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B78" w:rsidRDefault="005F1B78" w:rsidP="00173F76">
      <w:pPr>
        <w:tabs>
          <w:tab w:val="left" w:pos="720"/>
        </w:tabs>
        <w:rPr>
          <w:sz w:val="19"/>
          <w:szCs w:val="19"/>
        </w:rPr>
      </w:pPr>
    </w:p>
    <w:tbl>
      <w:tblPr>
        <w:tblpPr w:leftFromText="180" w:rightFromText="180" w:vertAnchor="page" w:horzAnchor="margin" w:tblpXSpec="center" w:tblpY="993"/>
        <w:tblW w:w="4934" w:type="pct"/>
        <w:tblLayout w:type="fixed"/>
        <w:tblCellMar>
          <w:left w:w="115" w:type="dxa"/>
          <w:right w:w="14" w:type="dxa"/>
        </w:tblCellMar>
        <w:tblLook w:val="04A0" w:firstRow="1" w:lastRow="0" w:firstColumn="1" w:lastColumn="0" w:noHBand="0" w:noVBand="1"/>
      </w:tblPr>
      <w:tblGrid>
        <w:gridCol w:w="1431"/>
        <w:gridCol w:w="710"/>
        <w:gridCol w:w="794"/>
        <w:gridCol w:w="794"/>
        <w:gridCol w:w="794"/>
        <w:gridCol w:w="708"/>
        <w:gridCol w:w="795"/>
        <w:gridCol w:w="705"/>
        <w:gridCol w:w="794"/>
        <w:gridCol w:w="708"/>
        <w:gridCol w:w="703"/>
        <w:gridCol w:w="629"/>
        <w:gridCol w:w="180"/>
      </w:tblGrid>
      <w:tr w:rsidR="006717D7" w:rsidRPr="00747C1F" w:rsidTr="00BE2B21">
        <w:trPr>
          <w:trHeight w:hRule="exact" w:val="317"/>
        </w:trPr>
        <w:tc>
          <w:tcPr>
            <w:tcW w:w="9745" w:type="dxa"/>
            <w:gridSpan w:val="13"/>
            <w:tcBorders>
              <w:top w:val="nil"/>
              <w:left w:val="nil"/>
              <w:right w:val="nil"/>
            </w:tcBorders>
          </w:tcPr>
          <w:p w:rsidR="006717D7" w:rsidRDefault="006717D7" w:rsidP="001563D1">
            <w:pPr>
              <w:jc w:val="center"/>
              <w:rPr>
                <w:b/>
                <w:bCs/>
                <w:sz w:val="27"/>
                <w:szCs w:val="27"/>
              </w:rPr>
            </w:pPr>
            <w:r w:rsidRPr="00BF4323">
              <w:rPr>
                <w:sz w:val="19"/>
                <w:szCs w:val="19"/>
              </w:rPr>
              <w:br w:type="page"/>
            </w:r>
            <w:r>
              <w:rPr>
                <w:b/>
                <w:bCs/>
                <w:sz w:val="27"/>
                <w:szCs w:val="27"/>
              </w:rPr>
              <w:t>4.1</w:t>
            </w:r>
            <w:r w:rsidRPr="00747C1F">
              <w:rPr>
                <w:b/>
                <w:bCs/>
                <w:sz w:val="27"/>
                <w:szCs w:val="27"/>
              </w:rPr>
              <w:t xml:space="preserve">   Daily Foreign</w:t>
            </w:r>
            <w:r w:rsidRPr="00747C1F">
              <w:rPr>
                <w:sz w:val="27"/>
                <w:szCs w:val="27"/>
              </w:rPr>
              <w:t xml:space="preserve"> </w:t>
            </w:r>
            <w:r w:rsidRPr="00747C1F">
              <w:rPr>
                <w:b/>
                <w:bCs/>
                <w:sz w:val="27"/>
                <w:szCs w:val="27"/>
              </w:rPr>
              <w:t>Exchange Rates</w:t>
            </w:r>
          </w:p>
        </w:tc>
      </w:tr>
      <w:tr w:rsidR="006717D7" w:rsidRPr="00747C1F" w:rsidTr="00BE2B21">
        <w:trPr>
          <w:trHeight w:hRule="exact" w:val="270"/>
        </w:trPr>
        <w:tc>
          <w:tcPr>
            <w:tcW w:w="9745" w:type="dxa"/>
            <w:gridSpan w:val="13"/>
            <w:tcBorders>
              <w:top w:val="nil"/>
              <w:left w:val="nil"/>
              <w:right w:val="nil"/>
            </w:tcBorders>
          </w:tcPr>
          <w:p w:rsidR="006717D7" w:rsidRPr="00747C1F" w:rsidRDefault="006717D7" w:rsidP="007E44B8">
            <w:pPr>
              <w:jc w:val="center"/>
              <w:rPr>
                <w:sz w:val="19"/>
                <w:szCs w:val="19"/>
              </w:rPr>
            </w:pPr>
            <w:r w:rsidRPr="00747C1F">
              <w:rPr>
                <w:sz w:val="19"/>
                <w:szCs w:val="19"/>
              </w:rPr>
              <w:t xml:space="preserve">Pak Rupees per Currency Unit </w:t>
            </w:r>
            <w:r w:rsidR="00BE2B21">
              <w:rPr>
                <w:sz w:val="19"/>
                <w:szCs w:val="19"/>
              </w:rPr>
              <w:t>Mar</w:t>
            </w:r>
            <w:r w:rsidRPr="00747C1F">
              <w:rPr>
                <w:sz w:val="19"/>
                <w:szCs w:val="19"/>
              </w:rPr>
              <w:t>, 20</w:t>
            </w:r>
            <w:r w:rsidR="007E44B8">
              <w:rPr>
                <w:sz w:val="19"/>
                <w:szCs w:val="19"/>
              </w:rPr>
              <w:t>20</w:t>
            </w:r>
          </w:p>
        </w:tc>
      </w:tr>
      <w:tr w:rsidR="006717D7" w:rsidRPr="00747C1F" w:rsidTr="00BE2B21">
        <w:trPr>
          <w:trHeight w:hRule="exact" w:val="90"/>
        </w:trPr>
        <w:tc>
          <w:tcPr>
            <w:tcW w:w="9565" w:type="dxa"/>
            <w:gridSpan w:val="12"/>
            <w:tcBorders>
              <w:top w:val="nil"/>
              <w:left w:val="nil"/>
              <w:right w:val="nil"/>
            </w:tcBorders>
          </w:tcPr>
          <w:p w:rsidR="006717D7" w:rsidRPr="00747C1F" w:rsidRDefault="006717D7" w:rsidP="006717D7">
            <w:pPr>
              <w:jc w:val="center"/>
              <w:rPr>
                <w:sz w:val="19"/>
                <w:szCs w:val="19"/>
              </w:rPr>
            </w:pPr>
          </w:p>
        </w:tc>
        <w:tc>
          <w:tcPr>
            <w:tcW w:w="180" w:type="dxa"/>
            <w:tcBorders>
              <w:top w:val="nil"/>
              <w:left w:val="nil"/>
              <w:right w:val="nil"/>
            </w:tcBorders>
          </w:tcPr>
          <w:p w:rsidR="006717D7" w:rsidRPr="00747C1F" w:rsidRDefault="006717D7" w:rsidP="006717D7">
            <w:pPr>
              <w:jc w:val="center"/>
              <w:rPr>
                <w:sz w:val="19"/>
                <w:szCs w:val="19"/>
              </w:rPr>
            </w:pPr>
          </w:p>
        </w:tc>
      </w:tr>
      <w:tr w:rsidR="00B01ABE" w:rsidRPr="00747C1F" w:rsidTr="00BE2B21">
        <w:trPr>
          <w:trHeight w:val="245"/>
        </w:trPr>
        <w:tc>
          <w:tcPr>
            <w:tcW w:w="1431" w:type="dxa"/>
            <w:tcBorders>
              <w:top w:val="single" w:sz="12" w:space="0" w:color="auto"/>
              <w:left w:val="nil"/>
              <w:bottom w:val="single" w:sz="12" w:space="0" w:color="auto"/>
            </w:tcBorders>
            <w:shd w:val="clear" w:color="auto" w:fill="auto"/>
            <w:tcMar>
              <w:left w:w="58" w:type="dxa"/>
              <w:right w:w="43" w:type="dxa"/>
            </w:tcMar>
            <w:vAlign w:val="center"/>
            <w:hideMark/>
          </w:tcPr>
          <w:p w:rsidR="00B01ABE" w:rsidRPr="00747C1F" w:rsidRDefault="00B01ABE" w:rsidP="00DE1BFE">
            <w:pPr>
              <w:rPr>
                <w:b/>
                <w:sz w:val="15"/>
                <w:szCs w:val="15"/>
              </w:rPr>
            </w:pPr>
            <w:r w:rsidRPr="00747C1F">
              <w:rPr>
                <w:b/>
                <w:sz w:val="15"/>
                <w:szCs w:val="15"/>
              </w:rPr>
              <w:t>CURRENCY\DATE</w:t>
            </w:r>
          </w:p>
        </w:tc>
        <w:tc>
          <w:tcPr>
            <w:tcW w:w="710" w:type="dxa"/>
            <w:tcBorders>
              <w:top w:val="single" w:sz="12" w:space="0" w:color="auto"/>
              <w:left w:val="nil"/>
              <w:bottom w:val="single" w:sz="12" w:space="0" w:color="auto"/>
            </w:tcBorders>
            <w:shd w:val="clear" w:color="auto" w:fill="auto"/>
            <w:tcMar>
              <w:left w:w="29" w:type="dxa"/>
              <w:right w:w="29" w:type="dxa"/>
            </w:tcMar>
            <w:vAlign w:val="bottom"/>
            <w:hideMark/>
          </w:tcPr>
          <w:p w:rsidR="00B01ABE" w:rsidRDefault="00B01ABE">
            <w:pPr>
              <w:jc w:val="center"/>
              <w:rPr>
                <w:sz w:val="16"/>
                <w:szCs w:val="16"/>
              </w:rPr>
            </w:pPr>
            <w:r>
              <w:rPr>
                <w:sz w:val="16"/>
                <w:szCs w:val="16"/>
              </w:rPr>
              <w:t>02</w:t>
            </w:r>
          </w:p>
        </w:tc>
        <w:tc>
          <w:tcPr>
            <w:tcW w:w="794" w:type="dxa"/>
            <w:tcBorders>
              <w:top w:val="single" w:sz="12" w:space="0" w:color="auto"/>
              <w:left w:val="nil"/>
              <w:bottom w:val="single" w:sz="12" w:space="0" w:color="auto"/>
            </w:tcBorders>
            <w:shd w:val="clear" w:color="auto" w:fill="auto"/>
            <w:tcMar>
              <w:left w:w="29" w:type="dxa"/>
              <w:right w:w="29" w:type="dxa"/>
            </w:tcMar>
            <w:vAlign w:val="bottom"/>
            <w:hideMark/>
          </w:tcPr>
          <w:p w:rsidR="00B01ABE" w:rsidRDefault="00B01ABE">
            <w:pPr>
              <w:jc w:val="center"/>
              <w:rPr>
                <w:sz w:val="16"/>
                <w:szCs w:val="16"/>
              </w:rPr>
            </w:pPr>
            <w:r>
              <w:rPr>
                <w:sz w:val="16"/>
                <w:szCs w:val="16"/>
              </w:rPr>
              <w:t>03</w:t>
            </w:r>
          </w:p>
        </w:tc>
        <w:tc>
          <w:tcPr>
            <w:tcW w:w="794" w:type="dxa"/>
            <w:tcBorders>
              <w:top w:val="single" w:sz="12" w:space="0" w:color="auto"/>
              <w:left w:val="nil"/>
              <w:bottom w:val="single" w:sz="12" w:space="0" w:color="auto"/>
            </w:tcBorders>
            <w:shd w:val="clear" w:color="auto" w:fill="auto"/>
            <w:tcMar>
              <w:left w:w="29" w:type="dxa"/>
              <w:right w:w="29" w:type="dxa"/>
            </w:tcMar>
            <w:vAlign w:val="bottom"/>
            <w:hideMark/>
          </w:tcPr>
          <w:p w:rsidR="00B01ABE" w:rsidRDefault="00B01ABE">
            <w:pPr>
              <w:jc w:val="center"/>
              <w:rPr>
                <w:sz w:val="16"/>
                <w:szCs w:val="16"/>
              </w:rPr>
            </w:pPr>
            <w:r>
              <w:rPr>
                <w:sz w:val="16"/>
                <w:szCs w:val="16"/>
              </w:rPr>
              <w:t>04</w:t>
            </w:r>
          </w:p>
        </w:tc>
        <w:tc>
          <w:tcPr>
            <w:tcW w:w="794" w:type="dxa"/>
            <w:tcBorders>
              <w:top w:val="single" w:sz="12" w:space="0" w:color="auto"/>
              <w:left w:val="nil"/>
              <w:bottom w:val="single" w:sz="12" w:space="0" w:color="auto"/>
            </w:tcBorders>
            <w:shd w:val="clear" w:color="auto" w:fill="auto"/>
            <w:tcMar>
              <w:left w:w="29" w:type="dxa"/>
              <w:right w:w="29" w:type="dxa"/>
            </w:tcMar>
            <w:vAlign w:val="bottom"/>
            <w:hideMark/>
          </w:tcPr>
          <w:p w:rsidR="00B01ABE" w:rsidRDefault="00B01ABE">
            <w:pPr>
              <w:jc w:val="center"/>
              <w:rPr>
                <w:sz w:val="16"/>
                <w:szCs w:val="16"/>
              </w:rPr>
            </w:pPr>
            <w:r>
              <w:rPr>
                <w:sz w:val="16"/>
                <w:szCs w:val="16"/>
              </w:rPr>
              <w:t>05</w:t>
            </w:r>
          </w:p>
        </w:tc>
        <w:tc>
          <w:tcPr>
            <w:tcW w:w="708" w:type="dxa"/>
            <w:tcBorders>
              <w:top w:val="single" w:sz="12" w:space="0" w:color="auto"/>
              <w:left w:val="nil"/>
              <w:bottom w:val="single" w:sz="12" w:space="0" w:color="auto"/>
              <w:right w:val="nil"/>
            </w:tcBorders>
            <w:shd w:val="clear" w:color="auto" w:fill="auto"/>
            <w:tcMar>
              <w:left w:w="29" w:type="dxa"/>
              <w:right w:w="29" w:type="dxa"/>
            </w:tcMar>
            <w:vAlign w:val="bottom"/>
          </w:tcPr>
          <w:p w:rsidR="00B01ABE" w:rsidRDefault="00B01ABE">
            <w:pPr>
              <w:jc w:val="center"/>
              <w:rPr>
                <w:sz w:val="16"/>
                <w:szCs w:val="16"/>
              </w:rPr>
            </w:pPr>
            <w:r>
              <w:rPr>
                <w:sz w:val="16"/>
                <w:szCs w:val="16"/>
              </w:rPr>
              <w:t>06</w:t>
            </w:r>
          </w:p>
        </w:tc>
        <w:tc>
          <w:tcPr>
            <w:tcW w:w="795" w:type="dxa"/>
            <w:tcBorders>
              <w:top w:val="single" w:sz="12" w:space="0" w:color="auto"/>
              <w:left w:val="nil"/>
              <w:bottom w:val="single" w:sz="12" w:space="0" w:color="auto"/>
            </w:tcBorders>
            <w:shd w:val="clear" w:color="auto" w:fill="auto"/>
            <w:tcMar>
              <w:left w:w="29" w:type="dxa"/>
              <w:right w:w="29" w:type="dxa"/>
            </w:tcMar>
            <w:vAlign w:val="bottom"/>
          </w:tcPr>
          <w:p w:rsidR="00B01ABE" w:rsidRDefault="00B01ABE">
            <w:pPr>
              <w:jc w:val="center"/>
              <w:rPr>
                <w:sz w:val="16"/>
                <w:szCs w:val="16"/>
              </w:rPr>
            </w:pPr>
            <w:r>
              <w:rPr>
                <w:sz w:val="16"/>
                <w:szCs w:val="16"/>
              </w:rPr>
              <w:t>09</w:t>
            </w:r>
          </w:p>
        </w:tc>
        <w:tc>
          <w:tcPr>
            <w:tcW w:w="705" w:type="dxa"/>
            <w:tcBorders>
              <w:top w:val="single" w:sz="12" w:space="0" w:color="auto"/>
              <w:left w:val="nil"/>
              <w:bottom w:val="single" w:sz="12" w:space="0" w:color="auto"/>
            </w:tcBorders>
            <w:shd w:val="clear" w:color="auto" w:fill="auto"/>
            <w:tcMar>
              <w:left w:w="29" w:type="dxa"/>
              <w:right w:w="29" w:type="dxa"/>
            </w:tcMar>
            <w:vAlign w:val="bottom"/>
            <w:hideMark/>
          </w:tcPr>
          <w:p w:rsidR="00B01ABE" w:rsidRDefault="00B01ABE">
            <w:pPr>
              <w:jc w:val="center"/>
              <w:rPr>
                <w:sz w:val="16"/>
                <w:szCs w:val="16"/>
              </w:rPr>
            </w:pPr>
            <w:r>
              <w:rPr>
                <w:sz w:val="16"/>
                <w:szCs w:val="16"/>
              </w:rPr>
              <w:t>10</w:t>
            </w:r>
          </w:p>
        </w:tc>
        <w:tc>
          <w:tcPr>
            <w:tcW w:w="794" w:type="dxa"/>
            <w:tcBorders>
              <w:top w:val="single" w:sz="12" w:space="0" w:color="auto"/>
              <w:left w:val="nil"/>
              <w:bottom w:val="single" w:sz="12" w:space="0" w:color="auto"/>
            </w:tcBorders>
            <w:shd w:val="clear" w:color="auto" w:fill="auto"/>
            <w:tcMar>
              <w:left w:w="29" w:type="dxa"/>
              <w:right w:w="29" w:type="dxa"/>
            </w:tcMar>
            <w:vAlign w:val="bottom"/>
            <w:hideMark/>
          </w:tcPr>
          <w:p w:rsidR="00B01ABE" w:rsidRDefault="00B01ABE">
            <w:pPr>
              <w:jc w:val="center"/>
              <w:rPr>
                <w:sz w:val="16"/>
                <w:szCs w:val="16"/>
              </w:rPr>
            </w:pPr>
            <w:r>
              <w:rPr>
                <w:sz w:val="16"/>
                <w:szCs w:val="16"/>
              </w:rPr>
              <w:t>11</w:t>
            </w:r>
          </w:p>
        </w:tc>
        <w:tc>
          <w:tcPr>
            <w:tcW w:w="708" w:type="dxa"/>
            <w:tcBorders>
              <w:top w:val="single" w:sz="12" w:space="0" w:color="auto"/>
              <w:left w:val="nil"/>
              <w:bottom w:val="single" w:sz="12" w:space="0" w:color="auto"/>
              <w:right w:val="nil"/>
            </w:tcBorders>
            <w:shd w:val="clear" w:color="auto" w:fill="auto"/>
            <w:tcMar>
              <w:left w:w="29" w:type="dxa"/>
              <w:right w:w="29" w:type="dxa"/>
            </w:tcMar>
            <w:vAlign w:val="bottom"/>
          </w:tcPr>
          <w:p w:rsidR="00B01ABE" w:rsidRDefault="00B01ABE">
            <w:pPr>
              <w:jc w:val="center"/>
              <w:rPr>
                <w:sz w:val="16"/>
                <w:szCs w:val="16"/>
              </w:rPr>
            </w:pPr>
            <w:r>
              <w:rPr>
                <w:sz w:val="16"/>
                <w:szCs w:val="16"/>
              </w:rPr>
              <w:t>12</w:t>
            </w:r>
          </w:p>
        </w:tc>
        <w:tc>
          <w:tcPr>
            <w:tcW w:w="703" w:type="dxa"/>
            <w:tcBorders>
              <w:top w:val="single" w:sz="12" w:space="0" w:color="auto"/>
              <w:left w:val="nil"/>
              <w:bottom w:val="single" w:sz="12" w:space="0" w:color="auto"/>
              <w:right w:val="nil"/>
            </w:tcBorders>
            <w:vAlign w:val="bottom"/>
          </w:tcPr>
          <w:p w:rsidR="00B01ABE" w:rsidRDefault="00B01ABE">
            <w:pPr>
              <w:jc w:val="center"/>
              <w:rPr>
                <w:sz w:val="16"/>
                <w:szCs w:val="16"/>
              </w:rPr>
            </w:pPr>
            <w:r>
              <w:rPr>
                <w:sz w:val="16"/>
                <w:szCs w:val="16"/>
              </w:rPr>
              <w:t>13</w:t>
            </w:r>
          </w:p>
        </w:tc>
        <w:tc>
          <w:tcPr>
            <w:tcW w:w="629" w:type="dxa"/>
            <w:tcBorders>
              <w:top w:val="single" w:sz="12" w:space="0" w:color="auto"/>
              <w:left w:val="nil"/>
              <w:bottom w:val="single" w:sz="12" w:space="0" w:color="auto"/>
            </w:tcBorders>
            <w:shd w:val="clear" w:color="auto" w:fill="auto"/>
            <w:tcMar>
              <w:left w:w="29" w:type="dxa"/>
              <w:right w:w="29" w:type="dxa"/>
            </w:tcMar>
            <w:vAlign w:val="bottom"/>
          </w:tcPr>
          <w:p w:rsidR="00B01ABE" w:rsidRDefault="00B01ABE">
            <w:pPr>
              <w:jc w:val="center"/>
              <w:rPr>
                <w:sz w:val="16"/>
                <w:szCs w:val="16"/>
              </w:rPr>
            </w:pPr>
            <w:r>
              <w:rPr>
                <w:sz w:val="16"/>
                <w:szCs w:val="16"/>
              </w:rPr>
              <w:t>16</w:t>
            </w:r>
          </w:p>
        </w:tc>
        <w:tc>
          <w:tcPr>
            <w:tcW w:w="180" w:type="dxa"/>
            <w:tcBorders>
              <w:top w:val="single" w:sz="12" w:space="0" w:color="auto"/>
              <w:left w:val="nil"/>
              <w:bottom w:val="single" w:sz="12" w:space="0" w:color="auto"/>
            </w:tcBorders>
            <w:vAlign w:val="bottom"/>
          </w:tcPr>
          <w:p w:rsidR="00B01ABE" w:rsidRDefault="00B01ABE" w:rsidP="00DE1BFE">
            <w:pPr>
              <w:jc w:val="center"/>
              <w:rPr>
                <w:sz w:val="16"/>
                <w:szCs w:val="16"/>
              </w:rPr>
            </w:pPr>
          </w:p>
        </w:tc>
      </w:tr>
      <w:tr w:rsidR="00CA38BB" w:rsidRPr="00747C1F" w:rsidTr="00BE2B21">
        <w:trPr>
          <w:trHeight w:val="245"/>
        </w:trPr>
        <w:tc>
          <w:tcPr>
            <w:tcW w:w="1431" w:type="dxa"/>
            <w:tcBorders>
              <w:top w:val="nil"/>
              <w:left w:val="nil"/>
              <w:bottom w:val="nil"/>
              <w:right w:val="nil"/>
            </w:tcBorders>
            <w:shd w:val="clear" w:color="auto" w:fill="auto"/>
            <w:tcMar>
              <w:left w:w="58" w:type="dxa"/>
              <w:right w:w="43" w:type="dxa"/>
            </w:tcMar>
            <w:vAlign w:val="center"/>
            <w:hideMark/>
          </w:tcPr>
          <w:p w:rsidR="006717D7" w:rsidRPr="00747C1F" w:rsidRDefault="006717D7" w:rsidP="006717D7">
            <w:pPr>
              <w:rPr>
                <w:sz w:val="14"/>
                <w:szCs w:val="14"/>
              </w:rPr>
            </w:pPr>
          </w:p>
        </w:tc>
        <w:tc>
          <w:tcPr>
            <w:tcW w:w="710"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794"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794"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794"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708" w:type="dxa"/>
            <w:tcBorders>
              <w:left w:val="nil"/>
              <w:bottom w:val="nil"/>
              <w:right w:val="nil"/>
            </w:tcBorders>
            <w:shd w:val="clear" w:color="auto" w:fill="auto"/>
            <w:vAlign w:val="center"/>
          </w:tcPr>
          <w:p w:rsidR="006717D7" w:rsidRPr="00747C1F" w:rsidRDefault="006717D7" w:rsidP="006717D7">
            <w:pPr>
              <w:jc w:val="right"/>
              <w:rPr>
                <w:color w:val="000000"/>
                <w:sz w:val="12"/>
                <w:szCs w:val="12"/>
              </w:rPr>
            </w:pPr>
          </w:p>
        </w:tc>
        <w:tc>
          <w:tcPr>
            <w:tcW w:w="795" w:type="dxa"/>
            <w:tcBorders>
              <w:left w:val="nil"/>
              <w:bottom w:val="nil"/>
              <w:right w:val="nil"/>
            </w:tcBorders>
            <w:shd w:val="clear" w:color="auto" w:fill="auto"/>
            <w:vAlign w:val="center"/>
          </w:tcPr>
          <w:p w:rsidR="006717D7" w:rsidRPr="00747C1F" w:rsidRDefault="006717D7" w:rsidP="006717D7">
            <w:pPr>
              <w:jc w:val="right"/>
              <w:rPr>
                <w:color w:val="000000"/>
                <w:sz w:val="12"/>
                <w:szCs w:val="12"/>
              </w:rPr>
            </w:pPr>
          </w:p>
        </w:tc>
        <w:tc>
          <w:tcPr>
            <w:tcW w:w="705"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794"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708" w:type="dxa"/>
            <w:tcBorders>
              <w:left w:val="nil"/>
              <w:bottom w:val="nil"/>
              <w:right w:val="nil"/>
            </w:tcBorders>
            <w:shd w:val="clear" w:color="auto" w:fill="auto"/>
          </w:tcPr>
          <w:p w:rsidR="006717D7" w:rsidRPr="00747C1F" w:rsidRDefault="006717D7" w:rsidP="006717D7">
            <w:pPr>
              <w:jc w:val="right"/>
              <w:rPr>
                <w:color w:val="000000"/>
                <w:sz w:val="12"/>
                <w:szCs w:val="12"/>
              </w:rPr>
            </w:pPr>
          </w:p>
        </w:tc>
        <w:tc>
          <w:tcPr>
            <w:tcW w:w="703" w:type="dxa"/>
            <w:tcBorders>
              <w:left w:val="nil"/>
              <w:bottom w:val="nil"/>
              <w:right w:val="nil"/>
            </w:tcBorders>
          </w:tcPr>
          <w:p w:rsidR="006717D7" w:rsidRPr="00747C1F" w:rsidRDefault="006717D7" w:rsidP="006717D7">
            <w:pPr>
              <w:jc w:val="right"/>
              <w:rPr>
                <w:color w:val="000000"/>
                <w:sz w:val="12"/>
                <w:szCs w:val="12"/>
              </w:rPr>
            </w:pPr>
          </w:p>
        </w:tc>
        <w:tc>
          <w:tcPr>
            <w:tcW w:w="629" w:type="dxa"/>
            <w:tcBorders>
              <w:left w:val="nil"/>
              <w:bottom w:val="nil"/>
              <w:right w:val="nil"/>
            </w:tcBorders>
            <w:shd w:val="clear" w:color="auto" w:fill="auto"/>
            <w:vAlign w:val="center"/>
          </w:tcPr>
          <w:p w:rsidR="006717D7" w:rsidRPr="00747C1F" w:rsidRDefault="006717D7" w:rsidP="006717D7">
            <w:pPr>
              <w:jc w:val="right"/>
              <w:rPr>
                <w:color w:val="000000"/>
                <w:sz w:val="12"/>
                <w:szCs w:val="12"/>
              </w:rPr>
            </w:pPr>
          </w:p>
        </w:tc>
        <w:tc>
          <w:tcPr>
            <w:tcW w:w="180" w:type="dxa"/>
            <w:tcBorders>
              <w:left w:val="nil"/>
              <w:bottom w:val="nil"/>
              <w:right w:val="nil"/>
            </w:tcBorders>
          </w:tcPr>
          <w:p w:rsidR="006717D7" w:rsidRPr="00747C1F" w:rsidRDefault="006717D7" w:rsidP="006717D7">
            <w:pPr>
              <w:jc w:val="right"/>
              <w:rPr>
                <w:color w:val="000000"/>
                <w:sz w:val="12"/>
                <w:szCs w:val="12"/>
              </w:rPr>
            </w:pPr>
          </w:p>
        </w:tc>
      </w:tr>
      <w:tr w:rsidR="00BE2B21" w:rsidRPr="00747C1F" w:rsidTr="00BE2B21">
        <w:trPr>
          <w:trHeight w:val="245"/>
        </w:trPr>
        <w:tc>
          <w:tcPr>
            <w:tcW w:w="1431" w:type="dxa"/>
            <w:tcBorders>
              <w:top w:val="nil"/>
              <w:left w:val="nil"/>
              <w:bottom w:val="nil"/>
              <w:right w:val="nil"/>
            </w:tcBorders>
            <w:shd w:val="clear" w:color="auto" w:fill="auto"/>
            <w:tcMar>
              <w:left w:w="58" w:type="dxa"/>
              <w:right w:w="43" w:type="dxa"/>
            </w:tcMar>
            <w:vAlign w:val="center"/>
            <w:hideMark/>
          </w:tcPr>
          <w:p w:rsidR="00BE2B21" w:rsidRPr="00747C1F" w:rsidRDefault="00BE2B21" w:rsidP="00DE1BFE">
            <w:pPr>
              <w:rPr>
                <w:sz w:val="14"/>
                <w:szCs w:val="14"/>
              </w:rPr>
            </w:pPr>
            <w:r w:rsidRPr="00747C1F">
              <w:rPr>
                <w:sz w:val="14"/>
                <w:szCs w:val="14"/>
              </w:rPr>
              <w:t>Australian Dollar</w:t>
            </w:r>
          </w:p>
        </w:tc>
        <w:tc>
          <w:tcPr>
            <w:tcW w:w="710"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100.5380</w:t>
            </w: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100.8885</w:t>
            </w: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101.6441</w:t>
            </w: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102.0066</w:t>
            </w:r>
          </w:p>
        </w:tc>
        <w:tc>
          <w:tcPr>
            <w:tcW w:w="70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101.7814</w:t>
            </w:r>
          </w:p>
        </w:tc>
        <w:tc>
          <w:tcPr>
            <w:tcW w:w="795"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101.4527</w:t>
            </w:r>
          </w:p>
        </w:tc>
        <w:tc>
          <w:tcPr>
            <w:tcW w:w="705"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102.9159</w:t>
            </w: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102.5296</w:t>
            </w:r>
          </w:p>
        </w:tc>
        <w:tc>
          <w:tcPr>
            <w:tcW w:w="70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102.1824</w:t>
            </w:r>
          </w:p>
        </w:tc>
        <w:tc>
          <w:tcPr>
            <w:tcW w:w="703" w:type="dxa"/>
            <w:tcBorders>
              <w:top w:val="nil"/>
              <w:left w:val="nil"/>
              <w:bottom w:val="nil"/>
              <w:right w:val="nil"/>
            </w:tcBorders>
            <w:tcMar>
              <w:left w:w="29" w:type="dxa"/>
              <w:right w:w="29" w:type="dxa"/>
            </w:tcMar>
            <w:vAlign w:val="center"/>
          </w:tcPr>
          <w:p w:rsidR="00BE2B21" w:rsidRDefault="00BE2B21" w:rsidP="00BE2B21">
            <w:pPr>
              <w:jc w:val="right"/>
              <w:rPr>
                <w:color w:val="000000"/>
                <w:sz w:val="14"/>
                <w:szCs w:val="14"/>
              </w:rPr>
            </w:pPr>
            <w:r>
              <w:rPr>
                <w:color w:val="000000"/>
                <w:sz w:val="14"/>
                <w:szCs w:val="14"/>
              </w:rPr>
              <w:t>99.7563</w:t>
            </w:r>
          </w:p>
        </w:tc>
        <w:tc>
          <w:tcPr>
            <w:tcW w:w="629"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97.0854</w:t>
            </w:r>
          </w:p>
        </w:tc>
        <w:tc>
          <w:tcPr>
            <w:tcW w:w="180" w:type="dxa"/>
            <w:tcBorders>
              <w:top w:val="nil"/>
              <w:left w:val="nil"/>
              <w:bottom w:val="nil"/>
              <w:right w:val="nil"/>
            </w:tcBorders>
            <w:vAlign w:val="center"/>
          </w:tcPr>
          <w:p w:rsidR="00BE2B21" w:rsidRDefault="00BE2B21" w:rsidP="00DE1BFE">
            <w:pPr>
              <w:jc w:val="right"/>
              <w:rPr>
                <w:color w:val="000000"/>
                <w:sz w:val="14"/>
                <w:szCs w:val="14"/>
              </w:rPr>
            </w:pPr>
          </w:p>
        </w:tc>
      </w:tr>
      <w:tr w:rsidR="00BE2B21" w:rsidRPr="00747C1F" w:rsidTr="00BE2B21">
        <w:trPr>
          <w:trHeight w:val="245"/>
        </w:trPr>
        <w:tc>
          <w:tcPr>
            <w:tcW w:w="1431" w:type="dxa"/>
            <w:tcBorders>
              <w:top w:val="nil"/>
              <w:left w:val="nil"/>
              <w:bottom w:val="nil"/>
              <w:right w:val="nil"/>
            </w:tcBorders>
            <w:shd w:val="clear" w:color="auto" w:fill="auto"/>
            <w:tcMar>
              <w:left w:w="58" w:type="dxa"/>
              <w:right w:w="43" w:type="dxa"/>
            </w:tcMar>
            <w:vAlign w:val="center"/>
            <w:hideMark/>
          </w:tcPr>
          <w:p w:rsidR="00BE2B21" w:rsidRPr="00747C1F" w:rsidRDefault="00BE2B21" w:rsidP="00DE1BFE">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BE2B21" w:rsidRDefault="00BE2B21" w:rsidP="00BE2B21">
            <w:pPr>
              <w:jc w:val="right"/>
              <w:rPr>
                <w:color w:val="000000"/>
                <w:sz w:val="14"/>
                <w:szCs w:val="14"/>
              </w:rPr>
            </w:pPr>
          </w:p>
        </w:tc>
        <w:tc>
          <w:tcPr>
            <w:tcW w:w="629"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180" w:type="dxa"/>
            <w:tcBorders>
              <w:top w:val="nil"/>
              <w:left w:val="nil"/>
              <w:bottom w:val="nil"/>
              <w:right w:val="nil"/>
            </w:tcBorders>
            <w:vAlign w:val="center"/>
          </w:tcPr>
          <w:p w:rsidR="00BE2B21" w:rsidRDefault="00BE2B21" w:rsidP="00DE1BFE">
            <w:pPr>
              <w:jc w:val="right"/>
              <w:rPr>
                <w:color w:val="000000"/>
                <w:sz w:val="14"/>
                <w:szCs w:val="14"/>
              </w:rPr>
            </w:pPr>
          </w:p>
        </w:tc>
      </w:tr>
      <w:tr w:rsidR="00BE2B21" w:rsidRPr="00747C1F" w:rsidTr="00BE2B21">
        <w:trPr>
          <w:trHeight w:val="245"/>
        </w:trPr>
        <w:tc>
          <w:tcPr>
            <w:tcW w:w="1431" w:type="dxa"/>
            <w:tcBorders>
              <w:top w:val="nil"/>
              <w:left w:val="nil"/>
              <w:bottom w:val="nil"/>
              <w:right w:val="nil"/>
            </w:tcBorders>
            <w:shd w:val="clear" w:color="auto" w:fill="auto"/>
            <w:tcMar>
              <w:left w:w="58" w:type="dxa"/>
              <w:right w:w="43" w:type="dxa"/>
            </w:tcMar>
            <w:vAlign w:val="center"/>
            <w:hideMark/>
          </w:tcPr>
          <w:p w:rsidR="00BE2B21" w:rsidRPr="00747C1F" w:rsidRDefault="00BE2B21" w:rsidP="00DE1BFE">
            <w:pPr>
              <w:rPr>
                <w:sz w:val="14"/>
                <w:szCs w:val="14"/>
              </w:rPr>
            </w:pPr>
            <w:r w:rsidRPr="00747C1F">
              <w:rPr>
                <w:sz w:val="14"/>
                <w:szCs w:val="14"/>
              </w:rPr>
              <w:t>Bahraini Dinar</w:t>
            </w:r>
          </w:p>
        </w:tc>
        <w:tc>
          <w:tcPr>
            <w:tcW w:w="710"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408.2305</w:t>
            </w: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408.1426</w:t>
            </w: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407.8775</w:t>
            </w: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407.7363</w:t>
            </w:r>
          </w:p>
        </w:tc>
        <w:tc>
          <w:tcPr>
            <w:tcW w:w="70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407.9660</w:t>
            </w:r>
          </w:p>
        </w:tc>
        <w:tc>
          <w:tcPr>
            <w:tcW w:w="795"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411.3196</w:t>
            </w:r>
          </w:p>
        </w:tc>
        <w:tc>
          <w:tcPr>
            <w:tcW w:w="705"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414.2049</w:t>
            </w: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416.5259</w:t>
            </w:r>
          </w:p>
        </w:tc>
        <w:tc>
          <w:tcPr>
            <w:tcW w:w="70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417.9842</w:t>
            </w:r>
          </w:p>
        </w:tc>
        <w:tc>
          <w:tcPr>
            <w:tcW w:w="703" w:type="dxa"/>
            <w:tcBorders>
              <w:top w:val="nil"/>
              <w:left w:val="nil"/>
              <w:bottom w:val="nil"/>
              <w:right w:val="nil"/>
            </w:tcBorders>
            <w:tcMar>
              <w:left w:w="29" w:type="dxa"/>
              <w:right w:w="29" w:type="dxa"/>
            </w:tcMar>
            <w:vAlign w:val="center"/>
          </w:tcPr>
          <w:p w:rsidR="00BE2B21" w:rsidRDefault="00BE2B21" w:rsidP="00BE2B21">
            <w:pPr>
              <w:jc w:val="right"/>
              <w:rPr>
                <w:color w:val="000000"/>
                <w:sz w:val="14"/>
                <w:szCs w:val="14"/>
              </w:rPr>
            </w:pPr>
            <w:r>
              <w:rPr>
                <w:color w:val="000000"/>
                <w:sz w:val="14"/>
                <w:szCs w:val="14"/>
              </w:rPr>
              <w:t>415.1560</w:t>
            </w:r>
          </w:p>
        </w:tc>
        <w:tc>
          <w:tcPr>
            <w:tcW w:w="629"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414.2865</w:t>
            </w:r>
          </w:p>
        </w:tc>
        <w:tc>
          <w:tcPr>
            <w:tcW w:w="180" w:type="dxa"/>
            <w:tcBorders>
              <w:top w:val="nil"/>
              <w:left w:val="nil"/>
              <w:bottom w:val="nil"/>
              <w:right w:val="nil"/>
            </w:tcBorders>
            <w:vAlign w:val="center"/>
          </w:tcPr>
          <w:p w:rsidR="00BE2B21" w:rsidRDefault="00BE2B21" w:rsidP="00DE1BFE">
            <w:pPr>
              <w:jc w:val="right"/>
              <w:rPr>
                <w:color w:val="000000"/>
                <w:sz w:val="14"/>
                <w:szCs w:val="14"/>
              </w:rPr>
            </w:pPr>
          </w:p>
        </w:tc>
      </w:tr>
      <w:tr w:rsidR="00BE2B21" w:rsidRPr="00747C1F" w:rsidTr="00BE2B21">
        <w:trPr>
          <w:trHeight w:val="245"/>
        </w:trPr>
        <w:tc>
          <w:tcPr>
            <w:tcW w:w="1431" w:type="dxa"/>
            <w:tcBorders>
              <w:top w:val="nil"/>
              <w:left w:val="nil"/>
              <w:bottom w:val="nil"/>
              <w:right w:val="nil"/>
            </w:tcBorders>
            <w:shd w:val="clear" w:color="auto" w:fill="auto"/>
            <w:tcMar>
              <w:left w:w="58" w:type="dxa"/>
              <w:right w:w="43" w:type="dxa"/>
            </w:tcMar>
            <w:vAlign w:val="center"/>
            <w:hideMark/>
          </w:tcPr>
          <w:p w:rsidR="00BE2B21" w:rsidRPr="00747C1F" w:rsidRDefault="00BE2B21" w:rsidP="00DE1BFE">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BE2B21" w:rsidRDefault="00BE2B21" w:rsidP="00BE2B21">
            <w:pPr>
              <w:jc w:val="right"/>
              <w:rPr>
                <w:color w:val="000000"/>
                <w:sz w:val="14"/>
                <w:szCs w:val="14"/>
              </w:rPr>
            </w:pPr>
          </w:p>
        </w:tc>
        <w:tc>
          <w:tcPr>
            <w:tcW w:w="629"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180" w:type="dxa"/>
            <w:tcBorders>
              <w:top w:val="nil"/>
              <w:left w:val="nil"/>
              <w:bottom w:val="nil"/>
              <w:right w:val="nil"/>
            </w:tcBorders>
            <w:vAlign w:val="center"/>
          </w:tcPr>
          <w:p w:rsidR="00BE2B21" w:rsidRDefault="00BE2B21" w:rsidP="00DE1BFE">
            <w:pPr>
              <w:jc w:val="right"/>
              <w:rPr>
                <w:color w:val="000000"/>
                <w:sz w:val="14"/>
                <w:szCs w:val="14"/>
              </w:rPr>
            </w:pPr>
          </w:p>
        </w:tc>
      </w:tr>
      <w:tr w:rsidR="00BE2B21" w:rsidRPr="00747C1F" w:rsidTr="00BE2B21">
        <w:trPr>
          <w:trHeight w:val="245"/>
        </w:trPr>
        <w:tc>
          <w:tcPr>
            <w:tcW w:w="1431" w:type="dxa"/>
            <w:tcBorders>
              <w:top w:val="nil"/>
              <w:left w:val="nil"/>
              <w:bottom w:val="nil"/>
              <w:right w:val="nil"/>
            </w:tcBorders>
            <w:shd w:val="clear" w:color="auto" w:fill="auto"/>
            <w:tcMar>
              <w:left w:w="58" w:type="dxa"/>
              <w:right w:w="43" w:type="dxa"/>
            </w:tcMar>
            <w:vAlign w:val="center"/>
            <w:hideMark/>
          </w:tcPr>
          <w:p w:rsidR="00BE2B21" w:rsidRPr="00747C1F" w:rsidRDefault="00BE2B21" w:rsidP="00DE1BFE">
            <w:pPr>
              <w:rPr>
                <w:sz w:val="14"/>
                <w:szCs w:val="14"/>
              </w:rPr>
            </w:pPr>
            <w:r w:rsidRPr="00747C1F">
              <w:rPr>
                <w:sz w:val="14"/>
                <w:szCs w:val="14"/>
              </w:rPr>
              <w:t>Canadian Dollar</w:t>
            </w:r>
          </w:p>
        </w:tc>
        <w:tc>
          <w:tcPr>
            <w:tcW w:w="710"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115.4745</w:t>
            </w: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115.5601</w:t>
            </w: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115.3949</w:t>
            </w: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115.0229</w:t>
            </w:r>
          </w:p>
        </w:tc>
        <w:tc>
          <w:tcPr>
            <w:tcW w:w="70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115.0683</w:t>
            </w:r>
          </w:p>
        </w:tc>
        <w:tc>
          <w:tcPr>
            <w:tcW w:w="795"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113.7287</w:t>
            </w:r>
          </w:p>
        </w:tc>
        <w:tc>
          <w:tcPr>
            <w:tcW w:w="705"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114.9275</w:t>
            </w: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114.9371</w:t>
            </w:r>
          </w:p>
        </w:tc>
        <w:tc>
          <w:tcPr>
            <w:tcW w:w="70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114.8779</w:t>
            </w:r>
          </w:p>
        </w:tc>
        <w:tc>
          <w:tcPr>
            <w:tcW w:w="703" w:type="dxa"/>
            <w:tcBorders>
              <w:top w:val="nil"/>
              <w:left w:val="nil"/>
              <w:bottom w:val="nil"/>
              <w:right w:val="nil"/>
            </w:tcBorders>
            <w:tcMar>
              <w:left w:w="29" w:type="dxa"/>
              <w:right w:w="29" w:type="dxa"/>
            </w:tcMar>
            <w:vAlign w:val="center"/>
          </w:tcPr>
          <w:p w:rsidR="00BE2B21" w:rsidRDefault="00BE2B21" w:rsidP="00BE2B21">
            <w:pPr>
              <w:jc w:val="right"/>
              <w:rPr>
                <w:color w:val="000000"/>
                <w:sz w:val="14"/>
                <w:szCs w:val="14"/>
              </w:rPr>
            </w:pPr>
            <w:r>
              <w:rPr>
                <w:color w:val="000000"/>
                <w:sz w:val="14"/>
                <w:szCs w:val="14"/>
              </w:rPr>
              <w:t>113.8363</w:t>
            </w:r>
          </w:p>
        </w:tc>
        <w:tc>
          <w:tcPr>
            <w:tcW w:w="629"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113.5520</w:t>
            </w:r>
          </w:p>
        </w:tc>
        <w:tc>
          <w:tcPr>
            <w:tcW w:w="180" w:type="dxa"/>
            <w:tcBorders>
              <w:top w:val="nil"/>
              <w:left w:val="nil"/>
              <w:bottom w:val="nil"/>
              <w:right w:val="nil"/>
            </w:tcBorders>
            <w:vAlign w:val="center"/>
          </w:tcPr>
          <w:p w:rsidR="00BE2B21" w:rsidRDefault="00BE2B21" w:rsidP="00DE1BFE">
            <w:pPr>
              <w:jc w:val="right"/>
              <w:rPr>
                <w:color w:val="000000"/>
                <w:sz w:val="14"/>
                <w:szCs w:val="14"/>
              </w:rPr>
            </w:pPr>
          </w:p>
        </w:tc>
      </w:tr>
      <w:tr w:rsidR="00BE2B21" w:rsidRPr="00747C1F" w:rsidTr="00BE2B21">
        <w:trPr>
          <w:trHeight w:val="245"/>
        </w:trPr>
        <w:tc>
          <w:tcPr>
            <w:tcW w:w="1431" w:type="dxa"/>
            <w:tcBorders>
              <w:top w:val="nil"/>
              <w:left w:val="nil"/>
              <w:bottom w:val="nil"/>
              <w:right w:val="nil"/>
            </w:tcBorders>
            <w:shd w:val="clear" w:color="auto" w:fill="auto"/>
            <w:tcMar>
              <w:left w:w="58" w:type="dxa"/>
              <w:right w:w="43" w:type="dxa"/>
            </w:tcMar>
            <w:vAlign w:val="center"/>
            <w:hideMark/>
          </w:tcPr>
          <w:p w:rsidR="00BE2B21" w:rsidRPr="00747C1F" w:rsidRDefault="00BE2B21" w:rsidP="00DE1BFE">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BE2B21" w:rsidRDefault="00BE2B21" w:rsidP="00BE2B21">
            <w:pPr>
              <w:jc w:val="right"/>
              <w:rPr>
                <w:color w:val="000000"/>
                <w:sz w:val="14"/>
                <w:szCs w:val="14"/>
              </w:rPr>
            </w:pPr>
          </w:p>
        </w:tc>
        <w:tc>
          <w:tcPr>
            <w:tcW w:w="629"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180" w:type="dxa"/>
            <w:tcBorders>
              <w:top w:val="nil"/>
              <w:left w:val="nil"/>
              <w:bottom w:val="nil"/>
              <w:right w:val="nil"/>
            </w:tcBorders>
            <w:vAlign w:val="center"/>
          </w:tcPr>
          <w:p w:rsidR="00BE2B21" w:rsidRDefault="00BE2B21" w:rsidP="00DE1BFE">
            <w:pPr>
              <w:jc w:val="right"/>
              <w:rPr>
                <w:color w:val="000000"/>
                <w:sz w:val="14"/>
                <w:szCs w:val="14"/>
              </w:rPr>
            </w:pPr>
          </w:p>
        </w:tc>
      </w:tr>
      <w:tr w:rsidR="00BE2B21" w:rsidRPr="00747C1F" w:rsidTr="00BE2B21">
        <w:trPr>
          <w:trHeight w:val="245"/>
        </w:trPr>
        <w:tc>
          <w:tcPr>
            <w:tcW w:w="1431" w:type="dxa"/>
            <w:tcBorders>
              <w:top w:val="nil"/>
              <w:left w:val="nil"/>
              <w:bottom w:val="nil"/>
              <w:right w:val="nil"/>
            </w:tcBorders>
            <w:shd w:val="clear" w:color="auto" w:fill="auto"/>
            <w:tcMar>
              <w:left w:w="58" w:type="dxa"/>
              <w:right w:w="43" w:type="dxa"/>
            </w:tcMar>
            <w:vAlign w:val="center"/>
            <w:hideMark/>
          </w:tcPr>
          <w:p w:rsidR="00BE2B21" w:rsidRPr="00747C1F" w:rsidRDefault="00BE2B21" w:rsidP="00DE1BFE">
            <w:pPr>
              <w:rPr>
                <w:sz w:val="14"/>
                <w:szCs w:val="14"/>
              </w:rPr>
            </w:pPr>
            <w:r w:rsidRPr="00747C1F">
              <w:rPr>
                <w:sz w:val="14"/>
                <w:szCs w:val="14"/>
              </w:rPr>
              <w:t>Chinese  Yuan</w:t>
            </w:r>
          </w:p>
        </w:tc>
        <w:tc>
          <w:tcPr>
            <w:tcW w:w="710"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22.1356</w:t>
            </w: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22.1296</w:t>
            </w: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22.2367</w:t>
            </w: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22.2227</w:t>
            </w:r>
          </w:p>
        </w:tc>
        <w:tc>
          <w:tcPr>
            <w:tcW w:w="70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22.1981</w:t>
            </w:r>
          </w:p>
        </w:tc>
        <w:tc>
          <w:tcPr>
            <w:tcW w:w="795"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22.3444</w:t>
            </w:r>
          </w:p>
        </w:tc>
        <w:tc>
          <w:tcPr>
            <w:tcW w:w="705"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22.5744</w:t>
            </w: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22.6597</w:t>
            </w:r>
          </w:p>
        </w:tc>
        <w:tc>
          <w:tcPr>
            <w:tcW w:w="70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22.6841</w:t>
            </w:r>
          </w:p>
        </w:tc>
        <w:tc>
          <w:tcPr>
            <w:tcW w:w="703" w:type="dxa"/>
            <w:tcBorders>
              <w:top w:val="nil"/>
              <w:left w:val="nil"/>
              <w:bottom w:val="nil"/>
              <w:right w:val="nil"/>
            </w:tcBorders>
            <w:tcMar>
              <w:left w:w="29" w:type="dxa"/>
              <w:right w:w="29" w:type="dxa"/>
            </w:tcMar>
            <w:vAlign w:val="center"/>
          </w:tcPr>
          <w:p w:rsidR="00BE2B21" w:rsidRDefault="00BE2B21" w:rsidP="00BE2B21">
            <w:pPr>
              <w:jc w:val="right"/>
              <w:rPr>
                <w:color w:val="000000"/>
                <w:sz w:val="14"/>
                <w:szCs w:val="14"/>
              </w:rPr>
            </w:pPr>
            <w:r>
              <w:rPr>
                <w:color w:val="000000"/>
                <w:sz w:val="14"/>
                <w:szCs w:val="14"/>
              </w:rPr>
              <w:t>22.6196</w:t>
            </w:r>
          </w:p>
        </w:tc>
        <w:tc>
          <w:tcPr>
            <w:tcW w:w="629"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22.5078</w:t>
            </w:r>
          </w:p>
        </w:tc>
        <w:tc>
          <w:tcPr>
            <w:tcW w:w="180" w:type="dxa"/>
            <w:tcBorders>
              <w:top w:val="nil"/>
              <w:left w:val="nil"/>
              <w:bottom w:val="nil"/>
              <w:right w:val="nil"/>
            </w:tcBorders>
            <w:vAlign w:val="center"/>
          </w:tcPr>
          <w:p w:rsidR="00BE2B21" w:rsidRDefault="00BE2B21" w:rsidP="00DE1BFE">
            <w:pPr>
              <w:jc w:val="right"/>
              <w:rPr>
                <w:color w:val="000000"/>
                <w:sz w:val="14"/>
                <w:szCs w:val="14"/>
              </w:rPr>
            </w:pPr>
          </w:p>
        </w:tc>
      </w:tr>
      <w:tr w:rsidR="00BE2B21" w:rsidRPr="00747C1F" w:rsidTr="00BE2B21">
        <w:trPr>
          <w:trHeight w:val="245"/>
        </w:trPr>
        <w:tc>
          <w:tcPr>
            <w:tcW w:w="1431" w:type="dxa"/>
            <w:tcBorders>
              <w:top w:val="nil"/>
              <w:left w:val="nil"/>
              <w:bottom w:val="nil"/>
              <w:right w:val="nil"/>
            </w:tcBorders>
            <w:shd w:val="clear" w:color="auto" w:fill="auto"/>
            <w:tcMar>
              <w:left w:w="58" w:type="dxa"/>
              <w:right w:w="43" w:type="dxa"/>
            </w:tcMar>
            <w:vAlign w:val="center"/>
            <w:hideMark/>
          </w:tcPr>
          <w:p w:rsidR="00BE2B21" w:rsidRPr="00747C1F" w:rsidRDefault="00BE2B21" w:rsidP="00DE1BFE">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BE2B21" w:rsidRDefault="00BE2B21" w:rsidP="00BE2B21">
            <w:pPr>
              <w:jc w:val="right"/>
              <w:rPr>
                <w:color w:val="000000"/>
                <w:sz w:val="14"/>
                <w:szCs w:val="14"/>
              </w:rPr>
            </w:pPr>
          </w:p>
        </w:tc>
        <w:tc>
          <w:tcPr>
            <w:tcW w:w="629"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180" w:type="dxa"/>
            <w:tcBorders>
              <w:top w:val="nil"/>
              <w:left w:val="nil"/>
              <w:bottom w:val="nil"/>
              <w:right w:val="nil"/>
            </w:tcBorders>
            <w:vAlign w:val="center"/>
          </w:tcPr>
          <w:p w:rsidR="00BE2B21" w:rsidRDefault="00BE2B21" w:rsidP="00DE1BFE">
            <w:pPr>
              <w:jc w:val="right"/>
              <w:rPr>
                <w:color w:val="000000"/>
                <w:sz w:val="14"/>
                <w:szCs w:val="14"/>
              </w:rPr>
            </w:pPr>
          </w:p>
        </w:tc>
      </w:tr>
      <w:tr w:rsidR="00BE2B21" w:rsidRPr="00747C1F" w:rsidTr="00BE2B21">
        <w:trPr>
          <w:trHeight w:val="245"/>
        </w:trPr>
        <w:tc>
          <w:tcPr>
            <w:tcW w:w="1431" w:type="dxa"/>
            <w:tcBorders>
              <w:top w:val="nil"/>
              <w:left w:val="nil"/>
              <w:bottom w:val="nil"/>
              <w:right w:val="nil"/>
            </w:tcBorders>
            <w:shd w:val="clear" w:color="auto" w:fill="auto"/>
            <w:tcMar>
              <w:left w:w="58" w:type="dxa"/>
              <w:right w:w="43" w:type="dxa"/>
            </w:tcMar>
            <w:vAlign w:val="center"/>
            <w:hideMark/>
          </w:tcPr>
          <w:p w:rsidR="00BE2B21" w:rsidRPr="00747C1F" w:rsidRDefault="00BE2B21" w:rsidP="00DE1BFE">
            <w:pPr>
              <w:rPr>
                <w:sz w:val="14"/>
                <w:szCs w:val="14"/>
              </w:rPr>
            </w:pPr>
            <w:r w:rsidRPr="00747C1F">
              <w:rPr>
                <w:sz w:val="14"/>
                <w:szCs w:val="14"/>
              </w:rPr>
              <w:t>Danish Krone</w:t>
            </w:r>
          </w:p>
        </w:tc>
        <w:tc>
          <w:tcPr>
            <w:tcW w:w="710"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22.8054</w:t>
            </w: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23.0016</w:t>
            </w: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23.0204</w:t>
            </w: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22.9728</w:t>
            </w:r>
          </w:p>
        </w:tc>
        <w:tc>
          <w:tcPr>
            <w:tcW w:w="70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23.2151</w:t>
            </w:r>
          </w:p>
        </w:tc>
        <w:tc>
          <w:tcPr>
            <w:tcW w:w="795"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23.7401</w:t>
            </w:r>
          </w:p>
        </w:tc>
        <w:tc>
          <w:tcPr>
            <w:tcW w:w="705"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23.9383</w:t>
            </w: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23.9629</w:t>
            </w:r>
          </w:p>
        </w:tc>
        <w:tc>
          <w:tcPr>
            <w:tcW w:w="70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23.9897</w:t>
            </w:r>
          </w:p>
        </w:tc>
        <w:tc>
          <w:tcPr>
            <w:tcW w:w="703" w:type="dxa"/>
            <w:tcBorders>
              <w:top w:val="nil"/>
              <w:left w:val="nil"/>
              <w:bottom w:val="nil"/>
              <w:right w:val="nil"/>
            </w:tcBorders>
            <w:tcMar>
              <w:left w:w="29" w:type="dxa"/>
              <w:right w:w="29" w:type="dxa"/>
            </w:tcMar>
            <w:vAlign w:val="center"/>
          </w:tcPr>
          <w:p w:rsidR="00BE2B21" w:rsidRDefault="00BE2B21" w:rsidP="00BE2B21">
            <w:pPr>
              <w:jc w:val="right"/>
              <w:rPr>
                <w:color w:val="000000"/>
                <w:sz w:val="14"/>
                <w:szCs w:val="14"/>
              </w:rPr>
            </w:pPr>
            <w:r>
              <w:rPr>
                <w:color w:val="000000"/>
                <w:sz w:val="14"/>
                <w:szCs w:val="14"/>
              </w:rPr>
              <w:t>23.8060</w:t>
            </w:r>
          </w:p>
        </w:tc>
        <w:tc>
          <w:tcPr>
            <w:tcW w:w="629"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23.4936</w:t>
            </w:r>
          </w:p>
        </w:tc>
        <w:tc>
          <w:tcPr>
            <w:tcW w:w="180" w:type="dxa"/>
            <w:tcBorders>
              <w:top w:val="nil"/>
              <w:left w:val="nil"/>
              <w:bottom w:val="nil"/>
              <w:right w:val="nil"/>
            </w:tcBorders>
            <w:vAlign w:val="center"/>
          </w:tcPr>
          <w:p w:rsidR="00BE2B21" w:rsidRDefault="00BE2B21" w:rsidP="00DE1BFE">
            <w:pPr>
              <w:jc w:val="right"/>
              <w:rPr>
                <w:color w:val="000000"/>
                <w:sz w:val="14"/>
                <w:szCs w:val="14"/>
              </w:rPr>
            </w:pPr>
          </w:p>
        </w:tc>
      </w:tr>
      <w:tr w:rsidR="00BE2B21" w:rsidRPr="00747C1F" w:rsidTr="00BE2B21">
        <w:trPr>
          <w:trHeight w:val="245"/>
        </w:trPr>
        <w:tc>
          <w:tcPr>
            <w:tcW w:w="1431" w:type="dxa"/>
            <w:tcBorders>
              <w:top w:val="nil"/>
              <w:left w:val="nil"/>
              <w:bottom w:val="nil"/>
              <w:right w:val="nil"/>
            </w:tcBorders>
            <w:shd w:val="clear" w:color="auto" w:fill="auto"/>
            <w:tcMar>
              <w:left w:w="58" w:type="dxa"/>
              <w:right w:w="43" w:type="dxa"/>
            </w:tcMar>
            <w:vAlign w:val="center"/>
            <w:hideMark/>
          </w:tcPr>
          <w:p w:rsidR="00BE2B21" w:rsidRPr="00747C1F" w:rsidRDefault="00BE2B21" w:rsidP="00DE1BFE">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BE2B21" w:rsidRDefault="00BE2B21" w:rsidP="00BE2B21">
            <w:pPr>
              <w:jc w:val="right"/>
              <w:rPr>
                <w:color w:val="000000"/>
                <w:sz w:val="14"/>
                <w:szCs w:val="14"/>
              </w:rPr>
            </w:pPr>
          </w:p>
        </w:tc>
        <w:tc>
          <w:tcPr>
            <w:tcW w:w="629"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180" w:type="dxa"/>
            <w:tcBorders>
              <w:top w:val="nil"/>
              <w:left w:val="nil"/>
              <w:bottom w:val="nil"/>
              <w:right w:val="nil"/>
            </w:tcBorders>
            <w:vAlign w:val="center"/>
          </w:tcPr>
          <w:p w:rsidR="00BE2B21" w:rsidRDefault="00BE2B21" w:rsidP="00DE1BFE">
            <w:pPr>
              <w:jc w:val="right"/>
              <w:rPr>
                <w:color w:val="000000"/>
                <w:sz w:val="14"/>
                <w:szCs w:val="14"/>
              </w:rPr>
            </w:pPr>
          </w:p>
        </w:tc>
      </w:tr>
      <w:tr w:rsidR="00BE2B21" w:rsidRPr="00747C1F" w:rsidTr="00BE2B21">
        <w:trPr>
          <w:trHeight w:val="245"/>
        </w:trPr>
        <w:tc>
          <w:tcPr>
            <w:tcW w:w="1431" w:type="dxa"/>
            <w:tcBorders>
              <w:top w:val="nil"/>
              <w:left w:val="nil"/>
              <w:bottom w:val="nil"/>
              <w:right w:val="nil"/>
            </w:tcBorders>
            <w:shd w:val="clear" w:color="auto" w:fill="auto"/>
            <w:tcMar>
              <w:left w:w="58" w:type="dxa"/>
              <w:right w:w="43" w:type="dxa"/>
            </w:tcMar>
            <w:vAlign w:val="center"/>
            <w:hideMark/>
          </w:tcPr>
          <w:p w:rsidR="00BE2B21" w:rsidRPr="00747C1F" w:rsidRDefault="00BE2B21" w:rsidP="00DE1BFE">
            <w:pPr>
              <w:rPr>
                <w:sz w:val="14"/>
                <w:szCs w:val="14"/>
              </w:rPr>
            </w:pPr>
            <w:r w:rsidRPr="00747C1F">
              <w:rPr>
                <w:sz w:val="14"/>
                <w:szCs w:val="14"/>
              </w:rPr>
              <w:t>Hong Kong Dollar</w:t>
            </w:r>
          </w:p>
        </w:tc>
        <w:tc>
          <w:tcPr>
            <w:tcW w:w="710"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19.8100</w:t>
            </w: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19.8186</w:t>
            </w: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19.8428</w:t>
            </w: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19.8317</w:t>
            </w:r>
          </w:p>
        </w:tc>
        <w:tc>
          <w:tcPr>
            <w:tcW w:w="70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19.8639</w:t>
            </w:r>
          </w:p>
        </w:tc>
        <w:tc>
          <w:tcPr>
            <w:tcW w:w="795"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20.0173</w:t>
            </w:r>
          </w:p>
        </w:tc>
        <w:tc>
          <w:tcPr>
            <w:tcW w:w="705"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20.2159</w:t>
            </w: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20.3176</w:t>
            </w:r>
          </w:p>
        </w:tc>
        <w:tc>
          <w:tcPr>
            <w:tcW w:w="70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20.4037</w:t>
            </w:r>
          </w:p>
        </w:tc>
        <w:tc>
          <w:tcPr>
            <w:tcW w:w="703" w:type="dxa"/>
            <w:tcBorders>
              <w:top w:val="nil"/>
              <w:left w:val="nil"/>
              <w:bottom w:val="nil"/>
              <w:right w:val="nil"/>
            </w:tcBorders>
            <w:tcMar>
              <w:left w:w="29" w:type="dxa"/>
              <w:right w:w="29" w:type="dxa"/>
            </w:tcMar>
            <w:vAlign w:val="center"/>
          </w:tcPr>
          <w:p w:rsidR="00BE2B21" w:rsidRDefault="00BE2B21" w:rsidP="00BE2B21">
            <w:pPr>
              <w:jc w:val="right"/>
              <w:rPr>
                <w:color w:val="000000"/>
                <w:sz w:val="14"/>
                <w:szCs w:val="14"/>
              </w:rPr>
            </w:pPr>
            <w:r>
              <w:rPr>
                <w:color w:val="000000"/>
                <w:sz w:val="14"/>
                <w:szCs w:val="14"/>
              </w:rPr>
              <w:t>20.4001</w:t>
            </w:r>
          </w:p>
        </w:tc>
        <w:tc>
          <w:tcPr>
            <w:tcW w:w="629"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20.3183</w:t>
            </w:r>
          </w:p>
        </w:tc>
        <w:tc>
          <w:tcPr>
            <w:tcW w:w="180" w:type="dxa"/>
            <w:tcBorders>
              <w:top w:val="nil"/>
              <w:left w:val="nil"/>
              <w:bottom w:val="nil"/>
              <w:right w:val="nil"/>
            </w:tcBorders>
            <w:vAlign w:val="center"/>
          </w:tcPr>
          <w:p w:rsidR="00BE2B21" w:rsidRDefault="00BE2B21" w:rsidP="00DE1BFE">
            <w:pPr>
              <w:jc w:val="right"/>
              <w:rPr>
                <w:color w:val="000000"/>
                <w:sz w:val="14"/>
                <w:szCs w:val="14"/>
              </w:rPr>
            </w:pPr>
          </w:p>
        </w:tc>
      </w:tr>
      <w:tr w:rsidR="00BE2B21" w:rsidRPr="00747C1F" w:rsidTr="00BE2B21">
        <w:trPr>
          <w:trHeight w:val="245"/>
        </w:trPr>
        <w:tc>
          <w:tcPr>
            <w:tcW w:w="1431" w:type="dxa"/>
            <w:tcBorders>
              <w:top w:val="nil"/>
              <w:left w:val="nil"/>
              <w:bottom w:val="nil"/>
              <w:right w:val="nil"/>
            </w:tcBorders>
            <w:shd w:val="clear" w:color="auto" w:fill="auto"/>
            <w:tcMar>
              <w:left w:w="58" w:type="dxa"/>
              <w:right w:w="43" w:type="dxa"/>
            </w:tcMar>
            <w:vAlign w:val="center"/>
            <w:hideMark/>
          </w:tcPr>
          <w:p w:rsidR="00BE2B21" w:rsidRPr="00747C1F" w:rsidRDefault="00BE2B21" w:rsidP="00DE1BFE">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BE2B21" w:rsidRDefault="00BE2B21" w:rsidP="00BE2B21">
            <w:pPr>
              <w:jc w:val="right"/>
              <w:rPr>
                <w:color w:val="000000"/>
                <w:sz w:val="14"/>
                <w:szCs w:val="14"/>
              </w:rPr>
            </w:pPr>
          </w:p>
        </w:tc>
        <w:tc>
          <w:tcPr>
            <w:tcW w:w="629"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180" w:type="dxa"/>
            <w:tcBorders>
              <w:top w:val="nil"/>
              <w:left w:val="nil"/>
              <w:bottom w:val="nil"/>
              <w:right w:val="nil"/>
            </w:tcBorders>
            <w:vAlign w:val="center"/>
          </w:tcPr>
          <w:p w:rsidR="00BE2B21" w:rsidRDefault="00BE2B21" w:rsidP="00DE1BFE">
            <w:pPr>
              <w:jc w:val="right"/>
              <w:rPr>
                <w:color w:val="000000"/>
                <w:sz w:val="14"/>
                <w:szCs w:val="14"/>
              </w:rPr>
            </w:pPr>
          </w:p>
        </w:tc>
      </w:tr>
      <w:tr w:rsidR="00BE2B21" w:rsidRPr="00747C1F" w:rsidTr="00BE2B21">
        <w:trPr>
          <w:trHeight w:val="245"/>
        </w:trPr>
        <w:tc>
          <w:tcPr>
            <w:tcW w:w="1431" w:type="dxa"/>
            <w:tcBorders>
              <w:top w:val="nil"/>
              <w:left w:val="nil"/>
              <w:bottom w:val="nil"/>
              <w:right w:val="nil"/>
            </w:tcBorders>
            <w:shd w:val="clear" w:color="auto" w:fill="auto"/>
            <w:tcMar>
              <w:left w:w="58" w:type="dxa"/>
              <w:right w:w="43" w:type="dxa"/>
            </w:tcMar>
            <w:vAlign w:val="center"/>
            <w:hideMark/>
          </w:tcPr>
          <w:p w:rsidR="00BE2B21" w:rsidRPr="00747C1F" w:rsidRDefault="00BE2B21" w:rsidP="00DE1BFE">
            <w:pPr>
              <w:rPr>
                <w:sz w:val="14"/>
                <w:szCs w:val="14"/>
              </w:rPr>
            </w:pPr>
            <w:r w:rsidRPr="00747C1F">
              <w:rPr>
                <w:sz w:val="14"/>
                <w:szCs w:val="14"/>
              </w:rPr>
              <w:t>Japanese Yen</w:t>
            </w:r>
          </w:p>
        </w:tc>
        <w:tc>
          <w:tcPr>
            <w:tcW w:w="710"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1.4250</w:t>
            </w: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1.4289</w:t>
            </w: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1.4351</w:t>
            </w: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1.4361</w:t>
            </w:r>
          </w:p>
        </w:tc>
        <w:tc>
          <w:tcPr>
            <w:tcW w:w="70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1.4577</w:t>
            </w:r>
          </w:p>
        </w:tc>
        <w:tc>
          <w:tcPr>
            <w:tcW w:w="795"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1.5121</w:t>
            </w:r>
          </w:p>
        </w:tc>
        <w:tc>
          <w:tcPr>
            <w:tcW w:w="705"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1.5063</w:t>
            </w: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1.5070</w:t>
            </w:r>
          </w:p>
        </w:tc>
        <w:tc>
          <w:tcPr>
            <w:tcW w:w="70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1.5272</w:t>
            </w:r>
          </w:p>
        </w:tc>
        <w:tc>
          <w:tcPr>
            <w:tcW w:w="703" w:type="dxa"/>
            <w:tcBorders>
              <w:top w:val="nil"/>
              <w:left w:val="nil"/>
              <w:bottom w:val="nil"/>
              <w:right w:val="nil"/>
            </w:tcBorders>
            <w:tcMar>
              <w:left w:w="29" w:type="dxa"/>
              <w:right w:w="29" w:type="dxa"/>
            </w:tcMar>
            <w:vAlign w:val="center"/>
          </w:tcPr>
          <w:p w:rsidR="00BE2B21" w:rsidRDefault="00BE2B21" w:rsidP="00BE2B21">
            <w:pPr>
              <w:jc w:val="right"/>
              <w:rPr>
                <w:color w:val="000000"/>
                <w:sz w:val="14"/>
                <w:szCs w:val="14"/>
              </w:rPr>
            </w:pPr>
            <w:r>
              <w:rPr>
                <w:color w:val="000000"/>
                <w:sz w:val="14"/>
                <w:szCs w:val="14"/>
              </w:rPr>
              <w:t>1.5025</w:t>
            </w:r>
          </w:p>
        </w:tc>
        <w:tc>
          <w:tcPr>
            <w:tcW w:w="629"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1.4766</w:t>
            </w:r>
          </w:p>
        </w:tc>
        <w:tc>
          <w:tcPr>
            <w:tcW w:w="180" w:type="dxa"/>
            <w:tcBorders>
              <w:top w:val="nil"/>
              <w:left w:val="nil"/>
              <w:bottom w:val="nil"/>
              <w:right w:val="nil"/>
            </w:tcBorders>
            <w:vAlign w:val="center"/>
          </w:tcPr>
          <w:p w:rsidR="00BE2B21" w:rsidRDefault="00BE2B21" w:rsidP="00DE1BFE">
            <w:pPr>
              <w:jc w:val="right"/>
              <w:rPr>
                <w:color w:val="000000"/>
                <w:sz w:val="14"/>
                <w:szCs w:val="14"/>
              </w:rPr>
            </w:pPr>
          </w:p>
        </w:tc>
      </w:tr>
      <w:tr w:rsidR="00BE2B21" w:rsidRPr="00747C1F" w:rsidTr="00BE2B21">
        <w:trPr>
          <w:trHeight w:val="245"/>
        </w:trPr>
        <w:tc>
          <w:tcPr>
            <w:tcW w:w="1431" w:type="dxa"/>
            <w:tcBorders>
              <w:top w:val="nil"/>
              <w:left w:val="nil"/>
              <w:bottom w:val="nil"/>
              <w:right w:val="nil"/>
            </w:tcBorders>
            <w:shd w:val="clear" w:color="auto" w:fill="auto"/>
            <w:tcMar>
              <w:left w:w="58" w:type="dxa"/>
              <w:right w:w="43" w:type="dxa"/>
            </w:tcMar>
            <w:vAlign w:val="center"/>
            <w:hideMark/>
          </w:tcPr>
          <w:p w:rsidR="00BE2B21" w:rsidRPr="00747C1F" w:rsidRDefault="00BE2B21" w:rsidP="00DE1BFE">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BE2B21" w:rsidRDefault="00BE2B21" w:rsidP="00BE2B21">
            <w:pPr>
              <w:jc w:val="right"/>
              <w:rPr>
                <w:color w:val="000000"/>
                <w:sz w:val="14"/>
                <w:szCs w:val="14"/>
              </w:rPr>
            </w:pPr>
          </w:p>
        </w:tc>
        <w:tc>
          <w:tcPr>
            <w:tcW w:w="629"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180" w:type="dxa"/>
            <w:tcBorders>
              <w:top w:val="nil"/>
              <w:left w:val="nil"/>
              <w:bottom w:val="nil"/>
              <w:right w:val="nil"/>
            </w:tcBorders>
            <w:vAlign w:val="center"/>
          </w:tcPr>
          <w:p w:rsidR="00BE2B21" w:rsidRDefault="00BE2B21" w:rsidP="00DE1BFE">
            <w:pPr>
              <w:jc w:val="right"/>
              <w:rPr>
                <w:color w:val="000000"/>
                <w:sz w:val="14"/>
                <w:szCs w:val="14"/>
              </w:rPr>
            </w:pPr>
          </w:p>
        </w:tc>
      </w:tr>
      <w:tr w:rsidR="00BE2B21" w:rsidRPr="00747C1F" w:rsidTr="00BE2B21">
        <w:trPr>
          <w:trHeight w:val="245"/>
        </w:trPr>
        <w:tc>
          <w:tcPr>
            <w:tcW w:w="1431" w:type="dxa"/>
            <w:tcBorders>
              <w:top w:val="nil"/>
              <w:left w:val="nil"/>
              <w:bottom w:val="nil"/>
              <w:right w:val="nil"/>
            </w:tcBorders>
            <w:shd w:val="clear" w:color="auto" w:fill="auto"/>
            <w:tcMar>
              <w:left w:w="58" w:type="dxa"/>
              <w:right w:w="43" w:type="dxa"/>
            </w:tcMar>
            <w:vAlign w:val="center"/>
            <w:hideMark/>
          </w:tcPr>
          <w:p w:rsidR="00BE2B21" w:rsidRPr="00747C1F" w:rsidRDefault="00BE2B21" w:rsidP="00DE1BFE">
            <w:pPr>
              <w:rPr>
                <w:sz w:val="14"/>
                <w:szCs w:val="14"/>
              </w:rPr>
            </w:pPr>
            <w:r w:rsidRPr="00747C1F">
              <w:rPr>
                <w:sz w:val="14"/>
                <w:szCs w:val="14"/>
              </w:rPr>
              <w:t>Kuwaiti Dinar</w:t>
            </w:r>
          </w:p>
        </w:tc>
        <w:tc>
          <w:tcPr>
            <w:tcW w:w="710"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502.6994</w:t>
            </w: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503.3419</w:t>
            </w: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503.1661</w:t>
            </w: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503.1235</w:t>
            </w:r>
          </w:p>
        </w:tc>
        <w:tc>
          <w:tcPr>
            <w:tcW w:w="70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505.7009</w:t>
            </w:r>
          </w:p>
        </w:tc>
        <w:tc>
          <w:tcPr>
            <w:tcW w:w="795"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508.7077</w:t>
            </w:r>
          </w:p>
        </w:tc>
        <w:tc>
          <w:tcPr>
            <w:tcW w:w="705"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513.4356</w:t>
            </w: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515.6840</w:t>
            </w:r>
          </w:p>
        </w:tc>
        <w:tc>
          <w:tcPr>
            <w:tcW w:w="70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517.2108</w:t>
            </w:r>
          </w:p>
        </w:tc>
        <w:tc>
          <w:tcPr>
            <w:tcW w:w="703" w:type="dxa"/>
            <w:tcBorders>
              <w:top w:val="nil"/>
              <w:left w:val="nil"/>
              <w:bottom w:val="nil"/>
              <w:right w:val="nil"/>
            </w:tcBorders>
            <w:tcMar>
              <w:left w:w="29" w:type="dxa"/>
              <w:right w:w="29" w:type="dxa"/>
            </w:tcMar>
            <w:vAlign w:val="center"/>
          </w:tcPr>
          <w:p w:rsidR="00BE2B21" w:rsidRDefault="00BE2B21" w:rsidP="00BE2B21">
            <w:pPr>
              <w:jc w:val="right"/>
              <w:rPr>
                <w:color w:val="000000"/>
                <w:sz w:val="14"/>
                <w:szCs w:val="14"/>
              </w:rPr>
            </w:pPr>
            <w:r>
              <w:rPr>
                <w:color w:val="000000"/>
                <w:sz w:val="14"/>
                <w:szCs w:val="14"/>
              </w:rPr>
              <w:t>514.4501</w:t>
            </w:r>
          </w:p>
        </w:tc>
        <w:tc>
          <w:tcPr>
            <w:tcW w:w="629"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510.9269</w:t>
            </w:r>
          </w:p>
        </w:tc>
        <w:tc>
          <w:tcPr>
            <w:tcW w:w="180" w:type="dxa"/>
            <w:tcBorders>
              <w:top w:val="nil"/>
              <w:left w:val="nil"/>
              <w:bottom w:val="nil"/>
              <w:right w:val="nil"/>
            </w:tcBorders>
            <w:vAlign w:val="center"/>
          </w:tcPr>
          <w:p w:rsidR="00BE2B21" w:rsidRDefault="00BE2B21" w:rsidP="00DE1BFE">
            <w:pPr>
              <w:jc w:val="right"/>
              <w:rPr>
                <w:color w:val="000000"/>
                <w:sz w:val="14"/>
                <w:szCs w:val="14"/>
              </w:rPr>
            </w:pPr>
          </w:p>
        </w:tc>
      </w:tr>
      <w:tr w:rsidR="00BE2B21" w:rsidRPr="00747C1F" w:rsidTr="00BE2B21">
        <w:trPr>
          <w:trHeight w:val="245"/>
        </w:trPr>
        <w:tc>
          <w:tcPr>
            <w:tcW w:w="1431" w:type="dxa"/>
            <w:tcBorders>
              <w:top w:val="nil"/>
              <w:left w:val="nil"/>
              <w:bottom w:val="nil"/>
              <w:right w:val="nil"/>
            </w:tcBorders>
            <w:shd w:val="clear" w:color="auto" w:fill="auto"/>
            <w:tcMar>
              <w:left w:w="58" w:type="dxa"/>
              <w:right w:w="43" w:type="dxa"/>
            </w:tcMar>
            <w:vAlign w:val="center"/>
            <w:hideMark/>
          </w:tcPr>
          <w:p w:rsidR="00BE2B21" w:rsidRPr="00747C1F" w:rsidRDefault="00BE2B21" w:rsidP="00DE1BFE">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BE2B21" w:rsidRDefault="00BE2B21" w:rsidP="00BE2B21">
            <w:pPr>
              <w:jc w:val="right"/>
              <w:rPr>
                <w:color w:val="000000"/>
                <w:sz w:val="14"/>
                <w:szCs w:val="14"/>
              </w:rPr>
            </w:pPr>
          </w:p>
        </w:tc>
        <w:tc>
          <w:tcPr>
            <w:tcW w:w="629"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180" w:type="dxa"/>
            <w:tcBorders>
              <w:top w:val="nil"/>
              <w:left w:val="nil"/>
              <w:bottom w:val="nil"/>
              <w:right w:val="nil"/>
            </w:tcBorders>
            <w:vAlign w:val="center"/>
          </w:tcPr>
          <w:p w:rsidR="00BE2B21" w:rsidRDefault="00BE2B21" w:rsidP="00DE1BFE">
            <w:pPr>
              <w:jc w:val="right"/>
              <w:rPr>
                <w:color w:val="000000"/>
                <w:sz w:val="14"/>
                <w:szCs w:val="14"/>
              </w:rPr>
            </w:pPr>
          </w:p>
        </w:tc>
      </w:tr>
      <w:tr w:rsidR="00BE2B21" w:rsidRPr="00747C1F" w:rsidTr="00BE2B21">
        <w:trPr>
          <w:trHeight w:val="245"/>
        </w:trPr>
        <w:tc>
          <w:tcPr>
            <w:tcW w:w="1431" w:type="dxa"/>
            <w:tcBorders>
              <w:top w:val="nil"/>
              <w:left w:val="nil"/>
              <w:bottom w:val="nil"/>
              <w:right w:val="nil"/>
            </w:tcBorders>
            <w:shd w:val="clear" w:color="auto" w:fill="auto"/>
            <w:tcMar>
              <w:left w:w="58" w:type="dxa"/>
              <w:right w:w="43" w:type="dxa"/>
            </w:tcMar>
            <w:vAlign w:val="center"/>
            <w:hideMark/>
          </w:tcPr>
          <w:p w:rsidR="00BE2B21" w:rsidRPr="00747C1F" w:rsidRDefault="00BE2B21" w:rsidP="00DE1BFE">
            <w:pPr>
              <w:rPr>
                <w:sz w:val="14"/>
                <w:szCs w:val="14"/>
              </w:rPr>
            </w:pPr>
            <w:r w:rsidRPr="00747C1F">
              <w:rPr>
                <w:sz w:val="14"/>
                <w:szCs w:val="14"/>
              </w:rPr>
              <w:t>Malaysian Ringgit</w:t>
            </w:r>
          </w:p>
        </w:tc>
        <w:tc>
          <w:tcPr>
            <w:tcW w:w="710"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36.6745</w:t>
            </w: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36.6467</w:t>
            </w: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36.8166</w:t>
            </w: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36.9832</w:t>
            </w:r>
          </w:p>
        </w:tc>
        <w:tc>
          <w:tcPr>
            <w:tcW w:w="70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36.8985</w:t>
            </w:r>
          </w:p>
        </w:tc>
        <w:tc>
          <w:tcPr>
            <w:tcW w:w="795"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36.9115</w:t>
            </w:r>
          </w:p>
        </w:tc>
        <w:tc>
          <w:tcPr>
            <w:tcW w:w="705"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37.1218</w:t>
            </w: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37.2521</w:t>
            </w:r>
          </w:p>
        </w:tc>
        <w:tc>
          <w:tcPr>
            <w:tcW w:w="70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37.2359</w:t>
            </w:r>
          </w:p>
        </w:tc>
        <w:tc>
          <w:tcPr>
            <w:tcW w:w="703" w:type="dxa"/>
            <w:tcBorders>
              <w:top w:val="nil"/>
              <w:left w:val="nil"/>
              <w:bottom w:val="nil"/>
              <w:right w:val="nil"/>
            </w:tcBorders>
            <w:tcMar>
              <w:left w:w="29" w:type="dxa"/>
              <w:right w:w="29" w:type="dxa"/>
            </w:tcMar>
            <w:vAlign w:val="center"/>
          </w:tcPr>
          <w:p w:rsidR="00BE2B21" w:rsidRDefault="00BE2B21" w:rsidP="00BE2B21">
            <w:pPr>
              <w:jc w:val="right"/>
              <w:rPr>
                <w:color w:val="000000"/>
                <w:sz w:val="14"/>
                <w:szCs w:val="14"/>
              </w:rPr>
            </w:pPr>
            <w:r>
              <w:rPr>
                <w:color w:val="000000"/>
                <w:sz w:val="14"/>
                <w:szCs w:val="14"/>
              </w:rPr>
              <w:t>36.9356</w:t>
            </w:r>
          </w:p>
        </w:tc>
        <w:tc>
          <w:tcPr>
            <w:tcW w:w="629"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36.6171</w:t>
            </w:r>
          </w:p>
        </w:tc>
        <w:tc>
          <w:tcPr>
            <w:tcW w:w="180" w:type="dxa"/>
            <w:tcBorders>
              <w:top w:val="nil"/>
              <w:left w:val="nil"/>
              <w:bottom w:val="nil"/>
              <w:right w:val="nil"/>
            </w:tcBorders>
            <w:vAlign w:val="center"/>
          </w:tcPr>
          <w:p w:rsidR="00BE2B21" w:rsidRDefault="00BE2B21" w:rsidP="00DE1BFE">
            <w:pPr>
              <w:jc w:val="right"/>
              <w:rPr>
                <w:color w:val="000000"/>
                <w:sz w:val="14"/>
                <w:szCs w:val="14"/>
              </w:rPr>
            </w:pPr>
          </w:p>
        </w:tc>
      </w:tr>
      <w:tr w:rsidR="00BE2B21" w:rsidRPr="00747C1F" w:rsidTr="00BE2B21">
        <w:trPr>
          <w:trHeight w:val="245"/>
        </w:trPr>
        <w:tc>
          <w:tcPr>
            <w:tcW w:w="1431" w:type="dxa"/>
            <w:tcBorders>
              <w:top w:val="nil"/>
              <w:left w:val="nil"/>
              <w:bottom w:val="nil"/>
              <w:right w:val="nil"/>
            </w:tcBorders>
            <w:shd w:val="clear" w:color="auto" w:fill="auto"/>
            <w:tcMar>
              <w:left w:w="58" w:type="dxa"/>
              <w:right w:w="43" w:type="dxa"/>
            </w:tcMar>
            <w:vAlign w:val="center"/>
            <w:hideMark/>
          </w:tcPr>
          <w:p w:rsidR="00BE2B21" w:rsidRPr="00747C1F" w:rsidRDefault="00BE2B21" w:rsidP="00DE1BFE">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BE2B21" w:rsidRDefault="00BE2B21" w:rsidP="00BE2B21">
            <w:pPr>
              <w:jc w:val="right"/>
              <w:rPr>
                <w:color w:val="000000"/>
                <w:sz w:val="14"/>
                <w:szCs w:val="14"/>
              </w:rPr>
            </w:pPr>
          </w:p>
        </w:tc>
        <w:tc>
          <w:tcPr>
            <w:tcW w:w="629"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180" w:type="dxa"/>
            <w:tcBorders>
              <w:top w:val="nil"/>
              <w:left w:val="nil"/>
              <w:bottom w:val="nil"/>
              <w:right w:val="nil"/>
            </w:tcBorders>
            <w:vAlign w:val="center"/>
          </w:tcPr>
          <w:p w:rsidR="00BE2B21" w:rsidRDefault="00BE2B21" w:rsidP="00DE1BFE">
            <w:pPr>
              <w:jc w:val="right"/>
              <w:rPr>
                <w:color w:val="000000"/>
                <w:sz w:val="14"/>
                <w:szCs w:val="14"/>
              </w:rPr>
            </w:pPr>
          </w:p>
        </w:tc>
      </w:tr>
      <w:tr w:rsidR="00BE2B21" w:rsidRPr="00747C1F" w:rsidTr="00BE2B21">
        <w:trPr>
          <w:trHeight w:val="245"/>
        </w:trPr>
        <w:tc>
          <w:tcPr>
            <w:tcW w:w="1431" w:type="dxa"/>
            <w:tcBorders>
              <w:top w:val="nil"/>
              <w:left w:val="nil"/>
              <w:bottom w:val="nil"/>
              <w:right w:val="nil"/>
            </w:tcBorders>
            <w:shd w:val="clear" w:color="auto" w:fill="auto"/>
            <w:tcMar>
              <w:left w:w="58" w:type="dxa"/>
              <w:right w:w="43" w:type="dxa"/>
            </w:tcMar>
            <w:vAlign w:val="center"/>
            <w:hideMark/>
          </w:tcPr>
          <w:p w:rsidR="00BE2B21" w:rsidRPr="00747C1F" w:rsidRDefault="00BE2B21" w:rsidP="00DE1BFE">
            <w:pPr>
              <w:rPr>
                <w:sz w:val="14"/>
                <w:szCs w:val="14"/>
              </w:rPr>
            </w:pPr>
            <w:r w:rsidRPr="00747C1F">
              <w:rPr>
                <w:sz w:val="14"/>
                <w:szCs w:val="14"/>
              </w:rPr>
              <w:t>New Zealand Dollar</w:t>
            </w:r>
          </w:p>
        </w:tc>
        <w:tc>
          <w:tcPr>
            <w:tcW w:w="710"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95.9853</w:t>
            </w: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96.5278</w:t>
            </w: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96.7132</w:t>
            </w: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97.0719</w:t>
            </w:r>
          </w:p>
        </w:tc>
        <w:tc>
          <w:tcPr>
            <w:tcW w:w="70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97.6797</w:t>
            </w:r>
          </w:p>
        </w:tc>
        <w:tc>
          <w:tcPr>
            <w:tcW w:w="795"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97.8525</w:t>
            </w:r>
          </w:p>
        </w:tc>
        <w:tc>
          <w:tcPr>
            <w:tcW w:w="705"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99.1837</w:t>
            </w: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99.4055</w:t>
            </w:r>
          </w:p>
        </w:tc>
        <w:tc>
          <w:tcPr>
            <w:tcW w:w="70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99.3753</w:t>
            </w:r>
          </w:p>
        </w:tc>
        <w:tc>
          <w:tcPr>
            <w:tcW w:w="703" w:type="dxa"/>
            <w:tcBorders>
              <w:top w:val="nil"/>
              <w:left w:val="nil"/>
              <w:bottom w:val="nil"/>
              <w:right w:val="nil"/>
            </w:tcBorders>
            <w:tcMar>
              <w:left w:w="29" w:type="dxa"/>
              <w:right w:w="29" w:type="dxa"/>
            </w:tcMar>
            <w:vAlign w:val="center"/>
          </w:tcPr>
          <w:p w:rsidR="00BE2B21" w:rsidRDefault="00BE2B21" w:rsidP="00BE2B21">
            <w:pPr>
              <w:jc w:val="right"/>
              <w:rPr>
                <w:color w:val="000000"/>
                <w:sz w:val="14"/>
                <w:szCs w:val="14"/>
              </w:rPr>
            </w:pPr>
            <w:r>
              <w:rPr>
                <w:color w:val="000000"/>
                <w:sz w:val="14"/>
                <w:szCs w:val="14"/>
              </w:rPr>
              <w:t>97.3014</w:t>
            </w:r>
          </w:p>
        </w:tc>
        <w:tc>
          <w:tcPr>
            <w:tcW w:w="629"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95.3599</w:t>
            </w:r>
          </w:p>
        </w:tc>
        <w:tc>
          <w:tcPr>
            <w:tcW w:w="180" w:type="dxa"/>
            <w:tcBorders>
              <w:top w:val="nil"/>
              <w:left w:val="nil"/>
              <w:bottom w:val="nil"/>
              <w:right w:val="nil"/>
            </w:tcBorders>
            <w:vAlign w:val="center"/>
          </w:tcPr>
          <w:p w:rsidR="00BE2B21" w:rsidRDefault="00BE2B21" w:rsidP="00DE1BFE">
            <w:pPr>
              <w:jc w:val="right"/>
              <w:rPr>
                <w:color w:val="000000"/>
                <w:sz w:val="14"/>
                <w:szCs w:val="14"/>
              </w:rPr>
            </w:pPr>
          </w:p>
        </w:tc>
      </w:tr>
      <w:tr w:rsidR="00BE2B21" w:rsidRPr="00747C1F" w:rsidTr="00BE2B21">
        <w:trPr>
          <w:trHeight w:val="245"/>
        </w:trPr>
        <w:tc>
          <w:tcPr>
            <w:tcW w:w="1431" w:type="dxa"/>
            <w:tcBorders>
              <w:top w:val="nil"/>
              <w:left w:val="nil"/>
              <w:bottom w:val="nil"/>
              <w:right w:val="nil"/>
            </w:tcBorders>
            <w:shd w:val="clear" w:color="auto" w:fill="auto"/>
            <w:tcMar>
              <w:left w:w="58" w:type="dxa"/>
              <w:right w:w="43" w:type="dxa"/>
            </w:tcMar>
            <w:vAlign w:val="center"/>
            <w:hideMark/>
          </w:tcPr>
          <w:p w:rsidR="00BE2B21" w:rsidRPr="00747C1F" w:rsidRDefault="00BE2B21" w:rsidP="00DE1BFE">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BE2B21" w:rsidRDefault="00BE2B21" w:rsidP="00BE2B21">
            <w:pPr>
              <w:jc w:val="right"/>
              <w:rPr>
                <w:color w:val="000000"/>
                <w:sz w:val="14"/>
                <w:szCs w:val="14"/>
              </w:rPr>
            </w:pPr>
          </w:p>
        </w:tc>
        <w:tc>
          <w:tcPr>
            <w:tcW w:w="629"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180" w:type="dxa"/>
            <w:tcBorders>
              <w:top w:val="nil"/>
              <w:left w:val="nil"/>
              <w:bottom w:val="nil"/>
              <w:right w:val="nil"/>
            </w:tcBorders>
            <w:vAlign w:val="center"/>
          </w:tcPr>
          <w:p w:rsidR="00BE2B21" w:rsidRDefault="00BE2B21" w:rsidP="00DE1BFE">
            <w:pPr>
              <w:jc w:val="right"/>
              <w:rPr>
                <w:color w:val="000000"/>
                <w:sz w:val="14"/>
                <w:szCs w:val="14"/>
              </w:rPr>
            </w:pPr>
          </w:p>
        </w:tc>
      </w:tr>
      <w:tr w:rsidR="00BE2B21" w:rsidRPr="00747C1F" w:rsidTr="00BE2B21">
        <w:trPr>
          <w:trHeight w:val="245"/>
        </w:trPr>
        <w:tc>
          <w:tcPr>
            <w:tcW w:w="1431" w:type="dxa"/>
            <w:tcBorders>
              <w:top w:val="nil"/>
              <w:left w:val="nil"/>
              <w:bottom w:val="nil"/>
              <w:right w:val="nil"/>
            </w:tcBorders>
            <w:shd w:val="clear" w:color="auto" w:fill="auto"/>
            <w:tcMar>
              <w:left w:w="58" w:type="dxa"/>
              <w:right w:w="43" w:type="dxa"/>
            </w:tcMar>
            <w:vAlign w:val="center"/>
            <w:hideMark/>
          </w:tcPr>
          <w:p w:rsidR="00BE2B21" w:rsidRPr="00747C1F" w:rsidRDefault="00BE2B21" w:rsidP="00DE1BFE">
            <w:pPr>
              <w:rPr>
                <w:sz w:val="14"/>
                <w:szCs w:val="14"/>
              </w:rPr>
            </w:pPr>
            <w:r w:rsidRPr="00747C1F">
              <w:rPr>
                <w:sz w:val="14"/>
                <w:szCs w:val="14"/>
              </w:rPr>
              <w:t>Norwegian  Krone</w:t>
            </w:r>
          </w:p>
        </w:tc>
        <w:tc>
          <w:tcPr>
            <w:tcW w:w="710"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16.4457</w:t>
            </w: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16.5803</w:t>
            </w: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16.6384</w:t>
            </w: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16.6310</w:t>
            </w:r>
          </w:p>
        </w:tc>
        <w:tc>
          <w:tcPr>
            <w:tcW w:w="70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16.5935</w:t>
            </w:r>
          </w:p>
        </w:tc>
        <w:tc>
          <w:tcPr>
            <w:tcW w:w="795"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16.3806</w:t>
            </w:r>
          </w:p>
        </w:tc>
        <w:tc>
          <w:tcPr>
            <w:tcW w:w="705"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16.4785</w:t>
            </w: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16.5044</w:t>
            </w:r>
          </w:p>
        </w:tc>
        <w:tc>
          <w:tcPr>
            <w:tcW w:w="70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16.2022</w:t>
            </w:r>
          </w:p>
        </w:tc>
        <w:tc>
          <w:tcPr>
            <w:tcW w:w="703" w:type="dxa"/>
            <w:tcBorders>
              <w:top w:val="nil"/>
              <w:left w:val="nil"/>
              <w:bottom w:val="nil"/>
              <w:right w:val="nil"/>
            </w:tcBorders>
            <w:tcMar>
              <w:left w:w="29" w:type="dxa"/>
              <w:right w:w="29" w:type="dxa"/>
            </w:tcMar>
            <w:vAlign w:val="center"/>
          </w:tcPr>
          <w:p w:rsidR="00BE2B21" w:rsidRDefault="00BE2B21" w:rsidP="00BE2B21">
            <w:pPr>
              <w:jc w:val="right"/>
              <w:rPr>
                <w:color w:val="000000"/>
                <w:sz w:val="14"/>
                <w:szCs w:val="14"/>
              </w:rPr>
            </w:pPr>
            <w:r>
              <w:rPr>
                <w:color w:val="000000"/>
                <w:sz w:val="14"/>
                <w:szCs w:val="14"/>
              </w:rPr>
              <w:t>15.6491</w:t>
            </w:r>
          </w:p>
        </w:tc>
        <w:tc>
          <w:tcPr>
            <w:tcW w:w="629"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15.4815</w:t>
            </w:r>
          </w:p>
        </w:tc>
        <w:tc>
          <w:tcPr>
            <w:tcW w:w="180" w:type="dxa"/>
            <w:tcBorders>
              <w:top w:val="nil"/>
              <w:left w:val="nil"/>
              <w:bottom w:val="nil"/>
              <w:right w:val="nil"/>
            </w:tcBorders>
            <w:vAlign w:val="center"/>
          </w:tcPr>
          <w:p w:rsidR="00BE2B21" w:rsidRDefault="00BE2B21" w:rsidP="00DE1BFE">
            <w:pPr>
              <w:jc w:val="right"/>
              <w:rPr>
                <w:color w:val="000000"/>
                <w:sz w:val="14"/>
                <w:szCs w:val="14"/>
              </w:rPr>
            </w:pPr>
          </w:p>
        </w:tc>
      </w:tr>
      <w:tr w:rsidR="00BE2B21" w:rsidRPr="00747C1F" w:rsidTr="00BE2B21">
        <w:trPr>
          <w:trHeight w:val="245"/>
        </w:trPr>
        <w:tc>
          <w:tcPr>
            <w:tcW w:w="1431" w:type="dxa"/>
            <w:tcBorders>
              <w:top w:val="nil"/>
              <w:left w:val="nil"/>
              <w:bottom w:val="nil"/>
              <w:right w:val="nil"/>
            </w:tcBorders>
            <w:shd w:val="clear" w:color="auto" w:fill="auto"/>
            <w:tcMar>
              <w:left w:w="58" w:type="dxa"/>
              <w:right w:w="43" w:type="dxa"/>
            </w:tcMar>
            <w:vAlign w:val="center"/>
            <w:hideMark/>
          </w:tcPr>
          <w:p w:rsidR="00BE2B21" w:rsidRPr="00747C1F" w:rsidRDefault="00BE2B21" w:rsidP="00DE1BFE">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BE2B21" w:rsidRDefault="00BE2B21" w:rsidP="00BE2B21">
            <w:pPr>
              <w:jc w:val="right"/>
              <w:rPr>
                <w:color w:val="000000"/>
                <w:sz w:val="14"/>
                <w:szCs w:val="14"/>
              </w:rPr>
            </w:pPr>
          </w:p>
        </w:tc>
        <w:tc>
          <w:tcPr>
            <w:tcW w:w="629"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180" w:type="dxa"/>
            <w:tcBorders>
              <w:top w:val="nil"/>
              <w:left w:val="nil"/>
              <w:bottom w:val="nil"/>
              <w:right w:val="nil"/>
            </w:tcBorders>
            <w:vAlign w:val="center"/>
          </w:tcPr>
          <w:p w:rsidR="00BE2B21" w:rsidRDefault="00BE2B21" w:rsidP="00DE1BFE">
            <w:pPr>
              <w:jc w:val="right"/>
              <w:rPr>
                <w:color w:val="000000"/>
                <w:sz w:val="14"/>
                <w:szCs w:val="14"/>
              </w:rPr>
            </w:pPr>
          </w:p>
        </w:tc>
      </w:tr>
      <w:tr w:rsidR="00BE2B21" w:rsidRPr="00747C1F" w:rsidTr="00BE2B21">
        <w:trPr>
          <w:trHeight w:val="245"/>
        </w:trPr>
        <w:tc>
          <w:tcPr>
            <w:tcW w:w="1431" w:type="dxa"/>
            <w:tcBorders>
              <w:top w:val="nil"/>
              <w:left w:val="nil"/>
              <w:bottom w:val="nil"/>
              <w:right w:val="nil"/>
            </w:tcBorders>
            <w:shd w:val="clear" w:color="auto" w:fill="auto"/>
            <w:tcMar>
              <w:left w:w="58" w:type="dxa"/>
              <w:right w:w="43" w:type="dxa"/>
            </w:tcMar>
            <w:vAlign w:val="center"/>
            <w:hideMark/>
          </w:tcPr>
          <w:p w:rsidR="00BE2B21" w:rsidRPr="00747C1F" w:rsidRDefault="00BE2B21" w:rsidP="00DE1BFE">
            <w:pPr>
              <w:rPr>
                <w:sz w:val="14"/>
                <w:szCs w:val="14"/>
              </w:rPr>
            </w:pPr>
            <w:r w:rsidRPr="00747C1F">
              <w:rPr>
                <w:sz w:val="14"/>
                <w:szCs w:val="14"/>
              </w:rPr>
              <w:t>Omani Riyal</w:t>
            </w:r>
          </w:p>
        </w:tc>
        <w:tc>
          <w:tcPr>
            <w:tcW w:w="710"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400.9610</w:t>
            </w: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401.1569</w:t>
            </w: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400.8424</w:t>
            </w: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400.5948</w:t>
            </w:r>
          </w:p>
        </w:tc>
        <w:tc>
          <w:tcPr>
            <w:tcW w:w="70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400.9619</w:t>
            </w:r>
          </w:p>
        </w:tc>
        <w:tc>
          <w:tcPr>
            <w:tcW w:w="795"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405.8634</w:t>
            </w:r>
          </w:p>
        </w:tc>
        <w:tc>
          <w:tcPr>
            <w:tcW w:w="705"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409.0815</w:t>
            </w: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411.4117</w:t>
            </w:r>
          </w:p>
        </w:tc>
        <w:tc>
          <w:tcPr>
            <w:tcW w:w="70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413.1792</w:t>
            </w:r>
          </w:p>
        </w:tc>
        <w:tc>
          <w:tcPr>
            <w:tcW w:w="703" w:type="dxa"/>
            <w:tcBorders>
              <w:top w:val="nil"/>
              <w:left w:val="nil"/>
              <w:bottom w:val="nil"/>
              <w:right w:val="nil"/>
            </w:tcBorders>
            <w:tcMar>
              <w:left w:w="29" w:type="dxa"/>
              <w:right w:w="29" w:type="dxa"/>
            </w:tcMar>
            <w:vAlign w:val="center"/>
          </w:tcPr>
          <w:p w:rsidR="00BE2B21" w:rsidRDefault="00BE2B21" w:rsidP="00BE2B21">
            <w:pPr>
              <w:jc w:val="right"/>
              <w:rPr>
                <w:color w:val="000000"/>
                <w:sz w:val="14"/>
                <w:szCs w:val="14"/>
              </w:rPr>
            </w:pPr>
            <w:r>
              <w:rPr>
                <w:color w:val="000000"/>
                <w:sz w:val="14"/>
                <w:szCs w:val="14"/>
              </w:rPr>
              <w:t>409.9440</w:t>
            </w:r>
          </w:p>
        </w:tc>
        <w:tc>
          <w:tcPr>
            <w:tcW w:w="629"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409.0214</w:t>
            </w:r>
          </w:p>
        </w:tc>
        <w:tc>
          <w:tcPr>
            <w:tcW w:w="180" w:type="dxa"/>
            <w:tcBorders>
              <w:top w:val="nil"/>
              <w:left w:val="nil"/>
              <w:bottom w:val="nil"/>
              <w:right w:val="nil"/>
            </w:tcBorders>
            <w:vAlign w:val="center"/>
          </w:tcPr>
          <w:p w:rsidR="00BE2B21" w:rsidRDefault="00BE2B21" w:rsidP="00DE1BFE">
            <w:pPr>
              <w:jc w:val="right"/>
              <w:rPr>
                <w:color w:val="000000"/>
                <w:sz w:val="14"/>
                <w:szCs w:val="14"/>
              </w:rPr>
            </w:pPr>
          </w:p>
        </w:tc>
      </w:tr>
      <w:tr w:rsidR="00BE2B21" w:rsidRPr="00747C1F" w:rsidTr="00BE2B21">
        <w:trPr>
          <w:trHeight w:val="245"/>
        </w:trPr>
        <w:tc>
          <w:tcPr>
            <w:tcW w:w="1431" w:type="dxa"/>
            <w:tcBorders>
              <w:top w:val="nil"/>
              <w:left w:val="nil"/>
              <w:bottom w:val="nil"/>
              <w:right w:val="nil"/>
            </w:tcBorders>
            <w:shd w:val="clear" w:color="auto" w:fill="auto"/>
            <w:tcMar>
              <w:left w:w="58" w:type="dxa"/>
              <w:right w:w="43" w:type="dxa"/>
            </w:tcMar>
            <w:vAlign w:val="center"/>
            <w:hideMark/>
          </w:tcPr>
          <w:p w:rsidR="00BE2B21" w:rsidRPr="00747C1F" w:rsidRDefault="00BE2B21" w:rsidP="00DE1BFE">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BE2B21" w:rsidRDefault="00BE2B21" w:rsidP="00BE2B21">
            <w:pPr>
              <w:jc w:val="right"/>
              <w:rPr>
                <w:color w:val="000000"/>
                <w:sz w:val="14"/>
                <w:szCs w:val="14"/>
              </w:rPr>
            </w:pPr>
          </w:p>
        </w:tc>
        <w:tc>
          <w:tcPr>
            <w:tcW w:w="629"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180" w:type="dxa"/>
            <w:tcBorders>
              <w:top w:val="nil"/>
              <w:left w:val="nil"/>
              <w:bottom w:val="nil"/>
              <w:right w:val="nil"/>
            </w:tcBorders>
            <w:vAlign w:val="center"/>
          </w:tcPr>
          <w:p w:rsidR="00BE2B21" w:rsidRDefault="00BE2B21" w:rsidP="00DE1BFE">
            <w:pPr>
              <w:jc w:val="right"/>
              <w:rPr>
                <w:color w:val="000000"/>
                <w:sz w:val="14"/>
                <w:szCs w:val="14"/>
              </w:rPr>
            </w:pPr>
          </w:p>
        </w:tc>
      </w:tr>
      <w:tr w:rsidR="00BE2B21" w:rsidRPr="00747C1F" w:rsidTr="00BE2B21">
        <w:trPr>
          <w:trHeight w:val="245"/>
        </w:trPr>
        <w:tc>
          <w:tcPr>
            <w:tcW w:w="1431" w:type="dxa"/>
            <w:tcBorders>
              <w:top w:val="nil"/>
              <w:left w:val="nil"/>
              <w:bottom w:val="nil"/>
              <w:right w:val="nil"/>
            </w:tcBorders>
            <w:shd w:val="clear" w:color="auto" w:fill="auto"/>
            <w:tcMar>
              <w:left w:w="58" w:type="dxa"/>
              <w:right w:w="43" w:type="dxa"/>
            </w:tcMar>
            <w:vAlign w:val="center"/>
            <w:hideMark/>
          </w:tcPr>
          <w:p w:rsidR="00BE2B21" w:rsidRPr="00747C1F" w:rsidRDefault="00BE2B21" w:rsidP="00DE1BFE">
            <w:pPr>
              <w:rPr>
                <w:sz w:val="14"/>
                <w:szCs w:val="14"/>
              </w:rPr>
            </w:pPr>
            <w:r w:rsidRPr="00747C1F">
              <w:rPr>
                <w:sz w:val="14"/>
                <w:szCs w:val="14"/>
              </w:rPr>
              <w:t>Qatari Riyal</w:t>
            </w:r>
          </w:p>
        </w:tc>
        <w:tc>
          <w:tcPr>
            <w:tcW w:w="710"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42.3727</w:t>
            </w: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42.3773</w:t>
            </w: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42.3544</w:t>
            </w: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42.3544</w:t>
            </w:r>
          </w:p>
        </w:tc>
        <w:tc>
          <w:tcPr>
            <w:tcW w:w="70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42.3616</w:t>
            </w:r>
          </w:p>
        </w:tc>
        <w:tc>
          <w:tcPr>
            <w:tcW w:w="795"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42.8716</w:t>
            </w:r>
          </w:p>
        </w:tc>
        <w:tc>
          <w:tcPr>
            <w:tcW w:w="705"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43.1893</w:t>
            </w: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43.5051</w:t>
            </w:r>
          </w:p>
        </w:tc>
        <w:tc>
          <w:tcPr>
            <w:tcW w:w="70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43.6731</w:t>
            </w:r>
          </w:p>
        </w:tc>
        <w:tc>
          <w:tcPr>
            <w:tcW w:w="703" w:type="dxa"/>
            <w:tcBorders>
              <w:top w:val="nil"/>
              <w:left w:val="nil"/>
              <w:bottom w:val="nil"/>
              <w:right w:val="nil"/>
            </w:tcBorders>
            <w:tcMar>
              <w:left w:w="29" w:type="dxa"/>
              <w:right w:w="29" w:type="dxa"/>
            </w:tcMar>
            <w:vAlign w:val="center"/>
          </w:tcPr>
          <w:p w:rsidR="00BE2B21" w:rsidRDefault="00BE2B21" w:rsidP="00BE2B21">
            <w:pPr>
              <w:jc w:val="right"/>
              <w:rPr>
                <w:color w:val="000000"/>
                <w:sz w:val="14"/>
                <w:szCs w:val="14"/>
              </w:rPr>
            </w:pPr>
            <w:r>
              <w:rPr>
                <w:color w:val="000000"/>
                <w:sz w:val="14"/>
                <w:szCs w:val="14"/>
              </w:rPr>
              <w:t>43.4244</w:t>
            </w:r>
          </w:p>
        </w:tc>
        <w:tc>
          <w:tcPr>
            <w:tcW w:w="629"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43.2946</w:t>
            </w:r>
          </w:p>
        </w:tc>
        <w:tc>
          <w:tcPr>
            <w:tcW w:w="180" w:type="dxa"/>
            <w:tcBorders>
              <w:top w:val="nil"/>
              <w:left w:val="nil"/>
              <w:bottom w:val="nil"/>
              <w:right w:val="nil"/>
            </w:tcBorders>
            <w:vAlign w:val="center"/>
          </w:tcPr>
          <w:p w:rsidR="00BE2B21" w:rsidRDefault="00BE2B21" w:rsidP="00DE1BFE">
            <w:pPr>
              <w:jc w:val="right"/>
              <w:rPr>
                <w:color w:val="000000"/>
                <w:sz w:val="14"/>
                <w:szCs w:val="14"/>
              </w:rPr>
            </w:pPr>
          </w:p>
        </w:tc>
      </w:tr>
      <w:tr w:rsidR="00BE2B21" w:rsidRPr="00747C1F" w:rsidTr="00BE2B21">
        <w:trPr>
          <w:trHeight w:val="245"/>
        </w:trPr>
        <w:tc>
          <w:tcPr>
            <w:tcW w:w="1431" w:type="dxa"/>
            <w:tcBorders>
              <w:top w:val="nil"/>
              <w:left w:val="nil"/>
              <w:bottom w:val="nil"/>
              <w:right w:val="nil"/>
            </w:tcBorders>
            <w:shd w:val="clear" w:color="auto" w:fill="auto"/>
            <w:tcMar>
              <w:left w:w="58" w:type="dxa"/>
              <w:right w:w="43" w:type="dxa"/>
            </w:tcMar>
            <w:vAlign w:val="center"/>
            <w:hideMark/>
          </w:tcPr>
          <w:p w:rsidR="00BE2B21" w:rsidRPr="00747C1F" w:rsidRDefault="00BE2B21" w:rsidP="00DE1BFE">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BE2B21" w:rsidRDefault="00BE2B21" w:rsidP="00BE2B21">
            <w:pPr>
              <w:jc w:val="right"/>
              <w:rPr>
                <w:color w:val="000000"/>
                <w:sz w:val="14"/>
                <w:szCs w:val="14"/>
              </w:rPr>
            </w:pPr>
          </w:p>
        </w:tc>
        <w:tc>
          <w:tcPr>
            <w:tcW w:w="629"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180" w:type="dxa"/>
            <w:tcBorders>
              <w:top w:val="nil"/>
              <w:left w:val="nil"/>
              <w:bottom w:val="nil"/>
              <w:right w:val="nil"/>
            </w:tcBorders>
            <w:vAlign w:val="center"/>
          </w:tcPr>
          <w:p w:rsidR="00BE2B21" w:rsidRDefault="00BE2B21" w:rsidP="00DE1BFE">
            <w:pPr>
              <w:jc w:val="right"/>
              <w:rPr>
                <w:color w:val="000000"/>
                <w:sz w:val="14"/>
                <w:szCs w:val="14"/>
              </w:rPr>
            </w:pPr>
          </w:p>
        </w:tc>
      </w:tr>
      <w:tr w:rsidR="00BE2B21" w:rsidRPr="00747C1F" w:rsidTr="00BE2B21">
        <w:trPr>
          <w:trHeight w:val="245"/>
        </w:trPr>
        <w:tc>
          <w:tcPr>
            <w:tcW w:w="1431" w:type="dxa"/>
            <w:tcBorders>
              <w:top w:val="nil"/>
              <w:left w:val="nil"/>
              <w:bottom w:val="nil"/>
              <w:right w:val="nil"/>
            </w:tcBorders>
            <w:shd w:val="clear" w:color="auto" w:fill="auto"/>
            <w:tcMar>
              <w:left w:w="58" w:type="dxa"/>
              <w:right w:w="43" w:type="dxa"/>
            </w:tcMar>
            <w:vAlign w:val="center"/>
            <w:hideMark/>
          </w:tcPr>
          <w:p w:rsidR="00BE2B21" w:rsidRPr="00747C1F" w:rsidRDefault="00BE2B21" w:rsidP="00DE1BFE">
            <w:pPr>
              <w:rPr>
                <w:sz w:val="14"/>
                <w:szCs w:val="14"/>
              </w:rPr>
            </w:pPr>
            <w:r w:rsidRPr="00747C1F">
              <w:rPr>
                <w:sz w:val="14"/>
                <w:szCs w:val="14"/>
              </w:rPr>
              <w:t>Saudi Arabian Riyal</w:t>
            </w:r>
          </w:p>
        </w:tc>
        <w:tc>
          <w:tcPr>
            <w:tcW w:w="710"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41.0957</w:t>
            </w: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41.0944</w:t>
            </w: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41.0751</w:t>
            </w: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41.0649</w:t>
            </w:r>
          </w:p>
        </w:tc>
        <w:tc>
          <w:tcPr>
            <w:tcW w:w="70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41.1081</w:t>
            </w:r>
          </w:p>
        </w:tc>
        <w:tc>
          <w:tcPr>
            <w:tcW w:w="795"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41.3338</w:t>
            </w:r>
          </w:p>
        </w:tc>
        <w:tc>
          <w:tcPr>
            <w:tcW w:w="705"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41.7677</w:t>
            </w: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41.9934</w:t>
            </w:r>
          </w:p>
        </w:tc>
        <w:tc>
          <w:tcPr>
            <w:tcW w:w="70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42.1999</w:t>
            </w:r>
          </w:p>
        </w:tc>
        <w:tc>
          <w:tcPr>
            <w:tcW w:w="703" w:type="dxa"/>
            <w:tcBorders>
              <w:top w:val="nil"/>
              <w:left w:val="nil"/>
              <w:bottom w:val="nil"/>
              <w:right w:val="nil"/>
            </w:tcBorders>
            <w:tcMar>
              <w:left w:w="29" w:type="dxa"/>
              <w:right w:w="29" w:type="dxa"/>
            </w:tcMar>
            <w:vAlign w:val="center"/>
          </w:tcPr>
          <w:p w:rsidR="00BE2B21" w:rsidRDefault="00BE2B21" w:rsidP="00BE2B21">
            <w:pPr>
              <w:jc w:val="right"/>
              <w:rPr>
                <w:color w:val="000000"/>
                <w:sz w:val="14"/>
                <w:szCs w:val="14"/>
              </w:rPr>
            </w:pPr>
            <w:r>
              <w:rPr>
                <w:color w:val="000000"/>
                <w:sz w:val="14"/>
                <w:szCs w:val="14"/>
              </w:rPr>
              <w:t>42.1967</w:t>
            </w:r>
          </w:p>
        </w:tc>
        <w:tc>
          <w:tcPr>
            <w:tcW w:w="629"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42.0169</w:t>
            </w:r>
          </w:p>
        </w:tc>
        <w:tc>
          <w:tcPr>
            <w:tcW w:w="180" w:type="dxa"/>
            <w:tcBorders>
              <w:top w:val="nil"/>
              <w:left w:val="nil"/>
              <w:bottom w:val="nil"/>
              <w:right w:val="nil"/>
            </w:tcBorders>
            <w:vAlign w:val="center"/>
          </w:tcPr>
          <w:p w:rsidR="00BE2B21" w:rsidRDefault="00BE2B21" w:rsidP="00DE1BFE">
            <w:pPr>
              <w:jc w:val="right"/>
              <w:rPr>
                <w:color w:val="000000"/>
                <w:sz w:val="14"/>
                <w:szCs w:val="14"/>
              </w:rPr>
            </w:pPr>
          </w:p>
        </w:tc>
      </w:tr>
      <w:tr w:rsidR="00BE2B21" w:rsidRPr="00747C1F" w:rsidTr="00BE2B21">
        <w:trPr>
          <w:trHeight w:val="245"/>
        </w:trPr>
        <w:tc>
          <w:tcPr>
            <w:tcW w:w="1431" w:type="dxa"/>
            <w:tcBorders>
              <w:top w:val="nil"/>
              <w:left w:val="nil"/>
              <w:bottom w:val="nil"/>
              <w:right w:val="nil"/>
            </w:tcBorders>
            <w:shd w:val="clear" w:color="auto" w:fill="auto"/>
            <w:tcMar>
              <w:left w:w="58" w:type="dxa"/>
              <w:right w:w="43" w:type="dxa"/>
            </w:tcMar>
            <w:vAlign w:val="center"/>
            <w:hideMark/>
          </w:tcPr>
          <w:p w:rsidR="00BE2B21" w:rsidRPr="00747C1F" w:rsidRDefault="00BE2B21" w:rsidP="00DE1BFE">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BE2B21" w:rsidRDefault="00BE2B21" w:rsidP="00BE2B21">
            <w:pPr>
              <w:jc w:val="right"/>
              <w:rPr>
                <w:color w:val="000000"/>
                <w:sz w:val="14"/>
                <w:szCs w:val="14"/>
              </w:rPr>
            </w:pPr>
          </w:p>
        </w:tc>
        <w:tc>
          <w:tcPr>
            <w:tcW w:w="629"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180" w:type="dxa"/>
            <w:tcBorders>
              <w:top w:val="nil"/>
              <w:left w:val="nil"/>
              <w:bottom w:val="nil"/>
              <w:right w:val="nil"/>
            </w:tcBorders>
            <w:vAlign w:val="center"/>
          </w:tcPr>
          <w:p w:rsidR="00BE2B21" w:rsidRDefault="00BE2B21" w:rsidP="00DE1BFE">
            <w:pPr>
              <w:jc w:val="right"/>
              <w:rPr>
                <w:color w:val="000000"/>
                <w:sz w:val="14"/>
                <w:szCs w:val="14"/>
              </w:rPr>
            </w:pPr>
          </w:p>
        </w:tc>
      </w:tr>
      <w:tr w:rsidR="00BE2B21" w:rsidRPr="00747C1F" w:rsidTr="00BE2B21">
        <w:trPr>
          <w:trHeight w:val="245"/>
        </w:trPr>
        <w:tc>
          <w:tcPr>
            <w:tcW w:w="1431" w:type="dxa"/>
            <w:tcBorders>
              <w:top w:val="nil"/>
              <w:left w:val="nil"/>
              <w:bottom w:val="nil"/>
              <w:right w:val="nil"/>
            </w:tcBorders>
            <w:shd w:val="clear" w:color="auto" w:fill="auto"/>
            <w:tcMar>
              <w:left w:w="58" w:type="dxa"/>
              <w:right w:w="43" w:type="dxa"/>
            </w:tcMar>
            <w:vAlign w:val="center"/>
            <w:hideMark/>
          </w:tcPr>
          <w:p w:rsidR="00BE2B21" w:rsidRPr="00747C1F" w:rsidRDefault="00BE2B21" w:rsidP="00DE1BFE">
            <w:pPr>
              <w:rPr>
                <w:sz w:val="14"/>
                <w:szCs w:val="14"/>
              </w:rPr>
            </w:pPr>
            <w:r w:rsidRPr="00747C1F">
              <w:rPr>
                <w:sz w:val="14"/>
                <w:szCs w:val="14"/>
              </w:rPr>
              <w:t>Singaporean Dollar</w:t>
            </w:r>
          </w:p>
        </w:tc>
        <w:tc>
          <w:tcPr>
            <w:tcW w:w="710"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110.8588</w:t>
            </w: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110.8162</w:t>
            </w: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111.0468</w:t>
            </w: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111.2087</w:t>
            </w:r>
          </w:p>
        </w:tc>
        <w:tc>
          <w:tcPr>
            <w:tcW w:w="70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111.3729</w:t>
            </w:r>
          </w:p>
        </w:tc>
        <w:tc>
          <w:tcPr>
            <w:tcW w:w="795"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112.1217</w:t>
            </w:r>
          </w:p>
        </w:tc>
        <w:tc>
          <w:tcPr>
            <w:tcW w:w="705"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113.3919</w:t>
            </w: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113.3752</w:t>
            </w:r>
          </w:p>
        </w:tc>
        <w:tc>
          <w:tcPr>
            <w:tcW w:w="70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113.1110</w:t>
            </w:r>
          </w:p>
        </w:tc>
        <w:tc>
          <w:tcPr>
            <w:tcW w:w="703" w:type="dxa"/>
            <w:tcBorders>
              <w:top w:val="nil"/>
              <w:left w:val="nil"/>
              <w:bottom w:val="nil"/>
              <w:right w:val="nil"/>
            </w:tcBorders>
            <w:tcMar>
              <w:left w:w="29" w:type="dxa"/>
              <w:right w:w="29" w:type="dxa"/>
            </w:tcMar>
            <w:vAlign w:val="center"/>
          </w:tcPr>
          <w:p w:rsidR="00BE2B21" w:rsidRDefault="00BE2B21" w:rsidP="00BE2B21">
            <w:pPr>
              <w:jc w:val="right"/>
              <w:rPr>
                <w:color w:val="000000"/>
                <w:sz w:val="14"/>
                <w:szCs w:val="14"/>
              </w:rPr>
            </w:pPr>
            <w:r>
              <w:rPr>
                <w:color w:val="000000"/>
                <w:sz w:val="14"/>
                <w:szCs w:val="14"/>
              </w:rPr>
              <w:t>112.4455</w:t>
            </w:r>
          </w:p>
        </w:tc>
        <w:tc>
          <w:tcPr>
            <w:tcW w:w="629"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111.0755</w:t>
            </w:r>
          </w:p>
        </w:tc>
        <w:tc>
          <w:tcPr>
            <w:tcW w:w="180" w:type="dxa"/>
            <w:tcBorders>
              <w:top w:val="nil"/>
              <w:left w:val="nil"/>
              <w:bottom w:val="nil"/>
              <w:right w:val="nil"/>
            </w:tcBorders>
            <w:vAlign w:val="center"/>
          </w:tcPr>
          <w:p w:rsidR="00BE2B21" w:rsidRDefault="00BE2B21" w:rsidP="00DE1BFE">
            <w:pPr>
              <w:jc w:val="right"/>
              <w:rPr>
                <w:color w:val="000000"/>
                <w:sz w:val="14"/>
                <w:szCs w:val="14"/>
              </w:rPr>
            </w:pPr>
          </w:p>
        </w:tc>
      </w:tr>
      <w:tr w:rsidR="00BE2B21" w:rsidRPr="00747C1F" w:rsidTr="00BE2B21">
        <w:trPr>
          <w:trHeight w:val="245"/>
        </w:trPr>
        <w:tc>
          <w:tcPr>
            <w:tcW w:w="1431" w:type="dxa"/>
            <w:tcBorders>
              <w:top w:val="nil"/>
              <w:left w:val="nil"/>
              <w:bottom w:val="nil"/>
              <w:right w:val="nil"/>
            </w:tcBorders>
            <w:shd w:val="clear" w:color="auto" w:fill="auto"/>
            <w:tcMar>
              <w:left w:w="58" w:type="dxa"/>
              <w:right w:w="43" w:type="dxa"/>
            </w:tcMar>
            <w:vAlign w:val="center"/>
            <w:hideMark/>
          </w:tcPr>
          <w:p w:rsidR="00BE2B21" w:rsidRPr="00747C1F" w:rsidRDefault="00BE2B21" w:rsidP="00DE1BFE">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BE2B21" w:rsidRDefault="00BE2B21" w:rsidP="00BE2B21">
            <w:pPr>
              <w:jc w:val="right"/>
              <w:rPr>
                <w:color w:val="000000"/>
                <w:sz w:val="14"/>
                <w:szCs w:val="14"/>
              </w:rPr>
            </w:pPr>
          </w:p>
        </w:tc>
        <w:tc>
          <w:tcPr>
            <w:tcW w:w="629"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180" w:type="dxa"/>
            <w:tcBorders>
              <w:top w:val="nil"/>
              <w:left w:val="nil"/>
              <w:bottom w:val="nil"/>
              <w:right w:val="nil"/>
            </w:tcBorders>
            <w:vAlign w:val="center"/>
          </w:tcPr>
          <w:p w:rsidR="00BE2B21" w:rsidRDefault="00BE2B21" w:rsidP="00DE1BFE">
            <w:pPr>
              <w:jc w:val="right"/>
              <w:rPr>
                <w:color w:val="000000"/>
                <w:sz w:val="14"/>
                <w:szCs w:val="14"/>
              </w:rPr>
            </w:pPr>
          </w:p>
        </w:tc>
      </w:tr>
      <w:tr w:rsidR="00BE2B21" w:rsidRPr="00747C1F" w:rsidTr="00BE2B21">
        <w:trPr>
          <w:trHeight w:val="245"/>
        </w:trPr>
        <w:tc>
          <w:tcPr>
            <w:tcW w:w="1431" w:type="dxa"/>
            <w:tcBorders>
              <w:top w:val="nil"/>
              <w:left w:val="nil"/>
              <w:bottom w:val="nil"/>
              <w:right w:val="nil"/>
            </w:tcBorders>
            <w:shd w:val="clear" w:color="auto" w:fill="auto"/>
            <w:tcMar>
              <w:left w:w="58" w:type="dxa"/>
              <w:right w:w="43" w:type="dxa"/>
            </w:tcMar>
            <w:vAlign w:val="center"/>
            <w:hideMark/>
          </w:tcPr>
          <w:p w:rsidR="00BE2B21" w:rsidRPr="00747C1F" w:rsidRDefault="00BE2B21" w:rsidP="00DE1BFE">
            <w:pPr>
              <w:rPr>
                <w:sz w:val="14"/>
                <w:szCs w:val="14"/>
              </w:rPr>
            </w:pPr>
            <w:r w:rsidRPr="00747C1F">
              <w:rPr>
                <w:sz w:val="14"/>
                <w:szCs w:val="14"/>
              </w:rPr>
              <w:t>Swedish Krona</w:t>
            </w:r>
          </w:p>
        </w:tc>
        <w:tc>
          <w:tcPr>
            <w:tcW w:w="710"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16.1004</w:t>
            </w: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16.1685</w:t>
            </w: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16.3002</w:t>
            </w: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16.2682</w:t>
            </w:r>
          </w:p>
        </w:tc>
        <w:tc>
          <w:tcPr>
            <w:tcW w:w="70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16.3297</w:t>
            </w:r>
          </w:p>
        </w:tc>
        <w:tc>
          <w:tcPr>
            <w:tcW w:w="795"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16.5874</w:t>
            </w:r>
          </w:p>
        </w:tc>
        <w:tc>
          <w:tcPr>
            <w:tcW w:w="705"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16.5941</w:t>
            </w: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16.6159</w:t>
            </w:r>
          </w:p>
        </w:tc>
        <w:tc>
          <w:tcPr>
            <w:tcW w:w="70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16.6063</w:t>
            </w:r>
          </w:p>
        </w:tc>
        <w:tc>
          <w:tcPr>
            <w:tcW w:w="703" w:type="dxa"/>
            <w:tcBorders>
              <w:top w:val="nil"/>
              <w:left w:val="nil"/>
              <w:bottom w:val="nil"/>
              <w:right w:val="nil"/>
            </w:tcBorders>
            <w:tcMar>
              <w:left w:w="29" w:type="dxa"/>
              <w:right w:w="29" w:type="dxa"/>
            </w:tcMar>
            <w:vAlign w:val="center"/>
          </w:tcPr>
          <w:p w:rsidR="00BE2B21" w:rsidRDefault="00BE2B21" w:rsidP="00BE2B21">
            <w:pPr>
              <w:jc w:val="right"/>
              <w:rPr>
                <w:color w:val="000000"/>
                <w:sz w:val="14"/>
                <w:szCs w:val="14"/>
              </w:rPr>
            </w:pPr>
            <w:r>
              <w:rPr>
                <w:color w:val="000000"/>
                <w:sz w:val="14"/>
                <w:szCs w:val="14"/>
              </w:rPr>
              <w:t>16.2968</w:t>
            </w:r>
          </w:p>
        </w:tc>
        <w:tc>
          <w:tcPr>
            <w:tcW w:w="629"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16.2067</w:t>
            </w:r>
          </w:p>
        </w:tc>
        <w:tc>
          <w:tcPr>
            <w:tcW w:w="180" w:type="dxa"/>
            <w:tcBorders>
              <w:top w:val="nil"/>
              <w:left w:val="nil"/>
              <w:bottom w:val="nil"/>
              <w:right w:val="nil"/>
            </w:tcBorders>
            <w:vAlign w:val="center"/>
          </w:tcPr>
          <w:p w:rsidR="00BE2B21" w:rsidRDefault="00BE2B21" w:rsidP="00DE1BFE">
            <w:pPr>
              <w:jc w:val="right"/>
              <w:rPr>
                <w:color w:val="000000"/>
                <w:sz w:val="14"/>
                <w:szCs w:val="14"/>
              </w:rPr>
            </w:pPr>
          </w:p>
        </w:tc>
      </w:tr>
      <w:tr w:rsidR="00BE2B21" w:rsidRPr="00747C1F" w:rsidTr="00BE2B21">
        <w:trPr>
          <w:trHeight w:val="245"/>
        </w:trPr>
        <w:tc>
          <w:tcPr>
            <w:tcW w:w="1431" w:type="dxa"/>
            <w:tcBorders>
              <w:top w:val="nil"/>
              <w:left w:val="nil"/>
              <w:bottom w:val="nil"/>
              <w:right w:val="nil"/>
            </w:tcBorders>
            <w:shd w:val="clear" w:color="auto" w:fill="auto"/>
            <w:tcMar>
              <w:left w:w="58" w:type="dxa"/>
              <w:right w:w="43" w:type="dxa"/>
            </w:tcMar>
            <w:vAlign w:val="center"/>
            <w:hideMark/>
          </w:tcPr>
          <w:p w:rsidR="00BE2B21" w:rsidRPr="00747C1F" w:rsidRDefault="00BE2B21" w:rsidP="00DE1BFE">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BE2B21" w:rsidRDefault="00BE2B21" w:rsidP="00BE2B21">
            <w:pPr>
              <w:jc w:val="right"/>
              <w:rPr>
                <w:color w:val="000000"/>
                <w:sz w:val="14"/>
                <w:szCs w:val="14"/>
              </w:rPr>
            </w:pPr>
          </w:p>
        </w:tc>
        <w:tc>
          <w:tcPr>
            <w:tcW w:w="629"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180" w:type="dxa"/>
            <w:tcBorders>
              <w:top w:val="nil"/>
              <w:left w:val="nil"/>
              <w:bottom w:val="nil"/>
              <w:right w:val="nil"/>
            </w:tcBorders>
            <w:vAlign w:val="center"/>
          </w:tcPr>
          <w:p w:rsidR="00BE2B21" w:rsidRDefault="00BE2B21" w:rsidP="00DE1BFE">
            <w:pPr>
              <w:jc w:val="right"/>
              <w:rPr>
                <w:color w:val="000000"/>
                <w:sz w:val="14"/>
                <w:szCs w:val="14"/>
              </w:rPr>
            </w:pPr>
          </w:p>
        </w:tc>
      </w:tr>
      <w:tr w:rsidR="00BE2B21" w:rsidRPr="00747C1F" w:rsidTr="00BE2B21">
        <w:trPr>
          <w:trHeight w:val="245"/>
        </w:trPr>
        <w:tc>
          <w:tcPr>
            <w:tcW w:w="1431" w:type="dxa"/>
            <w:tcBorders>
              <w:top w:val="nil"/>
              <w:left w:val="nil"/>
              <w:bottom w:val="nil"/>
              <w:right w:val="nil"/>
            </w:tcBorders>
            <w:shd w:val="clear" w:color="auto" w:fill="auto"/>
            <w:tcMar>
              <w:left w:w="58" w:type="dxa"/>
              <w:right w:w="43" w:type="dxa"/>
            </w:tcMar>
            <w:vAlign w:val="center"/>
            <w:hideMark/>
          </w:tcPr>
          <w:p w:rsidR="00BE2B21" w:rsidRPr="00747C1F" w:rsidRDefault="00BE2B21" w:rsidP="00DE1BFE">
            <w:pPr>
              <w:rPr>
                <w:sz w:val="14"/>
                <w:szCs w:val="14"/>
              </w:rPr>
            </w:pPr>
            <w:r w:rsidRPr="00747C1F">
              <w:rPr>
                <w:sz w:val="14"/>
                <w:szCs w:val="14"/>
              </w:rPr>
              <w:t>Swiss Franc</w:t>
            </w:r>
          </w:p>
        </w:tc>
        <w:tc>
          <w:tcPr>
            <w:tcW w:w="710"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159.9243</w:t>
            </w: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160.9322</w:t>
            </w: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161.0320</w:t>
            </w: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161.1712</w:t>
            </w:r>
          </w:p>
        </w:tc>
        <w:tc>
          <w:tcPr>
            <w:tcW w:w="70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163.3246</w:t>
            </w:r>
          </w:p>
        </w:tc>
        <w:tc>
          <w:tcPr>
            <w:tcW w:w="795"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167.5165</w:t>
            </w:r>
          </w:p>
        </w:tc>
        <w:tc>
          <w:tcPr>
            <w:tcW w:w="705"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168.1147</w:t>
            </w: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168.5107</w:t>
            </w:r>
          </w:p>
        </w:tc>
        <w:tc>
          <w:tcPr>
            <w:tcW w:w="70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169.4291</w:t>
            </w:r>
          </w:p>
        </w:tc>
        <w:tc>
          <w:tcPr>
            <w:tcW w:w="703" w:type="dxa"/>
            <w:tcBorders>
              <w:top w:val="nil"/>
              <w:left w:val="nil"/>
              <w:bottom w:val="nil"/>
              <w:right w:val="nil"/>
            </w:tcBorders>
            <w:tcMar>
              <w:left w:w="29" w:type="dxa"/>
              <w:right w:w="29" w:type="dxa"/>
            </w:tcMar>
            <w:vAlign w:val="center"/>
          </w:tcPr>
          <w:p w:rsidR="00BE2B21" w:rsidRDefault="00BE2B21" w:rsidP="00BE2B21">
            <w:pPr>
              <w:jc w:val="right"/>
              <w:rPr>
                <w:color w:val="000000"/>
                <w:sz w:val="14"/>
                <w:szCs w:val="14"/>
              </w:rPr>
            </w:pPr>
            <w:r>
              <w:rPr>
                <w:color w:val="000000"/>
                <w:sz w:val="14"/>
                <w:szCs w:val="14"/>
              </w:rPr>
              <w:t>167.8540</w:t>
            </w:r>
          </w:p>
        </w:tc>
        <w:tc>
          <w:tcPr>
            <w:tcW w:w="629"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165.9947</w:t>
            </w:r>
          </w:p>
        </w:tc>
        <w:tc>
          <w:tcPr>
            <w:tcW w:w="180" w:type="dxa"/>
            <w:tcBorders>
              <w:top w:val="nil"/>
              <w:left w:val="nil"/>
              <w:bottom w:val="nil"/>
              <w:right w:val="nil"/>
            </w:tcBorders>
            <w:vAlign w:val="center"/>
          </w:tcPr>
          <w:p w:rsidR="00BE2B21" w:rsidRDefault="00BE2B21" w:rsidP="00DE1BFE">
            <w:pPr>
              <w:jc w:val="right"/>
              <w:rPr>
                <w:color w:val="000000"/>
                <w:sz w:val="14"/>
                <w:szCs w:val="14"/>
              </w:rPr>
            </w:pPr>
          </w:p>
        </w:tc>
      </w:tr>
      <w:tr w:rsidR="00BE2B21" w:rsidRPr="00747C1F" w:rsidTr="00BE2B21">
        <w:trPr>
          <w:trHeight w:val="245"/>
        </w:trPr>
        <w:tc>
          <w:tcPr>
            <w:tcW w:w="1431" w:type="dxa"/>
            <w:tcBorders>
              <w:top w:val="nil"/>
              <w:left w:val="nil"/>
              <w:bottom w:val="nil"/>
              <w:right w:val="nil"/>
            </w:tcBorders>
            <w:shd w:val="clear" w:color="auto" w:fill="auto"/>
            <w:tcMar>
              <w:left w:w="58" w:type="dxa"/>
              <w:right w:w="43" w:type="dxa"/>
            </w:tcMar>
            <w:vAlign w:val="center"/>
            <w:hideMark/>
          </w:tcPr>
          <w:p w:rsidR="00BE2B21" w:rsidRPr="00747C1F" w:rsidRDefault="00BE2B21" w:rsidP="00DE1BFE">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BE2B21" w:rsidRDefault="00BE2B21" w:rsidP="00BE2B21">
            <w:pPr>
              <w:jc w:val="right"/>
              <w:rPr>
                <w:color w:val="000000"/>
                <w:sz w:val="14"/>
                <w:szCs w:val="14"/>
              </w:rPr>
            </w:pPr>
          </w:p>
        </w:tc>
        <w:tc>
          <w:tcPr>
            <w:tcW w:w="629"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180" w:type="dxa"/>
            <w:tcBorders>
              <w:top w:val="nil"/>
              <w:left w:val="nil"/>
              <w:bottom w:val="nil"/>
              <w:right w:val="nil"/>
            </w:tcBorders>
            <w:vAlign w:val="center"/>
          </w:tcPr>
          <w:p w:rsidR="00BE2B21" w:rsidRDefault="00BE2B21" w:rsidP="00DE1BFE">
            <w:pPr>
              <w:jc w:val="right"/>
              <w:rPr>
                <w:color w:val="000000"/>
                <w:sz w:val="14"/>
                <w:szCs w:val="14"/>
              </w:rPr>
            </w:pPr>
          </w:p>
        </w:tc>
      </w:tr>
      <w:tr w:rsidR="00BE2B21" w:rsidRPr="00747C1F" w:rsidTr="00BE2B21">
        <w:trPr>
          <w:trHeight w:val="245"/>
        </w:trPr>
        <w:tc>
          <w:tcPr>
            <w:tcW w:w="1431" w:type="dxa"/>
            <w:tcBorders>
              <w:top w:val="nil"/>
              <w:left w:val="nil"/>
              <w:bottom w:val="nil"/>
              <w:right w:val="nil"/>
            </w:tcBorders>
            <w:shd w:val="clear" w:color="auto" w:fill="auto"/>
            <w:tcMar>
              <w:left w:w="58" w:type="dxa"/>
              <w:right w:w="43" w:type="dxa"/>
            </w:tcMar>
            <w:vAlign w:val="center"/>
            <w:hideMark/>
          </w:tcPr>
          <w:p w:rsidR="00BE2B21" w:rsidRPr="00747C1F" w:rsidRDefault="00BE2B21" w:rsidP="00DE1BFE">
            <w:pPr>
              <w:rPr>
                <w:sz w:val="14"/>
                <w:szCs w:val="14"/>
              </w:rPr>
            </w:pPr>
            <w:r w:rsidRPr="00747C1F">
              <w:rPr>
                <w:sz w:val="14"/>
                <w:szCs w:val="14"/>
              </w:rPr>
              <w:t>Thai Bhat</w:t>
            </w:r>
          </w:p>
        </w:tc>
        <w:tc>
          <w:tcPr>
            <w:tcW w:w="710"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4.9275</w:t>
            </w: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4.8976</w:t>
            </w: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4.9166</w:t>
            </w: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4.9029</w:t>
            </w:r>
          </w:p>
        </w:tc>
        <w:tc>
          <w:tcPr>
            <w:tcW w:w="70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4.8785</w:t>
            </w:r>
          </w:p>
        </w:tc>
        <w:tc>
          <w:tcPr>
            <w:tcW w:w="795"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4.9171</w:t>
            </w:r>
          </w:p>
        </w:tc>
        <w:tc>
          <w:tcPr>
            <w:tcW w:w="705"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5.0073</w:t>
            </w: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5.0102</w:t>
            </w:r>
          </w:p>
        </w:tc>
        <w:tc>
          <w:tcPr>
            <w:tcW w:w="70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5.0297</w:t>
            </w:r>
          </w:p>
        </w:tc>
        <w:tc>
          <w:tcPr>
            <w:tcW w:w="703" w:type="dxa"/>
            <w:tcBorders>
              <w:top w:val="nil"/>
              <w:left w:val="nil"/>
              <w:bottom w:val="nil"/>
              <w:right w:val="nil"/>
            </w:tcBorders>
            <w:tcMar>
              <w:left w:w="29" w:type="dxa"/>
              <w:right w:w="29" w:type="dxa"/>
            </w:tcMar>
            <w:vAlign w:val="center"/>
          </w:tcPr>
          <w:p w:rsidR="00BE2B21" w:rsidRDefault="00BE2B21" w:rsidP="00BE2B21">
            <w:pPr>
              <w:jc w:val="right"/>
              <w:rPr>
                <w:color w:val="000000"/>
                <w:sz w:val="14"/>
                <w:szCs w:val="14"/>
              </w:rPr>
            </w:pPr>
            <w:r>
              <w:rPr>
                <w:color w:val="000000"/>
                <w:sz w:val="14"/>
                <w:szCs w:val="14"/>
              </w:rPr>
              <w:t>4.9858</w:t>
            </w:r>
          </w:p>
        </w:tc>
        <w:tc>
          <w:tcPr>
            <w:tcW w:w="629"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4.9421</w:t>
            </w:r>
          </w:p>
        </w:tc>
        <w:tc>
          <w:tcPr>
            <w:tcW w:w="180" w:type="dxa"/>
            <w:tcBorders>
              <w:top w:val="nil"/>
              <w:left w:val="nil"/>
              <w:bottom w:val="nil"/>
              <w:right w:val="nil"/>
            </w:tcBorders>
            <w:vAlign w:val="center"/>
          </w:tcPr>
          <w:p w:rsidR="00BE2B21" w:rsidRDefault="00BE2B21" w:rsidP="00DE1BFE">
            <w:pPr>
              <w:jc w:val="right"/>
              <w:rPr>
                <w:color w:val="000000"/>
                <w:sz w:val="14"/>
                <w:szCs w:val="14"/>
              </w:rPr>
            </w:pPr>
          </w:p>
        </w:tc>
      </w:tr>
      <w:tr w:rsidR="00BE2B21" w:rsidRPr="00747C1F" w:rsidTr="00BE2B21">
        <w:trPr>
          <w:trHeight w:val="245"/>
        </w:trPr>
        <w:tc>
          <w:tcPr>
            <w:tcW w:w="1431" w:type="dxa"/>
            <w:tcBorders>
              <w:top w:val="nil"/>
              <w:left w:val="nil"/>
              <w:bottom w:val="nil"/>
              <w:right w:val="nil"/>
            </w:tcBorders>
            <w:shd w:val="clear" w:color="auto" w:fill="auto"/>
            <w:tcMar>
              <w:left w:w="58" w:type="dxa"/>
              <w:right w:w="43" w:type="dxa"/>
            </w:tcMar>
            <w:vAlign w:val="center"/>
            <w:hideMark/>
          </w:tcPr>
          <w:p w:rsidR="00BE2B21" w:rsidRPr="00747C1F" w:rsidRDefault="00BE2B21" w:rsidP="00DE1BFE">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BE2B21" w:rsidRDefault="00BE2B21" w:rsidP="00BE2B21">
            <w:pPr>
              <w:jc w:val="right"/>
              <w:rPr>
                <w:color w:val="000000"/>
                <w:sz w:val="14"/>
                <w:szCs w:val="14"/>
              </w:rPr>
            </w:pPr>
          </w:p>
        </w:tc>
        <w:tc>
          <w:tcPr>
            <w:tcW w:w="629"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180" w:type="dxa"/>
            <w:tcBorders>
              <w:top w:val="nil"/>
              <w:left w:val="nil"/>
              <w:bottom w:val="nil"/>
              <w:right w:val="nil"/>
            </w:tcBorders>
            <w:vAlign w:val="center"/>
          </w:tcPr>
          <w:p w:rsidR="00BE2B21" w:rsidRDefault="00BE2B21" w:rsidP="00DE1BFE">
            <w:pPr>
              <w:jc w:val="right"/>
              <w:rPr>
                <w:color w:val="000000"/>
                <w:sz w:val="14"/>
                <w:szCs w:val="14"/>
              </w:rPr>
            </w:pPr>
          </w:p>
        </w:tc>
      </w:tr>
      <w:tr w:rsidR="00BE2B21" w:rsidRPr="00747C1F" w:rsidTr="00BE2B21">
        <w:trPr>
          <w:trHeight w:val="245"/>
        </w:trPr>
        <w:tc>
          <w:tcPr>
            <w:tcW w:w="1431" w:type="dxa"/>
            <w:tcBorders>
              <w:top w:val="nil"/>
              <w:left w:val="nil"/>
              <w:bottom w:val="nil"/>
              <w:right w:val="nil"/>
            </w:tcBorders>
            <w:shd w:val="clear" w:color="auto" w:fill="auto"/>
            <w:tcMar>
              <w:left w:w="58" w:type="dxa"/>
              <w:right w:w="43" w:type="dxa"/>
            </w:tcMar>
            <w:vAlign w:val="center"/>
            <w:hideMark/>
          </w:tcPr>
          <w:p w:rsidR="00BE2B21" w:rsidRPr="00747C1F" w:rsidRDefault="00BE2B21" w:rsidP="00DE1BFE">
            <w:pPr>
              <w:rPr>
                <w:sz w:val="14"/>
                <w:szCs w:val="14"/>
              </w:rPr>
            </w:pPr>
            <w:r w:rsidRPr="00747C1F">
              <w:rPr>
                <w:sz w:val="14"/>
                <w:szCs w:val="14"/>
              </w:rPr>
              <w:t>Turkish Lira</w:t>
            </w:r>
          </w:p>
        </w:tc>
        <w:tc>
          <w:tcPr>
            <w:tcW w:w="710"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24.8090</w:t>
            </w: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24.9791</w:t>
            </w: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25.2202</w:t>
            </w: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25.3338</w:t>
            </w:r>
          </w:p>
        </w:tc>
        <w:tc>
          <w:tcPr>
            <w:tcW w:w="70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25.2085</w:t>
            </w:r>
          </w:p>
        </w:tc>
        <w:tc>
          <w:tcPr>
            <w:tcW w:w="795"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25.2895</w:t>
            </w:r>
          </w:p>
        </w:tc>
        <w:tc>
          <w:tcPr>
            <w:tcW w:w="705"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25.6139</w:t>
            </w: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25.6387</w:t>
            </w:r>
          </w:p>
        </w:tc>
        <w:tc>
          <w:tcPr>
            <w:tcW w:w="70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25.5204</w:t>
            </w:r>
          </w:p>
        </w:tc>
        <w:tc>
          <w:tcPr>
            <w:tcW w:w="703" w:type="dxa"/>
            <w:tcBorders>
              <w:top w:val="nil"/>
              <w:left w:val="nil"/>
              <w:bottom w:val="nil"/>
              <w:right w:val="nil"/>
            </w:tcBorders>
            <w:tcMar>
              <w:left w:w="29" w:type="dxa"/>
              <w:right w:w="29" w:type="dxa"/>
            </w:tcMar>
            <w:vAlign w:val="center"/>
          </w:tcPr>
          <w:p w:rsidR="00BE2B21" w:rsidRDefault="00BE2B21" w:rsidP="00BE2B21">
            <w:pPr>
              <w:jc w:val="right"/>
              <w:rPr>
                <w:color w:val="000000"/>
                <w:sz w:val="14"/>
                <w:szCs w:val="14"/>
              </w:rPr>
            </w:pPr>
            <w:r>
              <w:rPr>
                <w:color w:val="000000"/>
                <w:sz w:val="14"/>
                <w:szCs w:val="14"/>
              </w:rPr>
              <w:t>25.2111</w:t>
            </w:r>
          </w:p>
        </w:tc>
        <w:tc>
          <w:tcPr>
            <w:tcW w:w="629"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24.9725</w:t>
            </w:r>
          </w:p>
        </w:tc>
        <w:tc>
          <w:tcPr>
            <w:tcW w:w="180" w:type="dxa"/>
            <w:tcBorders>
              <w:top w:val="nil"/>
              <w:left w:val="nil"/>
              <w:bottom w:val="nil"/>
              <w:right w:val="nil"/>
            </w:tcBorders>
            <w:vAlign w:val="center"/>
          </w:tcPr>
          <w:p w:rsidR="00BE2B21" w:rsidRDefault="00BE2B21" w:rsidP="00DE1BFE">
            <w:pPr>
              <w:jc w:val="right"/>
              <w:rPr>
                <w:color w:val="000000"/>
                <w:sz w:val="14"/>
                <w:szCs w:val="14"/>
              </w:rPr>
            </w:pPr>
          </w:p>
        </w:tc>
      </w:tr>
      <w:tr w:rsidR="00BE2B21" w:rsidRPr="00747C1F" w:rsidTr="00BE2B21">
        <w:trPr>
          <w:trHeight w:val="245"/>
        </w:trPr>
        <w:tc>
          <w:tcPr>
            <w:tcW w:w="1431" w:type="dxa"/>
            <w:tcBorders>
              <w:top w:val="nil"/>
              <w:left w:val="nil"/>
              <w:bottom w:val="nil"/>
              <w:right w:val="nil"/>
            </w:tcBorders>
            <w:shd w:val="clear" w:color="auto" w:fill="auto"/>
            <w:tcMar>
              <w:left w:w="58" w:type="dxa"/>
              <w:right w:w="43" w:type="dxa"/>
            </w:tcMar>
            <w:vAlign w:val="center"/>
            <w:hideMark/>
          </w:tcPr>
          <w:p w:rsidR="00BE2B21" w:rsidRPr="00747C1F" w:rsidRDefault="00BE2B21" w:rsidP="00DE1BFE">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BE2B21" w:rsidRDefault="00BE2B21" w:rsidP="00BE2B21">
            <w:pPr>
              <w:jc w:val="right"/>
              <w:rPr>
                <w:color w:val="000000"/>
                <w:sz w:val="14"/>
                <w:szCs w:val="14"/>
              </w:rPr>
            </w:pPr>
          </w:p>
        </w:tc>
        <w:tc>
          <w:tcPr>
            <w:tcW w:w="629"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180" w:type="dxa"/>
            <w:tcBorders>
              <w:top w:val="nil"/>
              <w:left w:val="nil"/>
              <w:bottom w:val="nil"/>
              <w:right w:val="nil"/>
            </w:tcBorders>
            <w:vAlign w:val="center"/>
          </w:tcPr>
          <w:p w:rsidR="00BE2B21" w:rsidRDefault="00BE2B21" w:rsidP="00DE1BFE">
            <w:pPr>
              <w:jc w:val="right"/>
              <w:rPr>
                <w:color w:val="000000"/>
                <w:sz w:val="14"/>
                <w:szCs w:val="14"/>
              </w:rPr>
            </w:pPr>
          </w:p>
        </w:tc>
      </w:tr>
      <w:tr w:rsidR="00BE2B21" w:rsidRPr="00747C1F" w:rsidTr="00BE2B21">
        <w:trPr>
          <w:trHeight w:val="245"/>
        </w:trPr>
        <w:tc>
          <w:tcPr>
            <w:tcW w:w="1431" w:type="dxa"/>
            <w:tcBorders>
              <w:top w:val="nil"/>
              <w:left w:val="nil"/>
              <w:bottom w:val="nil"/>
              <w:right w:val="nil"/>
            </w:tcBorders>
            <w:shd w:val="clear" w:color="auto" w:fill="auto"/>
            <w:tcMar>
              <w:left w:w="58" w:type="dxa"/>
              <w:right w:w="43" w:type="dxa"/>
            </w:tcMar>
            <w:vAlign w:val="center"/>
            <w:hideMark/>
          </w:tcPr>
          <w:p w:rsidR="00BE2B21" w:rsidRPr="00747C1F" w:rsidRDefault="00BE2B21" w:rsidP="00DE1BFE">
            <w:pPr>
              <w:rPr>
                <w:sz w:val="14"/>
                <w:szCs w:val="14"/>
              </w:rPr>
            </w:pPr>
            <w:r w:rsidRPr="00747C1F">
              <w:rPr>
                <w:sz w:val="14"/>
                <w:szCs w:val="14"/>
              </w:rPr>
              <w:t>UAE Dirham</w:t>
            </w:r>
          </w:p>
        </w:tc>
        <w:tc>
          <w:tcPr>
            <w:tcW w:w="710"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41.9748</w:t>
            </w: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41.9807</w:t>
            </w: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41.9630</w:t>
            </w: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41.9603</w:t>
            </w:r>
          </w:p>
        </w:tc>
        <w:tc>
          <w:tcPr>
            <w:tcW w:w="70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42.0062</w:t>
            </w:r>
          </w:p>
        </w:tc>
        <w:tc>
          <w:tcPr>
            <w:tcW w:w="795"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42.2191</w:t>
            </w:r>
          </w:p>
        </w:tc>
        <w:tc>
          <w:tcPr>
            <w:tcW w:w="705"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42.6950</w:t>
            </w: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42.9064</w:t>
            </w:r>
          </w:p>
        </w:tc>
        <w:tc>
          <w:tcPr>
            <w:tcW w:w="70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43.1232</w:t>
            </w:r>
          </w:p>
        </w:tc>
        <w:tc>
          <w:tcPr>
            <w:tcW w:w="703" w:type="dxa"/>
            <w:tcBorders>
              <w:top w:val="nil"/>
              <w:left w:val="nil"/>
              <w:bottom w:val="nil"/>
              <w:right w:val="nil"/>
            </w:tcBorders>
            <w:tcMar>
              <w:left w:w="29" w:type="dxa"/>
              <w:right w:w="29" w:type="dxa"/>
            </w:tcMar>
            <w:vAlign w:val="center"/>
          </w:tcPr>
          <w:p w:rsidR="00BE2B21" w:rsidRDefault="00BE2B21" w:rsidP="00BE2B21">
            <w:pPr>
              <w:jc w:val="right"/>
              <w:rPr>
                <w:color w:val="000000"/>
                <w:sz w:val="14"/>
                <w:szCs w:val="14"/>
              </w:rPr>
            </w:pPr>
            <w:r>
              <w:rPr>
                <w:color w:val="000000"/>
                <w:sz w:val="14"/>
                <w:szCs w:val="14"/>
              </w:rPr>
              <w:t>43.1226</w:t>
            </w:r>
          </w:p>
        </w:tc>
        <w:tc>
          <w:tcPr>
            <w:tcW w:w="629"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42.9153</w:t>
            </w:r>
          </w:p>
        </w:tc>
        <w:tc>
          <w:tcPr>
            <w:tcW w:w="180" w:type="dxa"/>
            <w:tcBorders>
              <w:top w:val="nil"/>
              <w:left w:val="nil"/>
              <w:bottom w:val="nil"/>
              <w:right w:val="nil"/>
            </w:tcBorders>
            <w:vAlign w:val="center"/>
          </w:tcPr>
          <w:p w:rsidR="00BE2B21" w:rsidRDefault="00BE2B21" w:rsidP="00DE1BFE">
            <w:pPr>
              <w:jc w:val="right"/>
              <w:rPr>
                <w:color w:val="000000"/>
                <w:sz w:val="14"/>
                <w:szCs w:val="14"/>
              </w:rPr>
            </w:pPr>
          </w:p>
        </w:tc>
      </w:tr>
      <w:tr w:rsidR="00BE2B21" w:rsidRPr="00747C1F" w:rsidTr="00BE2B21">
        <w:trPr>
          <w:trHeight w:val="245"/>
        </w:trPr>
        <w:tc>
          <w:tcPr>
            <w:tcW w:w="1431" w:type="dxa"/>
            <w:tcBorders>
              <w:top w:val="nil"/>
              <w:left w:val="nil"/>
              <w:bottom w:val="nil"/>
              <w:right w:val="nil"/>
            </w:tcBorders>
            <w:shd w:val="clear" w:color="auto" w:fill="auto"/>
            <w:tcMar>
              <w:left w:w="58" w:type="dxa"/>
              <w:right w:w="43" w:type="dxa"/>
            </w:tcMar>
            <w:vAlign w:val="center"/>
            <w:hideMark/>
          </w:tcPr>
          <w:p w:rsidR="00BE2B21" w:rsidRPr="00747C1F" w:rsidRDefault="00BE2B21" w:rsidP="00DE1BFE">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BE2B21" w:rsidRDefault="00BE2B21" w:rsidP="00BE2B21">
            <w:pPr>
              <w:jc w:val="right"/>
              <w:rPr>
                <w:color w:val="000000"/>
                <w:sz w:val="14"/>
                <w:szCs w:val="14"/>
              </w:rPr>
            </w:pPr>
          </w:p>
        </w:tc>
        <w:tc>
          <w:tcPr>
            <w:tcW w:w="629"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180" w:type="dxa"/>
            <w:tcBorders>
              <w:top w:val="nil"/>
              <w:left w:val="nil"/>
              <w:bottom w:val="nil"/>
              <w:right w:val="nil"/>
            </w:tcBorders>
            <w:vAlign w:val="center"/>
          </w:tcPr>
          <w:p w:rsidR="00BE2B21" w:rsidRDefault="00BE2B21" w:rsidP="00DE1BFE">
            <w:pPr>
              <w:jc w:val="right"/>
              <w:rPr>
                <w:color w:val="000000"/>
                <w:sz w:val="14"/>
                <w:szCs w:val="14"/>
              </w:rPr>
            </w:pPr>
          </w:p>
        </w:tc>
      </w:tr>
      <w:tr w:rsidR="00BE2B21" w:rsidRPr="00747C1F" w:rsidTr="00BE2B21">
        <w:trPr>
          <w:trHeight w:val="245"/>
        </w:trPr>
        <w:tc>
          <w:tcPr>
            <w:tcW w:w="1431" w:type="dxa"/>
            <w:tcBorders>
              <w:top w:val="nil"/>
              <w:left w:val="nil"/>
              <w:bottom w:val="nil"/>
              <w:right w:val="nil"/>
            </w:tcBorders>
            <w:shd w:val="clear" w:color="auto" w:fill="auto"/>
            <w:tcMar>
              <w:left w:w="58" w:type="dxa"/>
              <w:right w:w="43" w:type="dxa"/>
            </w:tcMar>
            <w:vAlign w:val="center"/>
            <w:hideMark/>
          </w:tcPr>
          <w:p w:rsidR="00BE2B21" w:rsidRPr="00747C1F" w:rsidRDefault="00BE2B21" w:rsidP="00DE1BFE">
            <w:pPr>
              <w:rPr>
                <w:sz w:val="14"/>
                <w:szCs w:val="14"/>
              </w:rPr>
            </w:pPr>
            <w:r w:rsidRPr="00747C1F">
              <w:rPr>
                <w:sz w:val="14"/>
                <w:szCs w:val="14"/>
              </w:rPr>
              <w:t>UK Pound Sterling</w:t>
            </w:r>
          </w:p>
        </w:tc>
        <w:tc>
          <w:tcPr>
            <w:tcW w:w="710"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197.6915</w:t>
            </w: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196.9809</w:t>
            </w: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197.4110</w:t>
            </w: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198.3555</w:t>
            </w:r>
          </w:p>
        </w:tc>
        <w:tc>
          <w:tcPr>
            <w:tcW w:w="70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199.8524</w:t>
            </w:r>
          </w:p>
        </w:tc>
        <w:tc>
          <w:tcPr>
            <w:tcW w:w="795"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202.6709</w:t>
            </w:r>
          </w:p>
        </w:tc>
        <w:tc>
          <w:tcPr>
            <w:tcW w:w="705"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204.7090</w:t>
            </w: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203.5932</w:t>
            </w:r>
          </w:p>
        </w:tc>
        <w:tc>
          <w:tcPr>
            <w:tcW w:w="70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202.8709</w:t>
            </w:r>
          </w:p>
        </w:tc>
        <w:tc>
          <w:tcPr>
            <w:tcW w:w="703" w:type="dxa"/>
            <w:tcBorders>
              <w:top w:val="nil"/>
              <w:left w:val="nil"/>
              <w:bottom w:val="nil"/>
              <w:right w:val="nil"/>
            </w:tcBorders>
            <w:tcMar>
              <w:left w:w="29" w:type="dxa"/>
              <w:right w:w="29" w:type="dxa"/>
            </w:tcMar>
            <w:vAlign w:val="center"/>
          </w:tcPr>
          <w:p w:rsidR="00BE2B21" w:rsidRDefault="00BE2B21" w:rsidP="00BE2B21">
            <w:pPr>
              <w:jc w:val="right"/>
              <w:rPr>
                <w:color w:val="000000"/>
                <w:sz w:val="14"/>
                <w:szCs w:val="14"/>
              </w:rPr>
            </w:pPr>
            <w:r>
              <w:rPr>
                <w:color w:val="000000"/>
                <w:sz w:val="14"/>
                <w:szCs w:val="14"/>
              </w:rPr>
              <w:t>198.5177</w:t>
            </w:r>
          </w:p>
        </w:tc>
        <w:tc>
          <w:tcPr>
            <w:tcW w:w="629"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194.3375</w:t>
            </w:r>
          </w:p>
        </w:tc>
        <w:tc>
          <w:tcPr>
            <w:tcW w:w="180" w:type="dxa"/>
            <w:tcBorders>
              <w:top w:val="nil"/>
              <w:left w:val="nil"/>
              <w:bottom w:val="nil"/>
              <w:right w:val="nil"/>
            </w:tcBorders>
            <w:vAlign w:val="center"/>
          </w:tcPr>
          <w:p w:rsidR="00BE2B21" w:rsidRDefault="00BE2B21" w:rsidP="00DE1BFE">
            <w:pPr>
              <w:jc w:val="right"/>
              <w:rPr>
                <w:color w:val="000000"/>
                <w:sz w:val="14"/>
                <w:szCs w:val="14"/>
              </w:rPr>
            </w:pPr>
          </w:p>
        </w:tc>
      </w:tr>
      <w:tr w:rsidR="00BE2B21" w:rsidRPr="00747C1F" w:rsidTr="00BE2B21">
        <w:trPr>
          <w:trHeight w:val="245"/>
        </w:trPr>
        <w:tc>
          <w:tcPr>
            <w:tcW w:w="1431" w:type="dxa"/>
            <w:tcBorders>
              <w:top w:val="nil"/>
              <w:left w:val="nil"/>
              <w:bottom w:val="nil"/>
              <w:right w:val="nil"/>
            </w:tcBorders>
            <w:shd w:val="clear" w:color="auto" w:fill="auto"/>
            <w:tcMar>
              <w:left w:w="58" w:type="dxa"/>
              <w:right w:w="43" w:type="dxa"/>
            </w:tcMar>
            <w:vAlign w:val="center"/>
            <w:hideMark/>
          </w:tcPr>
          <w:p w:rsidR="00BE2B21" w:rsidRPr="00747C1F" w:rsidRDefault="00BE2B21" w:rsidP="00DE1BFE">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BE2B21" w:rsidRDefault="00BE2B21" w:rsidP="00BE2B21">
            <w:pPr>
              <w:jc w:val="right"/>
              <w:rPr>
                <w:color w:val="000000"/>
                <w:sz w:val="14"/>
                <w:szCs w:val="14"/>
              </w:rPr>
            </w:pPr>
          </w:p>
        </w:tc>
        <w:tc>
          <w:tcPr>
            <w:tcW w:w="629"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180" w:type="dxa"/>
            <w:tcBorders>
              <w:top w:val="nil"/>
              <w:left w:val="nil"/>
              <w:bottom w:val="nil"/>
              <w:right w:val="nil"/>
            </w:tcBorders>
            <w:vAlign w:val="center"/>
          </w:tcPr>
          <w:p w:rsidR="00BE2B21" w:rsidRDefault="00BE2B21" w:rsidP="00DE1BFE">
            <w:pPr>
              <w:jc w:val="right"/>
              <w:rPr>
                <w:color w:val="000000"/>
                <w:sz w:val="14"/>
                <w:szCs w:val="14"/>
              </w:rPr>
            </w:pPr>
          </w:p>
        </w:tc>
      </w:tr>
      <w:tr w:rsidR="00BE2B21" w:rsidRPr="00747C1F" w:rsidTr="00BE2B21">
        <w:trPr>
          <w:trHeight w:val="245"/>
        </w:trPr>
        <w:tc>
          <w:tcPr>
            <w:tcW w:w="1431" w:type="dxa"/>
            <w:tcBorders>
              <w:top w:val="nil"/>
              <w:left w:val="nil"/>
              <w:bottom w:val="nil"/>
              <w:right w:val="nil"/>
            </w:tcBorders>
            <w:shd w:val="clear" w:color="auto" w:fill="auto"/>
            <w:tcMar>
              <w:left w:w="58" w:type="dxa"/>
              <w:right w:w="43" w:type="dxa"/>
            </w:tcMar>
            <w:vAlign w:val="center"/>
            <w:hideMark/>
          </w:tcPr>
          <w:p w:rsidR="00BE2B21" w:rsidRPr="00747C1F" w:rsidRDefault="00BE2B21" w:rsidP="00DE1BFE">
            <w:pPr>
              <w:rPr>
                <w:sz w:val="14"/>
                <w:szCs w:val="14"/>
              </w:rPr>
            </w:pPr>
            <w:r w:rsidRPr="00747C1F">
              <w:rPr>
                <w:sz w:val="14"/>
                <w:szCs w:val="14"/>
              </w:rPr>
              <w:t>US Dollar</w:t>
            </w:r>
          </w:p>
        </w:tc>
        <w:tc>
          <w:tcPr>
            <w:tcW w:w="710"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154.2176</w:t>
            </w: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154.2390</w:t>
            </w: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154.1734</w:t>
            </w: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154.1583</w:t>
            </w:r>
          </w:p>
        </w:tc>
        <w:tc>
          <w:tcPr>
            <w:tcW w:w="70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154.3048</w:t>
            </w:r>
          </w:p>
        </w:tc>
        <w:tc>
          <w:tcPr>
            <w:tcW w:w="795"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155.0714</w:t>
            </w:r>
          </w:p>
        </w:tc>
        <w:tc>
          <w:tcPr>
            <w:tcW w:w="705"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156.9879</w:t>
            </w: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157.6345</w:t>
            </w:r>
          </w:p>
        </w:tc>
        <w:tc>
          <w:tcPr>
            <w:tcW w:w="70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158.3959</w:t>
            </w:r>
          </w:p>
        </w:tc>
        <w:tc>
          <w:tcPr>
            <w:tcW w:w="703" w:type="dxa"/>
            <w:tcBorders>
              <w:top w:val="nil"/>
              <w:left w:val="nil"/>
              <w:bottom w:val="nil"/>
              <w:right w:val="nil"/>
            </w:tcBorders>
            <w:tcMar>
              <w:left w:w="29" w:type="dxa"/>
              <w:right w:w="29" w:type="dxa"/>
            </w:tcMar>
            <w:vAlign w:val="center"/>
          </w:tcPr>
          <w:p w:rsidR="00BE2B21" w:rsidRDefault="00BE2B21" w:rsidP="00BE2B21">
            <w:pPr>
              <w:jc w:val="right"/>
              <w:rPr>
                <w:color w:val="000000"/>
                <w:sz w:val="14"/>
                <w:szCs w:val="14"/>
              </w:rPr>
            </w:pPr>
            <w:r>
              <w:rPr>
                <w:color w:val="000000"/>
                <w:sz w:val="14"/>
                <w:szCs w:val="14"/>
              </w:rPr>
              <w:t>158.4721</w:t>
            </w:r>
          </w:p>
        </w:tc>
        <w:tc>
          <w:tcPr>
            <w:tcW w:w="629"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157.5900</w:t>
            </w:r>
          </w:p>
        </w:tc>
        <w:tc>
          <w:tcPr>
            <w:tcW w:w="180" w:type="dxa"/>
            <w:tcBorders>
              <w:top w:val="nil"/>
              <w:left w:val="nil"/>
              <w:bottom w:val="nil"/>
              <w:right w:val="nil"/>
            </w:tcBorders>
            <w:vAlign w:val="center"/>
          </w:tcPr>
          <w:p w:rsidR="00BE2B21" w:rsidRDefault="00BE2B21" w:rsidP="00DE1BFE">
            <w:pPr>
              <w:jc w:val="right"/>
              <w:rPr>
                <w:color w:val="000000"/>
                <w:sz w:val="14"/>
                <w:szCs w:val="14"/>
              </w:rPr>
            </w:pPr>
          </w:p>
        </w:tc>
      </w:tr>
      <w:tr w:rsidR="00BE2B21" w:rsidRPr="00747C1F" w:rsidTr="00BE2B21">
        <w:trPr>
          <w:trHeight w:val="245"/>
        </w:trPr>
        <w:tc>
          <w:tcPr>
            <w:tcW w:w="1431" w:type="dxa"/>
            <w:tcBorders>
              <w:top w:val="nil"/>
              <w:left w:val="nil"/>
              <w:bottom w:val="nil"/>
              <w:right w:val="nil"/>
            </w:tcBorders>
            <w:shd w:val="clear" w:color="auto" w:fill="auto"/>
            <w:tcMar>
              <w:left w:w="58" w:type="dxa"/>
              <w:right w:w="43" w:type="dxa"/>
            </w:tcMar>
            <w:vAlign w:val="center"/>
            <w:hideMark/>
          </w:tcPr>
          <w:p w:rsidR="00BE2B21" w:rsidRPr="00747C1F" w:rsidRDefault="00BE2B21" w:rsidP="00DE1BFE">
            <w:pPr>
              <w:rPr>
                <w:sz w:val="14"/>
                <w:szCs w:val="14"/>
              </w:rPr>
            </w:pPr>
          </w:p>
        </w:tc>
        <w:tc>
          <w:tcPr>
            <w:tcW w:w="710"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795"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705"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94"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0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703" w:type="dxa"/>
            <w:tcBorders>
              <w:top w:val="nil"/>
              <w:left w:val="nil"/>
              <w:bottom w:val="nil"/>
              <w:right w:val="nil"/>
            </w:tcBorders>
            <w:tcMar>
              <w:left w:w="29" w:type="dxa"/>
              <w:right w:w="29" w:type="dxa"/>
            </w:tcMar>
            <w:vAlign w:val="center"/>
          </w:tcPr>
          <w:p w:rsidR="00BE2B21" w:rsidRDefault="00BE2B21" w:rsidP="00BE2B21">
            <w:pPr>
              <w:jc w:val="right"/>
              <w:rPr>
                <w:color w:val="000000"/>
                <w:sz w:val="14"/>
                <w:szCs w:val="14"/>
              </w:rPr>
            </w:pPr>
          </w:p>
        </w:tc>
        <w:tc>
          <w:tcPr>
            <w:tcW w:w="629"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180" w:type="dxa"/>
            <w:tcBorders>
              <w:top w:val="nil"/>
              <w:left w:val="nil"/>
              <w:bottom w:val="nil"/>
              <w:right w:val="nil"/>
            </w:tcBorders>
            <w:vAlign w:val="center"/>
          </w:tcPr>
          <w:p w:rsidR="00BE2B21" w:rsidRDefault="00BE2B21" w:rsidP="00DE1BFE">
            <w:pPr>
              <w:jc w:val="right"/>
              <w:rPr>
                <w:color w:val="000000"/>
                <w:sz w:val="14"/>
                <w:szCs w:val="14"/>
              </w:rPr>
            </w:pPr>
          </w:p>
        </w:tc>
      </w:tr>
      <w:tr w:rsidR="00BE2B21" w:rsidRPr="00BF4323" w:rsidTr="00BE2B21">
        <w:trPr>
          <w:trHeight w:val="245"/>
        </w:trPr>
        <w:tc>
          <w:tcPr>
            <w:tcW w:w="1431" w:type="dxa"/>
            <w:tcBorders>
              <w:top w:val="nil"/>
              <w:left w:val="nil"/>
              <w:right w:val="nil"/>
            </w:tcBorders>
            <w:shd w:val="clear" w:color="auto" w:fill="auto"/>
            <w:tcMar>
              <w:left w:w="58" w:type="dxa"/>
              <w:right w:w="43" w:type="dxa"/>
            </w:tcMar>
            <w:vAlign w:val="center"/>
            <w:hideMark/>
          </w:tcPr>
          <w:p w:rsidR="00BE2B21" w:rsidRPr="00747C1F" w:rsidRDefault="00BE2B21" w:rsidP="00DE1BFE">
            <w:pPr>
              <w:rPr>
                <w:sz w:val="14"/>
                <w:szCs w:val="14"/>
              </w:rPr>
            </w:pPr>
            <w:r w:rsidRPr="00747C1F">
              <w:rPr>
                <w:sz w:val="14"/>
                <w:szCs w:val="14"/>
              </w:rPr>
              <w:t>EMU Euro</w:t>
            </w:r>
          </w:p>
        </w:tc>
        <w:tc>
          <w:tcPr>
            <w:tcW w:w="710" w:type="dxa"/>
            <w:tcBorders>
              <w:top w:val="nil"/>
              <w:left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170.3348</w:t>
            </w:r>
          </w:p>
        </w:tc>
        <w:tc>
          <w:tcPr>
            <w:tcW w:w="794" w:type="dxa"/>
            <w:tcBorders>
              <w:top w:val="nil"/>
              <w:left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171.7186</w:t>
            </w:r>
          </w:p>
        </w:tc>
        <w:tc>
          <w:tcPr>
            <w:tcW w:w="794" w:type="dxa"/>
            <w:tcBorders>
              <w:top w:val="nil"/>
              <w:left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171.9203</w:t>
            </w:r>
          </w:p>
        </w:tc>
        <w:tc>
          <w:tcPr>
            <w:tcW w:w="794" w:type="dxa"/>
            <w:tcBorders>
              <w:top w:val="nil"/>
              <w:left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171.5912</w:t>
            </w:r>
          </w:p>
        </w:tc>
        <w:tc>
          <w:tcPr>
            <w:tcW w:w="708" w:type="dxa"/>
            <w:tcBorders>
              <w:top w:val="nil"/>
              <w:left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173.2272</w:t>
            </w:r>
          </w:p>
        </w:tc>
        <w:tc>
          <w:tcPr>
            <w:tcW w:w="795" w:type="dxa"/>
            <w:tcBorders>
              <w:top w:val="nil"/>
              <w:left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176.8567</w:t>
            </w:r>
          </w:p>
        </w:tc>
        <w:tc>
          <w:tcPr>
            <w:tcW w:w="705" w:type="dxa"/>
            <w:tcBorders>
              <w:top w:val="nil"/>
              <w:left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178.3956</w:t>
            </w:r>
          </w:p>
        </w:tc>
        <w:tc>
          <w:tcPr>
            <w:tcW w:w="794" w:type="dxa"/>
            <w:tcBorders>
              <w:top w:val="nil"/>
              <w:left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178.6177</w:t>
            </w:r>
          </w:p>
        </w:tc>
        <w:tc>
          <w:tcPr>
            <w:tcW w:w="708" w:type="dxa"/>
            <w:tcBorders>
              <w:top w:val="nil"/>
              <w:left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178.8357</w:t>
            </w:r>
          </w:p>
        </w:tc>
        <w:tc>
          <w:tcPr>
            <w:tcW w:w="703" w:type="dxa"/>
            <w:tcBorders>
              <w:top w:val="nil"/>
              <w:left w:val="nil"/>
              <w:right w:val="nil"/>
            </w:tcBorders>
            <w:tcMar>
              <w:left w:w="29" w:type="dxa"/>
              <w:right w:w="29" w:type="dxa"/>
            </w:tcMar>
            <w:vAlign w:val="center"/>
          </w:tcPr>
          <w:p w:rsidR="00BE2B21" w:rsidRDefault="00BE2B21" w:rsidP="00BE2B21">
            <w:pPr>
              <w:jc w:val="right"/>
              <w:rPr>
                <w:color w:val="000000"/>
                <w:sz w:val="14"/>
                <w:szCs w:val="14"/>
              </w:rPr>
            </w:pPr>
            <w:r>
              <w:rPr>
                <w:color w:val="000000"/>
                <w:sz w:val="14"/>
                <w:szCs w:val="14"/>
              </w:rPr>
              <w:t>177.3327</w:t>
            </w:r>
          </w:p>
        </w:tc>
        <w:tc>
          <w:tcPr>
            <w:tcW w:w="629" w:type="dxa"/>
            <w:tcBorders>
              <w:top w:val="nil"/>
              <w:left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175.2722</w:t>
            </w:r>
          </w:p>
        </w:tc>
        <w:tc>
          <w:tcPr>
            <w:tcW w:w="180" w:type="dxa"/>
            <w:tcBorders>
              <w:top w:val="nil"/>
              <w:left w:val="nil"/>
              <w:right w:val="nil"/>
            </w:tcBorders>
            <w:vAlign w:val="center"/>
          </w:tcPr>
          <w:p w:rsidR="00BE2B21" w:rsidRDefault="00BE2B21" w:rsidP="00DE1BFE">
            <w:pPr>
              <w:jc w:val="right"/>
              <w:rPr>
                <w:color w:val="000000"/>
                <w:sz w:val="14"/>
                <w:szCs w:val="14"/>
              </w:rPr>
            </w:pPr>
          </w:p>
        </w:tc>
      </w:tr>
      <w:tr w:rsidR="00CA38BB" w:rsidRPr="00BF4323" w:rsidTr="00BE2B21">
        <w:trPr>
          <w:trHeight w:val="164"/>
        </w:trPr>
        <w:tc>
          <w:tcPr>
            <w:tcW w:w="1431" w:type="dxa"/>
            <w:tcBorders>
              <w:top w:val="nil"/>
              <w:left w:val="nil"/>
              <w:bottom w:val="single" w:sz="12" w:space="0" w:color="auto"/>
              <w:right w:val="nil"/>
            </w:tcBorders>
            <w:shd w:val="clear" w:color="auto" w:fill="auto"/>
            <w:vAlign w:val="center"/>
            <w:hideMark/>
          </w:tcPr>
          <w:p w:rsidR="006717D7" w:rsidRPr="00BF4323" w:rsidRDefault="006717D7" w:rsidP="006717D7">
            <w:pPr>
              <w:jc w:val="right"/>
              <w:rPr>
                <w:sz w:val="14"/>
                <w:szCs w:val="14"/>
              </w:rPr>
            </w:pPr>
          </w:p>
        </w:tc>
        <w:tc>
          <w:tcPr>
            <w:tcW w:w="710"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94"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94"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94"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08" w:type="dxa"/>
            <w:tcBorders>
              <w:top w:val="nil"/>
              <w:left w:val="nil"/>
              <w:bottom w:val="single" w:sz="12" w:space="0" w:color="auto"/>
              <w:right w:val="nil"/>
            </w:tcBorders>
            <w:shd w:val="clear" w:color="auto" w:fill="auto"/>
          </w:tcPr>
          <w:p w:rsidR="006717D7" w:rsidRPr="00BF4323" w:rsidRDefault="006717D7" w:rsidP="006717D7">
            <w:pPr>
              <w:jc w:val="right"/>
              <w:rPr>
                <w:sz w:val="14"/>
                <w:szCs w:val="14"/>
              </w:rPr>
            </w:pPr>
          </w:p>
        </w:tc>
        <w:tc>
          <w:tcPr>
            <w:tcW w:w="795" w:type="dxa"/>
            <w:tcBorders>
              <w:top w:val="nil"/>
              <w:left w:val="nil"/>
              <w:bottom w:val="single" w:sz="12" w:space="0" w:color="auto"/>
              <w:right w:val="nil"/>
            </w:tcBorders>
            <w:shd w:val="clear" w:color="auto" w:fill="auto"/>
          </w:tcPr>
          <w:p w:rsidR="006717D7" w:rsidRPr="00BF4323" w:rsidRDefault="006717D7" w:rsidP="006717D7">
            <w:pPr>
              <w:jc w:val="right"/>
              <w:rPr>
                <w:sz w:val="14"/>
                <w:szCs w:val="14"/>
              </w:rPr>
            </w:pPr>
          </w:p>
        </w:tc>
        <w:tc>
          <w:tcPr>
            <w:tcW w:w="705"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94"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08" w:type="dxa"/>
            <w:tcBorders>
              <w:top w:val="nil"/>
              <w:left w:val="nil"/>
              <w:bottom w:val="single" w:sz="12" w:space="0" w:color="auto"/>
              <w:right w:val="nil"/>
            </w:tcBorders>
            <w:shd w:val="clear" w:color="auto" w:fill="auto"/>
          </w:tcPr>
          <w:p w:rsidR="006717D7" w:rsidRPr="00BF4323" w:rsidRDefault="006717D7" w:rsidP="006717D7">
            <w:pPr>
              <w:jc w:val="right"/>
              <w:rPr>
                <w:sz w:val="14"/>
                <w:szCs w:val="14"/>
              </w:rPr>
            </w:pPr>
          </w:p>
        </w:tc>
        <w:tc>
          <w:tcPr>
            <w:tcW w:w="703" w:type="dxa"/>
            <w:tcBorders>
              <w:top w:val="nil"/>
              <w:left w:val="nil"/>
              <w:bottom w:val="single" w:sz="12" w:space="0" w:color="auto"/>
              <w:right w:val="nil"/>
            </w:tcBorders>
          </w:tcPr>
          <w:p w:rsidR="006717D7" w:rsidRPr="00BF4323" w:rsidRDefault="006717D7" w:rsidP="006717D7">
            <w:pPr>
              <w:jc w:val="right"/>
              <w:rPr>
                <w:sz w:val="14"/>
                <w:szCs w:val="14"/>
              </w:rPr>
            </w:pPr>
          </w:p>
        </w:tc>
        <w:tc>
          <w:tcPr>
            <w:tcW w:w="629" w:type="dxa"/>
            <w:tcBorders>
              <w:top w:val="nil"/>
              <w:left w:val="nil"/>
              <w:bottom w:val="single" w:sz="12" w:space="0" w:color="auto"/>
              <w:right w:val="nil"/>
            </w:tcBorders>
            <w:shd w:val="clear" w:color="auto" w:fill="auto"/>
          </w:tcPr>
          <w:p w:rsidR="006717D7" w:rsidRPr="00BF4323" w:rsidRDefault="006717D7" w:rsidP="006717D7">
            <w:pPr>
              <w:jc w:val="right"/>
              <w:rPr>
                <w:sz w:val="14"/>
                <w:szCs w:val="14"/>
              </w:rPr>
            </w:pPr>
          </w:p>
        </w:tc>
        <w:tc>
          <w:tcPr>
            <w:tcW w:w="180" w:type="dxa"/>
            <w:tcBorders>
              <w:top w:val="nil"/>
              <w:left w:val="nil"/>
              <w:bottom w:val="single" w:sz="12" w:space="0" w:color="auto"/>
              <w:right w:val="nil"/>
            </w:tcBorders>
          </w:tcPr>
          <w:p w:rsidR="006717D7" w:rsidRPr="00BF4323" w:rsidRDefault="006717D7" w:rsidP="006717D7">
            <w:pPr>
              <w:jc w:val="right"/>
              <w:rPr>
                <w:sz w:val="14"/>
                <w:szCs w:val="14"/>
              </w:rPr>
            </w:pPr>
          </w:p>
        </w:tc>
      </w:tr>
    </w:tbl>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6717D7" w:rsidRDefault="006717D7" w:rsidP="005F1B78">
      <w:pPr>
        <w:tabs>
          <w:tab w:val="left" w:pos="720"/>
        </w:tabs>
        <w:rPr>
          <w:sz w:val="19"/>
          <w:szCs w:val="19"/>
        </w:rPr>
      </w:pPr>
    </w:p>
    <w:tbl>
      <w:tblPr>
        <w:tblpPr w:leftFromText="180" w:rightFromText="180" w:vertAnchor="text" w:horzAnchor="margin" w:tblpXSpec="center" w:tblpY="-11"/>
        <w:tblW w:w="9108" w:type="dxa"/>
        <w:tblLayout w:type="fixed"/>
        <w:tblLook w:val="04A0" w:firstRow="1" w:lastRow="0" w:firstColumn="1" w:lastColumn="0" w:noHBand="0" w:noVBand="1"/>
      </w:tblPr>
      <w:tblGrid>
        <w:gridCol w:w="1419"/>
        <w:gridCol w:w="728"/>
        <w:gridCol w:w="728"/>
        <w:gridCol w:w="728"/>
        <w:gridCol w:w="728"/>
        <w:gridCol w:w="728"/>
        <w:gridCol w:w="755"/>
        <w:gridCol w:w="720"/>
        <w:gridCol w:w="738"/>
        <w:gridCol w:w="666"/>
        <w:gridCol w:w="630"/>
        <w:gridCol w:w="270"/>
        <w:gridCol w:w="270"/>
      </w:tblGrid>
      <w:tr w:rsidR="00314C34" w:rsidRPr="00BF4323" w:rsidTr="00BE2B21">
        <w:trPr>
          <w:trHeight w:hRule="exact" w:val="338"/>
        </w:trPr>
        <w:tc>
          <w:tcPr>
            <w:tcW w:w="9108" w:type="dxa"/>
            <w:gridSpan w:val="13"/>
            <w:tcBorders>
              <w:top w:val="nil"/>
              <w:left w:val="nil"/>
              <w:bottom w:val="nil"/>
              <w:right w:val="nil"/>
            </w:tcBorders>
          </w:tcPr>
          <w:p w:rsidR="00314C34" w:rsidRDefault="00314C34" w:rsidP="001563D1">
            <w:pPr>
              <w:jc w:val="center"/>
              <w:rPr>
                <w:b/>
                <w:bCs/>
                <w:sz w:val="27"/>
                <w:szCs w:val="27"/>
              </w:rPr>
            </w:pPr>
            <w:r>
              <w:rPr>
                <w:b/>
                <w:bCs/>
                <w:sz w:val="27"/>
                <w:szCs w:val="27"/>
              </w:rPr>
              <w:t>4.1</w:t>
            </w:r>
            <w:r w:rsidRPr="00BF4323">
              <w:rPr>
                <w:b/>
                <w:bCs/>
                <w:sz w:val="27"/>
                <w:szCs w:val="27"/>
              </w:rPr>
              <w:t xml:space="preserve">   Daily Foreign</w:t>
            </w:r>
            <w:r w:rsidRPr="00BF4323">
              <w:rPr>
                <w:sz w:val="27"/>
                <w:szCs w:val="27"/>
              </w:rPr>
              <w:t xml:space="preserve"> </w:t>
            </w:r>
            <w:r w:rsidRPr="00BF4323">
              <w:rPr>
                <w:b/>
                <w:bCs/>
                <w:sz w:val="27"/>
                <w:szCs w:val="27"/>
              </w:rPr>
              <w:t>Exchange</w:t>
            </w:r>
            <w:r w:rsidR="001563D1">
              <w:rPr>
                <w:b/>
                <w:bCs/>
                <w:sz w:val="27"/>
                <w:szCs w:val="27"/>
              </w:rPr>
              <w:t xml:space="preserve"> </w:t>
            </w:r>
            <w:r w:rsidRPr="00BF4323">
              <w:rPr>
                <w:b/>
                <w:bCs/>
                <w:sz w:val="27"/>
                <w:szCs w:val="27"/>
              </w:rPr>
              <w:t>Rates</w:t>
            </w:r>
          </w:p>
        </w:tc>
      </w:tr>
      <w:tr w:rsidR="00314C34" w:rsidRPr="00BF4323" w:rsidTr="00BE2B21">
        <w:trPr>
          <w:trHeight w:hRule="exact" w:val="282"/>
        </w:trPr>
        <w:tc>
          <w:tcPr>
            <w:tcW w:w="9108" w:type="dxa"/>
            <w:gridSpan w:val="13"/>
            <w:tcBorders>
              <w:top w:val="nil"/>
              <w:left w:val="nil"/>
              <w:right w:val="nil"/>
            </w:tcBorders>
          </w:tcPr>
          <w:p w:rsidR="00314C34" w:rsidRDefault="00314C34" w:rsidP="001563D1">
            <w:pPr>
              <w:ind w:left="162" w:hanging="162"/>
              <w:jc w:val="center"/>
              <w:rPr>
                <w:sz w:val="19"/>
                <w:szCs w:val="19"/>
              </w:rPr>
            </w:pPr>
            <w:r>
              <w:rPr>
                <w:sz w:val="19"/>
                <w:szCs w:val="19"/>
              </w:rPr>
              <w:t xml:space="preserve">Pak Rupees per Currency </w:t>
            </w:r>
            <w:r w:rsidRPr="00747C1F">
              <w:rPr>
                <w:sz w:val="19"/>
                <w:szCs w:val="19"/>
              </w:rPr>
              <w:t xml:space="preserve">Unit </w:t>
            </w:r>
            <w:r w:rsidR="00BE2B21">
              <w:rPr>
                <w:sz w:val="19"/>
                <w:szCs w:val="19"/>
              </w:rPr>
              <w:t>Mar</w:t>
            </w:r>
            <w:r w:rsidRPr="00747C1F">
              <w:rPr>
                <w:sz w:val="19"/>
                <w:szCs w:val="19"/>
              </w:rPr>
              <w:t>, 20</w:t>
            </w:r>
            <w:r w:rsidR="001563D1">
              <w:rPr>
                <w:sz w:val="19"/>
                <w:szCs w:val="19"/>
              </w:rPr>
              <w:t>20</w:t>
            </w:r>
          </w:p>
        </w:tc>
      </w:tr>
      <w:tr w:rsidR="00314C34" w:rsidRPr="00BF4323" w:rsidTr="00BE2B21">
        <w:trPr>
          <w:trHeight w:hRule="exact" w:val="90"/>
        </w:trPr>
        <w:tc>
          <w:tcPr>
            <w:tcW w:w="9108" w:type="dxa"/>
            <w:gridSpan w:val="13"/>
            <w:tcBorders>
              <w:top w:val="nil"/>
              <w:left w:val="nil"/>
              <w:right w:val="nil"/>
            </w:tcBorders>
          </w:tcPr>
          <w:p w:rsidR="00314C34" w:rsidRPr="00BF4323" w:rsidRDefault="00314C34" w:rsidP="006717D7">
            <w:pPr>
              <w:jc w:val="center"/>
              <w:rPr>
                <w:sz w:val="19"/>
                <w:szCs w:val="19"/>
              </w:rPr>
            </w:pPr>
          </w:p>
        </w:tc>
      </w:tr>
      <w:tr w:rsidR="00BE2B21" w:rsidRPr="00D64920" w:rsidTr="00BE2B21">
        <w:trPr>
          <w:trHeight w:val="245"/>
        </w:trPr>
        <w:tc>
          <w:tcPr>
            <w:tcW w:w="1419" w:type="dxa"/>
            <w:tcBorders>
              <w:top w:val="single" w:sz="12" w:space="0" w:color="auto"/>
              <w:left w:val="nil"/>
              <w:bottom w:val="single" w:sz="12" w:space="0" w:color="auto"/>
            </w:tcBorders>
            <w:shd w:val="clear" w:color="auto" w:fill="auto"/>
            <w:tcMar>
              <w:left w:w="29" w:type="dxa"/>
              <w:right w:w="14" w:type="dxa"/>
            </w:tcMar>
            <w:vAlign w:val="center"/>
            <w:hideMark/>
          </w:tcPr>
          <w:p w:rsidR="00BE2B21" w:rsidRPr="00BF4323" w:rsidRDefault="00BE2B21" w:rsidP="00DE1BFE">
            <w:pPr>
              <w:rPr>
                <w:b/>
                <w:sz w:val="15"/>
                <w:szCs w:val="15"/>
              </w:rPr>
            </w:pPr>
            <w:r w:rsidRPr="00BF4323">
              <w:rPr>
                <w:b/>
                <w:sz w:val="15"/>
                <w:szCs w:val="15"/>
              </w:rPr>
              <w:t>CURRENCY\DATE</w:t>
            </w:r>
          </w:p>
        </w:tc>
        <w:tc>
          <w:tcPr>
            <w:tcW w:w="728" w:type="dxa"/>
            <w:tcBorders>
              <w:top w:val="single" w:sz="12" w:space="0" w:color="auto"/>
              <w:bottom w:val="single" w:sz="12" w:space="0" w:color="auto"/>
            </w:tcBorders>
            <w:shd w:val="clear" w:color="auto" w:fill="auto"/>
            <w:tcMar>
              <w:left w:w="29" w:type="dxa"/>
              <w:right w:w="29" w:type="dxa"/>
            </w:tcMar>
            <w:vAlign w:val="bottom"/>
            <w:hideMark/>
          </w:tcPr>
          <w:p w:rsidR="00BE2B21" w:rsidRDefault="00BE2B21">
            <w:pPr>
              <w:jc w:val="center"/>
              <w:rPr>
                <w:sz w:val="16"/>
                <w:szCs w:val="16"/>
              </w:rPr>
            </w:pPr>
            <w:r>
              <w:rPr>
                <w:sz w:val="16"/>
                <w:szCs w:val="16"/>
              </w:rPr>
              <w:t>17</w:t>
            </w:r>
          </w:p>
        </w:tc>
        <w:tc>
          <w:tcPr>
            <w:tcW w:w="728" w:type="dxa"/>
            <w:tcBorders>
              <w:top w:val="single" w:sz="12" w:space="0" w:color="auto"/>
              <w:bottom w:val="single" w:sz="12" w:space="0" w:color="auto"/>
            </w:tcBorders>
            <w:shd w:val="clear" w:color="auto" w:fill="auto"/>
            <w:tcMar>
              <w:left w:w="29" w:type="dxa"/>
              <w:right w:w="29" w:type="dxa"/>
            </w:tcMar>
            <w:vAlign w:val="bottom"/>
            <w:hideMark/>
          </w:tcPr>
          <w:p w:rsidR="00BE2B21" w:rsidRDefault="00BE2B21">
            <w:pPr>
              <w:jc w:val="center"/>
              <w:rPr>
                <w:sz w:val="16"/>
                <w:szCs w:val="16"/>
              </w:rPr>
            </w:pPr>
            <w:r>
              <w:rPr>
                <w:sz w:val="16"/>
                <w:szCs w:val="16"/>
              </w:rPr>
              <w:t>18</w:t>
            </w:r>
          </w:p>
        </w:tc>
        <w:tc>
          <w:tcPr>
            <w:tcW w:w="728" w:type="dxa"/>
            <w:tcBorders>
              <w:top w:val="single" w:sz="12" w:space="0" w:color="auto"/>
              <w:bottom w:val="single" w:sz="12" w:space="0" w:color="auto"/>
            </w:tcBorders>
            <w:shd w:val="clear" w:color="auto" w:fill="auto"/>
            <w:tcMar>
              <w:left w:w="29" w:type="dxa"/>
              <w:right w:w="29" w:type="dxa"/>
            </w:tcMar>
            <w:vAlign w:val="bottom"/>
            <w:hideMark/>
          </w:tcPr>
          <w:p w:rsidR="00BE2B21" w:rsidRDefault="00BE2B21">
            <w:pPr>
              <w:jc w:val="center"/>
              <w:rPr>
                <w:sz w:val="16"/>
                <w:szCs w:val="16"/>
              </w:rPr>
            </w:pPr>
            <w:r>
              <w:rPr>
                <w:sz w:val="16"/>
                <w:szCs w:val="16"/>
              </w:rPr>
              <w:t>19</w:t>
            </w:r>
          </w:p>
        </w:tc>
        <w:tc>
          <w:tcPr>
            <w:tcW w:w="728" w:type="dxa"/>
            <w:tcBorders>
              <w:top w:val="single" w:sz="12" w:space="0" w:color="auto"/>
              <w:bottom w:val="single" w:sz="12" w:space="0" w:color="auto"/>
            </w:tcBorders>
            <w:shd w:val="clear" w:color="auto" w:fill="auto"/>
            <w:tcMar>
              <w:left w:w="29" w:type="dxa"/>
              <w:right w:w="29" w:type="dxa"/>
            </w:tcMar>
            <w:vAlign w:val="bottom"/>
            <w:hideMark/>
          </w:tcPr>
          <w:p w:rsidR="00BE2B21" w:rsidRDefault="00BE2B21">
            <w:pPr>
              <w:jc w:val="center"/>
              <w:rPr>
                <w:sz w:val="16"/>
                <w:szCs w:val="16"/>
              </w:rPr>
            </w:pPr>
            <w:r>
              <w:rPr>
                <w:sz w:val="16"/>
                <w:szCs w:val="16"/>
              </w:rPr>
              <w:t>20</w:t>
            </w:r>
          </w:p>
        </w:tc>
        <w:tc>
          <w:tcPr>
            <w:tcW w:w="728" w:type="dxa"/>
            <w:tcBorders>
              <w:top w:val="single" w:sz="12" w:space="0" w:color="auto"/>
              <w:bottom w:val="single" w:sz="12" w:space="0" w:color="auto"/>
            </w:tcBorders>
            <w:shd w:val="clear" w:color="auto" w:fill="auto"/>
            <w:tcMar>
              <w:left w:w="29" w:type="dxa"/>
              <w:right w:w="29" w:type="dxa"/>
            </w:tcMar>
            <w:vAlign w:val="bottom"/>
            <w:hideMark/>
          </w:tcPr>
          <w:p w:rsidR="00BE2B21" w:rsidRDefault="00BE2B21">
            <w:pPr>
              <w:jc w:val="center"/>
              <w:rPr>
                <w:sz w:val="16"/>
                <w:szCs w:val="16"/>
              </w:rPr>
            </w:pPr>
            <w:r>
              <w:rPr>
                <w:sz w:val="16"/>
                <w:szCs w:val="16"/>
              </w:rPr>
              <w:t>24</w:t>
            </w:r>
          </w:p>
        </w:tc>
        <w:tc>
          <w:tcPr>
            <w:tcW w:w="755" w:type="dxa"/>
            <w:tcBorders>
              <w:top w:val="single" w:sz="12" w:space="0" w:color="auto"/>
              <w:bottom w:val="single" w:sz="12" w:space="0" w:color="auto"/>
            </w:tcBorders>
            <w:vAlign w:val="bottom"/>
          </w:tcPr>
          <w:p w:rsidR="00BE2B21" w:rsidRDefault="00BE2B21">
            <w:pPr>
              <w:jc w:val="center"/>
              <w:rPr>
                <w:sz w:val="16"/>
                <w:szCs w:val="16"/>
              </w:rPr>
            </w:pPr>
            <w:r>
              <w:rPr>
                <w:sz w:val="16"/>
                <w:szCs w:val="16"/>
              </w:rPr>
              <w:t>25</w:t>
            </w:r>
          </w:p>
        </w:tc>
        <w:tc>
          <w:tcPr>
            <w:tcW w:w="720" w:type="dxa"/>
            <w:tcBorders>
              <w:top w:val="single" w:sz="12" w:space="0" w:color="auto"/>
              <w:bottom w:val="single" w:sz="12" w:space="0" w:color="auto"/>
            </w:tcBorders>
            <w:shd w:val="clear" w:color="auto" w:fill="auto"/>
            <w:tcMar>
              <w:left w:w="29" w:type="dxa"/>
              <w:right w:w="29" w:type="dxa"/>
            </w:tcMar>
            <w:vAlign w:val="bottom"/>
            <w:hideMark/>
          </w:tcPr>
          <w:p w:rsidR="00BE2B21" w:rsidRDefault="00BE2B21">
            <w:pPr>
              <w:jc w:val="center"/>
              <w:rPr>
                <w:sz w:val="16"/>
                <w:szCs w:val="16"/>
              </w:rPr>
            </w:pPr>
            <w:r>
              <w:rPr>
                <w:sz w:val="16"/>
                <w:szCs w:val="16"/>
              </w:rPr>
              <w:t>26</w:t>
            </w:r>
          </w:p>
        </w:tc>
        <w:tc>
          <w:tcPr>
            <w:tcW w:w="738" w:type="dxa"/>
            <w:tcBorders>
              <w:top w:val="single" w:sz="12" w:space="0" w:color="auto"/>
              <w:bottom w:val="single" w:sz="12" w:space="0" w:color="auto"/>
            </w:tcBorders>
            <w:shd w:val="clear" w:color="auto" w:fill="auto"/>
            <w:tcMar>
              <w:left w:w="29" w:type="dxa"/>
              <w:right w:w="29" w:type="dxa"/>
            </w:tcMar>
            <w:vAlign w:val="bottom"/>
          </w:tcPr>
          <w:p w:rsidR="00BE2B21" w:rsidRDefault="00BE2B21">
            <w:pPr>
              <w:jc w:val="center"/>
              <w:rPr>
                <w:sz w:val="16"/>
                <w:szCs w:val="16"/>
              </w:rPr>
            </w:pPr>
            <w:r>
              <w:rPr>
                <w:sz w:val="16"/>
                <w:szCs w:val="16"/>
              </w:rPr>
              <w:t>27</w:t>
            </w:r>
          </w:p>
        </w:tc>
        <w:tc>
          <w:tcPr>
            <w:tcW w:w="666" w:type="dxa"/>
            <w:tcBorders>
              <w:top w:val="single" w:sz="12" w:space="0" w:color="auto"/>
              <w:bottom w:val="single" w:sz="12" w:space="0" w:color="auto"/>
            </w:tcBorders>
            <w:shd w:val="clear" w:color="auto" w:fill="auto"/>
            <w:tcMar>
              <w:left w:w="29" w:type="dxa"/>
              <w:right w:w="29" w:type="dxa"/>
            </w:tcMar>
            <w:vAlign w:val="bottom"/>
          </w:tcPr>
          <w:p w:rsidR="00BE2B21" w:rsidRDefault="00BE2B21">
            <w:pPr>
              <w:jc w:val="center"/>
              <w:rPr>
                <w:sz w:val="16"/>
                <w:szCs w:val="16"/>
              </w:rPr>
            </w:pPr>
            <w:r>
              <w:rPr>
                <w:sz w:val="16"/>
                <w:szCs w:val="16"/>
              </w:rPr>
              <w:t>30</w:t>
            </w:r>
          </w:p>
        </w:tc>
        <w:tc>
          <w:tcPr>
            <w:tcW w:w="630" w:type="dxa"/>
            <w:tcBorders>
              <w:top w:val="single" w:sz="12" w:space="0" w:color="auto"/>
              <w:bottom w:val="single" w:sz="12" w:space="0" w:color="auto"/>
            </w:tcBorders>
            <w:shd w:val="clear" w:color="auto" w:fill="auto"/>
            <w:tcMar>
              <w:left w:w="29" w:type="dxa"/>
              <w:right w:w="29" w:type="dxa"/>
            </w:tcMar>
            <w:vAlign w:val="bottom"/>
          </w:tcPr>
          <w:p w:rsidR="00BE2B21" w:rsidRDefault="00BE2B21">
            <w:pPr>
              <w:jc w:val="center"/>
              <w:rPr>
                <w:sz w:val="16"/>
                <w:szCs w:val="16"/>
              </w:rPr>
            </w:pPr>
            <w:r>
              <w:rPr>
                <w:sz w:val="16"/>
                <w:szCs w:val="16"/>
              </w:rPr>
              <w:t>31</w:t>
            </w:r>
          </w:p>
        </w:tc>
        <w:tc>
          <w:tcPr>
            <w:tcW w:w="270" w:type="dxa"/>
            <w:tcBorders>
              <w:top w:val="single" w:sz="12" w:space="0" w:color="auto"/>
              <w:bottom w:val="single" w:sz="12" w:space="0" w:color="auto"/>
            </w:tcBorders>
            <w:shd w:val="clear" w:color="auto" w:fill="auto"/>
            <w:tcMar>
              <w:left w:w="29" w:type="dxa"/>
              <w:right w:w="29" w:type="dxa"/>
            </w:tcMar>
            <w:vAlign w:val="bottom"/>
          </w:tcPr>
          <w:p w:rsidR="00BE2B21" w:rsidRDefault="00BE2B21" w:rsidP="00DE1BFE">
            <w:pPr>
              <w:jc w:val="center"/>
              <w:rPr>
                <w:sz w:val="16"/>
                <w:szCs w:val="16"/>
              </w:rPr>
            </w:pPr>
          </w:p>
        </w:tc>
        <w:tc>
          <w:tcPr>
            <w:tcW w:w="270" w:type="dxa"/>
            <w:tcBorders>
              <w:top w:val="single" w:sz="12" w:space="0" w:color="auto"/>
              <w:bottom w:val="single" w:sz="12" w:space="0" w:color="auto"/>
            </w:tcBorders>
            <w:vAlign w:val="center"/>
          </w:tcPr>
          <w:p w:rsidR="00BE2B21" w:rsidRDefault="00BE2B21" w:rsidP="00DE1BFE">
            <w:pPr>
              <w:jc w:val="center"/>
              <w:rPr>
                <w:sz w:val="16"/>
                <w:szCs w:val="16"/>
              </w:rPr>
            </w:pPr>
          </w:p>
        </w:tc>
      </w:tr>
      <w:tr w:rsidR="00314C34" w:rsidRPr="00BF4323" w:rsidTr="00BE2B21">
        <w:trPr>
          <w:trHeight w:val="132"/>
        </w:trPr>
        <w:tc>
          <w:tcPr>
            <w:tcW w:w="1419" w:type="dxa"/>
            <w:tcBorders>
              <w:top w:val="single" w:sz="12" w:space="0" w:color="auto"/>
              <w:left w:val="nil"/>
              <w:bottom w:val="nil"/>
              <w:right w:val="nil"/>
            </w:tcBorders>
            <w:shd w:val="clear" w:color="auto" w:fill="auto"/>
            <w:tcMar>
              <w:left w:w="58" w:type="dxa"/>
              <w:right w:w="43" w:type="dxa"/>
            </w:tcMar>
            <w:vAlign w:val="center"/>
            <w:hideMark/>
          </w:tcPr>
          <w:p w:rsidR="00314C34" w:rsidRPr="00BF4323" w:rsidRDefault="00314C34" w:rsidP="006717D7">
            <w:pPr>
              <w:rPr>
                <w:sz w:val="14"/>
                <w:szCs w:val="14"/>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314C34" w:rsidRDefault="00314C34" w:rsidP="006717D7">
            <w:pPr>
              <w:jc w:val="right"/>
              <w:rPr>
                <w:color w:val="000000"/>
                <w:sz w:val="12"/>
                <w:szCs w:val="12"/>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314C34" w:rsidRDefault="00314C34" w:rsidP="006717D7">
            <w:pPr>
              <w:jc w:val="right"/>
              <w:rPr>
                <w:color w:val="000000"/>
                <w:sz w:val="12"/>
                <w:szCs w:val="12"/>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314C34" w:rsidRDefault="00314C34" w:rsidP="006717D7">
            <w:pPr>
              <w:jc w:val="right"/>
              <w:rPr>
                <w:color w:val="000000"/>
                <w:sz w:val="12"/>
                <w:szCs w:val="12"/>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314C34" w:rsidRDefault="00314C34" w:rsidP="006717D7">
            <w:pPr>
              <w:jc w:val="right"/>
              <w:rPr>
                <w:color w:val="000000"/>
                <w:sz w:val="12"/>
                <w:szCs w:val="12"/>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314C34" w:rsidRDefault="00314C34" w:rsidP="006717D7">
            <w:pPr>
              <w:jc w:val="right"/>
              <w:rPr>
                <w:color w:val="000000"/>
                <w:sz w:val="12"/>
                <w:szCs w:val="12"/>
              </w:rPr>
            </w:pPr>
          </w:p>
        </w:tc>
        <w:tc>
          <w:tcPr>
            <w:tcW w:w="755" w:type="dxa"/>
            <w:tcBorders>
              <w:top w:val="single" w:sz="12" w:space="0" w:color="auto"/>
              <w:left w:val="nil"/>
              <w:bottom w:val="nil"/>
              <w:right w:val="nil"/>
            </w:tcBorders>
          </w:tcPr>
          <w:p w:rsidR="00314C34" w:rsidRDefault="00314C34" w:rsidP="006717D7">
            <w:pPr>
              <w:jc w:val="right"/>
              <w:rPr>
                <w:color w:val="000000"/>
                <w:sz w:val="12"/>
                <w:szCs w:val="12"/>
              </w:rPr>
            </w:pPr>
          </w:p>
        </w:tc>
        <w:tc>
          <w:tcPr>
            <w:tcW w:w="720" w:type="dxa"/>
            <w:tcBorders>
              <w:top w:val="single" w:sz="12" w:space="0" w:color="auto"/>
              <w:left w:val="nil"/>
              <w:bottom w:val="nil"/>
              <w:right w:val="nil"/>
            </w:tcBorders>
            <w:shd w:val="clear" w:color="auto" w:fill="auto"/>
            <w:tcMar>
              <w:left w:w="14" w:type="dxa"/>
              <w:right w:w="14" w:type="dxa"/>
            </w:tcMar>
            <w:vAlign w:val="center"/>
            <w:hideMark/>
          </w:tcPr>
          <w:p w:rsidR="00314C34" w:rsidRDefault="00314C34" w:rsidP="006717D7">
            <w:pPr>
              <w:jc w:val="right"/>
              <w:rPr>
                <w:color w:val="000000"/>
                <w:sz w:val="12"/>
                <w:szCs w:val="12"/>
              </w:rPr>
            </w:pPr>
          </w:p>
        </w:tc>
        <w:tc>
          <w:tcPr>
            <w:tcW w:w="738" w:type="dxa"/>
            <w:tcBorders>
              <w:top w:val="single" w:sz="12" w:space="0" w:color="auto"/>
              <w:left w:val="nil"/>
              <w:bottom w:val="nil"/>
              <w:right w:val="nil"/>
            </w:tcBorders>
            <w:shd w:val="clear" w:color="auto" w:fill="auto"/>
            <w:vAlign w:val="center"/>
          </w:tcPr>
          <w:p w:rsidR="00314C34" w:rsidRDefault="00314C34" w:rsidP="006717D7">
            <w:pPr>
              <w:ind w:right="-103"/>
              <w:jc w:val="right"/>
              <w:rPr>
                <w:rFonts w:ascii="Calibri" w:hAnsi="Calibri"/>
                <w:color w:val="000000"/>
                <w:sz w:val="22"/>
                <w:szCs w:val="22"/>
              </w:rPr>
            </w:pPr>
          </w:p>
        </w:tc>
        <w:tc>
          <w:tcPr>
            <w:tcW w:w="666" w:type="dxa"/>
            <w:tcBorders>
              <w:top w:val="single" w:sz="12" w:space="0" w:color="auto"/>
              <w:left w:val="nil"/>
              <w:bottom w:val="nil"/>
              <w:right w:val="nil"/>
            </w:tcBorders>
            <w:shd w:val="clear" w:color="auto" w:fill="auto"/>
            <w:vAlign w:val="center"/>
          </w:tcPr>
          <w:p w:rsidR="00314C34" w:rsidRDefault="00314C34" w:rsidP="006717D7">
            <w:pPr>
              <w:ind w:right="-103"/>
              <w:jc w:val="right"/>
              <w:rPr>
                <w:rFonts w:ascii="Calibri" w:hAnsi="Calibri"/>
                <w:color w:val="000000"/>
                <w:sz w:val="22"/>
                <w:szCs w:val="22"/>
              </w:rPr>
            </w:pPr>
          </w:p>
        </w:tc>
        <w:tc>
          <w:tcPr>
            <w:tcW w:w="630" w:type="dxa"/>
            <w:tcBorders>
              <w:top w:val="single" w:sz="12" w:space="0" w:color="auto"/>
              <w:left w:val="nil"/>
              <w:bottom w:val="nil"/>
              <w:right w:val="nil"/>
            </w:tcBorders>
            <w:shd w:val="clear" w:color="auto" w:fill="auto"/>
            <w:vAlign w:val="center"/>
          </w:tcPr>
          <w:p w:rsidR="00314C34" w:rsidRDefault="00314C34" w:rsidP="006717D7">
            <w:pPr>
              <w:ind w:right="-103"/>
              <w:jc w:val="right"/>
              <w:rPr>
                <w:rFonts w:ascii="Calibri" w:hAnsi="Calibri"/>
                <w:color w:val="000000"/>
                <w:sz w:val="22"/>
                <w:szCs w:val="22"/>
              </w:rPr>
            </w:pPr>
          </w:p>
        </w:tc>
        <w:tc>
          <w:tcPr>
            <w:tcW w:w="270" w:type="dxa"/>
            <w:tcBorders>
              <w:top w:val="single" w:sz="12" w:space="0" w:color="auto"/>
              <w:left w:val="nil"/>
              <w:bottom w:val="nil"/>
              <w:right w:val="nil"/>
            </w:tcBorders>
            <w:shd w:val="clear" w:color="auto" w:fill="auto"/>
            <w:vAlign w:val="center"/>
          </w:tcPr>
          <w:p w:rsidR="00314C34" w:rsidRDefault="00314C34" w:rsidP="006717D7">
            <w:pPr>
              <w:ind w:right="-103"/>
              <w:jc w:val="right"/>
              <w:rPr>
                <w:color w:val="000000"/>
                <w:sz w:val="12"/>
                <w:szCs w:val="12"/>
              </w:rPr>
            </w:pPr>
          </w:p>
        </w:tc>
        <w:tc>
          <w:tcPr>
            <w:tcW w:w="270" w:type="dxa"/>
            <w:tcBorders>
              <w:top w:val="single" w:sz="12" w:space="0" w:color="auto"/>
              <w:left w:val="nil"/>
              <w:bottom w:val="nil"/>
              <w:right w:val="nil"/>
            </w:tcBorders>
          </w:tcPr>
          <w:p w:rsidR="00314C34" w:rsidRDefault="00314C34" w:rsidP="006717D7">
            <w:pPr>
              <w:ind w:right="-103"/>
              <w:jc w:val="right"/>
              <w:rPr>
                <w:color w:val="000000"/>
                <w:sz w:val="12"/>
                <w:szCs w:val="12"/>
              </w:rPr>
            </w:pPr>
          </w:p>
        </w:tc>
      </w:tr>
      <w:tr w:rsidR="00BE2B21" w:rsidRPr="00BF4323" w:rsidTr="00BE2B21">
        <w:trPr>
          <w:trHeight w:val="245"/>
        </w:trPr>
        <w:tc>
          <w:tcPr>
            <w:tcW w:w="1419" w:type="dxa"/>
            <w:tcBorders>
              <w:top w:val="nil"/>
              <w:left w:val="nil"/>
              <w:bottom w:val="nil"/>
              <w:right w:val="nil"/>
            </w:tcBorders>
            <w:shd w:val="clear" w:color="auto" w:fill="auto"/>
            <w:tcMar>
              <w:left w:w="58" w:type="dxa"/>
              <w:right w:w="43" w:type="dxa"/>
            </w:tcMar>
            <w:vAlign w:val="center"/>
            <w:hideMark/>
          </w:tcPr>
          <w:p w:rsidR="00BE2B21" w:rsidRPr="00BF4323" w:rsidRDefault="00BE2B21" w:rsidP="00DE1BFE">
            <w:pPr>
              <w:rPr>
                <w:sz w:val="14"/>
                <w:szCs w:val="14"/>
              </w:rPr>
            </w:pPr>
            <w:r w:rsidRPr="00BF4323">
              <w:rPr>
                <w:sz w:val="14"/>
                <w:szCs w:val="14"/>
              </w:rPr>
              <w:t>Australian Dollar</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96.5818</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95.0630</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88.9529</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92.7714</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93.7763</w:t>
            </w:r>
          </w:p>
        </w:tc>
        <w:tc>
          <w:tcPr>
            <w:tcW w:w="755" w:type="dxa"/>
            <w:tcBorders>
              <w:top w:val="nil"/>
              <w:left w:val="nil"/>
              <w:bottom w:val="nil"/>
              <w:right w:val="nil"/>
            </w:tcBorders>
            <w:tcMar>
              <w:left w:w="29" w:type="dxa"/>
              <w:right w:w="29" w:type="dxa"/>
            </w:tcMar>
            <w:vAlign w:val="center"/>
          </w:tcPr>
          <w:p w:rsidR="00BE2B21" w:rsidRDefault="00BE2B21" w:rsidP="00BE2B21">
            <w:pPr>
              <w:jc w:val="right"/>
              <w:rPr>
                <w:color w:val="000000"/>
                <w:sz w:val="14"/>
                <w:szCs w:val="14"/>
              </w:rPr>
            </w:pPr>
            <w:r>
              <w:rPr>
                <w:color w:val="000000"/>
                <w:sz w:val="14"/>
                <w:szCs w:val="14"/>
              </w:rPr>
              <w:t>96.3694</w:t>
            </w:r>
          </w:p>
        </w:tc>
        <w:tc>
          <w:tcPr>
            <w:tcW w:w="720"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96.7470</w:t>
            </w:r>
          </w:p>
        </w:tc>
        <w:tc>
          <w:tcPr>
            <w:tcW w:w="73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101.5961</w:t>
            </w:r>
          </w:p>
        </w:tc>
        <w:tc>
          <w:tcPr>
            <w:tcW w:w="666"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101.8420</w:t>
            </w:r>
          </w:p>
        </w:tc>
        <w:tc>
          <w:tcPr>
            <w:tcW w:w="630"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102.5377</w:t>
            </w:r>
          </w:p>
        </w:tc>
        <w:tc>
          <w:tcPr>
            <w:tcW w:w="270" w:type="dxa"/>
            <w:tcBorders>
              <w:top w:val="nil"/>
              <w:left w:val="nil"/>
              <w:bottom w:val="nil"/>
              <w:right w:val="nil"/>
            </w:tcBorders>
            <w:shd w:val="clear" w:color="auto" w:fill="auto"/>
            <w:tcMar>
              <w:left w:w="29" w:type="dxa"/>
              <w:right w:w="29" w:type="dxa"/>
            </w:tcMar>
            <w:vAlign w:val="center"/>
          </w:tcPr>
          <w:p w:rsidR="00BE2B21" w:rsidRDefault="00BE2B21" w:rsidP="00DE1BFE">
            <w:pPr>
              <w:jc w:val="right"/>
              <w:rPr>
                <w:color w:val="000000"/>
                <w:sz w:val="14"/>
                <w:szCs w:val="14"/>
              </w:rPr>
            </w:pPr>
          </w:p>
        </w:tc>
        <w:tc>
          <w:tcPr>
            <w:tcW w:w="270" w:type="dxa"/>
            <w:tcBorders>
              <w:top w:val="nil"/>
              <w:left w:val="nil"/>
              <w:bottom w:val="nil"/>
              <w:right w:val="nil"/>
            </w:tcBorders>
            <w:vAlign w:val="center"/>
          </w:tcPr>
          <w:p w:rsidR="00BE2B21" w:rsidRDefault="00BE2B21" w:rsidP="00DE1BFE">
            <w:pPr>
              <w:jc w:val="right"/>
              <w:rPr>
                <w:color w:val="000000"/>
                <w:sz w:val="14"/>
                <w:szCs w:val="14"/>
              </w:rPr>
            </w:pPr>
          </w:p>
        </w:tc>
      </w:tr>
      <w:tr w:rsidR="00BE2B21" w:rsidRPr="00BF4323" w:rsidTr="00BE2B21">
        <w:trPr>
          <w:trHeight w:val="245"/>
        </w:trPr>
        <w:tc>
          <w:tcPr>
            <w:tcW w:w="1419" w:type="dxa"/>
            <w:tcBorders>
              <w:top w:val="nil"/>
              <w:left w:val="nil"/>
              <w:bottom w:val="nil"/>
              <w:right w:val="nil"/>
            </w:tcBorders>
            <w:shd w:val="clear" w:color="auto" w:fill="auto"/>
            <w:tcMar>
              <w:left w:w="58" w:type="dxa"/>
              <w:right w:w="43" w:type="dxa"/>
            </w:tcMar>
            <w:vAlign w:val="center"/>
            <w:hideMark/>
          </w:tcPr>
          <w:p w:rsidR="00BE2B21" w:rsidRPr="00BF4323" w:rsidRDefault="00BE2B21" w:rsidP="00DE1BFE">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BE2B21" w:rsidRDefault="00BE2B21" w:rsidP="00BE2B21">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BE2B21" w:rsidRDefault="00BE2B21" w:rsidP="00DE1BFE">
            <w:pPr>
              <w:jc w:val="right"/>
              <w:rPr>
                <w:color w:val="000000"/>
                <w:sz w:val="14"/>
                <w:szCs w:val="14"/>
              </w:rPr>
            </w:pPr>
          </w:p>
        </w:tc>
        <w:tc>
          <w:tcPr>
            <w:tcW w:w="270" w:type="dxa"/>
            <w:tcBorders>
              <w:top w:val="nil"/>
              <w:left w:val="nil"/>
              <w:bottom w:val="nil"/>
              <w:right w:val="nil"/>
            </w:tcBorders>
            <w:vAlign w:val="center"/>
          </w:tcPr>
          <w:p w:rsidR="00BE2B21" w:rsidRDefault="00BE2B21" w:rsidP="00DE1BFE">
            <w:pPr>
              <w:jc w:val="right"/>
              <w:rPr>
                <w:color w:val="000000"/>
                <w:sz w:val="14"/>
                <w:szCs w:val="14"/>
              </w:rPr>
            </w:pPr>
          </w:p>
        </w:tc>
      </w:tr>
      <w:tr w:rsidR="00BE2B21" w:rsidRPr="00BF4323" w:rsidTr="00BE2B21">
        <w:trPr>
          <w:trHeight w:val="245"/>
        </w:trPr>
        <w:tc>
          <w:tcPr>
            <w:tcW w:w="1419" w:type="dxa"/>
            <w:tcBorders>
              <w:top w:val="nil"/>
              <w:left w:val="nil"/>
              <w:bottom w:val="nil"/>
              <w:right w:val="nil"/>
            </w:tcBorders>
            <w:shd w:val="clear" w:color="auto" w:fill="auto"/>
            <w:tcMar>
              <w:left w:w="58" w:type="dxa"/>
              <w:right w:w="43" w:type="dxa"/>
            </w:tcMar>
            <w:vAlign w:val="center"/>
            <w:hideMark/>
          </w:tcPr>
          <w:p w:rsidR="00BE2B21" w:rsidRPr="00BF4323" w:rsidRDefault="00BE2B21" w:rsidP="00DE1BFE">
            <w:pPr>
              <w:rPr>
                <w:sz w:val="14"/>
                <w:szCs w:val="14"/>
              </w:rPr>
            </w:pPr>
            <w:r w:rsidRPr="00BF4323">
              <w:rPr>
                <w:sz w:val="14"/>
                <w:szCs w:val="14"/>
              </w:rPr>
              <w:t>Bahraini Dinar</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417.7159</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418.0576</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418.1574</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417.8111</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418.2529</w:t>
            </w:r>
          </w:p>
        </w:tc>
        <w:tc>
          <w:tcPr>
            <w:tcW w:w="755" w:type="dxa"/>
            <w:tcBorders>
              <w:top w:val="nil"/>
              <w:left w:val="nil"/>
              <w:bottom w:val="nil"/>
              <w:right w:val="nil"/>
            </w:tcBorders>
            <w:tcMar>
              <w:left w:w="29" w:type="dxa"/>
              <w:right w:w="29" w:type="dxa"/>
            </w:tcMar>
            <w:vAlign w:val="center"/>
          </w:tcPr>
          <w:p w:rsidR="00BE2B21" w:rsidRDefault="00BE2B21" w:rsidP="00BE2B21">
            <w:pPr>
              <w:jc w:val="right"/>
              <w:rPr>
                <w:color w:val="000000"/>
                <w:sz w:val="14"/>
                <w:szCs w:val="14"/>
              </w:rPr>
            </w:pPr>
            <w:r>
              <w:rPr>
                <w:color w:val="000000"/>
                <w:sz w:val="14"/>
                <w:szCs w:val="14"/>
              </w:rPr>
              <w:t>422.0824</w:t>
            </w:r>
          </w:p>
        </w:tc>
        <w:tc>
          <w:tcPr>
            <w:tcW w:w="720"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429.2524</w:t>
            </w:r>
          </w:p>
        </w:tc>
        <w:tc>
          <w:tcPr>
            <w:tcW w:w="73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436.7132</w:t>
            </w:r>
          </w:p>
        </w:tc>
        <w:tc>
          <w:tcPr>
            <w:tcW w:w="666"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436.8553</w:t>
            </w:r>
          </w:p>
        </w:tc>
        <w:tc>
          <w:tcPr>
            <w:tcW w:w="630"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437.4408</w:t>
            </w:r>
          </w:p>
        </w:tc>
        <w:tc>
          <w:tcPr>
            <w:tcW w:w="270" w:type="dxa"/>
            <w:tcBorders>
              <w:top w:val="nil"/>
              <w:left w:val="nil"/>
              <w:bottom w:val="nil"/>
              <w:right w:val="nil"/>
            </w:tcBorders>
            <w:shd w:val="clear" w:color="auto" w:fill="auto"/>
            <w:tcMar>
              <w:left w:w="29" w:type="dxa"/>
              <w:right w:w="29" w:type="dxa"/>
            </w:tcMar>
            <w:vAlign w:val="center"/>
          </w:tcPr>
          <w:p w:rsidR="00BE2B21" w:rsidRDefault="00BE2B21" w:rsidP="00DE1BFE">
            <w:pPr>
              <w:jc w:val="right"/>
              <w:rPr>
                <w:color w:val="000000"/>
                <w:sz w:val="14"/>
                <w:szCs w:val="14"/>
              </w:rPr>
            </w:pPr>
          </w:p>
        </w:tc>
        <w:tc>
          <w:tcPr>
            <w:tcW w:w="270" w:type="dxa"/>
            <w:tcBorders>
              <w:top w:val="nil"/>
              <w:left w:val="nil"/>
              <w:bottom w:val="nil"/>
              <w:right w:val="nil"/>
            </w:tcBorders>
            <w:vAlign w:val="center"/>
          </w:tcPr>
          <w:p w:rsidR="00BE2B21" w:rsidRDefault="00BE2B21" w:rsidP="00DE1BFE">
            <w:pPr>
              <w:jc w:val="right"/>
              <w:rPr>
                <w:color w:val="000000"/>
                <w:sz w:val="14"/>
                <w:szCs w:val="14"/>
              </w:rPr>
            </w:pPr>
          </w:p>
        </w:tc>
      </w:tr>
      <w:tr w:rsidR="00BE2B21" w:rsidRPr="00BF4323" w:rsidTr="00BE2B21">
        <w:trPr>
          <w:trHeight w:val="245"/>
        </w:trPr>
        <w:tc>
          <w:tcPr>
            <w:tcW w:w="1419" w:type="dxa"/>
            <w:tcBorders>
              <w:top w:val="nil"/>
              <w:left w:val="nil"/>
              <w:bottom w:val="nil"/>
              <w:right w:val="nil"/>
            </w:tcBorders>
            <w:shd w:val="clear" w:color="auto" w:fill="auto"/>
            <w:tcMar>
              <w:left w:w="58" w:type="dxa"/>
              <w:right w:w="43" w:type="dxa"/>
            </w:tcMar>
            <w:vAlign w:val="center"/>
            <w:hideMark/>
          </w:tcPr>
          <w:p w:rsidR="00BE2B21" w:rsidRPr="00BF4323" w:rsidRDefault="00BE2B21" w:rsidP="00DE1BFE">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BE2B21" w:rsidRDefault="00BE2B21" w:rsidP="00BE2B21">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BE2B21" w:rsidRDefault="00BE2B21" w:rsidP="00DE1BFE">
            <w:pPr>
              <w:jc w:val="right"/>
              <w:rPr>
                <w:color w:val="000000"/>
                <w:sz w:val="14"/>
                <w:szCs w:val="14"/>
              </w:rPr>
            </w:pPr>
          </w:p>
        </w:tc>
        <w:tc>
          <w:tcPr>
            <w:tcW w:w="270" w:type="dxa"/>
            <w:tcBorders>
              <w:top w:val="nil"/>
              <w:left w:val="nil"/>
              <w:bottom w:val="nil"/>
              <w:right w:val="nil"/>
            </w:tcBorders>
            <w:vAlign w:val="center"/>
          </w:tcPr>
          <w:p w:rsidR="00BE2B21" w:rsidRDefault="00BE2B21" w:rsidP="00DE1BFE">
            <w:pPr>
              <w:jc w:val="right"/>
              <w:rPr>
                <w:color w:val="000000"/>
                <w:sz w:val="14"/>
                <w:szCs w:val="14"/>
              </w:rPr>
            </w:pPr>
          </w:p>
        </w:tc>
      </w:tr>
      <w:tr w:rsidR="00BE2B21" w:rsidRPr="00BF4323" w:rsidTr="00BE2B21">
        <w:trPr>
          <w:trHeight w:val="245"/>
        </w:trPr>
        <w:tc>
          <w:tcPr>
            <w:tcW w:w="1419" w:type="dxa"/>
            <w:tcBorders>
              <w:top w:val="nil"/>
              <w:left w:val="nil"/>
              <w:bottom w:val="nil"/>
              <w:right w:val="nil"/>
            </w:tcBorders>
            <w:shd w:val="clear" w:color="auto" w:fill="auto"/>
            <w:tcMar>
              <w:left w:w="58" w:type="dxa"/>
              <w:right w:w="43" w:type="dxa"/>
            </w:tcMar>
            <w:vAlign w:val="center"/>
            <w:hideMark/>
          </w:tcPr>
          <w:p w:rsidR="00BE2B21" w:rsidRPr="00BF4323" w:rsidRDefault="00BE2B21" w:rsidP="00DE1BFE">
            <w:pPr>
              <w:rPr>
                <w:sz w:val="14"/>
                <w:szCs w:val="14"/>
              </w:rPr>
            </w:pPr>
            <w:r w:rsidRPr="00BF4323">
              <w:rPr>
                <w:sz w:val="14"/>
                <w:szCs w:val="14"/>
              </w:rPr>
              <w:t>Canadian Dollar</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113.0270</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111.4216</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108.5090</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110.0885</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109.8057</w:t>
            </w:r>
          </w:p>
        </w:tc>
        <w:tc>
          <w:tcPr>
            <w:tcW w:w="755" w:type="dxa"/>
            <w:tcBorders>
              <w:top w:val="nil"/>
              <w:left w:val="nil"/>
              <w:bottom w:val="nil"/>
              <w:right w:val="nil"/>
            </w:tcBorders>
            <w:tcMar>
              <w:left w:w="29" w:type="dxa"/>
              <w:right w:w="29" w:type="dxa"/>
            </w:tcMar>
            <w:vAlign w:val="center"/>
          </w:tcPr>
          <w:p w:rsidR="00BE2B21" w:rsidRDefault="00BE2B21" w:rsidP="00BE2B21">
            <w:pPr>
              <w:jc w:val="right"/>
              <w:rPr>
                <w:color w:val="000000"/>
                <w:sz w:val="14"/>
                <w:szCs w:val="14"/>
              </w:rPr>
            </w:pPr>
            <w:r>
              <w:rPr>
                <w:color w:val="000000"/>
                <w:sz w:val="14"/>
                <w:szCs w:val="14"/>
              </w:rPr>
              <w:t>111.3146</w:t>
            </w:r>
          </w:p>
        </w:tc>
        <w:tc>
          <w:tcPr>
            <w:tcW w:w="720"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114.6943</w:t>
            </w:r>
          </w:p>
        </w:tc>
        <w:tc>
          <w:tcPr>
            <w:tcW w:w="73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118.7763</w:t>
            </w:r>
          </w:p>
        </w:tc>
        <w:tc>
          <w:tcPr>
            <w:tcW w:w="666"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117.8268</w:t>
            </w:r>
          </w:p>
        </w:tc>
        <w:tc>
          <w:tcPr>
            <w:tcW w:w="630"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116.9538</w:t>
            </w:r>
          </w:p>
        </w:tc>
        <w:tc>
          <w:tcPr>
            <w:tcW w:w="270" w:type="dxa"/>
            <w:tcBorders>
              <w:top w:val="nil"/>
              <w:left w:val="nil"/>
              <w:bottom w:val="nil"/>
              <w:right w:val="nil"/>
            </w:tcBorders>
            <w:shd w:val="clear" w:color="auto" w:fill="auto"/>
            <w:tcMar>
              <w:left w:w="29" w:type="dxa"/>
              <w:right w:w="29" w:type="dxa"/>
            </w:tcMar>
            <w:vAlign w:val="center"/>
          </w:tcPr>
          <w:p w:rsidR="00BE2B21" w:rsidRDefault="00BE2B21" w:rsidP="00DE1BFE">
            <w:pPr>
              <w:jc w:val="right"/>
              <w:rPr>
                <w:color w:val="000000"/>
                <w:sz w:val="14"/>
                <w:szCs w:val="14"/>
              </w:rPr>
            </w:pPr>
          </w:p>
        </w:tc>
        <w:tc>
          <w:tcPr>
            <w:tcW w:w="270" w:type="dxa"/>
            <w:tcBorders>
              <w:top w:val="nil"/>
              <w:left w:val="nil"/>
              <w:bottom w:val="nil"/>
              <w:right w:val="nil"/>
            </w:tcBorders>
            <w:vAlign w:val="center"/>
          </w:tcPr>
          <w:p w:rsidR="00BE2B21" w:rsidRDefault="00BE2B21" w:rsidP="00DE1BFE">
            <w:pPr>
              <w:jc w:val="right"/>
              <w:rPr>
                <w:color w:val="000000"/>
                <w:sz w:val="14"/>
                <w:szCs w:val="14"/>
              </w:rPr>
            </w:pPr>
          </w:p>
        </w:tc>
      </w:tr>
      <w:tr w:rsidR="00BE2B21" w:rsidRPr="00BF4323" w:rsidTr="00BE2B21">
        <w:trPr>
          <w:trHeight w:val="245"/>
        </w:trPr>
        <w:tc>
          <w:tcPr>
            <w:tcW w:w="1419" w:type="dxa"/>
            <w:tcBorders>
              <w:top w:val="nil"/>
              <w:left w:val="nil"/>
              <w:bottom w:val="nil"/>
              <w:right w:val="nil"/>
            </w:tcBorders>
            <w:shd w:val="clear" w:color="auto" w:fill="auto"/>
            <w:tcMar>
              <w:left w:w="58" w:type="dxa"/>
              <w:right w:w="43" w:type="dxa"/>
            </w:tcMar>
            <w:vAlign w:val="center"/>
            <w:hideMark/>
          </w:tcPr>
          <w:p w:rsidR="00BE2B21" w:rsidRPr="00BF4323" w:rsidRDefault="00BE2B21" w:rsidP="00DE1BFE">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BE2B21" w:rsidRDefault="00BE2B21" w:rsidP="00BE2B21">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BE2B21" w:rsidRDefault="00BE2B21" w:rsidP="00DE1BFE">
            <w:pPr>
              <w:jc w:val="right"/>
              <w:rPr>
                <w:color w:val="000000"/>
                <w:sz w:val="14"/>
                <w:szCs w:val="14"/>
              </w:rPr>
            </w:pPr>
          </w:p>
        </w:tc>
        <w:tc>
          <w:tcPr>
            <w:tcW w:w="270" w:type="dxa"/>
            <w:tcBorders>
              <w:top w:val="nil"/>
              <w:left w:val="nil"/>
              <w:bottom w:val="nil"/>
              <w:right w:val="nil"/>
            </w:tcBorders>
            <w:vAlign w:val="center"/>
          </w:tcPr>
          <w:p w:rsidR="00BE2B21" w:rsidRDefault="00BE2B21" w:rsidP="00DE1BFE">
            <w:pPr>
              <w:jc w:val="right"/>
              <w:rPr>
                <w:color w:val="000000"/>
                <w:sz w:val="14"/>
                <w:szCs w:val="14"/>
              </w:rPr>
            </w:pPr>
          </w:p>
        </w:tc>
      </w:tr>
      <w:tr w:rsidR="00BE2B21" w:rsidRPr="00BF4323" w:rsidTr="00BE2B21">
        <w:trPr>
          <w:trHeight w:val="245"/>
        </w:trPr>
        <w:tc>
          <w:tcPr>
            <w:tcW w:w="1419" w:type="dxa"/>
            <w:tcBorders>
              <w:top w:val="nil"/>
              <w:left w:val="nil"/>
              <w:bottom w:val="nil"/>
              <w:right w:val="nil"/>
            </w:tcBorders>
            <w:shd w:val="clear" w:color="auto" w:fill="auto"/>
            <w:tcMar>
              <w:left w:w="58" w:type="dxa"/>
              <w:right w:w="43" w:type="dxa"/>
            </w:tcMar>
            <w:vAlign w:val="center"/>
            <w:hideMark/>
          </w:tcPr>
          <w:p w:rsidR="00BE2B21" w:rsidRPr="00BF4323" w:rsidRDefault="00BE2B21" w:rsidP="00DE1BFE">
            <w:pPr>
              <w:rPr>
                <w:sz w:val="14"/>
                <w:szCs w:val="14"/>
              </w:rPr>
            </w:pPr>
            <w:r w:rsidRPr="00BF4323">
              <w:rPr>
                <w:sz w:val="14"/>
                <w:szCs w:val="14"/>
              </w:rPr>
              <w:t>Chinese  Yuan</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22.6246</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22.5856</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22.4029</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22.3724</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22.3700</w:t>
            </w:r>
          </w:p>
        </w:tc>
        <w:tc>
          <w:tcPr>
            <w:tcW w:w="755" w:type="dxa"/>
            <w:tcBorders>
              <w:top w:val="nil"/>
              <w:left w:val="nil"/>
              <w:bottom w:val="nil"/>
              <w:right w:val="nil"/>
            </w:tcBorders>
            <w:tcMar>
              <w:left w:w="29" w:type="dxa"/>
              <w:right w:w="29" w:type="dxa"/>
            </w:tcMar>
            <w:vAlign w:val="center"/>
          </w:tcPr>
          <w:p w:rsidR="00BE2B21" w:rsidRDefault="00BE2B21" w:rsidP="00BE2B21">
            <w:pPr>
              <w:jc w:val="right"/>
              <w:rPr>
                <w:color w:val="000000"/>
                <w:sz w:val="14"/>
                <w:szCs w:val="14"/>
              </w:rPr>
            </w:pPr>
            <w:r>
              <w:rPr>
                <w:color w:val="000000"/>
                <w:sz w:val="14"/>
                <w:szCs w:val="14"/>
              </w:rPr>
              <w:t>22.6114</w:t>
            </w:r>
          </w:p>
        </w:tc>
        <w:tc>
          <w:tcPr>
            <w:tcW w:w="720"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22.9684</w:t>
            </w:r>
          </w:p>
        </w:tc>
        <w:tc>
          <w:tcPr>
            <w:tcW w:w="73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23.5210</w:t>
            </w:r>
          </w:p>
        </w:tc>
        <w:tc>
          <w:tcPr>
            <w:tcW w:w="666"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23.3245</w:t>
            </w:r>
          </w:p>
        </w:tc>
        <w:tc>
          <w:tcPr>
            <w:tcW w:w="630"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23.3829</w:t>
            </w:r>
          </w:p>
        </w:tc>
        <w:tc>
          <w:tcPr>
            <w:tcW w:w="270" w:type="dxa"/>
            <w:tcBorders>
              <w:top w:val="nil"/>
              <w:left w:val="nil"/>
              <w:bottom w:val="nil"/>
              <w:right w:val="nil"/>
            </w:tcBorders>
            <w:shd w:val="clear" w:color="auto" w:fill="auto"/>
            <w:tcMar>
              <w:left w:w="29" w:type="dxa"/>
              <w:right w:w="29" w:type="dxa"/>
            </w:tcMar>
            <w:vAlign w:val="center"/>
          </w:tcPr>
          <w:p w:rsidR="00BE2B21" w:rsidRDefault="00BE2B21" w:rsidP="00DE1BFE">
            <w:pPr>
              <w:jc w:val="right"/>
              <w:rPr>
                <w:color w:val="000000"/>
                <w:sz w:val="14"/>
                <w:szCs w:val="14"/>
              </w:rPr>
            </w:pPr>
          </w:p>
        </w:tc>
        <w:tc>
          <w:tcPr>
            <w:tcW w:w="270" w:type="dxa"/>
            <w:tcBorders>
              <w:top w:val="nil"/>
              <w:left w:val="nil"/>
              <w:bottom w:val="nil"/>
              <w:right w:val="nil"/>
            </w:tcBorders>
            <w:vAlign w:val="center"/>
          </w:tcPr>
          <w:p w:rsidR="00BE2B21" w:rsidRDefault="00BE2B21" w:rsidP="00DE1BFE">
            <w:pPr>
              <w:jc w:val="right"/>
              <w:rPr>
                <w:color w:val="000000"/>
                <w:sz w:val="14"/>
                <w:szCs w:val="14"/>
              </w:rPr>
            </w:pPr>
          </w:p>
        </w:tc>
      </w:tr>
      <w:tr w:rsidR="00BE2B21" w:rsidRPr="00BF4323" w:rsidTr="00BE2B21">
        <w:trPr>
          <w:trHeight w:val="245"/>
        </w:trPr>
        <w:tc>
          <w:tcPr>
            <w:tcW w:w="1419" w:type="dxa"/>
            <w:tcBorders>
              <w:top w:val="nil"/>
              <w:left w:val="nil"/>
              <w:bottom w:val="nil"/>
              <w:right w:val="nil"/>
            </w:tcBorders>
            <w:shd w:val="clear" w:color="auto" w:fill="auto"/>
            <w:tcMar>
              <w:left w:w="58" w:type="dxa"/>
              <w:right w:w="43" w:type="dxa"/>
            </w:tcMar>
            <w:vAlign w:val="center"/>
            <w:hideMark/>
          </w:tcPr>
          <w:p w:rsidR="00BE2B21" w:rsidRPr="00BF4323" w:rsidRDefault="00BE2B21" w:rsidP="00DE1BFE">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BE2B21" w:rsidRDefault="00BE2B21" w:rsidP="00BE2B21">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BE2B21" w:rsidRDefault="00BE2B21" w:rsidP="00DE1BFE">
            <w:pPr>
              <w:jc w:val="right"/>
              <w:rPr>
                <w:color w:val="000000"/>
                <w:sz w:val="14"/>
                <w:szCs w:val="14"/>
              </w:rPr>
            </w:pPr>
          </w:p>
        </w:tc>
        <w:tc>
          <w:tcPr>
            <w:tcW w:w="270" w:type="dxa"/>
            <w:tcBorders>
              <w:top w:val="nil"/>
              <w:left w:val="nil"/>
              <w:bottom w:val="nil"/>
              <w:right w:val="nil"/>
            </w:tcBorders>
            <w:vAlign w:val="center"/>
          </w:tcPr>
          <w:p w:rsidR="00BE2B21" w:rsidRDefault="00BE2B21" w:rsidP="00DE1BFE">
            <w:pPr>
              <w:jc w:val="right"/>
              <w:rPr>
                <w:color w:val="000000"/>
                <w:sz w:val="14"/>
                <w:szCs w:val="14"/>
              </w:rPr>
            </w:pPr>
          </w:p>
        </w:tc>
      </w:tr>
      <w:tr w:rsidR="00BE2B21" w:rsidRPr="00BF4323" w:rsidTr="00BE2B21">
        <w:trPr>
          <w:trHeight w:val="245"/>
        </w:trPr>
        <w:tc>
          <w:tcPr>
            <w:tcW w:w="1419" w:type="dxa"/>
            <w:tcBorders>
              <w:top w:val="nil"/>
              <w:left w:val="nil"/>
              <w:bottom w:val="nil"/>
              <w:right w:val="nil"/>
            </w:tcBorders>
            <w:shd w:val="clear" w:color="auto" w:fill="auto"/>
            <w:tcMar>
              <w:left w:w="58" w:type="dxa"/>
              <w:right w:w="43" w:type="dxa"/>
            </w:tcMar>
            <w:vAlign w:val="center"/>
            <w:hideMark/>
          </w:tcPr>
          <w:p w:rsidR="00BE2B21" w:rsidRPr="00BF4323" w:rsidRDefault="00BE2B21" w:rsidP="00DE1BFE">
            <w:pPr>
              <w:rPr>
                <w:sz w:val="14"/>
                <w:szCs w:val="14"/>
              </w:rPr>
            </w:pPr>
            <w:r w:rsidRPr="00BF4323">
              <w:rPr>
                <w:sz w:val="14"/>
                <w:szCs w:val="14"/>
              </w:rPr>
              <w:t>Danish Krone</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23.6882</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23.3670</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23.1320</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22.8115</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22.9542</w:t>
            </w:r>
          </w:p>
        </w:tc>
        <w:tc>
          <w:tcPr>
            <w:tcW w:w="755" w:type="dxa"/>
            <w:tcBorders>
              <w:top w:val="nil"/>
              <w:left w:val="nil"/>
              <w:bottom w:val="nil"/>
              <w:right w:val="nil"/>
            </w:tcBorders>
            <w:tcMar>
              <w:left w:w="29" w:type="dxa"/>
              <w:right w:w="29" w:type="dxa"/>
            </w:tcMar>
            <w:vAlign w:val="center"/>
          </w:tcPr>
          <w:p w:rsidR="00BE2B21" w:rsidRDefault="00BE2B21" w:rsidP="00BE2B21">
            <w:pPr>
              <w:jc w:val="right"/>
              <w:rPr>
                <w:color w:val="000000"/>
                <w:sz w:val="14"/>
                <w:szCs w:val="14"/>
              </w:rPr>
            </w:pPr>
            <w:r>
              <w:rPr>
                <w:color w:val="000000"/>
                <w:sz w:val="14"/>
                <w:szCs w:val="14"/>
              </w:rPr>
              <w:t>23.1971</w:t>
            </w:r>
          </w:p>
        </w:tc>
        <w:tc>
          <w:tcPr>
            <w:tcW w:w="720"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23.9402</w:t>
            </w:r>
          </w:p>
        </w:tc>
        <w:tc>
          <w:tcPr>
            <w:tcW w:w="73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24.7831</w:t>
            </w:r>
          </w:p>
        </w:tc>
        <w:tc>
          <w:tcPr>
            <w:tcW w:w="666"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24.6245</w:t>
            </w:r>
          </w:p>
        </w:tc>
        <w:tc>
          <w:tcPr>
            <w:tcW w:w="630"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24.5147</w:t>
            </w:r>
          </w:p>
        </w:tc>
        <w:tc>
          <w:tcPr>
            <w:tcW w:w="270" w:type="dxa"/>
            <w:tcBorders>
              <w:top w:val="nil"/>
              <w:left w:val="nil"/>
              <w:bottom w:val="nil"/>
              <w:right w:val="nil"/>
            </w:tcBorders>
            <w:shd w:val="clear" w:color="auto" w:fill="auto"/>
            <w:tcMar>
              <w:left w:w="29" w:type="dxa"/>
              <w:right w:w="29" w:type="dxa"/>
            </w:tcMar>
            <w:vAlign w:val="center"/>
          </w:tcPr>
          <w:p w:rsidR="00BE2B21" w:rsidRDefault="00BE2B21" w:rsidP="00DE1BFE">
            <w:pPr>
              <w:jc w:val="right"/>
              <w:rPr>
                <w:color w:val="000000"/>
                <w:sz w:val="14"/>
                <w:szCs w:val="14"/>
              </w:rPr>
            </w:pPr>
          </w:p>
        </w:tc>
        <w:tc>
          <w:tcPr>
            <w:tcW w:w="270" w:type="dxa"/>
            <w:tcBorders>
              <w:top w:val="nil"/>
              <w:left w:val="nil"/>
              <w:bottom w:val="nil"/>
              <w:right w:val="nil"/>
            </w:tcBorders>
            <w:vAlign w:val="center"/>
          </w:tcPr>
          <w:p w:rsidR="00BE2B21" w:rsidRDefault="00BE2B21" w:rsidP="00DE1BFE">
            <w:pPr>
              <w:jc w:val="right"/>
              <w:rPr>
                <w:color w:val="000000"/>
                <w:sz w:val="14"/>
                <w:szCs w:val="14"/>
              </w:rPr>
            </w:pPr>
          </w:p>
        </w:tc>
      </w:tr>
      <w:tr w:rsidR="00BE2B21" w:rsidRPr="00BF4323" w:rsidTr="00BE2B21">
        <w:trPr>
          <w:trHeight w:val="245"/>
        </w:trPr>
        <w:tc>
          <w:tcPr>
            <w:tcW w:w="1419" w:type="dxa"/>
            <w:tcBorders>
              <w:top w:val="nil"/>
              <w:left w:val="nil"/>
              <w:bottom w:val="nil"/>
              <w:right w:val="nil"/>
            </w:tcBorders>
            <w:shd w:val="clear" w:color="auto" w:fill="auto"/>
            <w:tcMar>
              <w:left w:w="58" w:type="dxa"/>
              <w:right w:w="43" w:type="dxa"/>
            </w:tcMar>
            <w:vAlign w:val="center"/>
            <w:hideMark/>
          </w:tcPr>
          <w:p w:rsidR="00BE2B21" w:rsidRPr="00BF4323" w:rsidRDefault="00BE2B21" w:rsidP="00DE1BFE">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BE2B21" w:rsidRDefault="00BE2B21" w:rsidP="00BE2B21">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BE2B21" w:rsidRDefault="00BE2B21" w:rsidP="00DE1BFE">
            <w:pPr>
              <w:jc w:val="right"/>
              <w:rPr>
                <w:color w:val="000000"/>
                <w:sz w:val="14"/>
                <w:szCs w:val="14"/>
              </w:rPr>
            </w:pPr>
          </w:p>
        </w:tc>
        <w:tc>
          <w:tcPr>
            <w:tcW w:w="270" w:type="dxa"/>
            <w:tcBorders>
              <w:top w:val="nil"/>
              <w:left w:val="nil"/>
              <w:bottom w:val="nil"/>
              <w:right w:val="nil"/>
            </w:tcBorders>
            <w:vAlign w:val="center"/>
          </w:tcPr>
          <w:p w:rsidR="00BE2B21" w:rsidRDefault="00BE2B21" w:rsidP="00DE1BFE">
            <w:pPr>
              <w:jc w:val="right"/>
              <w:rPr>
                <w:color w:val="000000"/>
                <w:sz w:val="14"/>
                <w:szCs w:val="14"/>
              </w:rPr>
            </w:pPr>
          </w:p>
        </w:tc>
      </w:tr>
      <w:tr w:rsidR="00BE2B21" w:rsidRPr="00BF4323" w:rsidTr="00BE2B21">
        <w:trPr>
          <w:trHeight w:val="245"/>
        </w:trPr>
        <w:tc>
          <w:tcPr>
            <w:tcW w:w="1419" w:type="dxa"/>
            <w:tcBorders>
              <w:top w:val="nil"/>
              <w:left w:val="nil"/>
              <w:bottom w:val="nil"/>
              <w:right w:val="nil"/>
            </w:tcBorders>
            <w:shd w:val="clear" w:color="auto" w:fill="auto"/>
            <w:tcMar>
              <w:left w:w="58" w:type="dxa"/>
              <w:right w:w="43" w:type="dxa"/>
            </w:tcMar>
            <w:vAlign w:val="center"/>
            <w:hideMark/>
          </w:tcPr>
          <w:p w:rsidR="00BE2B21" w:rsidRPr="00BF4323" w:rsidRDefault="00BE2B21" w:rsidP="00DE1BFE">
            <w:pPr>
              <w:rPr>
                <w:sz w:val="14"/>
                <w:szCs w:val="14"/>
              </w:rPr>
            </w:pPr>
            <w:r w:rsidRPr="00BF4323">
              <w:rPr>
                <w:sz w:val="14"/>
                <w:szCs w:val="14"/>
              </w:rPr>
              <w:t>Hong Kong Dollar</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20.4085</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20.4070</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20.4056</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20.4296</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20.5697</w:t>
            </w:r>
          </w:p>
        </w:tc>
        <w:tc>
          <w:tcPr>
            <w:tcW w:w="755" w:type="dxa"/>
            <w:tcBorders>
              <w:top w:val="nil"/>
              <w:left w:val="nil"/>
              <w:bottom w:val="nil"/>
              <w:right w:val="nil"/>
            </w:tcBorders>
            <w:tcMar>
              <w:left w:w="29" w:type="dxa"/>
              <w:right w:w="29" w:type="dxa"/>
            </w:tcMar>
            <w:vAlign w:val="center"/>
          </w:tcPr>
          <w:p w:rsidR="00BE2B21" w:rsidRDefault="00BE2B21" w:rsidP="00BE2B21">
            <w:pPr>
              <w:jc w:val="right"/>
              <w:rPr>
                <w:color w:val="000000"/>
                <w:sz w:val="14"/>
                <w:szCs w:val="14"/>
              </w:rPr>
            </w:pPr>
            <w:r>
              <w:rPr>
                <w:color w:val="000000"/>
                <w:sz w:val="14"/>
                <w:szCs w:val="14"/>
              </w:rPr>
              <w:t>20.7943</w:t>
            </w:r>
          </w:p>
        </w:tc>
        <w:tc>
          <w:tcPr>
            <w:tcW w:w="720"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21.1172</w:t>
            </w:r>
          </w:p>
        </w:tc>
        <w:tc>
          <w:tcPr>
            <w:tcW w:w="73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21.5693</w:t>
            </w:r>
          </w:p>
        </w:tc>
        <w:tc>
          <w:tcPr>
            <w:tcW w:w="666"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21.3846</w:t>
            </w:r>
          </w:p>
        </w:tc>
        <w:tc>
          <w:tcPr>
            <w:tcW w:w="630"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21.4343</w:t>
            </w:r>
          </w:p>
        </w:tc>
        <w:tc>
          <w:tcPr>
            <w:tcW w:w="270" w:type="dxa"/>
            <w:tcBorders>
              <w:top w:val="nil"/>
              <w:left w:val="nil"/>
              <w:bottom w:val="nil"/>
              <w:right w:val="nil"/>
            </w:tcBorders>
            <w:shd w:val="clear" w:color="auto" w:fill="auto"/>
            <w:tcMar>
              <w:left w:w="29" w:type="dxa"/>
              <w:right w:w="29" w:type="dxa"/>
            </w:tcMar>
            <w:vAlign w:val="center"/>
          </w:tcPr>
          <w:p w:rsidR="00BE2B21" w:rsidRDefault="00BE2B21" w:rsidP="00DE1BFE">
            <w:pPr>
              <w:jc w:val="right"/>
              <w:rPr>
                <w:color w:val="000000"/>
                <w:sz w:val="14"/>
                <w:szCs w:val="14"/>
              </w:rPr>
            </w:pPr>
          </w:p>
        </w:tc>
        <w:tc>
          <w:tcPr>
            <w:tcW w:w="270" w:type="dxa"/>
            <w:tcBorders>
              <w:top w:val="nil"/>
              <w:left w:val="nil"/>
              <w:bottom w:val="nil"/>
              <w:right w:val="nil"/>
            </w:tcBorders>
            <w:vAlign w:val="center"/>
          </w:tcPr>
          <w:p w:rsidR="00BE2B21" w:rsidRDefault="00BE2B21" w:rsidP="00DE1BFE">
            <w:pPr>
              <w:jc w:val="right"/>
              <w:rPr>
                <w:color w:val="000000"/>
                <w:sz w:val="14"/>
                <w:szCs w:val="14"/>
              </w:rPr>
            </w:pPr>
          </w:p>
        </w:tc>
      </w:tr>
      <w:tr w:rsidR="00BE2B21" w:rsidRPr="00BF4323" w:rsidTr="00BE2B21">
        <w:trPr>
          <w:trHeight w:val="245"/>
        </w:trPr>
        <w:tc>
          <w:tcPr>
            <w:tcW w:w="1419" w:type="dxa"/>
            <w:tcBorders>
              <w:top w:val="nil"/>
              <w:left w:val="nil"/>
              <w:bottom w:val="nil"/>
              <w:right w:val="nil"/>
            </w:tcBorders>
            <w:shd w:val="clear" w:color="auto" w:fill="auto"/>
            <w:tcMar>
              <w:left w:w="58" w:type="dxa"/>
              <w:right w:w="43" w:type="dxa"/>
            </w:tcMar>
            <w:vAlign w:val="center"/>
            <w:hideMark/>
          </w:tcPr>
          <w:p w:rsidR="00BE2B21" w:rsidRPr="00BF4323" w:rsidRDefault="00BE2B21" w:rsidP="00DE1BFE">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BE2B21" w:rsidRDefault="00BE2B21" w:rsidP="00BE2B21">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BE2B21" w:rsidRDefault="00BE2B21" w:rsidP="00DE1BFE">
            <w:pPr>
              <w:jc w:val="right"/>
              <w:rPr>
                <w:color w:val="000000"/>
                <w:sz w:val="14"/>
                <w:szCs w:val="14"/>
              </w:rPr>
            </w:pPr>
          </w:p>
        </w:tc>
        <w:tc>
          <w:tcPr>
            <w:tcW w:w="270" w:type="dxa"/>
            <w:tcBorders>
              <w:top w:val="nil"/>
              <w:left w:val="nil"/>
              <w:bottom w:val="nil"/>
              <w:right w:val="nil"/>
            </w:tcBorders>
            <w:vAlign w:val="center"/>
          </w:tcPr>
          <w:p w:rsidR="00BE2B21" w:rsidRDefault="00BE2B21" w:rsidP="00DE1BFE">
            <w:pPr>
              <w:jc w:val="right"/>
              <w:rPr>
                <w:color w:val="000000"/>
                <w:sz w:val="14"/>
                <w:szCs w:val="14"/>
              </w:rPr>
            </w:pPr>
          </w:p>
        </w:tc>
      </w:tr>
      <w:tr w:rsidR="00BE2B21" w:rsidRPr="00BF4323" w:rsidTr="00BE2B21">
        <w:trPr>
          <w:trHeight w:val="245"/>
        </w:trPr>
        <w:tc>
          <w:tcPr>
            <w:tcW w:w="1419" w:type="dxa"/>
            <w:tcBorders>
              <w:top w:val="nil"/>
              <w:left w:val="nil"/>
              <w:bottom w:val="nil"/>
              <w:right w:val="nil"/>
            </w:tcBorders>
            <w:shd w:val="clear" w:color="auto" w:fill="auto"/>
            <w:tcMar>
              <w:left w:w="58" w:type="dxa"/>
              <w:right w:w="43" w:type="dxa"/>
            </w:tcMar>
            <w:vAlign w:val="center"/>
            <w:hideMark/>
          </w:tcPr>
          <w:p w:rsidR="00BE2B21" w:rsidRPr="00BF4323" w:rsidRDefault="00BE2B21" w:rsidP="00DE1BFE">
            <w:pPr>
              <w:rPr>
                <w:sz w:val="14"/>
                <w:szCs w:val="14"/>
              </w:rPr>
            </w:pPr>
            <w:r w:rsidRPr="00BF4323">
              <w:rPr>
                <w:sz w:val="14"/>
                <w:szCs w:val="14"/>
              </w:rPr>
              <w:t>Japanese Yen</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1.4857</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1.4777</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1.4513</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1.4383</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1.4355</w:t>
            </w:r>
          </w:p>
        </w:tc>
        <w:tc>
          <w:tcPr>
            <w:tcW w:w="755" w:type="dxa"/>
            <w:tcBorders>
              <w:top w:val="nil"/>
              <w:left w:val="nil"/>
              <w:bottom w:val="nil"/>
              <w:right w:val="nil"/>
            </w:tcBorders>
            <w:tcMar>
              <w:left w:w="29" w:type="dxa"/>
              <w:right w:w="29" w:type="dxa"/>
            </w:tcMar>
            <w:vAlign w:val="center"/>
          </w:tcPr>
          <w:p w:rsidR="00BE2B21" w:rsidRDefault="00BE2B21" w:rsidP="00BE2B21">
            <w:pPr>
              <w:jc w:val="right"/>
              <w:rPr>
                <w:color w:val="000000"/>
                <w:sz w:val="14"/>
                <w:szCs w:val="14"/>
              </w:rPr>
            </w:pPr>
            <w:r>
              <w:rPr>
                <w:color w:val="000000"/>
                <w:sz w:val="14"/>
                <w:szCs w:val="14"/>
              </w:rPr>
              <w:t>1.4356</w:t>
            </w:r>
          </w:p>
        </w:tc>
        <w:tc>
          <w:tcPr>
            <w:tcW w:w="720"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1.4757</w:t>
            </w:r>
          </w:p>
        </w:tc>
        <w:tc>
          <w:tcPr>
            <w:tcW w:w="73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1.5359</w:t>
            </w:r>
          </w:p>
        </w:tc>
        <w:tc>
          <w:tcPr>
            <w:tcW w:w="666"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1.5359</w:t>
            </w:r>
          </w:p>
        </w:tc>
        <w:tc>
          <w:tcPr>
            <w:tcW w:w="630"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1.5313</w:t>
            </w:r>
          </w:p>
        </w:tc>
        <w:tc>
          <w:tcPr>
            <w:tcW w:w="270" w:type="dxa"/>
            <w:tcBorders>
              <w:top w:val="nil"/>
              <w:left w:val="nil"/>
              <w:bottom w:val="nil"/>
              <w:right w:val="nil"/>
            </w:tcBorders>
            <w:shd w:val="clear" w:color="auto" w:fill="auto"/>
            <w:tcMar>
              <w:left w:w="29" w:type="dxa"/>
              <w:right w:w="29" w:type="dxa"/>
            </w:tcMar>
            <w:vAlign w:val="center"/>
          </w:tcPr>
          <w:p w:rsidR="00BE2B21" w:rsidRDefault="00BE2B21" w:rsidP="00DE1BFE">
            <w:pPr>
              <w:jc w:val="right"/>
              <w:rPr>
                <w:color w:val="000000"/>
                <w:sz w:val="14"/>
                <w:szCs w:val="14"/>
              </w:rPr>
            </w:pPr>
          </w:p>
        </w:tc>
        <w:tc>
          <w:tcPr>
            <w:tcW w:w="270" w:type="dxa"/>
            <w:tcBorders>
              <w:top w:val="nil"/>
              <w:left w:val="nil"/>
              <w:bottom w:val="nil"/>
              <w:right w:val="nil"/>
            </w:tcBorders>
            <w:vAlign w:val="center"/>
          </w:tcPr>
          <w:p w:rsidR="00BE2B21" w:rsidRDefault="00BE2B21" w:rsidP="00DE1BFE">
            <w:pPr>
              <w:jc w:val="right"/>
              <w:rPr>
                <w:color w:val="000000"/>
                <w:sz w:val="14"/>
                <w:szCs w:val="14"/>
              </w:rPr>
            </w:pPr>
          </w:p>
        </w:tc>
      </w:tr>
      <w:tr w:rsidR="00BE2B21" w:rsidRPr="00BF4323" w:rsidTr="00BE2B21">
        <w:trPr>
          <w:trHeight w:val="245"/>
        </w:trPr>
        <w:tc>
          <w:tcPr>
            <w:tcW w:w="1419" w:type="dxa"/>
            <w:tcBorders>
              <w:top w:val="nil"/>
              <w:left w:val="nil"/>
              <w:bottom w:val="nil"/>
              <w:right w:val="nil"/>
            </w:tcBorders>
            <w:shd w:val="clear" w:color="auto" w:fill="auto"/>
            <w:tcMar>
              <w:left w:w="58" w:type="dxa"/>
              <w:right w:w="43" w:type="dxa"/>
            </w:tcMar>
            <w:vAlign w:val="center"/>
            <w:hideMark/>
          </w:tcPr>
          <w:p w:rsidR="00BE2B21" w:rsidRPr="00BF4323" w:rsidRDefault="00BE2B21" w:rsidP="00DE1BFE">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BE2B21" w:rsidRDefault="00BE2B21" w:rsidP="00BE2B21">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BE2B21" w:rsidRDefault="00BE2B21" w:rsidP="00DE1BFE">
            <w:pPr>
              <w:jc w:val="right"/>
              <w:rPr>
                <w:color w:val="000000"/>
                <w:sz w:val="14"/>
                <w:szCs w:val="14"/>
              </w:rPr>
            </w:pPr>
          </w:p>
        </w:tc>
        <w:tc>
          <w:tcPr>
            <w:tcW w:w="270" w:type="dxa"/>
            <w:tcBorders>
              <w:top w:val="nil"/>
              <w:left w:val="nil"/>
              <w:bottom w:val="nil"/>
              <w:right w:val="nil"/>
            </w:tcBorders>
            <w:vAlign w:val="center"/>
          </w:tcPr>
          <w:p w:rsidR="00BE2B21" w:rsidRDefault="00BE2B21" w:rsidP="00DE1BFE">
            <w:pPr>
              <w:jc w:val="right"/>
              <w:rPr>
                <w:color w:val="000000"/>
                <w:sz w:val="14"/>
                <w:szCs w:val="14"/>
              </w:rPr>
            </w:pPr>
          </w:p>
        </w:tc>
      </w:tr>
      <w:tr w:rsidR="00BE2B21" w:rsidRPr="00BF4323" w:rsidTr="00BE2B21">
        <w:trPr>
          <w:trHeight w:val="245"/>
        </w:trPr>
        <w:tc>
          <w:tcPr>
            <w:tcW w:w="1419" w:type="dxa"/>
            <w:tcBorders>
              <w:top w:val="nil"/>
              <w:left w:val="nil"/>
              <w:bottom w:val="nil"/>
              <w:right w:val="nil"/>
            </w:tcBorders>
            <w:shd w:val="clear" w:color="auto" w:fill="auto"/>
            <w:tcMar>
              <w:left w:w="58" w:type="dxa"/>
              <w:right w:w="43" w:type="dxa"/>
            </w:tcMar>
            <w:vAlign w:val="center"/>
            <w:hideMark/>
          </w:tcPr>
          <w:p w:rsidR="00BE2B21" w:rsidRPr="00BF4323" w:rsidRDefault="00BE2B21" w:rsidP="00DE1BFE">
            <w:pPr>
              <w:rPr>
                <w:sz w:val="14"/>
                <w:szCs w:val="14"/>
              </w:rPr>
            </w:pPr>
            <w:r w:rsidRPr="00BF4323">
              <w:rPr>
                <w:sz w:val="14"/>
                <w:szCs w:val="14"/>
              </w:rPr>
              <w:t>Kuwaiti Dinar</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513.1930</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510.9921</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509.7713</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508.5782</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507.3357</w:t>
            </w:r>
          </w:p>
        </w:tc>
        <w:tc>
          <w:tcPr>
            <w:tcW w:w="755" w:type="dxa"/>
            <w:tcBorders>
              <w:top w:val="nil"/>
              <w:left w:val="nil"/>
              <w:bottom w:val="nil"/>
              <w:right w:val="nil"/>
            </w:tcBorders>
            <w:tcMar>
              <w:left w:w="29" w:type="dxa"/>
              <w:right w:w="29" w:type="dxa"/>
            </w:tcMar>
            <w:vAlign w:val="center"/>
          </w:tcPr>
          <w:p w:rsidR="00BE2B21" w:rsidRDefault="00BE2B21" w:rsidP="00BE2B21">
            <w:pPr>
              <w:jc w:val="right"/>
              <w:rPr>
                <w:color w:val="000000"/>
                <w:sz w:val="14"/>
                <w:szCs w:val="14"/>
              </w:rPr>
            </w:pPr>
            <w:r>
              <w:rPr>
                <w:color w:val="000000"/>
                <w:sz w:val="14"/>
                <w:szCs w:val="14"/>
              </w:rPr>
              <w:t>512.2396</w:t>
            </w:r>
          </w:p>
        </w:tc>
        <w:tc>
          <w:tcPr>
            <w:tcW w:w="720"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526.5497</w:t>
            </w:r>
          </w:p>
        </w:tc>
        <w:tc>
          <w:tcPr>
            <w:tcW w:w="73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540.1148</w:t>
            </w:r>
          </w:p>
        </w:tc>
        <w:tc>
          <w:tcPr>
            <w:tcW w:w="666"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527.6748</w:t>
            </w:r>
          </w:p>
        </w:tc>
        <w:tc>
          <w:tcPr>
            <w:tcW w:w="630"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527.3584</w:t>
            </w:r>
          </w:p>
        </w:tc>
        <w:tc>
          <w:tcPr>
            <w:tcW w:w="270" w:type="dxa"/>
            <w:tcBorders>
              <w:top w:val="nil"/>
              <w:left w:val="nil"/>
              <w:bottom w:val="nil"/>
              <w:right w:val="nil"/>
            </w:tcBorders>
            <w:shd w:val="clear" w:color="auto" w:fill="auto"/>
            <w:tcMar>
              <w:left w:w="29" w:type="dxa"/>
              <w:right w:w="29" w:type="dxa"/>
            </w:tcMar>
            <w:vAlign w:val="center"/>
          </w:tcPr>
          <w:p w:rsidR="00BE2B21" w:rsidRDefault="00BE2B21" w:rsidP="00DE1BFE">
            <w:pPr>
              <w:jc w:val="right"/>
              <w:rPr>
                <w:color w:val="000000"/>
                <w:sz w:val="14"/>
                <w:szCs w:val="14"/>
              </w:rPr>
            </w:pPr>
          </w:p>
        </w:tc>
        <w:tc>
          <w:tcPr>
            <w:tcW w:w="270" w:type="dxa"/>
            <w:tcBorders>
              <w:top w:val="nil"/>
              <w:left w:val="nil"/>
              <w:bottom w:val="nil"/>
              <w:right w:val="nil"/>
            </w:tcBorders>
            <w:vAlign w:val="center"/>
          </w:tcPr>
          <w:p w:rsidR="00BE2B21" w:rsidRDefault="00BE2B21" w:rsidP="00DE1BFE">
            <w:pPr>
              <w:jc w:val="right"/>
              <w:rPr>
                <w:color w:val="000000"/>
                <w:sz w:val="14"/>
                <w:szCs w:val="14"/>
              </w:rPr>
            </w:pPr>
          </w:p>
        </w:tc>
      </w:tr>
      <w:tr w:rsidR="00BE2B21" w:rsidRPr="00BF4323" w:rsidTr="00BE2B21">
        <w:trPr>
          <w:trHeight w:val="245"/>
        </w:trPr>
        <w:tc>
          <w:tcPr>
            <w:tcW w:w="1419" w:type="dxa"/>
            <w:tcBorders>
              <w:top w:val="nil"/>
              <w:left w:val="nil"/>
              <w:bottom w:val="nil"/>
              <w:right w:val="nil"/>
            </w:tcBorders>
            <w:shd w:val="clear" w:color="auto" w:fill="auto"/>
            <w:tcMar>
              <w:left w:w="58" w:type="dxa"/>
              <w:right w:w="43" w:type="dxa"/>
            </w:tcMar>
            <w:vAlign w:val="center"/>
            <w:hideMark/>
          </w:tcPr>
          <w:p w:rsidR="00BE2B21" w:rsidRPr="00BF4323" w:rsidRDefault="00BE2B21" w:rsidP="00DE1BFE">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BE2B21" w:rsidRDefault="00BE2B21" w:rsidP="00BE2B21">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BE2B21" w:rsidRDefault="00BE2B21" w:rsidP="00DE1BFE">
            <w:pPr>
              <w:jc w:val="right"/>
              <w:rPr>
                <w:color w:val="000000"/>
                <w:sz w:val="14"/>
                <w:szCs w:val="14"/>
              </w:rPr>
            </w:pPr>
          </w:p>
        </w:tc>
        <w:tc>
          <w:tcPr>
            <w:tcW w:w="270" w:type="dxa"/>
            <w:tcBorders>
              <w:top w:val="nil"/>
              <w:left w:val="nil"/>
              <w:bottom w:val="nil"/>
              <w:right w:val="nil"/>
            </w:tcBorders>
            <w:vAlign w:val="center"/>
          </w:tcPr>
          <w:p w:rsidR="00BE2B21" w:rsidRDefault="00BE2B21" w:rsidP="00DE1BFE">
            <w:pPr>
              <w:jc w:val="right"/>
              <w:rPr>
                <w:color w:val="000000"/>
                <w:sz w:val="14"/>
                <w:szCs w:val="14"/>
              </w:rPr>
            </w:pPr>
          </w:p>
        </w:tc>
      </w:tr>
      <w:tr w:rsidR="00BE2B21" w:rsidRPr="00BF4323" w:rsidTr="00BE2B21">
        <w:trPr>
          <w:trHeight w:val="245"/>
        </w:trPr>
        <w:tc>
          <w:tcPr>
            <w:tcW w:w="1419" w:type="dxa"/>
            <w:tcBorders>
              <w:top w:val="nil"/>
              <w:left w:val="nil"/>
              <w:bottom w:val="nil"/>
              <w:right w:val="nil"/>
            </w:tcBorders>
            <w:shd w:val="clear" w:color="auto" w:fill="auto"/>
            <w:tcMar>
              <w:left w:w="58" w:type="dxa"/>
              <w:right w:w="43" w:type="dxa"/>
            </w:tcMar>
            <w:vAlign w:val="center"/>
            <w:hideMark/>
          </w:tcPr>
          <w:p w:rsidR="00BE2B21" w:rsidRPr="00BF4323" w:rsidRDefault="00BE2B21" w:rsidP="00DE1BFE">
            <w:pPr>
              <w:rPr>
                <w:sz w:val="14"/>
                <w:szCs w:val="14"/>
              </w:rPr>
            </w:pPr>
            <w:r w:rsidRPr="00BF4323">
              <w:rPr>
                <w:sz w:val="14"/>
                <w:szCs w:val="14"/>
              </w:rPr>
              <w:t>Malaysian Ringgit</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36.5855</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36.3559</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35.9359</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36.0310</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35.6725</w:t>
            </w:r>
          </w:p>
        </w:tc>
        <w:tc>
          <w:tcPr>
            <w:tcW w:w="755" w:type="dxa"/>
            <w:tcBorders>
              <w:top w:val="nil"/>
              <w:left w:val="nil"/>
              <w:bottom w:val="nil"/>
              <w:right w:val="nil"/>
            </w:tcBorders>
            <w:tcMar>
              <w:left w:w="29" w:type="dxa"/>
              <w:right w:w="29" w:type="dxa"/>
            </w:tcMar>
            <w:vAlign w:val="center"/>
          </w:tcPr>
          <w:p w:rsidR="00BE2B21" w:rsidRDefault="00BE2B21" w:rsidP="00BE2B21">
            <w:pPr>
              <w:jc w:val="right"/>
              <w:rPr>
                <w:color w:val="000000"/>
                <w:sz w:val="14"/>
                <w:szCs w:val="14"/>
              </w:rPr>
            </w:pPr>
            <w:r>
              <w:rPr>
                <w:color w:val="000000"/>
                <w:sz w:val="14"/>
                <w:szCs w:val="14"/>
              </w:rPr>
              <w:t>36.5059</w:t>
            </w:r>
          </w:p>
        </w:tc>
        <w:tc>
          <w:tcPr>
            <w:tcW w:w="720"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37.5486</w:t>
            </w:r>
          </w:p>
        </w:tc>
        <w:tc>
          <w:tcPr>
            <w:tcW w:w="73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38.8864</w:t>
            </w:r>
          </w:p>
        </w:tc>
        <w:tc>
          <w:tcPr>
            <w:tcW w:w="666"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38.0449</w:t>
            </w:r>
          </w:p>
        </w:tc>
        <w:tc>
          <w:tcPr>
            <w:tcW w:w="630"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38.5907</w:t>
            </w:r>
          </w:p>
        </w:tc>
        <w:tc>
          <w:tcPr>
            <w:tcW w:w="270" w:type="dxa"/>
            <w:tcBorders>
              <w:top w:val="nil"/>
              <w:left w:val="nil"/>
              <w:bottom w:val="nil"/>
              <w:right w:val="nil"/>
            </w:tcBorders>
            <w:shd w:val="clear" w:color="auto" w:fill="auto"/>
            <w:tcMar>
              <w:left w:w="29" w:type="dxa"/>
              <w:right w:w="29" w:type="dxa"/>
            </w:tcMar>
            <w:vAlign w:val="center"/>
          </w:tcPr>
          <w:p w:rsidR="00BE2B21" w:rsidRDefault="00BE2B21" w:rsidP="00DE1BFE">
            <w:pPr>
              <w:jc w:val="right"/>
              <w:rPr>
                <w:color w:val="000000"/>
                <w:sz w:val="14"/>
                <w:szCs w:val="14"/>
              </w:rPr>
            </w:pPr>
          </w:p>
        </w:tc>
        <w:tc>
          <w:tcPr>
            <w:tcW w:w="270" w:type="dxa"/>
            <w:tcBorders>
              <w:top w:val="nil"/>
              <w:left w:val="nil"/>
              <w:bottom w:val="nil"/>
              <w:right w:val="nil"/>
            </w:tcBorders>
            <w:vAlign w:val="center"/>
          </w:tcPr>
          <w:p w:rsidR="00BE2B21" w:rsidRDefault="00BE2B21" w:rsidP="00DE1BFE">
            <w:pPr>
              <w:jc w:val="right"/>
              <w:rPr>
                <w:color w:val="000000"/>
                <w:sz w:val="14"/>
                <w:szCs w:val="14"/>
              </w:rPr>
            </w:pPr>
          </w:p>
        </w:tc>
      </w:tr>
      <w:tr w:rsidR="00BE2B21" w:rsidRPr="00BF4323" w:rsidTr="00BE2B21">
        <w:trPr>
          <w:trHeight w:val="245"/>
        </w:trPr>
        <w:tc>
          <w:tcPr>
            <w:tcW w:w="1419" w:type="dxa"/>
            <w:tcBorders>
              <w:top w:val="nil"/>
              <w:left w:val="nil"/>
              <w:bottom w:val="nil"/>
              <w:right w:val="nil"/>
            </w:tcBorders>
            <w:shd w:val="clear" w:color="auto" w:fill="auto"/>
            <w:tcMar>
              <w:left w:w="58" w:type="dxa"/>
              <w:right w:w="43" w:type="dxa"/>
            </w:tcMar>
            <w:vAlign w:val="center"/>
            <w:hideMark/>
          </w:tcPr>
          <w:p w:rsidR="00BE2B21" w:rsidRPr="00BF4323" w:rsidRDefault="00BE2B21" w:rsidP="00DE1BFE">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BE2B21" w:rsidRDefault="00BE2B21" w:rsidP="00BE2B21">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BE2B21" w:rsidRDefault="00BE2B21" w:rsidP="00DE1BFE">
            <w:pPr>
              <w:jc w:val="right"/>
              <w:rPr>
                <w:color w:val="000000"/>
                <w:sz w:val="14"/>
                <w:szCs w:val="14"/>
              </w:rPr>
            </w:pPr>
          </w:p>
        </w:tc>
        <w:tc>
          <w:tcPr>
            <w:tcW w:w="270" w:type="dxa"/>
            <w:tcBorders>
              <w:top w:val="nil"/>
              <w:left w:val="nil"/>
              <w:bottom w:val="nil"/>
              <w:right w:val="nil"/>
            </w:tcBorders>
            <w:vAlign w:val="center"/>
          </w:tcPr>
          <w:p w:rsidR="00BE2B21" w:rsidRDefault="00BE2B21" w:rsidP="00DE1BFE">
            <w:pPr>
              <w:jc w:val="right"/>
              <w:rPr>
                <w:color w:val="000000"/>
                <w:sz w:val="14"/>
                <w:szCs w:val="14"/>
              </w:rPr>
            </w:pPr>
          </w:p>
        </w:tc>
      </w:tr>
      <w:tr w:rsidR="00BE2B21" w:rsidRPr="00BF4323" w:rsidTr="00BE2B21">
        <w:trPr>
          <w:trHeight w:val="245"/>
        </w:trPr>
        <w:tc>
          <w:tcPr>
            <w:tcW w:w="1419" w:type="dxa"/>
            <w:tcBorders>
              <w:top w:val="nil"/>
              <w:left w:val="nil"/>
              <w:bottom w:val="nil"/>
              <w:right w:val="nil"/>
            </w:tcBorders>
            <w:shd w:val="clear" w:color="auto" w:fill="auto"/>
            <w:tcMar>
              <w:left w:w="58" w:type="dxa"/>
              <w:right w:w="43" w:type="dxa"/>
            </w:tcMar>
            <w:vAlign w:val="center"/>
            <w:hideMark/>
          </w:tcPr>
          <w:p w:rsidR="00BE2B21" w:rsidRPr="00BF4323" w:rsidRDefault="00BE2B21" w:rsidP="00DE1BFE">
            <w:pPr>
              <w:rPr>
                <w:sz w:val="14"/>
                <w:szCs w:val="14"/>
              </w:rPr>
            </w:pPr>
            <w:r w:rsidRPr="00BF4323">
              <w:rPr>
                <w:sz w:val="14"/>
                <w:szCs w:val="14"/>
              </w:rPr>
              <w:t>New Zealand Dollar</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95.6704</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94.1813</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88.4513</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91.6853</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91.7600</w:t>
            </w:r>
          </w:p>
        </w:tc>
        <w:tc>
          <w:tcPr>
            <w:tcW w:w="755" w:type="dxa"/>
            <w:tcBorders>
              <w:top w:val="nil"/>
              <w:left w:val="nil"/>
              <w:bottom w:val="nil"/>
              <w:right w:val="nil"/>
            </w:tcBorders>
            <w:tcMar>
              <w:left w:w="29" w:type="dxa"/>
              <w:right w:w="29" w:type="dxa"/>
            </w:tcMar>
            <w:vAlign w:val="center"/>
          </w:tcPr>
          <w:p w:rsidR="00BE2B21" w:rsidRDefault="00BE2B21" w:rsidP="00BE2B21">
            <w:pPr>
              <w:jc w:val="right"/>
              <w:rPr>
                <w:color w:val="000000"/>
                <w:sz w:val="14"/>
                <w:szCs w:val="14"/>
              </w:rPr>
            </w:pPr>
            <w:r>
              <w:rPr>
                <w:color w:val="000000"/>
                <w:sz w:val="14"/>
                <w:szCs w:val="14"/>
              </w:rPr>
              <w:t>94.4185</w:t>
            </w:r>
          </w:p>
        </w:tc>
        <w:tc>
          <w:tcPr>
            <w:tcW w:w="720"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95.7000</w:t>
            </w:r>
          </w:p>
        </w:tc>
        <w:tc>
          <w:tcPr>
            <w:tcW w:w="73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99.8437</w:t>
            </w:r>
          </w:p>
        </w:tc>
        <w:tc>
          <w:tcPr>
            <w:tcW w:w="666"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100.0825</w:t>
            </w:r>
          </w:p>
        </w:tc>
        <w:tc>
          <w:tcPr>
            <w:tcW w:w="630"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100.0113</w:t>
            </w:r>
          </w:p>
        </w:tc>
        <w:tc>
          <w:tcPr>
            <w:tcW w:w="270" w:type="dxa"/>
            <w:tcBorders>
              <w:top w:val="nil"/>
              <w:left w:val="nil"/>
              <w:bottom w:val="nil"/>
              <w:right w:val="nil"/>
            </w:tcBorders>
            <w:shd w:val="clear" w:color="auto" w:fill="auto"/>
            <w:tcMar>
              <w:left w:w="29" w:type="dxa"/>
              <w:right w:w="29" w:type="dxa"/>
            </w:tcMar>
            <w:vAlign w:val="center"/>
          </w:tcPr>
          <w:p w:rsidR="00BE2B21" w:rsidRDefault="00BE2B21" w:rsidP="00DE1BFE">
            <w:pPr>
              <w:jc w:val="right"/>
              <w:rPr>
                <w:color w:val="000000"/>
                <w:sz w:val="14"/>
                <w:szCs w:val="14"/>
              </w:rPr>
            </w:pPr>
          </w:p>
        </w:tc>
        <w:tc>
          <w:tcPr>
            <w:tcW w:w="270" w:type="dxa"/>
            <w:tcBorders>
              <w:top w:val="nil"/>
              <w:left w:val="nil"/>
              <w:bottom w:val="nil"/>
              <w:right w:val="nil"/>
            </w:tcBorders>
            <w:vAlign w:val="center"/>
          </w:tcPr>
          <w:p w:rsidR="00BE2B21" w:rsidRDefault="00BE2B21" w:rsidP="00DE1BFE">
            <w:pPr>
              <w:jc w:val="right"/>
              <w:rPr>
                <w:color w:val="000000"/>
                <w:sz w:val="14"/>
                <w:szCs w:val="14"/>
              </w:rPr>
            </w:pPr>
          </w:p>
        </w:tc>
      </w:tr>
      <w:tr w:rsidR="00BE2B21" w:rsidRPr="00BF4323" w:rsidTr="00BE2B21">
        <w:trPr>
          <w:trHeight w:val="245"/>
        </w:trPr>
        <w:tc>
          <w:tcPr>
            <w:tcW w:w="1419" w:type="dxa"/>
            <w:tcBorders>
              <w:top w:val="nil"/>
              <w:left w:val="nil"/>
              <w:bottom w:val="nil"/>
              <w:right w:val="nil"/>
            </w:tcBorders>
            <w:shd w:val="clear" w:color="auto" w:fill="auto"/>
            <w:tcMar>
              <w:left w:w="58" w:type="dxa"/>
              <w:right w:w="43" w:type="dxa"/>
            </w:tcMar>
            <w:vAlign w:val="center"/>
            <w:hideMark/>
          </w:tcPr>
          <w:p w:rsidR="00BE2B21" w:rsidRPr="00BF4323" w:rsidRDefault="00BE2B21" w:rsidP="00DE1BFE">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BE2B21" w:rsidRDefault="00BE2B21" w:rsidP="00BE2B21">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BE2B21" w:rsidRDefault="00BE2B21" w:rsidP="00DE1BFE">
            <w:pPr>
              <w:jc w:val="right"/>
              <w:rPr>
                <w:color w:val="000000"/>
                <w:sz w:val="14"/>
                <w:szCs w:val="14"/>
              </w:rPr>
            </w:pPr>
          </w:p>
        </w:tc>
        <w:tc>
          <w:tcPr>
            <w:tcW w:w="270" w:type="dxa"/>
            <w:tcBorders>
              <w:top w:val="nil"/>
              <w:left w:val="nil"/>
              <w:bottom w:val="nil"/>
              <w:right w:val="nil"/>
            </w:tcBorders>
            <w:vAlign w:val="center"/>
          </w:tcPr>
          <w:p w:rsidR="00BE2B21" w:rsidRDefault="00BE2B21" w:rsidP="00DE1BFE">
            <w:pPr>
              <w:jc w:val="right"/>
              <w:rPr>
                <w:color w:val="000000"/>
                <w:sz w:val="14"/>
                <w:szCs w:val="14"/>
              </w:rPr>
            </w:pPr>
          </w:p>
        </w:tc>
      </w:tr>
      <w:tr w:rsidR="00BE2B21" w:rsidRPr="00BF4323" w:rsidTr="00BE2B21">
        <w:trPr>
          <w:trHeight w:val="245"/>
        </w:trPr>
        <w:tc>
          <w:tcPr>
            <w:tcW w:w="1419" w:type="dxa"/>
            <w:tcBorders>
              <w:top w:val="nil"/>
              <w:left w:val="nil"/>
              <w:bottom w:val="nil"/>
              <w:right w:val="nil"/>
            </w:tcBorders>
            <w:shd w:val="clear" w:color="auto" w:fill="auto"/>
            <w:tcMar>
              <w:left w:w="58" w:type="dxa"/>
              <w:right w:w="43" w:type="dxa"/>
            </w:tcMar>
            <w:vAlign w:val="center"/>
            <w:hideMark/>
          </w:tcPr>
          <w:p w:rsidR="00BE2B21" w:rsidRPr="00BF4323" w:rsidRDefault="00BE2B21" w:rsidP="00DE1BFE">
            <w:pPr>
              <w:rPr>
                <w:sz w:val="14"/>
                <w:szCs w:val="14"/>
              </w:rPr>
            </w:pPr>
            <w:r w:rsidRPr="00BF4323">
              <w:rPr>
                <w:sz w:val="14"/>
                <w:szCs w:val="14"/>
              </w:rPr>
              <w:t>Norwegian  Krone</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15.4976</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15.0757</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13.2439</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14.1156</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14.0019</w:t>
            </w:r>
          </w:p>
        </w:tc>
        <w:tc>
          <w:tcPr>
            <w:tcW w:w="755" w:type="dxa"/>
            <w:tcBorders>
              <w:top w:val="nil"/>
              <w:left w:val="nil"/>
              <w:bottom w:val="nil"/>
              <w:right w:val="nil"/>
            </w:tcBorders>
            <w:tcMar>
              <w:left w:w="29" w:type="dxa"/>
              <w:right w:w="29" w:type="dxa"/>
            </w:tcMar>
            <w:vAlign w:val="center"/>
          </w:tcPr>
          <w:p w:rsidR="00BE2B21" w:rsidRDefault="00BE2B21" w:rsidP="00BE2B21">
            <w:pPr>
              <w:jc w:val="right"/>
              <w:rPr>
                <w:color w:val="000000"/>
                <w:sz w:val="14"/>
                <w:szCs w:val="14"/>
              </w:rPr>
            </w:pPr>
            <w:r>
              <w:rPr>
                <w:color w:val="000000"/>
                <w:sz w:val="14"/>
                <w:szCs w:val="14"/>
              </w:rPr>
              <w:t>14.6444</w:t>
            </w:r>
          </w:p>
        </w:tc>
        <w:tc>
          <w:tcPr>
            <w:tcW w:w="720"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15.2883</w:t>
            </w:r>
          </w:p>
        </w:tc>
        <w:tc>
          <w:tcPr>
            <w:tcW w:w="73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15.9362</w:t>
            </w:r>
          </w:p>
        </w:tc>
        <w:tc>
          <w:tcPr>
            <w:tcW w:w="666"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15.7133</w:t>
            </w:r>
          </w:p>
        </w:tc>
        <w:tc>
          <w:tcPr>
            <w:tcW w:w="630"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15.8383</w:t>
            </w:r>
          </w:p>
        </w:tc>
        <w:tc>
          <w:tcPr>
            <w:tcW w:w="270" w:type="dxa"/>
            <w:tcBorders>
              <w:top w:val="nil"/>
              <w:left w:val="nil"/>
              <w:bottom w:val="nil"/>
              <w:right w:val="nil"/>
            </w:tcBorders>
            <w:shd w:val="clear" w:color="auto" w:fill="auto"/>
            <w:tcMar>
              <w:left w:w="29" w:type="dxa"/>
              <w:right w:w="29" w:type="dxa"/>
            </w:tcMar>
            <w:vAlign w:val="center"/>
          </w:tcPr>
          <w:p w:rsidR="00BE2B21" w:rsidRDefault="00BE2B21" w:rsidP="00DE1BFE">
            <w:pPr>
              <w:jc w:val="right"/>
              <w:rPr>
                <w:color w:val="000000"/>
                <w:sz w:val="14"/>
                <w:szCs w:val="14"/>
              </w:rPr>
            </w:pPr>
          </w:p>
        </w:tc>
        <w:tc>
          <w:tcPr>
            <w:tcW w:w="270" w:type="dxa"/>
            <w:tcBorders>
              <w:top w:val="nil"/>
              <w:left w:val="nil"/>
              <w:bottom w:val="nil"/>
              <w:right w:val="nil"/>
            </w:tcBorders>
            <w:vAlign w:val="center"/>
          </w:tcPr>
          <w:p w:rsidR="00BE2B21" w:rsidRDefault="00BE2B21" w:rsidP="00DE1BFE">
            <w:pPr>
              <w:jc w:val="right"/>
              <w:rPr>
                <w:color w:val="000000"/>
                <w:sz w:val="14"/>
                <w:szCs w:val="14"/>
              </w:rPr>
            </w:pPr>
          </w:p>
        </w:tc>
      </w:tr>
      <w:tr w:rsidR="00BE2B21" w:rsidRPr="00BF4323" w:rsidTr="00BE2B21">
        <w:trPr>
          <w:trHeight w:val="245"/>
        </w:trPr>
        <w:tc>
          <w:tcPr>
            <w:tcW w:w="1419" w:type="dxa"/>
            <w:tcBorders>
              <w:top w:val="nil"/>
              <w:left w:val="nil"/>
              <w:bottom w:val="nil"/>
              <w:right w:val="nil"/>
            </w:tcBorders>
            <w:shd w:val="clear" w:color="auto" w:fill="auto"/>
            <w:tcMar>
              <w:left w:w="58" w:type="dxa"/>
              <w:right w:w="43" w:type="dxa"/>
            </w:tcMar>
            <w:vAlign w:val="center"/>
            <w:hideMark/>
          </w:tcPr>
          <w:p w:rsidR="00BE2B21" w:rsidRPr="00BF4323" w:rsidRDefault="00BE2B21" w:rsidP="00DE1BFE">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BE2B21" w:rsidRDefault="00BE2B21" w:rsidP="00BE2B21">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BE2B21" w:rsidRDefault="00BE2B21" w:rsidP="00DE1BFE">
            <w:pPr>
              <w:jc w:val="right"/>
              <w:rPr>
                <w:color w:val="000000"/>
                <w:sz w:val="14"/>
                <w:szCs w:val="14"/>
              </w:rPr>
            </w:pPr>
          </w:p>
        </w:tc>
        <w:tc>
          <w:tcPr>
            <w:tcW w:w="270" w:type="dxa"/>
            <w:tcBorders>
              <w:top w:val="nil"/>
              <w:left w:val="nil"/>
              <w:bottom w:val="nil"/>
              <w:right w:val="nil"/>
            </w:tcBorders>
            <w:vAlign w:val="center"/>
          </w:tcPr>
          <w:p w:rsidR="00BE2B21" w:rsidRDefault="00BE2B21" w:rsidP="00DE1BFE">
            <w:pPr>
              <w:jc w:val="right"/>
              <w:rPr>
                <w:color w:val="000000"/>
                <w:sz w:val="14"/>
                <w:szCs w:val="14"/>
              </w:rPr>
            </w:pPr>
          </w:p>
        </w:tc>
      </w:tr>
      <w:tr w:rsidR="00BE2B21" w:rsidRPr="00BF4323" w:rsidTr="00BE2B21">
        <w:trPr>
          <w:trHeight w:val="245"/>
        </w:trPr>
        <w:tc>
          <w:tcPr>
            <w:tcW w:w="1419" w:type="dxa"/>
            <w:tcBorders>
              <w:top w:val="nil"/>
              <w:left w:val="nil"/>
              <w:bottom w:val="nil"/>
              <w:right w:val="nil"/>
            </w:tcBorders>
            <w:shd w:val="clear" w:color="auto" w:fill="auto"/>
            <w:tcMar>
              <w:left w:w="58" w:type="dxa"/>
              <w:right w:w="43" w:type="dxa"/>
            </w:tcMar>
            <w:vAlign w:val="center"/>
            <w:hideMark/>
          </w:tcPr>
          <w:p w:rsidR="00BE2B21" w:rsidRPr="00BF4323" w:rsidRDefault="00BE2B21" w:rsidP="00DE1BFE">
            <w:pPr>
              <w:rPr>
                <w:sz w:val="14"/>
                <w:szCs w:val="14"/>
              </w:rPr>
            </w:pPr>
            <w:r w:rsidRPr="00BF4323">
              <w:rPr>
                <w:sz w:val="14"/>
                <w:szCs w:val="14"/>
              </w:rPr>
              <w:t>Omani Riyal</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412.6330</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411.7151</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412.6788</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411.8946</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412.1627</w:t>
            </w:r>
          </w:p>
        </w:tc>
        <w:tc>
          <w:tcPr>
            <w:tcW w:w="755" w:type="dxa"/>
            <w:tcBorders>
              <w:top w:val="nil"/>
              <w:left w:val="nil"/>
              <w:bottom w:val="nil"/>
              <w:right w:val="nil"/>
            </w:tcBorders>
            <w:tcMar>
              <w:left w:w="29" w:type="dxa"/>
              <w:right w:w="29" w:type="dxa"/>
            </w:tcMar>
            <w:vAlign w:val="center"/>
          </w:tcPr>
          <w:p w:rsidR="00BE2B21" w:rsidRDefault="00BE2B21" w:rsidP="00BE2B21">
            <w:pPr>
              <w:jc w:val="right"/>
              <w:rPr>
                <w:color w:val="000000"/>
                <w:sz w:val="14"/>
                <w:szCs w:val="14"/>
              </w:rPr>
            </w:pPr>
            <w:r>
              <w:rPr>
                <w:color w:val="000000"/>
                <w:sz w:val="14"/>
                <w:szCs w:val="14"/>
              </w:rPr>
              <w:t>416.5584</w:t>
            </w:r>
          </w:p>
        </w:tc>
        <w:tc>
          <w:tcPr>
            <w:tcW w:w="720"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425.5562</w:t>
            </w:r>
          </w:p>
        </w:tc>
        <w:tc>
          <w:tcPr>
            <w:tcW w:w="73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430.7628</w:t>
            </w:r>
          </w:p>
        </w:tc>
        <w:tc>
          <w:tcPr>
            <w:tcW w:w="666"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431.8446</w:t>
            </w:r>
          </w:p>
        </w:tc>
        <w:tc>
          <w:tcPr>
            <w:tcW w:w="630"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432.3797</w:t>
            </w:r>
          </w:p>
        </w:tc>
        <w:tc>
          <w:tcPr>
            <w:tcW w:w="270" w:type="dxa"/>
            <w:tcBorders>
              <w:top w:val="nil"/>
              <w:left w:val="nil"/>
              <w:bottom w:val="nil"/>
              <w:right w:val="nil"/>
            </w:tcBorders>
            <w:shd w:val="clear" w:color="auto" w:fill="auto"/>
            <w:tcMar>
              <w:left w:w="29" w:type="dxa"/>
              <w:right w:w="29" w:type="dxa"/>
            </w:tcMar>
            <w:vAlign w:val="center"/>
          </w:tcPr>
          <w:p w:rsidR="00BE2B21" w:rsidRDefault="00BE2B21" w:rsidP="00DE1BFE">
            <w:pPr>
              <w:jc w:val="right"/>
              <w:rPr>
                <w:color w:val="000000"/>
                <w:sz w:val="14"/>
                <w:szCs w:val="14"/>
              </w:rPr>
            </w:pPr>
          </w:p>
        </w:tc>
        <w:tc>
          <w:tcPr>
            <w:tcW w:w="270" w:type="dxa"/>
            <w:tcBorders>
              <w:top w:val="nil"/>
              <w:left w:val="nil"/>
              <w:bottom w:val="nil"/>
              <w:right w:val="nil"/>
            </w:tcBorders>
            <w:vAlign w:val="center"/>
          </w:tcPr>
          <w:p w:rsidR="00BE2B21" w:rsidRDefault="00BE2B21" w:rsidP="00DE1BFE">
            <w:pPr>
              <w:jc w:val="right"/>
              <w:rPr>
                <w:color w:val="000000"/>
                <w:sz w:val="14"/>
                <w:szCs w:val="14"/>
              </w:rPr>
            </w:pPr>
          </w:p>
        </w:tc>
      </w:tr>
      <w:tr w:rsidR="00BE2B21" w:rsidRPr="00BF4323" w:rsidTr="00BE2B21">
        <w:trPr>
          <w:trHeight w:val="245"/>
        </w:trPr>
        <w:tc>
          <w:tcPr>
            <w:tcW w:w="1419" w:type="dxa"/>
            <w:tcBorders>
              <w:top w:val="nil"/>
              <w:left w:val="nil"/>
              <w:bottom w:val="nil"/>
              <w:right w:val="nil"/>
            </w:tcBorders>
            <w:shd w:val="clear" w:color="auto" w:fill="auto"/>
            <w:tcMar>
              <w:left w:w="58" w:type="dxa"/>
              <w:right w:w="43" w:type="dxa"/>
            </w:tcMar>
            <w:vAlign w:val="center"/>
            <w:hideMark/>
          </w:tcPr>
          <w:p w:rsidR="00BE2B21" w:rsidRPr="00BF4323" w:rsidRDefault="00BE2B21" w:rsidP="00DE1BFE">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BE2B21" w:rsidRDefault="00BE2B21" w:rsidP="00BE2B21">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BE2B21" w:rsidRDefault="00BE2B21" w:rsidP="00DE1BFE">
            <w:pPr>
              <w:jc w:val="right"/>
              <w:rPr>
                <w:color w:val="000000"/>
                <w:sz w:val="14"/>
                <w:szCs w:val="14"/>
              </w:rPr>
            </w:pPr>
          </w:p>
        </w:tc>
        <w:tc>
          <w:tcPr>
            <w:tcW w:w="270" w:type="dxa"/>
            <w:tcBorders>
              <w:top w:val="nil"/>
              <w:left w:val="nil"/>
              <w:bottom w:val="nil"/>
              <w:right w:val="nil"/>
            </w:tcBorders>
            <w:vAlign w:val="center"/>
          </w:tcPr>
          <w:p w:rsidR="00BE2B21" w:rsidRDefault="00BE2B21" w:rsidP="00DE1BFE">
            <w:pPr>
              <w:jc w:val="right"/>
              <w:rPr>
                <w:color w:val="000000"/>
                <w:sz w:val="14"/>
                <w:szCs w:val="14"/>
              </w:rPr>
            </w:pPr>
          </w:p>
        </w:tc>
      </w:tr>
      <w:tr w:rsidR="00BE2B21" w:rsidRPr="00BF4323" w:rsidTr="00BE2B21">
        <w:trPr>
          <w:trHeight w:val="245"/>
        </w:trPr>
        <w:tc>
          <w:tcPr>
            <w:tcW w:w="1419" w:type="dxa"/>
            <w:tcBorders>
              <w:top w:val="nil"/>
              <w:left w:val="nil"/>
              <w:bottom w:val="nil"/>
              <w:right w:val="nil"/>
            </w:tcBorders>
            <w:shd w:val="clear" w:color="auto" w:fill="auto"/>
            <w:tcMar>
              <w:left w:w="58" w:type="dxa"/>
              <w:right w:w="43" w:type="dxa"/>
            </w:tcMar>
            <w:vAlign w:val="center"/>
            <w:hideMark/>
          </w:tcPr>
          <w:p w:rsidR="00BE2B21" w:rsidRPr="00BF4323" w:rsidRDefault="00BE2B21" w:rsidP="00DE1BFE">
            <w:pPr>
              <w:rPr>
                <w:sz w:val="14"/>
                <w:szCs w:val="14"/>
              </w:rPr>
            </w:pPr>
            <w:r w:rsidRPr="00BF4323">
              <w:rPr>
                <w:sz w:val="14"/>
                <w:szCs w:val="14"/>
              </w:rPr>
              <w:t>Qatari Riyal</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43.5855</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43.5581</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43.5829</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43.5601</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43.5692</w:t>
            </w:r>
          </w:p>
        </w:tc>
        <w:tc>
          <w:tcPr>
            <w:tcW w:w="755" w:type="dxa"/>
            <w:tcBorders>
              <w:top w:val="nil"/>
              <w:left w:val="nil"/>
              <w:bottom w:val="nil"/>
              <w:right w:val="nil"/>
            </w:tcBorders>
            <w:tcMar>
              <w:left w:w="29" w:type="dxa"/>
              <w:right w:w="29" w:type="dxa"/>
            </w:tcMar>
            <w:vAlign w:val="center"/>
          </w:tcPr>
          <w:p w:rsidR="00BE2B21" w:rsidRDefault="00BE2B21" w:rsidP="00BE2B21">
            <w:pPr>
              <w:jc w:val="right"/>
              <w:rPr>
                <w:color w:val="000000"/>
                <w:sz w:val="14"/>
                <w:szCs w:val="14"/>
              </w:rPr>
            </w:pPr>
            <w:r>
              <w:rPr>
                <w:color w:val="000000"/>
                <w:sz w:val="14"/>
                <w:szCs w:val="14"/>
              </w:rPr>
              <w:t>44.0063</w:t>
            </w:r>
          </w:p>
        </w:tc>
        <w:tc>
          <w:tcPr>
            <w:tcW w:w="720"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45.0594</w:t>
            </w:r>
          </w:p>
        </w:tc>
        <w:tc>
          <w:tcPr>
            <w:tcW w:w="73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45.7935</w:t>
            </w:r>
          </w:p>
        </w:tc>
        <w:tc>
          <w:tcPr>
            <w:tcW w:w="666"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45.7127</w:t>
            </w:r>
          </w:p>
        </w:tc>
        <w:tc>
          <w:tcPr>
            <w:tcW w:w="630"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45.7249</w:t>
            </w:r>
          </w:p>
        </w:tc>
        <w:tc>
          <w:tcPr>
            <w:tcW w:w="270" w:type="dxa"/>
            <w:tcBorders>
              <w:top w:val="nil"/>
              <w:left w:val="nil"/>
              <w:bottom w:val="nil"/>
              <w:right w:val="nil"/>
            </w:tcBorders>
            <w:shd w:val="clear" w:color="auto" w:fill="auto"/>
            <w:tcMar>
              <w:left w:w="29" w:type="dxa"/>
              <w:right w:w="29" w:type="dxa"/>
            </w:tcMar>
            <w:vAlign w:val="center"/>
          </w:tcPr>
          <w:p w:rsidR="00BE2B21" w:rsidRDefault="00BE2B21" w:rsidP="00DE1BFE">
            <w:pPr>
              <w:jc w:val="right"/>
              <w:rPr>
                <w:color w:val="000000"/>
                <w:sz w:val="14"/>
                <w:szCs w:val="14"/>
              </w:rPr>
            </w:pPr>
          </w:p>
        </w:tc>
        <w:tc>
          <w:tcPr>
            <w:tcW w:w="270" w:type="dxa"/>
            <w:tcBorders>
              <w:top w:val="nil"/>
              <w:left w:val="nil"/>
              <w:bottom w:val="nil"/>
              <w:right w:val="nil"/>
            </w:tcBorders>
            <w:vAlign w:val="center"/>
          </w:tcPr>
          <w:p w:rsidR="00BE2B21" w:rsidRDefault="00BE2B21" w:rsidP="00DE1BFE">
            <w:pPr>
              <w:jc w:val="right"/>
              <w:rPr>
                <w:color w:val="000000"/>
                <w:sz w:val="14"/>
                <w:szCs w:val="14"/>
              </w:rPr>
            </w:pPr>
          </w:p>
        </w:tc>
      </w:tr>
      <w:tr w:rsidR="00BE2B21" w:rsidRPr="00BF4323" w:rsidTr="00BE2B21">
        <w:trPr>
          <w:trHeight w:val="245"/>
        </w:trPr>
        <w:tc>
          <w:tcPr>
            <w:tcW w:w="1419" w:type="dxa"/>
            <w:tcBorders>
              <w:top w:val="nil"/>
              <w:left w:val="nil"/>
              <w:bottom w:val="nil"/>
              <w:right w:val="nil"/>
            </w:tcBorders>
            <w:shd w:val="clear" w:color="auto" w:fill="auto"/>
            <w:tcMar>
              <w:left w:w="58" w:type="dxa"/>
              <w:right w:w="43" w:type="dxa"/>
            </w:tcMar>
            <w:vAlign w:val="center"/>
            <w:hideMark/>
          </w:tcPr>
          <w:p w:rsidR="00BE2B21" w:rsidRPr="00BF4323" w:rsidRDefault="00BE2B21" w:rsidP="00DE1BFE">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BE2B21" w:rsidRDefault="00BE2B21" w:rsidP="00BE2B21">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BE2B21" w:rsidRDefault="00BE2B21" w:rsidP="00DE1BFE">
            <w:pPr>
              <w:jc w:val="right"/>
              <w:rPr>
                <w:color w:val="000000"/>
                <w:sz w:val="14"/>
                <w:szCs w:val="14"/>
              </w:rPr>
            </w:pPr>
          </w:p>
        </w:tc>
        <w:tc>
          <w:tcPr>
            <w:tcW w:w="270" w:type="dxa"/>
            <w:tcBorders>
              <w:top w:val="nil"/>
              <w:left w:val="nil"/>
              <w:bottom w:val="nil"/>
              <w:right w:val="nil"/>
            </w:tcBorders>
            <w:vAlign w:val="center"/>
          </w:tcPr>
          <w:p w:rsidR="00BE2B21" w:rsidRDefault="00BE2B21" w:rsidP="00DE1BFE">
            <w:pPr>
              <w:jc w:val="right"/>
              <w:rPr>
                <w:color w:val="000000"/>
                <w:sz w:val="14"/>
                <w:szCs w:val="14"/>
              </w:rPr>
            </w:pPr>
          </w:p>
        </w:tc>
      </w:tr>
      <w:tr w:rsidR="00BE2B21" w:rsidRPr="00BF4323" w:rsidTr="00BE2B21">
        <w:trPr>
          <w:trHeight w:val="245"/>
        </w:trPr>
        <w:tc>
          <w:tcPr>
            <w:tcW w:w="1419" w:type="dxa"/>
            <w:tcBorders>
              <w:top w:val="nil"/>
              <w:left w:val="nil"/>
              <w:bottom w:val="nil"/>
              <w:right w:val="nil"/>
            </w:tcBorders>
            <w:shd w:val="clear" w:color="auto" w:fill="auto"/>
            <w:tcMar>
              <w:left w:w="58" w:type="dxa"/>
              <w:right w:w="43" w:type="dxa"/>
            </w:tcMar>
            <w:vAlign w:val="center"/>
            <w:hideMark/>
          </w:tcPr>
          <w:p w:rsidR="00BE2B21" w:rsidRPr="00BF4323" w:rsidRDefault="00BE2B21" w:rsidP="00DE1BFE">
            <w:pPr>
              <w:rPr>
                <w:sz w:val="14"/>
                <w:szCs w:val="14"/>
              </w:rPr>
            </w:pPr>
            <w:r w:rsidRPr="00BF4323">
              <w:rPr>
                <w:sz w:val="14"/>
                <w:szCs w:val="14"/>
              </w:rPr>
              <w:t>Saudi Arabian Riyal</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42.1755</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42.1832</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42.2058</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42.1047</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42.1763</w:t>
            </w:r>
          </w:p>
        </w:tc>
        <w:tc>
          <w:tcPr>
            <w:tcW w:w="755" w:type="dxa"/>
            <w:tcBorders>
              <w:top w:val="nil"/>
              <w:left w:val="nil"/>
              <w:bottom w:val="nil"/>
              <w:right w:val="nil"/>
            </w:tcBorders>
            <w:tcMar>
              <w:left w:w="29" w:type="dxa"/>
              <w:right w:w="29" w:type="dxa"/>
            </w:tcMar>
            <w:vAlign w:val="center"/>
          </w:tcPr>
          <w:p w:rsidR="00BE2B21" w:rsidRDefault="00BE2B21" w:rsidP="00BE2B21">
            <w:pPr>
              <w:jc w:val="right"/>
              <w:rPr>
                <w:color w:val="000000"/>
                <w:sz w:val="14"/>
                <w:szCs w:val="14"/>
              </w:rPr>
            </w:pPr>
            <w:r>
              <w:rPr>
                <w:color w:val="000000"/>
                <w:sz w:val="14"/>
                <w:szCs w:val="14"/>
              </w:rPr>
              <w:t>42.6033</w:t>
            </w:r>
          </w:p>
        </w:tc>
        <w:tc>
          <w:tcPr>
            <w:tcW w:w="720"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43.5249</w:t>
            </w:r>
          </w:p>
        </w:tc>
        <w:tc>
          <w:tcPr>
            <w:tcW w:w="73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44.3800</w:t>
            </w:r>
          </w:p>
        </w:tc>
        <w:tc>
          <w:tcPr>
            <w:tcW w:w="666"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44.0437</w:t>
            </w:r>
          </w:p>
        </w:tc>
        <w:tc>
          <w:tcPr>
            <w:tcW w:w="630"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44.1630</w:t>
            </w:r>
          </w:p>
        </w:tc>
        <w:tc>
          <w:tcPr>
            <w:tcW w:w="270" w:type="dxa"/>
            <w:tcBorders>
              <w:top w:val="nil"/>
              <w:left w:val="nil"/>
              <w:bottom w:val="nil"/>
              <w:right w:val="nil"/>
            </w:tcBorders>
            <w:shd w:val="clear" w:color="auto" w:fill="auto"/>
            <w:tcMar>
              <w:left w:w="29" w:type="dxa"/>
              <w:right w:w="29" w:type="dxa"/>
            </w:tcMar>
            <w:vAlign w:val="center"/>
          </w:tcPr>
          <w:p w:rsidR="00BE2B21" w:rsidRDefault="00BE2B21" w:rsidP="00DE1BFE">
            <w:pPr>
              <w:jc w:val="right"/>
              <w:rPr>
                <w:color w:val="000000"/>
                <w:sz w:val="14"/>
                <w:szCs w:val="14"/>
              </w:rPr>
            </w:pPr>
          </w:p>
        </w:tc>
        <w:tc>
          <w:tcPr>
            <w:tcW w:w="270" w:type="dxa"/>
            <w:tcBorders>
              <w:top w:val="nil"/>
              <w:left w:val="nil"/>
              <w:bottom w:val="nil"/>
              <w:right w:val="nil"/>
            </w:tcBorders>
            <w:vAlign w:val="center"/>
          </w:tcPr>
          <w:p w:rsidR="00BE2B21" w:rsidRDefault="00BE2B21" w:rsidP="00DE1BFE">
            <w:pPr>
              <w:jc w:val="right"/>
              <w:rPr>
                <w:color w:val="000000"/>
                <w:sz w:val="14"/>
                <w:szCs w:val="14"/>
              </w:rPr>
            </w:pPr>
          </w:p>
        </w:tc>
      </w:tr>
      <w:tr w:rsidR="00BE2B21" w:rsidRPr="00BF4323" w:rsidTr="00BE2B21">
        <w:trPr>
          <w:trHeight w:val="245"/>
        </w:trPr>
        <w:tc>
          <w:tcPr>
            <w:tcW w:w="1419" w:type="dxa"/>
            <w:tcBorders>
              <w:top w:val="nil"/>
              <w:left w:val="nil"/>
              <w:bottom w:val="nil"/>
              <w:right w:val="nil"/>
            </w:tcBorders>
            <w:shd w:val="clear" w:color="auto" w:fill="auto"/>
            <w:tcMar>
              <w:left w:w="58" w:type="dxa"/>
              <w:right w:w="43" w:type="dxa"/>
            </w:tcMar>
            <w:vAlign w:val="center"/>
            <w:hideMark/>
          </w:tcPr>
          <w:p w:rsidR="00BE2B21" w:rsidRPr="00BF4323" w:rsidRDefault="00BE2B21" w:rsidP="00DE1BFE">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BE2B21" w:rsidRDefault="00BE2B21" w:rsidP="00BE2B21">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BE2B21" w:rsidRDefault="00BE2B21" w:rsidP="00DE1BFE">
            <w:pPr>
              <w:jc w:val="right"/>
              <w:rPr>
                <w:color w:val="000000"/>
                <w:sz w:val="14"/>
                <w:szCs w:val="14"/>
              </w:rPr>
            </w:pPr>
          </w:p>
        </w:tc>
        <w:tc>
          <w:tcPr>
            <w:tcW w:w="270" w:type="dxa"/>
            <w:tcBorders>
              <w:top w:val="nil"/>
              <w:left w:val="nil"/>
              <w:bottom w:val="nil"/>
              <w:right w:val="nil"/>
            </w:tcBorders>
            <w:vAlign w:val="center"/>
          </w:tcPr>
          <w:p w:rsidR="00BE2B21" w:rsidRDefault="00BE2B21" w:rsidP="00DE1BFE">
            <w:pPr>
              <w:jc w:val="right"/>
              <w:rPr>
                <w:color w:val="000000"/>
                <w:sz w:val="14"/>
                <w:szCs w:val="14"/>
              </w:rPr>
            </w:pPr>
          </w:p>
        </w:tc>
      </w:tr>
      <w:tr w:rsidR="00BE2B21" w:rsidRPr="00BF4323" w:rsidTr="00BE2B21">
        <w:trPr>
          <w:trHeight w:val="245"/>
        </w:trPr>
        <w:tc>
          <w:tcPr>
            <w:tcW w:w="1419" w:type="dxa"/>
            <w:tcBorders>
              <w:top w:val="nil"/>
              <w:left w:val="nil"/>
              <w:bottom w:val="nil"/>
              <w:right w:val="nil"/>
            </w:tcBorders>
            <w:shd w:val="clear" w:color="auto" w:fill="auto"/>
            <w:tcMar>
              <w:left w:w="58" w:type="dxa"/>
              <w:right w:w="43" w:type="dxa"/>
            </w:tcMar>
            <w:vAlign w:val="center"/>
            <w:hideMark/>
          </w:tcPr>
          <w:p w:rsidR="00BE2B21" w:rsidRPr="00BF4323" w:rsidRDefault="00BE2B21" w:rsidP="00DE1BFE">
            <w:pPr>
              <w:rPr>
                <w:sz w:val="14"/>
                <w:szCs w:val="14"/>
              </w:rPr>
            </w:pPr>
            <w:r w:rsidRPr="00BF4323">
              <w:rPr>
                <w:sz w:val="14"/>
                <w:szCs w:val="14"/>
              </w:rPr>
              <w:t>Singaporean Dollar</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111.3710</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110.7778</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109.1714</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109.2839</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109.0078</w:t>
            </w:r>
          </w:p>
        </w:tc>
        <w:tc>
          <w:tcPr>
            <w:tcW w:w="755" w:type="dxa"/>
            <w:tcBorders>
              <w:top w:val="nil"/>
              <w:left w:val="nil"/>
              <w:bottom w:val="nil"/>
              <w:right w:val="nil"/>
            </w:tcBorders>
            <w:tcMar>
              <w:left w:w="29" w:type="dxa"/>
              <w:right w:w="29" w:type="dxa"/>
            </w:tcMar>
            <w:vAlign w:val="center"/>
          </w:tcPr>
          <w:p w:rsidR="00BE2B21" w:rsidRDefault="00BE2B21" w:rsidP="00BE2B21">
            <w:pPr>
              <w:jc w:val="right"/>
              <w:rPr>
                <w:color w:val="000000"/>
                <w:sz w:val="14"/>
                <w:szCs w:val="14"/>
              </w:rPr>
            </w:pPr>
            <w:r>
              <w:rPr>
                <w:color w:val="000000"/>
                <w:sz w:val="14"/>
                <w:szCs w:val="14"/>
              </w:rPr>
              <w:t>110.5699</w:t>
            </w:r>
          </w:p>
        </w:tc>
        <w:tc>
          <w:tcPr>
            <w:tcW w:w="720"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112.8233</w:t>
            </w:r>
          </w:p>
        </w:tc>
        <w:tc>
          <w:tcPr>
            <w:tcW w:w="73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116.8758</w:t>
            </w:r>
          </w:p>
        </w:tc>
        <w:tc>
          <w:tcPr>
            <w:tcW w:w="666"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116.2068</w:t>
            </w:r>
          </w:p>
        </w:tc>
        <w:tc>
          <w:tcPr>
            <w:tcW w:w="630"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116.5818</w:t>
            </w:r>
          </w:p>
        </w:tc>
        <w:tc>
          <w:tcPr>
            <w:tcW w:w="270" w:type="dxa"/>
            <w:tcBorders>
              <w:top w:val="nil"/>
              <w:left w:val="nil"/>
              <w:bottom w:val="nil"/>
              <w:right w:val="nil"/>
            </w:tcBorders>
            <w:shd w:val="clear" w:color="auto" w:fill="auto"/>
            <w:tcMar>
              <w:left w:w="29" w:type="dxa"/>
              <w:right w:w="29" w:type="dxa"/>
            </w:tcMar>
            <w:vAlign w:val="center"/>
          </w:tcPr>
          <w:p w:rsidR="00BE2B21" w:rsidRDefault="00BE2B21" w:rsidP="00DE1BFE">
            <w:pPr>
              <w:jc w:val="right"/>
              <w:rPr>
                <w:color w:val="000000"/>
                <w:sz w:val="14"/>
                <w:szCs w:val="14"/>
              </w:rPr>
            </w:pPr>
          </w:p>
        </w:tc>
        <w:tc>
          <w:tcPr>
            <w:tcW w:w="270" w:type="dxa"/>
            <w:tcBorders>
              <w:top w:val="nil"/>
              <w:left w:val="nil"/>
              <w:bottom w:val="nil"/>
              <w:right w:val="nil"/>
            </w:tcBorders>
            <w:vAlign w:val="center"/>
          </w:tcPr>
          <w:p w:rsidR="00BE2B21" w:rsidRDefault="00BE2B21" w:rsidP="00DE1BFE">
            <w:pPr>
              <w:jc w:val="right"/>
              <w:rPr>
                <w:color w:val="000000"/>
                <w:sz w:val="14"/>
                <w:szCs w:val="14"/>
              </w:rPr>
            </w:pPr>
          </w:p>
        </w:tc>
      </w:tr>
      <w:tr w:rsidR="00BE2B21" w:rsidRPr="00BF4323" w:rsidTr="00BE2B21">
        <w:trPr>
          <w:trHeight w:val="245"/>
        </w:trPr>
        <w:tc>
          <w:tcPr>
            <w:tcW w:w="1419" w:type="dxa"/>
            <w:tcBorders>
              <w:top w:val="nil"/>
              <w:left w:val="nil"/>
              <w:bottom w:val="nil"/>
              <w:right w:val="nil"/>
            </w:tcBorders>
            <w:shd w:val="clear" w:color="auto" w:fill="auto"/>
            <w:tcMar>
              <w:left w:w="58" w:type="dxa"/>
              <w:right w:w="43" w:type="dxa"/>
            </w:tcMar>
            <w:vAlign w:val="center"/>
            <w:hideMark/>
          </w:tcPr>
          <w:p w:rsidR="00BE2B21" w:rsidRPr="00BF4323" w:rsidRDefault="00BE2B21" w:rsidP="00DE1BFE">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BE2B21" w:rsidRDefault="00BE2B21" w:rsidP="00BE2B21">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BE2B21" w:rsidRDefault="00BE2B21" w:rsidP="00DE1BFE">
            <w:pPr>
              <w:jc w:val="right"/>
              <w:rPr>
                <w:color w:val="000000"/>
                <w:sz w:val="14"/>
                <w:szCs w:val="14"/>
              </w:rPr>
            </w:pPr>
          </w:p>
        </w:tc>
        <w:tc>
          <w:tcPr>
            <w:tcW w:w="270" w:type="dxa"/>
            <w:tcBorders>
              <w:top w:val="nil"/>
              <w:left w:val="nil"/>
              <w:bottom w:val="nil"/>
              <w:right w:val="nil"/>
            </w:tcBorders>
            <w:vAlign w:val="center"/>
          </w:tcPr>
          <w:p w:rsidR="00BE2B21" w:rsidRDefault="00BE2B21" w:rsidP="00DE1BFE">
            <w:pPr>
              <w:jc w:val="right"/>
              <w:rPr>
                <w:color w:val="000000"/>
                <w:sz w:val="14"/>
                <w:szCs w:val="14"/>
              </w:rPr>
            </w:pPr>
          </w:p>
        </w:tc>
      </w:tr>
      <w:tr w:rsidR="00BE2B21" w:rsidRPr="00BF4323" w:rsidTr="00BE2B21">
        <w:trPr>
          <w:trHeight w:val="245"/>
        </w:trPr>
        <w:tc>
          <w:tcPr>
            <w:tcW w:w="1419" w:type="dxa"/>
            <w:tcBorders>
              <w:top w:val="nil"/>
              <w:left w:val="nil"/>
              <w:bottom w:val="nil"/>
              <w:right w:val="nil"/>
            </w:tcBorders>
            <w:shd w:val="clear" w:color="auto" w:fill="auto"/>
            <w:tcMar>
              <w:left w:w="58" w:type="dxa"/>
              <w:right w:w="43" w:type="dxa"/>
            </w:tcMar>
            <w:vAlign w:val="center"/>
            <w:hideMark/>
          </w:tcPr>
          <w:p w:rsidR="00BE2B21" w:rsidRPr="00BF4323" w:rsidRDefault="00BE2B21" w:rsidP="00DE1BFE">
            <w:pPr>
              <w:rPr>
                <w:sz w:val="14"/>
                <w:szCs w:val="14"/>
              </w:rPr>
            </w:pPr>
            <w:r w:rsidRPr="00BF4323">
              <w:rPr>
                <w:sz w:val="14"/>
                <w:szCs w:val="14"/>
              </w:rPr>
              <w:t>Swedish Krona</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16.2390</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16.0350</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15.2514</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15.3293</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15.4725</w:t>
            </w:r>
          </w:p>
        </w:tc>
        <w:tc>
          <w:tcPr>
            <w:tcW w:w="755" w:type="dxa"/>
            <w:tcBorders>
              <w:top w:val="nil"/>
              <w:left w:val="nil"/>
              <w:bottom w:val="nil"/>
              <w:right w:val="nil"/>
            </w:tcBorders>
            <w:tcMar>
              <w:left w:w="29" w:type="dxa"/>
              <w:right w:w="29" w:type="dxa"/>
            </w:tcMar>
            <w:vAlign w:val="center"/>
          </w:tcPr>
          <w:p w:rsidR="00BE2B21" w:rsidRDefault="00BE2B21" w:rsidP="00BE2B21">
            <w:pPr>
              <w:jc w:val="right"/>
              <w:rPr>
                <w:color w:val="000000"/>
                <w:sz w:val="14"/>
                <w:szCs w:val="14"/>
              </w:rPr>
            </w:pPr>
            <w:r>
              <w:rPr>
                <w:color w:val="000000"/>
                <w:sz w:val="14"/>
                <w:szCs w:val="14"/>
              </w:rPr>
              <w:t>15.8540</w:t>
            </w:r>
          </w:p>
        </w:tc>
        <w:tc>
          <w:tcPr>
            <w:tcW w:w="720"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16.1379</w:t>
            </w:r>
          </w:p>
        </w:tc>
        <w:tc>
          <w:tcPr>
            <w:tcW w:w="73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16.8824</w:t>
            </w:r>
          </w:p>
        </w:tc>
        <w:tc>
          <w:tcPr>
            <w:tcW w:w="666"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16.6270</w:t>
            </w:r>
          </w:p>
        </w:tc>
        <w:tc>
          <w:tcPr>
            <w:tcW w:w="630"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16.5131</w:t>
            </w:r>
          </w:p>
        </w:tc>
        <w:tc>
          <w:tcPr>
            <w:tcW w:w="270" w:type="dxa"/>
            <w:tcBorders>
              <w:top w:val="nil"/>
              <w:left w:val="nil"/>
              <w:bottom w:val="nil"/>
              <w:right w:val="nil"/>
            </w:tcBorders>
            <w:shd w:val="clear" w:color="auto" w:fill="auto"/>
            <w:tcMar>
              <w:left w:w="29" w:type="dxa"/>
              <w:right w:w="29" w:type="dxa"/>
            </w:tcMar>
            <w:vAlign w:val="center"/>
          </w:tcPr>
          <w:p w:rsidR="00BE2B21" w:rsidRDefault="00BE2B21" w:rsidP="00DE1BFE">
            <w:pPr>
              <w:jc w:val="right"/>
              <w:rPr>
                <w:color w:val="000000"/>
                <w:sz w:val="14"/>
                <w:szCs w:val="14"/>
              </w:rPr>
            </w:pPr>
          </w:p>
        </w:tc>
        <w:tc>
          <w:tcPr>
            <w:tcW w:w="270" w:type="dxa"/>
            <w:tcBorders>
              <w:top w:val="nil"/>
              <w:left w:val="nil"/>
              <w:bottom w:val="nil"/>
              <w:right w:val="nil"/>
            </w:tcBorders>
            <w:vAlign w:val="center"/>
          </w:tcPr>
          <w:p w:rsidR="00BE2B21" w:rsidRDefault="00BE2B21" w:rsidP="00DE1BFE">
            <w:pPr>
              <w:jc w:val="right"/>
              <w:rPr>
                <w:color w:val="000000"/>
                <w:sz w:val="14"/>
                <w:szCs w:val="14"/>
              </w:rPr>
            </w:pPr>
          </w:p>
        </w:tc>
      </w:tr>
      <w:tr w:rsidR="00BE2B21" w:rsidRPr="00BF4323" w:rsidTr="00BE2B21">
        <w:trPr>
          <w:trHeight w:val="245"/>
        </w:trPr>
        <w:tc>
          <w:tcPr>
            <w:tcW w:w="1419" w:type="dxa"/>
            <w:tcBorders>
              <w:top w:val="nil"/>
              <w:left w:val="nil"/>
              <w:bottom w:val="nil"/>
              <w:right w:val="nil"/>
            </w:tcBorders>
            <w:shd w:val="clear" w:color="auto" w:fill="auto"/>
            <w:tcMar>
              <w:left w:w="58" w:type="dxa"/>
              <w:right w:w="43" w:type="dxa"/>
            </w:tcMar>
            <w:vAlign w:val="center"/>
            <w:hideMark/>
          </w:tcPr>
          <w:p w:rsidR="00BE2B21" w:rsidRPr="00BF4323" w:rsidRDefault="00BE2B21" w:rsidP="00DE1BFE">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BE2B21" w:rsidRDefault="00BE2B21" w:rsidP="00BE2B21">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BE2B21" w:rsidRDefault="00BE2B21" w:rsidP="00DE1BFE">
            <w:pPr>
              <w:jc w:val="right"/>
              <w:rPr>
                <w:color w:val="000000"/>
                <w:sz w:val="14"/>
                <w:szCs w:val="14"/>
              </w:rPr>
            </w:pPr>
          </w:p>
        </w:tc>
        <w:tc>
          <w:tcPr>
            <w:tcW w:w="270" w:type="dxa"/>
            <w:tcBorders>
              <w:top w:val="nil"/>
              <w:left w:val="nil"/>
              <w:bottom w:val="nil"/>
              <w:right w:val="nil"/>
            </w:tcBorders>
            <w:vAlign w:val="center"/>
          </w:tcPr>
          <w:p w:rsidR="00BE2B21" w:rsidRDefault="00BE2B21" w:rsidP="00DE1BFE">
            <w:pPr>
              <w:jc w:val="right"/>
              <w:rPr>
                <w:color w:val="000000"/>
                <w:sz w:val="14"/>
                <w:szCs w:val="14"/>
              </w:rPr>
            </w:pPr>
          </w:p>
        </w:tc>
      </w:tr>
      <w:tr w:rsidR="00BE2B21" w:rsidRPr="00BF4323" w:rsidTr="00BE2B21">
        <w:trPr>
          <w:trHeight w:val="245"/>
        </w:trPr>
        <w:tc>
          <w:tcPr>
            <w:tcW w:w="1419" w:type="dxa"/>
            <w:tcBorders>
              <w:top w:val="nil"/>
              <w:left w:val="nil"/>
              <w:bottom w:val="nil"/>
              <w:right w:val="nil"/>
            </w:tcBorders>
            <w:shd w:val="clear" w:color="auto" w:fill="auto"/>
            <w:tcMar>
              <w:left w:w="58" w:type="dxa"/>
              <w:right w:w="43" w:type="dxa"/>
            </w:tcMar>
            <w:vAlign w:val="center"/>
            <w:hideMark/>
          </w:tcPr>
          <w:p w:rsidR="00BE2B21" w:rsidRPr="00BF4323" w:rsidRDefault="00BE2B21" w:rsidP="00DE1BFE">
            <w:pPr>
              <w:rPr>
                <w:sz w:val="14"/>
                <w:szCs w:val="14"/>
              </w:rPr>
            </w:pPr>
            <w:r w:rsidRPr="00BF4323">
              <w:rPr>
                <w:sz w:val="14"/>
                <w:szCs w:val="14"/>
              </w:rPr>
              <w:t>Swiss Franc</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166.7947</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165.1359</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163.4052</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161.5382</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161.8557</w:t>
            </w:r>
          </w:p>
        </w:tc>
        <w:tc>
          <w:tcPr>
            <w:tcW w:w="755" w:type="dxa"/>
            <w:tcBorders>
              <w:top w:val="nil"/>
              <w:left w:val="nil"/>
              <w:bottom w:val="nil"/>
              <w:right w:val="nil"/>
            </w:tcBorders>
            <w:tcMar>
              <w:left w:w="29" w:type="dxa"/>
              <w:right w:w="29" w:type="dxa"/>
            </w:tcMar>
            <w:vAlign w:val="center"/>
          </w:tcPr>
          <w:p w:rsidR="00BE2B21" w:rsidRDefault="00BE2B21" w:rsidP="00BE2B21">
            <w:pPr>
              <w:jc w:val="right"/>
              <w:rPr>
                <w:color w:val="000000"/>
                <w:sz w:val="14"/>
                <w:szCs w:val="14"/>
              </w:rPr>
            </w:pPr>
            <w:r>
              <w:rPr>
                <w:color w:val="000000"/>
                <w:sz w:val="14"/>
                <w:szCs w:val="14"/>
              </w:rPr>
              <w:t>162.9160</w:t>
            </w:r>
          </w:p>
        </w:tc>
        <w:tc>
          <w:tcPr>
            <w:tcW w:w="720"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167.3689</w:t>
            </w:r>
          </w:p>
        </w:tc>
        <w:tc>
          <w:tcPr>
            <w:tcW w:w="73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173.4342</w:t>
            </w:r>
          </w:p>
        </w:tc>
        <w:tc>
          <w:tcPr>
            <w:tcW w:w="666"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173.0527</w:t>
            </w:r>
          </w:p>
        </w:tc>
        <w:tc>
          <w:tcPr>
            <w:tcW w:w="630"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172.6087</w:t>
            </w:r>
          </w:p>
        </w:tc>
        <w:tc>
          <w:tcPr>
            <w:tcW w:w="270" w:type="dxa"/>
            <w:tcBorders>
              <w:top w:val="nil"/>
              <w:left w:val="nil"/>
              <w:bottom w:val="nil"/>
              <w:right w:val="nil"/>
            </w:tcBorders>
            <w:shd w:val="clear" w:color="auto" w:fill="auto"/>
            <w:tcMar>
              <w:left w:w="29" w:type="dxa"/>
              <w:right w:w="29" w:type="dxa"/>
            </w:tcMar>
            <w:vAlign w:val="center"/>
          </w:tcPr>
          <w:p w:rsidR="00BE2B21" w:rsidRDefault="00BE2B21" w:rsidP="00DE1BFE">
            <w:pPr>
              <w:jc w:val="right"/>
              <w:rPr>
                <w:color w:val="000000"/>
                <w:sz w:val="14"/>
                <w:szCs w:val="14"/>
              </w:rPr>
            </w:pPr>
          </w:p>
        </w:tc>
        <w:tc>
          <w:tcPr>
            <w:tcW w:w="270" w:type="dxa"/>
            <w:tcBorders>
              <w:top w:val="nil"/>
              <w:left w:val="nil"/>
              <w:bottom w:val="nil"/>
              <w:right w:val="nil"/>
            </w:tcBorders>
            <w:vAlign w:val="center"/>
          </w:tcPr>
          <w:p w:rsidR="00BE2B21" w:rsidRDefault="00BE2B21" w:rsidP="00DE1BFE">
            <w:pPr>
              <w:jc w:val="right"/>
              <w:rPr>
                <w:color w:val="000000"/>
                <w:sz w:val="14"/>
                <w:szCs w:val="14"/>
              </w:rPr>
            </w:pPr>
          </w:p>
        </w:tc>
      </w:tr>
      <w:tr w:rsidR="00BE2B21" w:rsidRPr="00BF4323" w:rsidTr="00BE2B21">
        <w:trPr>
          <w:trHeight w:val="245"/>
        </w:trPr>
        <w:tc>
          <w:tcPr>
            <w:tcW w:w="1419" w:type="dxa"/>
            <w:tcBorders>
              <w:top w:val="nil"/>
              <w:left w:val="nil"/>
              <w:bottom w:val="nil"/>
              <w:right w:val="nil"/>
            </w:tcBorders>
            <w:shd w:val="clear" w:color="auto" w:fill="auto"/>
            <w:tcMar>
              <w:left w:w="58" w:type="dxa"/>
              <w:right w:w="43" w:type="dxa"/>
            </w:tcMar>
            <w:vAlign w:val="center"/>
            <w:hideMark/>
          </w:tcPr>
          <w:p w:rsidR="00BE2B21" w:rsidRPr="00BF4323" w:rsidRDefault="00BE2B21" w:rsidP="00DE1BFE">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BE2B21" w:rsidRDefault="00BE2B21" w:rsidP="00BE2B21">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BE2B21" w:rsidRDefault="00BE2B21" w:rsidP="00DE1BFE">
            <w:pPr>
              <w:jc w:val="right"/>
              <w:rPr>
                <w:color w:val="000000"/>
                <w:sz w:val="14"/>
                <w:szCs w:val="14"/>
              </w:rPr>
            </w:pPr>
          </w:p>
        </w:tc>
        <w:tc>
          <w:tcPr>
            <w:tcW w:w="270" w:type="dxa"/>
            <w:tcBorders>
              <w:top w:val="nil"/>
              <w:left w:val="nil"/>
              <w:bottom w:val="nil"/>
              <w:right w:val="nil"/>
            </w:tcBorders>
            <w:vAlign w:val="center"/>
          </w:tcPr>
          <w:p w:rsidR="00BE2B21" w:rsidRDefault="00BE2B21" w:rsidP="00DE1BFE">
            <w:pPr>
              <w:jc w:val="right"/>
              <w:rPr>
                <w:color w:val="000000"/>
                <w:sz w:val="14"/>
                <w:szCs w:val="14"/>
              </w:rPr>
            </w:pPr>
          </w:p>
        </w:tc>
      </w:tr>
      <w:tr w:rsidR="00BE2B21" w:rsidRPr="00BF4323" w:rsidTr="00BE2B21">
        <w:trPr>
          <w:trHeight w:val="245"/>
        </w:trPr>
        <w:tc>
          <w:tcPr>
            <w:tcW w:w="1419" w:type="dxa"/>
            <w:tcBorders>
              <w:top w:val="nil"/>
              <w:left w:val="nil"/>
              <w:bottom w:val="nil"/>
              <w:right w:val="nil"/>
            </w:tcBorders>
            <w:shd w:val="clear" w:color="auto" w:fill="auto"/>
            <w:tcMar>
              <w:left w:w="58" w:type="dxa"/>
              <w:right w:w="43" w:type="dxa"/>
            </w:tcMar>
            <w:vAlign w:val="center"/>
            <w:hideMark/>
          </w:tcPr>
          <w:p w:rsidR="00BE2B21" w:rsidRPr="00BF4323" w:rsidRDefault="00BE2B21" w:rsidP="00DE1BFE">
            <w:pPr>
              <w:rPr>
                <w:sz w:val="14"/>
                <w:szCs w:val="14"/>
              </w:rPr>
            </w:pPr>
            <w:r w:rsidRPr="00BF4323">
              <w:rPr>
                <w:sz w:val="14"/>
                <w:szCs w:val="14"/>
              </w:rPr>
              <w:t>Thai Bhat</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4.9347</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4.9060</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4.8641</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4.8707</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4.8169</w:t>
            </w:r>
          </w:p>
        </w:tc>
        <w:tc>
          <w:tcPr>
            <w:tcW w:w="755" w:type="dxa"/>
            <w:tcBorders>
              <w:top w:val="nil"/>
              <w:left w:val="nil"/>
              <w:bottom w:val="nil"/>
              <w:right w:val="nil"/>
            </w:tcBorders>
            <w:tcMar>
              <w:left w:w="29" w:type="dxa"/>
              <w:right w:w="29" w:type="dxa"/>
            </w:tcMar>
            <w:vAlign w:val="center"/>
          </w:tcPr>
          <w:p w:rsidR="00BE2B21" w:rsidRDefault="00BE2B21" w:rsidP="00BE2B21">
            <w:pPr>
              <w:jc w:val="right"/>
              <w:rPr>
                <w:color w:val="000000"/>
                <w:sz w:val="14"/>
                <w:szCs w:val="14"/>
              </w:rPr>
            </w:pPr>
            <w:r>
              <w:rPr>
                <w:color w:val="000000"/>
                <w:sz w:val="14"/>
                <w:szCs w:val="14"/>
              </w:rPr>
              <w:t>4.8781</w:t>
            </w:r>
          </w:p>
        </w:tc>
        <w:tc>
          <w:tcPr>
            <w:tcW w:w="720"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4.9808</w:t>
            </w:r>
          </w:p>
        </w:tc>
        <w:tc>
          <w:tcPr>
            <w:tcW w:w="73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5.1828</w:t>
            </w:r>
          </w:p>
        </w:tc>
        <w:tc>
          <w:tcPr>
            <w:tcW w:w="666"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5.0980</w:t>
            </w:r>
          </w:p>
        </w:tc>
        <w:tc>
          <w:tcPr>
            <w:tcW w:w="630"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5.0974</w:t>
            </w:r>
          </w:p>
        </w:tc>
        <w:tc>
          <w:tcPr>
            <w:tcW w:w="270" w:type="dxa"/>
            <w:tcBorders>
              <w:top w:val="nil"/>
              <w:left w:val="nil"/>
              <w:bottom w:val="nil"/>
              <w:right w:val="nil"/>
            </w:tcBorders>
            <w:shd w:val="clear" w:color="auto" w:fill="auto"/>
            <w:tcMar>
              <w:left w:w="29" w:type="dxa"/>
              <w:right w:w="29" w:type="dxa"/>
            </w:tcMar>
            <w:vAlign w:val="center"/>
          </w:tcPr>
          <w:p w:rsidR="00BE2B21" w:rsidRDefault="00BE2B21" w:rsidP="00DE1BFE">
            <w:pPr>
              <w:jc w:val="right"/>
              <w:rPr>
                <w:color w:val="000000"/>
                <w:sz w:val="14"/>
                <w:szCs w:val="14"/>
              </w:rPr>
            </w:pPr>
          </w:p>
        </w:tc>
        <w:tc>
          <w:tcPr>
            <w:tcW w:w="270" w:type="dxa"/>
            <w:tcBorders>
              <w:top w:val="nil"/>
              <w:left w:val="nil"/>
              <w:bottom w:val="nil"/>
              <w:right w:val="nil"/>
            </w:tcBorders>
            <w:vAlign w:val="center"/>
          </w:tcPr>
          <w:p w:rsidR="00BE2B21" w:rsidRDefault="00BE2B21" w:rsidP="00DE1BFE">
            <w:pPr>
              <w:jc w:val="right"/>
              <w:rPr>
                <w:color w:val="000000"/>
                <w:sz w:val="14"/>
                <w:szCs w:val="14"/>
              </w:rPr>
            </w:pPr>
          </w:p>
        </w:tc>
      </w:tr>
      <w:tr w:rsidR="00BE2B21" w:rsidRPr="00BF4323" w:rsidTr="00BE2B21">
        <w:trPr>
          <w:trHeight w:val="245"/>
        </w:trPr>
        <w:tc>
          <w:tcPr>
            <w:tcW w:w="1419" w:type="dxa"/>
            <w:tcBorders>
              <w:top w:val="nil"/>
              <w:left w:val="nil"/>
              <w:bottom w:val="nil"/>
              <w:right w:val="nil"/>
            </w:tcBorders>
            <w:shd w:val="clear" w:color="auto" w:fill="auto"/>
            <w:tcMar>
              <w:left w:w="58" w:type="dxa"/>
              <w:right w:w="43" w:type="dxa"/>
            </w:tcMar>
            <w:vAlign w:val="center"/>
            <w:hideMark/>
          </w:tcPr>
          <w:p w:rsidR="00BE2B21" w:rsidRPr="00BF4323" w:rsidRDefault="00BE2B21" w:rsidP="00DE1BFE">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BE2B21" w:rsidRDefault="00BE2B21" w:rsidP="00BE2B21">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BE2B21" w:rsidRDefault="00BE2B21" w:rsidP="00DE1BFE">
            <w:pPr>
              <w:jc w:val="right"/>
              <w:rPr>
                <w:color w:val="000000"/>
                <w:sz w:val="14"/>
                <w:szCs w:val="14"/>
              </w:rPr>
            </w:pPr>
          </w:p>
        </w:tc>
        <w:tc>
          <w:tcPr>
            <w:tcW w:w="270" w:type="dxa"/>
            <w:tcBorders>
              <w:top w:val="nil"/>
              <w:left w:val="nil"/>
              <w:bottom w:val="nil"/>
              <w:right w:val="nil"/>
            </w:tcBorders>
            <w:vAlign w:val="center"/>
          </w:tcPr>
          <w:p w:rsidR="00BE2B21" w:rsidRDefault="00BE2B21" w:rsidP="00DE1BFE">
            <w:pPr>
              <w:jc w:val="right"/>
              <w:rPr>
                <w:color w:val="000000"/>
                <w:sz w:val="14"/>
                <w:szCs w:val="14"/>
              </w:rPr>
            </w:pPr>
          </w:p>
        </w:tc>
      </w:tr>
      <w:tr w:rsidR="00BE2B21" w:rsidRPr="00BF4323" w:rsidTr="00BE2B21">
        <w:trPr>
          <w:trHeight w:val="245"/>
        </w:trPr>
        <w:tc>
          <w:tcPr>
            <w:tcW w:w="1419" w:type="dxa"/>
            <w:tcBorders>
              <w:top w:val="nil"/>
              <w:left w:val="nil"/>
              <w:bottom w:val="nil"/>
              <w:right w:val="nil"/>
            </w:tcBorders>
            <w:shd w:val="clear" w:color="auto" w:fill="auto"/>
            <w:tcMar>
              <w:left w:w="58" w:type="dxa"/>
              <w:right w:w="43" w:type="dxa"/>
            </w:tcMar>
            <w:vAlign w:val="center"/>
            <w:hideMark/>
          </w:tcPr>
          <w:p w:rsidR="00BE2B21" w:rsidRPr="00BF4323" w:rsidRDefault="00BE2B21" w:rsidP="00DE1BFE">
            <w:pPr>
              <w:rPr>
                <w:sz w:val="14"/>
                <w:szCs w:val="14"/>
              </w:rPr>
            </w:pPr>
            <w:r w:rsidRPr="00BF4323">
              <w:rPr>
                <w:sz w:val="14"/>
                <w:szCs w:val="14"/>
              </w:rPr>
              <w:t>Turkish Lira</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24.6860</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24.7385</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24.4305</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24.3285</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24.2970</w:t>
            </w:r>
          </w:p>
        </w:tc>
        <w:tc>
          <w:tcPr>
            <w:tcW w:w="755" w:type="dxa"/>
            <w:tcBorders>
              <w:top w:val="nil"/>
              <w:left w:val="nil"/>
              <w:bottom w:val="nil"/>
              <w:right w:val="nil"/>
            </w:tcBorders>
            <w:tcMar>
              <w:left w:w="29" w:type="dxa"/>
              <w:right w:w="29" w:type="dxa"/>
            </w:tcMar>
            <w:vAlign w:val="center"/>
          </w:tcPr>
          <w:p w:rsidR="00BE2B21" w:rsidRDefault="00BE2B21" w:rsidP="00BE2B21">
            <w:pPr>
              <w:jc w:val="right"/>
              <w:rPr>
                <w:color w:val="000000"/>
                <w:sz w:val="14"/>
                <w:szCs w:val="14"/>
              </w:rPr>
            </w:pPr>
            <w:r>
              <w:rPr>
                <w:color w:val="000000"/>
                <w:sz w:val="14"/>
                <w:szCs w:val="14"/>
              </w:rPr>
              <w:t>24.9234</w:t>
            </w:r>
          </w:p>
        </w:tc>
        <w:tc>
          <w:tcPr>
            <w:tcW w:w="720"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25.5259</w:t>
            </w:r>
          </w:p>
        </w:tc>
        <w:tc>
          <w:tcPr>
            <w:tcW w:w="73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26.1533</w:t>
            </w:r>
          </w:p>
        </w:tc>
        <w:tc>
          <w:tcPr>
            <w:tcW w:w="666"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25.6488</w:t>
            </w:r>
          </w:p>
        </w:tc>
        <w:tc>
          <w:tcPr>
            <w:tcW w:w="630"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25.2890</w:t>
            </w:r>
          </w:p>
        </w:tc>
        <w:tc>
          <w:tcPr>
            <w:tcW w:w="270" w:type="dxa"/>
            <w:tcBorders>
              <w:top w:val="nil"/>
              <w:left w:val="nil"/>
              <w:bottom w:val="nil"/>
              <w:right w:val="nil"/>
            </w:tcBorders>
            <w:shd w:val="clear" w:color="auto" w:fill="auto"/>
            <w:tcMar>
              <w:left w:w="29" w:type="dxa"/>
              <w:right w:w="29" w:type="dxa"/>
            </w:tcMar>
            <w:vAlign w:val="center"/>
          </w:tcPr>
          <w:p w:rsidR="00BE2B21" w:rsidRDefault="00BE2B21" w:rsidP="00DE1BFE">
            <w:pPr>
              <w:jc w:val="right"/>
              <w:rPr>
                <w:color w:val="000000"/>
                <w:sz w:val="14"/>
                <w:szCs w:val="14"/>
              </w:rPr>
            </w:pPr>
          </w:p>
        </w:tc>
        <w:tc>
          <w:tcPr>
            <w:tcW w:w="270" w:type="dxa"/>
            <w:tcBorders>
              <w:top w:val="nil"/>
              <w:left w:val="nil"/>
              <w:bottom w:val="nil"/>
              <w:right w:val="nil"/>
            </w:tcBorders>
            <w:vAlign w:val="center"/>
          </w:tcPr>
          <w:p w:rsidR="00BE2B21" w:rsidRDefault="00BE2B21" w:rsidP="00DE1BFE">
            <w:pPr>
              <w:jc w:val="right"/>
              <w:rPr>
                <w:color w:val="000000"/>
                <w:sz w:val="14"/>
                <w:szCs w:val="14"/>
              </w:rPr>
            </w:pPr>
          </w:p>
        </w:tc>
      </w:tr>
      <w:tr w:rsidR="00BE2B21" w:rsidRPr="00BF4323" w:rsidTr="00BE2B21">
        <w:trPr>
          <w:trHeight w:val="245"/>
        </w:trPr>
        <w:tc>
          <w:tcPr>
            <w:tcW w:w="1419" w:type="dxa"/>
            <w:tcBorders>
              <w:top w:val="nil"/>
              <w:left w:val="nil"/>
              <w:bottom w:val="nil"/>
              <w:right w:val="nil"/>
            </w:tcBorders>
            <w:shd w:val="clear" w:color="auto" w:fill="auto"/>
            <w:tcMar>
              <w:left w:w="58" w:type="dxa"/>
              <w:right w:w="43" w:type="dxa"/>
            </w:tcMar>
            <w:vAlign w:val="center"/>
            <w:hideMark/>
          </w:tcPr>
          <w:p w:rsidR="00BE2B21" w:rsidRPr="00BF4323" w:rsidRDefault="00BE2B21" w:rsidP="00DE1BFE">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BE2B21" w:rsidRDefault="00BE2B21" w:rsidP="00BE2B21">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BE2B21" w:rsidRDefault="00BE2B21" w:rsidP="00DE1BFE">
            <w:pPr>
              <w:jc w:val="right"/>
              <w:rPr>
                <w:color w:val="000000"/>
                <w:sz w:val="14"/>
                <w:szCs w:val="14"/>
              </w:rPr>
            </w:pPr>
          </w:p>
        </w:tc>
        <w:tc>
          <w:tcPr>
            <w:tcW w:w="270" w:type="dxa"/>
            <w:tcBorders>
              <w:top w:val="nil"/>
              <w:left w:val="nil"/>
              <w:bottom w:val="nil"/>
              <w:right w:val="nil"/>
            </w:tcBorders>
            <w:vAlign w:val="center"/>
          </w:tcPr>
          <w:p w:rsidR="00BE2B21" w:rsidRDefault="00BE2B21" w:rsidP="00DE1BFE">
            <w:pPr>
              <w:jc w:val="right"/>
              <w:rPr>
                <w:color w:val="000000"/>
                <w:sz w:val="14"/>
                <w:szCs w:val="14"/>
              </w:rPr>
            </w:pPr>
          </w:p>
        </w:tc>
      </w:tr>
      <w:tr w:rsidR="00BE2B21" w:rsidRPr="00BF4323" w:rsidTr="00BE2B21">
        <w:trPr>
          <w:trHeight w:val="245"/>
        </w:trPr>
        <w:tc>
          <w:tcPr>
            <w:tcW w:w="1419" w:type="dxa"/>
            <w:tcBorders>
              <w:top w:val="nil"/>
              <w:left w:val="nil"/>
              <w:bottom w:val="nil"/>
              <w:right w:val="nil"/>
            </w:tcBorders>
            <w:shd w:val="clear" w:color="auto" w:fill="auto"/>
            <w:tcMar>
              <w:left w:w="58" w:type="dxa"/>
              <w:right w:w="43" w:type="dxa"/>
            </w:tcMar>
            <w:vAlign w:val="center"/>
            <w:hideMark/>
          </w:tcPr>
          <w:p w:rsidR="00BE2B21" w:rsidRPr="00BF4323" w:rsidRDefault="00BE2B21" w:rsidP="00DE1BFE">
            <w:pPr>
              <w:rPr>
                <w:sz w:val="14"/>
                <w:szCs w:val="14"/>
              </w:rPr>
            </w:pPr>
            <w:r w:rsidRPr="00BF4323">
              <w:rPr>
                <w:sz w:val="14"/>
                <w:szCs w:val="14"/>
              </w:rPr>
              <w:t>UAE Dirham</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43.1012</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43.1008</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43.1237</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43.0627</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43.1320</w:t>
            </w:r>
          </w:p>
        </w:tc>
        <w:tc>
          <w:tcPr>
            <w:tcW w:w="755" w:type="dxa"/>
            <w:tcBorders>
              <w:top w:val="nil"/>
              <w:left w:val="nil"/>
              <w:bottom w:val="nil"/>
              <w:right w:val="nil"/>
            </w:tcBorders>
            <w:tcMar>
              <w:left w:w="29" w:type="dxa"/>
              <w:right w:w="29" w:type="dxa"/>
            </w:tcMar>
            <w:vAlign w:val="center"/>
          </w:tcPr>
          <w:p w:rsidR="00BE2B21" w:rsidRDefault="00BE2B21" w:rsidP="00BE2B21">
            <w:pPr>
              <w:jc w:val="right"/>
              <w:rPr>
                <w:color w:val="000000"/>
                <w:sz w:val="14"/>
                <w:szCs w:val="14"/>
              </w:rPr>
            </w:pPr>
            <w:r>
              <w:rPr>
                <w:color w:val="000000"/>
                <w:sz w:val="14"/>
                <w:szCs w:val="14"/>
              </w:rPr>
              <w:t>43.5450</w:t>
            </w:r>
          </w:p>
        </w:tc>
        <w:tc>
          <w:tcPr>
            <w:tcW w:w="720"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44.4658</w:t>
            </w:r>
          </w:p>
        </w:tc>
        <w:tc>
          <w:tcPr>
            <w:tcW w:w="73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45.3719</w:t>
            </w:r>
          </w:p>
        </w:tc>
        <w:tc>
          <w:tcPr>
            <w:tcW w:w="666"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45.0575</w:t>
            </w:r>
          </w:p>
        </w:tc>
        <w:tc>
          <w:tcPr>
            <w:tcW w:w="630"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45.1655</w:t>
            </w:r>
          </w:p>
        </w:tc>
        <w:tc>
          <w:tcPr>
            <w:tcW w:w="270" w:type="dxa"/>
            <w:tcBorders>
              <w:top w:val="nil"/>
              <w:left w:val="nil"/>
              <w:bottom w:val="nil"/>
              <w:right w:val="nil"/>
            </w:tcBorders>
            <w:shd w:val="clear" w:color="auto" w:fill="auto"/>
            <w:tcMar>
              <w:left w:w="29" w:type="dxa"/>
              <w:right w:w="29" w:type="dxa"/>
            </w:tcMar>
            <w:vAlign w:val="center"/>
          </w:tcPr>
          <w:p w:rsidR="00BE2B21" w:rsidRDefault="00BE2B21" w:rsidP="00DE1BFE">
            <w:pPr>
              <w:jc w:val="right"/>
              <w:rPr>
                <w:color w:val="000000"/>
                <w:sz w:val="14"/>
                <w:szCs w:val="14"/>
              </w:rPr>
            </w:pPr>
          </w:p>
        </w:tc>
        <w:tc>
          <w:tcPr>
            <w:tcW w:w="270" w:type="dxa"/>
            <w:tcBorders>
              <w:top w:val="nil"/>
              <w:left w:val="nil"/>
              <w:bottom w:val="nil"/>
              <w:right w:val="nil"/>
            </w:tcBorders>
            <w:vAlign w:val="center"/>
          </w:tcPr>
          <w:p w:rsidR="00BE2B21" w:rsidRDefault="00BE2B21" w:rsidP="00DE1BFE">
            <w:pPr>
              <w:jc w:val="right"/>
              <w:rPr>
                <w:color w:val="000000"/>
                <w:sz w:val="14"/>
                <w:szCs w:val="14"/>
              </w:rPr>
            </w:pPr>
          </w:p>
        </w:tc>
      </w:tr>
      <w:tr w:rsidR="00BE2B21" w:rsidRPr="00BF4323" w:rsidTr="00BE2B21">
        <w:trPr>
          <w:trHeight w:val="245"/>
        </w:trPr>
        <w:tc>
          <w:tcPr>
            <w:tcW w:w="1419" w:type="dxa"/>
            <w:tcBorders>
              <w:top w:val="nil"/>
              <w:left w:val="nil"/>
              <w:bottom w:val="nil"/>
              <w:right w:val="nil"/>
            </w:tcBorders>
            <w:shd w:val="clear" w:color="auto" w:fill="auto"/>
            <w:tcMar>
              <w:left w:w="58" w:type="dxa"/>
              <w:right w:w="43" w:type="dxa"/>
            </w:tcMar>
            <w:vAlign w:val="center"/>
            <w:hideMark/>
          </w:tcPr>
          <w:p w:rsidR="00BE2B21" w:rsidRPr="00BF4323" w:rsidRDefault="00BE2B21" w:rsidP="00DE1BFE">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BE2B21" w:rsidRDefault="00BE2B21" w:rsidP="00BE2B21">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BE2B21" w:rsidRDefault="00BE2B21" w:rsidP="00DE1BFE">
            <w:pPr>
              <w:jc w:val="right"/>
              <w:rPr>
                <w:color w:val="000000"/>
                <w:sz w:val="14"/>
                <w:szCs w:val="14"/>
              </w:rPr>
            </w:pPr>
          </w:p>
        </w:tc>
        <w:tc>
          <w:tcPr>
            <w:tcW w:w="270" w:type="dxa"/>
            <w:tcBorders>
              <w:top w:val="nil"/>
              <w:left w:val="nil"/>
              <w:bottom w:val="nil"/>
              <w:right w:val="nil"/>
            </w:tcBorders>
            <w:vAlign w:val="center"/>
          </w:tcPr>
          <w:p w:rsidR="00BE2B21" w:rsidRDefault="00BE2B21" w:rsidP="00DE1BFE">
            <w:pPr>
              <w:jc w:val="right"/>
              <w:rPr>
                <w:color w:val="000000"/>
                <w:sz w:val="14"/>
                <w:szCs w:val="14"/>
              </w:rPr>
            </w:pPr>
          </w:p>
        </w:tc>
      </w:tr>
      <w:tr w:rsidR="00BE2B21" w:rsidRPr="00BF4323" w:rsidTr="00BE2B21">
        <w:trPr>
          <w:trHeight w:val="245"/>
        </w:trPr>
        <w:tc>
          <w:tcPr>
            <w:tcW w:w="1419" w:type="dxa"/>
            <w:tcBorders>
              <w:top w:val="nil"/>
              <w:left w:val="nil"/>
              <w:bottom w:val="nil"/>
              <w:right w:val="nil"/>
            </w:tcBorders>
            <w:shd w:val="clear" w:color="auto" w:fill="auto"/>
            <w:tcMar>
              <w:left w:w="58" w:type="dxa"/>
              <w:right w:w="43" w:type="dxa"/>
            </w:tcMar>
            <w:vAlign w:val="center"/>
            <w:hideMark/>
          </w:tcPr>
          <w:p w:rsidR="00BE2B21" w:rsidRPr="00BF4323" w:rsidRDefault="00BE2B21" w:rsidP="00DE1BFE">
            <w:pPr>
              <w:rPr>
                <w:sz w:val="14"/>
                <w:szCs w:val="14"/>
              </w:rPr>
            </w:pPr>
            <w:r w:rsidRPr="00BF4323">
              <w:rPr>
                <w:sz w:val="14"/>
                <w:szCs w:val="14"/>
              </w:rPr>
              <w:t>UK Pound Sterling</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193.6972</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191.5409</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182.3568</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184.4270</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184.4816</w:t>
            </w:r>
          </w:p>
        </w:tc>
        <w:tc>
          <w:tcPr>
            <w:tcW w:w="755" w:type="dxa"/>
            <w:tcBorders>
              <w:top w:val="nil"/>
              <w:left w:val="nil"/>
              <w:bottom w:val="nil"/>
              <w:right w:val="nil"/>
            </w:tcBorders>
            <w:tcMar>
              <w:left w:w="29" w:type="dxa"/>
              <w:right w:w="29" w:type="dxa"/>
            </w:tcMar>
            <w:vAlign w:val="center"/>
          </w:tcPr>
          <w:p w:rsidR="00BE2B21" w:rsidRDefault="00BE2B21" w:rsidP="00BE2B21">
            <w:pPr>
              <w:jc w:val="right"/>
              <w:rPr>
                <w:color w:val="000000"/>
                <w:sz w:val="14"/>
                <w:szCs w:val="14"/>
              </w:rPr>
            </w:pPr>
            <w:r>
              <w:rPr>
                <w:color w:val="000000"/>
                <w:sz w:val="14"/>
                <w:szCs w:val="14"/>
              </w:rPr>
              <w:t>189.1880</w:t>
            </w:r>
          </w:p>
        </w:tc>
        <w:tc>
          <w:tcPr>
            <w:tcW w:w="720"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193.3597</w:t>
            </w:r>
          </w:p>
        </w:tc>
        <w:tc>
          <w:tcPr>
            <w:tcW w:w="73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203.7966</w:t>
            </w:r>
          </w:p>
        </w:tc>
        <w:tc>
          <w:tcPr>
            <w:tcW w:w="666"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204.6813</w:t>
            </w:r>
          </w:p>
        </w:tc>
        <w:tc>
          <w:tcPr>
            <w:tcW w:w="630"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204.3139</w:t>
            </w:r>
          </w:p>
        </w:tc>
        <w:tc>
          <w:tcPr>
            <w:tcW w:w="270" w:type="dxa"/>
            <w:tcBorders>
              <w:top w:val="nil"/>
              <w:left w:val="nil"/>
              <w:bottom w:val="nil"/>
              <w:right w:val="nil"/>
            </w:tcBorders>
            <w:shd w:val="clear" w:color="auto" w:fill="auto"/>
            <w:tcMar>
              <w:left w:w="29" w:type="dxa"/>
              <w:right w:w="29" w:type="dxa"/>
            </w:tcMar>
            <w:vAlign w:val="center"/>
          </w:tcPr>
          <w:p w:rsidR="00BE2B21" w:rsidRDefault="00BE2B21" w:rsidP="00DE1BFE">
            <w:pPr>
              <w:jc w:val="right"/>
              <w:rPr>
                <w:color w:val="000000"/>
                <w:sz w:val="14"/>
                <w:szCs w:val="14"/>
              </w:rPr>
            </w:pPr>
          </w:p>
        </w:tc>
        <w:tc>
          <w:tcPr>
            <w:tcW w:w="270" w:type="dxa"/>
            <w:tcBorders>
              <w:top w:val="nil"/>
              <w:left w:val="nil"/>
              <w:bottom w:val="nil"/>
              <w:right w:val="nil"/>
            </w:tcBorders>
            <w:vAlign w:val="center"/>
          </w:tcPr>
          <w:p w:rsidR="00BE2B21" w:rsidRDefault="00BE2B21" w:rsidP="00DE1BFE">
            <w:pPr>
              <w:jc w:val="right"/>
              <w:rPr>
                <w:color w:val="000000"/>
                <w:sz w:val="14"/>
                <w:szCs w:val="14"/>
              </w:rPr>
            </w:pPr>
          </w:p>
        </w:tc>
      </w:tr>
      <w:tr w:rsidR="00BE2B21" w:rsidRPr="00BF4323" w:rsidTr="00BE2B21">
        <w:trPr>
          <w:trHeight w:val="245"/>
        </w:trPr>
        <w:tc>
          <w:tcPr>
            <w:tcW w:w="1419" w:type="dxa"/>
            <w:tcBorders>
              <w:top w:val="nil"/>
              <w:left w:val="nil"/>
              <w:bottom w:val="nil"/>
              <w:right w:val="nil"/>
            </w:tcBorders>
            <w:shd w:val="clear" w:color="auto" w:fill="auto"/>
            <w:tcMar>
              <w:left w:w="58" w:type="dxa"/>
              <w:right w:w="43" w:type="dxa"/>
            </w:tcMar>
            <w:vAlign w:val="center"/>
            <w:hideMark/>
          </w:tcPr>
          <w:p w:rsidR="00BE2B21" w:rsidRPr="00BF4323" w:rsidRDefault="00BE2B21" w:rsidP="00DE1BFE">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BE2B21" w:rsidRDefault="00BE2B21" w:rsidP="00BE2B21">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BE2B21" w:rsidRDefault="00BE2B21" w:rsidP="00DE1BFE">
            <w:pPr>
              <w:jc w:val="right"/>
              <w:rPr>
                <w:color w:val="000000"/>
                <w:sz w:val="14"/>
                <w:szCs w:val="14"/>
              </w:rPr>
            </w:pPr>
          </w:p>
        </w:tc>
        <w:tc>
          <w:tcPr>
            <w:tcW w:w="270" w:type="dxa"/>
            <w:tcBorders>
              <w:top w:val="nil"/>
              <w:left w:val="nil"/>
              <w:bottom w:val="nil"/>
              <w:right w:val="nil"/>
            </w:tcBorders>
            <w:vAlign w:val="center"/>
          </w:tcPr>
          <w:p w:rsidR="00BE2B21" w:rsidRDefault="00BE2B21" w:rsidP="00DE1BFE">
            <w:pPr>
              <w:jc w:val="right"/>
              <w:rPr>
                <w:color w:val="000000"/>
                <w:sz w:val="14"/>
                <w:szCs w:val="14"/>
              </w:rPr>
            </w:pPr>
          </w:p>
        </w:tc>
      </w:tr>
      <w:tr w:rsidR="00BE2B21" w:rsidRPr="00BF4323" w:rsidTr="00BE2B21">
        <w:trPr>
          <w:trHeight w:val="245"/>
        </w:trPr>
        <w:tc>
          <w:tcPr>
            <w:tcW w:w="1419" w:type="dxa"/>
            <w:tcBorders>
              <w:top w:val="nil"/>
              <w:left w:val="nil"/>
              <w:bottom w:val="nil"/>
              <w:right w:val="nil"/>
            </w:tcBorders>
            <w:shd w:val="clear" w:color="auto" w:fill="auto"/>
            <w:tcMar>
              <w:left w:w="58" w:type="dxa"/>
              <w:right w:w="43" w:type="dxa"/>
            </w:tcMar>
            <w:vAlign w:val="center"/>
            <w:hideMark/>
          </w:tcPr>
          <w:p w:rsidR="00BE2B21" w:rsidRPr="00BF4323" w:rsidRDefault="00BE2B21" w:rsidP="00DE1BFE">
            <w:pPr>
              <w:rPr>
                <w:sz w:val="14"/>
                <w:szCs w:val="14"/>
              </w:rPr>
            </w:pPr>
            <w:r w:rsidRPr="00BF4323">
              <w:rPr>
                <w:sz w:val="14"/>
                <w:szCs w:val="14"/>
              </w:rPr>
              <w:t>US Dollar</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158.3307</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158.3438</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158.4126</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158.2936</w:t>
            </w: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158.4001</w:t>
            </w:r>
          </w:p>
        </w:tc>
        <w:tc>
          <w:tcPr>
            <w:tcW w:w="755" w:type="dxa"/>
            <w:tcBorders>
              <w:top w:val="nil"/>
              <w:left w:val="nil"/>
              <w:bottom w:val="nil"/>
              <w:right w:val="nil"/>
            </w:tcBorders>
            <w:tcMar>
              <w:left w:w="29" w:type="dxa"/>
              <w:right w:w="29" w:type="dxa"/>
            </w:tcMar>
            <w:vAlign w:val="center"/>
          </w:tcPr>
          <w:p w:rsidR="00BE2B21" w:rsidRDefault="00BE2B21" w:rsidP="00BE2B21">
            <w:pPr>
              <w:jc w:val="right"/>
              <w:rPr>
                <w:color w:val="000000"/>
                <w:sz w:val="14"/>
                <w:szCs w:val="14"/>
              </w:rPr>
            </w:pPr>
            <w:r>
              <w:rPr>
                <w:color w:val="000000"/>
                <w:sz w:val="14"/>
                <w:szCs w:val="14"/>
              </w:rPr>
              <w:t>159.8079</w:t>
            </w:r>
          </w:p>
        </w:tc>
        <w:tc>
          <w:tcPr>
            <w:tcW w:w="720"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163.0224</w:t>
            </w:r>
          </w:p>
        </w:tc>
        <w:tc>
          <w:tcPr>
            <w:tcW w:w="73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166.3517</w:t>
            </w:r>
          </w:p>
        </w:tc>
        <w:tc>
          <w:tcPr>
            <w:tcW w:w="666"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165.2600</w:t>
            </w:r>
          </w:p>
        </w:tc>
        <w:tc>
          <w:tcPr>
            <w:tcW w:w="630"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165.9231</w:t>
            </w:r>
          </w:p>
        </w:tc>
        <w:tc>
          <w:tcPr>
            <w:tcW w:w="270" w:type="dxa"/>
            <w:tcBorders>
              <w:top w:val="nil"/>
              <w:left w:val="nil"/>
              <w:bottom w:val="nil"/>
              <w:right w:val="nil"/>
            </w:tcBorders>
            <w:shd w:val="clear" w:color="auto" w:fill="auto"/>
            <w:tcMar>
              <w:left w:w="29" w:type="dxa"/>
              <w:right w:w="29" w:type="dxa"/>
            </w:tcMar>
            <w:vAlign w:val="center"/>
          </w:tcPr>
          <w:p w:rsidR="00BE2B21" w:rsidRDefault="00BE2B21" w:rsidP="00DE1BFE">
            <w:pPr>
              <w:jc w:val="right"/>
              <w:rPr>
                <w:color w:val="000000"/>
                <w:sz w:val="14"/>
                <w:szCs w:val="14"/>
              </w:rPr>
            </w:pPr>
          </w:p>
        </w:tc>
        <w:tc>
          <w:tcPr>
            <w:tcW w:w="270" w:type="dxa"/>
            <w:tcBorders>
              <w:top w:val="nil"/>
              <w:left w:val="nil"/>
              <w:bottom w:val="nil"/>
              <w:right w:val="nil"/>
            </w:tcBorders>
            <w:vAlign w:val="center"/>
          </w:tcPr>
          <w:p w:rsidR="00BE2B21" w:rsidRDefault="00BE2B21" w:rsidP="00DE1BFE">
            <w:pPr>
              <w:jc w:val="right"/>
              <w:rPr>
                <w:color w:val="000000"/>
                <w:sz w:val="14"/>
                <w:szCs w:val="14"/>
              </w:rPr>
            </w:pPr>
          </w:p>
        </w:tc>
      </w:tr>
      <w:tr w:rsidR="00BE2B21" w:rsidRPr="00BF4323" w:rsidTr="00BE2B21">
        <w:trPr>
          <w:trHeight w:val="245"/>
        </w:trPr>
        <w:tc>
          <w:tcPr>
            <w:tcW w:w="1419" w:type="dxa"/>
            <w:tcBorders>
              <w:top w:val="nil"/>
              <w:left w:val="nil"/>
              <w:bottom w:val="nil"/>
              <w:right w:val="nil"/>
            </w:tcBorders>
            <w:shd w:val="clear" w:color="auto" w:fill="auto"/>
            <w:tcMar>
              <w:left w:w="58" w:type="dxa"/>
              <w:right w:w="43" w:type="dxa"/>
            </w:tcMar>
            <w:vAlign w:val="center"/>
            <w:hideMark/>
          </w:tcPr>
          <w:p w:rsidR="00BE2B21" w:rsidRPr="00BF4323" w:rsidRDefault="00BE2B21" w:rsidP="00DE1BFE">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BE2B21" w:rsidRDefault="00BE2B21" w:rsidP="00BE2B21">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p>
        </w:tc>
        <w:tc>
          <w:tcPr>
            <w:tcW w:w="270" w:type="dxa"/>
            <w:tcBorders>
              <w:top w:val="nil"/>
              <w:left w:val="nil"/>
              <w:bottom w:val="nil"/>
              <w:right w:val="nil"/>
            </w:tcBorders>
            <w:shd w:val="clear" w:color="auto" w:fill="auto"/>
            <w:tcMar>
              <w:left w:w="29" w:type="dxa"/>
              <w:right w:w="29" w:type="dxa"/>
            </w:tcMar>
            <w:vAlign w:val="center"/>
          </w:tcPr>
          <w:p w:rsidR="00BE2B21" w:rsidRDefault="00BE2B21" w:rsidP="00DE1BFE">
            <w:pPr>
              <w:jc w:val="right"/>
              <w:rPr>
                <w:color w:val="000000"/>
                <w:sz w:val="14"/>
                <w:szCs w:val="14"/>
              </w:rPr>
            </w:pPr>
          </w:p>
        </w:tc>
        <w:tc>
          <w:tcPr>
            <w:tcW w:w="270" w:type="dxa"/>
            <w:tcBorders>
              <w:top w:val="nil"/>
              <w:left w:val="nil"/>
              <w:bottom w:val="nil"/>
              <w:right w:val="nil"/>
            </w:tcBorders>
            <w:vAlign w:val="center"/>
          </w:tcPr>
          <w:p w:rsidR="00BE2B21" w:rsidRDefault="00BE2B21" w:rsidP="00DE1BFE">
            <w:pPr>
              <w:jc w:val="right"/>
              <w:rPr>
                <w:color w:val="000000"/>
                <w:sz w:val="14"/>
                <w:szCs w:val="14"/>
              </w:rPr>
            </w:pPr>
          </w:p>
        </w:tc>
      </w:tr>
      <w:tr w:rsidR="00BE2B21" w:rsidRPr="00BF4323" w:rsidTr="00BE2B21">
        <w:trPr>
          <w:trHeight w:val="245"/>
        </w:trPr>
        <w:tc>
          <w:tcPr>
            <w:tcW w:w="1419" w:type="dxa"/>
            <w:tcBorders>
              <w:top w:val="nil"/>
              <w:left w:val="nil"/>
              <w:right w:val="nil"/>
            </w:tcBorders>
            <w:shd w:val="clear" w:color="auto" w:fill="auto"/>
            <w:tcMar>
              <w:left w:w="58" w:type="dxa"/>
              <w:right w:w="43" w:type="dxa"/>
            </w:tcMar>
            <w:vAlign w:val="center"/>
            <w:hideMark/>
          </w:tcPr>
          <w:p w:rsidR="00BE2B21" w:rsidRPr="00BF4323" w:rsidRDefault="00BE2B21" w:rsidP="00DE1BFE">
            <w:pPr>
              <w:rPr>
                <w:sz w:val="14"/>
                <w:szCs w:val="14"/>
              </w:rPr>
            </w:pPr>
            <w:r w:rsidRPr="00BF4323">
              <w:rPr>
                <w:sz w:val="14"/>
                <w:szCs w:val="14"/>
              </w:rPr>
              <w:t>EMU Euro</w:t>
            </w:r>
          </w:p>
        </w:tc>
        <w:tc>
          <w:tcPr>
            <w:tcW w:w="728" w:type="dxa"/>
            <w:tcBorders>
              <w:top w:val="nil"/>
              <w:left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176.6085</w:t>
            </w:r>
          </w:p>
        </w:tc>
        <w:tc>
          <w:tcPr>
            <w:tcW w:w="728" w:type="dxa"/>
            <w:tcBorders>
              <w:top w:val="nil"/>
              <w:left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174.3916</w:t>
            </w:r>
          </w:p>
        </w:tc>
        <w:tc>
          <w:tcPr>
            <w:tcW w:w="728" w:type="dxa"/>
            <w:tcBorders>
              <w:top w:val="nil"/>
              <w:left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172.4864</w:t>
            </w:r>
          </w:p>
        </w:tc>
        <w:tc>
          <w:tcPr>
            <w:tcW w:w="728" w:type="dxa"/>
            <w:tcBorders>
              <w:top w:val="nil"/>
              <w:left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170.1059</w:t>
            </w:r>
          </w:p>
        </w:tc>
        <w:tc>
          <w:tcPr>
            <w:tcW w:w="728" w:type="dxa"/>
            <w:tcBorders>
              <w:top w:val="nil"/>
              <w:left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171.0931</w:t>
            </w:r>
          </w:p>
        </w:tc>
        <w:tc>
          <w:tcPr>
            <w:tcW w:w="755" w:type="dxa"/>
            <w:tcBorders>
              <w:top w:val="nil"/>
              <w:left w:val="nil"/>
              <w:right w:val="nil"/>
            </w:tcBorders>
            <w:tcMar>
              <w:left w:w="29" w:type="dxa"/>
              <w:right w:w="29" w:type="dxa"/>
            </w:tcMar>
            <w:vAlign w:val="center"/>
          </w:tcPr>
          <w:p w:rsidR="00BE2B21" w:rsidRDefault="00BE2B21" w:rsidP="00BE2B21">
            <w:pPr>
              <w:jc w:val="right"/>
              <w:rPr>
                <w:color w:val="000000"/>
                <w:sz w:val="14"/>
                <w:szCs w:val="14"/>
              </w:rPr>
            </w:pPr>
            <w:r>
              <w:rPr>
                <w:color w:val="000000"/>
                <w:sz w:val="14"/>
                <w:szCs w:val="14"/>
              </w:rPr>
              <w:t>172.6850</w:t>
            </w:r>
          </w:p>
        </w:tc>
        <w:tc>
          <w:tcPr>
            <w:tcW w:w="720" w:type="dxa"/>
            <w:tcBorders>
              <w:top w:val="nil"/>
              <w:left w:val="nil"/>
              <w:right w:val="nil"/>
            </w:tcBorders>
            <w:shd w:val="clear" w:color="auto" w:fill="auto"/>
            <w:tcMar>
              <w:left w:w="29" w:type="dxa"/>
              <w:right w:w="29" w:type="dxa"/>
            </w:tcMar>
            <w:vAlign w:val="center"/>
            <w:hideMark/>
          </w:tcPr>
          <w:p w:rsidR="00BE2B21" w:rsidRDefault="00BE2B21" w:rsidP="00BE2B21">
            <w:pPr>
              <w:jc w:val="right"/>
              <w:rPr>
                <w:color w:val="000000"/>
                <w:sz w:val="14"/>
                <w:szCs w:val="14"/>
              </w:rPr>
            </w:pPr>
            <w:r>
              <w:rPr>
                <w:color w:val="000000"/>
                <w:sz w:val="14"/>
                <w:szCs w:val="14"/>
              </w:rPr>
              <w:t>177.9586</w:t>
            </w:r>
          </w:p>
        </w:tc>
        <w:tc>
          <w:tcPr>
            <w:tcW w:w="738" w:type="dxa"/>
            <w:tcBorders>
              <w:top w:val="nil"/>
              <w:left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183.9926</w:t>
            </w:r>
          </w:p>
        </w:tc>
        <w:tc>
          <w:tcPr>
            <w:tcW w:w="666" w:type="dxa"/>
            <w:tcBorders>
              <w:top w:val="nil"/>
              <w:left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183.1325</w:t>
            </w:r>
          </w:p>
        </w:tc>
        <w:tc>
          <w:tcPr>
            <w:tcW w:w="630" w:type="dxa"/>
            <w:tcBorders>
              <w:top w:val="nil"/>
              <w:left w:val="nil"/>
              <w:right w:val="nil"/>
            </w:tcBorders>
            <w:shd w:val="clear" w:color="auto" w:fill="auto"/>
            <w:tcMar>
              <w:left w:w="29" w:type="dxa"/>
              <w:right w:w="29" w:type="dxa"/>
            </w:tcMar>
            <w:vAlign w:val="center"/>
          </w:tcPr>
          <w:p w:rsidR="00BE2B21" w:rsidRDefault="00BE2B21" w:rsidP="00BE2B21">
            <w:pPr>
              <w:jc w:val="right"/>
              <w:rPr>
                <w:color w:val="000000"/>
                <w:sz w:val="14"/>
                <w:szCs w:val="14"/>
              </w:rPr>
            </w:pPr>
            <w:r>
              <w:rPr>
                <w:color w:val="000000"/>
                <w:sz w:val="14"/>
                <w:szCs w:val="14"/>
              </w:rPr>
              <w:t>182.4548</w:t>
            </w:r>
          </w:p>
        </w:tc>
        <w:tc>
          <w:tcPr>
            <w:tcW w:w="270" w:type="dxa"/>
            <w:tcBorders>
              <w:top w:val="nil"/>
              <w:left w:val="nil"/>
              <w:right w:val="nil"/>
            </w:tcBorders>
            <w:shd w:val="clear" w:color="auto" w:fill="auto"/>
            <w:tcMar>
              <w:left w:w="29" w:type="dxa"/>
              <w:right w:w="29" w:type="dxa"/>
            </w:tcMar>
            <w:vAlign w:val="center"/>
          </w:tcPr>
          <w:p w:rsidR="00BE2B21" w:rsidRDefault="00BE2B21" w:rsidP="00DE1BFE">
            <w:pPr>
              <w:jc w:val="right"/>
              <w:rPr>
                <w:color w:val="000000"/>
                <w:sz w:val="14"/>
                <w:szCs w:val="14"/>
              </w:rPr>
            </w:pPr>
          </w:p>
        </w:tc>
        <w:tc>
          <w:tcPr>
            <w:tcW w:w="270" w:type="dxa"/>
            <w:tcBorders>
              <w:top w:val="nil"/>
              <w:left w:val="nil"/>
              <w:right w:val="nil"/>
            </w:tcBorders>
            <w:vAlign w:val="center"/>
          </w:tcPr>
          <w:p w:rsidR="00BE2B21" w:rsidRDefault="00BE2B21" w:rsidP="00DE1BFE">
            <w:pPr>
              <w:jc w:val="right"/>
              <w:rPr>
                <w:color w:val="000000"/>
                <w:sz w:val="14"/>
                <w:szCs w:val="14"/>
              </w:rPr>
            </w:pPr>
          </w:p>
        </w:tc>
      </w:tr>
      <w:tr w:rsidR="00314C34" w:rsidRPr="00BF4323" w:rsidTr="00BE2B21">
        <w:trPr>
          <w:trHeight w:val="108"/>
        </w:trPr>
        <w:tc>
          <w:tcPr>
            <w:tcW w:w="1419" w:type="dxa"/>
            <w:tcBorders>
              <w:left w:val="nil"/>
              <w:bottom w:val="single" w:sz="12" w:space="0" w:color="auto"/>
              <w:right w:val="nil"/>
            </w:tcBorders>
            <w:shd w:val="clear" w:color="auto" w:fill="auto"/>
            <w:vAlign w:val="center"/>
            <w:hideMark/>
          </w:tcPr>
          <w:p w:rsidR="00314C34" w:rsidRPr="00BF4323" w:rsidRDefault="00314C34" w:rsidP="006717D7">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314C34" w:rsidRPr="00BF4323" w:rsidRDefault="00314C34" w:rsidP="006717D7">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314C34" w:rsidRPr="00BF4323" w:rsidRDefault="00314C34" w:rsidP="006717D7">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314C34" w:rsidRPr="00BF4323" w:rsidRDefault="00314C34" w:rsidP="006717D7">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314C34" w:rsidRPr="00BF4323" w:rsidRDefault="00314C34" w:rsidP="006717D7">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314C34" w:rsidRPr="00BF4323" w:rsidRDefault="00314C34" w:rsidP="006717D7">
            <w:pPr>
              <w:jc w:val="right"/>
              <w:rPr>
                <w:sz w:val="14"/>
                <w:szCs w:val="14"/>
              </w:rPr>
            </w:pPr>
          </w:p>
        </w:tc>
        <w:tc>
          <w:tcPr>
            <w:tcW w:w="755" w:type="dxa"/>
            <w:tcBorders>
              <w:left w:val="nil"/>
              <w:bottom w:val="single" w:sz="12" w:space="0" w:color="auto"/>
              <w:right w:val="nil"/>
            </w:tcBorders>
          </w:tcPr>
          <w:p w:rsidR="00314C34" w:rsidRPr="00BF4323" w:rsidRDefault="00314C34" w:rsidP="006717D7">
            <w:pPr>
              <w:jc w:val="right"/>
              <w:rPr>
                <w:sz w:val="14"/>
                <w:szCs w:val="14"/>
              </w:rPr>
            </w:pPr>
          </w:p>
        </w:tc>
        <w:tc>
          <w:tcPr>
            <w:tcW w:w="720" w:type="dxa"/>
            <w:tcBorders>
              <w:left w:val="nil"/>
              <w:bottom w:val="single" w:sz="12" w:space="0" w:color="auto"/>
              <w:right w:val="nil"/>
            </w:tcBorders>
            <w:shd w:val="clear" w:color="auto" w:fill="auto"/>
            <w:tcMar>
              <w:left w:w="14" w:type="dxa"/>
              <w:right w:w="14" w:type="dxa"/>
            </w:tcMar>
            <w:vAlign w:val="center"/>
            <w:hideMark/>
          </w:tcPr>
          <w:p w:rsidR="00314C34" w:rsidRPr="00BF4323" w:rsidRDefault="00314C34" w:rsidP="006717D7">
            <w:pPr>
              <w:jc w:val="right"/>
              <w:rPr>
                <w:sz w:val="14"/>
                <w:szCs w:val="14"/>
              </w:rPr>
            </w:pPr>
          </w:p>
        </w:tc>
        <w:tc>
          <w:tcPr>
            <w:tcW w:w="738" w:type="dxa"/>
            <w:tcBorders>
              <w:left w:val="nil"/>
              <w:bottom w:val="single" w:sz="12" w:space="0" w:color="auto"/>
              <w:right w:val="nil"/>
            </w:tcBorders>
            <w:shd w:val="clear" w:color="auto" w:fill="auto"/>
            <w:vAlign w:val="center"/>
          </w:tcPr>
          <w:p w:rsidR="00314C34" w:rsidRPr="00BF4323" w:rsidRDefault="00314C34" w:rsidP="006717D7">
            <w:pPr>
              <w:jc w:val="right"/>
              <w:rPr>
                <w:sz w:val="14"/>
                <w:szCs w:val="14"/>
              </w:rPr>
            </w:pPr>
          </w:p>
        </w:tc>
        <w:tc>
          <w:tcPr>
            <w:tcW w:w="666" w:type="dxa"/>
            <w:tcBorders>
              <w:left w:val="nil"/>
              <w:bottom w:val="single" w:sz="12" w:space="0" w:color="auto"/>
              <w:right w:val="nil"/>
            </w:tcBorders>
            <w:shd w:val="clear" w:color="auto" w:fill="auto"/>
            <w:vAlign w:val="center"/>
          </w:tcPr>
          <w:p w:rsidR="00314C34" w:rsidRPr="00BF4323" w:rsidRDefault="00314C34" w:rsidP="006717D7">
            <w:pPr>
              <w:jc w:val="right"/>
              <w:rPr>
                <w:sz w:val="14"/>
                <w:szCs w:val="14"/>
              </w:rPr>
            </w:pPr>
          </w:p>
        </w:tc>
        <w:tc>
          <w:tcPr>
            <w:tcW w:w="630" w:type="dxa"/>
            <w:tcBorders>
              <w:left w:val="nil"/>
              <w:bottom w:val="single" w:sz="12" w:space="0" w:color="auto"/>
              <w:right w:val="nil"/>
            </w:tcBorders>
            <w:shd w:val="clear" w:color="auto" w:fill="auto"/>
            <w:tcMar>
              <w:left w:w="14" w:type="dxa"/>
              <w:right w:w="14" w:type="dxa"/>
            </w:tcMar>
            <w:vAlign w:val="center"/>
            <w:hideMark/>
          </w:tcPr>
          <w:p w:rsidR="00314C34" w:rsidRPr="00BF4323" w:rsidRDefault="00314C34" w:rsidP="006717D7">
            <w:pPr>
              <w:jc w:val="right"/>
              <w:rPr>
                <w:sz w:val="14"/>
                <w:szCs w:val="14"/>
              </w:rPr>
            </w:pPr>
          </w:p>
        </w:tc>
        <w:tc>
          <w:tcPr>
            <w:tcW w:w="270" w:type="dxa"/>
            <w:tcBorders>
              <w:left w:val="nil"/>
              <w:bottom w:val="single" w:sz="12" w:space="0" w:color="auto"/>
              <w:right w:val="nil"/>
            </w:tcBorders>
            <w:shd w:val="clear" w:color="auto" w:fill="auto"/>
            <w:tcMar>
              <w:left w:w="14" w:type="dxa"/>
              <w:right w:w="14" w:type="dxa"/>
            </w:tcMar>
            <w:vAlign w:val="center"/>
            <w:hideMark/>
          </w:tcPr>
          <w:p w:rsidR="00314C34" w:rsidRPr="00BF4323" w:rsidRDefault="00314C34" w:rsidP="006717D7">
            <w:pPr>
              <w:jc w:val="right"/>
              <w:rPr>
                <w:sz w:val="14"/>
                <w:szCs w:val="14"/>
              </w:rPr>
            </w:pPr>
          </w:p>
        </w:tc>
        <w:tc>
          <w:tcPr>
            <w:tcW w:w="270" w:type="dxa"/>
            <w:tcBorders>
              <w:left w:val="nil"/>
              <w:bottom w:val="single" w:sz="12" w:space="0" w:color="auto"/>
              <w:right w:val="nil"/>
            </w:tcBorders>
          </w:tcPr>
          <w:p w:rsidR="00314C34" w:rsidRPr="00BF4323" w:rsidRDefault="00314C34" w:rsidP="006717D7">
            <w:pPr>
              <w:jc w:val="right"/>
              <w:rPr>
                <w:sz w:val="14"/>
                <w:szCs w:val="14"/>
              </w:rPr>
            </w:pPr>
          </w:p>
        </w:tc>
      </w:tr>
      <w:tr w:rsidR="00314C34" w:rsidRPr="00D204A9" w:rsidTr="00BE2B21">
        <w:trPr>
          <w:trHeight w:hRule="exact" w:val="336"/>
        </w:trPr>
        <w:tc>
          <w:tcPr>
            <w:tcW w:w="9108" w:type="dxa"/>
            <w:gridSpan w:val="13"/>
            <w:tcBorders>
              <w:top w:val="single" w:sz="12" w:space="0" w:color="auto"/>
              <w:left w:val="nil"/>
              <w:right w:val="nil"/>
            </w:tcBorders>
          </w:tcPr>
          <w:p w:rsidR="00314C34" w:rsidRPr="00D204A9" w:rsidRDefault="00314C34" w:rsidP="002D1D38">
            <w:pPr>
              <w:rPr>
                <w:sz w:val="14"/>
                <w:szCs w:val="14"/>
              </w:rPr>
            </w:pPr>
            <w:r w:rsidRPr="00D204A9">
              <w:rPr>
                <w:sz w:val="14"/>
                <w:szCs w:val="14"/>
              </w:rPr>
              <w:t>Note: The Exchange Rates are mid points of T.T. Buying and Selling.</w:t>
            </w:r>
            <w:r>
              <w:rPr>
                <w:sz w:val="14"/>
                <w:szCs w:val="14"/>
              </w:rPr>
              <w:t xml:space="preserve">          </w:t>
            </w:r>
            <w:r w:rsidR="002D1D38">
              <w:rPr>
                <w:sz w:val="14"/>
                <w:szCs w:val="14"/>
              </w:rPr>
              <w:t xml:space="preserve">                                 </w:t>
            </w:r>
            <w:r w:rsidRPr="00B863BF">
              <w:rPr>
                <w:sz w:val="14"/>
                <w:szCs w:val="14"/>
              </w:rPr>
              <w:t>Source: Statistics &amp; Data Warehouse Department, SBP</w:t>
            </w:r>
          </w:p>
        </w:tc>
      </w:tr>
    </w:tbl>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8519C9" w:rsidRDefault="008519C9" w:rsidP="005F1B78">
      <w:pPr>
        <w:tabs>
          <w:tab w:val="left" w:pos="720"/>
        </w:tabs>
        <w:rPr>
          <w:sz w:val="19"/>
          <w:szCs w:val="19"/>
        </w:rPr>
      </w:pPr>
    </w:p>
    <w:p w:rsidR="006717D7" w:rsidRDefault="006717D7" w:rsidP="005F1B78">
      <w:pPr>
        <w:tabs>
          <w:tab w:val="left" w:pos="720"/>
        </w:tabs>
        <w:rPr>
          <w:sz w:val="19"/>
          <w:szCs w:val="19"/>
        </w:rPr>
      </w:pPr>
    </w:p>
    <w:tbl>
      <w:tblPr>
        <w:tblpPr w:leftFromText="180" w:rightFromText="180" w:vertAnchor="page" w:horzAnchor="margin" w:tblpXSpec="center" w:tblpY="830"/>
        <w:tblW w:w="8730" w:type="dxa"/>
        <w:tblLayout w:type="fixed"/>
        <w:tblLook w:val="04A0" w:firstRow="1" w:lastRow="0" w:firstColumn="1" w:lastColumn="0" w:noHBand="0" w:noVBand="1"/>
      </w:tblPr>
      <w:tblGrid>
        <w:gridCol w:w="854"/>
        <w:gridCol w:w="766"/>
        <w:gridCol w:w="810"/>
        <w:gridCol w:w="720"/>
        <w:gridCol w:w="288"/>
        <w:gridCol w:w="432"/>
        <w:gridCol w:w="810"/>
        <w:gridCol w:w="738"/>
        <w:gridCol w:w="72"/>
        <w:gridCol w:w="810"/>
        <w:gridCol w:w="738"/>
        <w:gridCol w:w="72"/>
        <w:gridCol w:w="810"/>
        <w:gridCol w:w="810"/>
      </w:tblGrid>
      <w:tr w:rsidR="008519C9" w:rsidRPr="00565414" w:rsidTr="008519C9">
        <w:trPr>
          <w:trHeight w:val="375"/>
        </w:trPr>
        <w:tc>
          <w:tcPr>
            <w:tcW w:w="8730" w:type="dxa"/>
            <w:gridSpan w:val="14"/>
            <w:tcBorders>
              <w:top w:val="nil"/>
              <w:left w:val="nil"/>
              <w:bottom w:val="nil"/>
              <w:right w:val="nil"/>
            </w:tcBorders>
            <w:shd w:val="clear" w:color="auto" w:fill="auto"/>
            <w:hideMark/>
          </w:tcPr>
          <w:p w:rsidR="008519C9" w:rsidRPr="00565414" w:rsidRDefault="008519C9" w:rsidP="008519C9">
            <w:pPr>
              <w:jc w:val="center"/>
              <w:rPr>
                <w:b/>
                <w:bCs/>
                <w:color w:val="000000"/>
                <w:sz w:val="28"/>
                <w:szCs w:val="28"/>
              </w:rPr>
            </w:pPr>
            <w:r w:rsidRPr="00565414">
              <w:rPr>
                <w:b/>
                <w:bCs/>
                <w:color w:val="000000"/>
                <w:sz w:val="28"/>
                <w:szCs w:val="28"/>
              </w:rPr>
              <w:lastRenderedPageBreak/>
              <w:t>4.2   Foreign Exchange</w:t>
            </w:r>
            <w:r w:rsidRPr="00565414">
              <w:rPr>
                <w:color w:val="000000"/>
                <w:sz w:val="28"/>
                <w:szCs w:val="28"/>
              </w:rPr>
              <w:t xml:space="preserve"> </w:t>
            </w:r>
            <w:r w:rsidRPr="00565414">
              <w:rPr>
                <w:b/>
                <w:bCs/>
                <w:color w:val="000000"/>
                <w:sz w:val="28"/>
                <w:szCs w:val="28"/>
              </w:rPr>
              <w:t>Average Rates</w:t>
            </w:r>
          </w:p>
        </w:tc>
      </w:tr>
      <w:tr w:rsidR="008519C9" w:rsidRPr="00565414" w:rsidTr="008519C9">
        <w:trPr>
          <w:trHeight w:val="300"/>
        </w:trPr>
        <w:tc>
          <w:tcPr>
            <w:tcW w:w="8730" w:type="dxa"/>
            <w:gridSpan w:val="14"/>
            <w:tcBorders>
              <w:top w:val="nil"/>
              <w:left w:val="nil"/>
              <w:bottom w:val="nil"/>
              <w:right w:val="nil"/>
            </w:tcBorders>
            <w:shd w:val="clear" w:color="auto" w:fill="auto"/>
            <w:hideMark/>
          </w:tcPr>
          <w:p w:rsidR="008519C9" w:rsidRPr="00565414" w:rsidRDefault="008519C9" w:rsidP="008519C9">
            <w:pPr>
              <w:jc w:val="center"/>
              <w:rPr>
                <w:color w:val="000000"/>
                <w:sz w:val="23"/>
                <w:szCs w:val="23"/>
              </w:rPr>
            </w:pPr>
            <w:r w:rsidRPr="00565414">
              <w:rPr>
                <w:color w:val="000000"/>
                <w:sz w:val="23"/>
                <w:szCs w:val="23"/>
              </w:rPr>
              <w:t>Pak  Rupees per  US Dollar</w:t>
            </w:r>
          </w:p>
        </w:tc>
      </w:tr>
      <w:tr w:rsidR="008519C9" w:rsidRPr="00565414" w:rsidTr="008519C9">
        <w:trPr>
          <w:trHeight w:val="132"/>
        </w:trPr>
        <w:tc>
          <w:tcPr>
            <w:tcW w:w="8730" w:type="dxa"/>
            <w:gridSpan w:val="14"/>
            <w:tcBorders>
              <w:top w:val="nil"/>
              <w:left w:val="nil"/>
              <w:bottom w:val="nil"/>
              <w:right w:val="nil"/>
            </w:tcBorders>
            <w:shd w:val="clear" w:color="auto" w:fill="auto"/>
            <w:hideMark/>
          </w:tcPr>
          <w:p w:rsidR="008519C9" w:rsidRPr="00565414" w:rsidRDefault="008519C9" w:rsidP="008519C9">
            <w:pPr>
              <w:jc w:val="center"/>
              <w:rPr>
                <w:rFonts w:ascii="Arial" w:hAnsi="Arial" w:cs="Arial"/>
                <w:color w:val="000000"/>
                <w:sz w:val="15"/>
                <w:szCs w:val="15"/>
              </w:rPr>
            </w:pPr>
          </w:p>
        </w:tc>
      </w:tr>
      <w:tr w:rsidR="008519C9" w:rsidRPr="00565414" w:rsidTr="008519C9">
        <w:trPr>
          <w:trHeight w:val="183"/>
        </w:trPr>
        <w:tc>
          <w:tcPr>
            <w:tcW w:w="8730" w:type="dxa"/>
            <w:gridSpan w:val="14"/>
            <w:tcBorders>
              <w:top w:val="nil"/>
              <w:left w:val="nil"/>
              <w:bottom w:val="single" w:sz="12" w:space="0" w:color="auto"/>
              <w:right w:val="nil"/>
            </w:tcBorders>
            <w:shd w:val="clear" w:color="auto" w:fill="auto"/>
            <w:noWrap/>
            <w:vAlign w:val="bottom"/>
            <w:hideMark/>
          </w:tcPr>
          <w:p w:rsidR="008519C9" w:rsidRPr="009D155C" w:rsidRDefault="008519C9" w:rsidP="008519C9">
            <w:pPr>
              <w:jc w:val="center"/>
              <w:rPr>
                <w:rFonts w:ascii="Calibri" w:hAnsi="Calibri"/>
                <w:color w:val="000000"/>
                <w:sz w:val="12"/>
                <w:szCs w:val="12"/>
              </w:rPr>
            </w:pPr>
            <w:r w:rsidRPr="009D155C">
              <w:rPr>
                <w:rFonts w:ascii="Calibri" w:hAnsi="Calibri"/>
                <w:color w:val="000000"/>
                <w:sz w:val="12"/>
                <w:szCs w:val="12"/>
              </w:rPr>
              <w:t> </w:t>
            </w:r>
          </w:p>
        </w:tc>
      </w:tr>
      <w:tr w:rsidR="00CA38BB" w:rsidRPr="00565414" w:rsidTr="00CA38BB">
        <w:trPr>
          <w:trHeight w:val="288"/>
        </w:trPr>
        <w:tc>
          <w:tcPr>
            <w:tcW w:w="854" w:type="dxa"/>
            <w:tcBorders>
              <w:top w:val="nil"/>
              <w:left w:val="nil"/>
              <w:bottom w:val="single" w:sz="12" w:space="0" w:color="auto"/>
              <w:right w:val="nil"/>
            </w:tcBorders>
            <w:shd w:val="clear" w:color="auto" w:fill="auto"/>
            <w:vAlign w:val="center"/>
            <w:hideMark/>
          </w:tcPr>
          <w:p w:rsidR="00CA38BB" w:rsidRPr="00565414" w:rsidRDefault="00CA38BB" w:rsidP="00CA38BB">
            <w:pPr>
              <w:jc w:val="center"/>
              <w:rPr>
                <w:b/>
                <w:bCs/>
                <w:sz w:val="14"/>
                <w:szCs w:val="14"/>
              </w:rPr>
            </w:pPr>
            <w:r w:rsidRPr="00565414">
              <w:rPr>
                <w:b/>
                <w:bCs/>
                <w:sz w:val="14"/>
                <w:szCs w:val="14"/>
              </w:rPr>
              <w:t>PERIOD</w:t>
            </w:r>
          </w:p>
        </w:tc>
        <w:tc>
          <w:tcPr>
            <w:tcW w:w="766" w:type="dxa"/>
            <w:tcBorders>
              <w:top w:val="nil"/>
              <w:left w:val="nil"/>
              <w:bottom w:val="single" w:sz="12" w:space="0" w:color="auto"/>
              <w:right w:val="nil"/>
            </w:tcBorders>
            <w:shd w:val="clear" w:color="auto" w:fill="auto"/>
            <w:tcMar>
              <w:left w:w="43" w:type="dxa"/>
              <w:right w:w="43" w:type="dxa"/>
            </w:tcMar>
            <w:vAlign w:val="center"/>
            <w:hideMark/>
          </w:tcPr>
          <w:p w:rsidR="00CA38BB" w:rsidRPr="00565414" w:rsidRDefault="00CA38BB" w:rsidP="00CA38BB">
            <w:pPr>
              <w:jc w:val="right"/>
              <w:rPr>
                <w:b/>
                <w:bCs/>
                <w:color w:val="000000"/>
                <w:sz w:val="14"/>
                <w:szCs w:val="14"/>
              </w:rPr>
            </w:pPr>
            <w:r w:rsidRPr="00565414">
              <w:rPr>
                <w:b/>
                <w:bCs/>
                <w:color w:val="000000"/>
                <w:sz w:val="14"/>
                <w:szCs w:val="14"/>
              </w:rPr>
              <w:t>2010-11</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b/>
                <w:bCs/>
                <w:color w:val="000000"/>
                <w:sz w:val="14"/>
                <w:szCs w:val="14"/>
              </w:rPr>
            </w:pPr>
            <w:r w:rsidRPr="00565414">
              <w:rPr>
                <w:b/>
                <w:bCs/>
                <w:color w:val="000000"/>
                <w:sz w:val="14"/>
                <w:szCs w:val="14"/>
              </w:rPr>
              <w:t>2011-12</w:t>
            </w:r>
          </w:p>
        </w:tc>
        <w:tc>
          <w:tcPr>
            <w:tcW w:w="720" w:type="dxa"/>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b/>
                <w:bCs/>
                <w:color w:val="000000"/>
                <w:sz w:val="14"/>
                <w:szCs w:val="14"/>
              </w:rPr>
            </w:pPr>
            <w:r w:rsidRPr="00565414">
              <w:rPr>
                <w:b/>
                <w:bCs/>
                <w:color w:val="000000"/>
                <w:sz w:val="14"/>
                <w:szCs w:val="14"/>
              </w:rPr>
              <w:t>2012-13</w:t>
            </w:r>
          </w:p>
        </w:tc>
        <w:tc>
          <w:tcPr>
            <w:tcW w:w="720" w:type="dxa"/>
            <w:gridSpan w:val="2"/>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b/>
                <w:bCs/>
                <w:color w:val="000000"/>
                <w:sz w:val="14"/>
                <w:szCs w:val="14"/>
              </w:rPr>
            </w:pPr>
            <w:r w:rsidRPr="00565414">
              <w:rPr>
                <w:b/>
                <w:bCs/>
                <w:color w:val="000000"/>
                <w:sz w:val="14"/>
                <w:szCs w:val="14"/>
              </w:rPr>
              <w:t>2013-14</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b/>
                <w:bCs/>
                <w:color w:val="000000"/>
                <w:sz w:val="14"/>
                <w:szCs w:val="14"/>
              </w:rPr>
            </w:pPr>
            <w:r w:rsidRPr="00565414">
              <w:rPr>
                <w:b/>
                <w:bCs/>
                <w:color w:val="000000"/>
                <w:sz w:val="14"/>
                <w:szCs w:val="14"/>
              </w:rPr>
              <w:t>2014-15</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b/>
                <w:bCs/>
                <w:color w:val="000000"/>
                <w:sz w:val="14"/>
                <w:szCs w:val="14"/>
              </w:rPr>
            </w:pPr>
            <w:r w:rsidRPr="00565414">
              <w:rPr>
                <w:b/>
                <w:bCs/>
                <w:color w:val="000000"/>
                <w:sz w:val="14"/>
                <w:szCs w:val="14"/>
              </w:rPr>
              <w:t>2015-16</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b/>
                <w:bCs/>
                <w:color w:val="000000"/>
                <w:sz w:val="14"/>
                <w:szCs w:val="14"/>
              </w:rPr>
            </w:pPr>
            <w:r w:rsidRPr="00565414">
              <w:rPr>
                <w:b/>
                <w:bCs/>
                <w:color w:val="000000"/>
                <w:sz w:val="14"/>
                <w:szCs w:val="14"/>
              </w:rPr>
              <w:t>2016-17</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b/>
                <w:bCs/>
                <w:color w:val="000000"/>
                <w:sz w:val="14"/>
                <w:szCs w:val="14"/>
              </w:rPr>
            </w:pPr>
            <w:r>
              <w:rPr>
                <w:b/>
                <w:bCs/>
                <w:color w:val="000000"/>
                <w:sz w:val="14"/>
                <w:szCs w:val="14"/>
              </w:rPr>
              <w:t>2017-18</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b/>
                <w:bCs/>
                <w:color w:val="000000"/>
                <w:sz w:val="14"/>
                <w:szCs w:val="14"/>
              </w:rPr>
            </w:pPr>
            <w:r>
              <w:rPr>
                <w:b/>
                <w:bCs/>
                <w:color w:val="000000"/>
                <w:sz w:val="14"/>
                <w:szCs w:val="14"/>
              </w:rPr>
              <w:t>2018-19</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b/>
                <w:bCs/>
                <w:color w:val="000000"/>
                <w:sz w:val="14"/>
                <w:szCs w:val="14"/>
              </w:rPr>
            </w:pPr>
            <w:r>
              <w:rPr>
                <w:b/>
                <w:bCs/>
                <w:color w:val="000000"/>
                <w:sz w:val="14"/>
                <w:szCs w:val="14"/>
              </w:rPr>
              <w:t>2019-20</w:t>
            </w:r>
          </w:p>
        </w:tc>
      </w:tr>
      <w:tr w:rsidR="005E60AD" w:rsidRPr="00565414" w:rsidTr="005E60AD">
        <w:trPr>
          <w:trHeight w:val="288"/>
        </w:trPr>
        <w:tc>
          <w:tcPr>
            <w:tcW w:w="854" w:type="dxa"/>
            <w:tcBorders>
              <w:top w:val="nil"/>
              <w:left w:val="nil"/>
              <w:bottom w:val="nil"/>
              <w:right w:val="nil"/>
            </w:tcBorders>
            <w:shd w:val="clear" w:color="auto" w:fill="auto"/>
            <w:vAlign w:val="center"/>
            <w:hideMark/>
          </w:tcPr>
          <w:p w:rsidR="005E60AD" w:rsidRPr="00A75A33" w:rsidRDefault="005E60AD" w:rsidP="005E60AD">
            <w:pPr>
              <w:jc w:val="right"/>
              <w:rPr>
                <w:color w:val="000000"/>
                <w:sz w:val="14"/>
                <w:szCs w:val="14"/>
              </w:rPr>
            </w:pPr>
            <w:r w:rsidRPr="00A75A33">
              <w:rPr>
                <w:color w:val="000000"/>
                <w:sz w:val="14"/>
                <w:szCs w:val="14"/>
              </w:rPr>
              <w:t>Jul</w:t>
            </w:r>
          </w:p>
        </w:tc>
        <w:tc>
          <w:tcPr>
            <w:tcW w:w="766" w:type="dxa"/>
            <w:tcBorders>
              <w:top w:val="nil"/>
              <w:left w:val="nil"/>
              <w:bottom w:val="nil"/>
              <w:right w:val="nil"/>
            </w:tcBorders>
            <w:shd w:val="clear" w:color="auto" w:fill="auto"/>
            <w:tcMar>
              <w:left w:w="43" w:type="dxa"/>
              <w:right w:w="43" w:type="dxa"/>
            </w:tcMar>
            <w:vAlign w:val="center"/>
            <w:hideMark/>
          </w:tcPr>
          <w:p w:rsidR="005E60AD" w:rsidRPr="00565414" w:rsidRDefault="005E60AD" w:rsidP="005E60AD">
            <w:pPr>
              <w:jc w:val="right"/>
              <w:rPr>
                <w:color w:val="000000"/>
                <w:sz w:val="14"/>
                <w:szCs w:val="14"/>
              </w:rPr>
            </w:pPr>
            <w:r w:rsidRPr="00565414">
              <w:rPr>
                <w:color w:val="000000"/>
                <w:sz w:val="14"/>
                <w:szCs w:val="14"/>
              </w:rPr>
              <w:t>85.5031</w:t>
            </w:r>
          </w:p>
        </w:tc>
        <w:tc>
          <w:tcPr>
            <w:tcW w:w="810" w:type="dxa"/>
            <w:tcBorders>
              <w:top w:val="nil"/>
              <w:left w:val="nil"/>
              <w:bottom w:val="nil"/>
              <w:right w:val="nil"/>
            </w:tcBorders>
            <w:shd w:val="clear" w:color="auto" w:fill="auto"/>
            <w:tcMar>
              <w:left w:w="43" w:type="dxa"/>
              <w:right w:w="43" w:type="dxa"/>
            </w:tcMar>
            <w:vAlign w:val="center"/>
          </w:tcPr>
          <w:p w:rsidR="005E60AD" w:rsidRPr="00565414" w:rsidRDefault="005E60AD" w:rsidP="005E60AD">
            <w:pPr>
              <w:jc w:val="right"/>
              <w:rPr>
                <w:color w:val="000000"/>
                <w:sz w:val="14"/>
                <w:szCs w:val="14"/>
              </w:rPr>
            </w:pPr>
            <w:r w:rsidRPr="00565414">
              <w:rPr>
                <w:color w:val="000000"/>
                <w:sz w:val="14"/>
                <w:szCs w:val="14"/>
              </w:rPr>
              <w:t>86.0204</w:t>
            </w:r>
          </w:p>
        </w:tc>
        <w:tc>
          <w:tcPr>
            <w:tcW w:w="720" w:type="dxa"/>
            <w:tcBorders>
              <w:top w:val="nil"/>
              <w:left w:val="nil"/>
              <w:bottom w:val="nil"/>
              <w:right w:val="nil"/>
            </w:tcBorders>
            <w:shd w:val="clear" w:color="auto" w:fill="auto"/>
            <w:tcMar>
              <w:left w:w="43" w:type="dxa"/>
              <w:right w:w="43" w:type="dxa"/>
            </w:tcMar>
            <w:vAlign w:val="center"/>
          </w:tcPr>
          <w:p w:rsidR="005E60AD" w:rsidRPr="00565414" w:rsidRDefault="005E60AD" w:rsidP="005E60AD">
            <w:pPr>
              <w:jc w:val="right"/>
              <w:rPr>
                <w:color w:val="000000"/>
                <w:sz w:val="14"/>
                <w:szCs w:val="14"/>
              </w:rPr>
            </w:pPr>
            <w:r w:rsidRPr="00565414">
              <w:rPr>
                <w:color w:val="000000"/>
                <w:sz w:val="14"/>
                <w:szCs w:val="14"/>
              </w:rPr>
              <w:t>94.3779</w:t>
            </w:r>
          </w:p>
        </w:tc>
        <w:tc>
          <w:tcPr>
            <w:tcW w:w="720" w:type="dxa"/>
            <w:gridSpan w:val="2"/>
            <w:tcBorders>
              <w:top w:val="nil"/>
              <w:left w:val="nil"/>
              <w:bottom w:val="nil"/>
              <w:right w:val="nil"/>
            </w:tcBorders>
            <w:shd w:val="clear" w:color="auto" w:fill="auto"/>
            <w:tcMar>
              <w:left w:w="43" w:type="dxa"/>
              <w:right w:w="43" w:type="dxa"/>
            </w:tcMar>
            <w:vAlign w:val="center"/>
          </w:tcPr>
          <w:p w:rsidR="005E60AD" w:rsidRPr="00565414" w:rsidRDefault="005E60AD" w:rsidP="005E60AD">
            <w:pPr>
              <w:jc w:val="right"/>
              <w:rPr>
                <w:color w:val="000000"/>
                <w:sz w:val="14"/>
                <w:szCs w:val="14"/>
              </w:rPr>
            </w:pPr>
            <w:r w:rsidRPr="00565414">
              <w:rPr>
                <w:color w:val="000000"/>
                <w:sz w:val="14"/>
                <w:szCs w:val="14"/>
              </w:rPr>
              <w:t>100.4754</w:t>
            </w:r>
          </w:p>
        </w:tc>
        <w:tc>
          <w:tcPr>
            <w:tcW w:w="810" w:type="dxa"/>
            <w:tcBorders>
              <w:top w:val="nil"/>
              <w:left w:val="nil"/>
              <w:bottom w:val="nil"/>
              <w:right w:val="nil"/>
            </w:tcBorders>
            <w:shd w:val="clear" w:color="auto" w:fill="auto"/>
            <w:tcMar>
              <w:left w:w="43" w:type="dxa"/>
              <w:right w:w="43" w:type="dxa"/>
            </w:tcMar>
            <w:vAlign w:val="center"/>
          </w:tcPr>
          <w:p w:rsidR="005E60AD" w:rsidRPr="00565414" w:rsidRDefault="005E60AD" w:rsidP="005E60AD">
            <w:pPr>
              <w:jc w:val="right"/>
              <w:rPr>
                <w:color w:val="000000"/>
                <w:sz w:val="14"/>
                <w:szCs w:val="14"/>
              </w:rPr>
            </w:pPr>
            <w:r w:rsidRPr="00565414">
              <w:rPr>
                <w:color w:val="000000"/>
                <w:sz w:val="14"/>
                <w:szCs w:val="14"/>
              </w:rPr>
              <w:t>98.6543</w:t>
            </w:r>
          </w:p>
        </w:tc>
        <w:tc>
          <w:tcPr>
            <w:tcW w:w="810" w:type="dxa"/>
            <w:gridSpan w:val="2"/>
            <w:tcBorders>
              <w:top w:val="nil"/>
              <w:left w:val="nil"/>
              <w:bottom w:val="nil"/>
              <w:right w:val="nil"/>
            </w:tcBorders>
            <w:shd w:val="clear" w:color="auto" w:fill="auto"/>
            <w:tcMar>
              <w:left w:w="43" w:type="dxa"/>
              <w:right w:w="43" w:type="dxa"/>
            </w:tcMar>
            <w:vAlign w:val="center"/>
          </w:tcPr>
          <w:p w:rsidR="005E60AD" w:rsidRPr="00565414" w:rsidRDefault="005E60AD" w:rsidP="005E60AD">
            <w:pPr>
              <w:jc w:val="right"/>
              <w:rPr>
                <w:color w:val="000000"/>
                <w:sz w:val="14"/>
                <w:szCs w:val="14"/>
              </w:rPr>
            </w:pPr>
            <w:r w:rsidRPr="00565414">
              <w:rPr>
                <w:color w:val="000000"/>
                <w:sz w:val="14"/>
                <w:szCs w:val="14"/>
              </w:rPr>
              <w:t>101.7194</w:t>
            </w:r>
          </w:p>
        </w:tc>
        <w:tc>
          <w:tcPr>
            <w:tcW w:w="810" w:type="dxa"/>
            <w:tcBorders>
              <w:top w:val="nil"/>
              <w:left w:val="nil"/>
              <w:bottom w:val="nil"/>
              <w:right w:val="nil"/>
            </w:tcBorders>
            <w:shd w:val="clear" w:color="auto" w:fill="auto"/>
            <w:tcMar>
              <w:left w:w="43" w:type="dxa"/>
              <w:right w:w="43" w:type="dxa"/>
            </w:tcMar>
            <w:vAlign w:val="center"/>
          </w:tcPr>
          <w:p w:rsidR="005E60AD" w:rsidRPr="00565414" w:rsidRDefault="005E60AD" w:rsidP="005E60AD">
            <w:pPr>
              <w:jc w:val="right"/>
              <w:rPr>
                <w:color w:val="000000"/>
                <w:sz w:val="14"/>
                <w:szCs w:val="14"/>
              </w:rPr>
            </w:pPr>
            <w:r w:rsidRPr="00565414">
              <w:rPr>
                <w:color w:val="000000"/>
                <w:sz w:val="14"/>
                <w:szCs w:val="14"/>
              </w:rPr>
              <w:t>104.7388</w:t>
            </w:r>
          </w:p>
        </w:tc>
        <w:tc>
          <w:tcPr>
            <w:tcW w:w="810" w:type="dxa"/>
            <w:gridSpan w:val="2"/>
            <w:tcBorders>
              <w:top w:val="nil"/>
              <w:left w:val="nil"/>
              <w:bottom w:val="nil"/>
              <w:right w:val="nil"/>
            </w:tcBorders>
            <w:shd w:val="clear" w:color="auto" w:fill="auto"/>
            <w:tcMar>
              <w:left w:w="43" w:type="dxa"/>
              <w:right w:w="43" w:type="dxa"/>
            </w:tcMar>
            <w:vAlign w:val="center"/>
          </w:tcPr>
          <w:p w:rsidR="005E60AD" w:rsidRPr="00DE4380" w:rsidRDefault="005E60AD" w:rsidP="005E60AD">
            <w:pPr>
              <w:jc w:val="right"/>
              <w:rPr>
                <w:color w:val="000000"/>
                <w:sz w:val="14"/>
                <w:szCs w:val="14"/>
              </w:rPr>
            </w:pPr>
            <w:r w:rsidRPr="00DE4380">
              <w:rPr>
                <w:color w:val="000000"/>
                <w:sz w:val="14"/>
                <w:szCs w:val="14"/>
              </w:rPr>
              <w:t>105.4250</w:t>
            </w:r>
          </w:p>
        </w:tc>
        <w:tc>
          <w:tcPr>
            <w:tcW w:w="810" w:type="dxa"/>
            <w:tcBorders>
              <w:top w:val="nil"/>
              <w:left w:val="nil"/>
              <w:bottom w:val="nil"/>
              <w:right w:val="nil"/>
            </w:tcBorders>
            <w:shd w:val="clear" w:color="auto" w:fill="auto"/>
            <w:tcMar>
              <w:left w:w="43" w:type="dxa"/>
              <w:right w:w="43" w:type="dxa"/>
            </w:tcMar>
            <w:vAlign w:val="center"/>
          </w:tcPr>
          <w:p w:rsidR="005E60AD" w:rsidRPr="00020392" w:rsidRDefault="005E60AD" w:rsidP="005E60AD">
            <w:pPr>
              <w:jc w:val="right"/>
              <w:rPr>
                <w:color w:val="000000"/>
                <w:sz w:val="14"/>
                <w:szCs w:val="14"/>
              </w:rPr>
            </w:pPr>
            <w:r w:rsidRPr="00020392">
              <w:rPr>
                <w:color w:val="000000"/>
                <w:sz w:val="14"/>
                <w:szCs w:val="14"/>
              </w:rPr>
              <w:t>124.3534</w:t>
            </w:r>
          </w:p>
        </w:tc>
        <w:tc>
          <w:tcPr>
            <w:tcW w:w="810" w:type="dxa"/>
            <w:tcBorders>
              <w:top w:val="nil"/>
              <w:left w:val="nil"/>
              <w:bottom w:val="nil"/>
              <w:right w:val="nil"/>
            </w:tcBorders>
            <w:shd w:val="clear" w:color="auto" w:fill="auto"/>
            <w:tcMar>
              <w:left w:w="43" w:type="dxa"/>
              <w:right w:w="43" w:type="dxa"/>
            </w:tcMar>
            <w:vAlign w:val="center"/>
          </w:tcPr>
          <w:p w:rsidR="005E60AD" w:rsidRPr="005E60AD" w:rsidRDefault="005E60AD" w:rsidP="005E60AD">
            <w:pPr>
              <w:jc w:val="right"/>
              <w:rPr>
                <w:color w:val="000000"/>
                <w:sz w:val="14"/>
                <w:szCs w:val="14"/>
              </w:rPr>
            </w:pPr>
            <w:r w:rsidRPr="005E60AD">
              <w:rPr>
                <w:color w:val="000000"/>
                <w:sz w:val="14"/>
                <w:szCs w:val="14"/>
              </w:rPr>
              <w:t>158.8297</w:t>
            </w:r>
          </w:p>
        </w:tc>
      </w:tr>
      <w:tr w:rsidR="005E60AD" w:rsidRPr="00565414" w:rsidTr="005E60AD">
        <w:trPr>
          <w:trHeight w:val="288"/>
        </w:trPr>
        <w:tc>
          <w:tcPr>
            <w:tcW w:w="854" w:type="dxa"/>
            <w:tcBorders>
              <w:top w:val="nil"/>
              <w:left w:val="nil"/>
              <w:bottom w:val="nil"/>
              <w:right w:val="nil"/>
            </w:tcBorders>
            <w:shd w:val="clear" w:color="auto" w:fill="auto"/>
            <w:vAlign w:val="center"/>
            <w:hideMark/>
          </w:tcPr>
          <w:p w:rsidR="005E60AD" w:rsidRPr="00A75A33" w:rsidRDefault="005E60AD" w:rsidP="005E60AD">
            <w:pPr>
              <w:jc w:val="right"/>
              <w:rPr>
                <w:color w:val="000000"/>
                <w:sz w:val="14"/>
                <w:szCs w:val="14"/>
              </w:rPr>
            </w:pPr>
            <w:r w:rsidRPr="00A75A33">
              <w:rPr>
                <w:color w:val="000000"/>
                <w:sz w:val="14"/>
                <w:szCs w:val="14"/>
              </w:rPr>
              <w:t>Aug</w:t>
            </w:r>
          </w:p>
        </w:tc>
        <w:tc>
          <w:tcPr>
            <w:tcW w:w="766" w:type="dxa"/>
            <w:tcBorders>
              <w:top w:val="nil"/>
              <w:left w:val="nil"/>
              <w:bottom w:val="nil"/>
              <w:right w:val="nil"/>
            </w:tcBorders>
            <w:shd w:val="clear" w:color="auto" w:fill="auto"/>
            <w:tcMar>
              <w:left w:w="43" w:type="dxa"/>
              <w:right w:w="43" w:type="dxa"/>
            </w:tcMar>
            <w:vAlign w:val="center"/>
            <w:hideMark/>
          </w:tcPr>
          <w:p w:rsidR="005E60AD" w:rsidRPr="00565414" w:rsidRDefault="005E60AD" w:rsidP="005E60AD">
            <w:pPr>
              <w:jc w:val="right"/>
              <w:rPr>
                <w:color w:val="000000"/>
                <w:sz w:val="14"/>
                <w:szCs w:val="14"/>
              </w:rPr>
            </w:pPr>
            <w:r w:rsidRPr="00565414">
              <w:rPr>
                <w:color w:val="000000"/>
                <w:sz w:val="14"/>
                <w:szCs w:val="14"/>
              </w:rPr>
              <w:t>85.6070</w:t>
            </w:r>
          </w:p>
        </w:tc>
        <w:tc>
          <w:tcPr>
            <w:tcW w:w="810" w:type="dxa"/>
            <w:tcBorders>
              <w:top w:val="nil"/>
              <w:left w:val="nil"/>
              <w:bottom w:val="nil"/>
              <w:right w:val="nil"/>
            </w:tcBorders>
            <w:shd w:val="clear" w:color="auto" w:fill="auto"/>
            <w:tcMar>
              <w:left w:w="43" w:type="dxa"/>
              <w:right w:w="43" w:type="dxa"/>
            </w:tcMar>
            <w:vAlign w:val="center"/>
          </w:tcPr>
          <w:p w:rsidR="005E60AD" w:rsidRPr="00565414" w:rsidRDefault="005E60AD" w:rsidP="005E60AD">
            <w:pPr>
              <w:jc w:val="right"/>
              <w:rPr>
                <w:color w:val="000000"/>
                <w:sz w:val="14"/>
                <w:szCs w:val="14"/>
              </w:rPr>
            </w:pPr>
            <w:r w:rsidRPr="00565414">
              <w:rPr>
                <w:color w:val="000000"/>
                <w:sz w:val="14"/>
                <w:szCs w:val="14"/>
              </w:rPr>
              <w:t>86.6211</w:t>
            </w:r>
          </w:p>
        </w:tc>
        <w:tc>
          <w:tcPr>
            <w:tcW w:w="720" w:type="dxa"/>
            <w:tcBorders>
              <w:top w:val="nil"/>
              <w:left w:val="nil"/>
              <w:bottom w:val="nil"/>
              <w:right w:val="nil"/>
            </w:tcBorders>
            <w:shd w:val="clear" w:color="auto" w:fill="auto"/>
            <w:tcMar>
              <w:left w:w="43" w:type="dxa"/>
              <w:right w:w="43" w:type="dxa"/>
            </w:tcMar>
            <w:vAlign w:val="center"/>
          </w:tcPr>
          <w:p w:rsidR="005E60AD" w:rsidRPr="00565414" w:rsidRDefault="005E60AD" w:rsidP="005E60AD">
            <w:pPr>
              <w:jc w:val="right"/>
              <w:rPr>
                <w:color w:val="000000"/>
                <w:sz w:val="14"/>
                <w:szCs w:val="14"/>
              </w:rPr>
            </w:pPr>
            <w:r w:rsidRPr="00565414">
              <w:rPr>
                <w:color w:val="000000"/>
                <w:sz w:val="14"/>
                <w:szCs w:val="14"/>
              </w:rPr>
              <w:t>94.4660</w:t>
            </w:r>
          </w:p>
        </w:tc>
        <w:tc>
          <w:tcPr>
            <w:tcW w:w="720" w:type="dxa"/>
            <w:gridSpan w:val="2"/>
            <w:tcBorders>
              <w:top w:val="nil"/>
              <w:left w:val="nil"/>
              <w:bottom w:val="nil"/>
              <w:right w:val="nil"/>
            </w:tcBorders>
            <w:shd w:val="clear" w:color="auto" w:fill="auto"/>
            <w:tcMar>
              <w:left w:w="43" w:type="dxa"/>
              <w:right w:w="43" w:type="dxa"/>
            </w:tcMar>
            <w:vAlign w:val="center"/>
          </w:tcPr>
          <w:p w:rsidR="005E60AD" w:rsidRPr="00565414" w:rsidRDefault="005E60AD" w:rsidP="005E60AD">
            <w:pPr>
              <w:jc w:val="right"/>
              <w:rPr>
                <w:color w:val="000000"/>
                <w:sz w:val="14"/>
                <w:szCs w:val="14"/>
              </w:rPr>
            </w:pPr>
            <w:r w:rsidRPr="00565414">
              <w:rPr>
                <w:color w:val="000000"/>
                <w:sz w:val="14"/>
                <w:szCs w:val="14"/>
              </w:rPr>
              <w:t>102.9331</w:t>
            </w:r>
          </w:p>
        </w:tc>
        <w:tc>
          <w:tcPr>
            <w:tcW w:w="810" w:type="dxa"/>
            <w:tcBorders>
              <w:top w:val="nil"/>
              <w:left w:val="nil"/>
              <w:bottom w:val="nil"/>
              <w:right w:val="nil"/>
            </w:tcBorders>
            <w:shd w:val="clear" w:color="auto" w:fill="auto"/>
            <w:tcMar>
              <w:left w:w="43" w:type="dxa"/>
              <w:right w:w="43" w:type="dxa"/>
            </w:tcMar>
            <w:vAlign w:val="center"/>
          </w:tcPr>
          <w:p w:rsidR="005E60AD" w:rsidRPr="00565414" w:rsidRDefault="005E60AD" w:rsidP="005E60AD">
            <w:pPr>
              <w:jc w:val="right"/>
              <w:rPr>
                <w:color w:val="000000"/>
                <w:sz w:val="14"/>
                <w:szCs w:val="14"/>
              </w:rPr>
            </w:pPr>
            <w:r w:rsidRPr="00565414">
              <w:rPr>
                <w:color w:val="000000"/>
                <w:sz w:val="14"/>
                <w:szCs w:val="14"/>
              </w:rPr>
              <w:t>100.0897</w:t>
            </w:r>
          </w:p>
        </w:tc>
        <w:tc>
          <w:tcPr>
            <w:tcW w:w="810" w:type="dxa"/>
            <w:gridSpan w:val="2"/>
            <w:tcBorders>
              <w:top w:val="nil"/>
              <w:left w:val="nil"/>
              <w:bottom w:val="nil"/>
              <w:right w:val="nil"/>
            </w:tcBorders>
            <w:shd w:val="clear" w:color="auto" w:fill="auto"/>
            <w:tcMar>
              <w:left w:w="43" w:type="dxa"/>
              <w:right w:w="43" w:type="dxa"/>
            </w:tcMar>
            <w:vAlign w:val="center"/>
          </w:tcPr>
          <w:p w:rsidR="005E60AD" w:rsidRPr="00565414" w:rsidRDefault="005E60AD" w:rsidP="005E60AD">
            <w:pPr>
              <w:jc w:val="right"/>
              <w:rPr>
                <w:color w:val="000000"/>
                <w:sz w:val="14"/>
                <w:szCs w:val="14"/>
              </w:rPr>
            </w:pPr>
            <w:r w:rsidRPr="00565414">
              <w:rPr>
                <w:color w:val="000000"/>
                <w:sz w:val="14"/>
                <w:szCs w:val="14"/>
              </w:rPr>
              <w:t>102.3361</w:t>
            </w:r>
          </w:p>
        </w:tc>
        <w:tc>
          <w:tcPr>
            <w:tcW w:w="810" w:type="dxa"/>
            <w:tcBorders>
              <w:top w:val="nil"/>
              <w:left w:val="nil"/>
              <w:bottom w:val="nil"/>
              <w:right w:val="nil"/>
            </w:tcBorders>
            <w:shd w:val="clear" w:color="auto" w:fill="auto"/>
            <w:tcMar>
              <w:left w:w="43" w:type="dxa"/>
              <w:right w:w="43" w:type="dxa"/>
            </w:tcMar>
            <w:vAlign w:val="center"/>
          </w:tcPr>
          <w:p w:rsidR="005E60AD" w:rsidRPr="00565414" w:rsidRDefault="005E60AD" w:rsidP="005E60AD">
            <w:pPr>
              <w:jc w:val="right"/>
              <w:rPr>
                <w:color w:val="000000"/>
                <w:sz w:val="14"/>
                <w:szCs w:val="14"/>
              </w:rPr>
            </w:pPr>
            <w:r w:rsidRPr="00565414">
              <w:rPr>
                <w:color w:val="000000"/>
                <w:sz w:val="14"/>
                <w:szCs w:val="14"/>
              </w:rPr>
              <w:t>104.6221</w:t>
            </w:r>
          </w:p>
        </w:tc>
        <w:tc>
          <w:tcPr>
            <w:tcW w:w="810" w:type="dxa"/>
            <w:gridSpan w:val="2"/>
            <w:tcBorders>
              <w:top w:val="nil"/>
              <w:left w:val="nil"/>
              <w:bottom w:val="nil"/>
              <w:right w:val="nil"/>
            </w:tcBorders>
            <w:shd w:val="clear" w:color="auto" w:fill="auto"/>
            <w:tcMar>
              <w:left w:w="43" w:type="dxa"/>
              <w:right w:w="43" w:type="dxa"/>
            </w:tcMar>
            <w:vAlign w:val="center"/>
          </w:tcPr>
          <w:p w:rsidR="005E60AD" w:rsidRPr="00886A6A" w:rsidRDefault="005E60AD" w:rsidP="005E60AD">
            <w:pPr>
              <w:jc w:val="right"/>
              <w:rPr>
                <w:color w:val="000000"/>
                <w:sz w:val="14"/>
                <w:szCs w:val="14"/>
              </w:rPr>
            </w:pPr>
            <w:r w:rsidRPr="00886A6A">
              <w:rPr>
                <w:color w:val="000000"/>
                <w:sz w:val="14"/>
                <w:szCs w:val="14"/>
              </w:rPr>
              <w:t>105.3079</w:t>
            </w:r>
          </w:p>
        </w:tc>
        <w:tc>
          <w:tcPr>
            <w:tcW w:w="810" w:type="dxa"/>
            <w:tcBorders>
              <w:top w:val="nil"/>
              <w:left w:val="nil"/>
              <w:bottom w:val="nil"/>
              <w:right w:val="nil"/>
            </w:tcBorders>
            <w:shd w:val="clear" w:color="auto" w:fill="auto"/>
            <w:tcMar>
              <w:left w:w="43" w:type="dxa"/>
              <w:right w:w="43" w:type="dxa"/>
            </w:tcMar>
            <w:vAlign w:val="center"/>
          </w:tcPr>
          <w:p w:rsidR="005E60AD" w:rsidRPr="0074718D" w:rsidRDefault="005E60AD" w:rsidP="005E60AD">
            <w:pPr>
              <w:jc w:val="right"/>
              <w:rPr>
                <w:color w:val="000000"/>
                <w:sz w:val="14"/>
                <w:szCs w:val="14"/>
              </w:rPr>
            </w:pPr>
            <w:r w:rsidRPr="0074718D">
              <w:rPr>
                <w:color w:val="000000"/>
                <w:sz w:val="14"/>
                <w:szCs w:val="14"/>
              </w:rPr>
              <w:t>123.7896</w:t>
            </w:r>
          </w:p>
        </w:tc>
        <w:tc>
          <w:tcPr>
            <w:tcW w:w="810" w:type="dxa"/>
            <w:tcBorders>
              <w:top w:val="nil"/>
              <w:left w:val="nil"/>
              <w:bottom w:val="nil"/>
              <w:right w:val="nil"/>
            </w:tcBorders>
            <w:shd w:val="clear" w:color="auto" w:fill="auto"/>
            <w:tcMar>
              <w:left w:w="43" w:type="dxa"/>
              <w:right w:w="43" w:type="dxa"/>
            </w:tcMar>
            <w:vAlign w:val="center"/>
          </w:tcPr>
          <w:p w:rsidR="005E60AD" w:rsidRPr="005E60AD" w:rsidRDefault="005E60AD" w:rsidP="005E60AD">
            <w:pPr>
              <w:jc w:val="right"/>
              <w:rPr>
                <w:color w:val="000000"/>
                <w:sz w:val="14"/>
                <w:szCs w:val="14"/>
              </w:rPr>
            </w:pPr>
            <w:r w:rsidRPr="005E60AD">
              <w:rPr>
                <w:color w:val="000000"/>
                <w:sz w:val="14"/>
                <w:szCs w:val="14"/>
              </w:rPr>
              <w:t>158.0770</w:t>
            </w:r>
          </w:p>
        </w:tc>
      </w:tr>
      <w:tr w:rsidR="00CA38BB" w:rsidRPr="00565414" w:rsidTr="00CA38BB">
        <w:trPr>
          <w:trHeight w:val="288"/>
        </w:trPr>
        <w:tc>
          <w:tcPr>
            <w:tcW w:w="854" w:type="dxa"/>
            <w:tcBorders>
              <w:top w:val="nil"/>
              <w:left w:val="nil"/>
              <w:bottom w:val="nil"/>
              <w:right w:val="nil"/>
            </w:tcBorders>
            <w:shd w:val="clear" w:color="auto" w:fill="auto"/>
            <w:vAlign w:val="center"/>
            <w:hideMark/>
          </w:tcPr>
          <w:p w:rsidR="00CA38BB" w:rsidRPr="00A75A33" w:rsidRDefault="00CA38BB" w:rsidP="00CA38BB">
            <w:pPr>
              <w:jc w:val="right"/>
              <w:rPr>
                <w:color w:val="000000"/>
                <w:sz w:val="14"/>
                <w:szCs w:val="14"/>
              </w:rPr>
            </w:pPr>
            <w:r w:rsidRPr="00A75A33">
              <w:rPr>
                <w:color w:val="000000"/>
                <w:sz w:val="14"/>
                <w:szCs w:val="14"/>
              </w:rPr>
              <w:t>Sep</w:t>
            </w:r>
          </w:p>
        </w:tc>
        <w:tc>
          <w:tcPr>
            <w:tcW w:w="766" w:type="dxa"/>
            <w:tcBorders>
              <w:top w:val="nil"/>
              <w:left w:val="nil"/>
              <w:bottom w:val="nil"/>
              <w:right w:val="nil"/>
            </w:tcBorders>
            <w:shd w:val="clear" w:color="auto" w:fill="auto"/>
            <w:tcMar>
              <w:left w:w="43" w:type="dxa"/>
              <w:right w:w="43" w:type="dxa"/>
            </w:tcMar>
            <w:vAlign w:val="center"/>
            <w:hideMark/>
          </w:tcPr>
          <w:p w:rsidR="00CA38BB" w:rsidRPr="00565414" w:rsidRDefault="00CA38BB" w:rsidP="00CA38BB">
            <w:pPr>
              <w:jc w:val="right"/>
              <w:rPr>
                <w:color w:val="000000"/>
                <w:sz w:val="14"/>
                <w:szCs w:val="14"/>
              </w:rPr>
            </w:pPr>
            <w:r w:rsidRPr="00565414">
              <w:rPr>
                <w:color w:val="000000"/>
                <w:sz w:val="14"/>
                <w:szCs w:val="14"/>
              </w:rPr>
              <w:t>85.7618</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87.4744</w:t>
            </w:r>
          </w:p>
        </w:tc>
        <w:tc>
          <w:tcPr>
            <w:tcW w:w="72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94.5877</w:t>
            </w:r>
          </w:p>
        </w:tc>
        <w:tc>
          <w:tcPr>
            <w:tcW w:w="72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105.2488</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102.3425</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104.2068</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104.5396</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D51D26" w:rsidRDefault="00CA38BB" w:rsidP="00CA38BB">
            <w:pPr>
              <w:jc w:val="right"/>
              <w:rPr>
                <w:color w:val="000000"/>
                <w:sz w:val="14"/>
                <w:szCs w:val="14"/>
              </w:rPr>
            </w:pPr>
            <w:r w:rsidRPr="00D51D26">
              <w:rPr>
                <w:color w:val="000000"/>
                <w:sz w:val="14"/>
                <w:szCs w:val="14"/>
              </w:rPr>
              <w:t>105.3207</w:t>
            </w:r>
          </w:p>
        </w:tc>
        <w:tc>
          <w:tcPr>
            <w:tcW w:w="810" w:type="dxa"/>
            <w:tcBorders>
              <w:top w:val="nil"/>
              <w:left w:val="nil"/>
              <w:bottom w:val="nil"/>
              <w:right w:val="nil"/>
            </w:tcBorders>
            <w:shd w:val="clear" w:color="auto" w:fill="auto"/>
            <w:tcMar>
              <w:left w:w="43" w:type="dxa"/>
              <w:right w:w="43" w:type="dxa"/>
            </w:tcMar>
            <w:vAlign w:val="center"/>
          </w:tcPr>
          <w:p w:rsidR="00CA38BB" w:rsidRPr="00C83DBD" w:rsidRDefault="00CA38BB" w:rsidP="00CA38BB">
            <w:pPr>
              <w:jc w:val="right"/>
              <w:rPr>
                <w:color w:val="000000"/>
                <w:sz w:val="14"/>
                <w:szCs w:val="14"/>
              </w:rPr>
            </w:pPr>
            <w:r w:rsidRPr="00C83DBD">
              <w:rPr>
                <w:color w:val="000000"/>
                <w:sz w:val="14"/>
                <w:szCs w:val="14"/>
              </w:rPr>
              <w:t>124.0816</w:t>
            </w:r>
          </w:p>
        </w:tc>
        <w:tc>
          <w:tcPr>
            <w:tcW w:w="810" w:type="dxa"/>
            <w:tcBorders>
              <w:top w:val="nil"/>
              <w:left w:val="nil"/>
              <w:bottom w:val="nil"/>
              <w:right w:val="nil"/>
            </w:tcBorders>
            <w:shd w:val="clear" w:color="auto" w:fill="auto"/>
            <w:tcMar>
              <w:left w:w="43" w:type="dxa"/>
              <w:right w:w="43" w:type="dxa"/>
            </w:tcMar>
            <w:vAlign w:val="center"/>
          </w:tcPr>
          <w:p w:rsidR="00CA38BB" w:rsidRPr="007655C7" w:rsidRDefault="007655C7" w:rsidP="007655C7">
            <w:pPr>
              <w:jc w:val="right"/>
              <w:rPr>
                <w:color w:val="000000"/>
                <w:sz w:val="14"/>
                <w:szCs w:val="14"/>
              </w:rPr>
            </w:pPr>
            <w:r w:rsidRPr="007655C7">
              <w:rPr>
                <w:color w:val="000000"/>
                <w:sz w:val="14"/>
                <w:szCs w:val="14"/>
              </w:rPr>
              <w:t>156.1764</w:t>
            </w:r>
          </w:p>
        </w:tc>
      </w:tr>
      <w:tr w:rsidR="00CA38BB" w:rsidRPr="00565414" w:rsidTr="00CA38BB">
        <w:trPr>
          <w:trHeight w:val="288"/>
        </w:trPr>
        <w:tc>
          <w:tcPr>
            <w:tcW w:w="854" w:type="dxa"/>
            <w:tcBorders>
              <w:top w:val="nil"/>
              <w:left w:val="nil"/>
              <w:bottom w:val="nil"/>
              <w:right w:val="nil"/>
            </w:tcBorders>
            <w:shd w:val="clear" w:color="auto" w:fill="auto"/>
            <w:vAlign w:val="center"/>
            <w:hideMark/>
          </w:tcPr>
          <w:p w:rsidR="00CA38BB" w:rsidRPr="00A75A33" w:rsidRDefault="00CA38BB" w:rsidP="00CA38BB">
            <w:pPr>
              <w:jc w:val="right"/>
              <w:rPr>
                <w:color w:val="000000"/>
                <w:sz w:val="14"/>
                <w:szCs w:val="14"/>
              </w:rPr>
            </w:pPr>
            <w:r w:rsidRPr="00A75A33">
              <w:rPr>
                <w:color w:val="000000"/>
                <w:sz w:val="14"/>
                <w:szCs w:val="14"/>
              </w:rPr>
              <w:t>Oct</w:t>
            </w:r>
          </w:p>
        </w:tc>
        <w:tc>
          <w:tcPr>
            <w:tcW w:w="766" w:type="dxa"/>
            <w:tcBorders>
              <w:top w:val="nil"/>
              <w:left w:val="nil"/>
              <w:bottom w:val="nil"/>
              <w:right w:val="nil"/>
            </w:tcBorders>
            <w:shd w:val="clear" w:color="auto" w:fill="auto"/>
            <w:tcMar>
              <w:left w:w="43" w:type="dxa"/>
              <w:right w:w="43" w:type="dxa"/>
            </w:tcMar>
            <w:vAlign w:val="center"/>
            <w:hideMark/>
          </w:tcPr>
          <w:p w:rsidR="00CA38BB" w:rsidRPr="00565414" w:rsidRDefault="00CA38BB" w:rsidP="00CA38BB">
            <w:pPr>
              <w:jc w:val="right"/>
              <w:rPr>
                <w:color w:val="000000"/>
                <w:sz w:val="14"/>
                <w:szCs w:val="14"/>
              </w:rPr>
            </w:pPr>
            <w:r w:rsidRPr="00565414">
              <w:rPr>
                <w:color w:val="000000"/>
                <w:sz w:val="14"/>
                <w:szCs w:val="14"/>
              </w:rPr>
              <w:t>85.9416</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86.9655</w:t>
            </w:r>
          </w:p>
        </w:tc>
        <w:tc>
          <w:tcPr>
            <w:tcW w:w="72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95.3487</w:t>
            </w:r>
          </w:p>
        </w:tc>
        <w:tc>
          <w:tcPr>
            <w:tcW w:w="72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106.1966</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102.7537</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104.4807</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104.5985</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E33D33">
              <w:rPr>
                <w:color w:val="000000"/>
                <w:sz w:val="14"/>
                <w:szCs w:val="14"/>
              </w:rPr>
              <w:t>105.3391</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856EAA">
              <w:rPr>
                <w:color w:val="000000"/>
                <w:sz w:val="14"/>
                <w:szCs w:val="14"/>
              </w:rPr>
              <w:t>130.3831</w:t>
            </w:r>
          </w:p>
        </w:tc>
        <w:tc>
          <w:tcPr>
            <w:tcW w:w="810" w:type="dxa"/>
            <w:tcBorders>
              <w:top w:val="nil"/>
              <w:left w:val="nil"/>
              <w:bottom w:val="nil"/>
              <w:right w:val="nil"/>
            </w:tcBorders>
            <w:shd w:val="clear" w:color="auto" w:fill="auto"/>
            <w:tcMar>
              <w:left w:w="43" w:type="dxa"/>
              <w:right w:w="43" w:type="dxa"/>
            </w:tcMar>
            <w:vAlign w:val="center"/>
          </w:tcPr>
          <w:p w:rsidR="00CA38BB" w:rsidRPr="00642B5E" w:rsidRDefault="00642B5E" w:rsidP="00642B5E">
            <w:pPr>
              <w:jc w:val="right"/>
              <w:rPr>
                <w:color w:val="000000"/>
                <w:sz w:val="14"/>
                <w:szCs w:val="14"/>
              </w:rPr>
            </w:pPr>
            <w:r w:rsidRPr="00642B5E">
              <w:rPr>
                <w:color w:val="000000"/>
                <w:sz w:val="14"/>
                <w:szCs w:val="14"/>
              </w:rPr>
              <w:t>155.9491</w:t>
            </w:r>
          </w:p>
        </w:tc>
      </w:tr>
      <w:tr w:rsidR="00CA38BB" w:rsidRPr="00565414" w:rsidTr="00CA38BB">
        <w:trPr>
          <w:trHeight w:val="288"/>
        </w:trPr>
        <w:tc>
          <w:tcPr>
            <w:tcW w:w="854" w:type="dxa"/>
            <w:tcBorders>
              <w:top w:val="nil"/>
              <w:left w:val="nil"/>
              <w:bottom w:val="nil"/>
              <w:right w:val="nil"/>
            </w:tcBorders>
            <w:shd w:val="clear" w:color="auto" w:fill="auto"/>
            <w:vAlign w:val="center"/>
            <w:hideMark/>
          </w:tcPr>
          <w:p w:rsidR="00CA38BB" w:rsidRPr="00A75A33" w:rsidRDefault="00CA38BB" w:rsidP="00CA38BB">
            <w:pPr>
              <w:jc w:val="right"/>
              <w:rPr>
                <w:color w:val="000000"/>
                <w:sz w:val="14"/>
                <w:szCs w:val="14"/>
              </w:rPr>
            </w:pPr>
            <w:r w:rsidRPr="00A75A33">
              <w:rPr>
                <w:color w:val="000000"/>
                <w:sz w:val="14"/>
                <w:szCs w:val="14"/>
              </w:rPr>
              <w:t>Nov</w:t>
            </w:r>
          </w:p>
        </w:tc>
        <w:tc>
          <w:tcPr>
            <w:tcW w:w="766" w:type="dxa"/>
            <w:tcBorders>
              <w:top w:val="nil"/>
              <w:left w:val="nil"/>
              <w:bottom w:val="nil"/>
              <w:right w:val="nil"/>
            </w:tcBorders>
            <w:shd w:val="clear" w:color="auto" w:fill="auto"/>
            <w:tcMar>
              <w:left w:w="43" w:type="dxa"/>
              <w:right w:w="43" w:type="dxa"/>
            </w:tcMar>
            <w:vAlign w:val="center"/>
            <w:hideMark/>
          </w:tcPr>
          <w:p w:rsidR="00CA38BB" w:rsidRPr="00565414" w:rsidRDefault="00CA38BB" w:rsidP="00CA38BB">
            <w:pPr>
              <w:jc w:val="right"/>
              <w:rPr>
                <w:color w:val="000000"/>
                <w:sz w:val="14"/>
                <w:szCs w:val="14"/>
              </w:rPr>
            </w:pPr>
            <w:r w:rsidRPr="00565414">
              <w:rPr>
                <w:color w:val="000000"/>
                <w:sz w:val="14"/>
                <w:szCs w:val="14"/>
              </w:rPr>
              <w:t>85.5440</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86.9316</w:t>
            </w:r>
          </w:p>
        </w:tc>
        <w:tc>
          <w:tcPr>
            <w:tcW w:w="72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95.9926</w:t>
            </w:r>
          </w:p>
        </w:tc>
        <w:tc>
          <w:tcPr>
            <w:tcW w:w="72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107.5054</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101.7874</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105.3726</w:t>
            </w:r>
          </w:p>
        </w:tc>
        <w:tc>
          <w:tcPr>
            <w:tcW w:w="810" w:type="dxa"/>
            <w:tcBorders>
              <w:top w:val="nil"/>
              <w:left w:val="nil"/>
              <w:bottom w:val="nil"/>
              <w:right w:val="nil"/>
            </w:tcBorders>
            <w:shd w:val="clear" w:color="auto" w:fill="auto"/>
            <w:tcMar>
              <w:left w:w="43" w:type="dxa"/>
              <w:right w:w="43" w:type="dxa"/>
            </w:tcMar>
            <w:vAlign w:val="center"/>
          </w:tcPr>
          <w:p w:rsidR="00CA38BB" w:rsidRPr="00E349A4" w:rsidRDefault="00CA38BB" w:rsidP="00CA38BB">
            <w:pPr>
              <w:jc w:val="right"/>
              <w:rPr>
                <w:color w:val="000000"/>
                <w:sz w:val="14"/>
                <w:szCs w:val="14"/>
              </w:rPr>
            </w:pPr>
            <w:r w:rsidRPr="00E349A4">
              <w:rPr>
                <w:color w:val="000000"/>
                <w:sz w:val="14"/>
                <w:szCs w:val="14"/>
              </w:rPr>
              <w:t>104.6935</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E349A4" w:rsidRDefault="00CA38BB" w:rsidP="00CA38BB">
            <w:pPr>
              <w:jc w:val="right"/>
              <w:rPr>
                <w:color w:val="000000"/>
                <w:sz w:val="14"/>
                <w:szCs w:val="14"/>
              </w:rPr>
            </w:pPr>
            <w:r w:rsidRPr="00416D7E">
              <w:rPr>
                <w:color w:val="000000"/>
                <w:sz w:val="14"/>
                <w:szCs w:val="14"/>
              </w:rPr>
              <w:t>105.3626</w:t>
            </w:r>
          </w:p>
        </w:tc>
        <w:tc>
          <w:tcPr>
            <w:tcW w:w="810" w:type="dxa"/>
            <w:tcBorders>
              <w:top w:val="nil"/>
              <w:left w:val="nil"/>
              <w:bottom w:val="nil"/>
              <w:right w:val="nil"/>
            </w:tcBorders>
            <w:shd w:val="clear" w:color="auto" w:fill="auto"/>
            <w:tcMar>
              <w:left w:w="43" w:type="dxa"/>
              <w:right w:w="43" w:type="dxa"/>
            </w:tcMar>
            <w:vAlign w:val="center"/>
          </w:tcPr>
          <w:p w:rsidR="00CA38BB" w:rsidRPr="00810AE3" w:rsidRDefault="00CA38BB" w:rsidP="00CA38BB">
            <w:pPr>
              <w:jc w:val="right"/>
              <w:rPr>
                <w:color w:val="000000"/>
                <w:sz w:val="14"/>
                <w:szCs w:val="14"/>
              </w:rPr>
            </w:pPr>
            <w:r w:rsidRPr="00810AE3">
              <w:rPr>
                <w:color w:val="000000"/>
                <w:sz w:val="14"/>
                <w:szCs w:val="14"/>
              </w:rPr>
              <w:t>133.5041</w:t>
            </w:r>
          </w:p>
        </w:tc>
        <w:tc>
          <w:tcPr>
            <w:tcW w:w="810" w:type="dxa"/>
            <w:tcBorders>
              <w:top w:val="nil"/>
              <w:left w:val="nil"/>
              <w:bottom w:val="nil"/>
              <w:right w:val="nil"/>
            </w:tcBorders>
            <w:shd w:val="clear" w:color="auto" w:fill="auto"/>
            <w:tcMar>
              <w:left w:w="43" w:type="dxa"/>
              <w:right w:w="43" w:type="dxa"/>
            </w:tcMar>
            <w:vAlign w:val="center"/>
          </w:tcPr>
          <w:p w:rsidR="00CA38BB" w:rsidRPr="002C2D30" w:rsidRDefault="002C2D30" w:rsidP="002C2D30">
            <w:pPr>
              <w:jc w:val="right"/>
              <w:rPr>
                <w:color w:val="000000"/>
                <w:sz w:val="14"/>
                <w:szCs w:val="14"/>
              </w:rPr>
            </w:pPr>
            <w:r w:rsidRPr="002C2D30">
              <w:rPr>
                <w:color w:val="000000"/>
                <w:sz w:val="14"/>
                <w:szCs w:val="14"/>
              </w:rPr>
              <w:t>155.3675</w:t>
            </w:r>
          </w:p>
        </w:tc>
      </w:tr>
      <w:tr w:rsidR="00CA38BB" w:rsidRPr="00565414" w:rsidTr="00CA38BB">
        <w:trPr>
          <w:trHeight w:val="288"/>
        </w:trPr>
        <w:tc>
          <w:tcPr>
            <w:tcW w:w="854" w:type="dxa"/>
            <w:tcBorders>
              <w:top w:val="nil"/>
              <w:left w:val="nil"/>
              <w:bottom w:val="nil"/>
              <w:right w:val="nil"/>
            </w:tcBorders>
            <w:shd w:val="clear" w:color="auto" w:fill="auto"/>
            <w:vAlign w:val="center"/>
            <w:hideMark/>
          </w:tcPr>
          <w:p w:rsidR="00CA38BB" w:rsidRPr="00A75A33" w:rsidRDefault="00CA38BB" w:rsidP="00CA38BB">
            <w:pPr>
              <w:jc w:val="right"/>
              <w:rPr>
                <w:color w:val="000000"/>
                <w:sz w:val="14"/>
                <w:szCs w:val="14"/>
              </w:rPr>
            </w:pPr>
            <w:r w:rsidRPr="00A75A33">
              <w:rPr>
                <w:color w:val="000000"/>
                <w:sz w:val="14"/>
                <w:szCs w:val="14"/>
              </w:rPr>
              <w:t>Dec</w:t>
            </w:r>
          </w:p>
        </w:tc>
        <w:tc>
          <w:tcPr>
            <w:tcW w:w="766" w:type="dxa"/>
            <w:tcBorders>
              <w:top w:val="nil"/>
              <w:left w:val="nil"/>
              <w:bottom w:val="nil"/>
              <w:right w:val="nil"/>
            </w:tcBorders>
            <w:shd w:val="clear" w:color="auto" w:fill="auto"/>
            <w:tcMar>
              <w:left w:w="43" w:type="dxa"/>
              <w:right w:w="43" w:type="dxa"/>
            </w:tcMar>
            <w:vAlign w:val="center"/>
            <w:hideMark/>
          </w:tcPr>
          <w:p w:rsidR="00CA38BB" w:rsidRPr="00565414" w:rsidRDefault="00CA38BB" w:rsidP="00CA38BB">
            <w:pPr>
              <w:jc w:val="right"/>
              <w:rPr>
                <w:color w:val="000000"/>
                <w:sz w:val="14"/>
                <w:szCs w:val="14"/>
              </w:rPr>
            </w:pPr>
            <w:r w:rsidRPr="00565414">
              <w:rPr>
                <w:color w:val="000000"/>
                <w:sz w:val="14"/>
                <w:szCs w:val="14"/>
              </w:rPr>
              <w:t>85.7072</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89.3402</w:t>
            </w:r>
          </w:p>
        </w:tc>
        <w:tc>
          <w:tcPr>
            <w:tcW w:w="72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97.1870</w:t>
            </w:r>
          </w:p>
        </w:tc>
        <w:tc>
          <w:tcPr>
            <w:tcW w:w="72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106.9710</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100.8234</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104.6578</w:t>
            </w:r>
          </w:p>
        </w:tc>
        <w:tc>
          <w:tcPr>
            <w:tcW w:w="810" w:type="dxa"/>
            <w:tcBorders>
              <w:top w:val="nil"/>
              <w:left w:val="nil"/>
              <w:bottom w:val="nil"/>
              <w:right w:val="nil"/>
            </w:tcBorders>
            <w:shd w:val="clear" w:color="auto" w:fill="auto"/>
            <w:tcMar>
              <w:left w:w="43" w:type="dxa"/>
              <w:right w:w="43" w:type="dxa"/>
            </w:tcMar>
            <w:vAlign w:val="center"/>
          </w:tcPr>
          <w:p w:rsidR="00CA38BB" w:rsidRPr="00ED5638" w:rsidRDefault="00CA38BB" w:rsidP="00CA38BB">
            <w:pPr>
              <w:jc w:val="right"/>
              <w:rPr>
                <w:color w:val="000000"/>
                <w:sz w:val="14"/>
                <w:szCs w:val="14"/>
              </w:rPr>
            </w:pPr>
            <w:r w:rsidRPr="00ED5638">
              <w:rPr>
                <w:color w:val="000000"/>
                <w:sz w:val="14"/>
                <w:szCs w:val="14"/>
              </w:rPr>
              <w:t>104.7248</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ED5638" w:rsidRDefault="00CA38BB" w:rsidP="00CA38BB">
            <w:pPr>
              <w:jc w:val="right"/>
              <w:rPr>
                <w:color w:val="000000"/>
                <w:sz w:val="14"/>
                <w:szCs w:val="14"/>
              </w:rPr>
            </w:pPr>
            <w:r>
              <w:rPr>
                <w:color w:val="000000"/>
                <w:sz w:val="14"/>
                <w:szCs w:val="14"/>
              </w:rPr>
              <w:t xml:space="preserve">     108.6974 </w:t>
            </w:r>
          </w:p>
        </w:tc>
        <w:tc>
          <w:tcPr>
            <w:tcW w:w="810" w:type="dxa"/>
            <w:tcBorders>
              <w:top w:val="nil"/>
              <w:left w:val="nil"/>
              <w:bottom w:val="nil"/>
              <w:right w:val="nil"/>
            </w:tcBorders>
            <w:shd w:val="clear" w:color="auto" w:fill="auto"/>
            <w:tcMar>
              <w:left w:w="43" w:type="dxa"/>
              <w:right w:w="43" w:type="dxa"/>
            </w:tcMar>
            <w:vAlign w:val="center"/>
          </w:tcPr>
          <w:p w:rsidR="00CA38BB" w:rsidRPr="005E60AD" w:rsidRDefault="005E60AD" w:rsidP="005E60AD">
            <w:pPr>
              <w:jc w:val="right"/>
              <w:rPr>
                <w:color w:val="000000"/>
                <w:sz w:val="14"/>
                <w:szCs w:val="14"/>
              </w:rPr>
            </w:pPr>
            <w:r w:rsidRPr="005E60AD">
              <w:rPr>
                <w:color w:val="000000"/>
                <w:sz w:val="14"/>
                <w:szCs w:val="14"/>
              </w:rPr>
              <w:t>138.4713</w:t>
            </w:r>
          </w:p>
        </w:tc>
        <w:tc>
          <w:tcPr>
            <w:tcW w:w="810" w:type="dxa"/>
            <w:tcBorders>
              <w:top w:val="nil"/>
              <w:left w:val="nil"/>
              <w:bottom w:val="nil"/>
              <w:right w:val="nil"/>
            </w:tcBorders>
            <w:shd w:val="clear" w:color="auto" w:fill="auto"/>
            <w:tcMar>
              <w:left w:w="43" w:type="dxa"/>
              <w:right w:w="43" w:type="dxa"/>
            </w:tcMar>
            <w:vAlign w:val="center"/>
          </w:tcPr>
          <w:p w:rsidR="00CA38BB" w:rsidRPr="00CD6F56" w:rsidRDefault="00CD6F56" w:rsidP="00CD6F56">
            <w:pPr>
              <w:jc w:val="right"/>
              <w:rPr>
                <w:color w:val="000000"/>
                <w:sz w:val="14"/>
                <w:szCs w:val="14"/>
              </w:rPr>
            </w:pPr>
            <w:r w:rsidRPr="00CD6F56">
              <w:rPr>
                <w:color w:val="000000"/>
                <w:sz w:val="14"/>
                <w:szCs w:val="14"/>
              </w:rPr>
              <w:t>154.9200</w:t>
            </w:r>
          </w:p>
        </w:tc>
      </w:tr>
      <w:tr w:rsidR="00CA38BB" w:rsidRPr="00565414" w:rsidTr="00CA38BB">
        <w:trPr>
          <w:trHeight w:val="288"/>
        </w:trPr>
        <w:tc>
          <w:tcPr>
            <w:tcW w:w="854" w:type="dxa"/>
            <w:tcBorders>
              <w:top w:val="nil"/>
              <w:left w:val="nil"/>
              <w:bottom w:val="nil"/>
              <w:right w:val="nil"/>
            </w:tcBorders>
            <w:shd w:val="clear" w:color="auto" w:fill="auto"/>
            <w:vAlign w:val="center"/>
            <w:hideMark/>
          </w:tcPr>
          <w:p w:rsidR="00CA38BB" w:rsidRPr="00A75A33" w:rsidRDefault="00CA38BB" w:rsidP="00CA38BB">
            <w:pPr>
              <w:jc w:val="right"/>
              <w:rPr>
                <w:color w:val="000000"/>
                <w:sz w:val="14"/>
                <w:szCs w:val="14"/>
              </w:rPr>
            </w:pPr>
            <w:r w:rsidRPr="00A75A33">
              <w:rPr>
                <w:color w:val="000000"/>
                <w:sz w:val="14"/>
                <w:szCs w:val="14"/>
              </w:rPr>
              <w:t>Jan</w:t>
            </w:r>
          </w:p>
        </w:tc>
        <w:tc>
          <w:tcPr>
            <w:tcW w:w="766" w:type="dxa"/>
            <w:tcBorders>
              <w:top w:val="nil"/>
              <w:left w:val="nil"/>
              <w:bottom w:val="nil"/>
              <w:right w:val="nil"/>
            </w:tcBorders>
            <w:shd w:val="clear" w:color="auto" w:fill="auto"/>
            <w:tcMar>
              <w:left w:w="43" w:type="dxa"/>
              <w:right w:w="43" w:type="dxa"/>
            </w:tcMar>
            <w:vAlign w:val="center"/>
            <w:hideMark/>
          </w:tcPr>
          <w:p w:rsidR="00CA38BB" w:rsidRPr="00565414" w:rsidRDefault="00CA38BB" w:rsidP="00CA38BB">
            <w:pPr>
              <w:jc w:val="right"/>
              <w:rPr>
                <w:color w:val="000000"/>
                <w:sz w:val="14"/>
                <w:szCs w:val="14"/>
              </w:rPr>
            </w:pPr>
            <w:r w:rsidRPr="00565414">
              <w:rPr>
                <w:color w:val="000000"/>
                <w:sz w:val="14"/>
                <w:szCs w:val="14"/>
              </w:rPr>
              <w:t>85.6778</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90.1357</w:t>
            </w:r>
          </w:p>
        </w:tc>
        <w:tc>
          <w:tcPr>
            <w:tcW w:w="72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97.4720</w:t>
            </w:r>
          </w:p>
        </w:tc>
        <w:tc>
          <w:tcPr>
            <w:tcW w:w="72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105.3857</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100.6834</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104.8388</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B26E3A">
              <w:rPr>
                <w:color w:val="000000"/>
                <w:sz w:val="14"/>
                <w:szCs w:val="14"/>
              </w:rPr>
              <w:t>104.7301</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97712B" w:rsidRDefault="00CA38BB" w:rsidP="00CA38BB">
            <w:pPr>
              <w:jc w:val="right"/>
              <w:rPr>
                <w:color w:val="000000"/>
                <w:sz w:val="14"/>
                <w:szCs w:val="14"/>
              </w:rPr>
            </w:pPr>
            <w:r w:rsidRPr="0097712B">
              <w:rPr>
                <w:color w:val="000000"/>
                <w:sz w:val="14"/>
                <w:szCs w:val="14"/>
              </w:rPr>
              <w:t>110.4030</w:t>
            </w:r>
          </w:p>
        </w:tc>
        <w:tc>
          <w:tcPr>
            <w:tcW w:w="810" w:type="dxa"/>
            <w:tcBorders>
              <w:top w:val="nil"/>
              <w:left w:val="nil"/>
              <w:bottom w:val="nil"/>
              <w:right w:val="nil"/>
            </w:tcBorders>
            <w:shd w:val="clear" w:color="auto" w:fill="auto"/>
            <w:tcMar>
              <w:left w:w="43" w:type="dxa"/>
              <w:right w:w="43" w:type="dxa"/>
            </w:tcMar>
            <w:vAlign w:val="center"/>
          </w:tcPr>
          <w:p w:rsidR="00CA38BB" w:rsidRPr="001D71C8" w:rsidRDefault="00CA38BB" w:rsidP="00CA38BB">
            <w:pPr>
              <w:jc w:val="right"/>
              <w:rPr>
                <w:color w:val="000000"/>
                <w:sz w:val="14"/>
                <w:szCs w:val="14"/>
              </w:rPr>
            </w:pPr>
            <w:r w:rsidRPr="001D71C8">
              <w:rPr>
                <w:color w:val="000000"/>
                <w:sz w:val="14"/>
                <w:szCs w:val="14"/>
              </w:rPr>
              <w:t>138.6951</w:t>
            </w:r>
          </w:p>
        </w:tc>
        <w:tc>
          <w:tcPr>
            <w:tcW w:w="810" w:type="dxa"/>
            <w:tcBorders>
              <w:top w:val="nil"/>
              <w:left w:val="nil"/>
              <w:bottom w:val="nil"/>
              <w:right w:val="nil"/>
            </w:tcBorders>
            <w:shd w:val="clear" w:color="auto" w:fill="auto"/>
            <w:tcMar>
              <w:left w:w="43" w:type="dxa"/>
              <w:right w:w="43" w:type="dxa"/>
            </w:tcMar>
            <w:vAlign w:val="center"/>
          </w:tcPr>
          <w:p w:rsidR="00CA38BB" w:rsidRPr="002F1079" w:rsidRDefault="002F1079" w:rsidP="002F1079">
            <w:pPr>
              <w:jc w:val="right"/>
              <w:rPr>
                <w:color w:val="000000"/>
                <w:sz w:val="14"/>
                <w:szCs w:val="14"/>
              </w:rPr>
            </w:pPr>
            <w:r w:rsidRPr="002F1079">
              <w:rPr>
                <w:color w:val="000000"/>
                <w:sz w:val="14"/>
                <w:szCs w:val="14"/>
              </w:rPr>
              <w:t>154.6561</w:t>
            </w:r>
          </w:p>
        </w:tc>
      </w:tr>
      <w:tr w:rsidR="00CA38BB" w:rsidRPr="00565414" w:rsidTr="00CA38BB">
        <w:trPr>
          <w:trHeight w:val="288"/>
        </w:trPr>
        <w:tc>
          <w:tcPr>
            <w:tcW w:w="854" w:type="dxa"/>
            <w:tcBorders>
              <w:top w:val="nil"/>
              <w:left w:val="nil"/>
              <w:bottom w:val="nil"/>
              <w:right w:val="nil"/>
            </w:tcBorders>
            <w:shd w:val="clear" w:color="auto" w:fill="auto"/>
            <w:vAlign w:val="center"/>
            <w:hideMark/>
          </w:tcPr>
          <w:p w:rsidR="00CA38BB" w:rsidRPr="00A75A33" w:rsidRDefault="00CA38BB" w:rsidP="00CA38BB">
            <w:pPr>
              <w:jc w:val="right"/>
              <w:rPr>
                <w:color w:val="000000"/>
                <w:sz w:val="14"/>
                <w:szCs w:val="14"/>
              </w:rPr>
            </w:pPr>
            <w:r w:rsidRPr="00A75A33">
              <w:rPr>
                <w:color w:val="000000"/>
                <w:sz w:val="14"/>
                <w:szCs w:val="14"/>
              </w:rPr>
              <w:t>Feb</w:t>
            </w:r>
          </w:p>
        </w:tc>
        <w:tc>
          <w:tcPr>
            <w:tcW w:w="766" w:type="dxa"/>
            <w:tcBorders>
              <w:top w:val="nil"/>
              <w:left w:val="nil"/>
              <w:bottom w:val="nil"/>
              <w:right w:val="nil"/>
            </w:tcBorders>
            <w:shd w:val="clear" w:color="auto" w:fill="auto"/>
            <w:tcMar>
              <w:left w:w="43" w:type="dxa"/>
              <w:right w:w="43" w:type="dxa"/>
            </w:tcMar>
            <w:vAlign w:val="center"/>
            <w:hideMark/>
          </w:tcPr>
          <w:p w:rsidR="00CA38BB" w:rsidRPr="00565414" w:rsidRDefault="00CA38BB" w:rsidP="00CA38BB">
            <w:pPr>
              <w:jc w:val="right"/>
              <w:rPr>
                <w:color w:val="000000"/>
                <w:sz w:val="14"/>
                <w:szCs w:val="14"/>
              </w:rPr>
            </w:pPr>
            <w:r w:rsidRPr="00565414">
              <w:rPr>
                <w:color w:val="000000"/>
                <w:sz w:val="14"/>
                <w:szCs w:val="14"/>
              </w:rPr>
              <w:t>85.3141</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90.6186</w:t>
            </w:r>
          </w:p>
        </w:tc>
        <w:tc>
          <w:tcPr>
            <w:tcW w:w="72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97.9687</w:t>
            </w:r>
          </w:p>
        </w:tc>
        <w:tc>
          <w:tcPr>
            <w:tcW w:w="72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105.0605</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101.3651</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104.6232</w:t>
            </w:r>
          </w:p>
        </w:tc>
        <w:tc>
          <w:tcPr>
            <w:tcW w:w="810" w:type="dxa"/>
            <w:tcBorders>
              <w:top w:val="nil"/>
              <w:left w:val="nil"/>
              <w:bottom w:val="nil"/>
              <w:right w:val="nil"/>
            </w:tcBorders>
            <w:shd w:val="clear" w:color="auto" w:fill="auto"/>
            <w:tcMar>
              <w:left w:w="43" w:type="dxa"/>
              <w:right w:w="43" w:type="dxa"/>
            </w:tcMar>
            <w:vAlign w:val="center"/>
          </w:tcPr>
          <w:p w:rsidR="00CA38BB" w:rsidRPr="009D155C" w:rsidRDefault="00CA38BB" w:rsidP="00CA38BB">
            <w:pPr>
              <w:jc w:val="right"/>
              <w:rPr>
                <w:color w:val="000000"/>
                <w:sz w:val="14"/>
                <w:szCs w:val="14"/>
              </w:rPr>
            </w:pPr>
            <w:r w:rsidRPr="009D155C">
              <w:rPr>
                <w:color w:val="000000"/>
                <w:sz w:val="14"/>
                <w:szCs w:val="14"/>
              </w:rPr>
              <w:t>104.7204</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296066" w:rsidRDefault="00CA38BB" w:rsidP="00CA38BB">
            <w:pPr>
              <w:jc w:val="right"/>
              <w:rPr>
                <w:color w:val="000000"/>
                <w:sz w:val="14"/>
                <w:szCs w:val="14"/>
              </w:rPr>
            </w:pPr>
            <w:r w:rsidRPr="00296066">
              <w:rPr>
                <w:color w:val="000000"/>
                <w:sz w:val="14"/>
                <w:szCs w:val="14"/>
              </w:rPr>
              <w:t>110.434</w:t>
            </w:r>
            <w:r>
              <w:rPr>
                <w:color w:val="000000"/>
                <w:sz w:val="14"/>
                <w:szCs w:val="14"/>
              </w:rPr>
              <w:t>2</w:t>
            </w:r>
          </w:p>
        </w:tc>
        <w:tc>
          <w:tcPr>
            <w:tcW w:w="810" w:type="dxa"/>
            <w:tcBorders>
              <w:top w:val="nil"/>
              <w:left w:val="nil"/>
              <w:bottom w:val="nil"/>
              <w:right w:val="nil"/>
            </w:tcBorders>
            <w:shd w:val="clear" w:color="auto" w:fill="auto"/>
            <w:tcMar>
              <w:left w:w="43" w:type="dxa"/>
              <w:right w:w="43" w:type="dxa"/>
            </w:tcMar>
            <w:vAlign w:val="center"/>
          </w:tcPr>
          <w:p w:rsidR="00CA38BB" w:rsidRPr="00E83389" w:rsidRDefault="00CA38BB" w:rsidP="00CA38BB">
            <w:pPr>
              <w:jc w:val="right"/>
              <w:rPr>
                <w:color w:val="000000"/>
                <w:sz w:val="14"/>
                <w:szCs w:val="14"/>
              </w:rPr>
            </w:pPr>
            <w:r w:rsidRPr="00E83389">
              <w:rPr>
                <w:color w:val="000000"/>
                <w:sz w:val="14"/>
                <w:szCs w:val="14"/>
              </w:rPr>
              <w:t>138.5307</w:t>
            </w:r>
          </w:p>
        </w:tc>
        <w:tc>
          <w:tcPr>
            <w:tcW w:w="810" w:type="dxa"/>
            <w:tcBorders>
              <w:top w:val="nil"/>
              <w:left w:val="nil"/>
              <w:bottom w:val="nil"/>
              <w:right w:val="nil"/>
            </w:tcBorders>
            <w:shd w:val="clear" w:color="auto" w:fill="auto"/>
            <w:tcMar>
              <w:left w:w="43" w:type="dxa"/>
              <w:right w:w="43" w:type="dxa"/>
            </w:tcMar>
            <w:vAlign w:val="center"/>
          </w:tcPr>
          <w:p w:rsidR="00CA38BB" w:rsidRPr="00DE1BFE" w:rsidRDefault="00DE1BFE" w:rsidP="00DE1BFE">
            <w:pPr>
              <w:jc w:val="right"/>
              <w:rPr>
                <w:color w:val="000000"/>
                <w:sz w:val="14"/>
                <w:szCs w:val="14"/>
              </w:rPr>
            </w:pPr>
            <w:r w:rsidRPr="00DE1BFE">
              <w:rPr>
                <w:color w:val="000000"/>
                <w:sz w:val="14"/>
                <w:szCs w:val="14"/>
              </w:rPr>
              <w:t>154.2634</w:t>
            </w:r>
          </w:p>
        </w:tc>
      </w:tr>
      <w:tr w:rsidR="00CA38BB" w:rsidRPr="00565414" w:rsidTr="00CA38BB">
        <w:trPr>
          <w:trHeight w:val="288"/>
        </w:trPr>
        <w:tc>
          <w:tcPr>
            <w:tcW w:w="854" w:type="dxa"/>
            <w:tcBorders>
              <w:top w:val="nil"/>
              <w:left w:val="nil"/>
              <w:bottom w:val="nil"/>
              <w:right w:val="nil"/>
            </w:tcBorders>
            <w:shd w:val="clear" w:color="auto" w:fill="auto"/>
            <w:vAlign w:val="center"/>
            <w:hideMark/>
          </w:tcPr>
          <w:p w:rsidR="00CA38BB" w:rsidRPr="00A75A33" w:rsidRDefault="00CA38BB" w:rsidP="00CA38BB">
            <w:pPr>
              <w:jc w:val="right"/>
              <w:rPr>
                <w:color w:val="000000"/>
                <w:sz w:val="14"/>
                <w:szCs w:val="14"/>
              </w:rPr>
            </w:pPr>
            <w:r w:rsidRPr="00A75A33">
              <w:rPr>
                <w:color w:val="000000"/>
                <w:sz w:val="14"/>
                <w:szCs w:val="14"/>
              </w:rPr>
              <w:t>Mar</w:t>
            </w:r>
          </w:p>
        </w:tc>
        <w:tc>
          <w:tcPr>
            <w:tcW w:w="766" w:type="dxa"/>
            <w:tcBorders>
              <w:top w:val="nil"/>
              <w:left w:val="nil"/>
              <w:bottom w:val="nil"/>
              <w:right w:val="nil"/>
            </w:tcBorders>
            <w:shd w:val="clear" w:color="auto" w:fill="auto"/>
            <w:tcMar>
              <w:left w:w="43" w:type="dxa"/>
              <w:right w:w="43" w:type="dxa"/>
            </w:tcMar>
            <w:vAlign w:val="center"/>
            <w:hideMark/>
          </w:tcPr>
          <w:p w:rsidR="00CA38BB" w:rsidRPr="00565414" w:rsidRDefault="00CA38BB" w:rsidP="00CA38BB">
            <w:pPr>
              <w:jc w:val="right"/>
              <w:rPr>
                <w:color w:val="000000"/>
                <w:sz w:val="14"/>
                <w:szCs w:val="14"/>
              </w:rPr>
            </w:pPr>
            <w:r w:rsidRPr="00565414">
              <w:rPr>
                <w:color w:val="000000"/>
                <w:sz w:val="14"/>
                <w:szCs w:val="14"/>
              </w:rPr>
              <w:t>85.3380</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90.7135</w:t>
            </w:r>
          </w:p>
        </w:tc>
        <w:tc>
          <w:tcPr>
            <w:tcW w:w="72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98.0605</w:t>
            </w:r>
          </w:p>
        </w:tc>
        <w:tc>
          <w:tcPr>
            <w:tcW w:w="72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99.9777</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101.7598</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104.6470</w:t>
            </w:r>
          </w:p>
        </w:tc>
        <w:tc>
          <w:tcPr>
            <w:tcW w:w="810" w:type="dxa"/>
            <w:tcBorders>
              <w:top w:val="nil"/>
              <w:left w:val="nil"/>
              <w:bottom w:val="nil"/>
              <w:right w:val="nil"/>
            </w:tcBorders>
            <w:shd w:val="clear" w:color="auto" w:fill="auto"/>
            <w:tcMar>
              <w:left w:w="43" w:type="dxa"/>
              <w:right w:w="43" w:type="dxa"/>
            </w:tcMar>
            <w:vAlign w:val="center"/>
          </w:tcPr>
          <w:p w:rsidR="00CA38BB" w:rsidRPr="00C21D52" w:rsidRDefault="00CA38BB" w:rsidP="00CA38BB">
            <w:pPr>
              <w:jc w:val="right"/>
              <w:rPr>
                <w:color w:val="000000"/>
                <w:sz w:val="14"/>
                <w:szCs w:val="14"/>
              </w:rPr>
            </w:pPr>
            <w:r w:rsidRPr="00C21D52">
              <w:rPr>
                <w:color w:val="000000"/>
                <w:sz w:val="14"/>
                <w:szCs w:val="14"/>
              </w:rPr>
              <w:t>104.7417</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C31FE9" w:rsidRDefault="00CA38BB" w:rsidP="00CA38BB">
            <w:pPr>
              <w:jc w:val="right"/>
              <w:rPr>
                <w:color w:val="000000"/>
                <w:sz w:val="14"/>
                <w:szCs w:val="14"/>
              </w:rPr>
            </w:pPr>
            <w:r w:rsidRPr="00C31FE9">
              <w:rPr>
                <w:color w:val="000000"/>
                <w:sz w:val="14"/>
                <w:szCs w:val="14"/>
              </w:rPr>
              <w:t>112.0689</w:t>
            </w:r>
          </w:p>
        </w:tc>
        <w:tc>
          <w:tcPr>
            <w:tcW w:w="810" w:type="dxa"/>
            <w:tcBorders>
              <w:top w:val="nil"/>
              <w:left w:val="nil"/>
              <w:bottom w:val="nil"/>
              <w:right w:val="nil"/>
            </w:tcBorders>
            <w:shd w:val="clear" w:color="auto" w:fill="auto"/>
            <w:tcMar>
              <w:left w:w="43" w:type="dxa"/>
              <w:right w:w="43" w:type="dxa"/>
            </w:tcMar>
            <w:vAlign w:val="center"/>
          </w:tcPr>
          <w:p w:rsidR="00CA38BB" w:rsidRPr="0016401E" w:rsidRDefault="00CA38BB" w:rsidP="00CA38BB">
            <w:pPr>
              <w:jc w:val="right"/>
              <w:rPr>
                <w:color w:val="000000"/>
                <w:sz w:val="14"/>
                <w:szCs w:val="14"/>
              </w:rPr>
            </w:pPr>
            <w:r w:rsidRPr="0016401E">
              <w:rPr>
                <w:color w:val="000000"/>
                <w:sz w:val="14"/>
                <w:szCs w:val="14"/>
              </w:rPr>
              <w:t>139.1663</w:t>
            </w:r>
          </w:p>
        </w:tc>
        <w:tc>
          <w:tcPr>
            <w:tcW w:w="810" w:type="dxa"/>
            <w:tcBorders>
              <w:top w:val="nil"/>
              <w:left w:val="nil"/>
              <w:bottom w:val="nil"/>
              <w:right w:val="nil"/>
            </w:tcBorders>
            <w:shd w:val="clear" w:color="auto" w:fill="auto"/>
            <w:tcMar>
              <w:left w:w="43" w:type="dxa"/>
              <w:right w:w="43" w:type="dxa"/>
            </w:tcMar>
            <w:vAlign w:val="center"/>
          </w:tcPr>
          <w:p w:rsidR="00CA38BB" w:rsidRPr="00BE2B21" w:rsidRDefault="00BE2B21" w:rsidP="00BE2B21">
            <w:pPr>
              <w:jc w:val="right"/>
              <w:rPr>
                <w:color w:val="000000"/>
                <w:sz w:val="14"/>
                <w:szCs w:val="14"/>
              </w:rPr>
            </w:pPr>
            <w:r w:rsidRPr="00BE2B21">
              <w:rPr>
                <w:color w:val="000000"/>
                <w:sz w:val="14"/>
                <w:szCs w:val="14"/>
              </w:rPr>
              <w:t>158.4472</w:t>
            </w:r>
          </w:p>
        </w:tc>
      </w:tr>
      <w:tr w:rsidR="00CA38BB" w:rsidRPr="00565414" w:rsidTr="00CA38BB">
        <w:trPr>
          <w:trHeight w:val="288"/>
        </w:trPr>
        <w:tc>
          <w:tcPr>
            <w:tcW w:w="854" w:type="dxa"/>
            <w:tcBorders>
              <w:top w:val="nil"/>
              <w:left w:val="nil"/>
              <w:bottom w:val="nil"/>
              <w:right w:val="nil"/>
            </w:tcBorders>
            <w:shd w:val="clear" w:color="auto" w:fill="auto"/>
            <w:vAlign w:val="center"/>
            <w:hideMark/>
          </w:tcPr>
          <w:p w:rsidR="00CA38BB" w:rsidRPr="00A75A33" w:rsidRDefault="00CA38BB" w:rsidP="00CA38BB">
            <w:pPr>
              <w:jc w:val="right"/>
              <w:rPr>
                <w:color w:val="000000"/>
                <w:sz w:val="14"/>
                <w:szCs w:val="14"/>
              </w:rPr>
            </w:pPr>
            <w:r w:rsidRPr="00A75A33">
              <w:rPr>
                <w:color w:val="000000"/>
                <w:sz w:val="14"/>
                <w:szCs w:val="14"/>
              </w:rPr>
              <w:t>Apr</w:t>
            </w:r>
          </w:p>
        </w:tc>
        <w:tc>
          <w:tcPr>
            <w:tcW w:w="766" w:type="dxa"/>
            <w:tcBorders>
              <w:top w:val="nil"/>
              <w:left w:val="nil"/>
              <w:bottom w:val="nil"/>
              <w:right w:val="nil"/>
            </w:tcBorders>
            <w:shd w:val="clear" w:color="auto" w:fill="auto"/>
            <w:tcMar>
              <w:left w:w="43" w:type="dxa"/>
              <w:right w:w="43" w:type="dxa"/>
            </w:tcMar>
            <w:vAlign w:val="center"/>
            <w:hideMark/>
          </w:tcPr>
          <w:p w:rsidR="00CA38BB" w:rsidRPr="00565414" w:rsidRDefault="00CA38BB" w:rsidP="00CA38BB">
            <w:pPr>
              <w:jc w:val="right"/>
              <w:rPr>
                <w:color w:val="000000"/>
                <w:sz w:val="14"/>
                <w:szCs w:val="14"/>
              </w:rPr>
            </w:pPr>
            <w:r w:rsidRPr="00565414">
              <w:rPr>
                <w:color w:val="000000"/>
                <w:sz w:val="14"/>
                <w:szCs w:val="14"/>
              </w:rPr>
              <w:t>84.6278</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90.6345</w:t>
            </w:r>
          </w:p>
        </w:tc>
        <w:tc>
          <w:tcPr>
            <w:tcW w:w="72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98.3119</w:t>
            </w:r>
          </w:p>
        </w:tc>
        <w:tc>
          <w:tcPr>
            <w:tcW w:w="72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97.4928</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101.7004</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104.6738</w:t>
            </w:r>
          </w:p>
        </w:tc>
        <w:tc>
          <w:tcPr>
            <w:tcW w:w="810" w:type="dxa"/>
            <w:tcBorders>
              <w:top w:val="nil"/>
              <w:left w:val="nil"/>
              <w:bottom w:val="nil"/>
              <w:right w:val="nil"/>
            </w:tcBorders>
            <w:shd w:val="clear" w:color="auto" w:fill="auto"/>
            <w:tcMar>
              <w:left w:w="43" w:type="dxa"/>
              <w:right w:w="43" w:type="dxa"/>
            </w:tcMar>
            <w:vAlign w:val="center"/>
          </w:tcPr>
          <w:p w:rsidR="00CA38BB" w:rsidRPr="00EF2ABF" w:rsidRDefault="00CA38BB" w:rsidP="00CA38BB">
            <w:pPr>
              <w:jc w:val="right"/>
              <w:rPr>
                <w:color w:val="000000"/>
                <w:sz w:val="14"/>
                <w:szCs w:val="14"/>
              </w:rPr>
            </w:pPr>
            <w:r w:rsidRPr="00EF2ABF">
              <w:rPr>
                <w:color w:val="000000"/>
                <w:sz w:val="14"/>
                <w:szCs w:val="14"/>
              </w:rPr>
              <w:t>104.7474</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32FBA" w:rsidRDefault="00CA38BB" w:rsidP="00CA38BB">
            <w:pPr>
              <w:jc w:val="right"/>
              <w:rPr>
                <w:color w:val="000000"/>
                <w:sz w:val="14"/>
                <w:szCs w:val="14"/>
              </w:rPr>
            </w:pPr>
            <w:r w:rsidRPr="00532FBA">
              <w:rPr>
                <w:color w:val="000000"/>
                <w:sz w:val="14"/>
                <w:szCs w:val="14"/>
              </w:rPr>
              <w:t>115.4216</w:t>
            </w:r>
          </w:p>
        </w:tc>
        <w:tc>
          <w:tcPr>
            <w:tcW w:w="810" w:type="dxa"/>
            <w:tcBorders>
              <w:top w:val="nil"/>
              <w:left w:val="nil"/>
              <w:bottom w:val="nil"/>
              <w:right w:val="nil"/>
            </w:tcBorders>
            <w:shd w:val="clear" w:color="auto" w:fill="auto"/>
            <w:tcMar>
              <w:left w:w="43" w:type="dxa"/>
              <w:right w:w="43" w:type="dxa"/>
            </w:tcMar>
            <w:vAlign w:val="center"/>
          </w:tcPr>
          <w:p w:rsidR="00CA38BB" w:rsidRPr="00F45BB9" w:rsidRDefault="00CA38BB" w:rsidP="00CA38BB">
            <w:pPr>
              <w:jc w:val="right"/>
              <w:rPr>
                <w:color w:val="000000"/>
                <w:sz w:val="14"/>
                <w:szCs w:val="14"/>
              </w:rPr>
            </w:pPr>
            <w:r w:rsidRPr="00F45BB9">
              <w:rPr>
                <w:color w:val="000000"/>
                <w:sz w:val="14"/>
                <w:szCs w:val="14"/>
              </w:rPr>
              <w:t>141.1646</w:t>
            </w:r>
          </w:p>
        </w:tc>
        <w:tc>
          <w:tcPr>
            <w:tcW w:w="810" w:type="dxa"/>
            <w:tcBorders>
              <w:top w:val="nil"/>
              <w:left w:val="nil"/>
              <w:bottom w:val="nil"/>
              <w:right w:val="nil"/>
            </w:tcBorders>
            <w:shd w:val="clear" w:color="auto" w:fill="auto"/>
            <w:tcMar>
              <w:left w:w="43" w:type="dxa"/>
              <w:right w:w="43" w:type="dxa"/>
            </w:tcMar>
            <w:vAlign w:val="center"/>
          </w:tcPr>
          <w:p w:rsidR="00CA38BB" w:rsidRPr="00F45BB9" w:rsidRDefault="00CA38BB" w:rsidP="00CA38BB">
            <w:pPr>
              <w:jc w:val="right"/>
              <w:rPr>
                <w:color w:val="000000"/>
                <w:sz w:val="14"/>
                <w:szCs w:val="14"/>
              </w:rPr>
            </w:pPr>
          </w:p>
        </w:tc>
      </w:tr>
      <w:tr w:rsidR="00CA38BB" w:rsidRPr="00565414" w:rsidTr="00CA38BB">
        <w:trPr>
          <w:trHeight w:val="288"/>
        </w:trPr>
        <w:tc>
          <w:tcPr>
            <w:tcW w:w="854" w:type="dxa"/>
            <w:tcBorders>
              <w:top w:val="nil"/>
              <w:left w:val="nil"/>
              <w:bottom w:val="nil"/>
              <w:right w:val="nil"/>
            </w:tcBorders>
            <w:shd w:val="clear" w:color="auto" w:fill="auto"/>
            <w:vAlign w:val="center"/>
            <w:hideMark/>
          </w:tcPr>
          <w:p w:rsidR="00CA38BB" w:rsidRPr="00A75A33" w:rsidRDefault="00CA38BB" w:rsidP="00CA38BB">
            <w:pPr>
              <w:jc w:val="right"/>
              <w:rPr>
                <w:color w:val="000000"/>
                <w:sz w:val="14"/>
                <w:szCs w:val="14"/>
              </w:rPr>
            </w:pPr>
            <w:r w:rsidRPr="00A75A33">
              <w:rPr>
                <w:color w:val="000000"/>
                <w:sz w:val="14"/>
                <w:szCs w:val="14"/>
              </w:rPr>
              <w:t>May</w:t>
            </w:r>
          </w:p>
        </w:tc>
        <w:tc>
          <w:tcPr>
            <w:tcW w:w="766" w:type="dxa"/>
            <w:tcBorders>
              <w:top w:val="nil"/>
              <w:left w:val="nil"/>
              <w:bottom w:val="nil"/>
              <w:right w:val="nil"/>
            </w:tcBorders>
            <w:shd w:val="clear" w:color="auto" w:fill="auto"/>
            <w:tcMar>
              <w:left w:w="43" w:type="dxa"/>
              <w:right w:w="43" w:type="dxa"/>
            </w:tcMar>
            <w:vAlign w:val="center"/>
            <w:hideMark/>
          </w:tcPr>
          <w:p w:rsidR="00CA38BB" w:rsidRPr="00565414" w:rsidRDefault="00CA38BB" w:rsidP="00CA38BB">
            <w:pPr>
              <w:jc w:val="right"/>
              <w:rPr>
                <w:color w:val="000000"/>
                <w:sz w:val="14"/>
                <w:szCs w:val="14"/>
              </w:rPr>
            </w:pPr>
            <w:r w:rsidRPr="00565414">
              <w:rPr>
                <w:color w:val="000000"/>
                <w:sz w:val="14"/>
                <w:szCs w:val="14"/>
              </w:rPr>
              <w:t>85.2122</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91.2605</w:t>
            </w:r>
          </w:p>
        </w:tc>
        <w:tc>
          <w:tcPr>
            <w:tcW w:w="72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98.3739</w:t>
            </w:r>
          </w:p>
        </w:tc>
        <w:tc>
          <w:tcPr>
            <w:tcW w:w="72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98.5947</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101.8043</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104.6787</w:t>
            </w:r>
          </w:p>
        </w:tc>
        <w:tc>
          <w:tcPr>
            <w:tcW w:w="810" w:type="dxa"/>
            <w:tcBorders>
              <w:top w:val="nil"/>
              <w:left w:val="nil"/>
              <w:bottom w:val="nil"/>
              <w:right w:val="nil"/>
            </w:tcBorders>
            <w:shd w:val="clear" w:color="auto" w:fill="auto"/>
            <w:tcMar>
              <w:left w:w="43" w:type="dxa"/>
              <w:right w:w="43" w:type="dxa"/>
            </w:tcMar>
            <w:vAlign w:val="center"/>
          </w:tcPr>
          <w:p w:rsidR="00CA38BB" w:rsidRPr="00DF006B" w:rsidRDefault="00CA38BB" w:rsidP="00CA38BB">
            <w:pPr>
              <w:jc w:val="right"/>
              <w:rPr>
                <w:color w:val="000000"/>
                <w:sz w:val="14"/>
                <w:szCs w:val="14"/>
              </w:rPr>
            </w:pPr>
            <w:r w:rsidRPr="00DF006B">
              <w:rPr>
                <w:color w:val="000000"/>
                <w:sz w:val="14"/>
                <w:szCs w:val="14"/>
              </w:rPr>
              <w:t>104.7381</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4610FE" w:rsidRDefault="00CA38BB" w:rsidP="00CA38BB">
            <w:pPr>
              <w:jc w:val="right"/>
              <w:rPr>
                <w:color w:val="000000"/>
                <w:sz w:val="14"/>
                <w:szCs w:val="14"/>
              </w:rPr>
            </w:pPr>
            <w:r w:rsidRPr="004610FE">
              <w:rPr>
                <w:color w:val="000000"/>
                <w:sz w:val="14"/>
                <w:szCs w:val="14"/>
              </w:rPr>
              <w:t>115.4469</w:t>
            </w:r>
          </w:p>
        </w:tc>
        <w:tc>
          <w:tcPr>
            <w:tcW w:w="810" w:type="dxa"/>
            <w:tcBorders>
              <w:top w:val="nil"/>
              <w:left w:val="nil"/>
              <w:bottom w:val="nil"/>
              <w:right w:val="nil"/>
            </w:tcBorders>
            <w:shd w:val="clear" w:color="auto" w:fill="auto"/>
            <w:tcMar>
              <w:left w:w="43" w:type="dxa"/>
              <w:right w:w="43" w:type="dxa"/>
            </w:tcMar>
            <w:vAlign w:val="center"/>
          </w:tcPr>
          <w:p w:rsidR="00CA38BB" w:rsidRPr="00B32152" w:rsidRDefault="00CA38BB" w:rsidP="00CA38BB">
            <w:pPr>
              <w:jc w:val="right"/>
              <w:rPr>
                <w:color w:val="000000"/>
                <w:sz w:val="14"/>
                <w:szCs w:val="14"/>
              </w:rPr>
            </w:pPr>
            <w:r w:rsidRPr="00B32152">
              <w:rPr>
                <w:color w:val="000000"/>
                <w:sz w:val="14"/>
                <w:szCs w:val="14"/>
              </w:rPr>
              <w:t>145.6922</w:t>
            </w:r>
          </w:p>
        </w:tc>
        <w:tc>
          <w:tcPr>
            <w:tcW w:w="810" w:type="dxa"/>
            <w:tcBorders>
              <w:top w:val="nil"/>
              <w:left w:val="nil"/>
              <w:bottom w:val="nil"/>
              <w:right w:val="nil"/>
            </w:tcBorders>
            <w:shd w:val="clear" w:color="auto" w:fill="auto"/>
            <w:tcMar>
              <w:left w:w="43" w:type="dxa"/>
              <w:right w:w="43" w:type="dxa"/>
            </w:tcMar>
            <w:vAlign w:val="center"/>
          </w:tcPr>
          <w:p w:rsidR="00CA38BB" w:rsidRPr="00B32152" w:rsidRDefault="00CA38BB" w:rsidP="00CA38BB">
            <w:pPr>
              <w:jc w:val="right"/>
              <w:rPr>
                <w:color w:val="000000"/>
                <w:sz w:val="14"/>
                <w:szCs w:val="14"/>
              </w:rPr>
            </w:pPr>
          </w:p>
        </w:tc>
      </w:tr>
      <w:tr w:rsidR="00CA38BB" w:rsidRPr="00565414" w:rsidTr="00CA38BB">
        <w:trPr>
          <w:trHeight w:val="288"/>
        </w:trPr>
        <w:tc>
          <w:tcPr>
            <w:tcW w:w="854" w:type="dxa"/>
            <w:tcBorders>
              <w:top w:val="nil"/>
              <w:left w:val="nil"/>
              <w:bottom w:val="nil"/>
              <w:right w:val="nil"/>
            </w:tcBorders>
            <w:shd w:val="clear" w:color="auto" w:fill="auto"/>
            <w:vAlign w:val="center"/>
            <w:hideMark/>
          </w:tcPr>
          <w:p w:rsidR="00CA38BB" w:rsidRPr="00A75A33" w:rsidRDefault="00CA38BB" w:rsidP="00CA38BB">
            <w:pPr>
              <w:jc w:val="right"/>
              <w:rPr>
                <w:color w:val="000000"/>
                <w:sz w:val="14"/>
                <w:szCs w:val="14"/>
              </w:rPr>
            </w:pPr>
            <w:r w:rsidRPr="00A75A33">
              <w:rPr>
                <w:color w:val="000000"/>
                <w:sz w:val="14"/>
                <w:szCs w:val="14"/>
              </w:rPr>
              <w:t>Jun</w:t>
            </w:r>
          </w:p>
        </w:tc>
        <w:tc>
          <w:tcPr>
            <w:tcW w:w="766" w:type="dxa"/>
            <w:tcBorders>
              <w:top w:val="nil"/>
              <w:left w:val="nil"/>
              <w:bottom w:val="nil"/>
              <w:right w:val="nil"/>
            </w:tcBorders>
            <w:shd w:val="clear" w:color="auto" w:fill="auto"/>
            <w:tcMar>
              <w:left w:w="43" w:type="dxa"/>
              <w:right w:w="43" w:type="dxa"/>
            </w:tcMar>
            <w:vAlign w:val="center"/>
            <w:hideMark/>
          </w:tcPr>
          <w:p w:rsidR="00CA38BB" w:rsidRPr="00565414" w:rsidRDefault="00CA38BB" w:rsidP="00CA38BB">
            <w:pPr>
              <w:jc w:val="right"/>
              <w:rPr>
                <w:color w:val="000000"/>
                <w:sz w:val="14"/>
                <w:szCs w:val="14"/>
              </w:rPr>
            </w:pPr>
            <w:r w:rsidRPr="00565414">
              <w:rPr>
                <w:color w:val="000000"/>
                <w:sz w:val="14"/>
                <w:szCs w:val="14"/>
              </w:rPr>
              <w:t>85.7859</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94.1151</w:t>
            </w:r>
          </w:p>
        </w:tc>
        <w:tc>
          <w:tcPr>
            <w:tcW w:w="72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98.5796</w:t>
            </w:r>
          </w:p>
        </w:tc>
        <w:tc>
          <w:tcPr>
            <w:tcW w:w="72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98.4679</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101.7725</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104.5864</w:t>
            </w:r>
          </w:p>
        </w:tc>
        <w:tc>
          <w:tcPr>
            <w:tcW w:w="810" w:type="dxa"/>
            <w:tcBorders>
              <w:top w:val="nil"/>
              <w:left w:val="nil"/>
              <w:bottom w:val="nil"/>
              <w:right w:val="nil"/>
            </w:tcBorders>
            <w:shd w:val="clear" w:color="auto" w:fill="auto"/>
            <w:tcMar>
              <w:left w:w="43" w:type="dxa"/>
              <w:right w:w="43" w:type="dxa"/>
            </w:tcMar>
            <w:vAlign w:val="center"/>
          </w:tcPr>
          <w:p w:rsidR="00CA38BB" w:rsidRPr="00EF3B4E" w:rsidRDefault="00CA38BB" w:rsidP="00CA38BB">
            <w:pPr>
              <w:jc w:val="right"/>
              <w:rPr>
                <w:color w:val="000000"/>
                <w:sz w:val="14"/>
                <w:szCs w:val="14"/>
              </w:rPr>
            </w:pPr>
            <w:r w:rsidRPr="00EF3B4E">
              <w:rPr>
                <w:color w:val="000000"/>
                <w:sz w:val="14"/>
                <w:szCs w:val="14"/>
              </w:rPr>
              <w:t>104.7702</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C03AEC" w:rsidRDefault="00CA38BB" w:rsidP="00CA38BB">
            <w:pPr>
              <w:jc w:val="right"/>
              <w:rPr>
                <w:color w:val="000000"/>
                <w:sz w:val="14"/>
                <w:szCs w:val="14"/>
              </w:rPr>
            </w:pPr>
            <w:r w:rsidRPr="00C03AEC">
              <w:rPr>
                <w:color w:val="000000"/>
                <w:sz w:val="14"/>
                <w:szCs w:val="14"/>
              </w:rPr>
              <w:t>118.9055</w:t>
            </w:r>
          </w:p>
        </w:tc>
        <w:tc>
          <w:tcPr>
            <w:tcW w:w="810" w:type="dxa"/>
            <w:tcBorders>
              <w:top w:val="nil"/>
              <w:left w:val="nil"/>
              <w:bottom w:val="nil"/>
              <w:right w:val="nil"/>
            </w:tcBorders>
            <w:shd w:val="clear" w:color="auto" w:fill="auto"/>
            <w:tcMar>
              <w:left w:w="43" w:type="dxa"/>
              <w:right w:w="43" w:type="dxa"/>
            </w:tcMar>
            <w:vAlign w:val="center"/>
          </w:tcPr>
          <w:p w:rsidR="00CA38BB" w:rsidRPr="003E0E32" w:rsidRDefault="00CA38BB" w:rsidP="00CA38BB">
            <w:pPr>
              <w:jc w:val="right"/>
              <w:rPr>
                <w:color w:val="000000"/>
                <w:sz w:val="14"/>
                <w:szCs w:val="14"/>
              </w:rPr>
            </w:pPr>
            <w:r w:rsidRPr="003E0E32">
              <w:rPr>
                <w:color w:val="000000"/>
                <w:sz w:val="14"/>
                <w:szCs w:val="14"/>
              </w:rPr>
              <w:t>155.249</w:t>
            </w:r>
            <w:r>
              <w:rPr>
                <w:color w:val="000000"/>
                <w:sz w:val="14"/>
                <w:szCs w:val="14"/>
              </w:rPr>
              <w:t>1</w:t>
            </w:r>
          </w:p>
        </w:tc>
        <w:tc>
          <w:tcPr>
            <w:tcW w:w="810" w:type="dxa"/>
            <w:tcBorders>
              <w:top w:val="nil"/>
              <w:left w:val="nil"/>
              <w:bottom w:val="nil"/>
              <w:right w:val="nil"/>
            </w:tcBorders>
            <w:shd w:val="clear" w:color="auto" w:fill="auto"/>
            <w:tcMar>
              <w:left w:w="43" w:type="dxa"/>
              <w:right w:w="43" w:type="dxa"/>
            </w:tcMar>
            <w:vAlign w:val="center"/>
          </w:tcPr>
          <w:p w:rsidR="00CA38BB" w:rsidRPr="003E0E32" w:rsidRDefault="00CA38BB" w:rsidP="00CA38BB">
            <w:pPr>
              <w:jc w:val="right"/>
              <w:rPr>
                <w:color w:val="000000"/>
                <w:sz w:val="14"/>
                <w:szCs w:val="14"/>
              </w:rPr>
            </w:pPr>
          </w:p>
        </w:tc>
      </w:tr>
      <w:tr w:rsidR="00CA38BB" w:rsidRPr="00565414" w:rsidTr="00CA38BB">
        <w:trPr>
          <w:trHeight w:val="288"/>
        </w:trPr>
        <w:tc>
          <w:tcPr>
            <w:tcW w:w="854" w:type="dxa"/>
            <w:tcBorders>
              <w:top w:val="nil"/>
              <w:left w:val="nil"/>
              <w:bottom w:val="nil"/>
              <w:right w:val="nil"/>
            </w:tcBorders>
            <w:shd w:val="clear" w:color="auto" w:fill="auto"/>
            <w:tcMar>
              <w:left w:w="43" w:type="dxa"/>
              <w:right w:w="43" w:type="dxa"/>
            </w:tcMar>
            <w:vAlign w:val="center"/>
            <w:hideMark/>
          </w:tcPr>
          <w:p w:rsidR="00CA38BB" w:rsidRPr="00A75A33" w:rsidRDefault="00CA38BB" w:rsidP="00CA38BB">
            <w:pPr>
              <w:jc w:val="right"/>
              <w:rPr>
                <w:color w:val="000000"/>
                <w:sz w:val="14"/>
                <w:szCs w:val="14"/>
              </w:rPr>
            </w:pPr>
            <w:r w:rsidRPr="00A75A33">
              <w:rPr>
                <w:color w:val="000000"/>
                <w:sz w:val="14"/>
                <w:szCs w:val="14"/>
              </w:rPr>
              <w:t>Jul- Sep</w:t>
            </w:r>
          </w:p>
        </w:tc>
        <w:tc>
          <w:tcPr>
            <w:tcW w:w="766" w:type="dxa"/>
            <w:tcBorders>
              <w:top w:val="nil"/>
              <w:left w:val="nil"/>
              <w:bottom w:val="nil"/>
              <w:right w:val="nil"/>
            </w:tcBorders>
            <w:shd w:val="clear" w:color="auto" w:fill="auto"/>
            <w:tcMar>
              <w:left w:w="43" w:type="dxa"/>
              <w:right w:w="43" w:type="dxa"/>
            </w:tcMar>
            <w:vAlign w:val="center"/>
            <w:hideMark/>
          </w:tcPr>
          <w:p w:rsidR="00CA38BB" w:rsidRPr="00565414" w:rsidRDefault="00CA38BB" w:rsidP="00CA38BB">
            <w:pPr>
              <w:jc w:val="right"/>
              <w:rPr>
                <w:color w:val="000000"/>
                <w:sz w:val="14"/>
                <w:szCs w:val="14"/>
              </w:rPr>
            </w:pPr>
            <w:r w:rsidRPr="00565414">
              <w:rPr>
                <w:color w:val="000000"/>
                <w:sz w:val="14"/>
                <w:szCs w:val="14"/>
              </w:rPr>
              <w:t>85.6240</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86.7053</w:t>
            </w:r>
          </w:p>
        </w:tc>
        <w:tc>
          <w:tcPr>
            <w:tcW w:w="72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94.4772</w:t>
            </w:r>
          </w:p>
        </w:tc>
        <w:tc>
          <w:tcPr>
            <w:tcW w:w="72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102.8858</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100.3622</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102.7541</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104.6335</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C02A93">
              <w:rPr>
                <w:color w:val="000000"/>
                <w:sz w:val="14"/>
                <w:szCs w:val="14"/>
              </w:rPr>
              <w:t>105.3512</w:t>
            </w:r>
          </w:p>
        </w:tc>
        <w:tc>
          <w:tcPr>
            <w:tcW w:w="810" w:type="dxa"/>
            <w:tcBorders>
              <w:top w:val="nil"/>
              <w:left w:val="nil"/>
              <w:bottom w:val="nil"/>
              <w:right w:val="nil"/>
            </w:tcBorders>
            <w:shd w:val="clear" w:color="auto" w:fill="auto"/>
            <w:tcMar>
              <w:left w:w="43" w:type="dxa"/>
              <w:right w:w="43" w:type="dxa"/>
            </w:tcMar>
            <w:vAlign w:val="center"/>
          </w:tcPr>
          <w:p w:rsidR="00CA38BB" w:rsidRPr="00F91F03" w:rsidRDefault="00CA38BB" w:rsidP="00CA38BB">
            <w:pPr>
              <w:jc w:val="right"/>
              <w:rPr>
                <w:color w:val="000000"/>
                <w:sz w:val="14"/>
                <w:szCs w:val="14"/>
              </w:rPr>
            </w:pPr>
            <w:r w:rsidRPr="00F91F03">
              <w:rPr>
                <w:color w:val="000000"/>
                <w:sz w:val="14"/>
                <w:szCs w:val="14"/>
              </w:rPr>
              <w:t>124.0749</w:t>
            </w:r>
          </w:p>
        </w:tc>
        <w:tc>
          <w:tcPr>
            <w:tcW w:w="810" w:type="dxa"/>
            <w:tcBorders>
              <w:top w:val="nil"/>
              <w:left w:val="nil"/>
              <w:bottom w:val="nil"/>
              <w:right w:val="nil"/>
            </w:tcBorders>
            <w:shd w:val="clear" w:color="auto" w:fill="auto"/>
            <w:tcMar>
              <w:left w:w="43" w:type="dxa"/>
              <w:right w:w="43" w:type="dxa"/>
            </w:tcMar>
            <w:vAlign w:val="center"/>
          </w:tcPr>
          <w:p w:rsidR="00CA38BB" w:rsidRPr="007655C7" w:rsidRDefault="007655C7" w:rsidP="007655C7">
            <w:pPr>
              <w:jc w:val="right"/>
              <w:rPr>
                <w:color w:val="000000"/>
                <w:sz w:val="14"/>
                <w:szCs w:val="14"/>
              </w:rPr>
            </w:pPr>
            <w:r w:rsidRPr="007655C7">
              <w:rPr>
                <w:color w:val="000000"/>
                <w:sz w:val="14"/>
                <w:szCs w:val="14"/>
              </w:rPr>
              <w:t>157.6944</w:t>
            </w:r>
          </w:p>
        </w:tc>
      </w:tr>
      <w:tr w:rsidR="00CA38BB" w:rsidRPr="00565414" w:rsidTr="00CA38BB">
        <w:trPr>
          <w:trHeight w:val="288"/>
        </w:trPr>
        <w:tc>
          <w:tcPr>
            <w:tcW w:w="854" w:type="dxa"/>
            <w:tcBorders>
              <w:top w:val="nil"/>
              <w:left w:val="nil"/>
              <w:bottom w:val="nil"/>
              <w:right w:val="nil"/>
            </w:tcBorders>
            <w:shd w:val="clear" w:color="auto" w:fill="auto"/>
            <w:tcMar>
              <w:left w:w="43" w:type="dxa"/>
              <w:right w:w="43" w:type="dxa"/>
            </w:tcMar>
            <w:vAlign w:val="center"/>
            <w:hideMark/>
          </w:tcPr>
          <w:p w:rsidR="00CA38BB" w:rsidRPr="00A75A33" w:rsidRDefault="00CA38BB" w:rsidP="00CA38BB">
            <w:pPr>
              <w:jc w:val="right"/>
              <w:rPr>
                <w:color w:val="000000"/>
                <w:sz w:val="14"/>
                <w:szCs w:val="14"/>
              </w:rPr>
            </w:pPr>
            <w:r w:rsidRPr="00A75A33">
              <w:rPr>
                <w:color w:val="000000"/>
                <w:sz w:val="14"/>
                <w:szCs w:val="14"/>
              </w:rPr>
              <w:t>Oct -Dec</w:t>
            </w:r>
          </w:p>
        </w:tc>
        <w:tc>
          <w:tcPr>
            <w:tcW w:w="766" w:type="dxa"/>
            <w:tcBorders>
              <w:top w:val="nil"/>
              <w:left w:val="nil"/>
              <w:bottom w:val="nil"/>
              <w:right w:val="nil"/>
            </w:tcBorders>
            <w:shd w:val="clear" w:color="auto" w:fill="auto"/>
            <w:tcMar>
              <w:left w:w="43" w:type="dxa"/>
              <w:right w:w="43" w:type="dxa"/>
            </w:tcMar>
            <w:vAlign w:val="center"/>
            <w:hideMark/>
          </w:tcPr>
          <w:p w:rsidR="00CA38BB" w:rsidRPr="00565414" w:rsidRDefault="00CA38BB" w:rsidP="00CA38BB">
            <w:pPr>
              <w:jc w:val="right"/>
              <w:rPr>
                <w:color w:val="000000"/>
                <w:sz w:val="14"/>
                <w:szCs w:val="14"/>
              </w:rPr>
            </w:pPr>
            <w:r w:rsidRPr="00565414">
              <w:rPr>
                <w:color w:val="000000"/>
                <w:sz w:val="14"/>
                <w:szCs w:val="14"/>
              </w:rPr>
              <w:t>85.7309</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87.7458</w:t>
            </w:r>
          </w:p>
        </w:tc>
        <w:tc>
          <w:tcPr>
            <w:tcW w:w="72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96.1761</w:t>
            </w:r>
          </w:p>
        </w:tc>
        <w:tc>
          <w:tcPr>
            <w:tcW w:w="72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106.8910</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101.7882</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104.8370</w:t>
            </w:r>
          </w:p>
        </w:tc>
        <w:tc>
          <w:tcPr>
            <w:tcW w:w="810" w:type="dxa"/>
            <w:tcBorders>
              <w:top w:val="nil"/>
              <w:left w:val="nil"/>
              <w:bottom w:val="nil"/>
              <w:right w:val="nil"/>
            </w:tcBorders>
            <w:shd w:val="clear" w:color="auto" w:fill="auto"/>
            <w:tcMar>
              <w:left w:w="43" w:type="dxa"/>
              <w:right w:w="43" w:type="dxa"/>
            </w:tcMar>
            <w:vAlign w:val="center"/>
          </w:tcPr>
          <w:p w:rsidR="00CA38BB" w:rsidRPr="00ED5638" w:rsidRDefault="00CA38BB" w:rsidP="00CA38BB">
            <w:pPr>
              <w:jc w:val="right"/>
              <w:rPr>
                <w:color w:val="000000"/>
                <w:sz w:val="14"/>
                <w:szCs w:val="14"/>
              </w:rPr>
            </w:pPr>
            <w:r w:rsidRPr="00ED5638">
              <w:rPr>
                <w:color w:val="000000"/>
                <w:sz w:val="14"/>
                <w:szCs w:val="14"/>
              </w:rPr>
              <w:t>104.6723</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ED5638" w:rsidRDefault="00CA38BB" w:rsidP="00CA38BB">
            <w:pPr>
              <w:jc w:val="right"/>
              <w:rPr>
                <w:color w:val="000000"/>
                <w:sz w:val="14"/>
                <w:szCs w:val="14"/>
              </w:rPr>
            </w:pPr>
            <w:r>
              <w:rPr>
                <w:color w:val="000000"/>
                <w:sz w:val="14"/>
                <w:szCs w:val="14"/>
              </w:rPr>
              <w:t>106.4664</w:t>
            </w:r>
          </w:p>
        </w:tc>
        <w:tc>
          <w:tcPr>
            <w:tcW w:w="810" w:type="dxa"/>
            <w:tcBorders>
              <w:top w:val="nil"/>
              <w:left w:val="nil"/>
              <w:bottom w:val="nil"/>
              <w:right w:val="nil"/>
            </w:tcBorders>
            <w:shd w:val="clear" w:color="auto" w:fill="auto"/>
            <w:tcMar>
              <w:left w:w="43" w:type="dxa"/>
              <w:right w:w="43" w:type="dxa"/>
            </w:tcMar>
            <w:vAlign w:val="center"/>
          </w:tcPr>
          <w:p w:rsidR="00CA38BB" w:rsidRPr="005E60AD" w:rsidRDefault="005E60AD" w:rsidP="005E60AD">
            <w:pPr>
              <w:jc w:val="right"/>
              <w:rPr>
                <w:color w:val="000000"/>
                <w:sz w:val="14"/>
                <w:szCs w:val="14"/>
              </w:rPr>
            </w:pPr>
            <w:r w:rsidRPr="005E60AD">
              <w:rPr>
                <w:color w:val="000000"/>
                <w:sz w:val="14"/>
                <w:szCs w:val="14"/>
              </w:rPr>
              <w:t>134.119</w:t>
            </w:r>
            <w:r>
              <w:rPr>
                <w:color w:val="000000"/>
                <w:sz w:val="14"/>
                <w:szCs w:val="14"/>
              </w:rPr>
              <w:t>5</w:t>
            </w:r>
          </w:p>
        </w:tc>
        <w:tc>
          <w:tcPr>
            <w:tcW w:w="810" w:type="dxa"/>
            <w:tcBorders>
              <w:top w:val="nil"/>
              <w:left w:val="nil"/>
              <w:bottom w:val="nil"/>
              <w:right w:val="nil"/>
            </w:tcBorders>
            <w:shd w:val="clear" w:color="auto" w:fill="auto"/>
            <w:tcMar>
              <w:left w:w="43" w:type="dxa"/>
              <w:right w:w="43" w:type="dxa"/>
            </w:tcMar>
            <w:vAlign w:val="center"/>
          </w:tcPr>
          <w:p w:rsidR="00CA38BB" w:rsidRPr="002F1079" w:rsidRDefault="00CD6F56" w:rsidP="00CD6F56">
            <w:pPr>
              <w:jc w:val="right"/>
              <w:rPr>
                <w:color w:val="000000"/>
                <w:sz w:val="14"/>
                <w:szCs w:val="14"/>
              </w:rPr>
            </w:pPr>
            <w:r w:rsidRPr="002F1079">
              <w:rPr>
                <w:color w:val="000000"/>
                <w:sz w:val="14"/>
                <w:szCs w:val="14"/>
              </w:rPr>
              <w:t>155.4122</w:t>
            </w:r>
          </w:p>
        </w:tc>
      </w:tr>
      <w:tr w:rsidR="00CA38BB" w:rsidRPr="00565414" w:rsidTr="00CA38BB">
        <w:trPr>
          <w:trHeight w:val="288"/>
        </w:trPr>
        <w:tc>
          <w:tcPr>
            <w:tcW w:w="854" w:type="dxa"/>
            <w:tcBorders>
              <w:top w:val="nil"/>
              <w:left w:val="nil"/>
              <w:bottom w:val="nil"/>
              <w:right w:val="nil"/>
            </w:tcBorders>
            <w:shd w:val="clear" w:color="auto" w:fill="auto"/>
            <w:tcMar>
              <w:left w:w="43" w:type="dxa"/>
              <w:right w:w="43" w:type="dxa"/>
            </w:tcMar>
            <w:vAlign w:val="center"/>
            <w:hideMark/>
          </w:tcPr>
          <w:p w:rsidR="00CA38BB" w:rsidRPr="00A75A33" w:rsidRDefault="00CA38BB" w:rsidP="00CA38BB">
            <w:pPr>
              <w:jc w:val="right"/>
              <w:rPr>
                <w:color w:val="000000"/>
                <w:sz w:val="14"/>
                <w:szCs w:val="14"/>
              </w:rPr>
            </w:pPr>
            <w:r w:rsidRPr="00A75A33">
              <w:rPr>
                <w:color w:val="000000"/>
                <w:sz w:val="14"/>
                <w:szCs w:val="14"/>
              </w:rPr>
              <w:t>Jan - Mar</w:t>
            </w:r>
          </w:p>
        </w:tc>
        <w:tc>
          <w:tcPr>
            <w:tcW w:w="766" w:type="dxa"/>
            <w:tcBorders>
              <w:top w:val="nil"/>
              <w:left w:val="nil"/>
              <w:bottom w:val="nil"/>
              <w:right w:val="nil"/>
            </w:tcBorders>
            <w:shd w:val="clear" w:color="auto" w:fill="auto"/>
            <w:tcMar>
              <w:left w:w="43" w:type="dxa"/>
              <w:right w:w="43" w:type="dxa"/>
            </w:tcMar>
            <w:vAlign w:val="center"/>
            <w:hideMark/>
          </w:tcPr>
          <w:p w:rsidR="00CA38BB" w:rsidRPr="00565414" w:rsidRDefault="00CA38BB" w:rsidP="00CA38BB">
            <w:pPr>
              <w:jc w:val="right"/>
              <w:rPr>
                <w:color w:val="000000"/>
                <w:sz w:val="14"/>
                <w:szCs w:val="14"/>
              </w:rPr>
            </w:pPr>
            <w:r w:rsidRPr="00565414">
              <w:rPr>
                <w:color w:val="000000"/>
                <w:sz w:val="14"/>
                <w:szCs w:val="14"/>
              </w:rPr>
              <w:t>85.4433</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90.4893</w:t>
            </w:r>
          </w:p>
        </w:tc>
        <w:tc>
          <w:tcPr>
            <w:tcW w:w="72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97.8337</w:t>
            </w:r>
          </w:p>
        </w:tc>
        <w:tc>
          <w:tcPr>
            <w:tcW w:w="72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103.4747</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101.2694</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104.7030</w:t>
            </w:r>
          </w:p>
        </w:tc>
        <w:tc>
          <w:tcPr>
            <w:tcW w:w="810" w:type="dxa"/>
            <w:tcBorders>
              <w:top w:val="nil"/>
              <w:left w:val="nil"/>
              <w:bottom w:val="nil"/>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C21D52">
              <w:rPr>
                <w:color w:val="000000"/>
                <w:sz w:val="14"/>
                <w:szCs w:val="14"/>
              </w:rPr>
              <w:t>104.7307</w:t>
            </w:r>
          </w:p>
        </w:tc>
        <w:tc>
          <w:tcPr>
            <w:tcW w:w="810" w:type="dxa"/>
            <w:gridSpan w:val="2"/>
            <w:tcBorders>
              <w:top w:val="nil"/>
              <w:left w:val="nil"/>
              <w:bottom w:val="nil"/>
              <w:right w:val="nil"/>
            </w:tcBorders>
            <w:shd w:val="clear" w:color="auto" w:fill="auto"/>
            <w:tcMar>
              <w:left w:w="43" w:type="dxa"/>
              <w:right w:w="43" w:type="dxa"/>
            </w:tcMar>
            <w:vAlign w:val="center"/>
          </w:tcPr>
          <w:p w:rsidR="00CA38BB" w:rsidRPr="00C31FE9" w:rsidRDefault="00CA38BB" w:rsidP="00CA38BB">
            <w:pPr>
              <w:jc w:val="right"/>
              <w:rPr>
                <w:color w:val="000000"/>
                <w:sz w:val="14"/>
                <w:szCs w:val="14"/>
              </w:rPr>
            </w:pPr>
            <w:r w:rsidRPr="00C31FE9">
              <w:rPr>
                <w:color w:val="000000"/>
                <w:sz w:val="14"/>
                <w:szCs w:val="14"/>
              </w:rPr>
              <w:t>110.9687</w:t>
            </w:r>
          </w:p>
        </w:tc>
        <w:tc>
          <w:tcPr>
            <w:tcW w:w="810" w:type="dxa"/>
            <w:tcBorders>
              <w:top w:val="nil"/>
              <w:left w:val="nil"/>
              <w:bottom w:val="nil"/>
              <w:right w:val="nil"/>
            </w:tcBorders>
            <w:shd w:val="clear" w:color="auto" w:fill="auto"/>
            <w:tcMar>
              <w:left w:w="43" w:type="dxa"/>
              <w:right w:w="43" w:type="dxa"/>
            </w:tcMar>
            <w:vAlign w:val="center"/>
          </w:tcPr>
          <w:p w:rsidR="00CA38BB" w:rsidRPr="0016401E" w:rsidRDefault="00CA38BB" w:rsidP="00CA38BB">
            <w:pPr>
              <w:jc w:val="right"/>
              <w:rPr>
                <w:color w:val="000000"/>
                <w:sz w:val="14"/>
                <w:szCs w:val="14"/>
              </w:rPr>
            </w:pPr>
            <w:r w:rsidRPr="0016401E">
              <w:rPr>
                <w:color w:val="000000"/>
                <w:sz w:val="14"/>
                <w:szCs w:val="14"/>
              </w:rPr>
              <w:t>138.797</w:t>
            </w:r>
            <w:r>
              <w:rPr>
                <w:color w:val="000000"/>
                <w:sz w:val="14"/>
                <w:szCs w:val="14"/>
              </w:rPr>
              <w:t>4</w:t>
            </w:r>
          </w:p>
        </w:tc>
        <w:tc>
          <w:tcPr>
            <w:tcW w:w="810" w:type="dxa"/>
            <w:tcBorders>
              <w:top w:val="nil"/>
              <w:left w:val="nil"/>
              <w:bottom w:val="nil"/>
              <w:right w:val="nil"/>
            </w:tcBorders>
            <w:shd w:val="clear" w:color="auto" w:fill="auto"/>
            <w:tcMar>
              <w:left w:w="43" w:type="dxa"/>
              <w:right w:w="43" w:type="dxa"/>
            </w:tcMar>
            <w:vAlign w:val="center"/>
          </w:tcPr>
          <w:p w:rsidR="00CA38BB" w:rsidRPr="00BE2B21" w:rsidRDefault="00BE2B21" w:rsidP="00BE2B21">
            <w:pPr>
              <w:jc w:val="right"/>
              <w:rPr>
                <w:color w:val="000000"/>
                <w:sz w:val="14"/>
                <w:szCs w:val="14"/>
              </w:rPr>
            </w:pPr>
            <w:r w:rsidRPr="00BE2B21">
              <w:rPr>
                <w:color w:val="000000"/>
                <w:sz w:val="14"/>
                <w:szCs w:val="14"/>
              </w:rPr>
              <w:t>155.7889</w:t>
            </w:r>
          </w:p>
        </w:tc>
      </w:tr>
      <w:tr w:rsidR="00CA38BB" w:rsidRPr="00565414" w:rsidTr="00CA38BB">
        <w:trPr>
          <w:trHeight w:val="288"/>
        </w:trPr>
        <w:tc>
          <w:tcPr>
            <w:tcW w:w="854" w:type="dxa"/>
            <w:tcBorders>
              <w:top w:val="nil"/>
              <w:left w:val="nil"/>
              <w:bottom w:val="single" w:sz="12" w:space="0" w:color="auto"/>
              <w:right w:val="nil"/>
            </w:tcBorders>
            <w:shd w:val="clear" w:color="auto" w:fill="auto"/>
            <w:tcMar>
              <w:left w:w="43" w:type="dxa"/>
              <w:right w:w="43" w:type="dxa"/>
            </w:tcMar>
            <w:vAlign w:val="center"/>
            <w:hideMark/>
          </w:tcPr>
          <w:p w:rsidR="00CA38BB" w:rsidRPr="00A75A33" w:rsidRDefault="00CA38BB" w:rsidP="00CA38BB">
            <w:pPr>
              <w:jc w:val="right"/>
              <w:rPr>
                <w:color w:val="000000"/>
                <w:sz w:val="14"/>
                <w:szCs w:val="14"/>
              </w:rPr>
            </w:pPr>
            <w:r w:rsidRPr="00A75A33">
              <w:rPr>
                <w:color w:val="000000"/>
                <w:sz w:val="14"/>
                <w:szCs w:val="14"/>
              </w:rPr>
              <w:t>Apr - Jun</w:t>
            </w:r>
          </w:p>
        </w:tc>
        <w:tc>
          <w:tcPr>
            <w:tcW w:w="766" w:type="dxa"/>
            <w:tcBorders>
              <w:top w:val="nil"/>
              <w:left w:val="nil"/>
              <w:bottom w:val="single" w:sz="12" w:space="0" w:color="auto"/>
              <w:right w:val="nil"/>
            </w:tcBorders>
            <w:shd w:val="clear" w:color="auto" w:fill="auto"/>
            <w:tcMar>
              <w:left w:w="43" w:type="dxa"/>
              <w:right w:w="43" w:type="dxa"/>
            </w:tcMar>
            <w:vAlign w:val="center"/>
            <w:hideMark/>
          </w:tcPr>
          <w:p w:rsidR="00CA38BB" w:rsidRPr="00565414" w:rsidRDefault="00CA38BB" w:rsidP="00CA38BB">
            <w:pPr>
              <w:jc w:val="right"/>
              <w:rPr>
                <w:color w:val="000000"/>
                <w:sz w:val="14"/>
                <w:szCs w:val="14"/>
              </w:rPr>
            </w:pPr>
            <w:r w:rsidRPr="00565414">
              <w:rPr>
                <w:color w:val="000000"/>
                <w:sz w:val="14"/>
                <w:szCs w:val="14"/>
              </w:rPr>
              <w:t>85.2086</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92.0034</w:t>
            </w:r>
          </w:p>
        </w:tc>
        <w:tc>
          <w:tcPr>
            <w:tcW w:w="720" w:type="dxa"/>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98.4218</w:t>
            </w:r>
          </w:p>
        </w:tc>
        <w:tc>
          <w:tcPr>
            <w:tcW w:w="720" w:type="dxa"/>
            <w:gridSpan w:val="2"/>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98.1851</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101.7591</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color w:val="000000"/>
                <w:sz w:val="14"/>
                <w:szCs w:val="14"/>
              </w:rPr>
            </w:pPr>
            <w:r w:rsidRPr="00565414">
              <w:rPr>
                <w:color w:val="000000"/>
                <w:sz w:val="14"/>
                <w:szCs w:val="14"/>
              </w:rPr>
              <w:t>104.6463</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38BB" w:rsidRPr="00EF3B4E" w:rsidRDefault="00CA38BB" w:rsidP="00CA38BB">
            <w:pPr>
              <w:jc w:val="right"/>
              <w:rPr>
                <w:color w:val="000000"/>
                <w:sz w:val="14"/>
                <w:szCs w:val="14"/>
              </w:rPr>
            </w:pPr>
            <w:r w:rsidRPr="00EF3B4E">
              <w:rPr>
                <w:color w:val="000000"/>
                <w:sz w:val="14"/>
                <w:szCs w:val="14"/>
              </w:rPr>
              <w:t>104.7519</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CA38BB" w:rsidRPr="00C03AEC" w:rsidRDefault="00CA38BB" w:rsidP="00CA38BB">
            <w:pPr>
              <w:jc w:val="right"/>
              <w:rPr>
                <w:color w:val="000000"/>
                <w:sz w:val="14"/>
                <w:szCs w:val="14"/>
              </w:rPr>
            </w:pPr>
            <w:r w:rsidRPr="00C03AEC">
              <w:rPr>
                <w:color w:val="000000"/>
                <w:sz w:val="14"/>
                <w:szCs w:val="14"/>
              </w:rPr>
              <w:t>116.5913</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38BB" w:rsidRPr="003E0E32" w:rsidRDefault="00CA38BB" w:rsidP="00CA38BB">
            <w:pPr>
              <w:jc w:val="right"/>
              <w:rPr>
                <w:color w:val="000000"/>
                <w:sz w:val="14"/>
                <w:szCs w:val="14"/>
              </w:rPr>
            </w:pPr>
            <w:r w:rsidRPr="003E0E32">
              <w:rPr>
                <w:color w:val="000000"/>
                <w:sz w:val="14"/>
                <w:szCs w:val="14"/>
              </w:rPr>
              <w:t>147.3686</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38BB" w:rsidRPr="003E0E32" w:rsidRDefault="00CA38BB" w:rsidP="00CA38BB">
            <w:pPr>
              <w:jc w:val="right"/>
              <w:rPr>
                <w:color w:val="000000"/>
                <w:sz w:val="14"/>
                <w:szCs w:val="14"/>
              </w:rPr>
            </w:pPr>
          </w:p>
        </w:tc>
      </w:tr>
      <w:tr w:rsidR="00CA38BB" w:rsidRPr="00565414" w:rsidTr="00CA38BB">
        <w:trPr>
          <w:trHeight w:val="288"/>
        </w:trPr>
        <w:tc>
          <w:tcPr>
            <w:tcW w:w="854" w:type="dxa"/>
            <w:tcBorders>
              <w:top w:val="nil"/>
              <w:left w:val="nil"/>
              <w:bottom w:val="single" w:sz="12" w:space="0" w:color="auto"/>
              <w:right w:val="nil"/>
            </w:tcBorders>
            <w:shd w:val="clear" w:color="auto" w:fill="auto"/>
            <w:tcMar>
              <w:left w:w="43" w:type="dxa"/>
              <w:right w:w="43" w:type="dxa"/>
            </w:tcMar>
            <w:vAlign w:val="center"/>
            <w:hideMark/>
          </w:tcPr>
          <w:p w:rsidR="00CA38BB" w:rsidRPr="00565414" w:rsidRDefault="00CA38BB" w:rsidP="00CA38BB">
            <w:pPr>
              <w:jc w:val="right"/>
              <w:rPr>
                <w:b/>
                <w:bCs/>
                <w:sz w:val="14"/>
                <w:szCs w:val="14"/>
              </w:rPr>
            </w:pPr>
            <w:r w:rsidRPr="00565414">
              <w:rPr>
                <w:b/>
                <w:sz w:val="14"/>
                <w:szCs w:val="14"/>
              </w:rPr>
              <w:t>Annual</w:t>
            </w:r>
          </w:p>
        </w:tc>
        <w:tc>
          <w:tcPr>
            <w:tcW w:w="766" w:type="dxa"/>
            <w:tcBorders>
              <w:top w:val="nil"/>
              <w:left w:val="nil"/>
              <w:bottom w:val="single" w:sz="12" w:space="0" w:color="auto"/>
              <w:right w:val="nil"/>
            </w:tcBorders>
            <w:shd w:val="clear" w:color="auto" w:fill="auto"/>
            <w:tcMar>
              <w:left w:w="43" w:type="dxa"/>
              <w:right w:w="43" w:type="dxa"/>
            </w:tcMar>
            <w:vAlign w:val="center"/>
            <w:hideMark/>
          </w:tcPr>
          <w:p w:rsidR="00CA38BB" w:rsidRPr="00565414" w:rsidRDefault="00CA38BB" w:rsidP="00CA38BB">
            <w:pPr>
              <w:jc w:val="right"/>
              <w:rPr>
                <w:b/>
                <w:bCs/>
                <w:color w:val="000000"/>
                <w:sz w:val="14"/>
                <w:szCs w:val="14"/>
              </w:rPr>
            </w:pPr>
            <w:r w:rsidRPr="00565414">
              <w:rPr>
                <w:b/>
                <w:bCs/>
                <w:color w:val="000000"/>
                <w:sz w:val="14"/>
                <w:szCs w:val="14"/>
              </w:rPr>
              <w:t>85.5017</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b/>
                <w:bCs/>
                <w:color w:val="000000"/>
                <w:sz w:val="14"/>
                <w:szCs w:val="14"/>
              </w:rPr>
            </w:pPr>
            <w:r w:rsidRPr="00565414">
              <w:rPr>
                <w:b/>
                <w:bCs/>
                <w:color w:val="000000"/>
                <w:sz w:val="14"/>
                <w:szCs w:val="14"/>
              </w:rPr>
              <w:t>89.2359</w:t>
            </w:r>
          </w:p>
        </w:tc>
        <w:tc>
          <w:tcPr>
            <w:tcW w:w="720" w:type="dxa"/>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b/>
                <w:bCs/>
                <w:color w:val="000000"/>
                <w:sz w:val="14"/>
                <w:szCs w:val="14"/>
              </w:rPr>
            </w:pPr>
            <w:r w:rsidRPr="00565414">
              <w:rPr>
                <w:b/>
                <w:bCs/>
                <w:color w:val="000000"/>
                <w:sz w:val="14"/>
                <w:szCs w:val="14"/>
              </w:rPr>
              <w:t>96.7272</w:t>
            </w:r>
          </w:p>
        </w:tc>
        <w:tc>
          <w:tcPr>
            <w:tcW w:w="720" w:type="dxa"/>
            <w:gridSpan w:val="2"/>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b/>
                <w:bCs/>
                <w:color w:val="000000"/>
                <w:sz w:val="14"/>
                <w:szCs w:val="14"/>
              </w:rPr>
            </w:pPr>
            <w:r w:rsidRPr="00565414">
              <w:rPr>
                <w:b/>
                <w:bCs/>
                <w:color w:val="000000"/>
                <w:sz w:val="14"/>
                <w:szCs w:val="14"/>
              </w:rPr>
              <w:t>102.8591</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b/>
                <w:bCs/>
                <w:color w:val="000000"/>
                <w:sz w:val="14"/>
                <w:szCs w:val="14"/>
              </w:rPr>
            </w:pPr>
            <w:r w:rsidRPr="00565414">
              <w:rPr>
                <w:b/>
                <w:bCs/>
                <w:color w:val="000000"/>
                <w:sz w:val="14"/>
                <w:szCs w:val="14"/>
              </w:rPr>
              <w:t>101.2947</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CA38BB" w:rsidRPr="00565414" w:rsidRDefault="00CA38BB" w:rsidP="00CA38BB">
            <w:pPr>
              <w:jc w:val="right"/>
              <w:rPr>
                <w:b/>
                <w:bCs/>
                <w:color w:val="000000"/>
                <w:sz w:val="14"/>
                <w:szCs w:val="14"/>
              </w:rPr>
            </w:pPr>
            <w:r w:rsidRPr="00565414">
              <w:rPr>
                <w:b/>
                <w:bCs/>
                <w:color w:val="000000"/>
                <w:sz w:val="14"/>
                <w:szCs w:val="14"/>
              </w:rPr>
              <w:t>104.2351</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38BB" w:rsidRPr="00EF3B4E" w:rsidRDefault="00CA38BB" w:rsidP="00CA38BB">
            <w:pPr>
              <w:jc w:val="right"/>
              <w:rPr>
                <w:b/>
                <w:bCs/>
                <w:color w:val="000000"/>
                <w:sz w:val="14"/>
                <w:szCs w:val="14"/>
              </w:rPr>
            </w:pPr>
            <w:r w:rsidRPr="00EF3B4E">
              <w:rPr>
                <w:b/>
                <w:bCs/>
                <w:color w:val="000000"/>
                <w:sz w:val="14"/>
                <w:szCs w:val="14"/>
              </w:rPr>
              <w:t>104.6971</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CA38BB" w:rsidRPr="00C03AEC" w:rsidRDefault="00CA38BB" w:rsidP="00CA38BB">
            <w:pPr>
              <w:jc w:val="right"/>
              <w:rPr>
                <w:b/>
                <w:bCs/>
                <w:color w:val="000000"/>
                <w:sz w:val="14"/>
                <w:szCs w:val="14"/>
              </w:rPr>
            </w:pPr>
            <w:r w:rsidRPr="00C03AEC">
              <w:rPr>
                <w:b/>
                <w:bCs/>
                <w:color w:val="000000"/>
                <w:sz w:val="14"/>
                <w:szCs w:val="14"/>
              </w:rPr>
              <w:t>109.8444</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38BB" w:rsidRPr="007A69D4" w:rsidRDefault="005E60AD" w:rsidP="005E60AD">
            <w:pPr>
              <w:jc w:val="right"/>
              <w:rPr>
                <w:b/>
                <w:bCs/>
                <w:color w:val="000000"/>
                <w:sz w:val="14"/>
                <w:szCs w:val="14"/>
              </w:rPr>
            </w:pPr>
            <w:r w:rsidRPr="007A69D4">
              <w:rPr>
                <w:b/>
                <w:bCs/>
                <w:color w:val="000000"/>
                <w:sz w:val="14"/>
                <w:szCs w:val="14"/>
              </w:rPr>
              <w:t>136.0901</w:t>
            </w:r>
          </w:p>
        </w:tc>
        <w:tc>
          <w:tcPr>
            <w:tcW w:w="810" w:type="dxa"/>
            <w:tcBorders>
              <w:top w:val="nil"/>
              <w:left w:val="nil"/>
              <w:bottom w:val="single" w:sz="12" w:space="0" w:color="auto"/>
              <w:right w:val="nil"/>
            </w:tcBorders>
            <w:shd w:val="clear" w:color="auto" w:fill="auto"/>
            <w:tcMar>
              <w:left w:w="43" w:type="dxa"/>
              <w:right w:w="43" w:type="dxa"/>
            </w:tcMar>
            <w:vAlign w:val="center"/>
          </w:tcPr>
          <w:p w:rsidR="00CA38BB" w:rsidRPr="003E0E32" w:rsidRDefault="00CA38BB" w:rsidP="00CA38BB">
            <w:pPr>
              <w:jc w:val="right"/>
              <w:rPr>
                <w:b/>
                <w:bCs/>
                <w:color w:val="000000"/>
                <w:sz w:val="14"/>
                <w:szCs w:val="14"/>
              </w:rPr>
            </w:pPr>
          </w:p>
        </w:tc>
      </w:tr>
      <w:tr w:rsidR="00CA38BB" w:rsidRPr="00565414" w:rsidTr="008519C9">
        <w:trPr>
          <w:trHeight w:val="192"/>
        </w:trPr>
        <w:tc>
          <w:tcPr>
            <w:tcW w:w="8730" w:type="dxa"/>
            <w:gridSpan w:val="14"/>
            <w:tcBorders>
              <w:top w:val="single" w:sz="12" w:space="0" w:color="auto"/>
              <w:left w:val="nil"/>
              <w:bottom w:val="nil"/>
              <w:right w:val="nil"/>
            </w:tcBorders>
            <w:shd w:val="clear" w:color="auto" w:fill="auto"/>
            <w:tcMar>
              <w:left w:w="43" w:type="dxa"/>
              <w:right w:w="43" w:type="dxa"/>
            </w:tcMar>
            <w:vAlign w:val="center"/>
            <w:hideMark/>
          </w:tcPr>
          <w:p w:rsidR="00CA38BB" w:rsidRPr="00BA2579" w:rsidRDefault="00CA38BB" w:rsidP="00CA38BB">
            <w:pPr>
              <w:jc w:val="right"/>
              <w:rPr>
                <w:sz w:val="12"/>
                <w:szCs w:val="12"/>
              </w:rPr>
            </w:pPr>
            <w:r w:rsidRPr="00B863BF">
              <w:rPr>
                <w:sz w:val="14"/>
                <w:szCs w:val="14"/>
              </w:rPr>
              <w:t>Source: Statistics &amp; Data Warehouse Department, SBP</w:t>
            </w:r>
          </w:p>
        </w:tc>
      </w:tr>
      <w:tr w:rsidR="00CA38BB" w:rsidRPr="00565414" w:rsidTr="008519C9">
        <w:trPr>
          <w:trHeight w:val="288"/>
        </w:trPr>
        <w:tc>
          <w:tcPr>
            <w:tcW w:w="8730" w:type="dxa"/>
            <w:gridSpan w:val="14"/>
            <w:tcBorders>
              <w:top w:val="nil"/>
              <w:left w:val="nil"/>
              <w:bottom w:val="nil"/>
              <w:right w:val="nil"/>
            </w:tcBorders>
            <w:shd w:val="clear" w:color="auto" w:fill="auto"/>
            <w:tcMar>
              <w:left w:w="43" w:type="dxa"/>
              <w:right w:w="43" w:type="dxa"/>
            </w:tcMar>
            <w:vAlign w:val="center"/>
            <w:hideMark/>
          </w:tcPr>
          <w:p w:rsidR="00CA38BB" w:rsidRPr="00565414" w:rsidRDefault="00CA38BB" w:rsidP="00CA38BB">
            <w:pPr>
              <w:jc w:val="center"/>
              <w:rPr>
                <w:b/>
                <w:bCs/>
                <w:color w:val="000000"/>
                <w:sz w:val="14"/>
                <w:szCs w:val="14"/>
              </w:rPr>
            </w:pPr>
            <w:r w:rsidRPr="00565414">
              <w:rPr>
                <w:b/>
                <w:bCs/>
                <w:sz w:val="27"/>
                <w:szCs w:val="27"/>
              </w:rPr>
              <w:t>4.3  NEER and REER Indices of Pakistani Rupees (Average)</w:t>
            </w:r>
          </w:p>
        </w:tc>
      </w:tr>
      <w:tr w:rsidR="00CA38BB" w:rsidRPr="00565414" w:rsidTr="008519C9">
        <w:trPr>
          <w:trHeight w:val="228"/>
        </w:trPr>
        <w:tc>
          <w:tcPr>
            <w:tcW w:w="8730" w:type="dxa"/>
            <w:gridSpan w:val="14"/>
            <w:tcBorders>
              <w:top w:val="nil"/>
              <w:left w:val="nil"/>
              <w:bottom w:val="single" w:sz="12" w:space="0" w:color="auto"/>
              <w:right w:val="nil"/>
            </w:tcBorders>
            <w:shd w:val="clear" w:color="auto" w:fill="auto"/>
            <w:tcMar>
              <w:left w:w="43" w:type="dxa"/>
              <w:right w:w="43" w:type="dxa"/>
            </w:tcMar>
            <w:vAlign w:val="center"/>
            <w:hideMark/>
          </w:tcPr>
          <w:p w:rsidR="00CA38BB" w:rsidRPr="00565414" w:rsidRDefault="00CA38BB" w:rsidP="00CA38BB">
            <w:pPr>
              <w:jc w:val="center"/>
              <w:rPr>
                <w:b/>
                <w:bCs/>
                <w:color w:val="000000"/>
                <w:sz w:val="14"/>
                <w:szCs w:val="14"/>
              </w:rPr>
            </w:pPr>
            <w:r w:rsidRPr="00565414">
              <w:rPr>
                <w:b/>
                <w:bCs/>
                <w:sz w:val="16"/>
                <w:szCs w:val="16"/>
              </w:rPr>
              <w:t>(Base 2010 = 100)</w:t>
            </w:r>
          </w:p>
        </w:tc>
      </w:tr>
      <w:tr w:rsidR="00CA38BB" w:rsidRPr="00565414" w:rsidTr="008519C9">
        <w:trPr>
          <w:trHeight w:val="183"/>
        </w:trPr>
        <w:tc>
          <w:tcPr>
            <w:tcW w:w="1620" w:type="dxa"/>
            <w:gridSpan w:val="2"/>
            <w:vMerge w:val="restart"/>
            <w:tcBorders>
              <w:top w:val="single" w:sz="12" w:space="0" w:color="auto"/>
              <w:left w:val="nil"/>
              <w:right w:val="single" w:sz="4" w:space="0" w:color="auto"/>
            </w:tcBorders>
            <w:shd w:val="clear" w:color="auto" w:fill="auto"/>
            <w:tcMar>
              <w:left w:w="43" w:type="dxa"/>
              <w:right w:w="43" w:type="dxa"/>
            </w:tcMar>
            <w:vAlign w:val="center"/>
            <w:hideMark/>
          </w:tcPr>
          <w:p w:rsidR="00CA38BB" w:rsidRPr="00316631" w:rsidRDefault="00CA38BB" w:rsidP="00CA38BB">
            <w:pPr>
              <w:jc w:val="center"/>
              <w:rPr>
                <w:b/>
                <w:bCs/>
                <w:color w:val="000000"/>
                <w:sz w:val="14"/>
                <w:szCs w:val="14"/>
              </w:rPr>
            </w:pPr>
            <w:r w:rsidRPr="00316631">
              <w:rPr>
                <w:b/>
                <w:bCs/>
                <w:sz w:val="16"/>
                <w:szCs w:val="16"/>
              </w:rPr>
              <w:t>PERIOD</w:t>
            </w:r>
          </w:p>
        </w:tc>
        <w:tc>
          <w:tcPr>
            <w:tcW w:w="3798" w:type="dxa"/>
            <w:gridSpan w:val="6"/>
            <w:tcBorders>
              <w:top w:val="single" w:sz="12" w:space="0" w:color="auto"/>
              <w:left w:val="single" w:sz="4" w:space="0" w:color="auto"/>
              <w:bottom w:val="single" w:sz="4" w:space="0" w:color="auto"/>
              <w:right w:val="single" w:sz="4" w:space="0" w:color="auto"/>
            </w:tcBorders>
            <w:shd w:val="clear" w:color="auto" w:fill="auto"/>
            <w:tcMar>
              <w:left w:w="43" w:type="dxa"/>
              <w:right w:w="43" w:type="dxa"/>
            </w:tcMar>
            <w:vAlign w:val="bottom"/>
            <w:hideMark/>
          </w:tcPr>
          <w:p w:rsidR="00CA38BB" w:rsidRPr="00316631" w:rsidRDefault="00CA38BB" w:rsidP="00CA38BB">
            <w:pPr>
              <w:jc w:val="center"/>
              <w:rPr>
                <w:b/>
                <w:bCs/>
                <w:color w:val="000000"/>
                <w:sz w:val="14"/>
                <w:szCs w:val="14"/>
              </w:rPr>
            </w:pPr>
            <w:r w:rsidRPr="00316631">
              <w:rPr>
                <w:b/>
                <w:bCs/>
                <w:sz w:val="16"/>
                <w:szCs w:val="16"/>
              </w:rPr>
              <w:t>NEER</w:t>
            </w:r>
            <w:r>
              <w:rPr>
                <w:b/>
                <w:bCs/>
                <w:sz w:val="16"/>
                <w:szCs w:val="16"/>
              </w:rPr>
              <w:t>*</w:t>
            </w:r>
          </w:p>
        </w:tc>
        <w:tc>
          <w:tcPr>
            <w:tcW w:w="3312" w:type="dxa"/>
            <w:gridSpan w:val="6"/>
            <w:tcBorders>
              <w:top w:val="single" w:sz="12" w:space="0" w:color="auto"/>
              <w:left w:val="single" w:sz="4" w:space="0" w:color="auto"/>
              <w:bottom w:val="single" w:sz="4" w:space="0" w:color="auto"/>
              <w:right w:val="nil"/>
            </w:tcBorders>
            <w:shd w:val="clear" w:color="auto" w:fill="auto"/>
            <w:tcMar>
              <w:left w:w="43" w:type="dxa"/>
              <w:right w:w="43" w:type="dxa"/>
            </w:tcMar>
            <w:vAlign w:val="bottom"/>
            <w:hideMark/>
          </w:tcPr>
          <w:p w:rsidR="00CA38BB" w:rsidRPr="00316631" w:rsidRDefault="00CA38BB" w:rsidP="00CA38BB">
            <w:pPr>
              <w:jc w:val="center"/>
              <w:rPr>
                <w:b/>
                <w:bCs/>
                <w:sz w:val="16"/>
                <w:szCs w:val="16"/>
              </w:rPr>
            </w:pPr>
            <w:r w:rsidRPr="00316631">
              <w:rPr>
                <w:b/>
                <w:bCs/>
                <w:sz w:val="16"/>
                <w:szCs w:val="16"/>
              </w:rPr>
              <w:t>REER</w:t>
            </w:r>
            <w:r>
              <w:rPr>
                <w:b/>
                <w:bCs/>
                <w:sz w:val="16"/>
                <w:szCs w:val="16"/>
              </w:rPr>
              <w:t>*</w:t>
            </w:r>
          </w:p>
        </w:tc>
      </w:tr>
      <w:tr w:rsidR="00CA38BB" w:rsidRPr="00565414" w:rsidTr="008519C9">
        <w:trPr>
          <w:trHeight w:val="218"/>
        </w:trPr>
        <w:tc>
          <w:tcPr>
            <w:tcW w:w="1620" w:type="dxa"/>
            <w:gridSpan w:val="2"/>
            <w:vMerge/>
            <w:tcBorders>
              <w:left w:val="nil"/>
              <w:bottom w:val="single" w:sz="12" w:space="0" w:color="auto"/>
              <w:right w:val="single" w:sz="4" w:space="0" w:color="auto"/>
            </w:tcBorders>
            <w:shd w:val="clear" w:color="auto" w:fill="auto"/>
            <w:tcMar>
              <w:left w:w="43" w:type="dxa"/>
              <w:right w:w="43" w:type="dxa"/>
            </w:tcMar>
            <w:vAlign w:val="center"/>
            <w:hideMark/>
          </w:tcPr>
          <w:p w:rsidR="00CA38BB" w:rsidRPr="00316631" w:rsidRDefault="00CA38BB" w:rsidP="00CA38BB">
            <w:pPr>
              <w:jc w:val="right"/>
              <w:rPr>
                <w:b/>
                <w:bCs/>
                <w:color w:val="000000"/>
                <w:sz w:val="14"/>
                <w:szCs w:val="14"/>
              </w:rPr>
            </w:pPr>
          </w:p>
        </w:tc>
        <w:tc>
          <w:tcPr>
            <w:tcW w:w="1818"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CA38BB" w:rsidRPr="00316631" w:rsidRDefault="00CA38BB" w:rsidP="00CA38BB">
            <w:pPr>
              <w:jc w:val="right"/>
              <w:rPr>
                <w:sz w:val="14"/>
                <w:szCs w:val="14"/>
              </w:rPr>
            </w:pPr>
            <w:r w:rsidRPr="00316631">
              <w:rPr>
                <w:sz w:val="14"/>
                <w:szCs w:val="14"/>
              </w:rPr>
              <w:t>Index</w:t>
            </w:r>
          </w:p>
        </w:tc>
        <w:tc>
          <w:tcPr>
            <w:tcW w:w="1980"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CA38BB" w:rsidRPr="00316631" w:rsidRDefault="00CA38BB" w:rsidP="00CA38BB">
            <w:pPr>
              <w:jc w:val="right"/>
              <w:rPr>
                <w:sz w:val="14"/>
                <w:szCs w:val="14"/>
              </w:rPr>
            </w:pPr>
            <w:r w:rsidRPr="00316631">
              <w:rPr>
                <w:sz w:val="14"/>
                <w:szCs w:val="14"/>
              </w:rPr>
              <w:t>% Change</w:t>
            </w:r>
          </w:p>
        </w:tc>
        <w:tc>
          <w:tcPr>
            <w:tcW w:w="1620"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CA38BB" w:rsidRPr="00316631" w:rsidRDefault="00CA38BB" w:rsidP="00CA38BB">
            <w:pPr>
              <w:jc w:val="right"/>
              <w:rPr>
                <w:sz w:val="14"/>
                <w:szCs w:val="14"/>
              </w:rPr>
            </w:pPr>
            <w:r w:rsidRPr="00316631">
              <w:rPr>
                <w:sz w:val="14"/>
                <w:szCs w:val="14"/>
              </w:rPr>
              <w:t>Index</w:t>
            </w:r>
          </w:p>
        </w:tc>
        <w:tc>
          <w:tcPr>
            <w:tcW w:w="1692" w:type="dxa"/>
            <w:gridSpan w:val="3"/>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CA38BB" w:rsidRPr="00316631" w:rsidRDefault="00CA38BB" w:rsidP="00CA38BB">
            <w:pPr>
              <w:jc w:val="right"/>
              <w:rPr>
                <w:color w:val="000000"/>
                <w:sz w:val="14"/>
                <w:szCs w:val="14"/>
              </w:rPr>
            </w:pPr>
            <w:r w:rsidRPr="00316631">
              <w:rPr>
                <w:sz w:val="14"/>
                <w:szCs w:val="14"/>
              </w:rPr>
              <w:t>% Change</w:t>
            </w:r>
          </w:p>
        </w:tc>
      </w:tr>
      <w:tr w:rsidR="00CA38BB" w:rsidRPr="00565414" w:rsidTr="008519C9">
        <w:trPr>
          <w:trHeight w:val="228"/>
        </w:trPr>
        <w:tc>
          <w:tcPr>
            <w:tcW w:w="8730" w:type="dxa"/>
            <w:gridSpan w:val="14"/>
            <w:tcBorders>
              <w:top w:val="single" w:sz="12" w:space="0" w:color="auto"/>
              <w:left w:val="nil"/>
              <w:bottom w:val="nil"/>
              <w:right w:val="nil"/>
            </w:tcBorders>
            <w:shd w:val="clear" w:color="auto" w:fill="auto"/>
            <w:tcMar>
              <w:left w:w="43" w:type="dxa"/>
              <w:right w:w="43" w:type="dxa"/>
            </w:tcMar>
            <w:vAlign w:val="center"/>
            <w:hideMark/>
          </w:tcPr>
          <w:p w:rsidR="00CA38BB" w:rsidRPr="00565414" w:rsidRDefault="00CA38BB" w:rsidP="00CA38BB">
            <w:pPr>
              <w:jc w:val="right"/>
              <w:rPr>
                <w:b/>
                <w:bCs/>
                <w:color w:val="000000"/>
                <w:sz w:val="14"/>
                <w:szCs w:val="14"/>
              </w:rPr>
            </w:pPr>
          </w:p>
        </w:tc>
      </w:tr>
      <w:tr w:rsidR="003C5433" w:rsidRPr="00565414" w:rsidTr="002D2A56">
        <w:trPr>
          <w:trHeight w:val="230"/>
        </w:trPr>
        <w:tc>
          <w:tcPr>
            <w:tcW w:w="854" w:type="dxa"/>
            <w:tcBorders>
              <w:top w:val="nil"/>
              <w:left w:val="nil"/>
              <w:bottom w:val="nil"/>
              <w:right w:val="nil"/>
            </w:tcBorders>
            <w:shd w:val="clear" w:color="auto" w:fill="auto"/>
            <w:tcMar>
              <w:left w:w="43" w:type="dxa"/>
              <w:right w:w="43" w:type="dxa"/>
            </w:tcMar>
            <w:vAlign w:val="center"/>
            <w:hideMark/>
          </w:tcPr>
          <w:p w:rsidR="003C5433" w:rsidRPr="00A75A33" w:rsidRDefault="003C5433" w:rsidP="003C5433">
            <w:pPr>
              <w:rPr>
                <w:sz w:val="16"/>
                <w:szCs w:val="16"/>
              </w:rPr>
            </w:pPr>
            <w:r>
              <w:rPr>
                <w:sz w:val="16"/>
                <w:szCs w:val="16"/>
              </w:rPr>
              <w:t>2017</w:t>
            </w:r>
          </w:p>
        </w:tc>
        <w:tc>
          <w:tcPr>
            <w:tcW w:w="766" w:type="dxa"/>
            <w:tcBorders>
              <w:top w:val="nil"/>
              <w:left w:val="nil"/>
              <w:bottom w:val="nil"/>
              <w:right w:val="nil"/>
            </w:tcBorders>
            <w:shd w:val="clear" w:color="auto" w:fill="auto"/>
            <w:tcMar>
              <w:left w:w="43" w:type="dxa"/>
              <w:right w:w="43" w:type="dxa"/>
            </w:tcMar>
            <w:vAlign w:val="center"/>
            <w:hideMark/>
          </w:tcPr>
          <w:p w:rsidR="003C5433" w:rsidRPr="00A75A33" w:rsidRDefault="003C5433" w:rsidP="003C5433">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hideMark/>
          </w:tcPr>
          <w:p w:rsidR="003C5433" w:rsidRDefault="003C5433" w:rsidP="003C5433">
            <w:pPr>
              <w:jc w:val="right"/>
              <w:rPr>
                <w:sz w:val="16"/>
                <w:szCs w:val="16"/>
              </w:rPr>
            </w:pPr>
            <w:r>
              <w:rPr>
                <w:sz w:val="16"/>
                <w:szCs w:val="16"/>
              </w:rPr>
              <w:t xml:space="preserve">                        90.3344 </w:t>
            </w:r>
          </w:p>
        </w:tc>
        <w:tc>
          <w:tcPr>
            <w:tcW w:w="1980" w:type="dxa"/>
            <w:gridSpan w:val="3"/>
            <w:tcBorders>
              <w:top w:val="nil"/>
              <w:left w:val="nil"/>
              <w:bottom w:val="nil"/>
              <w:right w:val="nil"/>
            </w:tcBorders>
            <w:shd w:val="clear" w:color="auto" w:fill="auto"/>
            <w:tcMar>
              <w:left w:w="43" w:type="dxa"/>
              <w:right w:w="43" w:type="dxa"/>
            </w:tcMar>
            <w:vAlign w:val="center"/>
            <w:hideMark/>
          </w:tcPr>
          <w:p w:rsidR="003C5433" w:rsidRDefault="003C5433" w:rsidP="003C5433">
            <w:pPr>
              <w:jc w:val="right"/>
              <w:rPr>
                <w:sz w:val="16"/>
                <w:szCs w:val="16"/>
              </w:rPr>
            </w:pPr>
            <w:r>
              <w:rPr>
                <w:sz w:val="16"/>
                <w:szCs w:val="16"/>
              </w:rPr>
              <w:t>0.23</w:t>
            </w:r>
          </w:p>
        </w:tc>
        <w:tc>
          <w:tcPr>
            <w:tcW w:w="1620" w:type="dxa"/>
            <w:gridSpan w:val="3"/>
            <w:tcBorders>
              <w:top w:val="nil"/>
              <w:left w:val="nil"/>
              <w:bottom w:val="nil"/>
              <w:right w:val="nil"/>
            </w:tcBorders>
            <w:shd w:val="clear" w:color="auto" w:fill="auto"/>
            <w:tcMar>
              <w:left w:w="43" w:type="dxa"/>
              <w:right w:w="43" w:type="dxa"/>
            </w:tcMar>
            <w:vAlign w:val="center"/>
            <w:hideMark/>
          </w:tcPr>
          <w:p w:rsidR="003C5433" w:rsidRDefault="003C5433" w:rsidP="003C5433">
            <w:pPr>
              <w:jc w:val="right"/>
              <w:rPr>
                <w:sz w:val="16"/>
                <w:szCs w:val="16"/>
              </w:rPr>
            </w:pPr>
            <w:r>
              <w:rPr>
                <w:sz w:val="16"/>
                <w:szCs w:val="16"/>
              </w:rPr>
              <w:t xml:space="preserve">                       120.4448 </w:t>
            </w:r>
          </w:p>
        </w:tc>
        <w:tc>
          <w:tcPr>
            <w:tcW w:w="1692" w:type="dxa"/>
            <w:gridSpan w:val="3"/>
            <w:tcBorders>
              <w:top w:val="nil"/>
              <w:left w:val="nil"/>
              <w:bottom w:val="nil"/>
              <w:right w:val="nil"/>
            </w:tcBorders>
            <w:shd w:val="clear" w:color="auto" w:fill="auto"/>
            <w:tcMar>
              <w:left w:w="43" w:type="dxa"/>
              <w:right w:w="43" w:type="dxa"/>
            </w:tcMar>
            <w:vAlign w:val="center"/>
            <w:hideMark/>
          </w:tcPr>
          <w:p w:rsidR="003C5433" w:rsidRDefault="003C5433" w:rsidP="003C5433">
            <w:pPr>
              <w:jc w:val="right"/>
              <w:rPr>
                <w:sz w:val="16"/>
                <w:szCs w:val="16"/>
              </w:rPr>
            </w:pPr>
            <w:r>
              <w:rPr>
                <w:sz w:val="16"/>
                <w:szCs w:val="16"/>
              </w:rPr>
              <w:t>1.38</w:t>
            </w:r>
          </w:p>
        </w:tc>
      </w:tr>
      <w:tr w:rsidR="003C5433" w:rsidRPr="00565414" w:rsidTr="003C5433">
        <w:trPr>
          <w:trHeight w:val="230"/>
        </w:trPr>
        <w:tc>
          <w:tcPr>
            <w:tcW w:w="854" w:type="dxa"/>
            <w:tcBorders>
              <w:top w:val="nil"/>
              <w:left w:val="nil"/>
              <w:bottom w:val="nil"/>
              <w:right w:val="nil"/>
            </w:tcBorders>
            <w:shd w:val="clear" w:color="auto" w:fill="auto"/>
            <w:tcMar>
              <w:left w:w="43" w:type="dxa"/>
              <w:right w:w="43" w:type="dxa"/>
            </w:tcMar>
            <w:vAlign w:val="center"/>
          </w:tcPr>
          <w:p w:rsidR="003C5433" w:rsidRPr="00A75A33" w:rsidRDefault="003C5433" w:rsidP="003C5433">
            <w:pPr>
              <w:rPr>
                <w:sz w:val="16"/>
                <w:szCs w:val="16"/>
              </w:rPr>
            </w:pPr>
            <w:r>
              <w:rPr>
                <w:sz w:val="16"/>
                <w:szCs w:val="16"/>
              </w:rPr>
              <w:t>2018</w:t>
            </w:r>
          </w:p>
        </w:tc>
        <w:tc>
          <w:tcPr>
            <w:tcW w:w="766" w:type="dxa"/>
            <w:tcBorders>
              <w:top w:val="nil"/>
              <w:left w:val="nil"/>
              <w:bottom w:val="nil"/>
              <w:right w:val="nil"/>
            </w:tcBorders>
            <w:shd w:val="clear" w:color="auto" w:fill="auto"/>
            <w:tcMar>
              <w:left w:w="43" w:type="dxa"/>
              <w:right w:w="43" w:type="dxa"/>
            </w:tcMar>
            <w:vAlign w:val="center"/>
          </w:tcPr>
          <w:p w:rsidR="003C5433" w:rsidRPr="00A75A33" w:rsidRDefault="003C5433" w:rsidP="003C5433">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3C5433" w:rsidRDefault="003C5433" w:rsidP="003C5433">
            <w:pPr>
              <w:jc w:val="right"/>
              <w:rPr>
                <w:sz w:val="16"/>
                <w:szCs w:val="16"/>
              </w:rPr>
            </w:pPr>
            <w:r>
              <w:rPr>
                <w:sz w:val="16"/>
                <w:szCs w:val="16"/>
              </w:rPr>
              <w:t xml:space="preserve">                        77.6359 </w:t>
            </w:r>
          </w:p>
        </w:tc>
        <w:tc>
          <w:tcPr>
            <w:tcW w:w="1980" w:type="dxa"/>
            <w:gridSpan w:val="3"/>
            <w:tcBorders>
              <w:top w:val="nil"/>
              <w:left w:val="nil"/>
              <w:bottom w:val="nil"/>
              <w:right w:val="nil"/>
            </w:tcBorders>
            <w:shd w:val="clear" w:color="auto" w:fill="auto"/>
            <w:tcMar>
              <w:left w:w="43" w:type="dxa"/>
              <w:right w:w="43" w:type="dxa"/>
            </w:tcMar>
            <w:vAlign w:val="center"/>
          </w:tcPr>
          <w:p w:rsidR="003C5433" w:rsidRDefault="003C5433" w:rsidP="003C5433">
            <w:pPr>
              <w:jc w:val="right"/>
              <w:rPr>
                <w:sz w:val="16"/>
                <w:szCs w:val="16"/>
              </w:rPr>
            </w:pPr>
            <w:r>
              <w:rPr>
                <w:sz w:val="16"/>
                <w:szCs w:val="16"/>
              </w:rPr>
              <w:t>-14.06</w:t>
            </w:r>
          </w:p>
        </w:tc>
        <w:tc>
          <w:tcPr>
            <w:tcW w:w="1620" w:type="dxa"/>
            <w:gridSpan w:val="3"/>
            <w:tcBorders>
              <w:top w:val="nil"/>
              <w:left w:val="nil"/>
              <w:bottom w:val="nil"/>
              <w:right w:val="nil"/>
            </w:tcBorders>
            <w:shd w:val="clear" w:color="auto" w:fill="auto"/>
            <w:tcMar>
              <w:left w:w="43" w:type="dxa"/>
              <w:right w:w="43" w:type="dxa"/>
            </w:tcMar>
            <w:vAlign w:val="center"/>
          </w:tcPr>
          <w:p w:rsidR="003C5433" w:rsidRDefault="003C5433" w:rsidP="003C5433">
            <w:pPr>
              <w:jc w:val="right"/>
              <w:rPr>
                <w:sz w:val="16"/>
                <w:szCs w:val="16"/>
              </w:rPr>
            </w:pPr>
            <w:r>
              <w:rPr>
                <w:sz w:val="16"/>
                <w:szCs w:val="16"/>
              </w:rPr>
              <w:t xml:space="preserve">                       106.0017 </w:t>
            </w:r>
          </w:p>
        </w:tc>
        <w:tc>
          <w:tcPr>
            <w:tcW w:w="1692" w:type="dxa"/>
            <w:gridSpan w:val="3"/>
            <w:tcBorders>
              <w:top w:val="nil"/>
              <w:left w:val="nil"/>
              <w:bottom w:val="nil"/>
              <w:right w:val="nil"/>
            </w:tcBorders>
            <w:shd w:val="clear" w:color="auto" w:fill="auto"/>
            <w:tcMar>
              <w:left w:w="43" w:type="dxa"/>
              <w:right w:w="43" w:type="dxa"/>
            </w:tcMar>
            <w:vAlign w:val="center"/>
          </w:tcPr>
          <w:p w:rsidR="003C5433" w:rsidRDefault="003C5433" w:rsidP="003C5433">
            <w:pPr>
              <w:jc w:val="right"/>
              <w:rPr>
                <w:sz w:val="16"/>
                <w:szCs w:val="16"/>
              </w:rPr>
            </w:pPr>
            <w:r>
              <w:rPr>
                <w:sz w:val="16"/>
                <w:szCs w:val="16"/>
              </w:rPr>
              <w:t>-11.99</w:t>
            </w:r>
          </w:p>
        </w:tc>
      </w:tr>
      <w:tr w:rsidR="009274C3" w:rsidRPr="00565414" w:rsidTr="009274C3">
        <w:trPr>
          <w:trHeight w:val="230"/>
        </w:trPr>
        <w:tc>
          <w:tcPr>
            <w:tcW w:w="854" w:type="dxa"/>
            <w:tcBorders>
              <w:top w:val="nil"/>
              <w:left w:val="nil"/>
              <w:bottom w:val="nil"/>
              <w:right w:val="nil"/>
            </w:tcBorders>
            <w:shd w:val="clear" w:color="auto" w:fill="auto"/>
            <w:tcMar>
              <w:left w:w="43" w:type="dxa"/>
              <w:right w:w="43" w:type="dxa"/>
            </w:tcMar>
            <w:vAlign w:val="center"/>
          </w:tcPr>
          <w:p w:rsidR="009274C3" w:rsidRPr="00A75A33" w:rsidRDefault="009274C3" w:rsidP="009274C3">
            <w:pPr>
              <w:rPr>
                <w:sz w:val="16"/>
                <w:szCs w:val="16"/>
              </w:rPr>
            </w:pPr>
            <w:r>
              <w:rPr>
                <w:sz w:val="16"/>
                <w:szCs w:val="16"/>
              </w:rPr>
              <w:t>2019</w:t>
            </w:r>
          </w:p>
        </w:tc>
        <w:tc>
          <w:tcPr>
            <w:tcW w:w="766" w:type="dxa"/>
            <w:tcBorders>
              <w:top w:val="nil"/>
              <w:left w:val="nil"/>
              <w:bottom w:val="nil"/>
              <w:right w:val="nil"/>
            </w:tcBorders>
            <w:shd w:val="clear" w:color="auto" w:fill="auto"/>
            <w:tcMar>
              <w:left w:w="43" w:type="dxa"/>
              <w:right w:w="43" w:type="dxa"/>
            </w:tcMar>
            <w:vAlign w:val="center"/>
          </w:tcPr>
          <w:p w:rsidR="009274C3" w:rsidRPr="00A75A33" w:rsidRDefault="009274C3" w:rsidP="009274C3">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9274C3" w:rsidRDefault="009274C3" w:rsidP="009274C3">
            <w:pPr>
              <w:jc w:val="right"/>
              <w:rPr>
                <w:sz w:val="16"/>
                <w:szCs w:val="16"/>
              </w:rPr>
            </w:pPr>
            <w:r>
              <w:rPr>
                <w:sz w:val="16"/>
                <w:szCs w:val="16"/>
              </w:rPr>
              <w:t>65.0450</w:t>
            </w:r>
          </w:p>
        </w:tc>
        <w:tc>
          <w:tcPr>
            <w:tcW w:w="1980" w:type="dxa"/>
            <w:gridSpan w:val="3"/>
            <w:tcBorders>
              <w:top w:val="nil"/>
              <w:left w:val="nil"/>
              <w:bottom w:val="nil"/>
              <w:right w:val="nil"/>
            </w:tcBorders>
            <w:shd w:val="clear" w:color="auto" w:fill="auto"/>
            <w:tcMar>
              <w:left w:w="43" w:type="dxa"/>
              <w:right w:w="43" w:type="dxa"/>
            </w:tcMar>
            <w:vAlign w:val="center"/>
          </w:tcPr>
          <w:p w:rsidR="009274C3" w:rsidRDefault="009274C3" w:rsidP="009274C3">
            <w:pPr>
              <w:jc w:val="right"/>
              <w:rPr>
                <w:sz w:val="16"/>
                <w:szCs w:val="16"/>
              </w:rPr>
            </w:pPr>
            <w:r>
              <w:rPr>
                <w:sz w:val="16"/>
                <w:szCs w:val="16"/>
              </w:rPr>
              <w:t>-16.22</w:t>
            </w:r>
          </w:p>
        </w:tc>
        <w:tc>
          <w:tcPr>
            <w:tcW w:w="1620" w:type="dxa"/>
            <w:gridSpan w:val="3"/>
            <w:tcBorders>
              <w:top w:val="nil"/>
              <w:left w:val="nil"/>
              <w:bottom w:val="nil"/>
              <w:right w:val="nil"/>
            </w:tcBorders>
            <w:shd w:val="clear" w:color="auto" w:fill="auto"/>
            <w:tcMar>
              <w:left w:w="43" w:type="dxa"/>
              <w:right w:w="43" w:type="dxa"/>
            </w:tcMar>
            <w:vAlign w:val="center"/>
          </w:tcPr>
          <w:p w:rsidR="009274C3" w:rsidRDefault="009274C3" w:rsidP="009274C3">
            <w:pPr>
              <w:jc w:val="right"/>
              <w:rPr>
                <w:sz w:val="16"/>
                <w:szCs w:val="16"/>
              </w:rPr>
            </w:pPr>
            <w:r>
              <w:rPr>
                <w:sz w:val="16"/>
                <w:szCs w:val="16"/>
              </w:rPr>
              <w:t>95.3000</w:t>
            </w:r>
          </w:p>
        </w:tc>
        <w:tc>
          <w:tcPr>
            <w:tcW w:w="1692" w:type="dxa"/>
            <w:gridSpan w:val="3"/>
            <w:tcBorders>
              <w:top w:val="nil"/>
              <w:left w:val="nil"/>
              <w:bottom w:val="nil"/>
              <w:right w:val="nil"/>
            </w:tcBorders>
            <w:shd w:val="clear" w:color="auto" w:fill="auto"/>
            <w:tcMar>
              <w:left w:w="43" w:type="dxa"/>
              <w:right w:w="43" w:type="dxa"/>
            </w:tcMar>
            <w:vAlign w:val="center"/>
          </w:tcPr>
          <w:p w:rsidR="009274C3" w:rsidRDefault="009274C3" w:rsidP="009274C3">
            <w:pPr>
              <w:jc w:val="right"/>
              <w:rPr>
                <w:sz w:val="16"/>
                <w:szCs w:val="16"/>
              </w:rPr>
            </w:pPr>
            <w:r>
              <w:rPr>
                <w:sz w:val="16"/>
                <w:szCs w:val="16"/>
              </w:rPr>
              <w:t>-10.10</w:t>
            </w:r>
          </w:p>
        </w:tc>
      </w:tr>
      <w:tr w:rsidR="003C5433" w:rsidRPr="00565414" w:rsidTr="00F063DC">
        <w:trPr>
          <w:trHeight w:val="230"/>
        </w:trPr>
        <w:tc>
          <w:tcPr>
            <w:tcW w:w="854" w:type="dxa"/>
            <w:tcBorders>
              <w:top w:val="nil"/>
              <w:left w:val="nil"/>
              <w:bottom w:val="nil"/>
              <w:right w:val="nil"/>
            </w:tcBorders>
            <w:shd w:val="clear" w:color="auto" w:fill="auto"/>
            <w:tcMar>
              <w:left w:w="43" w:type="dxa"/>
              <w:right w:w="43" w:type="dxa"/>
            </w:tcMar>
            <w:vAlign w:val="center"/>
          </w:tcPr>
          <w:p w:rsidR="003C5433" w:rsidRPr="00A75A33" w:rsidRDefault="003C5433" w:rsidP="003C5433">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3C5433" w:rsidRPr="00A75A33" w:rsidRDefault="003C5433" w:rsidP="003C5433">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3C5433" w:rsidRPr="003B41FE" w:rsidRDefault="003C5433" w:rsidP="003C5433">
            <w:pPr>
              <w:jc w:val="right"/>
              <w:rPr>
                <w:sz w:val="16"/>
                <w:szCs w:val="16"/>
              </w:rPr>
            </w:pPr>
          </w:p>
        </w:tc>
        <w:tc>
          <w:tcPr>
            <w:tcW w:w="1980" w:type="dxa"/>
            <w:gridSpan w:val="3"/>
            <w:tcBorders>
              <w:top w:val="nil"/>
              <w:left w:val="nil"/>
              <w:bottom w:val="nil"/>
              <w:right w:val="nil"/>
            </w:tcBorders>
            <w:shd w:val="clear" w:color="auto" w:fill="auto"/>
            <w:tcMar>
              <w:left w:w="43" w:type="dxa"/>
              <w:right w:w="43" w:type="dxa"/>
            </w:tcMar>
            <w:vAlign w:val="center"/>
          </w:tcPr>
          <w:p w:rsidR="003C5433" w:rsidRPr="003B41FE" w:rsidRDefault="003C5433" w:rsidP="003C5433">
            <w:pPr>
              <w:jc w:val="right"/>
              <w:rPr>
                <w:sz w:val="16"/>
                <w:szCs w:val="16"/>
              </w:rPr>
            </w:pPr>
          </w:p>
        </w:tc>
        <w:tc>
          <w:tcPr>
            <w:tcW w:w="1620" w:type="dxa"/>
            <w:gridSpan w:val="3"/>
            <w:tcBorders>
              <w:top w:val="nil"/>
              <w:left w:val="nil"/>
              <w:bottom w:val="nil"/>
              <w:right w:val="nil"/>
            </w:tcBorders>
            <w:shd w:val="clear" w:color="auto" w:fill="auto"/>
            <w:tcMar>
              <w:left w:w="43" w:type="dxa"/>
              <w:right w:w="43" w:type="dxa"/>
            </w:tcMar>
            <w:vAlign w:val="center"/>
          </w:tcPr>
          <w:p w:rsidR="003C5433" w:rsidRPr="006A30F4" w:rsidRDefault="003C5433" w:rsidP="003C5433">
            <w:pPr>
              <w:jc w:val="right"/>
              <w:rPr>
                <w:sz w:val="16"/>
                <w:szCs w:val="16"/>
              </w:rPr>
            </w:pPr>
          </w:p>
        </w:tc>
        <w:tc>
          <w:tcPr>
            <w:tcW w:w="1692" w:type="dxa"/>
            <w:gridSpan w:val="3"/>
            <w:tcBorders>
              <w:top w:val="nil"/>
              <w:left w:val="nil"/>
              <w:bottom w:val="nil"/>
              <w:right w:val="nil"/>
            </w:tcBorders>
            <w:shd w:val="clear" w:color="auto" w:fill="auto"/>
            <w:tcMar>
              <w:left w:w="43" w:type="dxa"/>
              <w:right w:w="43" w:type="dxa"/>
            </w:tcMar>
            <w:vAlign w:val="center"/>
          </w:tcPr>
          <w:p w:rsidR="003C5433" w:rsidRPr="006A30F4" w:rsidRDefault="003C5433" w:rsidP="003C5433">
            <w:pPr>
              <w:jc w:val="right"/>
              <w:rPr>
                <w:sz w:val="16"/>
                <w:szCs w:val="16"/>
              </w:rPr>
            </w:pPr>
          </w:p>
        </w:tc>
      </w:tr>
      <w:tr w:rsidR="009070F2" w:rsidRPr="00565414" w:rsidTr="002D2A56">
        <w:trPr>
          <w:trHeight w:val="230"/>
        </w:trPr>
        <w:tc>
          <w:tcPr>
            <w:tcW w:w="854" w:type="dxa"/>
            <w:tcBorders>
              <w:top w:val="nil"/>
              <w:left w:val="nil"/>
              <w:bottom w:val="nil"/>
              <w:right w:val="nil"/>
            </w:tcBorders>
            <w:shd w:val="clear" w:color="auto" w:fill="auto"/>
            <w:tcMar>
              <w:left w:w="43" w:type="dxa"/>
              <w:right w:w="43" w:type="dxa"/>
            </w:tcMar>
            <w:vAlign w:val="center"/>
            <w:hideMark/>
          </w:tcPr>
          <w:p w:rsidR="009070F2" w:rsidRPr="00A75A33" w:rsidRDefault="009070F2" w:rsidP="009070F2">
            <w:pPr>
              <w:rPr>
                <w:sz w:val="16"/>
                <w:szCs w:val="16"/>
              </w:rPr>
            </w:pPr>
            <w:r>
              <w:rPr>
                <w:sz w:val="16"/>
                <w:szCs w:val="16"/>
              </w:rPr>
              <w:t>2019</w:t>
            </w:r>
          </w:p>
        </w:tc>
        <w:tc>
          <w:tcPr>
            <w:tcW w:w="766" w:type="dxa"/>
            <w:tcBorders>
              <w:top w:val="nil"/>
              <w:left w:val="nil"/>
              <w:bottom w:val="nil"/>
              <w:right w:val="nil"/>
            </w:tcBorders>
            <w:shd w:val="clear" w:color="auto" w:fill="auto"/>
            <w:tcMar>
              <w:left w:w="43" w:type="dxa"/>
              <w:right w:w="43" w:type="dxa"/>
            </w:tcMar>
            <w:vAlign w:val="center"/>
            <w:hideMark/>
          </w:tcPr>
          <w:p w:rsidR="009070F2" w:rsidRPr="00A75A33" w:rsidRDefault="009070F2" w:rsidP="009070F2">
            <w:pPr>
              <w:rPr>
                <w:sz w:val="16"/>
                <w:szCs w:val="16"/>
              </w:rPr>
            </w:pPr>
            <w:r>
              <w:rPr>
                <w:sz w:val="16"/>
                <w:szCs w:val="16"/>
              </w:rPr>
              <w:t>II</w:t>
            </w:r>
          </w:p>
        </w:tc>
        <w:tc>
          <w:tcPr>
            <w:tcW w:w="1818" w:type="dxa"/>
            <w:gridSpan w:val="3"/>
            <w:tcBorders>
              <w:top w:val="nil"/>
              <w:left w:val="nil"/>
              <w:bottom w:val="nil"/>
              <w:right w:val="nil"/>
            </w:tcBorders>
            <w:shd w:val="clear" w:color="auto" w:fill="auto"/>
            <w:tcMar>
              <w:left w:w="43" w:type="dxa"/>
              <w:right w:w="43" w:type="dxa"/>
            </w:tcMar>
            <w:vAlign w:val="center"/>
            <w:hideMark/>
          </w:tcPr>
          <w:p w:rsidR="009070F2" w:rsidRDefault="009070F2" w:rsidP="009070F2">
            <w:pPr>
              <w:jc w:val="right"/>
              <w:rPr>
                <w:sz w:val="16"/>
                <w:szCs w:val="16"/>
              </w:rPr>
            </w:pPr>
            <w:r>
              <w:rPr>
                <w:sz w:val="16"/>
                <w:szCs w:val="16"/>
              </w:rPr>
              <w:t>66.0245</w:t>
            </w:r>
          </w:p>
        </w:tc>
        <w:tc>
          <w:tcPr>
            <w:tcW w:w="1980" w:type="dxa"/>
            <w:gridSpan w:val="3"/>
            <w:tcBorders>
              <w:top w:val="nil"/>
              <w:left w:val="nil"/>
              <w:bottom w:val="nil"/>
              <w:right w:val="nil"/>
            </w:tcBorders>
            <w:shd w:val="clear" w:color="auto" w:fill="auto"/>
            <w:tcMar>
              <w:left w:w="43" w:type="dxa"/>
              <w:right w:w="43" w:type="dxa"/>
            </w:tcMar>
            <w:vAlign w:val="center"/>
            <w:hideMark/>
          </w:tcPr>
          <w:p w:rsidR="009070F2" w:rsidRDefault="009070F2" w:rsidP="009070F2">
            <w:pPr>
              <w:jc w:val="right"/>
              <w:rPr>
                <w:sz w:val="16"/>
                <w:szCs w:val="16"/>
              </w:rPr>
            </w:pPr>
            <w:r>
              <w:rPr>
                <w:sz w:val="16"/>
                <w:szCs w:val="16"/>
              </w:rPr>
              <w:t>-4.60</w:t>
            </w:r>
          </w:p>
        </w:tc>
        <w:tc>
          <w:tcPr>
            <w:tcW w:w="1620" w:type="dxa"/>
            <w:gridSpan w:val="3"/>
            <w:tcBorders>
              <w:top w:val="nil"/>
              <w:left w:val="nil"/>
              <w:bottom w:val="nil"/>
              <w:right w:val="nil"/>
            </w:tcBorders>
            <w:shd w:val="clear" w:color="auto" w:fill="auto"/>
            <w:tcMar>
              <w:left w:w="43" w:type="dxa"/>
              <w:right w:w="43" w:type="dxa"/>
            </w:tcMar>
            <w:vAlign w:val="center"/>
            <w:hideMark/>
          </w:tcPr>
          <w:p w:rsidR="009070F2" w:rsidRDefault="009070F2" w:rsidP="009070F2">
            <w:pPr>
              <w:jc w:val="right"/>
              <w:rPr>
                <w:sz w:val="16"/>
                <w:szCs w:val="16"/>
              </w:rPr>
            </w:pPr>
            <w:r>
              <w:rPr>
                <w:sz w:val="16"/>
                <w:szCs w:val="16"/>
              </w:rPr>
              <w:t>95.5101</w:t>
            </w:r>
          </w:p>
        </w:tc>
        <w:tc>
          <w:tcPr>
            <w:tcW w:w="1692" w:type="dxa"/>
            <w:gridSpan w:val="3"/>
            <w:tcBorders>
              <w:top w:val="nil"/>
              <w:left w:val="nil"/>
              <w:bottom w:val="nil"/>
              <w:right w:val="nil"/>
            </w:tcBorders>
            <w:shd w:val="clear" w:color="auto" w:fill="auto"/>
            <w:tcMar>
              <w:left w:w="43" w:type="dxa"/>
              <w:right w:w="43" w:type="dxa"/>
            </w:tcMar>
            <w:vAlign w:val="center"/>
            <w:hideMark/>
          </w:tcPr>
          <w:p w:rsidR="009070F2" w:rsidRDefault="009070F2" w:rsidP="009070F2">
            <w:pPr>
              <w:jc w:val="right"/>
              <w:rPr>
                <w:sz w:val="16"/>
                <w:szCs w:val="16"/>
              </w:rPr>
            </w:pPr>
            <w:r>
              <w:rPr>
                <w:sz w:val="16"/>
                <w:szCs w:val="16"/>
              </w:rPr>
              <w:t>-2.53</w:t>
            </w:r>
          </w:p>
        </w:tc>
      </w:tr>
      <w:tr w:rsidR="009070F2" w:rsidRPr="00565414" w:rsidTr="001F2442">
        <w:trPr>
          <w:trHeight w:val="230"/>
        </w:trPr>
        <w:tc>
          <w:tcPr>
            <w:tcW w:w="854" w:type="dxa"/>
            <w:tcBorders>
              <w:top w:val="nil"/>
              <w:left w:val="nil"/>
              <w:bottom w:val="nil"/>
              <w:right w:val="nil"/>
            </w:tcBorders>
            <w:shd w:val="clear" w:color="auto" w:fill="auto"/>
            <w:tcMar>
              <w:left w:w="43" w:type="dxa"/>
              <w:right w:w="43" w:type="dxa"/>
            </w:tcMar>
            <w:vAlign w:val="center"/>
          </w:tcPr>
          <w:p w:rsidR="009070F2" w:rsidRPr="00A75A33" w:rsidRDefault="009070F2" w:rsidP="009070F2">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070F2" w:rsidRPr="00A75A33" w:rsidRDefault="009070F2" w:rsidP="009070F2">
            <w:pPr>
              <w:rPr>
                <w:sz w:val="16"/>
                <w:szCs w:val="16"/>
              </w:rPr>
            </w:pPr>
            <w:r>
              <w:rPr>
                <w:sz w:val="16"/>
                <w:szCs w:val="16"/>
              </w:rPr>
              <w:t>III</w:t>
            </w:r>
          </w:p>
        </w:tc>
        <w:tc>
          <w:tcPr>
            <w:tcW w:w="1818" w:type="dxa"/>
            <w:gridSpan w:val="3"/>
            <w:tcBorders>
              <w:top w:val="nil"/>
              <w:left w:val="nil"/>
              <w:bottom w:val="nil"/>
              <w:right w:val="nil"/>
            </w:tcBorders>
            <w:shd w:val="clear" w:color="auto" w:fill="auto"/>
            <w:tcMar>
              <w:left w:w="43" w:type="dxa"/>
              <w:right w:w="43" w:type="dxa"/>
            </w:tcMar>
            <w:vAlign w:val="center"/>
          </w:tcPr>
          <w:p w:rsidR="009070F2" w:rsidRDefault="009070F2" w:rsidP="009070F2">
            <w:pPr>
              <w:jc w:val="right"/>
              <w:rPr>
                <w:sz w:val="16"/>
                <w:szCs w:val="16"/>
              </w:rPr>
            </w:pPr>
            <w:r>
              <w:rPr>
                <w:sz w:val="16"/>
                <w:szCs w:val="16"/>
              </w:rPr>
              <w:t>61.9564</w:t>
            </w:r>
          </w:p>
        </w:tc>
        <w:tc>
          <w:tcPr>
            <w:tcW w:w="1980" w:type="dxa"/>
            <w:gridSpan w:val="3"/>
            <w:tcBorders>
              <w:top w:val="nil"/>
              <w:left w:val="nil"/>
              <w:bottom w:val="nil"/>
              <w:right w:val="nil"/>
            </w:tcBorders>
            <w:shd w:val="clear" w:color="auto" w:fill="auto"/>
            <w:tcMar>
              <w:left w:w="43" w:type="dxa"/>
              <w:right w:w="43" w:type="dxa"/>
            </w:tcMar>
            <w:vAlign w:val="center"/>
          </w:tcPr>
          <w:p w:rsidR="009070F2" w:rsidRDefault="009070F2" w:rsidP="009070F2">
            <w:pPr>
              <w:jc w:val="right"/>
              <w:rPr>
                <w:sz w:val="16"/>
                <w:szCs w:val="16"/>
              </w:rPr>
            </w:pPr>
            <w:r>
              <w:rPr>
                <w:sz w:val="16"/>
                <w:szCs w:val="16"/>
              </w:rPr>
              <w:t>-6.16</w:t>
            </w:r>
          </w:p>
        </w:tc>
        <w:tc>
          <w:tcPr>
            <w:tcW w:w="1620" w:type="dxa"/>
            <w:gridSpan w:val="3"/>
            <w:tcBorders>
              <w:top w:val="nil"/>
              <w:left w:val="nil"/>
              <w:bottom w:val="nil"/>
              <w:right w:val="nil"/>
            </w:tcBorders>
            <w:shd w:val="clear" w:color="auto" w:fill="auto"/>
            <w:tcMar>
              <w:left w:w="43" w:type="dxa"/>
              <w:right w:w="43" w:type="dxa"/>
            </w:tcMar>
            <w:vAlign w:val="center"/>
          </w:tcPr>
          <w:p w:rsidR="009070F2" w:rsidRDefault="009070F2" w:rsidP="009070F2">
            <w:pPr>
              <w:jc w:val="right"/>
              <w:rPr>
                <w:sz w:val="16"/>
                <w:szCs w:val="16"/>
              </w:rPr>
            </w:pPr>
            <w:r>
              <w:rPr>
                <w:sz w:val="16"/>
                <w:szCs w:val="16"/>
              </w:rPr>
              <w:t>92.2625</w:t>
            </w:r>
          </w:p>
        </w:tc>
        <w:tc>
          <w:tcPr>
            <w:tcW w:w="1692" w:type="dxa"/>
            <w:gridSpan w:val="3"/>
            <w:tcBorders>
              <w:top w:val="nil"/>
              <w:left w:val="nil"/>
              <w:bottom w:val="nil"/>
              <w:right w:val="nil"/>
            </w:tcBorders>
            <w:shd w:val="clear" w:color="auto" w:fill="auto"/>
            <w:tcMar>
              <w:left w:w="43" w:type="dxa"/>
              <w:right w:w="43" w:type="dxa"/>
            </w:tcMar>
            <w:vAlign w:val="center"/>
          </w:tcPr>
          <w:p w:rsidR="009070F2" w:rsidRDefault="009070F2" w:rsidP="009070F2">
            <w:pPr>
              <w:jc w:val="right"/>
              <w:rPr>
                <w:sz w:val="16"/>
                <w:szCs w:val="16"/>
              </w:rPr>
            </w:pPr>
            <w:r>
              <w:rPr>
                <w:sz w:val="16"/>
                <w:szCs w:val="16"/>
              </w:rPr>
              <w:t>-3.40</w:t>
            </w:r>
          </w:p>
        </w:tc>
      </w:tr>
      <w:tr w:rsidR="009070F2" w:rsidRPr="00565414" w:rsidTr="009070F2">
        <w:trPr>
          <w:trHeight w:val="230"/>
        </w:trPr>
        <w:tc>
          <w:tcPr>
            <w:tcW w:w="854" w:type="dxa"/>
            <w:tcBorders>
              <w:top w:val="nil"/>
              <w:left w:val="nil"/>
              <w:bottom w:val="nil"/>
              <w:right w:val="nil"/>
            </w:tcBorders>
            <w:shd w:val="clear" w:color="auto" w:fill="auto"/>
            <w:tcMar>
              <w:left w:w="43" w:type="dxa"/>
              <w:right w:w="43" w:type="dxa"/>
            </w:tcMar>
            <w:vAlign w:val="center"/>
          </w:tcPr>
          <w:p w:rsidR="009070F2" w:rsidRPr="00A75A33" w:rsidRDefault="009070F2" w:rsidP="009070F2">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070F2" w:rsidRPr="00A75A33" w:rsidRDefault="009070F2" w:rsidP="009070F2">
            <w:pPr>
              <w:rPr>
                <w:sz w:val="16"/>
                <w:szCs w:val="16"/>
              </w:rPr>
            </w:pPr>
            <w:r>
              <w:rPr>
                <w:sz w:val="16"/>
                <w:szCs w:val="16"/>
              </w:rPr>
              <w:t>IV</w:t>
            </w:r>
          </w:p>
        </w:tc>
        <w:tc>
          <w:tcPr>
            <w:tcW w:w="1818" w:type="dxa"/>
            <w:gridSpan w:val="3"/>
            <w:tcBorders>
              <w:top w:val="nil"/>
              <w:left w:val="nil"/>
              <w:bottom w:val="nil"/>
              <w:right w:val="nil"/>
            </w:tcBorders>
            <w:shd w:val="clear" w:color="auto" w:fill="auto"/>
            <w:tcMar>
              <w:left w:w="43" w:type="dxa"/>
              <w:right w:w="43" w:type="dxa"/>
            </w:tcMar>
            <w:vAlign w:val="center"/>
          </w:tcPr>
          <w:p w:rsidR="009070F2" w:rsidRDefault="009070F2" w:rsidP="009070F2">
            <w:pPr>
              <w:jc w:val="right"/>
              <w:rPr>
                <w:sz w:val="16"/>
                <w:szCs w:val="16"/>
              </w:rPr>
            </w:pPr>
            <w:r>
              <w:rPr>
                <w:sz w:val="16"/>
                <w:szCs w:val="16"/>
              </w:rPr>
              <w:t>62.9915</w:t>
            </w:r>
          </w:p>
        </w:tc>
        <w:tc>
          <w:tcPr>
            <w:tcW w:w="1980" w:type="dxa"/>
            <w:gridSpan w:val="3"/>
            <w:tcBorders>
              <w:top w:val="nil"/>
              <w:left w:val="nil"/>
              <w:bottom w:val="nil"/>
              <w:right w:val="nil"/>
            </w:tcBorders>
            <w:shd w:val="clear" w:color="auto" w:fill="auto"/>
            <w:tcMar>
              <w:left w:w="43" w:type="dxa"/>
              <w:right w:w="43" w:type="dxa"/>
            </w:tcMar>
            <w:vAlign w:val="center"/>
          </w:tcPr>
          <w:p w:rsidR="009070F2" w:rsidRDefault="009070F2" w:rsidP="009070F2">
            <w:pPr>
              <w:jc w:val="right"/>
              <w:rPr>
                <w:sz w:val="16"/>
                <w:szCs w:val="16"/>
              </w:rPr>
            </w:pPr>
            <w:r>
              <w:rPr>
                <w:sz w:val="16"/>
                <w:szCs w:val="16"/>
              </w:rPr>
              <w:t>1.67</w:t>
            </w:r>
          </w:p>
        </w:tc>
        <w:tc>
          <w:tcPr>
            <w:tcW w:w="1620" w:type="dxa"/>
            <w:gridSpan w:val="3"/>
            <w:tcBorders>
              <w:top w:val="nil"/>
              <w:left w:val="nil"/>
              <w:bottom w:val="nil"/>
              <w:right w:val="nil"/>
            </w:tcBorders>
            <w:shd w:val="clear" w:color="auto" w:fill="auto"/>
            <w:tcMar>
              <w:left w:w="43" w:type="dxa"/>
              <w:right w:w="43" w:type="dxa"/>
            </w:tcMar>
            <w:vAlign w:val="center"/>
          </w:tcPr>
          <w:p w:rsidR="009070F2" w:rsidRDefault="009070F2" w:rsidP="009070F2">
            <w:pPr>
              <w:jc w:val="right"/>
              <w:rPr>
                <w:sz w:val="16"/>
                <w:szCs w:val="16"/>
              </w:rPr>
            </w:pPr>
            <w:r>
              <w:rPr>
                <w:sz w:val="16"/>
                <w:szCs w:val="16"/>
              </w:rPr>
              <w:t>95.4421</w:t>
            </w:r>
          </w:p>
        </w:tc>
        <w:tc>
          <w:tcPr>
            <w:tcW w:w="1692" w:type="dxa"/>
            <w:gridSpan w:val="3"/>
            <w:tcBorders>
              <w:top w:val="nil"/>
              <w:left w:val="nil"/>
              <w:bottom w:val="nil"/>
              <w:right w:val="nil"/>
            </w:tcBorders>
            <w:shd w:val="clear" w:color="auto" w:fill="auto"/>
            <w:tcMar>
              <w:left w:w="43" w:type="dxa"/>
              <w:right w:w="43" w:type="dxa"/>
            </w:tcMar>
            <w:vAlign w:val="center"/>
          </w:tcPr>
          <w:p w:rsidR="009070F2" w:rsidRDefault="009070F2" w:rsidP="009070F2">
            <w:pPr>
              <w:jc w:val="right"/>
              <w:rPr>
                <w:sz w:val="16"/>
                <w:szCs w:val="16"/>
              </w:rPr>
            </w:pPr>
            <w:r>
              <w:rPr>
                <w:sz w:val="16"/>
                <w:szCs w:val="16"/>
              </w:rPr>
              <w:t>3.45</w:t>
            </w:r>
          </w:p>
        </w:tc>
      </w:tr>
      <w:tr w:rsidR="009070F2" w:rsidRPr="00565414" w:rsidTr="009070F2">
        <w:trPr>
          <w:trHeight w:val="230"/>
        </w:trPr>
        <w:tc>
          <w:tcPr>
            <w:tcW w:w="854" w:type="dxa"/>
            <w:tcBorders>
              <w:top w:val="nil"/>
              <w:left w:val="nil"/>
              <w:bottom w:val="nil"/>
              <w:right w:val="nil"/>
            </w:tcBorders>
            <w:shd w:val="clear" w:color="auto" w:fill="auto"/>
            <w:tcMar>
              <w:left w:w="43" w:type="dxa"/>
              <w:right w:w="43" w:type="dxa"/>
            </w:tcMar>
            <w:vAlign w:val="center"/>
          </w:tcPr>
          <w:p w:rsidR="009070F2" w:rsidRPr="00A75A33" w:rsidRDefault="009070F2" w:rsidP="009070F2">
            <w:pPr>
              <w:rPr>
                <w:sz w:val="16"/>
                <w:szCs w:val="16"/>
              </w:rPr>
            </w:pPr>
            <w:r>
              <w:rPr>
                <w:sz w:val="16"/>
                <w:szCs w:val="16"/>
              </w:rPr>
              <w:t>2020</w:t>
            </w:r>
          </w:p>
        </w:tc>
        <w:tc>
          <w:tcPr>
            <w:tcW w:w="766" w:type="dxa"/>
            <w:tcBorders>
              <w:top w:val="nil"/>
              <w:left w:val="nil"/>
              <w:bottom w:val="nil"/>
              <w:right w:val="nil"/>
            </w:tcBorders>
            <w:shd w:val="clear" w:color="auto" w:fill="auto"/>
            <w:tcMar>
              <w:left w:w="43" w:type="dxa"/>
              <w:right w:w="43" w:type="dxa"/>
            </w:tcMar>
            <w:vAlign w:val="center"/>
          </w:tcPr>
          <w:p w:rsidR="009070F2" w:rsidRPr="00A75A33" w:rsidRDefault="009070F2" w:rsidP="009070F2">
            <w:pPr>
              <w:rPr>
                <w:sz w:val="16"/>
                <w:szCs w:val="16"/>
              </w:rPr>
            </w:pPr>
            <w:r>
              <w:rPr>
                <w:sz w:val="16"/>
                <w:szCs w:val="16"/>
              </w:rPr>
              <w:t>I</w:t>
            </w:r>
          </w:p>
        </w:tc>
        <w:tc>
          <w:tcPr>
            <w:tcW w:w="1818" w:type="dxa"/>
            <w:gridSpan w:val="3"/>
            <w:tcBorders>
              <w:top w:val="nil"/>
              <w:left w:val="nil"/>
              <w:bottom w:val="nil"/>
              <w:right w:val="nil"/>
            </w:tcBorders>
            <w:shd w:val="clear" w:color="auto" w:fill="auto"/>
            <w:tcMar>
              <w:left w:w="43" w:type="dxa"/>
              <w:right w:w="43" w:type="dxa"/>
            </w:tcMar>
            <w:vAlign w:val="center"/>
          </w:tcPr>
          <w:p w:rsidR="009070F2" w:rsidRDefault="009070F2" w:rsidP="009070F2">
            <w:pPr>
              <w:jc w:val="right"/>
              <w:rPr>
                <w:sz w:val="16"/>
                <w:szCs w:val="16"/>
              </w:rPr>
            </w:pPr>
            <w:r>
              <w:rPr>
                <w:sz w:val="16"/>
                <w:szCs w:val="16"/>
              </w:rPr>
              <w:t>62.9846</w:t>
            </w:r>
          </w:p>
        </w:tc>
        <w:tc>
          <w:tcPr>
            <w:tcW w:w="1980" w:type="dxa"/>
            <w:gridSpan w:val="3"/>
            <w:tcBorders>
              <w:top w:val="nil"/>
              <w:left w:val="nil"/>
              <w:bottom w:val="nil"/>
              <w:right w:val="nil"/>
            </w:tcBorders>
            <w:shd w:val="clear" w:color="auto" w:fill="auto"/>
            <w:tcMar>
              <w:left w:w="43" w:type="dxa"/>
              <w:right w:w="43" w:type="dxa"/>
            </w:tcMar>
            <w:vAlign w:val="center"/>
          </w:tcPr>
          <w:p w:rsidR="009070F2" w:rsidRDefault="009070F2" w:rsidP="009070F2">
            <w:pPr>
              <w:jc w:val="right"/>
              <w:rPr>
                <w:sz w:val="16"/>
                <w:szCs w:val="16"/>
              </w:rPr>
            </w:pPr>
            <w:r>
              <w:rPr>
                <w:sz w:val="16"/>
                <w:szCs w:val="16"/>
              </w:rPr>
              <w:t>-0.01</w:t>
            </w:r>
          </w:p>
        </w:tc>
        <w:tc>
          <w:tcPr>
            <w:tcW w:w="1620" w:type="dxa"/>
            <w:gridSpan w:val="3"/>
            <w:tcBorders>
              <w:top w:val="nil"/>
              <w:left w:val="nil"/>
              <w:bottom w:val="nil"/>
              <w:right w:val="nil"/>
            </w:tcBorders>
            <w:shd w:val="clear" w:color="auto" w:fill="auto"/>
            <w:tcMar>
              <w:left w:w="43" w:type="dxa"/>
              <w:right w:w="43" w:type="dxa"/>
            </w:tcMar>
            <w:vAlign w:val="center"/>
          </w:tcPr>
          <w:p w:rsidR="009070F2" w:rsidRDefault="009070F2" w:rsidP="009070F2">
            <w:pPr>
              <w:jc w:val="right"/>
              <w:rPr>
                <w:sz w:val="16"/>
                <w:szCs w:val="16"/>
              </w:rPr>
            </w:pPr>
            <w:r>
              <w:rPr>
                <w:sz w:val="16"/>
                <w:szCs w:val="16"/>
              </w:rPr>
              <w:t>96.6536</w:t>
            </w:r>
          </w:p>
        </w:tc>
        <w:tc>
          <w:tcPr>
            <w:tcW w:w="1692" w:type="dxa"/>
            <w:gridSpan w:val="3"/>
            <w:tcBorders>
              <w:top w:val="nil"/>
              <w:left w:val="nil"/>
              <w:bottom w:val="nil"/>
              <w:right w:val="nil"/>
            </w:tcBorders>
            <w:shd w:val="clear" w:color="auto" w:fill="auto"/>
            <w:tcMar>
              <w:left w:w="43" w:type="dxa"/>
              <w:right w:w="43" w:type="dxa"/>
            </w:tcMar>
            <w:vAlign w:val="center"/>
          </w:tcPr>
          <w:p w:rsidR="009070F2" w:rsidRDefault="009070F2" w:rsidP="009070F2">
            <w:pPr>
              <w:jc w:val="right"/>
              <w:rPr>
                <w:sz w:val="16"/>
                <w:szCs w:val="16"/>
              </w:rPr>
            </w:pPr>
            <w:r>
              <w:rPr>
                <w:sz w:val="16"/>
                <w:szCs w:val="16"/>
              </w:rPr>
              <w:t>1.27</w:t>
            </w:r>
          </w:p>
        </w:tc>
      </w:tr>
      <w:tr w:rsidR="009070F2" w:rsidRPr="00565414" w:rsidTr="00F063DC">
        <w:trPr>
          <w:trHeight w:val="230"/>
        </w:trPr>
        <w:tc>
          <w:tcPr>
            <w:tcW w:w="854" w:type="dxa"/>
            <w:tcBorders>
              <w:top w:val="nil"/>
              <w:left w:val="nil"/>
              <w:bottom w:val="nil"/>
              <w:right w:val="nil"/>
            </w:tcBorders>
            <w:shd w:val="clear" w:color="auto" w:fill="auto"/>
            <w:tcMar>
              <w:left w:w="43" w:type="dxa"/>
              <w:right w:w="43" w:type="dxa"/>
            </w:tcMar>
            <w:vAlign w:val="center"/>
            <w:hideMark/>
          </w:tcPr>
          <w:p w:rsidR="009070F2" w:rsidRPr="00A75A33" w:rsidRDefault="009070F2" w:rsidP="009070F2">
            <w:pPr>
              <w:rPr>
                <w:sz w:val="16"/>
                <w:szCs w:val="16"/>
              </w:rPr>
            </w:pPr>
          </w:p>
        </w:tc>
        <w:tc>
          <w:tcPr>
            <w:tcW w:w="766" w:type="dxa"/>
            <w:tcBorders>
              <w:top w:val="nil"/>
              <w:left w:val="nil"/>
              <w:bottom w:val="nil"/>
              <w:right w:val="nil"/>
            </w:tcBorders>
            <w:shd w:val="clear" w:color="auto" w:fill="auto"/>
            <w:tcMar>
              <w:left w:w="43" w:type="dxa"/>
              <w:right w:w="43" w:type="dxa"/>
            </w:tcMar>
            <w:vAlign w:val="center"/>
            <w:hideMark/>
          </w:tcPr>
          <w:p w:rsidR="009070F2" w:rsidRPr="00A75A33" w:rsidRDefault="009070F2" w:rsidP="009070F2">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hideMark/>
          </w:tcPr>
          <w:p w:rsidR="009070F2" w:rsidRPr="00902B84" w:rsidRDefault="009070F2" w:rsidP="009070F2">
            <w:pPr>
              <w:jc w:val="right"/>
              <w:rPr>
                <w:sz w:val="16"/>
                <w:szCs w:val="16"/>
              </w:rPr>
            </w:pPr>
          </w:p>
        </w:tc>
        <w:tc>
          <w:tcPr>
            <w:tcW w:w="1980" w:type="dxa"/>
            <w:gridSpan w:val="3"/>
            <w:tcBorders>
              <w:top w:val="nil"/>
              <w:left w:val="nil"/>
              <w:bottom w:val="nil"/>
              <w:right w:val="nil"/>
            </w:tcBorders>
            <w:shd w:val="clear" w:color="auto" w:fill="auto"/>
            <w:tcMar>
              <w:left w:w="43" w:type="dxa"/>
              <w:right w:w="43" w:type="dxa"/>
            </w:tcMar>
            <w:vAlign w:val="center"/>
            <w:hideMark/>
          </w:tcPr>
          <w:p w:rsidR="009070F2" w:rsidRPr="00684B6F" w:rsidRDefault="009070F2" w:rsidP="009070F2">
            <w:pPr>
              <w:jc w:val="right"/>
              <w:rPr>
                <w:sz w:val="16"/>
                <w:szCs w:val="16"/>
              </w:rPr>
            </w:pPr>
          </w:p>
        </w:tc>
        <w:tc>
          <w:tcPr>
            <w:tcW w:w="1620" w:type="dxa"/>
            <w:gridSpan w:val="3"/>
            <w:tcBorders>
              <w:top w:val="nil"/>
              <w:left w:val="nil"/>
              <w:bottom w:val="nil"/>
              <w:right w:val="nil"/>
            </w:tcBorders>
            <w:shd w:val="clear" w:color="auto" w:fill="auto"/>
            <w:tcMar>
              <w:left w:w="43" w:type="dxa"/>
              <w:right w:w="43" w:type="dxa"/>
            </w:tcMar>
            <w:vAlign w:val="center"/>
            <w:hideMark/>
          </w:tcPr>
          <w:p w:rsidR="009070F2" w:rsidRPr="00684B6F" w:rsidRDefault="009070F2" w:rsidP="009070F2">
            <w:pPr>
              <w:jc w:val="right"/>
              <w:rPr>
                <w:sz w:val="16"/>
                <w:szCs w:val="16"/>
              </w:rPr>
            </w:pPr>
          </w:p>
        </w:tc>
        <w:tc>
          <w:tcPr>
            <w:tcW w:w="1692" w:type="dxa"/>
            <w:gridSpan w:val="3"/>
            <w:tcBorders>
              <w:top w:val="nil"/>
              <w:left w:val="nil"/>
              <w:bottom w:val="nil"/>
              <w:right w:val="nil"/>
            </w:tcBorders>
            <w:shd w:val="clear" w:color="auto" w:fill="auto"/>
            <w:tcMar>
              <w:left w:w="43" w:type="dxa"/>
              <w:right w:w="43" w:type="dxa"/>
            </w:tcMar>
            <w:vAlign w:val="center"/>
            <w:hideMark/>
          </w:tcPr>
          <w:p w:rsidR="009070F2" w:rsidRPr="00902B84" w:rsidRDefault="009070F2" w:rsidP="009070F2">
            <w:pPr>
              <w:jc w:val="right"/>
              <w:rPr>
                <w:sz w:val="16"/>
                <w:szCs w:val="16"/>
              </w:rPr>
            </w:pPr>
          </w:p>
        </w:tc>
      </w:tr>
      <w:tr w:rsidR="009070F2" w:rsidRPr="00565414" w:rsidTr="002D2A56">
        <w:trPr>
          <w:trHeight w:val="230"/>
        </w:trPr>
        <w:tc>
          <w:tcPr>
            <w:tcW w:w="854" w:type="dxa"/>
            <w:tcBorders>
              <w:top w:val="nil"/>
              <w:left w:val="nil"/>
              <w:bottom w:val="nil"/>
              <w:right w:val="nil"/>
            </w:tcBorders>
            <w:shd w:val="clear" w:color="auto" w:fill="auto"/>
            <w:tcMar>
              <w:left w:w="43" w:type="dxa"/>
              <w:right w:w="43" w:type="dxa"/>
            </w:tcMar>
            <w:vAlign w:val="center"/>
            <w:hideMark/>
          </w:tcPr>
          <w:p w:rsidR="009070F2" w:rsidRPr="00A75A33" w:rsidRDefault="009070F2" w:rsidP="009070F2">
            <w:pPr>
              <w:rPr>
                <w:sz w:val="16"/>
                <w:szCs w:val="16"/>
              </w:rPr>
            </w:pPr>
            <w:r w:rsidRPr="00A75A33">
              <w:rPr>
                <w:sz w:val="16"/>
                <w:szCs w:val="16"/>
              </w:rPr>
              <w:t>201</w:t>
            </w:r>
            <w:r>
              <w:rPr>
                <w:sz w:val="16"/>
                <w:szCs w:val="16"/>
              </w:rPr>
              <w:t>9</w:t>
            </w:r>
          </w:p>
        </w:tc>
        <w:tc>
          <w:tcPr>
            <w:tcW w:w="766" w:type="dxa"/>
            <w:tcBorders>
              <w:top w:val="nil"/>
              <w:left w:val="nil"/>
              <w:bottom w:val="nil"/>
              <w:right w:val="nil"/>
            </w:tcBorders>
            <w:shd w:val="clear" w:color="auto" w:fill="auto"/>
            <w:tcMar>
              <w:left w:w="43" w:type="dxa"/>
              <w:right w:w="43" w:type="dxa"/>
            </w:tcMar>
            <w:vAlign w:val="center"/>
          </w:tcPr>
          <w:p w:rsidR="009070F2" w:rsidRPr="00A75A33" w:rsidRDefault="009070F2" w:rsidP="009070F2">
            <w:pPr>
              <w:rPr>
                <w:sz w:val="16"/>
                <w:szCs w:val="16"/>
              </w:rPr>
            </w:pPr>
            <w:r>
              <w:rPr>
                <w:sz w:val="16"/>
                <w:szCs w:val="16"/>
              </w:rPr>
              <w:t>Mar</w:t>
            </w:r>
          </w:p>
        </w:tc>
        <w:tc>
          <w:tcPr>
            <w:tcW w:w="1818" w:type="dxa"/>
            <w:gridSpan w:val="3"/>
            <w:tcBorders>
              <w:top w:val="nil"/>
              <w:left w:val="nil"/>
              <w:bottom w:val="nil"/>
              <w:right w:val="nil"/>
            </w:tcBorders>
            <w:shd w:val="clear" w:color="auto" w:fill="auto"/>
            <w:tcMar>
              <w:left w:w="43" w:type="dxa"/>
              <w:right w:w="43" w:type="dxa"/>
            </w:tcMar>
            <w:vAlign w:val="center"/>
          </w:tcPr>
          <w:p w:rsidR="009070F2" w:rsidRDefault="009070F2" w:rsidP="009070F2">
            <w:pPr>
              <w:jc w:val="right"/>
              <w:rPr>
                <w:sz w:val="16"/>
                <w:szCs w:val="16"/>
              </w:rPr>
            </w:pPr>
            <w:r>
              <w:rPr>
                <w:sz w:val="16"/>
                <w:szCs w:val="16"/>
              </w:rPr>
              <w:t>69.0250</w:t>
            </w:r>
          </w:p>
        </w:tc>
        <w:tc>
          <w:tcPr>
            <w:tcW w:w="1980" w:type="dxa"/>
            <w:gridSpan w:val="3"/>
            <w:tcBorders>
              <w:top w:val="nil"/>
              <w:left w:val="nil"/>
              <w:bottom w:val="nil"/>
              <w:right w:val="nil"/>
            </w:tcBorders>
            <w:shd w:val="clear" w:color="auto" w:fill="auto"/>
            <w:tcMar>
              <w:left w:w="43" w:type="dxa"/>
              <w:right w:w="43" w:type="dxa"/>
            </w:tcMar>
            <w:vAlign w:val="center"/>
          </w:tcPr>
          <w:p w:rsidR="009070F2" w:rsidRDefault="009070F2" w:rsidP="009070F2">
            <w:pPr>
              <w:jc w:val="right"/>
              <w:rPr>
                <w:sz w:val="16"/>
                <w:szCs w:val="16"/>
              </w:rPr>
            </w:pPr>
            <w:r>
              <w:rPr>
                <w:sz w:val="16"/>
                <w:szCs w:val="16"/>
              </w:rPr>
              <w:t>-0.29</w:t>
            </w:r>
          </w:p>
        </w:tc>
        <w:tc>
          <w:tcPr>
            <w:tcW w:w="1620" w:type="dxa"/>
            <w:gridSpan w:val="3"/>
            <w:tcBorders>
              <w:top w:val="nil"/>
              <w:left w:val="nil"/>
              <w:bottom w:val="nil"/>
              <w:right w:val="nil"/>
            </w:tcBorders>
            <w:shd w:val="clear" w:color="auto" w:fill="auto"/>
            <w:tcMar>
              <w:left w:w="43" w:type="dxa"/>
              <w:right w:w="43" w:type="dxa"/>
            </w:tcMar>
            <w:vAlign w:val="center"/>
          </w:tcPr>
          <w:p w:rsidR="009070F2" w:rsidRDefault="009070F2" w:rsidP="009070F2">
            <w:pPr>
              <w:jc w:val="right"/>
              <w:rPr>
                <w:sz w:val="16"/>
                <w:szCs w:val="16"/>
              </w:rPr>
            </w:pPr>
            <w:r>
              <w:rPr>
                <w:sz w:val="16"/>
                <w:szCs w:val="16"/>
              </w:rPr>
              <w:t>98.6660</w:t>
            </w:r>
          </w:p>
        </w:tc>
        <w:tc>
          <w:tcPr>
            <w:tcW w:w="1692" w:type="dxa"/>
            <w:gridSpan w:val="3"/>
            <w:tcBorders>
              <w:top w:val="nil"/>
              <w:left w:val="nil"/>
              <w:bottom w:val="nil"/>
              <w:right w:val="nil"/>
            </w:tcBorders>
            <w:shd w:val="clear" w:color="auto" w:fill="auto"/>
            <w:tcMar>
              <w:left w:w="43" w:type="dxa"/>
              <w:right w:w="43" w:type="dxa"/>
            </w:tcMar>
            <w:vAlign w:val="center"/>
          </w:tcPr>
          <w:p w:rsidR="009070F2" w:rsidRDefault="009070F2" w:rsidP="009070F2">
            <w:pPr>
              <w:jc w:val="right"/>
              <w:rPr>
                <w:sz w:val="16"/>
                <w:szCs w:val="16"/>
              </w:rPr>
            </w:pPr>
            <w:r>
              <w:rPr>
                <w:sz w:val="16"/>
                <w:szCs w:val="16"/>
              </w:rPr>
              <w:t>1.01</w:t>
            </w:r>
          </w:p>
        </w:tc>
      </w:tr>
      <w:tr w:rsidR="009070F2" w:rsidRPr="00565414" w:rsidTr="009274C3">
        <w:trPr>
          <w:trHeight w:val="230"/>
        </w:trPr>
        <w:tc>
          <w:tcPr>
            <w:tcW w:w="854" w:type="dxa"/>
            <w:tcBorders>
              <w:top w:val="nil"/>
              <w:left w:val="nil"/>
              <w:bottom w:val="nil"/>
              <w:right w:val="nil"/>
            </w:tcBorders>
            <w:shd w:val="clear" w:color="auto" w:fill="auto"/>
            <w:tcMar>
              <w:left w:w="43" w:type="dxa"/>
              <w:right w:w="43" w:type="dxa"/>
            </w:tcMar>
            <w:vAlign w:val="center"/>
          </w:tcPr>
          <w:p w:rsidR="009070F2" w:rsidRPr="00A75A33" w:rsidRDefault="009070F2" w:rsidP="009070F2">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070F2" w:rsidRDefault="009070F2" w:rsidP="009070F2">
            <w:pPr>
              <w:rPr>
                <w:sz w:val="16"/>
                <w:szCs w:val="16"/>
              </w:rPr>
            </w:pPr>
            <w:r>
              <w:rPr>
                <w:sz w:val="16"/>
                <w:szCs w:val="16"/>
              </w:rPr>
              <w:t>Apr</w:t>
            </w:r>
          </w:p>
        </w:tc>
        <w:tc>
          <w:tcPr>
            <w:tcW w:w="1818" w:type="dxa"/>
            <w:gridSpan w:val="3"/>
            <w:tcBorders>
              <w:top w:val="nil"/>
              <w:left w:val="nil"/>
              <w:bottom w:val="nil"/>
              <w:right w:val="nil"/>
            </w:tcBorders>
            <w:shd w:val="clear" w:color="auto" w:fill="auto"/>
            <w:tcMar>
              <w:left w:w="43" w:type="dxa"/>
              <w:right w:w="43" w:type="dxa"/>
            </w:tcMar>
            <w:vAlign w:val="center"/>
          </w:tcPr>
          <w:p w:rsidR="009070F2" w:rsidRDefault="009070F2" w:rsidP="009070F2">
            <w:pPr>
              <w:jc w:val="right"/>
              <w:rPr>
                <w:sz w:val="16"/>
                <w:szCs w:val="16"/>
              </w:rPr>
            </w:pPr>
            <w:r>
              <w:rPr>
                <w:sz w:val="16"/>
                <w:szCs w:val="16"/>
              </w:rPr>
              <w:t>68.2846</w:t>
            </w:r>
          </w:p>
        </w:tc>
        <w:tc>
          <w:tcPr>
            <w:tcW w:w="1980" w:type="dxa"/>
            <w:gridSpan w:val="3"/>
            <w:tcBorders>
              <w:top w:val="nil"/>
              <w:left w:val="nil"/>
              <w:bottom w:val="nil"/>
              <w:right w:val="nil"/>
            </w:tcBorders>
            <w:shd w:val="clear" w:color="auto" w:fill="auto"/>
            <w:tcMar>
              <w:left w:w="43" w:type="dxa"/>
              <w:right w:w="43" w:type="dxa"/>
            </w:tcMar>
            <w:vAlign w:val="center"/>
          </w:tcPr>
          <w:p w:rsidR="009070F2" w:rsidRDefault="009070F2" w:rsidP="009070F2">
            <w:pPr>
              <w:jc w:val="right"/>
              <w:rPr>
                <w:sz w:val="16"/>
                <w:szCs w:val="16"/>
              </w:rPr>
            </w:pPr>
            <w:r>
              <w:rPr>
                <w:sz w:val="16"/>
                <w:szCs w:val="16"/>
              </w:rPr>
              <w:t>-1.07</w:t>
            </w:r>
          </w:p>
        </w:tc>
        <w:tc>
          <w:tcPr>
            <w:tcW w:w="1620" w:type="dxa"/>
            <w:gridSpan w:val="3"/>
            <w:tcBorders>
              <w:top w:val="nil"/>
              <w:left w:val="nil"/>
              <w:bottom w:val="nil"/>
              <w:right w:val="nil"/>
            </w:tcBorders>
            <w:shd w:val="clear" w:color="auto" w:fill="auto"/>
            <w:tcMar>
              <w:left w:w="43" w:type="dxa"/>
              <w:right w:w="43" w:type="dxa"/>
            </w:tcMar>
            <w:vAlign w:val="center"/>
          </w:tcPr>
          <w:p w:rsidR="009070F2" w:rsidRDefault="009070F2" w:rsidP="009070F2">
            <w:pPr>
              <w:jc w:val="right"/>
              <w:rPr>
                <w:sz w:val="16"/>
                <w:szCs w:val="16"/>
              </w:rPr>
            </w:pPr>
            <w:r>
              <w:rPr>
                <w:sz w:val="16"/>
                <w:szCs w:val="16"/>
              </w:rPr>
              <w:t>98.5519</w:t>
            </w:r>
          </w:p>
        </w:tc>
        <w:tc>
          <w:tcPr>
            <w:tcW w:w="1692" w:type="dxa"/>
            <w:gridSpan w:val="3"/>
            <w:tcBorders>
              <w:top w:val="nil"/>
              <w:left w:val="nil"/>
              <w:bottom w:val="nil"/>
              <w:right w:val="nil"/>
            </w:tcBorders>
            <w:shd w:val="clear" w:color="auto" w:fill="auto"/>
            <w:tcMar>
              <w:left w:w="43" w:type="dxa"/>
              <w:right w:w="43" w:type="dxa"/>
            </w:tcMar>
            <w:vAlign w:val="center"/>
          </w:tcPr>
          <w:p w:rsidR="009070F2" w:rsidRDefault="009070F2" w:rsidP="009070F2">
            <w:pPr>
              <w:jc w:val="right"/>
              <w:rPr>
                <w:sz w:val="16"/>
                <w:szCs w:val="16"/>
              </w:rPr>
            </w:pPr>
            <w:r>
              <w:rPr>
                <w:sz w:val="16"/>
                <w:szCs w:val="16"/>
              </w:rPr>
              <w:t>-0.12</w:t>
            </w:r>
          </w:p>
        </w:tc>
      </w:tr>
      <w:tr w:rsidR="009070F2" w:rsidRPr="00684B6F" w:rsidTr="003C5433">
        <w:trPr>
          <w:trHeight w:val="230"/>
        </w:trPr>
        <w:tc>
          <w:tcPr>
            <w:tcW w:w="854" w:type="dxa"/>
            <w:tcBorders>
              <w:top w:val="nil"/>
              <w:left w:val="nil"/>
              <w:bottom w:val="nil"/>
              <w:right w:val="nil"/>
            </w:tcBorders>
            <w:shd w:val="clear" w:color="auto" w:fill="auto"/>
            <w:tcMar>
              <w:left w:w="43" w:type="dxa"/>
              <w:right w:w="43" w:type="dxa"/>
            </w:tcMar>
            <w:vAlign w:val="center"/>
          </w:tcPr>
          <w:p w:rsidR="009070F2" w:rsidRPr="00A75A33" w:rsidRDefault="009070F2" w:rsidP="009070F2">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070F2" w:rsidRDefault="009070F2" w:rsidP="009070F2">
            <w:pPr>
              <w:rPr>
                <w:sz w:val="16"/>
                <w:szCs w:val="16"/>
              </w:rPr>
            </w:pPr>
            <w:r>
              <w:rPr>
                <w:sz w:val="16"/>
                <w:szCs w:val="16"/>
              </w:rPr>
              <w:t>May</w:t>
            </w:r>
          </w:p>
        </w:tc>
        <w:tc>
          <w:tcPr>
            <w:tcW w:w="1818" w:type="dxa"/>
            <w:gridSpan w:val="3"/>
            <w:tcBorders>
              <w:top w:val="nil"/>
              <w:left w:val="nil"/>
              <w:bottom w:val="nil"/>
              <w:right w:val="nil"/>
            </w:tcBorders>
            <w:shd w:val="clear" w:color="auto" w:fill="auto"/>
            <w:tcMar>
              <w:left w:w="43" w:type="dxa"/>
              <w:right w:w="43" w:type="dxa"/>
            </w:tcMar>
            <w:vAlign w:val="center"/>
          </w:tcPr>
          <w:p w:rsidR="009070F2" w:rsidRDefault="009070F2" w:rsidP="009070F2">
            <w:pPr>
              <w:jc w:val="right"/>
              <w:rPr>
                <w:sz w:val="16"/>
                <w:szCs w:val="16"/>
              </w:rPr>
            </w:pPr>
            <w:r>
              <w:rPr>
                <w:sz w:val="16"/>
                <w:szCs w:val="16"/>
              </w:rPr>
              <w:t>66.9004</w:t>
            </w:r>
          </w:p>
        </w:tc>
        <w:tc>
          <w:tcPr>
            <w:tcW w:w="1980" w:type="dxa"/>
            <w:gridSpan w:val="3"/>
            <w:tcBorders>
              <w:top w:val="nil"/>
              <w:left w:val="nil"/>
              <w:bottom w:val="nil"/>
              <w:right w:val="nil"/>
            </w:tcBorders>
            <w:shd w:val="clear" w:color="auto" w:fill="auto"/>
            <w:tcMar>
              <w:left w:w="43" w:type="dxa"/>
              <w:right w:w="43" w:type="dxa"/>
            </w:tcMar>
            <w:vAlign w:val="center"/>
          </w:tcPr>
          <w:p w:rsidR="009070F2" w:rsidRDefault="009070F2" w:rsidP="009070F2">
            <w:pPr>
              <w:jc w:val="right"/>
              <w:rPr>
                <w:sz w:val="16"/>
                <w:szCs w:val="16"/>
              </w:rPr>
            </w:pPr>
            <w:r>
              <w:rPr>
                <w:sz w:val="16"/>
                <w:szCs w:val="16"/>
              </w:rPr>
              <w:t>-2.03</w:t>
            </w:r>
          </w:p>
        </w:tc>
        <w:tc>
          <w:tcPr>
            <w:tcW w:w="1620" w:type="dxa"/>
            <w:gridSpan w:val="3"/>
            <w:tcBorders>
              <w:top w:val="nil"/>
              <w:left w:val="nil"/>
              <w:bottom w:val="nil"/>
              <w:right w:val="nil"/>
            </w:tcBorders>
            <w:shd w:val="clear" w:color="auto" w:fill="auto"/>
            <w:tcMar>
              <w:left w:w="43" w:type="dxa"/>
              <w:right w:w="43" w:type="dxa"/>
            </w:tcMar>
            <w:vAlign w:val="center"/>
          </w:tcPr>
          <w:p w:rsidR="009070F2" w:rsidRDefault="009070F2" w:rsidP="009070F2">
            <w:pPr>
              <w:jc w:val="right"/>
              <w:rPr>
                <w:sz w:val="16"/>
                <w:szCs w:val="16"/>
              </w:rPr>
            </w:pPr>
            <w:r>
              <w:rPr>
                <w:sz w:val="16"/>
                <w:szCs w:val="16"/>
              </w:rPr>
              <w:t>96.9998</w:t>
            </w:r>
          </w:p>
        </w:tc>
        <w:tc>
          <w:tcPr>
            <w:tcW w:w="1692" w:type="dxa"/>
            <w:gridSpan w:val="3"/>
            <w:tcBorders>
              <w:top w:val="nil"/>
              <w:left w:val="nil"/>
              <w:bottom w:val="nil"/>
              <w:right w:val="nil"/>
            </w:tcBorders>
            <w:shd w:val="clear" w:color="auto" w:fill="auto"/>
            <w:tcMar>
              <w:left w:w="43" w:type="dxa"/>
              <w:right w:w="43" w:type="dxa"/>
            </w:tcMar>
            <w:vAlign w:val="center"/>
          </w:tcPr>
          <w:p w:rsidR="009070F2" w:rsidRDefault="009070F2" w:rsidP="009070F2">
            <w:pPr>
              <w:jc w:val="right"/>
              <w:rPr>
                <w:sz w:val="16"/>
                <w:szCs w:val="16"/>
              </w:rPr>
            </w:pPr>
            <w:r>
              <w:rPr>
                <w:sz w:val="16"/>
                <w:szCs w:val="16"/>
              </w:rPr>
              <w:t>-1.57</w:t>
            </w:r>
          </w:p>
        </w:tc>
      </w:tr>
      <w:tr w:rsidR="009070F2" w:rsidRPr="00684B6F" w:rsidTr="002D2A56">
        <w:trPr>
          <w:trHeight w:val="230"/>
        </w:trPr>
        <w:tc>
          <w:tcPr>
            <w:tcW w:w="854" w:type="dxa"/>
            <w:tcBorders>
              <w:top w:val="nil"/>
              <w:left w:val="nil"/>
              <w:bottom w:val="nil"/>
              <w:right w:val="nil"/>
            </w:tcBorders>
            <w:shd w:val="clear" w:color="auto" w:fill="auto"/>
            <w:tcMar>
              <w:left w:w="43" w:type="dxa"/>
              <w:right w:w="43" w:type="dxa"/>
            </w:tcMar>
            <w:vAlign w:val="center"/>
          </w:tcPr>
          <w:p w:rsidR="009070F2" w:rsidRPr="00A75A33" w:rsidRDefault="009070F2" w:rsidP="009070F2">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070F2" w:rsidRDefault="009070F2" w:rsidP="009070F2">
            <w:pPr>
              <w:rPr>
                <w:sz w:val="16"/>
                <w:szCs w:val="16"/>
              </w:rPr>
            </w:pPr>
            <w:r>
              <w:rPr>
                <w:sz w:val="16"/>
                <w:szCs w:val="16"/>
              </w:rPr>
              <w:t>Jun</w:t>
            </w:r>
            <w:r>
              <w:rPr>
                <w:sz w:val="16"/>
                <w:szCs w:val="16"/>
                <w:vertAlign w:val="superscript"/>
              </w:rPr>
              <w:t xml:space="preserve"> </w:t>
            </w:r>
          </w:p>
        </w:tc>
        <w:tc>
          <w:tcPr>
            <w:tcW w:w="1818" w:type="dxa"/>
            <w:gridSpan w:val="3"/>
            <w:tcBorders>
              <w:top w:val="nil"/>
              <w:left w:val="nil"/>
              <w:bottom w:val="nil"/>
              <w:right w:val="nil"/>
            </w:tcBorders>
            <w:shd w:val="clear" w:color="auto" w:fill="auto"/>
            <w:tcMar>
              <w:left w:w="43" w:type="dxa"/>
              <w:right w:w="43" w:type="dxa"/>
            </w:tcMar>
            <w:vAlign w:val="center"/>
          </w:tcPr>
          <w:p w:rsidR="009070F2" w:rsidRDefault="009070F2" w:rsidP="009070F2">
            <w:pPr>
              <w:jc w:val="right"/>
              <w:rPr>
                <w:sz w:val="16"/>
                <w:szCs w:val="16"/>
              </w:rPr>
            </w:pPr>
            <w:r>
              <w:rPr>
                <w:sz w:val="16"/>
                <w:szCs w:val="16"/>
              </w:rPr>
              <w:t>62.8885</w:t>
            </w:r>
          </w:p>
        </w:tc>
        <w:tc>
          <w:tcPr>
            <w:tcW w:w="1980" w:type="dxa"/>
            <w:gridSpan w:val="3"/>
            <w:tcBorders>
              <w:top w:val="nil"/>
              <w:left w:val="nil"/>
              <w:bottom w:val="nil"/>
              <w:right w:val="nil"/>
            </w:tcBorders>
            <w:shd w:val="clear" w:color="auto" w:fill="auto"/>
            <w:tcMar>
              <w:left w:w="43" w:type="dxa"/>
              <w:right w:w="43" w:type="dxa"/>
            </w:tcMar>
            <w:vAlign w:val="center"/>
          </w:tcPr>
          <w:p w:rsidR="009070F2" w:rsidRDefault="009070F2" w:rsidP="009070F2">
            <w:pPr>
              <w:jc w:val="right"/>
              <w:rPr>
                <w:sz w:val="16"/>
                <w:szCs w:val="16"/>
              </w:rPr>
            </w:pPr>
            <w:r>
              <w:rPr>
                <w:sz w:val="16"/>
                <w:szCs w:val="16"/>
              </w:rPr>
              <w:t>-6.00</w:t>
            </w:r>
          </w:p>
        </w:tc>
        <w:tc>
          <w:tcPr>
            <w:tcW w:w="1620" w:type="dxa"/>
            <w:gridSpan w:val="3"/>
            <w:tcBorders>
              <w:top w:val="nil"/>
              <w:left w:val="nil"/>
              <w:bottom w:val="nil"/>
              <w:right w:val="nil"/>
            </w:tcBorders>
            <w:shd w:val="clear" w:color="auto" w:fill="auto"/>
            <w:tcMar>
              <w:left w:w="43" w:type="dxa"/>
              <w:right w:w="43" w:type="dxa"/>
            </w:tcMar>
            <w:vAlign w:val="center"/>
          </w:tcPr>
          <w:p w:rsidR="009070F2" w:rsidRDefault="009070F2" w:rsidP="009070F2">
            <w:pPr>
              <w:jc w:val="right"/>
              <w:rPr>
                <w:sz w:val="16"/>
                <w:szCs w:val="16"/>
              </w:rPr>
            </w:pPr>
            <w:r>
              <w:rPr>
                <w:sz w:val="16"/>
                <w:szCs w:val="16"/>
              </w:rPr>
              <w:t>90.9787</w:t>
            </w:r>
          </w:p>
        </w:tc>
        <w:tc>
          <w:tcPr>
            <w:tcW w:w="1692" w:type="dxa"/>
            <w:gridSpan w:val="3"/>
            <w:tcBorders>
              <w:top w:val="nil"/>
              <w:left w:val="nil"/>
              <w:bottom w:val="nil"/>
              <w:right w:val="nil"/>
            </w:tcBorders>
            <w:shd w:val="clear" w:color="auto" w:fill="auto"/>
            <w:tcMar>
              <w:left w:w="43" w:type="dxa"/>
              <w:right w:w="43" w:type="dxa"/>
            </w:tcMar>
            <w:vAlign w:val="center"/>
          </w:tcPr>
          <w:p w:rsidR="009070F2" w:rsidRDefault="009070F2" w:rsidP="009070F2">
            <w:pPr>
              <w:jc w:val="right"/>
              <w:rPr>
                <w:sz w:val="16"/>
                <w:szCs w:val="16"/>
              </w:rPr>
            </w:pPr>
            <w:r>
              <w:rPr>
                <w:sz w:val="16"/>
                <w:szCs w:val="16"/>
              </w:rPr>
              <w:t>-6.21</w:t>
            </w:r>
          </w:p>
        </w:tc>
      </w:tr>
      <w:tr w:rsidR="009070F2" w:rsidRPr="00684B6F" w:rsidTr="002D2A56">
        <w:trPr>
          <w:trHeight w:val="230"/>
        </w:trPr>
        <w:tc>
          <w:tcPr>
            <w:tcW w:w="854" w:type="dxa"/>
            <w:tcBorders>
              <w:top w:val="nil"/>
              <w:left w:val="nil"/>
              <w:bottom w:val="nil"/>
              <w:right w:val="nil"/>
            </w:tcBorders>
            <w:shd w:val="clear" w:color="auto" w:fill="auto"/>
            <w:tcMar>
              <w:left w:w="43" w:type="dxa"/>
              <w:right w:w="43" w:type="dxa"/>
            </w:tcMar>
            <w:vAlign w:val="center"/>
          </w:tcPr>
          <w:p w:rsidR="009070F2" w:rsidRPr="00A75A33" w:rsidRDefault="009070F2" w:rsidP="009070F2">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070F2" w:rsidRDefault="009070F2" w:rsidP="009070F2">
            <w:pPr>
              <w:rPr>
                <w:sz w:val="16"/>
                <w:szCs w:val="16"/>
              </w:rPr>
            </w:pPr>
            <w:r>
              <w:rPr>
                <w:sz w:val="16"/>
                <w:szCs w:val="16"/>
              </w:rPr>
              <w:t>Jul</w:t>
            </w:r>
            <w:r>
              <w:rPr>
                <w:sz w:val="16"/>
                <w:szCs w:val="16"/>
                <w:vertAlign w:val="superscript"/>
              </w:rPr>
              <w:t xml:space="preserve"> </w:t>
            </w:r>
          </w:p>
        </w:tc>
        <w:tc>
          <w:tcPr>
            <w:tcW w:w="1818" w:type="dxa"/>
            <w:gridSpan w:val="3"/>
            <w:tcBorders>
              <w:top w:val="nil"/>
              <w:left w:val="nil"/>
              <w:bottom w:val="nil"/>
              <w:right w:val="nil"/>
            </w:tcBorders>
            <w:shd w:val="clear" w:color="auto" w:fill="auto"/>
            <w:tcMar>
              <w:left w:w="43" w:type="dxa"/>
              <w:right w:w="43" w:type="dxa"/>
            </w:tcMar>
            <w:vAlign w:val="center"/>
          </w:tcPr>
          <w:p w:rsidR="009070F2" w:rsidRDefault="009070F2" w:rsidP="009070F2">
            <w:pPr>
              <w:jc w:val="right"/>
              <w:rPr>
                <w:sz w:val="16"/>
                <w:szCs w:val="16"/>
              </w:rPr>
            </w:pPr>
            <w:r>
              <w:rPr>
                <w:sz w:val="16"/>
                <w:szCs w:val="16"/>
              </w:rPr>
              <w:t>60.7301</w:t>
            </w:r>
          </w:p>
        </w:tc>
        <w:tc>
          <w:tcPr>
            <w:tcW w:w="1980" w:type="dxa"/>
            <w:gridSpan w:val="3"/>
            <w:tcBorders>
              <w:top w:val="nil"/>
              <w:left w:val="nil"/>
              <w:bottom w:val="nil"/>
              <w:right w:val="nil"/>
            </w:tcBorders>
            <w:shd w:val="clear" w:color="auto" w:fill="auto"/>
            <w:tcMar>
              <w:left w:w="43" w:type="dxa"/>
              <w:right w:w="43" w:type="dxa"/>
            </w:tcMar>
            <w:vAlign w:val="center"/>
          </w:tcPr>
          <w:p w:rsidR="009070F2" w:rsidRDefault="009070F2" w:rsidP="009070F2">
            <w:pPr>
              <w:jc w:val="right"/>
              <w:rPr>
                <w:sz w:val="16"/>
                <w:szCs w:val="16"/>
              </w:rPr>
            </w:pPr>
            <w:r>
              <w:rPr>
                <w:sz w:val="16"/>
                <w:szCs w:val="16"/>
              </w:rPr>
              <w:t>-3.43</w:t>
            </w:r>
          </w:p>
        </w:tc>
        <w:tc>
          <w:tcPr>
            <w:tcW w:w="1620" w:type="dxa"/>
            <w:gridSpan w:val="3"/>
            <w:tcBorders>
              <w:top w:val="nil"/>
              <w:left w:val="nil"/>
              <w:bottom w:val="nil"/>
              <w:right w:val="nil"/>
            </w:tcBorders>
            <w:shd w:val="clear" w:color="auto" w:fill="auto"/>
            <w:tcMar>
              <w:left w:w="43" w:type="dxa"/>
              <w:right w:w="43" w:type="dxa"/>
            </w:tcMar>
            <w:vAlign w:val="center"/>
          </w:tcPr>
          <w:p w:rsidR="009070F2" w:rsidRDefault="009070F2" w:rsidP="009070F2">
            <w:pPr>
              <w:jc w:val="right"/>
              <w:rPr>
                <w:sz w:val="16"/>
                <w:szCs w:val="16"/>
              </w:rPr>
            </w:pPr>
            <w:r>
              <w:rPr>
                <w:sz w:val="16"/>
                <w:szCs w:val="16"/>
              </w:rPr>
              <w:t>89.7437</w:t>
            </w:r>
          </w:p>
        </w:tc>
        <w:tc>
          <w:tcPr>
            <w:tcW w:w="1692" w:type="dxa"/>
            <w:gridSpan w:val="3"/>
            <w:tcBorders>
              <w:top w:val="nil"/>
              <w:left w:val="nil"/>
              <w:bottom w:val="nil"/>
              <w:right w:val="nil"/>
            </w:tcBorders>
            <w:shd w:val="clear" w:color="auto" w:fill="auto"/>
            <w:tcMar>
              <w:left w:w="43" w:type="dxa"/>
              <w:right w:w="43" w:type="dxa"/>
            </w:tcMar>
            <w:vAlign w:val="center"/>
          </w:tcPr>
          <w:p w:rsidR="009070F2" w:rsidRDefault="009070F2" w:rsidP="009070F2">
            <w:pPr>
              <w:jc w:val="right"/>
              <w:rPr>
                <w:sz w:val="16"/>
                <w:szCs w:val="16"/>
              </w:rPr>
            </w:pPr>
            <w:r>
              <w:rPr>
                <w:sz w:val="16"/>
                <w:szCs w:val="16"/>
              </w:rPr>
              <w:t>-1.36</w:t>
            </w:r>
          </w:p>
        </w:tc>
      </w:tr>
      <w:tr w:rsidR="009070F2" w:rsidRPr="00684B6F" w:rsidTr="002D2A56">
        <w:trPr>
          <w:trHeight w:val="230"/>
        </w:trPr>
        <w:tc>
          <w:tcPr>
            <w:tcW w:w="854" w:type="dxa"/>
            <w:tcBorders>
              <w:top w:val="nil"/>
              <w:left w:val="nil"/>
              <w:bottom w:val="nil"/>
              <w:right w:val="nil"/>
            </w:tcBorders>
            <w:shd w:val="clear" w:color="auto" w:fill="auto"/>
            <w:tcMar>
              <w:left w:w="43" w:type="dxa"/>
              <w:right w:w="43" w:type="dxa"/>
            </w:tcMar>
            <w:vAlign w:val="center"/>
          </w:tcPr>
          <w:p w:rsidR="009070F2" w:rsidRPr="00A75A33" w:rsidRDefault="009070F2" w:rsidP="009070F2">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070F2" w:rsidRDefault="009070F2" w:rsidP="009070F2">
            <w:pPr>
              <w:rPr>
                <w:sz w:val="16"/>
                <w:szCs w:val="16"/>
              </w:rPr>
            </w:pPr>
            <w:r>
              <w:rPr>
                <w:sz w:val="16"/>
                <w:szCs w:val="16"/>
              </w:rPr>
              <w:t>Aug</w:t>
            </w:r>
          </w:p>
        </w:tc>
        <w:tc>
          <w:tcPr>
            <w:tcW w:w="1818" w:type="dxa"/>
            <w:gridSpan w:val="3"/>
            <w:tcBorders>
              <w:top w:val="nil"/>
              <w:left w:val="nil"/>
              <w:bottom w:val="nil"/>
              <w:right w:val="nil"/>
            </w:tcBorders>
            <w:shd w:val="clear" w:color="auto" w:fill="auto"/>
            <w:tcMar>
              <w:left w:w="43" w:type="dxa"/>
              <w:right w:w="43" w:type="dxa"/>
            </w:tcMar>
            <w:vAlign w:val="center"/>
          </w:tcPr>
          <w:p w:rsidR="009070F2" w:rsidRDefault="009070F2" w:rsidP="009070F2">
            <w:pPr>
              <w:jc w:val="right"/>
              <w:rPr>
                <w:sz w:val="16"/>
                <w:szCs w:val="16"/>
              </w:rPr>
            </w:pPr>
            <w:r>
              <w:rPr>
                <w:sz w:val="16"/>
                <w:szCs w:val="16"/>
              </w:rPr>
              <w:t>62.0595</w:t>
            </w:r>
          </w:p>
        </w:tc>
        <w:tc>
          <w:tcPr>
            <w:tcW w:w="1980" w:type="dxa"/>
            <w:gridSpan w:val="3"/>
            <w:tcBorders>
              <w:top w:val="nil"/>
              <w:left w:val="nil"/>
              <w:bottom w:val="nil"/>
              <w:right w:val="nil"/>
            </w:tcBorders>
            <w:shd w:val="clear" w:color="auto" w:fill="auto"/>
            <w:tcMar>
              <w:left w:w="43" w:type="dxa"/>
              <w:right w:w="43" w:type="dxa"/>
            </w:tcMar>
            <w:vAlign w:val="center"/>
          </w:tcPr>
          <w:p w:rsidR="009070F2" w:rsidRDefault="009070F2" w:rsidP="009070F2">
            <w:pPr>
              <w:jc w:val="right"/>
              <w:rPr>
                <w:sz w:val="16"/>
                <w:szCs w:val="16"/>
              </w:rPr>
            </w:pPr>
            <w:r>
              <w:rPr>
                <w:sz w:val="16"/>
                <w:szCs w:val="16"/>
              </w:rPr>
              <w:t>2.19</w:t>
            </w:r>
          </w:p>
        </w:tc>
        <w:tc>
          <w:tcPr>
            <w:tcW w:w="1620" w:type="dxa"/>
            <w:gridSpan w:val="3"/>
            <w:tcBorders>
              <w:top w:val="nil"/>
              <w:left w:val="nil"/>
              <w:bottom w:val="nil"/>
              <w:right w:val="nil"/>
            </w:tcBorders>
            <w:shd w:val="clear" w:color="auto" w:fill="auto"/>
            <w:tcMar>
              <w:left w:w="43" w:type="dxa"/>
              <w:right w:w="43" w:type="dxa"/>
            </w:tcMar>
            <w:vAlign w:val="center"/>
          </w:tcPr>
          <w:p w:rsidR="009070F2" w:rsidRDefault="009070F2" w:rsidP="009070F2">
            <w:pPr>
              <w:jc w:val="right"/>
              <w:rPr>
                <w:sz w:val="16"/>
                <w:szCs w:val="16"/>
              </w:rPr>
            </w:pPr>
            <w:r>
              <w:rPr>
                <w:sz w:val="16"/>
                <w:szCs w:val="16"/>
              </w:rPr>
              <w:t>92.6822</w:t>
            </w:r>
          </w:p>
        </w:tc>
        <w:tc>
          <w:tcPr>
            <w:tcW w:w="1692" w:type="dxa"/>
            <w:gridSpan w:val="3"/>
            <w:tcBorders>
              <w:top w:val="nil"/>
              <w:left w:val="nil"/>
              <w:bottom w:val="nil"/>
              <w:right w:val="nil"/>
            </w:tcBorders>
            <w:shd w:val="clear" w:color="auto" w:fill="auto"/>
            <w:tcMar>
              <w:left w:w="43" w:type="dxa"/>
              <w:right w:w="43" w:type="dxa"/>
            </w:tcMar>
            <w:vAlign w:val="center"/>
          </w:tcPr>
          <w:p w:rsidR="009070F2" w:rsidRDefault="009070F2" w:rsidP="009070F2">
            <w:pPr>
              <w:jc w:val="right"/>
              <w:rPr>
                <w:sz w:val="16"/>
                <w:szCs w:val="16"/>
              </w:rPr>
            </w:pPr>
            <w:r>
              <w:rPr>
                <w:sz w:val="16"/>
                <w:szCs w:val="16"/>
              </w:rPr>
              <w:t>3.27</w:t>
            </w:r>
          </w:p>
        </w:tc>
      </w:tr>
      <w:tr w:rsidR="009070F2" w:rsidRPr="00565414" w:rsidTr="002D2A56">
        <w:trPr>
          <w:trHeight w:val="230"/>
        </w:trPr>
        <w:tc>
          <w:tcPr>
            <w:tcW w:w="854" w:type="dxa"/>
            <w:tcBorders>
              <w:top w:val="nil"/>
              <w:left w:val="nil"/>
              <w:bottom w:val="nil"/>
              <w:right w:val="nil"/>
            </w:tcBorders>
            <w:shd w:val="clear" w:color="auto" w:fill="auto"/>
            <w:tcMar>
              <w:left w:w="43" w:type="dxa"/>
              <w:right w:w="43" w:type="dxa"/>
            </w:tcMar>
            <w:vAlign w:val="center"/>
          </w:tcPr>
          <w:p w:rsidR="009070F2" w:rsidRPr="00A75A33" w:rsidRDefault="009070F2" w:rsidP="009070F2">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070F2" w:rsidRDefault="009070F2" w:rsidP="009070F2">
            <w:pPr>
              <w:rPr>
                <w:sz w:val="16"/>
                <w:szCs w:val="16"/>
              </w:rPr>
            </w:pPr>
            <w:r>
              <w:rPr>
                <w:sz w:val="16"/>
                <w:szCs w:val="16"/>
              </w:rPr>
              <w:t>Sep</w:t>
            </w:r>
          </w:p>
        </w:tc>
        <w:tc>
          <w:tcPr>
            <w:tcW w:w="1818" w:type="dxa"/>
            <w:gridSpan w:val="3"/>
            <w:tcBorders>
              <w:top w:val="nil"/>
              <w:left w:val="nil"/>
              <w:bottom w:val="nil"/>
              <w:right w:val="nil"/>
            </w:tcBorders>
            <w:shd w:val="clear" w:color="auto" w:fill="auto"/>
            <w:tcMar>
              <w:left w:w="43" w:type="dxa"/>
              <w:right w:w="43" w:type="dxa"/>
            </w:tcMar>
            <w:vAlign w:val="center"/>
          </w:tcPr>
          <w:p w:rsidR="009070F2" w:rsidRPr="002C5D2E" w:rsidRDefault="009070F2" w:rsidP="009070F2">
            <w:pPr>
              <w:jc w:val="right"/>
              <w:rPr>
                <w:sz w:val="16"/>
                <w:szCs w:val="16"/>
              </w:rPr>
            </w:pPr>
            <w:r w:rsidRPr="002C5D2E">
              <w:rPr>
                <w:sz w:val="16"/>
                <w:szCs w:val="16"/>
              </w:rPr>
              <w:t>63.0797</w:t>
            </w:r>
          </w:p>
        </w:tc>
        <w:tc>
          <w:tcPr>
            <w:tcW w:w="1980" w:type="dxa"/>
            <w:gridSpan w:val="3"/>
            <w:tcBorders>
              <w:top w:val="nil"/>
              <w:left w:val="nil"/>
              <w:bottom w:val="nil"/>
              <w:right w:val="nil"/>
            </w:tcBorders>
            <w:shd w:val="clear" w:color="auto" w:fill="auto"/>
            <w:tcMar>
              <w:left w:w="43" w:type="dxa"/>
              <w:right w:w="43" w:type="dxa"/>
            </w:tcMar>
            <w:vAlign w:val="center"/>
          </w:tcPr>
          <w:p w:rsidR="009070F2" w:rsidRPr="002C5D2E" w:rsidRDefault="009070F2" w:rsidP="009070F2">
            <w:pPr>
              <w:jc w:val="right"/>
              <w:rPr>
                <w:sz w:val="16"/>
                <w:szCs w:val="16"/>
              </w:rPr>
            </w:pPr>
            <w:r w:rsidRPr="002C5D2E">
              <w:rPr>
                <w:sz w:val="16"/>
                <w:szCs w:val="16"/>
              </w:rPr>
              <w:t>1.64</w:t>
            </w:r>
          </w:p>
        </w:tc>
        <w:tc>
          <w:tcPr>
            <w:tcW w:w="1620" w:type="dxa"/>
            <w:gridSpan w:val="3"/>
            <w:tcBorders>
              <w:top w:val="nil"/>
              <w:left w:val="nil"/>
              <w:bottom w:val="nil"/>
              <w:right w:val="nil"/>
            </w:tcBorders>
            <w:shd w:val="clear" w:color="auto" w:fill="auto"/>
            <w:tcMar>
              <w:left w:w="43" w:type="dxa"/>
              <w:right w:w="43" w:type="dxa"/>
            </w:tcMar>
            <w:vAlign w:val="center"/>
          </w:tcPr>
          <w:p w:rsidR="009070F2" w:rsidRPr="002C5D2E" w:rsidRDefault="009070F2" w:rsidP="009070F2">
            <w:pPr>
              <w:jc w:val="right"/>
              <w:rPr>
                <w:sz w:val="16"/>
                <w:szCs w:val="16"/>
              </w:rPr>
            </w:pPr>
            <w:r w:rsidRPr="002C5D2E">
              <w:rPr>
                <w:sz w:val="16"/>
                <w:szCs w:val="16"/>
              </w:rPr>
              <w:t>94.3617</w:t>
            </w:r>
          </w:p>
        </w:tc>
        <w:tc>
          <w:tcPr>
            <w:tcW w:w="1692" w:type="dxa"/>
            <w:gridSpan w:val="3"/>
            <w:tcBorders>
              <w:top w:val="nil"/>
              <w:left w:val="nil"/>
              <w:bottom w:val="nil"/>
              <w:right w:val="nil"/>
            </w:tcBorders>
            <w:shd w:val="clear" w:color="auto" w:fill="auto"/>
            <w:tcMar>
              <w:left w:w="43" w:type="dxa"/>
              <w:right w:w="43" w:type="dxa"/>
            </w:tcMar>
            <w:vAlign w:val="center"/>
          </w:tcPr>
          <w:p w:rsidR="009070F2" w:rsidRPr="002C5D2E" w:rsidRDefault="009070F2" w:rsidP="009070F2">
            <w:pPr>
              <w:jc w:val="right"/>
              <w:rPr>
                <w:sz w:val="16"/>
                <w:szCs w:val="16"/>
              </w:rPr>
            </w:pPr>
            <w:r w:rsidRPr="002C5D2E">
              <w:rPr>
                <w:sz w:val="16"/>
                <w:szCs w:val="16"/>
              </w:rPr>
              <w:t>1.81</w:t>
            </w:r>
          </w:p>
        </w:tc>
      </w:tr>
      <w:tr w:rsidR="009070F2" w:rsidRPr="00565414" w:rsidTr="002D2A56">
        <w:trPr>
          <w:trHeight w:val="230"/>
        </w:trPr>
        <w:tc>
          <w:tcPr>
            <w:tcW w:w="854" w:type="dxa"/>
            <w:tcBorders>
              <w:top w:val="nil"/>
              <w:left w:val="nil"/>
              <w:bottom w:val="nil"/>
              <w:right w:val="nil"/>
            </w:tcBorders>
            <w:shd w:val="clear" w:color="auto" w:fill="auto"/>
            <w:tcMar>
              <w:left w:w="43" w:type="dxa"/>
              <w:right w:w="43" w:type="dxa"/>
            </w:tcMar>
            <w:vAlign w:val="center"/>
          </w:tcPr>
          <w:p w:rsidR="009070F2" w:rsidRPr="00A75A33" w:rsidRDefault="009070F2" w:rsidP="009070F2">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070F2" w:rsidRDefault="009070F2" w:rsidP="009070F2">
            <w:pPr>
              <w:rPr>
                <w:sz w:val="16"/>
                <w:szCs w:val="16"/>
              </w:rPr>
            </w:pPr>
            <w:r>
              <w:rPr>
                <w:sz w:val="16"/>
                <w:szCs w:val="16"/>
              </w:rPr>
              <w:t xml:space="preserve">Oct </w:t>
            </w:r>
          </w:p>
        </w:tc>
        <w:tc>
          <w:tcPr>
            <w:tcW w:w="1818" w:type="dxa"/>
            <w:gridSpan w:val="3"/>
            <w:tcBorders>
              <w:top w:val="nil"/>
              <w:left w:val="nil"/>
              <w:bottom w:val="nil"/>
              <w:right w:val="nil"/>
            </w:tcBorders>
            <w:shd w:val="clear" w:color="auto" w:fill="auto"/>
            <w:tcMar>
              <w:left w:w="43" w:type="dxa"/>
              <w:right w:w="43" w:type="dxa"/>
            </w:tcMar>
            <w:vAlign w:val="center"/>
          </w:tcPr>
          <w:p w:rsidR="009070F2" w:rsidRDefault="009070F2" w:rsidP="009070F2">
            <w:pPr>
              <w:jc w:val="right"/>
              <w:rPr>
                <w:sz w:val="16"/>
                <w:szCs w:val="16"/>
              </w:rPr>
            </w:pPr>
            <w:r>
              <w:rPr>
                <w:sz w:val="16"/>
                <w:szCs w:val="16"/>
              </w:rPr>
              <w:t>63.0324</w:t>
            </w:r>
          </w:p>
        </w:tc>
        <w:tc>
          <w:tcPr>
            <w:tcW w:w="1980" w:type="dxa"/>
            <w:gridSpan w:val="3"/>
            <w:tcBorders>
              <w:top w:val="nil"/>
              <w:left w:val="nil"/>
              <w:bottom w:val="nil"/>
              <w:right w:val="nil"/>
            </w:tcBorders>
            <w:shd w:val="clear" w:color="auto" w:fill="auto"/>
            <w:tcMar>
              <w:left w:w="43" w:type="dxa"/>
              <w:right w:w="43" w:type="dxa"/>
            </w:tcMar>
            <w:vAlign w:val="center"/>
          </w:tcPr>
          <w:p w:rsidR="009070F2" w:rsidRDefault="009070F2" w:rsidP="009070F2">
            <w:pPr>
              <w:jc w:val="right"/>
              <w:rPr>
                <w:sz w:val="16"/>
                <w:szCs w:val="16"/>
              </w:rPr>
            </w:pPr>
            <w:r>
              <w:rPr>
                <w:sz w:val="16"/>
                <w:szCs w:val="16"/>
              </w:rPr>
              <w:t>-0.07</w:t>
            </w:r>
          </w:p>
        </w:tc>
        <w:tc>
          <w:tcPr>
            <w:tcW w:w="1620" w:type="dxa"/>
            <w:gridSpan w:val="3"/>
            <w:tcBorders>
              <w:top w:val="nil"/>
              <w:left w:val="nil"/>
              <w:bottom w:val="nil"/>
              <w:right w:val="nil"/>
            </w:tcBorders>
            <w:shd w:val="clear" w:color="auto" w:fill="auto"/>
            <w:tcMar>
              <w:left w:w="43" w:type="dxa"/>
              <w:right w:w="43" w:type="dxa"/>
            </w:tcMar>
            <w:vAlign w:val="center"/>
          </w:tcPr>
          <w:p w:rsidR="009070F2" w:rsidRDefault="009070F2" w:rsidP="009070F2">
            <w:pPr>
              <w:jc w:val="right"/>
              <w:rPr>
                <w:sz w:val="16"/>
                <w:szCs w:val="16"/>
              </w:rPr>
            </w:pPr>
            <w:r>
              <w:rPr>
                <w:sz w:val="16"/>
                <w:szCs w:val="16"/>
              </w:rPr>
              <w:t>94.8143</w:t>
            </w:r>
          </w:p>
        </w:tc>
        <w:tc>
          <w:tcPr>
            <w:tcW w:w="1692" w:type="dxa"/>
            <w:gridSpan w:val="3"/>
            <w:tcBorders>
              <w:top w:val="nil"/>
              <w:left w:val="nil"/>
              <w:bottom w:val="nil"/>
              <w:right w:val="nil"/>
            </w:tcBorders>
            <w:shd w:val="clear" w:color="auto" w:fill="auto"/>
            <w:tcMar>
              <w:left w:w="43" w:type="dxa"/>
              <w:right w:w="43" w:type="dxa"/>
            </w:tcMar>
            <w:vAlign w:val="center"/>
          </w:tcPr>
          <w:p w:rsidR="009070F2" w:rsidRDefault="009070F2" w:rsidP="009070F2">
            <w:pPr>
              <w:jc w:val="right"/>
              <w:rPr>
                <w:sz w:val="16"/>
                <w:szCs w:val="16"/>
              </w:rPr>
            </w:pPr>
            <w:r>
              <w:rPr>
                <w:sz w:val="16"/>
                <w:szCs w:val="16"/>
              </w:rPr>
              <w:t>0.48</w:t>
            </w:r>
          </w:p>
        </w:tc>
      </w:tr>
      <w:tr w:rsidR="009070F2" w:rsidRPr="00565414" w:rsidTr="000E2016">
        <w:trPr>
          <w:trHeight w:val="230"/>
        </w:trPr>
        <w:tc>
          <w:tcPr>
            <w:tcW w:w="854" w:type="dxa"/>
            <w:tcBorders>
              <w:top w:val="nil"/>
              <w:left w:val="nil"/>
              <w:bottom w:val="nil"/>
              <w:right w:val="nil"/>
            </w:tcBorders>
            <w:shd w:val="clear" w:color="auto" w:fill="auto"/>
            <w:tcMar>
              <w:left w:w="43" w:type="dxa"/>
              <w:right w:w="43" w:type="dxa"/>
            </w:tcMar>
            <w:vAlign w:val="center"/>
          </w:tcPr>
          <w:p w:rsidR="009070F2" w:rsidRPr="00A75A33" w:rsidRDefault="009070F2" w:rsidP="009070F2">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070F2" w:rsidRPr="009274C3" w:rsidRDefault="009070F2" w:rsidP="009070F2">
            <w:pPr>
              <w:rPr>
                <w:sz w:val="16"/>
                <w:szCs w:val="16"/>
              </w:rPr>
            </w:pPr>
            <w:r>
              <w:rPr>
                <w:sz w:val="16"/>
                <w:szCs w:val="16"/>
              </w:rPr>
              <w:t>Nov</w:t>
            </w:r>
          </w:p>
        </w:tc>
        <w:tc>
          <w:tcPr>
            <w:tcW w:w="1818" w:type="dxa"/>
            <w:gridSpan w:val="3"/>
            <w:tcBorders>
              <w:top w:val="nil"/>
              <w:left w:val="nil"/>
              <w:bottom w:val="nil"/>
              <w:right w:val="nil"/>
            </w:tcBorders>
            <w:shd w:val="clear" w:color="auto" w:fill="auto"/>
            <w:tcMar>
              <w:left w:w="43" w:type="dxa"/>
              <w:right w:w="43" w:type="dxa"/>
            </w:tcMar>
            <w:vAlign w:val="bottom"/>
          </w:tcPr>
          <w:p w:rsidR="009070F2" w:rsidRDefault="009070F2" w:rsidP="009070F2">
            <w:pPr>
              <w:jc w:val="right"/>
              <w:rPr>
                <w:sz w:val="16"/>
                <w:szCs w:val="16"/>
              </w:rPr>
            </w:pPr>
            <w:r>
              <w:rPr>
                <w:sz w:val="16"/>
                <w:szCs w:val="16"/>
              </w:rPr>
              <w:t>62.9352</w:t>
            </w:r>
          </w:p>
        </w:tc>
        <w:tc>
          <w:tcPr>
            <w:tcW w:w="1980" w:type="dxa"/>
            <w:gridSpan w:val="3"/>
            <w:tcBorders>
              <w:top w:val="nil"/>
              <w:left w:val="nil"/>
              <w:bottom w:val="nil"/>
              <w:right w:val="nil"/>
            </w:tcBorders>
            <w:shd w:val="clear" w:color="auto" w:fill="auto"/>
            <w:tcMar>
              <w:left w:w="43" w:type="dxa"/>
              <w:right w:w="43" w:type="dxa"/>
            </w:tcMar>
            <w:vAlign w:val="bottom"/>
          </w:tcPr>
          <w:p w:rsidR="009070F2" w:rsidRDefault="009070F2" w:rsidP="009070F2">
            <w:pPr>
              <w:jc w:val="right"/>
              <w:rPr>
                <w:sz w:val="16"/>
                <w:szCs w:val="16"/>
              </w:rPr>
            </w:pPr>
            <w:r>
              <w:rPr>
                <w:sz w:val="16"/>
                <w:szCs w:val="16"/>
              </w:rPr>
              <w:t>-0.15</w:t>
            </w:r>
          </w:p>
        </w:tc>
        <w:tc>
          <w:tcPr>
            <w:tcW w:w="1620" w:type="dxa"/>
            <w:gridSpan w:val="3"/>
            <w:tcBorders>
              <w:top w:val="nil"/>
              <w:left w:val="nil"/>
              <w:bottom w:val="nil"/>
              <w:right w:val="nil"/>
            </w:tcBorders>
            <w:shd w:val="clear" w:color="auto" w:fill="auto"/>
            <w:tcMar>
              <w:left w:w="43" w:type="dxa"/>
              <w:right w:w="43" w:type="dxa"/>
            </w:tcMar>
            <w:vAlign w:val="bottom"/>
          </w:tcPr>
          <w:p w:rsidR="009070F2" w:rsidRDefault="009070F2" w:rsidP="009070F2">
            <w:pPr>
              <w:jc w:val="right"/>
              <w:rPr>
                <w:sz w:val="16"/>
                <w:szCs w:val="16"/>
              </w:rPr>
            </w:pPr>
            <w:r>
              <w:rPr>
                <w:sz w:val="16"/>
                <w:szCs w:val="16"/>
              </w:rPr>
              <w:t>95.7936</w:t>
            </w:r>
          </w:p>
        </w:tc>
        <w:tc>
          <w:tcPr>
            <w:tcW w:w="1692" w:type="dxa"/>
            <w:gridSpan w:val="3"/>
            <w:tcBorders>
              <w:top w:val="nil"/>
              <w:left w:val="nil"/>
              <w:bottom w:val="nil"/>
              <w:right w:val="nil"/>
            </w:tcBorders>
            <w:shd w:val="clear" w:color="auto" w:fill="auto"/>
            <w:tcMar>
              <w:left w:w="43" w:type="dxa"/>
              <w:right w:w="43" w:type="dxa"/>
            </w:tcMar>
            <w:vAlign w:val="bottom"/>
          </w:tcPr>
          <w:p w:rsidR="009070F2" w:rsidRDefault="009070F2" w:rsidP="009070F2">
            <w:pPr>
              <w:jc w:val="right"/>
              <w:rPr>
                <w:sz w:val="16"/>
                <w:szCs w:val="16"/>
              </w:rPr>
            </w:pPr>
            <w:r>
              <w:rPr>
                <w:sz w:val="16"/>
                <w:szCs w:val="16"/>
              </w:rPr>
              <w:t>1.03</w:t>
            </w:r>
          </w:p>
        </w:tc>
      </w:tr>
      <w:tr w:rsidR="009070F2" w:rsidRPr="00565414" w:rsidTr="00B01ABE">
        <w:trPr>
          <w:trHeight w:val="230"/>
        </w:trPr>
        <w:tc>
          <w:tcPr>
            <w:tcW w:w="854" w:type="dxa"/>
            <w:tcBorders>
              <w:top w:val="nil"/>
              <w:left w:val="nil"/>
              <w:bottom w:val="nil"/>
              <w:right w:val="nil"/>
            </w:tcBorders>
            <w:shd w:val="clear" w:color="auto" w:fill="auto"/>
            <w:tcMar>
              <w:left w:w="43" w:type="dxa"/>
              <w:right w:w="43" w:type="dxa"/>
            </w:tcMar>
            <w:vAlign w:val="center"/>
          </w:tcPr>
          <w:p w:rsidR="009070F2" w:rsidRPr="00A75A33" w:rsidRDefault="009070F2" w:rsidP="009070F2">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070F2" w:rsidRDefault="009070F2" w:rsidP="009070F2">
            <w:pPr>
              <w:rPr>
                <w:sz w:val="16"/>
                <w:szCs w:val="16"/>
              </w:rPr>
            </w:pPr>
            <w:r>
              <w:rPr>
                <w:sz w:val="16"/>
                <w:szCs w:val="16"/>
              </w:rPr>
              <w:t>Dec</w:t>
            </w:r>
          </w:p>
        </w:tc>
        <w:tc>
          <w:tcPr>
            <w:tcW w:w="1818" w:type="dxa"/>
            <w:gridSpan w:val="3"/>
            <w:tcBorders>
              <w:top w:val="nil"/>
              <w:left w:val="nil"/>
              <w:bottom w:val="nil"/>
              <w:right w:val="nil"/>
            </w:tcBorders>
            <w:shd w:val="clear" w:color="auto" w:fill="auto"/>
            <w:tcMar>
              <w:left w:w="43" w:type="dxa"/>
              <w:right w:w="43" w:type="dxa"/>
            </w:tcMar>
            <w:vAlign w:val="bottom"/>
          </w:tcPr>
          <w:p w:rsidR="009070F2" w:rsidRDefault="009070F2" w:rsidP="009070F2">
            <w:pPr>
              <w:jc w:val="right"/>
              <w:rPr>
                <w:sz w:val="16"/>
                <w:szCs w:val="16"/>
              </w:rPr>
            </w:pPr>
            <w:r>
              <w:rPr>
                <w:sz w:val="16"/>
                <w:szCs w:val="16"/>
              </w:rPr>
              <w:t>63.0070</w:t>
            </w:r>
          </w:p>
        </w:tc>
        <w:tc>
          <w:tcPr>
            <w:tcW w:w="1980" w:type="dxa"/>
            <w:gridSpan w:val="3"/>
            <w:tcBorders>
              <w:top w:val="nil"/>
              <w:left w:val="nil"/>
              <w:bottom w:val="nil"/>
              <w:right w:val="nil"/>
            </w:tcBorders>
            <w:shd w:val="clear" w:color="auto" w:fill="auto"/>
            <w:tcMar>
              <w:left w:w="43" w:type="dxa"/>
              <w:right w:w="43" w:type="dxa"/>
            </w:tcMar>
            <w:vAlign w:val="bottom"/>
          </w:tcPr>
          <w:p w:rsidR="009070F2" w:rsidRDefault="009070F2" w:rsidP="009070F2">
            <w:pPr>
              <w:jc w:val="right"/>
              <w:rPr>
                <w:sz w:val="16"/>
                <w:szCs w:val="16"/>
              </w:rPr>
            </w:pPr>
            <w:r>
              <w:rPr>
                <w:sz w:val="16"/>
                <w:szCs w:val="16"/>
              </w:rPr>
              <w:t>0.11</w:t>
            </w:r>
          </w:p>
        </w:tc>
        <w:tc>
          <w:tcPr>
            <w:tcW w:w="1620" w:type="dxa"/>
            <w:gridSpan w:val="3"/>
            <w:tcBorders>
              <w:top w:val="nil"/>
              <w:left w:val="nil"/>
              <w:bottom w:val="nil"/>
              <w:right w:val="nil"/>
            </w:tcBorders>
            <w:shd w:val="clear" w:color="auto" w:fill="auto"/>
            <w:tcMar>
              <w:left w:w="43" w:type="dxa"/>
              <w:right w:w="43" w:type="dxa"/>
            </w:tcMar>
            <w:vAlign w:val="bottom"/>
          </w:tcPr>
          <w:p w:rsidR="009070F2" w:rsidRDefault="009070F2" w:rsidP="009070F2">
            <w:pPr>
              <w:jc w:val="right"/>
              <w:rPr>
                <w:sz w:val="16"/>
                <w:szCs w:val="16"/>
              </w:rPr>
            </w:pPr>
            <w:r>
              <w:rPr>
                <w:sz w:val="16"/>
                <w:szCs w:val="16"/>
              </w:rPr>
              <w:t>95.7183</w:t>
            </w:r>
          </w:p>
        </w:tc>
        <w:tc>
          <w:tcPr>
            <w:tcW w:w="1692" w:type="dxa"/>
            <w:gridSpan w:val="3"/>
            <w:tcBorders>
              <w:top w:val="nil"/>
              <w:left w:val="nil"/>
              <w:bottom w:val="nil"/>
              <w:right w:val="nil"/>
            </w:tcBorders>
            <w:shd w:val="clear" w:color="auto" w:fill="auto"/>
            <w:tcMar>
              <w:left w:w="43" w:type="dxa"/>
              <w:right w:w="43" w:type="dxa"/>
            </w:tcMar>
            <w:vAlign w:val="bottom"/>
          </w:tcPr>
          <w:p w:rsidR="009070F2" w:rsidRDefault="009070F2" w:rsidP="009070F2">
            <w:pPr>
              <w:jc w:val="right"/>
              <w:rPr>
                <w:sz w:val="16"/>
                <w:szCs w:val="16"/>
              </w:rPr>
            </w:pPr>
            <w:r>
              <w:rPr>
                <w:sz w:val="16"/>
                <w:szCs w:val="16"/>
              </w:rPr>
              <w:t>-0.08</w:t>
            </w:r>
          </w:p>
        </w:tc>
      </w:tr>
      <w:tr w:rsidR="009070F2" w:rsidRPr="00565414" w:rsidTr="000E2016">
        <w:trPr>
          <w:trHeight w:val="230"/>
        </w:trPr>
        <w:tc>
          <w:tcPr>
            <w:tcW w:w="854" w:type="dxa"/>
            <w:tcBorders>
              <w:top w:val="nil"/>
              <w:left w:val="nil"/>
              <w:bottom w:val="nil"/>
              <w:right w:val="nil"/>
            </w:tcBorders>
            <w:shd w:val="clear" w:color="auto" w:fill="auto"/>
            <w:tcMar>
              <w:left w:w="43" w:type="dxa"/>
              <w:right w:w="43" w:type="dxa"/>
            </w:tcMar>
            <w:vAlign w:val="center"/>
          </w:tcPr>
          <w:p w:rsidR="009070F2" w:rsidRPr="00A75A33" w:rsidRDefault="009070F2" w:rsidP="009070F2">
            <w:pPr>
              <w:rPr>
                <w:sz w:val="16"/>
                <w:szCs w:val="16"/>
              </w:rPr>
            </w:pPr>
            <w:r>
              <w:rPr>
                <w:sz w:val="16"/>
                <w:szCs w:val="16"/>
              </w:rPr>
              <w:t>2020</w:t>
            </w:r>
          </w:p>
        </w:tc>
        <w:tc>
          <w:tcPr>
            <w:tcW w:w="766" w:type="dxa"/>
            <w:tcBorders>
              <w:top w:val="nil"/>
              <w:left w:val="nil"/>
              <w:bottom w:val="nil"/>
              <w:right w:val="nil"/>
            </w:tcBorders>
            <w:shd w:val="clear" w:color="auto" w:fill="auto"/>
            <w:tcMar>
              <w:left w:w="43" w:type="dxa"/>
              <w:right w:w="43" w:type="dxa"/>
            </w:tcMar>
            <w:vAlign w:val="center"/>
          </w:tcPr>
          <w:p w:rsidR="009070F2" w:rsidRDefault="009070F2" w:rsidP="009070F2">
            <w:pPr>
              <w:rPr>
                <w:sz w:val="16"/>
                <w:szCs w:val="16"/>
              </w:rPr>
            </w:pPr>
            <w:r>
              <w:rPr>
                <w:sz w:val="16"/>
                <w:szCs w:val="16"/>
              </w:rPr>
              <w:t>Jan</w:t>
            </w:r>
            <w:r w:rsidRPr="001E595E">
              <w:rPr>
                <w:sz w:val="16"/>
                <w:szCs w:val="16"/>
                <w:vertAlign w:val="superscript"/>
              </w:rPr>
              <w:t xml:space="preserve"> </w:t>
            </w:r>
          </w:p>
        </w:tc>
        <w:tc>
          <w:tcPr>
            <w:tcW w:w="1818" w:type="dxa"/>
            <w:gridSpan w:val="3"/>
            <w:tcBorders>
              <w:top w:val="nil"/>
              <w:left w:val="nil"/>
              <w:bottom w:val="nil"/>
              <w:right w:val="nil"/>
            </w:tcBorders>
            <w:shd w:val="clear" w:color="auto" w:fill="auto"/>
            <w:tcMar>
              <w:left w:w="43" w:type="dxa"/>
              <w:right w:w="43" w:type="dxa"/>
            </w:tcMar>
            <w:vAlign w:val="center"/>
          </w:tcPr>
          <w:p w:rsidR="009070F2" w:rsidRDefault="009070F2" w:rsidP="009070F2">
            <w:pPr>
              <w:jc w:val="right"/>
              <w:rPr>
                <w:sz w:val="16"/>
                <w:szCs w:val="16"/>
              </w:rPr>
            </w:pPr>
            <w:r>
              <w:rPr>
                <w:sz w:val="16"/>
                <w:szCs w:val="16"/>
              </w:rPr>
              <w:t>62.7876</w:t>
            </w:r>
          </w:p>
        </w:tc>
        <w:tc>
          <w:tcPr>
            <w:tcW w:w="1980" w:type="dxa"/>
            <w:gridSpan w:val="3"/>
            <w:tcBorders>
              <w:top w:val="nil"/>
              <w:left w:val="nil"/>
              <w:bottom w:val="nil"/>
              <w:right w:val="nil"/>
            </w:tcBorders>
            <w:shd w:val="clear" w:color="auto" w:fill="auto"/>
            <w:tcMar>
              <w:left w:w="43" w:type="dxa"/>
              <w:right w:w="43" w:type="dxa"/>
            </w:tcMar>
            <w:vAlign w:val="center"/>
          </w:tcPr>
          <w:p w:rsidR="009070F2" w:rsidRDefault="009070F2" w:rsidP="009070F2">
            <w:pPr>
              <w:jc w:val="right"/>
              <w:rPr>
                <w:sz w:val="16"/>
                <w:szCs w:val="16"/>
              </w:rPr>
            </w:pPr>
            <w:r>
              <w:rPr>
                <w:sz w:val="16"/>
                <w:szCs w:val="16"/>
              </w:rPr>
              <w:t>-0.35</w:t>
            </w:r>
          </w:p>
        </w:tc>
        <w:tc>
          <w:tcPr>
            <w:tcW w:w="1620" w:type="dxa"/>
            <w:gridSpan w:val="3"/>
            <w:tcBorders>
              <w:top w:val="nil"/>
              <w:left w:val="nil"/>
              <w:bottom w:val="nil"/>
              <w:right w:val="nil"/>
            </w:tcBorders>
            <w:shd w:val="clear" w:color="auto" w:fill="auto"/>
            <w:tcMar>
              <w:left w:w="43" w:type="dxa"/>
              <w:right w:w="43" w:type="dxa"/>
            </w:tcMar>
            <w:vAlign w:val="center"/>
          </w:tcPr>
          <w:p w:rsidR="009070F2" w:rsidRDefault="009070F2" w:rsidP="009070F2">
            <w:pPr>
              <w:jc w:val="right"/>
              <w:rPr>
                <w:sz w:val="16"/>
                <w:szCs w:val="16"/>
              </w:rPr>
            </w:pPr>
            <w:r>
              <w:rPr>
                <w:sz w:val="16"/>
                <w:szCs w:val="16"/>
              </w:rPr>
              <w:t>96.4636</w:t>
            </w:r>
          </w:p>
        </w:tc>
        <w:tc>
          <w:tcPr>
            <w:tcW w:w="1692" w:type="dxa"/>
            <w:gridSpan w:val="3"/>
            <w:tcBorders>
              <w:top w:val="nil"/>
              <w:left w:val="nil"/>
              <w:bottom w:val="nil"/>
              <w:right w:val="nil"/>
            </w:tcBorders>
            <w:shd w:val="clear" w:color="auto" w:fill="auto"/>
            <w:tcMar>
              <w:left w:w="43" w:type="dxa"/>
              <w:right w:w="43" w:type="dxa"/>
            </w:tcMar>
            <w:vAlign w:val="center"/>
          </w:tcPr>
          <w:p w:rsidR="009070F2" w:rsidRDefault="009070F2" w:rsidP="009070F2">
            <w:pPr>
              <w:jc w:val="right"/>
              <w:rPr>
                <w:sz w:val="16"/>
                <w:szCs w:val="16"/>
              </w:rPr>
            </w:pPr>
            <w:r>
              <w:rPr>
                <w:sz w:val="16"/>
                <w:szCs w:val="16"/>
              </w:rPr>
              <w:t>0.78</w:t>
            </w:r>
          </w:p>
        </w:tc>
      </w:tr>
      <w:tr w:rsidR="009070F2" w:rsidRPr="00565414" w:rsidTr="009070F2">
        <w:trPr>
          <w:trHeight w:val="230"/>
        </w:trPr>
        <w:tc>
          <w:tcPr>
            <w:tcW w:w="854" w:type="dxa"/>
            <w:tcBorders>
              <w:top w:val="nil"/>
              <w:left w:val="nil"/>
              <w:bottom w:val="nil"/>
              <w:right w:val="nil"/>
            </w:tcBorders>
            <w:shd w:val="clear" w:color="auto" w:fill="auto"/>
            <w:tcMar>
              <w:left w:w="43" w:type="dxa"/>
              <w:right w:w="43" w:type="dxa"/>
            </w:tcMar>
            <w:vAlign w:val="center"/>
          </w:tcPr>
          <w:p w:rsidR="009070F2" w:rsidRPr="00A75A33" w:rsidRDefault="009070F2" w:rsidP="009070F2">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070F2" w:rsidRDefault="009070F2" w:rsidP="009070F2">
            <w:pPr>
              <w:rPr>
                <w:sz w:val="16"/>
                <w:szCs w:val="16"/>
              </w:rPr>
            </w:pPr>
            <w:r>
              <w:rPr>
                <w:sz w:val="16"/>
                <w:szCs w:val="16"/>
              </w:rPr>
              <w:t>Feb</w:t>
            </w:r>
            <w:r w:rsidRPr="001F2442">
              <w:rPr>
                <w:sz w:val="16"/>
                <w:szCs w:val="16"/>
                <w:vertAlign w:val="superscript"/>
              </w:rPr>
              <w:t xml:space="preserve"> R</w:t>
            </w:r>
          </w:p>
        </w:tc>
        <w:tc>
          <w:tcPr>
            <w:tcW w:w="1818" w:type="dxa"/>
            <w:gridSpan w:val="3"/>
            <w:tcBorders>
              <w:top w:val="nil"/>
              <w:left w:val="nil"/>
              <w:bottom w:val="nil"/>
              <w:right w:val="nil"/>
            </w:tcBorders>
            <w:shd w:val="clear" w:color="auto" w:fill="auto"/>
            <w:tcMar>
              <w:left w:w="43" w:type="dxa"/>
              <w:right w:w="43" w:type="dxa"/>
            </w:tcMar>
            <w:vAlign w:val="center"/>
          </w:tcPr>
          <w:p w:rsidR="009070F2" w:rsidRDefault="009070F2" w:rsidP="009070F2">
            <w:pPr>
              <w:jc w:val="right"/>
              <w:rPr>
                <w:sz w:val="16"/>
                <w:szCs w:val="16"/>
              </w:rPr>
            </w:pPr>
            <w:r>
              <w:rPr>
                <w:sz w:val="16"/>
                <w:szCs w:val="16"/>
              </w:rPr>
              <w:t>63.6871</w:t>
            </w:r>
          </w:p>
        </w:tc>
        <w:tc>
          <w:tcPr>
            <w:tcW w:w="1980" w:type="dxa"/>
            <w:gridSpan w:val="3"/>
            <w:tcBorders>
              <w:top w:val="nil"/>
              <w:left w:val="nil"/>
              <w:bottom w:val="nil"/>
              <w:right w:val="nil"/>
            </w:tcBorders>
            <w:shd w:val="clear" w:color="auto" w:fill="auto"/>
            <w:tcMar>
              <w:left w:w="43" w:type="dxa"/>
              <w:right w:w="43" w:type="dxa"/>
            </w:tcMar>
            <w:vAlign w:val="center"/>
          </w:tcPr>
          <w:p w:rsidR="009070F2" w:rsidRDefault="009070F2" w:rsidP="009070F2">
            <w:pPr>
              <w:jc w:val="right"/>
              <w:rPr>
                <w:sz w:val="16"/>
                <w:szCs w:val="16"/>
              </w:rPr>
            </w:pPr>
            <w:r>
              <w:rPr>
                <w:sz w:val="16"/>
                <w:szCs w:val="16"/>
              </w:rPr>
              <w:t>1.43</w:t>
            </w:r>
          </w:p>
        </w:tc>
        <w:tc>
          <w:tcPr>
            <w:tcW w:w="1620" w:type="dxa"/>
            <w:gridSpan w:val="3"/>
            <w:tcBorders>
              <w:top w:val="nil"/>
              <w:left w:val="nil"/>
              <w:bottom w:val="nil"/>
              <w:right w:val="nil"/>
            </w:tcBorders>
            <w:shd w:val="clear" w:color="auto" w:fill="auto"/>
            <w:tcMar>
              <w:left w:w="43" w:type="dxa"/>
              <w:right w:w="43" w:type="dxa"/>
            </w:tcMar>
            <w:vAlign w:val="center"/>
          </w:tcPr>
          <w:p w:rsidR="009070F2" w:rsidRDefault="009070F2" w:rsidP="009070F2">
            <w:pPr>
              <w:jc w:val="right"/>
              <w:rPr>
                <w:sz w:val="16"/>
                <w:szCs w:val="16"/>
              </w:rPr>
            </w:pPr>
            <w:r>
              <w:rPr>
                <w:sz w:val="16"/>
                <w:szCs w:val="16"/>
              </w:rPr>
              <w:t>97.2227</w:t>
            </w:r>
          </w:p>
        </w:tc>
        <w:tc>
          <w:tcPr>
            <w:tcW w:w="1692" w:type="dxa"/>
            <w:gridSpan w:val="3"/>
            <w:tcBorders>
              <w:top w:val="nil"/>
              <w:left w:val="nil"/>
              <w:bottom w:val="nil"/>
              <w:right w:val="nil"/>
            </w:tcBorders>
            <w:shd w:val="clear" w:color="auto" w:fill="auto"/>
            <w:tcMar>
              <w:left w:w="43" w:type="dxa"/>
              <w:right w:w="43" w:type="dxa"/>
            </w:tcMar>
            <w:vAlign w:val="center"/>
          </w:tcPr>
          <w:p w:rsidR="009070F2" w:rsidRDefault="009070F2" w:rsidP="009070F2">
            <w:pPr>
              <w:jc w:val="right"/>
              <w:rPr>
                <w:sz w:val="16"/>
                <w:szCs w:val="16"/>
              </w:rPr>
            </w:pPr>
            <w:r>
              <w:rPr>
                <w:sz w:val="16"/>
                <w:szCs w:val="16"/>
              </w:rPr>
              <w:t>0.79</w:t>
            </w:r>
          </w:p>
        </w:tc>
      </w:tr>
      <w:tr w:rsidR="009070F2" w:rsidRPr="00565414" w:rsidTr="009070F2">
        <w:trPr>
          <w:trHeight w:val="230"/>
        </w:trPr>
        <w:tc>
          <w:tcPr>
            <w:tcW w:w="854" w:type="dxa"/>
            <w:tcBorders>
              <w:top w:val="nil"/>
              <w:left w:val="nil"/>
              <w:bottom w:val="nil"/>
              <w:right w:val="nil"/>
            </w:tcBorders>
            <w:shd w:val="clear" w:color="auto" w:fill="auto"/>
            <w:tcMar>
              <w:left w:w="43" w:type="dxa"/>
              <w:right w:w="43" w:type="dxa"/>
            </w:tcMar>
            <w:vAlign w:val="center"/>
          </w:tcPr>
          <w:p w:rsidR="009070F2" w:rsidRPr="00A75A33" w:rsidRDefault="009070F2" w:rsidP="009070F2">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9070F2" w:rsidRDefault="009070F2" w:rsidP="009070F2">
            <w:pPr>
              <w:rPr>
                <w:sz w:val="16"/>
                <w:szCs w:val="16"/>
              </w:rPr>
            </w:pPr>
            <w:r>
              <w:rPr>
                <w:sz w:val="16"/>
                <w:szCs w:val="16"/>
              </w:rPr>
              <w:t xml:space="preserve">Mar </w:t>
            </w:r>
            <w:r w:rsidRPr="009070F2">
              <w:rPr>
                <w:sz w:val="16"/>
                <w:szCs w:val="16"/>
                <w:vertAlign w:val="superscript"/>
              </w:rPr>
              <w:t>P</w:t>
            </w:r>
          </w:p>
        </w:tc>
        <w:tc>
          <w:tcPr>
            <w:tcW w:w="1818" w:type="dxa"/>
            <w:gridSpan w:val="3"/>
            <w:tcBorders>
              <w:top w:val="nil"/>
              <w:left w:val="nil"/>
              <w:bottom w:val="nil"/>
              <w:right w:val="nil"/>
            </w:tcBorders>
            <w:shd w:val="clear" w:color="auto" w:fill="auto"/>
            <w:tcMar>
              <w:left w:w="43" w:type="dxa"/>
              <w:right w:w="43" w:type="dxa"/>
            </w:tcMar>
            <w:vAlign w:val="center"/>
          </w:tcPr>
          <w:p w:rsidR="009070F2" w:rsidRDefault="009070F2" w:rsidP="009070F2">
            <w:pPr>
              <w:jc w:val="right"/>
              <w:rPr>
                <w:sz w:val="16"/>
                <w:szCs w:val="16"/>
              </w:rPr>
            </w:pPr>
            <w:r>
              <w:rPr>
                <w:sz w:val="16"/>
                <w:szCs w:val="16"/>
              </w:rPr>
              <w:t>62.4790</w:t>
            </w:r>
          </w:p>
        </w:tc>
        <w:tc>
          <w:tcPr>
            <w:tcW w:w="1980" w:type="dxa"/>
            <w:gridSpan w:val="3"/>
            <w:tcBorders>
              <w:top w:val="nil"/>
              <w:left w:val="nil"/>
              <w:bottom w:val="nil"/>
              <w:right w:val="nil"/>
            </w:tcBorders>
            <w:shd w:val="clear" w:color="auto" w:fill="auto"/>
            <w:tcMar>
              <w:left w:w="43" w:type="dxa"/>
              <w:right w:w="43" w:type="dxa"/>
            </w:tcMar>
            <w:vAlign w:val="center"/>
          </w:tcPr>
          <w:p w:rsidR="009070F2" w:rsidRDefault="009070F2" w:rsidP="009070F2">
            <w:pPr>
              <w:jc w:val="right"/>
              <w:rPr>
                <w:sz w:val="16"/>
                <w:szCs w:val="16"/>
              </w:rPr>
            </w:pPr>
            <w:r>
              <w:rPr>
                <w:sz w:val="16"/>
                <w:szCs w:val="16"/>
              </w:rPr>
              <w:t>-1.90</w:t>
            </w:r>
          </w:p>
        </w:tc>
        <w:tc>
          <w:tcPr>
            <w:tcW w:w="1620" w:type="dxa"/>
            <w:gridSpan w:val="3"/>
            <w:tcBorders>
              <w:top w:val="nil"/>
              <w:left w:val="nil"/>
              <w:bottom w:val="nil"/>
              <w:right w:val="nil"/>
            </w:tcBorders>
            <w:shd w:val="clear" w:color="auto" w:fill="auto"/>
            <w:tcMar>
              <w:left w:w="43" w:type="dxa"/>
              <w:right w:w="43" w:type="dxa"/>
            </w:tcMar>
            <w:vAlign w:val="center"/>
          </w:tcPr>
          <w:p w:rsidR="009070F2" w:rsidRDefault="009070F2" w:rsidP="009070F2">
            <w:pPr>
              <w:jc w:val="right"/>
              <w:rPr>
                <w:sz w:val="16"/>
                <w:szCs w:val="16"/>
              </w:rPr>
            </w:pPr>
            <w:r>
              <w:rPr>
                <w:sz w:val="16"/>
                <w:szCs w:val="16"/>
              </w:rPr>
              <w:t>96.2744</w:t>
            </w:r>
          </w:p>
        </w:tc>
        <w:tc>
          <w:tcPr>
            <w:tcW w:w="1692" w:type="dxa"/>
            <w:gridSpan w:val="3"/>
            <w:tcBorders>
              <w:top w:val="nil"/>
              <w:left w:val="nil"/>
              <w:bottom w:val="nil"/>
              <w:right w:val="nil"/>
            </w:tcBorders>
            <w:shd w:val="clear" w:color="auto" w:fill="auto"/>
            <w:tcMar>
              <w:left w:w="43" w:type="dxa"/>
              <w:right w:w="43" w:type="dxa"/>
            </w:tcMar>
            <w:vAlign w:val="center"/>
          </w:tcPr>
          <w:p w:rsidR="009070F2" w:rsidRDefault="009070F2" w:rsidP="009070F2">
            <w:pPr>
              <w:jc w:val="right"/>
              <w:rPr>
                <w:sz w:val="16"/>
                <w:szCs w:val="16"/>
              </w:rPr>
            </w:pPr>
            <w:r>
              <w:rPr>
                <w:sz w:val="16"/>
                <w:szCs w:val="16"/>
              </w:rPr>
              <w:t>-0.98</w:t>
            </w:r>
          </w:p>
        </w:tc>
      </w:tr>
      <w:tr w:rsidR="009070F2" w:rsidRPr="00565414" w:rsidTr="00F063DC">
        <w:trPr>
          <w:trHeight w:val="202"/>
        </w:trPr>
        <w:tc>
          <w:tcPr>
            <w:tcW w:w="854" w:type="dxa"/>
            <w:tcBorders>
              <w:top w:val="nil"/>
              <w:left w:val="nil"/>
              <w:bottom w:val="single" w:sz="12" w:space="0" w:color="auto"/>
              <w:right w:val="nil"/>
            </w:tcBorders>
            <w:shd w:val="clear" w:color="auto" w:fill="auto"/>
            <w:tcMar>
              <w:left w:w="43" w:type="dxa"/>
              <w:right w:w="43" w:type="dxa"/>
            </w:tcMar>
            <w:vAlign w:val="center"/>
          </w:tcPr>
          <w:p w:rsidR="009070F2" w:rsidRPr="00A75A33" w:rsidRDefault="009070F2" w:rsidP="009070F2">
            <w:pPr>
              <w:rPr>
                <w:sz w:val="16"/>
                <w:szCs w:val="16"/>
              </w:rPr>
            </w:pPr>
          </w:p>
        </w:tc>
        <w:tc>
          <w:tcPr>
            <w:tcW w:w="766" w:type="dxa"/>
            <w:tcBorders>
              <w:top w:val="nil"/>
              <w:left w:val="nil"/>
              <w:bottom w:val="single" w:sz="12" w:space="0" w:color="auto"/>
              <w:right w:val="nil"/>
            </w:tcBorders>
            <w:shd w:val="clear" w:color="auto" w:fill="auto"/>
            <w:tcMar>
              <w:left w:w="43" w:type="dxa"/>
              <w:right w:w="43" w:type="dxa"/>
            </w:tcMar>
            <w:vAlign w:val="center"/>
          </w:tcPr>
          <w:p w:rsidR="009070F2" w:rsidRPr="00A75A33" w:rsidRDefault="009070F2" w:rsidP="009070F2">
            <w:pPr>
              <w:rPr>
                <w:sz w:val="16"/>
                <w:szCs w:val="16"/>
              </w:rPr>
            </w:pPr>
          </w:p>
        </w:tc>
        <w:tc>
          <w:tcPr>
            <w:tcW w:w="1818" w:type="dxa"/>
            <w:gridSpan w:val="3"/>
            <w:tcBorders>
              <w:top w:val="nil"/>
              <w:left w:val="nil"/>
              <w:bottom w:val="single" w:sz="12" w:space="0" w:color="auto"/>
              <w:right w:val="nil"/>
            </w:tcBorders>
            <w:shd w:val="clear" w:color="auto" w:fill="auto"/>
            <w:tcMar>
              <w:left w:w="43" w:type="dxa"/>
              <w:right w:w="43" w:type="dxa"/>
            </w:tcMar>
            <w:vAlign w:val="center"/>
          </w:tcPr>
          <w:p w:rsidR="009070F2" w:rsidRPr="00A77C81" w:rsidRDefault="009070F2" w:rsidP="009070F2">
            <w:pPr>
              <w:jc w:val="right"/>
              <w:rPr>
                <w:sz w:val="16"/>
                <w:szCs w:val="16"/>
              </w:rPr>
            </w:pPr>
          </w:p>
        </w:tc>
        <w:tc>
          <w:tcPr>
            <w:tcW w:w="1980" w:type="dxa"/>
            <w:gridSpan w:val="3"/>
            <w:tcBorders>
              <w:top w:val="nil"/>
              <w:left w:val="nil"/>
              <w:bottom w:val="single" w:sz="12" w:space="0" w:color="auto"/>
              <w:right w:val="nil"/>
            </w:tcBorders>
            <w:shd w:val="clear" w:color="auto" w:fill="auto"/>
            <w:tcMar>
              <w:left w:w="43" w:type="dxa"/>
              <w:right w:w="43" w:type="dxa"/>
            </w:tcMar>
            <w:vAlign w:val="center"/>
          </w:tcPr>
          <w:p w:rsidR="009070F2" w:rsidRPr="00A77C81" w:rsidRDefault="009070F2" w:rsidP="009070F2">
            <w:pPr>
              <w:jc w:val="right"/>
              <w:rPr>
                <w:sz w:val="16"/>
                <w:szCs w:val="16"/>
              </w:rPr>
            </w:pPr>
          </w:p>
        </w:tc>
        <w:tc>
          <w:tcPr>
            <w:tcW w:w="1620" w:type="dxa"/>
            <w:gridSpan w:val="3"/>
            <w:tcBorders>
              <w:top w:val="nil"/>
              <w:left w:val="nil"/>
              <w:bottom w:val="single" w:sz="12" w:space="0" w:color="auto"/>
              <w:right w:val="nil"/>
            </w:tcBorders>
            <w:shd w:val="clear" w:color="auto" w:fill="auto"/>
            <w:tcMar>
              <w:left w:w="43" w:type="dxa"/>
              <w:right w:w="43" w:type="dxa"/>
            </w:tcMar>
            <w:vAlign w:val="center"/>
          </w:tcPr>
          <w:p w:rsidR="009070F2" w:rsidRPr="00A77C81" w:rsidRDefault="009070F2" w:rsidP="009070F2">
            <w:pPr>
              <w:jc w:val="right"/>
              <w:rPr>
                <w:sz w:val="16"/>
                <w:szCs w:val="16"/>
              </w:rPr>
            </w:pPr>
          </w:p>
        </w:tc>
        <w:tc>
          <w:tcPr>
            <w:tcW w:w="1692" w:type="dxa"/>
            <w:gridSpan w:val="3"/>
            <w:tcBorders>
              <w:top w:val="nil"/>
              <w:left w:val="nil"/>
              <w:bottom w:val="single" w:sz="12" w:space="0" w:color="auto"/>
              <w:right w:val="nil"/>
            </w:tcBorders>
            <w:shd w:val="clear" w:color="auto" w:fill="auto"/>
            <w:tcMar>
              <w:left w:w="43" w:type="dxa"/>
              <w:right w:w="43" w:type="dxa"/>
            </w:tcMar>
            <w:vAlign w:val="center"/>
          </w:tcPr>
          <w:p w:rsidR="009070F2" w:rsidRPr="00A77C81" w:rsidRDefault="009070F2" w:rsidP="009070F2">
            <w:pPr>
              <w:jc w:val="right"/>
              <w:rPr>
                <w:sz w:val="16"/>
                <w:szCs w:val="16"/>
              </w:rPr>
            </w:pPr>
          </w:p>
        </w:tc>
      </w:tr>
      <w:tr w:rsidR="009070F2" w:rsidRPr="00B2440E" w:rsidTr="008519C9">
        <w:trPr>
          <w:trHeight w:val="675"/>
        </w:trPr>
        <w:tc>
          <w:tcPr>
            <w:tcW w:w="8730" w:type="dxa"/>
            <w:gridSpan w:val="14"/>
            <w:tcBorders>
              <w:top w:val="single" w:sz="12" w:space="0" w:color="auto"/>
              <w:left w:val="nil"/>
              <w:right w:val="nil"/>
            </w:tcBorders>
            <w:shd w:val="clear" w:color="auto" w:fill="auto"/>
            <w:tcMar>
              <w:left w:w="43" w:type="dxa"/>
              <w:right w:w="43" w:type="dxa"/>
            </w:tcMar>
            <w:vAlign w:val="center"/>
            <w:hideMark/>
          </w:tcPr>
          <w:p w:rsidR="009070F2" w:rsidRDefault="009070F2" w:rsidP="009070F2">
            <w:pPr>
              <w:jc w:val="right"/>
              <w:rPr>
                <w:sz w:val="12"/>
                <w:szCs w:val="12"/>
              </w:rPr>
            </w:pPr>
            <w:r w:rsidRPr="00B863BF">
              <w:rPr>
                <w:sz w:val="14"/>
                <w:szCs w:val="14"/>
              </w:rPr>
              <w:t>Source: Statistics &amp; Data Warehouse Department, SBP</w:t>
            </w:r>
          </w:p>
          <w:p w:rsidR="009070F2" w:rsidRDefault="009070F2" w:rsidP="009070F2">
            <w:pPr>
              <w:rPr>
                <w:sz w:val="12"/>
                <w:szCs w:val="12"/>
              </w:rPr>
            </w:pPr>
            <w:r w:rsidRPr="001C035F">
              <w:rPr>
                <w:sz w:val="12"/>
                <w:szCs w:val="12"/>
              </w:rPr>
              <w:t xml:space="preserve">NOTES: </w:t>
            </w:r>
            <w:r>
              <w:rPr>
                <w:sz w:val="12"/>
                <w:szCs w:val="12"/>
              </w:rPr>
              <w:t>* Revised</w:t>
            </w:r>
          </w:p>
          <w:p w:rsidR="009070F2" w:rsidRPr="00565414" w:rsidRDefault="009070F2" w:rsidP="009070F2">
            <w:pPr>
              <w:rPr>
                <w:sz w:val="15"/>
                <w:szCs w:val="15"/>
              </w:rPr>
            </w:pPr>
            <w:r>
              <w:rPr>
                <w:sz w:val="12"/>
                <w:szCs w:val="12"/>
              </w:rPr>
              <w:t xml:space="preserve">         </w:t>
            </w:r>
            <w:r w:rsidRPr="001C035F">
              <w:rPr>
                <w:sz w:val="12"/>
                <w:szCs w:val="12"/>
              </w:rPr>
              <w:t xml:space="preserve">(i) RPI and REER indices may be revised due to revisions in base period </w:t>
            </w:r>
            <w:r>
              <w:rPr>
                <w:sz w:val="12"/>
                <w:szCs w:val="12"/>
              </w:rPr>
              <w:t>or splicing factor of CPIs data</w:t>
            </w:r>
          </w:p>
          <w:p w:rsidR="009070F2" w:rsidRDefault="009070F2" w:rsidP="009070F2">
            <w:pPr>
              <w:ind w:left="267"/>
              <w:rPr>
                <w:sz w:val="12"/>
                <w:szCs w:val="12"/>
              </w:rPr>
            </w:pPr>
            <w:r w:rsidRPr="001C035F">
              <w:rPr>
                <w:sz w:val="12"/>
                <w:szCs w:val="12"/>
              </w:rPr>
              <w:t>(ii) Weights and number of trading partners have been revised since Jan-1</w:t>
            </w:r>
            <w:r>
              <w:rPr>
                <w:sz w:val="12"/>
                <w:szCs w:val="12"/>
              </w:rPr>
              <w:t xml:space="preserve">3. The REER and NEER have been </w:t>
            </w:r>
            <w:r w:rsidRPr="001C035F">
              <w:rPr>
                <w:sz w:val="12"/>
                <w:szCs w:val="12"/>
              </w:rPr>
              <w:t>recalculated since Jan-13 using these revised weights and number of trading partners. For detailed methodology and</w:t>
            </w:r>
            <w:r>
              <w:t xml:space="preserve"> </w:t>
            </w:r>
            <w:r w:rsidRPr="001C035F">
              <w:rPr>
                <w:sz w:val="12"/>
                <w:szCs w:val="12"/>
              </w:rPr>
              <w:t>old series of REER and NEER, please visit the Revision Study at http://www.sbp.org.pk/departments/stats/Notice/Revision-Study(REER).pdf</w:t>
            </w:r>
          </w:p>
          <w:p w:rsidR="009070F2" w:rsidRPr="00B26E3A" w:rsidRDefault="009070F2" w:rsidP="009070F2">
            <w:pPr>
              <w:ind w:left="267"/>
              <w:rPr>
                <w:color w:val="0000FF"/>
                <w:sz w:val="14"/>
                <w:szCs w:val="14"/>
                <w:u w:val="single"/>
              </w:rPr>
            </w:pPr>
            <w:r>
              <w:rPr>
                <w:sz w:val="12"/>
                <w:szCs w:val="12"/>
              </w:rPr>
              <w:t xml:space="preserve">Link: </w:t>
            </w:r>
            <w:hyperlink r:id="rId8" w:history="1">
              <w:r w:rsidRPr="00A76033">
                <w:rPr>
                  <w:rStyle w:val="Hyperlink"/>
                  <w:sz w:val="14"/>
                  <w:szCs w:val="14"/>
                </w:rPr>
                <w:t>http://www.sbp.org.pk/ecodata/NEER-REER.xls</w:t>
              </w:r>
            </w:hyperlink>
          </w:p>
        </w:tc>
      </w:tr>
    </w:tbl>
    <w:p w:rsidR="008519C9" w:rsidRDefault="008519C9" w:rsidP="005F1B78">
      <w:pPr>
        <w:tabs>
          <w:tab w:val="left" w:pos="720"/>
        </w:tabs>
        <w:rPr>
          <w:sz w:val="19"/>
          <w:szCs w:val="19"/>
        </w:rPr>
      </w:pPr>
    </w:p>
    <w:p w:rsidR="006717D7" w:rsidRDefault="006717D7" w:rsidP="005F1B78">
      <w:pPr>
        <w:tabs>
          <w:tab w:val="left" w:pos="720"/>
        </w:tabs>
        <w:rPr>
          <w:sz w:val="19"/>
          <w:szCs w:val="19"/>
        </w:rPr>
      </w:pPr>
    </w:p>
    <w:p w:rsidR="002874BE" w:rsidRDefault="002874BE" w:rsidP="005F1B78">
      <w:pPr>
        <w:tabs>
          <w:tab w:val="left" w:pos="720"/>
        </w:tabs>
        <w:rPr>
          <w:sz w:val="19"/>
          <w:szCs w:val="19"/>
        </w:rPr>
      </w:pPr>
    </w:p>
    <w:tbl>
      <w:tblPr>
        <w:tblpPr w:leftFromText="180" w:rightFromText="180" w:vertAnchor="page" w:horzAnchor="margin" w:tblpXSpec="center" w:tblpY="991"/>
        <w:tblW w:w="4931" w:type="pct"/>
        <w:jc w:val="center"/>
        <w:tblLayout w:type="fixed"/>
        <w:tblLook w:val="04A0" w:firstRow="1" w:lastRow="0" w:firstColumn="1" w:lastColumn="0" w:noHBand="0" w:noVBand="1"/>
      </w:tblPr>
      <w:tblGrid>
        <w:gridCol w:w="1915"/>
        <w:gridCol w:w="858"/>
        <w:gridCol w:w="859"/>
        <w:gridCol w:w="977"/>
        <w:gridCol w:w="902"/>
        <w:gridCol w:w="902"/>
        <w:gridCol w:w="806"/>
        <w:gridCol w:w="902"/>
        <w:gridCol w:w="902"/>
        <w:gridCol w:w="802"/>
      </w:tblGrid>
      <w:tr w:rsidR="00CF67BC" w:rsidRPr="00BF4323" w:rsidTr="00ED524F">
        <w:trPr>
          <w:trHeight w:val="373"/>
          <w:jc w:val="center"/>
        </w:trPr>
        <w:tc>
          <w:tcPr>
            <w:tcW w:w="5000" w:type="pct"/>
            <w:gridSpan w:val="10"/>
            <w:tcBorders>
              <w:top w:val="nil"/>
              <w:left w:val="nil"/>
              <w:right w:val="nil"/>
            </w:tcBorders>
            <w:shd w:val="clear" w:color="auto" w:fill="auto"/>
          </w:tcPr>
          <w:p w:rsidR="00CF67BC" w:rsidRPr="00BF4323" w:rsidRDefault="00CF67BC" w:rsidP="00ED524F">
            <w:pPr>
              <w:jc w:val="center"/>
              <w:rPr>
                <w:b/>
                <w:bCs/>
                <w:sz w:val="27"/>
                <w:szCs w:val="27"/>
              </w:rPr>
            </w:pPr>
            <w:r>
              <w:rPr>
                <w:b/>
                <w:bCs/>
                <w:sz w:val="27"/>
                <w:szCs w:val="27"/>
              </w:rPr>
              <w:t>4.4</w:t>
            </w:r>
            <w:r w:rsidRPr="00BF4323">
              <w:rPr>
                <w:b/>
                <w:bCs/>
                <w:sz w:val="27"/>
                <w:szCs w:val="27"/>
              </w:rPr>
              <w:t xml:space="preserve">  Average  Exchange  Rate of Major  Currencies</w:t>
            </w:r>
          </w:p>
        </w:tc>
      </w:tr>
      <w:tr w:rsidR="00CF67BC" w:rsidRPr="00BF4323" w:rsidTr="00ED524F">
        <w:trPr>
          <w:trHeight w:val="324"/>
          <w:jc w:val="center"/>
        </w:trPr>
        <w:tc>
          <w:tcPr>
            <w:tcW w:w="5000" w:type="pct"/>
            <w:gridSpan w:val="10"/>
            <w:tcBorders>
              <w:top w:val="nil"/>
              <w:left w:val="nil"/>
              <w:right w:val="nil"/>
            </w:tcBorders>
            <w:shd w:val="clear" w:color="auto" w:fill="auto"/>
          </w:tcPr>
          <w:p w:rsidR="00CF67BC" w:rsidRPr="00BF4323" w:rsidRDefault="00CF67BC" w:rsidP="00ED524F">
            <w:pPr>
              <w:jc w:val="center"/>
              <w:rPr>
                <w:sz w:val="22"/>
                <w:szCs w:val="22"/>
              </w:rPr>
            </w:pPr>
            <w:r w:rsidRPr="00BF4323">
              <w:rPr>
                <w:sz w:val="22"/>
                <w:szCs w:val="22"/>
              </w:rPr>
              <w:t>Pak  Rupees  per Currency  Unit</w:t>
            </w:r>
          </w:p>
        </w:tc>
      </w:tr>
      <w:tr w:rsidR="00CF67BC" w:rsidRPr="00BF4323" w:rsidTr="00ED524F">
        <w:trPr>
          <w:trHeight w:val="182"/>
          <w:jc w:val="center"/>
        </w:trPr>
        <w:tc>
          <w:tcPr>
            <w:tcW w:w="5000" w:type="pct"/>
            <w:gridSpan w:val="10"/>
            <w:tcBorders>
              <w:left w:val="nil"/>
              <w:bottom w:val="single" w:sz="12" w:space="0" w:color="auto"/>
              <w:right w:val="nil"/>
            </w:tcBorders>
            <w:shd w:val="clear" w:color="auto" w:fill="auto"/>
          </w:tcPr>
          <w:p w:rsidR="00CF67BC" w:rsidRPr="00FE2A68" w:rsidRDefault="00CF67BC" w:rsidP="00ED524F">
            <w:pPr>
              <w:jc w:val="center"/>
              <w:rPr>
                <w:sz w:val="16"/>
                <w:szCs w:val="16"/>
              </w:rPr>
            </w:pPr>
          </w:p>
        </w:tc>
      </w:tr>
      <w:tr w:rsidR="00DE1BFE" w:rsidRPr="00BF4323" w:rsidTr="00941A09">
        <w:trPr>
          <w:cantSplit/>
          <w:trHeight w:val="201"/>
          <w:jc w:val="center"/>
        </w:trPr>
        <w:tc>
          <w:tcPr>
            <w:tcW w:w="975" w:type="pct"/>
            <w:vMerge w:val="restart"/>
            <w:tcBorders>
              <w:top w:val="single" w:sz="12" w:space="0" w:color="auto"/>
              <w:left w:val="nil"/>
              <w:right w:val="single" w:sz="4" w:space="0" w:color="auto"/>
            </w:tcBorders>
            <w:shd w:val="clear" w:color="auto" w:fill="auto"/>
            <w:vAlign w:val="bottom"/>
            <w:hideMark/>
          </w:tcPr>
          <w:p w:rsidR="00DE1BFE" w:rsidRPr="00BF4323" w:rsidRDefault="00DE1BFE" w:rsidP="003E0E32">
            <w:pPr>
              <w:rPr>
                <w:b/>
                <w:bCs/>
                <w:sz w:val="15"/>
                <w:szCs w:val="15"/>
              </w:rPr>
            </w:pPr>
            <w:r>
              <w:rPr>
                <w:b/>
                <w:bCs/>
                <w:sz w:val="15"/>
                <w:szCs w:val="15"/>
              </w:rPr>
              <w:t xml:space="preserve">CURRENCY \ </w:t>
            </w:r>
            <w:r w:rsidRPr="00BF4323">
              <w:rPr>
                <w:b/>
                <w:bCs/>
                <w:sz w:val="15"/>
                <w:szCs w:val="15"/>
              </w:rPr>
              <w:t>PERIOD</w:t>
            </w:r>
          </w:p>
          <w:p w:rsidR="00DE1BFE" w:rsidRPr="00BF4323" w:rsidRDefault="00DE1BFE" w:rsidP="003E0E32">
            <w:pPr>
              <w:rPr>
                <w:b/>
                <w:bCs/>
                <w:sz w:val="15"/>
                <w:szCs w:val="15"/>
              </w:rPr>
            </w:pPr>
            <w:r w:rsidRPr="00BF4323">
              <w:rPr>
                <w:b/>
                <w:bCs/>
                <w:sz w:val="15"/>
                <w:szCs w:val="15"/>
              </w:rPr>
              <w:t> </w:t>
            </w:r>
          </w:p>
        </w:tc>
        <w:tc>
          <w:tcPr>
            <w:tcW w:w="437" w:type="pct"/>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rsidR="00DE1BFE" w:rsidRPr="00316631" w:rsidRDefault="00DE1BFE" w:rsidP="003E0E32">
            <w:pPr>
              <w:jc w:val="center"/>
              <w:rPr>
                <w:b/>
                <w:sz w:val="16"/>
                <w:szCs w:val="16"/>
              </w:rPr>
            </w:pPr>
            <w:r>
              <w:rPr>
                <w:b/>
                <w:sz w:val="16"/>
                <w:szCs w:val="16"/>
              </w:rPr>
              <w:t>2017-18</w:t>
            </w:r>
          </w:p>
        </w:tc>
        <w:tc>
          <w:tcPr>
            <w:tcW w:w="437" w:type="pct"/>
            <w:vMerge w:val="restart"/>
            <w:tcBorders>
              <w:top w:val="single" w:sz="12" w:space="0" w:color="auto"/>
              <w:left w:val="single" w:sz="4" w:space="0" w:color="auto"/>
              <w:bottom w:val="single" w:sz="12" w:space="0" w:color="auto"/>
              <w:right w:val="single" w:sz="4" w:space="0" w:color="auto"/>
            </w:tcBorders>
            <w:shd w:val="clear" w:color="auto" w:fill="auto"/>
            <w:vAlign w:val="center"/>
          </w:tcPr>
          <w:p w:rsidR="00DE1BFE" w:rsidRPr="00316631" w:rsidRDefault="00DE1BFE" w:rsidP="003E0E32">
            <w:pPr>
              <w:jc w:val="center"/>
              <w:rPr>
                <w:b/>
                <w:sz w:val="16"/>
                <w:szCs w:val="16"/>
              </w:rPr>
            </w:pPr>
            <w:r>
              <w:rPr>
                <w:b/>
                <w:sz w:val="16"/>
                <w:szCs w:val="16"/>
              </w:rPr>
              <w:t>2018-19</w:t>
            </w:r>
          </w:p>
        </w:tc>
        <w:tc>
          <w:tcPr>
            <w:tcW w:w="1825" w:type="pct"/>
            <w:gridSpan w:val="4"/>
            <w:tcBorders>
              <w:top w:val="single" w:sz="12" w:space="0" w:color="auto"/>
              <w:left w:val="single" w:sz="4" w:space="0" w:color="auto"/>
              <w:bottom w:val="single" w:sz="4" w:space="0" w:color="auto"/>
            </w:tcBorders>
            <w:shd w:val="clear" w:color="auto" w:fill="auto"/>
            <w:vAlign w:val="center"/>
            <w:hideMark/>
          </w:tcPr>
          <w:p w:rsidR="00DE1BFE" w:rsidRPr="00316631" w:rsidRDefault="00DE1BFE" w:rsidP="003E0E32">
            <w:pPr>
              <w:jc w:val="center"/>
              <w:rPr>
                <w:b/>
                <w:bCs/>
                <w:sz w:val="16"/>
                <w:szCs w:val="16"/>
              </w:rPr>
            </w:pPr>
            <w:r>
              <w:rPr>
                <w:b/>
                <w:bCs/>
                <w:sz w:val="16"/>
                <w:szCs w:val="16"/>
              </w:rPr>
              <w:t>2019</w:t>
            </w:r>
          </w:p>
        </w:tc>
        <w:tc>
          <w:tcPr>
            <w:tcW w:w="1326" w:type="pct"/>
            <w:gridSpan w:val="3"/>
            <w:tcBorders>
              <w:top w:val="single" w:sz="4" w:space="0" w:color="auto"/>
              <w:left w:val="single" w:sz="4" w:space="0" w:color="auto"/>
              <w:bottom w:val="single" w:sz="6" w:space="0" w:color="auto"/>
            </w:tcBorders>
            <w:shd w:val="clear" w:color="auto" w:fill="auto"/>
            <w:vAlign w:val="center"/>
          </w:tcPr>
          <w:p w:rsidR="00DE1BFE" w:rsidRPr="00316631" w:rsidRDefault="00DE1BFE" w:rsidP="003E0E32">
            <w:pPr>
              <w:jc w:val="center"/>
              <w:rPr>
                <w:b/>
                <w:bCs/>
                <w:sz w:val="16"/>
                <w:szCs w:val="16"/>
              </w:rPr>
            </w:pPr>
            <w:r>
              <w:rPr>
                <w:b/>
                <w:bCs/>
                <w:sz w:val="16"/>
                <w:szCs w:val="16"/>
              </w:rPr>
              <w:t>2020</w:t>
            </w:r>
          </w:p>
        </w:tc>
      </w:tr>
      <w:tr w:rsidR="00941A09" w:rsidRPr="00BF4323" w:rsidTr="00941A09">
        <w:trPr>
          <w:trHeight w:val="199"/>
          <w:jc w:val="center"/>
        </w:trPr>
        <w:tc>
          <w:tcPr>
            <w:tcW w:w="975" w:type="pct"/>
            <w:vMerge/>
            <w:tcBorders>
              <w:left w:val="nil"/>
              <w:bottom w:val="single" w:sz="12" w:space="0" w:color="auto"/>
              <w:right w:val="single" w:sz="4" w:space="0" w:color="auto"/>
            </w:tcBorders>
            <w:shd w:val="clear" w:color="auto" w:fill="auto"/>
            <w:vAlign w:val="bottom"/>
            <w:hideMark/>
          </w:tcPr>
          <w:p w:rsidR="00941A09" w:rsidRPr="00BF4323" w:rsidRDefault="00941A09" w:rsidP="00941A09">
            <w:pPr>
              <w:rPr>
                <w:b/>
                <w:bCs/>
                <w:sz w:val="15"/>
                <w:szCs w:val="15"/>
              </w:rPr>
            </w:pPr>
          </w:p>
        </w:tc>
        <w:tc>
          <w:tcPr>
            <w:tcW w:w="437" w:type="pct"/>
            <w:vMerge/>
            <w:tcBorders>
              <w:top w:val="single" w:sz="12" w:space="0" w:color="auto"/>
              <w:left w:val="single" w:sz="4" w:space="0" w:color="auto"/>
              <w:bottom w:val="single" w:sz="12" w:space="0" w:color="auto"/>
              <w:right w:val="single" w:sz="4" w:space="0" w:color="auto"/>
            </w:tcBorders>
            <w:shd w:val="clear" w:color="auto" w:fill="auto"/>
            <w:vAlign w:val="center"/>
            <w:hideMark/>
          </w:tcPr>
          <w:p w:rsidR="00941A09" w:rsidRPr="00BF4323" w:rsidRDefault="00941A09" w:rsidP="00941A09">
            <w:pPr>
              <w:jc w:val="center"/>
              <w:rPr>
                <w:b/>
                <w:sz w:val="15"/>
                <w:szCs w:val="15"/>
              </w:rPr>
            </w:pPr>
          </w:p>
        </w:tc>
        <w:tc>
          <w:tcPr>
            <w:tcW w:w="437" w:type="pct"/>
            <w:vMerge/>
            <w:tcBorders>
              <w:top w:val="single" w:sz="12" w:space="0" w:color="auto"/>
              <w:left w:val="single" w:sz="4" w:space="0" w:color="auto"/>
              <w:bottom w:val="single" w:sz="12" w:space="0" w:color="auto"/>
              <w:right w:val="single" w:sz="4" w:space="0" w:color="auto"/>
            </w:tcBorders>
            <w:shd w:val="clear" w:color="auto" w:fill="auto"/>
            <w:vAlign w:val="center"/>
          </w:tcPr>
          <w:p w:rsidR="00941A09" w:rsidRPr="00BF4323" w:rsidRDefault="00941A09" w:rsidP="00941A09">
            <w:pPr>
              <w:jc w:val="center"/>
              <w:rPr>
                <w:b/>
                <w:sz w:val="15"/>
                <w:szCs w:val="15"/>
              </w:rPr>
            </w:pPr>
          </w:p>
        </w:tc>
        <w:tc>
          <w:tcPr>
            <w:tcW w:w="497" w:type="pct"/>
            <w:tcBorders>
              <w:top w:val="single" w:sz="4" w:space="0" w:color="auto"/>
              <w:left w:val="single" w:sz="4" w:space="0" w:color="auto"/>
              <w:bottom w:val="single" w:sz="12" w:space="0" w:color="auto"/>
            </w:tcBorders>
            <w:shd w:val="clear" w:color="auto" w:fill="auto"/>
            <w:vAlign w:val="center"/>
            <w:hideMark/>
          </w:tcPr>
          <w:p w:rsidR="00941A09" w:rsidRPr="00316631" w:rsidRDefault="00941A09" w:rsidP="00941A09">
            <w:pPr>
              <w:jc w:val="right"/>
              <w:rPr>
                <w:b/>
                <w:bCs/>
                <w:sz w:val="14"/>
                <w:szCs w:val="14"/>
              </w:rPr>
            </w:pPr>
            <w:r>
              <w:rPr>
                <w:b/>
                <w:bCs/>
                <w:sz w:val="14"/>
                <w:szCs w:val="14"/>
              </w:rPr>
              <w:t>Feb</w:t>
            </w:r>
          </w:p>
        </w:tc>
        <w:tc>
          <w:tcPr>
            <w:tcW w:w="459" w:type="pct"/>
            <w:tcBorders>
              <w:top w:val="single" w:sz="4" w:space="0" w:color="auto"/>
              <w:bottom w:val="single" w:sz="12" w:space="0" w:color="auto"/>
              <w:right w:val="single" w:sz="4" w:space="0" w:color="auto"/>
            </w:tcBorders>
            <w:shd w:val="clear" w:color="auto" w:fill="auto"/>
            <w:vAlign w:val="center"/>
          </w:tcPr>
          <w:p w:rsidR="00941A09" w:rsidRPr="00316631" w:rsidRDefault="00941A09" w:rsidP="00941A09">
            <w:pPr>
              <w:jc w:val="right"/>
              <w:rPr>
                <w:b/>
                <w:bCs/>
                <w:sz w:val="14"/>
                <w:szCs w:val="14"/>
              </w:rPr>
            </w:pPr>
            <w:r>
              <w:rPr>
                <w:b/>
                <w:bCs/>
                <w:sz w:val="14"/>
                <w:szCs w:val="14"/>
              </w:rPr>
              <w:t>Mar</w:t>
            </w:r>
          </w:p>
        </w:tc>
        <w:tc>
          <w:tcPr>
            <w:tcW w:w="459" w:type="pct"/>
            <w:tcBorders>
              <w:top w:val="single" w:sz="4" w:space="0" w:color="auto"/>
              <w:left w:val="single" w:sz="4" w:space="0" w:color="auto"/>
              <w:bottom w:val="single" w:sz="12" w:space="0" w:color="auto"/>
            </w:tcBorders>
            <w:shd w:val="clear" w:color="auto" w:fill="auto"/>
            <w:vAlign w:val="center"/>
          </w:tcPr>
          <w:p w:rsidR="00941A09" w:rsidRPr="00316631" w:rsidRDefault="00941A09" w:rsidP="00941A09">
            <w:pPr>
              <w:jc w:val="right"/>
              <w:rPr>
                <w:b/>
                <w:bCs/>
                <w:sz w:val="14"/>
                <w:szCs w:val="14"/>
              </w:rPr>
            </w:pPr>
            <w:r>
              <w:rPr>
                <w:b/>
                <w:bCs/>
                <w:sz w:val="14"/>
                <w:szCs w:val="14"/>
              </w:rPr>
              <w:t>Nov</w:t>
            </w:r>
          </w:p>
        </w:tc>
        <w:tc>
          <w:tcPr>
            <w:tcW w:w="410" w:type="pct"/>
            <w:tcBorders>
              <w:top w:val="single" w:sz="4" w:space="0" w:color="auto"/>
              <w:bottom w:val="single" w:sz="12" w:space="0" w:color="auto"/>
              <w:right w:val="single" w:sz="4" w:space="0" w:color="auto"/>
            </w:tcBorders>
            <w:shd w:val="clear" w:color="auto" w:fill="auto"/>
            <w:vAlign w:val="center"/>
          </w:tcPr>
          <w:p w:rsidR="00941A09" w:rsidRPr="00316631" w:rsidRDefault="00941A09" w:rsidP="00941A09">
            <w:pPr>
              <w:jc w:val="right"/>
              <w:rPr>
                <w:b/>
                <w:bCs/>
                <w:sz w:val="14"/>
                <w:szCs w:val="14"/>
              </w:rPr>
            </w:pPr>
            <w:r>
              <w:rPr>
                <w:b/>
                <w:bCs/>
                <w:sz w:val="14"/>
                <w:szCs w:val="14"/>
              </w:rPr>
              <w:t>Dec</w:t>
            </w:r>
          </w:p>
        </w:tc>
        <w:tc>
          <w:tcPr>
            <w:tcW w:w="459" w:type="pct"/>
            <w:tcBorders>
              <w:top w:val="single" w:sz="6" w:space="0" w:color="auto"/>
              <w:left w:val="single" w:sz="4" w:space="0" w:color="auto"/>
              <w:bottom w:val="single" w:sz="12" w:space="0" w:color="auto"/>
            </w:tcBorders>
            <w:shd w:val="clear" w:color="auto" w:fill="auto"/>
            <w:vAlign w:val="center"/>
          </w:tcPr>
          <w:p w:rsidR="00941A09" w:rsidRPr="00316631" w:rsidRDefault="00941A09" w:rsidP="00941A09">
            <w:pPr>
              <w:jc w:val="right"/>
              <w:rPr>
                <w:b/>
                <w:bCs/>
                <w:sz w:val="14"/>
                <w:szCs w:val="14"/>
              </w:rPr>
            </w:pPr>
            <w:r>
              <w:rPr>
                <w:b/>
                <w:bCs/>
                <w:sz w:val="14"/>
                <w:szCs w:val="14"/>
              </w:rPr>
              <w:t>Jan</w:t>
            </w:r>
          </w:p>
        </w:tc>
        <w:tc>
          <w:tcPr>
            <w:tcW w:w="459" w:type="pct"/>
            <w:tcBorders>
              <w:top w:val="single" w:sz="6" w:space="0" w:color="auto"/>
              <w:bottom w:val="single" w:sz="12" w:space="0" w:color="auto"/>
            </w:tcBorders>
            <w:shd w:val="clear" w:color="auto" w:fill="auto"/>
            <w:vAlign w:val="center"/>
          </w:tcPr>
          <w:p w:rsidR="00941A09" w:rsidRPr="00316631" w:rsidRDefault="00941A09" w:rsidP="00941A09">
            <w:pPr>
              <w:jc w:val="right"/>
              <w:rPr>
                <w:b/>
                <w:bCs/>
                <w:sz w:val="14"/>
                <w:szCs w:val="14"/>
              </w:rPr>
            </w:pPr>
            <w:r>
              <w:rPr>
                <w:b/>
                <w:bCs/>
                <w:sz w:val="14"/>
                <w:szCs w:val="14"/>
              </w:rPr>
              <w:t>Feb</w:t>
            </w:r>
          </w:p>
        </w:tc>
        <w:tc>
          <w:tcPr>
            <w:tcW w:w="408" w:type="pct"/>
            <w:tcBorders>
              <w:top w:val="single" w:sz="6" w:space="0" w:color="auto"/>
              <w:bottom w:val="single" w:sz="12" w:space="0" w:color="auto"/>
            </w:tcBorders>
            <w:shd w:val="clear" w:color="auto" w:fill="auto"/>
            <w:vAlign w:val="center"/>
          </w:tcPr>
          <w:p w:rsidR="00941A09" w:rsidRPr="00316631" w:rsidRDefault="00941A09" w:rsidP="00941A09">
            <w:pPr>
              <w:jc w:val="right"/>
              <w:rPr>
                <w:b/>
                <w:bCs/>
                <w:sz w:val="14"/>
                <w:szCs w:val="14"/>
              </w:rPr>
            </w:pPr>
            <w:r>
              <w:rPr>
                <w:b/>
                <w:bCs/>
                <w:sz w:val="14"/>
                <w:szCs w:val="14"/>
              </w:rPr>
              <w:t>Mar</w:t>
            </w:r>
          </w:p>
        </w:tc>
      </w:tr>
      <w:tr w:rsidR="00941A09" w:rsidRPr="00BF4323" w:rsidTr="00941A09">
        <w:trPr>
          <w:trHeight w:hRule="exact" w:val="216"/>
          <w:jc w:val="center"/>
        </w:trPr>
        <w:tc>
          <w:tcPr>
            <w:tcW w:w="975" w:type="pct"/>
            <w:tcBorders>
              <w:top w:val="nil"/>
              <w:left w:val="nil"/>
              <w:bottom w:val="nil"/>
              <w:right w:val="nil"/>
            </w:tcBorders>
            <w:shd w:val="clear" w:color="auto" w:fill="auto"/>
            <w:vAlign w:val="center"/>
            <w:hideMark/>
          </w:tcPr>
          <w:p w:rsidR="00941A09" w:rsidRPr="00BF4323" w:rsidRDefault="00941A09" w:rsidP="00941A09">
            <w:pPr>
              <w:rPr>
                <w:bCs/>
                <w:sz w:val="15"/>
                <w:szCs w:val="15"/>
              </w:rPr>
            </w:pPr>
          </w:p>
        </w:tc>
        <w:tc>
          <w:tcPr>
            <w:tcW w:w="437" w:type="pct"/>
            <w:tcBorders>
              <w:top w:val="single" w:sz="12" w:space="0" w:color="auto"/>
              <w:left w:val="nil"/>
              <w:bottom w:val="nil"/>
              <w:right w:val="nil"/>
            </w:tcBorders>
            <w:shd w:val="clear" w:color="auto" w:fill="auto"/>
            <w:vAlign w:val="center"/>
            <w:hideMark/>
          </w:tcPr>
          <w:p w:rsidR="00941A09" w:rsidRPr="00BF4323" w:rsidRDefault="00941A09" w:rsidP="00941A09">
            <w:pPr>
              <w:jc w:val="right"/>
              <w:rPr>
                <w:sz w:val="15"/>
                <w:szCs w:val="15"/>
              </w:rPr>
            </w:pPr>
          </w:p>
        </w:tc>
        <w:tc>
          <w:tcPr>
            <w:tcW w:w="437" w:type="pct"/>
            <w:tcBorders>
              <w:top w:val="single" w:sz="12" w:space="0" w:color="auto"/>
              <w:left w:val="nil"/>
              <w:bottom w:val="nil"/>
              <w:right w:val="nil"/>
            </w:tcBorders>
            <w:shd w:val="clear" w:color="auto" w:fill="auto"/>
            <w:vAlign w:val="center"/>
          </w:tcPr>
          <w:p w:rsidR="00941A09" w:rsidRPr="00BF4323" w:rsidRDefault="00941A09" w:rsidP="00941A09">
            <w:pPr>
              <w:jc w:val="right"/>
              <w:rPr>
                <w:sz w:val="15"/>
                <w:szCs w:val="15"/>
              </w:rPr>
            </w:pPr>
          </w:p>
        </w:tc>
        <w:tc>
          <w:tcPr>
            <w:tcW w:w="497" w:type="pct"/>
            <w:tcBorders>
              <w:top w:val="single" w:sz="12" w:space="0" w:color="auto"/>
              <w:left w:val="nil"/>
              <w:bottom w:val="nil"/>
              <w:right w:val="nil"/>
            </w:tcBorders>
            <w:shd w:val="clear" w:color="auto" w:fill="auto"/>
            <w:vAlign w:val="center"/>
            <w:hideMark/>
          </w:tcPr>
          <w:p w:rsidR="00941A09" w:rsidRPr="00BF4323" w:rsidRDefault="00941A09" w:rsidP="00941A09">
            <w:pPr>
              <w:jc w:val="right"/>
              <w:rPr>
                <w:sz w:val="15"/>
                <w:szCs w:val="15"/>
              </w:rPr>
            </w:pPr>
          </w:p>
        </w:tc>
        <w:tc>
          <w:tcPr>
            <w:tcW w:w="459" w:type="pct"/>
            <w:tcBorders>
              <w:top w:val="single" w:sz="12" w:space="0" w:color="auto"/>
              <w:left w:val="nil"/>
              <w:bottom w:val="nil"/>
              <w:right w:val="nil"/>
            </w:tcBorders>
            <w:shd w:val="clear" w:color="auto" w:fill="auto"/>
            <w:vAlign w:val="center"/>
          </w:tcPr>
          <w:p w:rsidR="00941A09" w:rsidRPr="00BF4323" w:rsidRDefault="00941A09" w:rsidP="00941A09">
            <w:pPr>
              <w:jc w:val="right"/>
              <w:rPr>
                <w:sz w:val="15"/>
                <w:szCs w:val="15"/>
              </w:rPr>
            </w:pPr>
          </w:p>
        </w:tc>
        <w:tc>
          <w:tcPr>
            <w:tcW w:w="459" w:type="pct"/>
            <w:tcBorders>
              <w:top w:val="single" w:sz="12" w:space="0" w:color="auto"/>
              <w:left w:val="nil"/>
              <w:bottom w:val="nil"/>
              <w:right w:val="nil"/>
            </w:tcBorders>
            <w:shd w:val="clear" w:color="auto" w:fill="auto"/>
            <w:vAlign w:val="center"/>
          </w:tcPr>
          <w:p w:rsidR="00941A09" w:rsidRPr="00BF4323" w:rsidRDefault="00941A09" w:rsidP="00941A09">
            <w:pPr>
              <w:jc w:val="right"/>
              <w:rPr>
                <w:sz w:val="15"/>
                <w:szCs w:val="15"/>
              </w:rPr>
            </w:pPr>
          </w:p>
        </w:tc>
        <w:tc>
          <w:tcPr>
            <w:tcW w:w="410" w:type="pct"/>
            <w:tcBorders>
              <w:top w:val="single" w:sz="12" w:space="0" w:color="auto"/>
              <w:left w:val="nil"/>
              <w:bottom w:val="nil"/>
              <w:right w:val="nil"/>
            </w:tcBorders>
            <w:shd w:val="clear" w:color="auto" w:fill="auto"/>
            <w:vAlign w:val="center"/>
          </w:tcPr>
          <w:p w:rsidR="00941A09" w:rsidRPr="00BF4323" w:rsidRDefault="00941A09" w:rsidP="00941A09">
            <w:pPr>
              <w:jc w:val="right"/>
              <w:rPr>
                <w:sz w:val="15"/>
                <w:szCs w:val="15"/>
              </w:rPr>
            </w:pPr>
          </w:p>
        </w:tc>
        <w:tc>
          <w:tcPr>
            <w:tcW w:w="459" w:type="pct"/>
            <w:tcBorders>
              <w:top w:val="nil"/>
              <w:left w:val="nil"/>
              <w:bottom w:val="nil"/>
              <w:right w:val="nil"/>
            </w:tcBorders>
            <w:shd w:val="clear" w:color="auto" w:fill="auto"/>
            <w:vAlign w:val="center"/>
          </w:tcPr>
          <w:p w:rsidR="00941A09" w:rsidRPr="00BF4323" w:rsidRDefault="00941A09" w:rsidP="00941A09">
            <w:pPr>
              <w:jc w:val="right"/>
              <w:rPr>
                <w:sz w:val="15"/>
                <w:szCs w:val="15"/>
              </w:rPr>
            </w:pPr>
          </w:p>
        </w:tc>
        <w:tc>
          <w:tcPr>
            <w:tcW w:w="459" w:type="pct"/>
            <w:tcBorders>
              <w:top w:val="nil"/>
              <w:left w:val="nil"/>
              <w:bottom w:val="nil"/>
              <w:right w:val="nil"/>
            </w:tcBorders>
            <w:shd w:val="clear" w:color="auto" w:fill="auto"/>
            <w:vAlign w:val="center"/>
          </w:tcPr>
          <w:p w:rsidR="00941A09" w:rsidRPr="00BF4323" w:rsidRDefault="00941A09" w:rsidP="00941A09">
            <w:pPr>
              <w:jc w:val="right"/>
              <w:rPr>
                <w:sz w:val="15"/>
                <w:szCs w:val="15"/>
              </w:rPr>
            </w:pPr>
          </w:p>
        </w:tc>
        <w:tc>
          <w:tcPr>
            <w:tcW w:w="408" w:type="pct"/>
            <w:tcBorders>
              <w:top w:val="nil"/>
              <w:left w:val="nil"/>
              <w:bottom w:val="nil"/>
              <w:right w:val="nil"/>
            </w:tcBorders>
            <w:shd w:val="clear" w:color="auto" w:fill="auto"/>
            <w:vAlign w:val="center"/>
          </w:tcPr>
          <w:p w:rsidR="00941A09" w:rsidRPr="00BF4323" w:rsidRDefault="00941A09" w:rsidP="00941A09">
            <w:pPr>
              <w:jc w:val="right"/>
              <w:rPr>
                <w:sz w:val="15"/>
                <w:szCs w:val="15"/>
              </w:rPr>
            </w:pPr>
          </w:p>
        </w:tc>
      </w:tr>
      <w:tr w:rsidR="00F7619D" w:rsidRPr="00EF2ABF" w:rsidTr="00F7619D">
        <w:trPr>
          <w:trHeight w:hRule="exact" w:val="216"/>
          <w:jc w:val="center"/>
        </w:trPr>
        <w:tc>
          <w:tcPr>
            <w:tcW w:w="975" w:type="pct"/>
            <w:tcBorders>
              <w:top w:val="nil"/>
              <w:left w:val="nil"/>
              <w:bottom w:val="nil"/>
              <w:right w:val="nil"/>
            </w:tcBorders>
            <w:shd w:val="clear" w:color="auto" w:fill="auto"/>
            <w:vAlign w:val="center"/>
            <w:hideMark/>
          </w:tcPr>
          <w:p w:rsidR="00F7619D" w:rsidRPr="00316631" w:rsidRDefault="00F7619D" w:rsidP="00941A09">
            <w:pPr>
              <w:rPr>
                <w:bCs/>
                <w:sz w:val="14"/>
                <w:szCs w:val="14"/>
              </w:rPr>
            </w:pPr>
            <w:r w:rsidRPr="00316631">
              <w:rPr>
                <w:bCs/>
                <w:sz w:val="14"/>
                <w:szCs w:val="14"/>
              </w:rPr>
              <w:t>Australian Dollar</w:t>
            </w:r>
          </w:p>
        </w:tc>
        <w:tc>
          <w:tcPr>
            <w:tcW w:w="437" w:type="pct"/>
            <w:tcBorders>
              <w:top w:val="nil"/>
              <w:left w:val="nil"/>
              <w:bottom w:val="nil"/>
              <w:right w:val="nil"/>
            </w:tcBorders>
            <w:shd w:val="clear" w:color="auto" w:fill="auto"/>
            <w:vAlign w:val="center"/>
            <w:hideMark/>
          </w:tcPr>
          <w:p w:rsidR="00F7619D" w:rsidRDefault="00F7619D" w:rsidP="00941A09">
            <w:pPr>
              <w:jc w:val="right"/>
              <w:rPr>
                <w:color w:val="000000"/>
                <w:sz w:val="14"/>
                <w:szCs w:val="14"/>
              </w:rPr>
            </w:pPr>
            <w:r>
              <w:rPr>
                <w:color w:val="000000"/>
                <w:sz w:val="14"/>
                <w:szCs w:val="14"/>
              </w:rPr>
              <w:t>85.1230</w:t>
            </w:r>
          </w:p>
        </w:tc>
        <w:tc>
          <w:tcPr>
            <w:tcW w:w="437"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97.1720</w:t>
            </w:r>
          </w:p>
        </w:tc>
        <w:tc>
          <w:tcPr>
            <w:tcW w:w="497" w:type="pct"/>
            <w:tcBorders>
              <w:top w:val="nil"/>
              <w:left w:val="nil"/>
              <w:bottom w:val="nil"/>
              <w:right w:val="nil"/>
            </w:tcBorders>
            <w:shd w:val="clear" w:color="auto" w:fill="auto"/>
            <w:vAlign w:val="center"/>
            <w:hideMark/>
          </w:tcPr>
          <w:p w:rsidR="00F7619D" w:rsidRDefault="00F7619D" w:rsidP="00941A09">
            <w:pPr>
              <w:jc w:val="right"/>
              <w:rPr>
                <w:color w:val="000000"/>
                <w:sz w:val="14"/>
                <w:szCs w:val="14"/>
              </w:rPr>
            </w:pPr>
            <w:r>
              <w:rPr>
                <w:color w:val="000000"/>
                <w:sz w:val="14"/>
                <w:szCs w:val="14"/>
              </w:rPr>
              <w:t>98.8079</w:t>
            </w:r>
          </w:p>
        </w:tc>
        <w:tc>
          <w:tcPr>
            <w:tcW w:w="459" w:type="pct"/>
            <w:tcBorders>
              <w:top w:val="nil"/>
              <w:left w:val="nil"/>
              <w:bottom w:val="nil"/>
              <w:right w:val="nil"/>
            </w:tcBorders>
            <w:shd w:val="clear" w:color="auto" w:fill="auto"/>
            <w:vAlign w:val="center"/>
          </w:tcPr>
          <w:p w:rsidR="00F7619D" w:rsidRDefault="00F7619D" w:rsidP="00F7619D">
            <w:pPr>
              <w:jc w:val="right"/>
              <w:rPr>
                <w:color w:val="000000"/>
                <w:sz w:val="14"/>
                <w:szCs w:val="14"/>
              </w:rPr>
            </w:pPr>
            <w:r>
              <w:rPr>
                <w:color w:val="000000"/>
                <w:sz w:val="14"/>
                <w:szCs w:val="14"/>
              </w:rPr>
              <w:t>98.4883</w:t>
            </w: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105.9925</w:t>
            </w:r>
          </w:p>
        </w:tc>
        <w:tc>
          <w:tcPr>
            <w:tcW w:w="410"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106.4443</w:t>
            </w: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106.0718</w:t>
            </w: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102.7682</w:t>
            </w:r>
          </w:p>
        </w:tc>
        <w:tc>
          <w:tcPr>
            <w:tcW w:w="408"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99.0009</w:t>
            </w:r>
          </w:p>
        </w:tc>
      </w:tr>
      <w:tr w:rsidR="00F7619D" w:rsidRPr="00EF2ABF" w:rsidTr="00F7619D">
        <w:trPr>
          <w:trHeight w:hRule="exact" w:val="216"/>
          <w:jc w:val="center"/>
        </w:trPr>
        <w:tc>
          <w:tcPr>
            <w:tcW w:w="975" w:type="pct"/>
            <w:tcBorders>
              <w:top w:val="nil"/>
              <w:left w:val="nil"/>
              <w:bottom w:val="nil"/>
              <w:right w:val="nil"/>
            </w:tcBorders>
            <w:shd w:val="clear" w:color="auto" w:fill="auto"/>
            <w:vAlign w:val="center"/>
            <w:hideMark/>
          </w:tcPr>
          <w:p w:rsidR="00F7619D" w:rsidRPr="00316631" w:rsidRDefault="00F7619D" w:rsidP="00941A09">
            <w:pPr>
              <w:rPr>
                <w:bCs/>
                <w:sz w:val="14"/>
                <w:szCs w:val="14"/>
              </w:rPr>
            </w:pPr>
          </w:p>
        </w:tc>
        <w:tc>
          <w:tcPr>
            <w:tcW w:w="437" w:type="pct"/>
            <w:tcBorders>
              <w:top w:val="nil"/>
              <w:left w:val="nil"/>
              <w:bottom w:val="nil"/>
              <w:right w:val="nil"/>
            </w:tcBorders>
            <w:shd w:val="clear" w:color="auto" w:fill="auto"/>
            <w:vAlign w:val="center"/>
            <w:hideMark/>
          </w:tcPr>
          <w:p w:rsidR="00F7619D" w:rsidRDefault="00F7619D" w:rsidP="00941A09">
            <w:pPr>
              <w:jc w:val="right"/>
              <w:rPr>
                <w:color w:val="000000"/>
                <w:sz w:val="14"/>
                <w:szCs w:val="14"/>
              </w:rPr>
            </w:pPr>
          </w:p>
        </w:tc>
        <w:tc>
          <w:tcPr>
            <w:tcW w:w="437"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97" w:type="pct"/>
            <w:tcBorders>
              <w:top w:val="nil"/>
              <w:left w:val="nil"/>
              <w:bottom w:val="nil"/>
              <w:right w:val="nil"/>
            </w:tcBorders>
            <w:shd w:val="clear" w:color="auto" w:fill="auto"/>
            <w:vAlign w:val="center"/>
            <w:hideMark/>
          </w:tcPr>
          <w:p w:rsidR="00F7619D" w:rsidRDefault="00F7619D" w:rsidP="00941A09">
            <w:pPr>
              <w:jc w:val="right"/>
              <w:rPr>
                <w:color w:val="000000"/>
                <w:sz w:val="14"/>
                <w:szCs w:val="14"/>
              </w:rPr>
            </w:pPr>
          </w:p>
        </w:tc>
        <w:tc>
          <w:tcPr>
            <w:tcW w:w="459" w:type="pct"/>
            <w:tcBorders>
              <w:top w:val="nil"/>
              <w:left w:val="nil"/>
              <w:bottom w:val="nil"/>
              <w:right w:val="nil"/>
            </w:tcBorders>
            <w:shd w:val="clear" w:color="auto" w:fill="auto"/>
            <w:vAlign w:val="center"/>
          </w:tcPr>
          <w:p w:rsidR="00F7619D" w:rsidRDefault="00F7619D" w:rsidP="00F7619D">
            <w:pPr>
              <w:jc w:val="right"/>
              <w:rPr>
                <w:color w:val="000000"/>
                <w:sz w:val="14"/>
                <w:szCs w:val="14"/>
              </w:rPr>
            </w:pP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10"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08"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r>
      <w:tr w:rsidR="00F7619D" w:rsidRPr="00EF2ABF" w:rsidTr="00F7619D">
        <w:trPr>
          <w:trHeight w:hRule="exact" w:val="216"/>
          <w:jc w:val="center"/>
        </w:trPr>
        <w:tc>
          <w:tcPr>
            <w:tcW w:w="975" w:type="pct"/>
            <w:tcBorders>
              <w:top w:val="nil"/>
              <w:left w:val="nil"/>
              <w:bottom w:val="nil"/>
              <w:right w:val="nil"/>
            </w:tcBorders>
            <w:shd w:val="clear" w:color="auto" w:fill="auto"/>
            <w:vAlign w:val="center"/>
            <w:hideMark/>
          </w:tcPr>
          <w:p w:rsidR="00F7619D" w:rsidRPr="00316631" w:rsidRDefault="00F7619D" w:rsidP="00941A09">
            <w:pPr>
              <w:rPr>
                <w:bCs/>
                <w:sz w:val="14"/>
                <w:szCs w:val="14"/>
              </w:rPr>
            </w:pPr>
            <w:r w:rsidRPr="00316631">
              <w:rPr>
                <w:bCs/>
                <w:sz w:val="14"/>
                <w:szCs w:val="14"/>
              </w:rPr>
              <w:t>Bahraini Dinar</w:t>
            </w:r>
          </w:p>
        </w:tc>
        <w:tc>
          <w:tcPr>
            <w:tcW w:w="437" w:type="pct"/>
            <w:tcBorders>
              <w:top w:val="nil"/>
              <w:left w:val="nil"/>
              <w:bottom w:val="nil"/>
              <w:right w:val="nil"/>
            </w:tcBorders>
            <w:shd w:val="clear" w:color="auto" w:fill="auto"/>
            <w:vAlign w:val="center"/>
            <w:hideMark/>
          </w:tcPr>
          <w:p w:rsidR="00F7619D" w:rsidRDefault="00F7619D" w:rsidP="00941A09">
            <w:pPr>
              <w:jc w:val="right"/>
              <w:rPr>
                <w:color w:val="000000"/>
                <w:sz w:val="14"/>
                <w:szCs w:val="14"/>
              </w:rPr>
            </w:pPr>
            <w:r>
              <w:rPr>
                <w:color w:val="000000"/>
                <w:sz w:val="14"/>
                <w:szCs w:val="14"/>
              </w:rPr>
              <w:t>290.3198</w:t>
            </w:r>
          </w:p>
        </w:tc>
        <w:tc>
          <w:tcPr>
            <w:tcW w:w="437"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359.8542</w:t>
            </w:r>
          </w:p>
        </w:tc>
        <w:tc>
          <w:tcPr>
            <w:tcW w:w="497" w:type="pct"/>
            <w:tcBorders>
              <w:top w:val="nil"/>
              <w:left w:val="nil"/>
              <w:bottom w:val="nil"/>
              <w:right w:val="nil"/>
            </w:tcBorders>
            <w:shd w:val="clear" w:color="auto" w:fill="auto"/>
            <w:vAlign w:val="center"/>
            <w:hideMark/>
          </w:tcPr>
          <w:p w:rsidR="00F7619D" w:rsidRDefault="00F7619D" w:rsidP="00941A09">
            <w:pPr>
              <w:jc w:val="right"/>
              <w:rPr>
                <w:color w:val="000000"/>
                <w:sz w:val="14"/>
                <w:szCs w:val="14"/>
              </w:rPr>
            </w:pPr>
            <w:r>
              <w:rPr>
                <w:color w:val="000000"/>
                <w:sz w:val="14"/>
                <w:szCs w:val="14"/>
              </w:rPr>
              <w:t>366.2486</w:t>
            </w:r>
          </w:p>
        </w:tc>
        <w:tc>
          <w:tcPr>
            <w:tcW w:w="459" w:type="pct"/>
            <w:tcBorders>
              <w:top w:val="nil"/>
              <w:left w:val="nil"/>
              <w:bottom w:val="nil"/>
              <w:right w:val="nil"/>
            </w:tcBorders>
            <w:shd w:val="clear" w:color="auto" w:fill="auto"/>
            <w:vAlign w:val="center"/>
          </w:tcPr>
          <w:p w:rsidR="00F7619D" w:rsidRDefault="00F7619D" w:rsidP="00F7619D">
            <w:pPr>
              <w:jc w:val="right"/>
              <w:rPr>
                <w:color w:val="000000"/>
                <w:sz w:val="14"/>
                <w:szCs w:val="14"/>
              </w:rPr>
            </w:pPr>
            <w:r>
              <w:rPr>
                <w:color w:val="000000"/>
                <w:sz w:val="14"/>
                <w:szCs w:val="14"/>
              </w:rPr>
              <w:t>368.0151</w:t>
            </w: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410.7237</w:t>
            </w:r>
          </w:p>
        </w:tc>
        <w:tc>
          <w:tcPr>
            <w:tcW w:w="410"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409.6415</w:t>
            </w: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408.8530</w:t>
            </w: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407.7395</w:t>
            </w:r>
          </w:p>
        </w:tc>
        <w:tc>
          <w:tcPr>
            <w:tcW w:w="408"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418.1795</w:t>
            </w:r>
          </w:p>
        </w:tc>
      </w:tr>
      <w:tr w:rsidR="00F7619D" w:rsidRPr="00EF2ABF" w:rsidTr="00F7619D">
        <w:trPr>
          <w:trHeight w:hRule="exact" w:val="216"/>
          <w:jc w:val="center"/>
        </w:trPr>
        <w:tc>
          <w:tcPr>
            <w:tcW w:w="975" w:type="pct"/>
            <w:tcBorders>
              <w:top w:val="nil"/>
              <w:left w:val="nil"/>
              <w:bottom w:val="nil"/>
              <w:right w:val="nil"/>
            </w:tcBorders>
            <w:shd w:val="clear" w:color="auto" w:fill="auto"/>
            <w:vAlign w:val="center"/>
            <w:hideMark/>
          </w:tcPr>
          <w:p w:rsidR="00F7619D" w:rsidRPr="00316631" w:rsidRDefault="00F7619D" w:rsidP="00941A09">
            <w:pPr>
              <w:rPr>
                <w:bCs/>
                <w:sz w:val="14"/>
                <w:szCs w:val="14"/>
              </w:rPr>
            </w:pPr>
          </w:p>
        </w:tc>
        <w:tc>
          <w:tcPr>
            <w:tcW w:w="437" w:type="pct"/>
            <w:tcBorders>
              <w:top w:val="nil"/>
              <w:left w:val="nil"/>
              <w:bottom w:val="nil"/>
              <w:right w:val="nil"/>
            </w:tcBorders>
            <w:shd w:val="clear" w:color="auto" w:fill="auto"/>
            <w:vAlign w:val="center"/>
            <w:hideMark/>
          </w:tcPr>
          <w:p w:rsidR="00F7619D" w:rsidRDefault="00F7619D" w:rsidP="00941A09">
            <w:pPr>
              <w:jc w:val="right"/>
              <w:rPr>
                <w:color w:val="000000"/>
                <w:sz w:val="14"/>
                <w:szCs w:val="14"/>
              </w:rPr>
            </w:pPr>
          </w:p>
        </w:tc>
        <w:tc>
          <w:tcPr>
            <w:tcW w:w="437"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97" w:type="pct"/>
            <w:tcBorders>
              <w:top w:val="nil"/>
              <w:left w:val="nil"/>
              <w:bottom w:val="nil"/>
              <w:right w:val="nil"/>
            </w:tcBorders>
            <w:shd w:val="clear" w:color="auto" w:fill="auto"/>
            <w:vAlign w:val="center"/>
            <w:hideMark/>
          </w:tcPr>
          <w:p w:rsidR="00F7619D" w:rsidRDefault="00F7619D" w:rsidP="00941A09">
            <w:pPr>
              <w:jc w:val="right"/>
              <w:rPr>
                <w:color w:val="000000"/>
                <w:sz w:val="14"/>
                <w:szCs w:val="14"/>
              </w:rPr>
            </w:pPr>
          </w:p>
        </w:tc>
        <w:tc>
          <w:tcPr>
            <w:tcW w:w="459" w:type="pct"/>
            <w:tcBorders>
              <w:top w:val="nil"/>
              <w:left w:val="nil"/>
              <w:bottom w:val="nil"/>
              <w:right w:val="nil"/>
            </w:tcBorders>
            <w:shd w:val="clear" w:color="auto" w:fill="auto"/>
            <w:vAlign w:val="center"/>
          </w:tcPr>
          <w:p w:rsidR="00F7619D" w:rsidRDefault="00F7619D" w:rsidP="00F7619D">
            <w:pPr>
              <w:jc w:val="right"/>
              <w:rPr>
                <w:color w:val="000000"/>
                <w:sz w:val="14"/>
                <w:szCs w:val="14"/>
              </w:rPr>
            </w:pP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10"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08"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r>
      <w:tr w:rsidR="00F7619D" w:rsidRPr="00EF2ABF" w:rsidTr="00F7619D">
        <w:trPr>
          <w:trHeight w:hRule="exact" w:val="216"/>
          <w:jc w:val="center"/>
        </w:trPr>
        <w:tc>
          <w:tcPr>
            <w:tcW w:w="975" w:type="pct"/>
            <w:tcBorders>
              <w:top w:val="nil"/>
              <w:left w:val="nil"/>
              <w:bottom w:val="nil"/>
              <w:right w:val="nil"/>
            </w:tcBorders>
            <w:shd w:val="clear" w:color="auto" w:fill="auto"/>
            <w:vAlign w:val="center"/>
            <w:hideMark/>
          </w:tcPr>
          <w:p w:rsidR="00F7619D" w:rsidRPr="00316631" w:rsidRDefault="00F7619D" w:rsidP="00941A09">
            <w:pPr>
              <w:rPr>
                <w:bCs/>
                <w:sz w:val="14"/>
                <w:szCs w:val="14"/>
              </w:rPr>
            </w:pPr>
            <w:r w:rsidRPr="00316631">
              <w:rPr>
                <w:bCs/>
                <w:sz w:val="14"/>
                <w:szCs w:val="14"/>
              </w:rPr>
              <w:t>Canadian Dollar</w:t>
            </w:r>
          </w:p>
        </w:tc>
        <w:tc>
          <w:tcPr>
            <w:tcW w:w="437" w:type="pct"/>
            <w:tcBorders>
              <w:top w:val="nil"/>
              <w:left w:val="nil"/>
              <w:bottom w:val="nil"/>
              <w:right w:val="nil"/>
            </w:tcBorders>
            <w:shd w:val="clear" w:color="auto" w:fill="auto"/>
            <w:vAlign w:val="center"/>
            <w:hideMark/>
          </w:tcPr>
          <w:p w:rsidR="00F7619D" w:rsidRDefault="00F7619D" w:rsidP="00941A09">
            <w:pPr>
              <w:jc w:val="right"/>
              <w:rPr>
                <w:color w:val="000000"/>
                <w:sz w:val="14"/>
                <w:szCs w:val="14"/>
              </w:rPr>
            </w:pPr>
            <w:r>
              <w:rPr>
                <w:color w:val="000000"/>
                <w:sz w:val="14"/>
                <w:szCs w:val="14"/>
              </w:rPr>
              <w:t>86.5105</w:t>
            </w:r>
          </w:p>
        </w:tc>
        <w:tc>
          <w:tcPr>
            <w:tcW w:w="437"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102.7577</w:t>
            </w:r>
          </w:p>
        </w:tc>
        <w:tc>
          <w:tcPr>
            <w:tcW w:w="497" w:type="pct"/>
            <w:tcBorders>
              <w:top w:val="nil"/>
              <w:left w:val="nil"/>
              <w:bottom w:val="nil"/>
              <w:right w:val="nil"/>
            </w:tcBorders>
            <w:shd w:val="clear" w:color="auto" w:fill="auto"/>
            <w:vAlign w:val="center"/>
            <w:hideMark/>
          </w:tcPr>
          <w:p w:rsidR="00F7619D" w:rsidRDefault="00F7619D" w:rsidP="00941A09">
            <w:pPr>
              <w:jc w:val="right"/>
              <w:rPr>
                <w:color w:val="000000"/>
                <w:sz w:val="14"/>
                <w:szCs w:val="14"/>
              </w:rPr>
            </w:pPr>
            <w:r>
              <w:rPr>
                <w:color w:val="000000"/>
                <w:sz w:val="14"/>
                <w:szCs w:val="14"/>
              </w:rPr>
              <w:t>104.8179</w:t>
            </w:r>
          </w:p>
        </w:tc>
        <w:tc>
          <w:tcPr>
            <w:tcW w:w="459" w:type="pct"/>
            <w:tcBorders>
              <w:top w:val="nil"/>
              <w:left w:val="nil"/>
              <w:bottom w:val="nil"/>
              <w:right w:val="nil"/>
            </w:tcBorders>
            <w:shd w:val="clear" w:color="auto" w:fill="auto"/>
            <w:vAlign w:val="center"/>
          </w:tcPr>
          <w:p w:rsidR="00F7619D" w:rsidRDefault="00F7619D" w:rsidP="00F7619D">
            <w:pPr>
              <w:jc w:val="right"/>
              <w:rPr>
                <w:color w:val="000000"/>
                <w:sz w:val="14"/>
                <w:szCs w:val="14"/>
              </w:rPr>
            </w:pPr>
            <w:r>
              <w:rPr>
                <w:color w:val="000000"/>
                <w:sz w:val="14"/>
                <w:szCs w:val="14"/>
              </w:rPr>
              <w:t>104.1511</w:t>
            </w: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117.3246</w:t>
            </w:r>
          </w:p>
        </w:tc>
        <w:tc>
          <w:tcPr>
            <w:tcW w:w="410"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117.4770</w:t>
            </w: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118.1890</w:t>
            </w: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116.0923</w:t>
            </w:r>
          </w:p>
        </w:tc>
        <w:tc>
          <w:tcPr>
            <w:tcW w:w="408"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114.0380</w:t>
            </w:r>
          </w:p>
        </w:tc>
      </w:tr>
      <w:tr w:rsidR="00F7619D" w:rsidRPr="00EF2ABF" w:rsidTr="00F7619D">
        <w:trPr>
          <w:trHeight w:hRule="exact" w:val="216"/>
          <w:jc w:val="center"/>
        </w:trPr>
        <w:tc>
          <w:tcPr>
            <w:tcW w:w="975" w:type="pct"/>
            <w:tcBorders>
              <w:top w:val="nil"/>
              <w:left w:val="nil"/>
              <w:bottom w:val="nil"/>
              <w:right w:val="nil"/>
            </w:tcBorders>
            <w:shd w:val="clear" w:color="auto" w:fill="auto"/>
            <w:vAlign w:val="center"/>
            <w:hideMark/>
          </w:tcPr>
          <w:p w:rsidR="00F7619D" w:rsidRPr="00316631" w:rsidRDefault="00F7619D" w:rsidP="00941A09">
            <w:pPr>
              <w:rPr>
                <w:bCs/>
                <w:sz w:val="14"/>
                <w:szCs w:val="14"/>
              </w:rPr>
            </w:pPr>
          </w:p>
        </w:tc>
        <w:tc>
          <w:tcPr>
            <w:tcW w:w="437" w:type="pct"/>
            <w:tcBorders>
              <w:top w:val="nil"/>
              <w:left w:val="nil"/>
              <w:bottom w:val="nil"/>
              <w:right w:val="nil"/>
            </w:tcBorders>
            <w:shd w:val="clear" w:color="auto" w:fill="auto"/>
            <w:vAlign w:val="center"/>
            <w:hideMark/>
          </w:tcPr>
          <w:p w:rsidR="00F7619D" w:rsidRDefault="00F7619D" w:rsidP="00941A09">
            <w:pPr>
              <w:jc w:val="right"/>
              <w:rPr>
                <w:color w:val="000000"/>
                <w:sz w:val="14"/>
                <w:szCs w:val="14"/>
              </w:rPr>
            </w:pPr>
          </w:p>
        </w:tc>
        <w:tc>
          <w:tcPr>
            <w:tcW w:w="437"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97" w:type="pct"/>
            <w:tcBorders>
              <w:top w:val="nil"/>
              <w:left w:val="nil"/>
              <w:bottom w:val="nil"/>
              <w:right w:val="nil"/>
            </w:tcBorders>
            <w:shd w:val="clear" w:color="auto" w:fill="auto"/>
            <w:vAlign w:val="center"/>
            <w:hideMark/>
          </w:tcPr>
          <w:p w:rsidR="00F7619D" w:rsidRDefault="00F7619D" w:rsidP="00941A09">
            <w:pPr>
              <w:jc w:val="right"/>
              <w:rPr>
                <w:color w:val="000000"/>
                <w:sz w:val="14"/>
                <w:szCs w:val="14"/>
              </w:rPr>
            </w:pPr>
          </w:p>
        </w:tc>
        <w:tc>
          <w:tcPr>
            <w:tcW w:w="459" w:type="pct"/>
            <w:tcBorders>
              <w:top w:val="nil"/>
              <w:left w:val="nil"/>
              <w:bottom w:val="nil"/>
              <w:right w:val="nil"/>
            </w:tcBorders>
            <w:shd w:val="clear" w:color="auto" w:fill="auto"/>
            <w:vAlign w:val="center"/>
          </w:tcPr>
          <w:p w:rsidR="00F7619D" w:rsidRDefault="00F7619D" w:rsidP="00F7619D">
            <w:pPr>
              <w:jc w:val="right"/>
              <w:rPr>
                <w:color w:val="000000"/>
                <w:sz w:val="14"/>
                <w:szCs w:val="14"/>
              </w:rPr>
            </w:pP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10"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08"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r>
      <w:tr w:rsidR="00F7619D" w:rsidRPr="00EF2ABF" w:rsidTr="00F7619D">
        <w:trPr>
          <w:trHeight w:hRule="exact" w:val="216"/>
          <w:jc w:val="center"/>
        </w:trPr>
        <w:tc>
          <w:tcPr>
            <w:tcW w:w="975" w:type="pct"/>
            <w:tcBorders>
              <w:top w:val="nil"/>
              <w:left w:val="nil"/>
              <w:bottom w:val="nil"/>
              <w:right w:val="nil"/>
            </w:tcBorders>
            <w:shd w:val="clear" w:color="auto" w:fill="auto"/>
            <w:vAlign w:val="center"/>
            <w:hideMark/>
          </w:tcPr>
          <w:p w:rsidR="00F7619D" w:rsidRPr="00316631" w:rsidRDefault="00F7619D" w:rsidP="00941A09">
            <w:pPr>
              <w:rPr>
                <w:bCs/>
                <w:sz w:val="14"/>
                <w:szCs w:val="14"/>
              </w:rPr>
            </w:pPr>
            <w:r w:rsidRPr="00316631">
              <w:rPr>
                <w:bCs/>
                <w:sz w:val="14"/>
                <w:szCs w:val="14"/>
              </w:rPr>
              <w:t>Chinese  Yuan</w:t>
            </w:r>
          </w:p>
        </w:tc>
        <w:tc>
          <w:tcPr>
            <w:tcW w:w="437" w:type="pct"/>
            <w:tcBorders>
              <w:top w:val="nil"/>
              <w:left w:val="nil"/>
              <w:bottom w:val="nil"/>
              <w:right w:val="nil"/>
            </w:tcBorders>
            <w:shd w:val="clear" w:color="auto" w:fill="auto"/>
            <w:vAlign w:val="center"/>
            <w:hideMark/>
          </w:tcPr>
          <w:p w:rsidR="00F7619D" w:rsidRDefault="00F7619D" w:rsidP="00941A09">
            <w:pPr>
              <w:jc w:val="right"/>
              <w:rPr>
                <w:color w:val="000000"/>
                <w:sz w:val="14"/>
                <w:szCs w:val="14"/>
              </w:rPr>
            </w:pPr>
            <w:r>
              <w:rPr>
                <w:color w:val="000000"/>
                <w:sz w:val="14"/>
                <w:szCs w:val="14"/>
              </w:rPr>
              <w:t>16.9332</w:t>
            </w:r>
          </w:p>
        </w:tc>
        <w:tc>
          <w:tcPr>
            <w:tcW w:w="437"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19.9601</w:t>
            </w:r>
          </w:p>
        </w:tc>
        <w:tc>
          <w:tcPr>
            <w:tcW w:w="497" w:type="pct"/>
            <w:tcBorders>
              <w:top w:val="nil"/>
              <w:left w:val="nil"/>
              <w:bottom w:val="nil"/>
              <w:right w:val="nil"/>
            </w:tcBorders>
            <w:shd w:val="clear" w:color="auto" w:fill="auto"/>
            <w:vAlign w:val="center"/>
            <w:hideMark/>
          </w:tcPr>
          <w:p w:rsidR="00F7619D" w:rsidRDefault="00F7619D" w:rsidP="00941A09">
            <w:pPr>
              <w:jc w:val="right"/>
              <w:rPr>
                <w:color w:val="000000"/>
                <w:sz w:val="14"/>
                <w:szCs w:val="14"/>
              </w:rPr>
            </w:pPr>
            <w:r>
              <w:rPr>
                <w:color w:val="000000"/>
                <w:sz w:val="14"/>
                <w:szCs w:val="14"/>
              </w:rPr>
              <w:t>20.5730</w:t>
            </w:r>
          </w:p>
        </w:tc>
        <w:tc>
          <w:tcPr>
            <w:tcW w:w="459" w:type="pct"/>
            <w:tcBorders>
              <w:top w:val="nil"/>
              <w:left w:val="nil"/>
              <w:bottom w:val="nil"/>
              <w:right w:val="nil"/>
            </w:tcBorders>
            <w:shd w:val="clear" w:color="auto" w:fill="auto"/>
            <w:vAlign w:val="center"/>
          </w:tcPr>
          <w:p w:rsidR="00F7619D" w:rsidRDefault="00F7619D" w:rsidP="00F7619D">
            <w:pPr>
              <w:jc w:val="right"/>
              <w:rPr>
                <w:color w:val="000000"/>
                <w:sz w:val="14"/>
                <w:szCs w:val="14"/>
              </w:rPr>
            </w:pPr>
            <w:r>
              <w:rPr>
                <w:color w:val="000000"/>
                <w:sz w:val="14"/>
                <w:szCs w:val="14"/>
              </w:rPr>
              <w:t>20.7521</w:t>
            </w: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22.1311</w:t>
            </w:r>
          </w:p>
        </w:tc>
        <w:tc>
          <w:tcPr>
            <w:tcW w:w="410"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22.0815</w:t>
            </w: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22.3397</w:t>
            </w: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22.0399</w:t>
            </w:r>
          </w:p>
        </w:tc>
        <w:tc>
          <w:tcPr>
            <w:tcW w:w="408"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22.5941</w:t>
            </w:r>
          </w:p>
        </w:tc>
      </w:tr>
      <w:tr w:rsidR="00F7619D" w:rsidRPr="00EF2ABF" w:rsidTr="00F7619D">
        <w:trPr>
          <w:trHeight w:hRule="exact" w:val="216"/>
          <w:jc w:val="center"/>
        </w:trPr>
        <w:tc>
          <w:tcPr>
            <w:tcW w:w="975" w:type="pct"/>
            <w:tcBorders>
              <w:top w:val="nil"/>
              <w:left w:val="nil"/>
              <w:bottom w:val="nil"/>
              <w:right w:val="nil"/>
            </w:tcBorders>
            <w:shd w:val="clear" w:color="auto" w:fill="auto"/>
            <w:vAlign w:val="center"/>
            <w:hideMark/>
          </w:tcPr>
          <w:p w:rsidR="00F7619D" w:rsidRPr="00316631" w:rsidRDefault="00F7619D" w:rsidP="00941A09">
            <w:pPr>
              <w:rPr>
                <w:bCs/>
                <w:sz w:val="14"/>
                <w:szCs w:val="14"/>
              </w:rPr>
            </w:pPr>
          </w:p>
        </w:tc>
        <w:tc>
          <w:tcPr>
            <w:tcW w:w="437" w:type="pct"/>
            <w:tcBorders>
              <w:top w:val="nil"/>
              <w:left w:val="nil"/>
              <w:bottom w:val="nil"/>
              <w:right w:val="nil"/>
            </w:tcBorders>
            <w:shd w:val="clear" w:color="auto" w:fill="auto"/>
            <w:vAlign w:val="center"/>
            <w:hideMark/>
          </w:tcPr>
          <w:p w:rsidR="00F7619D" w:rsidRDefault="00F7619D" w:rsidP="00941A09">
            <w:pPr>
              <w:jc w:val="right"/>
              <w:rPr>
                <w:color w:val="000000"/>
                <w:sz w:val="14"/>
                <w:szCs w:val="14"/>
              </w:rPr>
            </w:pPr>
          </w:p>
        </w:tc>
        <w:tc>
          <w:tcPr>
            <w:tcW w:w="437"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97" w:type="pct"/>
            <w:tcBorders>
              <w:top w:val="nil"/>
              <w:left w:val="nil"/>
              <w:bottom w:val="nil"/>
              <w:right w:val="nil"/>
            </w:tcBorders>
            <w:shd w:val="clear" w:color="auto" w:fill="auto"/>
            <w:vAlign w:val="center"/>
            <w:hideMark/>
          </w:tcPr>
          <w:p w:rsidR="00F7619D" w:rsidRDefault="00F7619D" w:rsidP="00941A09">
            <w:pPr>
              <w:jc w:val="right"/>
              <w:rPr>
                <w:color w:val="000000"/>
                <w:sz w:val="14"/>
                <w:szCs w:val="14"/>
              </w:rPr>
            </w:pPr>
          </w:p>
        </w:tc>
        <w:tc>
          <w:tcPr>
            <w:tcW w:w="459" w:type="pct"/>
            <w:tcBorders>
              <w:top w:val="nil"/>
              <w:left w:val="nil"/>
              <w:bottom w:val="nil"/>
              <w:right w:val="nil"/>
            </w:tcBorders>
            <w:shd w:val="clear" w:color="auto" w:fill="auto"/>
            <w:vAlign w:val="center"/>
          </w:tcPr>
          <w:p w:rsidR="00F7619D" w:rsidRDefault="00F7619D" w:rsidP="00F7619D">
            <w:pPr>
              <w:jc w:val="right"/>
              <w:rPr>
                <w:color w:val="000000"/>
                <w:sz w:val="14"/>
                <w:szCs w:val="14"/>
              </w:rPr>
            </w:pP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10"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08"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r>
      <w:tr w:rsidR="00F7619D" w:rsidRPr="00EF2ABF" w:rsidTr="00F7619D">
        <w:trPr>
          <w:trHeight w:hRule="exact" w:val="216"/>
          <w:jc w:val="center"/>
        </w:trPr>
        <w:tc>
          <w:tcPr>
            <w:tcW w:w="975" w:type="pct"/>
            <w:tcBorders>
              <w:top w:val="nil"/>
              <w:left w:val="nil"/>
              <w:bottom w:val="nil"/>
              <w:right w:val="nil"/>
            </w:tcBorders>
            <w:shd w:val="clear" w:color="auto" w:fill="auto"/>
            <w:vAlign w:val="center"/>
            <w:hideMark/>
          </w:tcPr>
          <w:p w:rsidR="00F7619D" w:rsidRPr="00316631" w:rsidRDefault="00F7619D" w:rsidP="00941A09">
            <w:pPr>
              <w:rPr>
                <w:bCs/>
                <w:sz w:val="14"/>
                <w:szCs w:val="14"/>
              </w:rPr>
            </w:pPr>
            <w:r w:rsidRPr="00316631">
              <w:rPr>
                <w:bCs/>
                <w:sz w:val="14"/>
                <w:szCs w:val="14"/>
              </w:rPr>
              <w:t>Danish Krone</w:t>
            </w:r>
          </w:p>
        </w:tc>
        <w:tc>
          <w:tcPr>
            <w:tcW w:w="437" w:type="pct"/>
            <w:tcBorders>
              <w:top w:val="nil"/>
              <w:left w:val="nil"/>
              <w:bottom w:val="nil"/>
              <w:right w:val="nil"/>
            </w:tcBorders>
            <w:shd w:val="clear" w:color="auto" w:fill="auto"/>
            <w:vAlign w:val="center"/>
            <w:hideMark/>
          </w:tcPr>
          <w:p w:rsidR="00F7619D" w:rsidRDefault="00F7619D" w:rsidP="00941A09">
            <w:pPr>
              <w:jc w:val="right"/>
              <w:rPr>
                <w:color w:val="000000"/>
                <w:sz w:val="14"/>
                <w:szCs w:val="14"/>
              </w:rPr>
            </w:pPr>
            <w:r>
              <w:rPr>
                <w:color w:val="000000"/>
                <w:sz w:val="14"/>
                <w:szCs w:val="14"/>
              </w:rPr>
              <w:t>17.6411</w:t>
            </w:r>
          </w:p>
        </w:tc>
        <w:tc>
          <w:tcPr>
            <w:tcW w:w="437"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20.8217</w:t>
            </w:r>
          </w:p>
        </w:tc>
        <w:tc>
          <w:tcPr>
            <w:tcW w:w="497" w:type="pct"/>
            <w:tcBorders>
              <w:top w:val="nil"/>
              <w:left w:val="nil"/>
              <w:bottom w:val="nil"/>
              <w:right w:val="nil"/>
            </w:tcBorders>
            <w:shd w:val="clear" w:color="auto" w:fill="auto"/>
            <w:vAlign w:val="center"/>
            <w:hideMark/>
          </w:tcPr>
          <w:p w:rsidR="00F7619D" w:rsidRDefault="00F7619D" w:rsidP="00941A09">
            <w:pPr>
              <w:jc w:val="right"/>
              <w:rPr>
                <w:color w:val="000000"/>
                <w:sz w:val="14"/>
                <w:szCs w:val="14"/>
              </w:rPr>
            </w:pPr>
            <w:r>
              <w:rPr>
                <w:color w:val="000000"/>
                <w:sz w:val="14"/>
                <w:szCs w:val="14"/>
              </w:rPr>
              <w:t>21.0741</w:t>
            </w:r>
          </w:p>
        </w:tc>
        <w:tc>
          <w:tcPr>
            <w:tcW w:w="459" w:type="pct"/>
            <w:tcBorders>
              <w:top w:val="nil"/>
              <w:left w:val="nil"/>
              <w:bottom w:val="nil"/>
              <w:right w:val="nil"/>
            </w:tcBorders>
            <w:shd w:val="clear" w:color="auto" w:fill="auto"/>
            <w:vAlign w:val="center"/>
          </w:tcPr>
          <w:p w:rsidR="00F7619D" w:rsidRDefault="00F7619D" w:rsidP="00F7619D">
            <w:pPr>
              <w:jc w:val="right"/>
              <w:rPr>
                <w:color w:val="000000"/>
                <w:sz w:val="14"/>
                <w:szCs w:val="14"/>
              </w:rPr>
            </w:pPr>
            <w:r>
              <w:rPr>
                <w:color w:val="000000"/>
                <w:sz w:val="14"/>
                <w:szCs w:val="14"/>
              </w:rPr>
              <w:t>21.1014</w:t>
            </w: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22.9831</w:t>
            </w:r>
          </w:p>
        </w:tc>
        <w:tc>
          <w:tcPr>
            <w:tcW w:w="410"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23.0304</w:t>
            </w: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22.9782</w:t>
            </w: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22.5030</w:t>
            </w:r>
          </w:p>
        </w:tc>
        <w:tc>
          <w:tcPr>
            <w:tcW w:w="408"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23.5694</w:t>
            </w:r>
          </w:p>
        </w:tc>
      </w:tr>
      <w:tr w:rsidR="00F7619D" w:rsidRPr="00EF2ABF" w:rsidTr="00F7619D">
        <w:trPr>
          <w:trHeight w:hRule="exact" w:val="216"/>
          <w:jc w:val="center"/>
        </w:trPr>
        <w:tc>
          <w:tcPr>
            <w:tcW w:w="975" w:type="pct"/>
            <w:tcBorders>
              <w:top w:val="nil"/>
              <w:left w:val="nil"/>
              <w:bottom w:val="nil"/>
              <w:right w:val="nil"/>
            </w:tcBorders>
            <w:shd w:val="clear" w:color="auto" w:fill="auto"/>
            <w:vAlign w:val="center"/>
            <w:hideMark/>
          </w:tcPr>
          <w:p w:rsidR="00F7619D" w:rsidRPr="00316631" w:rsidRDefault="00F7619D" w:rsidP="00941A09">
            <w:pPr>
              <w:rPr>
                <w:bCs/>
                <w:sz w:val="14"/>
                <w:szCs w:val="14"/>
              </w:rPr>
            </w:pPr>
          </w:p>
        </w:tc>
        <w:tc>
          <w:tcPr>
            <w:tcW w:w="437" w:type="pct"/>
            <w:tcBorders>
              <w:top w:val="nil"/>
              <w:left w:val="nil"/>
              <w:bottom w:val="nil"/>
              <w:right w:val="nil"/>
            </w:tcBorders>
            <w:shd w:val="clear" w:color="auto" w:fill="auto"/>
            <w:vAlign w:val="center"/>
            <w:hideMark/>
          </w:tcPr>
          <w:p w:rsidR="00F7619D" w:rsidRDefault="00F7619D" w:rsidP="00941A09">
            <w:pPr>
              <w:jc w:val="right"/>
              <w:rPr>
                <w:color w:val="000000"/>
                <w:sz w:val="14"/>
                <w:szCs w:val="14"/>
              </w:rPr>
            </w:pPr>
          </w:p>
        </w:tc>
        <w:tc>
          <w:tcPr>
            <w:tcW w:w="437"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97" w:type="pct"/>
            <w:tcBorders>
              <w:top w:val="nil"/>
              <w:left w:val="nil"/>
              <w:bottom w:val="nil"/>
              <w:right w:val="nil"/>
            </w:tcBorders>
            <w:shd w:val="clear" w:color="auto" w:fill="auto"/>
            <w:vAlign w:val="center"/>
            <w:hideMark/>
          </w:tcPr>
          <w:p w:rsidR="00F7619D" w:rsidRDefault="00F7619D" w:rsidP="00941A09">
            <w:pPr>
              <w:jc w:val="right"/>
              <w:rPr>
                <w:color w:val="000000"/>
                <w:sz w:val="14"/>
                <w:szCs w:val="14"/>
              </w:rPr>
            </w:pPr>
          </w:p>
        </w:tc>
        <w:tc>
          <w:tcPr>
            <w:tcW w:w="459" w:type="pct"/>
            <w:tcBorders>
              <w:top w:val="nil"/>
              <w:left w:val="nil"/>
              <w:bottom w:val="nil"/>
              <w:right w:val="nil"/>
            </w:tcBorders>
            <w:shd w:val="clear" w:color="auto" w:fill="auto"/>
            <w:vAlign w:val="center"/>
          </w:tcPr>
          <w:p w:rsidR="00F7619D" w:rsidRDefault="00F7619D" w:rsidP="00F7619D">
            <w:pPr>
              <w:jc w:val="right"/>
              <w:rPr>
                <w:color w:val="000000"/>
                <w:sz w:val="14"/>
                <w:szCs w:val="14"/>
              </w:rPr>
            </w:pP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10"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08"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r>
      <w:tr w:rsidR="00F7619D" w:rsidRPr="00EF2ABF" w:rsidTr="00F7619D">
        <w:trPr>
          <w:trHeight w:hRule="exact" w:val="216"/>
          <w:jc w:val="center"/>
        </w:trPr>
        <w:tc>
          <w:tcPr>
            <w:tcW w:w="975" w:type="pct"/>
            <w:tcBorders>
              <w:top w:val="nil"/>
              <w:left w:val="nil"/>
              <w:bottom w:val="nil"/>
              <w:right w:val="nil"/>
            </w:tcBorders>
            <w:shd w:val="clear" w:color="auto" w:fill="auto"/>
            <w:vAlign w:val="center"/>
            <w:hideMark/>
          </w:tcPr>
          <w:p w:rsidR="00F7619D" w:rsidRPr="00316631" w:rsidRDefault="00F7619D" w:rsidP="00941A09">
            <w:pPr>
              <w:rPr>
                <w:bCs/>
                <w:sz w:val="14"/>
                <w:szCs w:val="14"/>
              </w:rPr>
            </w:pPr>
            <w:r w:rsidRPr="00316631">
              <w:rPr>
                <w:bCs/>
                <w:sz w:val="14"/>
                <w:szCs w:val="14"/>
              </w:rPr>
              <w:t>Hong Kong Dollar</w:t>
            </w:r>
          </w:p>
        </w:tc>
        <w:tc>
          <w:tcPr>
            <w:tcW w:w="437" w:type="pct"/>
            <w:tcBorders>
              <w:top w:val="nil"/>
              <w:left w:val="nil"/>
              <w:bottom w:val="nil"/>
              <w:right w:val="nil"/>
            </w:tcBorders>
            <w:shd w:val="clear" w:color="auto" w:fill="auto"/>
            <w:vAlign w:val="center"/>
            <w:hideMark/>
          </w:tcPr>
          <w:p w:rsidR="00F7619D" w:rsidRDefault="00F7619D" w:rsidP="00941A09">
            <w:pPr>
              <w:jc w:val="right"/>
              <w:rPr>
                <w:color w:val="000000"/>
                <w:sz w:val="14"/>
                <w:szCs w:val="14"/>
              </w:rPr>
            </w:pPr>
            <w:r>
              <w:rPr>
                <w:color w:val="000000"/>
                <w:sz w:val="14"/>
                <w:szCs w:val="14"/>
              </w:rPr>
              <w:t>14.0663</w:t>
            </w:r>
          </w:p>
        </w:tc>
        <w:tc>
          <w:tcPr>
            <w:tcW w:w="437"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17.3851</w:t>
            </w:r>
          </w:p>
        </w:tc>
        <w:tc>
          <w:tcPr>
            <w:tcW w:w="497" w:type="pct"/>
            <w:tcBorders>
              <w:top w:val="nil"/>
              <w:left w:val="nil"/>
              <w:bottom w:val="nil"/>
              <w:right w:val="nil"/>
            </w:tcBorders>
            <w:shd w:val="clear" w:color="auto" w:fill="auto"/>
            <w:vAlign w:val="center"/>
            <w:hideMark/>
          </w:tcPr>
          <w:p w:rsidR="00F7619D" w:rsidRDefault="00F7619D" w:rsidP="00941A09">
            <w:pPr>
              <w:jc w:val="right"/>
              <w:rPr>
                <w:color w:val="000000"/>
                <w:sz w:val="14"/>
                <w:szCs w:val="14"/>
              </w:rPr>
            </w:pPr>
            <w:r>
              <w:rPr>
                <w:color w:val="000000"/>
                <w:sz w:val="14"/>
                <w:szCs w:val="14"/>
              </w:rPr>
              <w:t>17.6629</w:t>
            </w:r>
          </w:p>
        </w:tc>
        <w:tc>
          <w:tcPr>
            <w:tcW w:w="459" w:type="pct"/>
            <w:tcBorders>
              <w:top w:val="nil"/>
              <w:left w:val="nil"/>
              <w:bottom w:val="nil"/>
              <w:right w:val="nil"/>
            </w:tcBorders>
            <w:shd w:val="clear" w:color="auto" w:fill="auto"/>
            <w:vAlign w:val="center"/>
          </w:tcPr>
          <w:p w:rsidR="00F7619D" w:rsidRDefault="00F7619D" w:rsidP="00F7619D">
            <w:pPr>
              <w:jc w:val="right"/>
              <w:rPr>
                <w:color w:val="000000"/>
                <w:sz w:val="14"/>
                <w:szCs w:val="14"/>
              </w:rPr>
            </w:pPr>
            <w:r>
              <w:rPr>
                <w:color w:val="000000"/>
                <w:sz w:val="14"/>
                <w:szCs w:val="14"/>
              </w:rPr>
              <w:t>17.7421</w:t>
            </w: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19.8401</w:t>
            </w:r>
          </w:p>
        </w:tc>
        <w:tc>
          <w:tcPr>
            <w:tcW w:w="410"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19.8436</w:t>
            </w: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19.8910</w:t>
            </w: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19.8354</w:t>
            </w:r>
          </w:p>
        </w:tc>
        <w:tc>
          <w:tcPr>
            <w:tcW w:w="408"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20.4457</w:t>
            </w:r>
          </w:p>
        </w:tc>
      </w:tr>
      <w:tr w:rsidR="00F7619D" w:rsidRPr="00EF2ABF" w:rsidTr="00F7619D">
        <w:trPr>
          <w:trHeight w:hRule="exact" w:val="216"/>
          <w:jc w:val="center"/>
        </w:trPr>
        <w:tc>
          <w:tcPr>
            <w:tcW w:w="975" w:type="pct"/>
            <w:tcBorders>
              <w:top w:val="nil"/>
              <w:left w:val="nil"/>
              <w:bottom w:val="nil"/>
              <w:right w:val="nil"/>
            </w:tcBorders>
            <w:shd w:val="clear" w:color="auto" w:fill="auto"/>
            <w:vAlign w:val="center"/>
            <w:hideMark/>
          </w:tcPr>
          <w:p w:rsidR="00F7619D" w:rsidRPr="00316631" w:rsidRDefault="00F7619D" w:rsidP="00941A09">
            <w:pPr>
              <w:rPr>
                <w:bCs/>
                <w:sz w:val="14"/>
                <w:szCs w:val="14"/>
              </w:rPr>
            </w:pPr>
          </w:p>
        </w:tc>
        <w:tc>
          <w:tcPr>
            <w:tcW w:w="437" w:type="pct"/>
            <w:tcBorders>
              <w:top w:val="nil"/>
              <w:left w:val="nil"/>
              <w:bottom w:val="nil"/>
              <w:right w:val="nil"/>
            </w:tcBorders>
            <w:shd w:val="clear" w:color="auto" w:fill="auto"/>
            <w:vAlign w:val="center"/>
            <w:hideMark/>
          </w:tcPr>
          <w:p w:rsidR="00F7619D" w:rsidRDefault="00F7619D" w:rsidP="00941A09">
            <w:pPr>
              <w:jc w:val="right"/>
              <w:rPr>
                <w:color w:val="000000"/>
                <w:sz w:val="14"/>
                <w:szCs w:val="14"/>
              </w:rPr>
            </w:pPr>
          </w:p>
        </w:tc>
        <w:tc>
          <w:tcPr>
            <w:tcW w:w="437"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97" w:type="pct"/>
            <w:tcBorders>
              <w:top w:val="nil"/>
              <w:left w:val="nil"/>
              <w:bottom w:val="nil"/>
              <w:right w:val="nil"/>
            </w:tcBorders>
            <w:shd w:val="clear" w:color="auto" w:fill="auto"/>
            <w:vAlign w:val="center"/>
            <w:hideMark/>
          </w:tcPr>
          <w:p w:rsidR="00F7619D" w:rsidRDefault="00F7619D" w:rsidP="00941A09">
            <w:pPr>
              <w:jc w:val="right"/>
              <w:rPr>
                <w:color w:val="000000"/>
                <w:sz w:val="14"/>
                <w:szCs w:val="14"/>
              </w:rPr>
            </w:pPr>
          </w:p>
        </w:tc>
        <w:tc>
          <w:tcPr>
            <w:tcW w:w="459" w:type="pct"/>
            <w:tcBorders>
              <w:top w:val="nil"/>
              <w:left w:val="nil"/>
              <w:bottom w:val="nil"/>
              <w:right w:val="nil"/>
            </w:tcBorders>
            <w:shd w:val="clear" w:color="auto" w:fill="auto"/>
            <w:vAlign w:val="center"/>
          </w:tcPr>
          <w:p w:rsidR="00F7619D" w:rsidRDefault="00F7619D" w:rsidP="00F7619D">
            <w:pPr>
              <w:jc w:val="right"/>
              <w:rPr>
                <w:color w:val="000000"/>
                <w:sz w:val="14"/>
                <w:szCs w:val="14"/>
              </w:rPr>
            </w:pP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10"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08"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r>
      <w:tr w:rsidR="00F7619D" w:rsidRPr="00EF2ABF" w:rsidTr="00F7619D">
        <w:trPr>
          <w:trHeight w:hRule="exact" w:val="216"/>
          <w:jc w:val="center"/>
        </w:trPr>
        <w:tc>
          <w:tcPr>
            <w:tcW w:w="975" w:type="pct"/>
            <w:tcBorders>
              <w:top w:val="nil"/>
              <w:left w:val="nil"/>
              <w:bottom w:val="nil"/>
              <w:right w:val="nil"/>
            </w:tcBorders>
            <w:shd w:val="clear" w:color="auto" w:fill="auto"/>
            <w:vAlign w:val="center"/>
            <w:hideMark/>
          </w:tcPr>
          <w:p w:rsidR="00F7619D" w:rsidRPr="00316631" w:rsidRDefault="00F7619D" w:rsidP="00941A09">
            <w:pPr>
              <w:rPr>
                <w:bCs/>
                <w:sz w:val="14"/>
                <w:szCs w:val="14"/>
              </w:rPr>
            </w:pPr>
            <w:r w:rsidRPr="00316631">
              <w:rPr>
                <w:bCs/>
                <w:sz w:val="14"/>
                <w:szCs w:val="14"/>
              </w:rPr>
              <w:t>Japanese Yen</w:t>
            </w:r>
          </w:p>
        </w:tc>
        <w:tc>
          <w:tcPr>
            <w:tcW w:w="437" w:type="pct"/>
            <w:tcBorders>
              <w:top w:val="nil"/>
              <w:left w:val="nil"/>
              <w:bottom w:val="nil"/>
              <w:right w:val="nil"/>
            </w:tcBorders>
            <w:shd w:val="clear" w:color="auto" w:fill="auto"/>
            <w:vAlign w:val="center"/>
            <w:hideMark/>
          </w:tcPr>
          <w:p w:rsidR="00F7619D" w:rsidRDefault="00F7619D" w:rsidP="00941A09">
            <w:pPr>
              <w:jc w:val="right"/>
              <w:rPr>
                <w:color w:val="000000"/>
                <w:sz w:val="14"/>
                <w:szCs w:val="14"/>
              </w:rPr>
            </w:pPr>
            <w:r>
              <w:rPr>
                <w:color w:val="000000"/>
                <w:sz w:val="14"/>
                <w:szCs w:val="14"/>
              </w:rPr>
              <w:t>0.9965</w:t>
            </w:r>
          </w:p>
        </w:tc>
        <w:tc>
          <w:tcPr>
            <w:tcW w:w="437"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1.2256</w:t>
            </w:r>
          </w:p>
        </w:tc>
        <w:tc>
          <w:tcPr>
            <w:tcW w:w="497" w:type="pct"/>
            <w:tcBorders>
              <w:top w:val="nil"/>
              <w:left w:val="nil"/>
              <w:bottom w:val="nil"/>
              <w:right w:val="nil"/>
            </w:tcBorders>
            <w:shd w:val="clear" w:color="auto" w:fill="auto"/>
            <w:vAlign w:val="center"/>
            <w:hideMark/>
          </w:tcPr>
          <w:p w:rsidR="00F7619D" w:rsidRDefault="00F7619D" w:rsidP="00941A09">
            <w:pPr>
              <w:jc w:val="right"/>
              <w:rPr>
                <w:color w:val="000000"/>
                <w:sz w:val="14"/>
                <w:szCs w:val="14"/>
              </w:rPr>
            </w:pPr>
            <w:r>
              <w:rPr>
                <w:color w:val="000000"/>
                <w:sz w:val="14"/>
                <w:szCs w:val="14"/>
              </w:rPr>
              <w:t>1.2548</w:t>
            </w:r>
          </w:p>
        </w:tc>
        <w:tc>
          <w:tcPr>
            <w:tcW w:w="459" w:type="pct"/>
            <w:tcBorders>
              <w:top w:val="nil"/>
              <w:left w:val="nil"/>
              <w:bottom w:val="nil"/>
              <w:right w:val="nil"/>
            </w:tcBorders>
            <w:shd w:val="clear" w:color="auto" w:fill="auto"/>
            <w:vAlign w:val="center"/>
          </w:tcPr>
          <w:p w:rsidR="00F7619D" w:rsidRDefault="00F7619D" w:rsidP="00F7619D">
            <w:pPr>
              <w:jc w:val="right"/>
              <w:rPr>
                <w:color w:val="000000"/>
                <w:sz w:val="14"/>
                <w:szCs w:val="14"/>
              </w:rPr>
            </w:pPr>
            <w:r>
              <w:rPr>
                <w:color w:val="000000"/>
                <w:sz w:val="14"/>
                <w:szCs w:val="14"/>
              </w:rPr>
              <w:t>1.2516</w:t>
            </w: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1.4271</w:t>
            </w:r>
          </w:p>
        </w:tc>
        <w:tc>
          <w:tcPr>
            <w:tcW w:w="410"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1.4192</w:t>
            </w: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1.4145</w:t>
            </w: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1.4012</w:t>
            </w:r>
          </w:p>
        </w:tc>
        <w:tc>
          <w:tcPr>
            <w:tcW w:w="408"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1.4770</w:t>
            </w:r>
          </w:p>
        </w:tc>
      </w:tr>
      <w:tr w:rsidR="00F7619D" w:rsidRPr="00EF2ABF" w:rsidTr="00F7619D">
        <w:trPr>
          <w:trHeight w:hRule="exact" w:val="216"/>
          <w:jc w:val="center"/>
        </w:trPr>
        <w:tc>
          <w:tcPr>
            <w:tcW w:w="975" w:type="pct"/>
            <w:tcBorders>
              <w:top w:val="nil"/>
              <w:left w:val="nil"/>
              <w:bottom w:val="nil"/>
              <w:right w:val="nil"/>
            </w:tcBorders>
            <w:shd w:val="clear" w:color="auto" w:fill="auto"/>
            <w:vAlign w:val="center"/>
            <w:hideMark/>
          </w:tcPr>
          <w:p w:rsidR="00F7619D" w:rsidRPr="00316631" w:rsidRDefault="00F7619D" w:rsidP="00941A09">
            <w:pPr>
              <w:rPr>
                <w:bCs/>
                <w:sz w:val="14"/>
                <w:szCs w:val="14"/>
              </w:rPr>
            </w:pPr>
          </w:p>
        </w:tc>
        <w:tc>
          <w:tcPr>
            <w:tcW w:w="437" w:type="pct"/>
            <w:tcBorders>
              <w:top w:val="nil"/>
              <w:left w:val="nil"/>
              <w:bottom w:val="nil"/>
              <w:right w:val="nil"/>
            </w:tcBorders>
            <w:shd w:val="clear" w:color="auto" w:fill="auto"/>
            <w:vAlign w:val="center"/>
            <w:hideMark/>
          </w:tcPr>
          <w:p w:rsidR="00F7619D" w:rsidRDefault="00F7619D" w:rsidP="00941A09">
            <w:pPr>
              <w:jc w:val="right"/>
              <w:rPr>
                <w:color w:val="000000"/>
                <w:sz w:val="14"/>
                <w:szCs w:val="14"/>
              </w:rPr>
            </w:pPr>
          </w:p>
        </w:tc>
        <w:tc>
          <w:tcPr>
            <w:tcW w:w="437"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97" w:type="pct"/>
            <w:tcBorders>
              <w:top w:val="nil"/>
              <w:left w:val="nil"/>
              <w:bottom w:val="nil"/>
              <w:right w:val="nil"/>
            </w:tcBorders>
            <w:shd w:val="clear" w:color="auto" w:fill="auto"/>
            <w:vAlign w:val="center"/>
            <w:hideMark/>
          </w:tcPr>
          <w:p w:rsidR="00F7619D" w:rsidRDefault="00F7619D" w:rsidP="00941A09">
            <w:pPr>
              <w:jc w:val="right"/>
              <w:rPr>
                <w:color w:val="000000"/>
                <w:sz w:val="14"/>
                <w:szCs w:val="14"/>
              </w:rPr>
            </w:pPr>
          </w:p>
        </w:tc>
        <w:tc>
          <w:tcPr>
            <w:tcW w:w="459" w:type="pct"/>
            <w:tcBorders>
              <w:top w:val="nil"/>
              <w:left w:val="nil"/>
              <w:bottom w:val="nil"/>
              <w:right w:val="nil"/>
            </w:tcBorders>
            <w:shd w:val="clear" w:color="auto" w:fill="auto"/>
            <w:vAlign w:val="center"/>
          </w:tcPr>
          <w:p w:rsidR="00F7619D" w:rsidRDefault="00F7619D" w:rsidP="00F7619D">
            <w:pPr>
              <w:jc w:val="right"/>
              <w:rPr>
                <w:color w:val="000000"/>
                <w:sz w:val="14"/>
                <w:szCs w:val="14"/>
              </w:rPr>
            </w:pP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10"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08"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r>
      <w:tr w:rsidR="00F7619D" w:rsidRPr="00EF2ABF" w:rsidTr="00F7619D">
        <w:trPr>
          <w:trHeight w:hRule="exact" w:val="216"/>
          <w:jc w:val="center"/>
        </w:trPr>
        <w:tc>
          <w:tcPr>
            <w:tcW w:w="975" w:type="pct"/>
            <w:tcBorders>
              <w:top w:val="nil"/>
              <w:left w:val="nil"/>
              <w:bottom w:val="nil"/>
              <w:right w:val="nil"/>
            </w:tcBorders>
            <w:shd w:val="clear" w:color="auto" w:fill="auto"/>
            <w:vAlign w:val="center"/>
            <w:hideMark/>
          </w:tcPr>
          <w:p w:rsidR="00F7619D" w:rsidRPr="00316631" w:rsidRDefault="00F7619D" w:rsidP="00941A09">
            <w:pPr>
              <w:rPr>
                <w:bCs/>
                <w:sz w:val="14"/>
                <w:szCs w:val="14"/>
              </w:rPr>
            </w:pPr>
            <w:r w:rsidRPr="00316631">
              <w:rPr>
                <w:bCs/>
                <w:sz w:val="14"/>
                <w:szCs w:val="14"/>
              </w:rPr>
              <w:t>Kuwaiti Dinar</w:t>
            </w:r>
          </w:p>
        </w:tc>
        <w:tc>
          <w:tcPr>
            <w:tcW w:w="437" w:type="pct"/>
            <w:tcBorders>
              <w:top w:val="nil"/>
              <w:left w:val="nil"/>
              <w:bottom w:val="nil"/>
              <w:right w:val="nil"/>
            </w:tcBorders>
            <w:shd w:val="clear" w:color="auto" w:fill="auto"/>
            <w:vAlign w:val="center"/>
            <w:hideMark/>
          </w:tcPr>
          <w:p w:rsidR="00F7619D" w:rsidRDefault="00F7619D" w:rsidP="00941A09">
            <w:pPr>
              <w:jc w:val="right"/>
              <w:rPr>
                <w:color w:val="000000"/>
                <w:sz w:val="14"/>
                <w:szCs w:val="14"/>
              </w:rPr>
            </w:pPr>
            <w:r>
              <w:rPr>
                <w:color w:val="000000"/>
                <w:sz w:val="14"/>
                <w:szCs w:val="14"/>
              </w:rPr>
              <w:t>364.9610</w:t>
            </w:r>
          </w:p>
        </w:tc>
        <w:tc>
          <w:tcPr>
            <w:tcW w:w="437"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448.8480</w:t>
            </w:r>
          </w:p>
        </w:tc>
        <w:tc>
          <w:tcPr>
            <w:tcW w:w="497" w:type="pct"/>
            <w:tcBorders>
              <w:top w:val="nil"/>
              <w:left w:val="nil"/>
              <w:bottom w:val="nil"/>
              <w:right w:val="nil"/>
            </w:tcBorders>
            <w:shd w:val="clear" w:color="auto" w:fill="auto"/>
            <w:vAlign w:val="center"/>
            <w:hideMark/>
          </w:tcPr>
          <w:p w:rsidR="00F7619D" w:rsidRDefault="00F7619D" w:rsidP="00941A09">
            <w:pPr>
              <w:jc w:val="right"/>
              <w:rPr>
                <w:color w:val="000000"/>
                <w:sz w:val="14"/>
                <w:szCs w:val="14"/>
              </w:rPr>
            </w:pPr>
            <w:r>
              <w:rPr>
                <w:color w:val="000000"/>
                <w:sz w:val="14"/>
                <w:szCs w:val="14"/>
              </w:rPr>
              <w:t>456.4674</w:t>
            </w:r>
          </w:p>
        </w:tc>
        <w:tc>
          <w:tcPr>
            <w:tcW w:w="459" w:type="pct"/>
            <w:tcBorders>
              <w:top w:val="nil"/>
              <w:left w:val="nil"/>
              <w:bottom w:val="nil"/>
              <w:right w:val="nil"/>
            </w:tcBorders>
            <w:shd w:val="clear" w:color="auto" w:fill="auto"/>
            <w:vAlign w:val="center"/>
          </w:tcPr>
          <w:p w:rsidR="00F7619D" w:rsidRDefault="00F7619D" w:rsidP="00F7619D">
            <w:pPr>
              <w:jc w:val="right"/>
              <w:rPr>
                <w:color w:val="000000"/>
                <w:sz w:val="14"/>
                <w:szCs w:val="14"/>
              </w:rPr>
            </w:pPr>
            <w:r>
              <w:rPr>
                <w:color w:val="000000"/>
                <w:sz w:val="14"/>
                <w:szCs w:val="14"/>
              </w:rPr>
              <w:t>458.5132</w:t>
            </w: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510.7122</w:t>
            </w:r>
          </w:p>
        </w:tc>
        <w:tc>
          <w:tcPr>
            <w:tcW w:w="410"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509.5718</w:t>
            </w: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508.8244</w:t>
            </w: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504.6702</w:t>
            </w:r>
          </w:p>
        </w:tc>
        <w:tc>
          <w:tcPr>
            <w:tcW w:w="408"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513.4407</w:t>
            </w:r>
          </w:p>
        </w:tc>
      </w:tr>
      <w:tr w:rsidR="00F7619D" w:rsidRPr="00EF2ABF" w:rsidTr="00F7619D">
        <w:trPr>
          <w:trHeight w:hRule="exact" w:val="216"/>
          <w:jc w:val="center"/>
        </w:trPr>
        <w:tc>
          <w:tcPr>
            <w:tcW w:w="975" w:type="pct"/>
            <w:tcBorders>
              <w:top w:val="nil"/>
              <w:left w:val="nil"/>
              <w:bottom w:val="nil"/>
              <w:right w:val="nil"/>
            </w:tcBorders>
            <w:shd w:val="clear" w:color="auto" w:fill="auto"/>
            <w:vAlign w:val="center"/>
            <w:hideMark/>
          </w:tcPr>
          <w:p w:rsidR="00F7619D" w:rsidRPr="00316631" w:rsidRDefault="00F7619D" w:rsidP="00941A09">
            <w:pPr>
              <w:rPr>
                <w:bCs/>
                <w:sz w:val="14"/>
                <w:szCs w:val="14"/>
              </w:rPr>
            </w:pPr>
          </w:p>
        </w:tc>
        <w:tc>
          <w:tcPr>
            <w:tcW w:w="437" w:type="pct"/>
            <w:tcBorders>
              <w:top w:val="nil"/>
              <w:left w:val="nil"/>
              <w:bottom w:val="nil"/>
              <w:right w:val="nil"/>
            </w:tcBorders>
            <w:shd w:val="clear" w:color="auto" w:fill="auto"/>
            <w:vAlign w:val="center"/>
            <w:hideMark/>
          </w:tcPr>
          <w:p w:rsidR="00F7619D" w:rsidRDefault="00F7619D" w:rsidP="00941A09">
            <w:pPr>
              <w:jc w:val="right"/>
              <w:rPr>
                <w:color w:val="000000"/>
                <w:sz w:val="14"/>
                <w:szCs w:val="14"/>
              </w:rPr>
            </w:pPr>
          </w:p>
        </w:tc>
        <w:tc>
          <w:tcPr>
            <w:tcW w:w="437"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97" w:type="pct"/>
            <w:tcBorders>
              <w:top w:val="nil"/>
              <w:left w:val="nil"/>
              <w:bottom w:val="nil"/>
              <w:right w:val="nil"/>
            </w:tcBorders>
            <w:shd w:val="clear" w:color="auto" w:fill="auto"/>
            <w:vAlign w:val="center"/>
            <w:hideMark/>
          </w:tcPr>
          <w:p w:rsidR="00F7619D" w:rsidRDefault="00F7619D" w:rsidP="00941A09">
            <w:pPr>
              <w:jc w:val="right"/>
              <w:rPr>
                <w:color w:val="000000"/>
                <w:sz w:val="14"/>
                <w:szCs w:val="14"/>
              </w:rPr>
            </w:pPr>
          </w:p>
        </w:tc>
        <w:tc>
          <w:tcPr>
            <w:tcW w:w="459" w:type="pct"/>
            <w:tcBorders>
              <w:top w:val="nil"/>
              <w:left w:val="nil"/>
              <w:bottom w:val="nil"/>
              <w:right w:val="nil"/>
            </w:tcBorders>
            <w:shd w:val="clear" w:color="auto" w:fill="auto"/>
            <w:vAlign w:val="center"/>
          </w:tcPr>
          <w:p w:rsidR="00F7619D" w:rsidRDefault="00F7619D" w:rsidP="00F7619D">
            <w:pPr>
              <w:jc w:val="right"/>
              <w:rPr>
                <w:color w:val="000000"/>
                <w:sz w:val="14"/>
                <w:szCs w:val="14"/>
              </w:rPr>
            </w:pP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10"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08"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r>
      <w:tr w:rsidR="00F7619D" w:rsidRPr="00EF2ABF" w:rsidTr="00F7619D">
        <w:trPr>
          <w:trHeight w:hRule="exact" w:val="216"/>
          <w:jc w:val="center"/>
        </w:trPr>
        <w:tc>
          <w:tcPr>
            <w:tcW w:w="975" w:type="pct"/>
            <w:tcBorders>
              <w:top w:val="nil"/>
              <w:left w:val="nil"/>
              <w:bottom w:val="nil"/>
              <w:right w:val="nil"/>
            </w:tcBorders>
            <w:shd w:val="clear" w:color="auto" w:fill="auto"/>
            <w:vAlign w:val="center"/>
            <w:hideMark/>
          </w:tcPr>
          <w:p w:rsidR="00F7619D" w:rsidRPr="00316631" w:rsidRDefault="00F7619D" w:rsidP="00941A09">
            <w:pPr>
              <w:rPr>
                <w:bCs/>
                <w:sz w:val="14"/>
                <w:szCs w:val="14"/>
              </w:rPr>
            </w:pPr>
            <w:r w:rsidRPr="00316631">
              <w:rPr>
                <w:bCs/>
                <w:sz w:val="14"/>
                <w:szCs w:val="14"/>
              </w:rPr>
              <w:t>Malaysian Ringgit</w:t>
            </w:r>
          </w:p>
        </w:tc>
        <w:tc>
          <w:tcPr>
            <w:tcW w:w="437" w:type="pct"/>
            <w:tcBorders>
              <w:top w:val="nil"/>
              <w:left w:val="nil"/>
              <w:bottom w:val="nil"/>
              <w:right w:val="nil"/>
            </w:tcBorders>
            <w:shd w:val="clear" w:color="auto" w:fill="auto"/>
            <w:vAlign w:val="center"/>
            <w:hideMark/>
          </w:tcPr>
          <w:p w:rsidR="00F7619D" w:rsidRDefault="00F7619D" w:rsidP="00941A09">
            <w:pPr>
              <w:jc w:val="right"/>
              <w:rPr>
                <w:color w:val="000000"/>
                <w:sz w:val="14"/>
                <w:szCs w:val="14"/>
              </w:rPr>
            </w:pPr>
            <w:r>
              <w:rPr>
                <w:color w:val="000000"/>
                <w:sz w:val="14"/>
                <w:szCs w:val="14"/>
              </w:rPr>
              <w:t>27.0716</w:t>
            </w:r>
          </w:p>
        </w:tc>
        <w:tc>
          <w:tcPr>
            <w:tcW w:w="437"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33.0125</w:t>
            </w:r>
          </w:p>
        </w:tc>
        <w:tc>
          <w:tcPr>
            <w:tcW w:w="497" w:type="pct"/>
            <w:tcBorders>
              <w:top w:val="nil"/>
              <w:left w:val="nil"/>
              <w:bottom w:val="nil"/>
              <w:right w:val="nil"/>
            </w:tcBorders>
            <w:shd w:val="clear" w:color="auto" w:fill="auto"/>
            <w:vAlign w:val="center"/>
            <w:hideMark/>
          </w:tcPr>
          <w:p w:rsidR="00F7619D" w:rsidRDefault="00F7619D" w:rsidP="00941A09">
            <w:pPr>
              <w:jc w:val="right"/>
              <w:rPr>
                <w:color w:val="000000"/>
                <w:sz w:val="14"/>
                <w:szCs w:val="14"/>
              </w:rPr>
            </w:pPr>
            <w:r>
              <w:rPr>
                <w:color w:val="000000"/>
                <w:sz w:val="14"/>
                <w:szCs w:val="14"/>
              </w:rPr>
              <w:t>33.9929</w:t>
            </w:r>
          </w:p>
        </w:tc>
        <w:tc>
          <w:tcPr>
            <w:tcW w:w="459" w:type="pct"/>
            <w:tcBorders>
              <w:top w:val="nil"/>
              <w:left w:val="nil"/>
              <w:bottom w:val="nil"/>
              <w:right w:val="nil"/>
            </w:tcBorders>
            <w:shd w:val="clear" w:color="auto" w:fill="auto"/>
            <w:vAlign w:val="center"/>
          </w:tcPr>
          <w:p w:rsidR="00F7619D" w:rsidRDefault="00F7619D" w:rsidP="00F7619D">
            <w:pPr>
              <w:jc w:val="right"/>
              <w:rPr>
                <w:color w:val="000000"/>
                <w:sz w:val="14"/>
                <w:szCs w:val="14"/>
              </w:rPr>
            </w:pPr>
            <w:r>
              <w:rPr>
                <w:color w:val="000000"/>
                <w:sz w:val="14"/>
                <w:szCs w:val="14"/>
              </w:rPr>
              <w:t>34.1415</w:t>
            </w: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37.3254</w:t>
            </w:r>
          </w:p>
        </w:tc>
        <w:tc>
          <w:tcPr>
            <w:tcW w:w="410"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37.3174</w:t>
            </w: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37.8899</w:t>
            </w: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37.0102</w:t>
            </w:r>
          </w:p>
        </w:tc>
        <w:tc>
          <w:tcPr>
            <w:tcW w:w="408"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36.9643</w:t>
            </w:r>
          </w:p>
        </w:tc>
      </w:tr>
      <w:tr w:rsidR="00F7619D" w:rsidRPr="00EF2ABF" w:rsidTr="00F7619D">
        <w:trPr>
          <w:trHeight w:hRule="exact" w:val="216"/>
          <w:jc w:val="center"/>
        </w:trPr>
        <w:tc>
          <w:tcPr>
            <w:tcW w:w="975" w:type="pct"/>
            <w:tcBorders>
              <w:top w:val="nil"/>
              <w:left w:val="nil"/>
              <w:bottom w:val="nil"/>
              <w:right w:val="nil"/>
            </w:tcBorders>
            <w:shd w:val="clear" w:color="auto" w:fill="auto"/>
            <w:vAlign w:val="center"/>
            <w:hideMark/>
          </w:tcPr>
          <w:p w:rsidR="00F7619D" w:rsidRPr="00316631" w:rsidRDefault="00F7619D" w:rsidP="00941A09">
            <w:pPr>
              <w:rPr>
                <w:bCs/>
                <w:sz w:val="14"/>
                <w:szCs w:val="14"/>
              </w:rPr>
            </w:pPr>
          </w:p>
        </w:tc>
        <w:tc>
          <w:tcPr>
            <w:tcW w:w="437" w:type="pct"/>
            <w:tcBorders>
              <w:top w:val="nil"/>
              <w:left w:val="nil"/>
              <w:bottom w:val="nil"/>
              <w:right w:val="nil"/>
            </w:tcBorders>
            <w:shd w:val="clear" w:color="auto" w:fill="auto"/>
            <w:vAlign w:val="center"/>
            <w:hideMark/>
          </w:tcPr>
          <w:p w:rsidR="00F7619D" w:rsidRDefault="00F7619D" w:rsidP="00941A09">
            <w:pPr>
              <w:jc w:val="right"/>
              <w:rPr>
                <w:color w:val="000000"/>
                <w:sz w:val="14"/>
                <w:szCs w:val="14"/>
              </w:rPr>
            </w:pPr>
          </w:p>
        </w:tc>
        <w:tc>
          <w:tcPr>
            <w:tcW w:w="437"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97" w:type="pct"/>
            <w:tcBorders>
              <w:top w:val="nil"/>
              <w:left w:val="nil"/>
              <w:bottom w:val="nil"/>
              <w:right w:val="nil"/>
            </w:tcBorders>
            <w:shd w:val="clear" w:color="auto" w:fill="auto"/>
            <w:vAlign w:val="center"/>
            <w:hideMark/>
          </w:tcPr>
          <w:p w:rsidR="00F7619D" w:rsidRDefault="00F7619D" w:rsidP="00941A09">
            <w:pPr>
              <w:jc w:val="right"/>
              <w:rPr>
                <w:color w:val="000000"/>
                <w:sz w:val="14"/>
                <w:szCs w:val="14"/>
              </w:rPr>
            </w:pPr>
          </w:p>
        </w:tc>
        <w:tc>
          <w:tcPr>
            <w:tcW w:w="459" w:type="pct"/>
            <w:tcBorders>
              <w:top w:val="nil"/>
              <w:left w:val="nil"/>
              <w:bottom w:val="nil"/>
              <w:right w:val="nil"/>
            </w:tcBorders>
            <w:shd w:val="clear" w:color="auto" w:fill="auto"/>
            <w:vAlign w:val="center"/>
          </w:tcPr>
          <w:p w:rsidR="00F7619D" w:rsidRDefault="00F7619D" w:rsidP="00F7619D">
            <w:pPr>
              <w:jc w:val="right"/>
              <w:rPr>
                <w:color w:val="000000"/>
                <w:sz w:val="14"/>
                <w:szCs w:val="14"/>
              </w:rPr>
            </w:pP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10"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08"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r>
      <w:tr w:rsidR="00F7619D" w:rsidRPr="00EF2ABF" w:rsidTr="00F7619D">
        <w:trPr>
          <w:trHeight w:hRule="exact" w:val="216"/>
          <w:jc w:val="center"/>
        </w:trPr>
        <w:tc>
          <w:tcPr>
            <w:tcW w:w="975" w:type="pct"/>
            <w:tcBorders>
              <w:top w:val="nil"/>
              <w:left w:val="nil"/>
              <w:bottom w:val="nil"/>
              <w:right w:val="nil"/>
            </w:tcBorders>
            <w:shd w:val="clear" w:color="auto" w:fill="auto"/>
            <w:vAlign w:val="center"/>
            <w:hideMark/>
          </w:tcPr>
          <w:p w:rsidR="00F7619D" w:rsidRPr="00316631" w:rsidRDefault="00F7619D" w:rsidP="00941A09">
            <w:pPr>
              <w:rPr>
                <w:bCs/>
                <w:sz w:val="14"/>
                <w:szCs w:val="14"/>
              </w:rPr>
            </w:pPr>
            <w:r w:rsidRPr="00316631">
              <w:rPr>
                <w:bCs/>
                <w:sz w:val="14"/>
                <w:szCs w:val="14"/>
              </w:rPr>
              <w:t>New Zealand Dollar</w:t>
            </w:r>
          </w:p>
        </w:tc>
        <w:tc>
          <w:tcPr>
            <w:tcW w:w="437" w:type="pct"/>
            <w:tcBorders>
              <w:top w:val="nil"/>
              <w:left w:val="nil"/>
              <w:bottom w:val="nil"/>
              <w:right w:val="nil"/>
            </w:tcBorders>
            <w:shd w:val="clear" w:color="auto" w:fill="auto"/>
            <w:vAlign w:val="center"/>
            <w:hideMark/>
          </w:tcPr>
          <w:p w:rsidR="00F7619D" w:rsidRDefault="00F7619D" w:rsidP="00941A09">
            <w:pPr>
              <w:jc w:val="right"/>
              <w:rPr>
                <w:color w:val="000000"/>
                <w:sz w:val="14"/>
                <w:szCs w:val="14"/>
              </w:rPr>
            </w:pPr>
            <w:r>
              <w:rPr>
                <w:color w:val="000000"/>
                <w:sz w:val="14"/>
                <w:szCs w:val="14"/>
              </w:rPr>
              <w:t>78.5638</w:t>
            </w:r>
          </w:p>
        </w:tc>
        <w:tc>
          <w:tcPr>
            <w:tcW w:w="437"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91.3270</w:t>
            </w:r>
          </w:p>
        </w:tc>
        <w:tc>
          <w:tcPr>
            <w:tcW w:w="497" w:type="pct"/>
            <w:tcBorders>
              <w:top w:val="nil"/>
              <w:left w:val="nil"/>
              <w:bottom w:val="nil"/>
              <w:right w:val="nil"/>
            </w:tcBorders>
            <w:shd w:val="clear" w:color="auto" w:fill="auto"/>
            <w:vAlign w:val="center"/>
            <w:hideMark/>
          </w:tcPr>
          <w:p w:rsidR="00F7619D" w:rsidRDefault="00F7619D" w:rsidP="00941A09">
            <w:pPr>
              <w:jc w:val="right"/>
              <w:rPr>
                <w:color w:val="000000"/>
                <w:sz w:val="14"/>
                <w:szCs w:val="14"/>
              </w:rPr>
            </w:pPr>
            <w:r>
              <w:rPr>
                <w:color w:val="000000"/>
                <w:sz w:val="14"/>
                <w:szCs w:val="14"/>
              </w:rPr>
              <w:t>94.6292</w:t>
            </w:r>
          </w:p>
        </w:tc>
        <w:tc>
          <w:tcPr>
            <w:tcW w:w="459" w:type="pct"/>
            <w:tcBorders>
              <w:top w:val="nil"/>
              <w:left w:val="nil"/>
              <w:bottom w:val="nil"/>
              <w:right w:val="nil"/>
            </w:tcBorders>
            <w:shd w:val="clear" w:color="auto" w:fill="auto"/>
            <w:vAlign w:val="center"/>
          </w:tcPr>
          <w:p w:rsidR="00F7619D" w:rsidRDefault="00F7619D" w:rsidP="00F7619D">
            <w:pPr>
              <w:jc w:val="right"/>
              <w:rPr>
                <w:color w:val="000000"/>
                <w:sz w:val="14"/>
                <w:szCs w:val="14"/>
              </w:rPr>
            </w:pPr>
            <w:r>
              <w:rPr>
                <w:color w:val="000000"/>
                <w:sz w:val="14"/>
                <w:szCs w:val="14"/>
              </w:rPr>
              <w:t>95.0382</w:t>
            </w: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99.2311</w:t>
            </w:r>
          </w:p>
        </w:tc>
        <w:tc>
          <w:tcPr>
            <w:tcW w:w="410"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101.8077</w:t>
            </w: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102.0506</w:t>
            </w: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98.3846</w:t>
            </w:r>
          </w:p>
        </w:tc>
        <w:tc>
          <w:tcPr>
            <w:tcW w:w="408"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96.3934</w:t>
            </w:r>
          </w:p>
        </w:tc>
      </w:tr>
      <w:tr w:rsidR="00F7619D" w:rsidRPr="00EF2ABF" w:rsidTr="00F7619D">
        <w:trPr>
          <w:trHeight w:hRule="exact" w:val="216"/>
          <w:jc w:val="center"/>
        </w:trPr>
        <w:tc>
          <w:tcPr>
            <w:tcW w:w="975" w:type="pct"/>
            <w:tcBorders>
              <w:top w:val="nil"/>
              <w:left w:val="nil"/>
              <w:bottom w:val="nil"/>
              <w:right w:val="nil"/>
            </w:tcBorders>
            <w:shd w:val="clear" w:color="auto" w:fill="auto"/>
            <w:vAlign w:val="center"/>
            <w:hideMark/>
          </w:tcPr>
          <w:p w:rsidR="00F7619D" w:rsidRPr="00316631" w:rsidRDefault="00F7619D" w:rsidP="00941A09">
            <w:pPr>
              <w:rPr>
                <w:bCs/>
                <w:sz w:val="14"/>
                <w:szCs w:val="14"/>
              </w:rPr>
            </w:pPr>
          </w:p>
        </w:tc>
        <w:tc>
          <w:tcPr>
            <w:tcW w:w="437" w:type="pct"/>
            <w:tcBorders>
              <w:top w:val="nil"/>
              <w:left w:val="nil"/>
              <w:bottom w:val="nil"/>
              <w:right w:val="nil"/>
            </w:tcBorders>
            <w:shd w:val="clear" w:color="auto" w:fill="auto"/>
            <w:vAlign w:val="center"/>
            <w:hideMark/>
          </w:tcPr>
          <w:p w:rsidR="00F7619D" w:rsidRDefault="00F7619D" w:rsidP="00941A09">
            <w:pPr>
              <w:jc w:val="right"/>
              <w:rPr>
                <w:color w:val="000000"/>
                <w:sz w:val="14"/>
                <w:szCs w:val="14"/>
              </w:rPr>
            </w:pPr>
          </w:p>
        </w:tc>
        <w:tc>
          <w:tcPr>
            <w:tcW w:w="437"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97" w:type="pct"/>
            <w:tcBorders>
              <w:top w:val="nil"/>
              <w:left w:val="nil"/>
              <w:bottom w:val="nil"/>
              <w:right w:val="nil"/>
            </w:tcBorders>
            <w:shd w:val="clear" w:color="auto" w:fill="auto"/>
            <w:vAlign w:val="center"/>
            <w:hideMark/>
          </w:tcPr>
          <w:p w:rsidR="00F7619D" w:rsidRDefault="00F7619D" w:rsidP="00941A09">
            <w:pPr>
              <w:jc w:val="right"/>
              <w:rPr>
                <w:color w:val="000000"/>
                <w:sz w:val="14"/>
                <w:szCs w:val="14"/>
              </w:rPr>
            </w:pPr>
          </w:p>
        </w:tc>
        <w:tc>
          <w:tcPr>
            <w:tcW w:w="459" w:type="pct"/>
            <w:tcBorders>
              <w:top w:val="nil"/>
              <w:left w:val="nil"/>
              <w:bottom w:val="nil"/>
              <w:right w:val="nil"/>
            </w:tcBorders>
            <w:shd w:val="clear" w:color="auto" w:fill="auto"/>
            <w:vAlign w:val="center"/>
          </w:tcPr>
          <w:p w:rsidR="00F7619D" w:rsidRDefault="00F7619D" w:rsidP="00F7619D">
            <w:pPr>
              <w:jc w:val="right"/>
              <w:rPr>
                <w:color w:val="000000"/>
                <w:sz w:val="14"/>
                <w:szCs w:val="14"/>
              </w:rPr>
            </w:pP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10"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08"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r>
      <w:tr w:rsidR="00F7619D" w:rsidRPr="00EF2ABF" w:rsidTr="00F7619D">
        <w:trPr>
          <w:trHeight w:hRule="exact" w:val="216"/>
          <w:jc w:val="center"/>
        </w:trPr>
        <w:tc>
          <w:tcPr>
            <w:tcW w:w="975" w:type="pct"/>
            <w:tcBorders>
              <w:top w:val="nil"/>
              <w:left w:val="nil"/>
              <w:bottom w:val="nil"/>
              <w:right w:val="nil"/>
            </w:tcBorders>
            <w:shd w:val="clear" w:color="auto" w:fill="auto"/>
            <w:vAlign w:val="center"/>
            <w:hideMark/>
          </w:tcPr>
          <w:p w:rsidR="00F7619D" w:rsidRPr="00316631" w:rsidRDefault="00F7619D" w:rsidP="00941A09">
            <w:pPr>
              <w:rPr>
                <w:bCs/>
                <w:sz w:val="14"/>
                <w:szCs w:val="14"/>
              </w:rPr>
            </w:pPr>
            <w:r w:rsidRPr="00316631">
              <w:rPr>
                <w:bCs/>
                <w:sz w:val="14"/>
                <w:szCs w:val="14"/>
              </w:rPr>
              <w:t>Norwegian  Krone</w:t>
            </w:r>
          </w:p>
        </w:tc>
        <w:tc>
          <w:tcPr>
            <w:tcW w:w="437" w:type="pct"/>
            <w:tcBorders>
              <w:top w:val="nil"/>
              <w:left w:val="nil"/>
              <w:bottom w:val="nil"/>
              <w:right w:val="nil"/>
            </w:tcBorders>
            <w:shd w:val="clear" w:color="auto" w:fill="auto"/>
            <w:vAlign w:val="center"/>
            <w:hideMark/>
          </w:tcPr>
          <w:p w:rsidR="00F7619D" w:rsidRDefault="00F7619D" w:rsidP="00941A09">
            <w:pPr>
              <w:jc w:val="right"/>
              <w:rPr>
                <w:color w:val="000000"/>
                <w:sz w:val="14"/>
                <w:szCs w:val="14"/>
              </w:rPr>
            </w:pPr>
            <w:r>
              <w:rPr>
                <w:color w:val="000000"/>
                <w:sz w:val="14"/>
                <w:szCs w:val="14"/>
              </w:rPr>
              <w:t>13.7701</w:t>
            </w:r>
          </w:p>
        </w:tc>
        <w:tc>
          <w:tcPr>
            <w:tcW w:w="437"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16.0678</w:t>
            </w:r>
          </w:p>
        </w:tc>
        <w:tc>
          <w:tcPr>
            <w:tcW w:w="497" w:type="pct"/>
            <w:tcBorders>
              <w:top w:val="nil"/>
              <w:left w:val="nil"/>
              <w:bottom w:val="nil"/>
              <w:right w:val="nil"/>
            </w:tcBorders>
            <w:shd w:val="clear" w:color="auto" w:fill="auto"/>
            <w:vAlign w:val="center"/>
            <w:hideMark/>
          </w:tcPr>
          <w:p w:rsidR="00F7619D" w:rsidRDefault="00F7619D" w:rsidP="00941A09">
            <w:pPr>
              <w:jc w:val="right"/>
              <w:rPr>
                <w:color w:val="000000"/>
                <w:sz w:val="14"/>
                <w:szCs w:val="14"/>
              </w:rPr>
            </w:pPr>
            <w:r>
              <w:rPr>
                <w:color w:val="000000"/>
                <w:sz w:val="14"/>
                <w:szCs w:val="14"/>
              </w:rPr>
              <w:t>16.1419</w:t>
            </w:r>
          </w:p>
        </w:tc>
        <w:tc>
          <w:tcPr>
            <w:tcW w:w="459" w:type="pct"/>
            <w:tcBorders>
              <w:top w:val="nil"/>
              <w:left w:val="nil"/>
              <w:bottom w:val="nil"/>
              <w:right w:val="nil"/>
            </w:tcBorders>
            <w:shd w:val="clear" w:color="auto" w:fill="auto"/>
            <w:vAlign w:val="center"/>
          </w:tcPr>
          <w:p w:rsidR="00F7619D" w:rsidRDefault="00F7619D" w:rsidP="00F7619D">
            <w:pPr>
              <w:jc w:val="right"/>
              <w:rPr>
                <w:color w:val="000000"/>
                <w:sz w:val="14"/>
                <w:szCs w:val="14"/>
              </w:rPr>
            </w:pPr>
            <w:r>
              <w:rPr>
                <w:color w:val="000000"/>
                <w:sz w:val="14"/>
                <w:szCs w:val="14"/>
              </w:rPr>
              <w:t>16.1978</w:t>
            </w: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16.9731</w:t>
            </w:r>
          </w:p>
        </w:tc>
        <w:tc>
          <w:tcPr>
            <w:tcW w:w="410"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17.1306</w:t>
            </w: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17.2942</w:t>
            </w: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16.5918</w:t>
            </w:r>
          </w:p>
        </w:tc>
        <w:tc>
          <w:tcPr>
            <w:tcW w:w="408"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15.6638</w:t>
            </w:r>
          </w:p>
        </w:tc>
      </w:tr>
      <w:tr w:rsidR="00F7619D" w:rsidRPr="00EF2ABF" w:rsidTr="00F7619D">
        <w:trPr>
          <w:trHeight w:hRule="exact" w:val="216"/>
          <w:jc w:val="center"/>
        </w:trPr>
        <w:tc>
          <w:tcPr>
            <w:tcW w:w="975" w:type="pct"/>
            <w:tcBorders>
              <w:top w:val="nil"/>
              <w:left w:val="nil"/>
              <w:bottom w:val="nil"/>
              <w:right w:val="nil"/>
            </w:tcBorders>
            <w:shd w:val="clear" w:color="auto" w:fill="auto"/>
            <w:vAlign w:val="center"/>
            <w:hideMark/>
          </w:tcPr>
          <w:p w:rsidR="00F7619D" w:rsidRPr="00316631" w:rsidRDefault="00F7619D" w:rsidP="00941A09">
            <w:pPr>
              <w:rPr>
                <w:bCs/>
                <w:sz w:val="14"/>
                <w:szCs w:val="14"/>
              </w:rPr>
            </w:pPr>
          </w:p>
        </w:tc>
        <w:tc>
          <w:tcPr>
            <w:tcW w:w="437" w:type="pct"/>
            <w:tcBorders>
              <w:top w:val="nil"/>
              <w:left w:val="nil"/>
              <w:bottom w:val="nil"/>
              <w:right w:val="nil"/>
            </w:tcBorders>
            <w:shd w:val="clear" w:color="auto" w:fill="auto"/>
            <w:vAlign w:val="center"/>
            <w:hideMark/>
          </w:tcPr>
          <w:p w:rsidR="00F7619D" w:rsidRDefault="00F7619D" w:rsidP="00941A09">
            <w:pPr>
              <w:jc w:val="right"/>
              <w:rPr>
                <w:color w:val="000000"/>
                <w:sz w:val="14"/>
                <w:szCs w:val="14"/>
              </w:rPr>
            </w:pPr>
          </w:p>
        </w:tc>
        <w:tc>
          <w:tcPr>
            <w:tcW w:w="437"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97" w:type="pct"/>
            <w:tcBorders>
              <w:top w:val="nil"/>
              <w:left w:val="nil"/>
              <w:bottom w:val="nil"/>
              <w:right w:val="nil"/>
            </w:tcBorders>
            <w:shd w:val="clear" w:color="auto" w:fill="auto"/>
            <w:vAlign w:val="center"/>
            <w:hideMark/>
          </w:tcPr>
          <w:p w:rsidR="00F7619D" w:rsidRDefault="00F7619D" w:rsidP="00941A09">
            <w:pPr>
              <w:jc w:val="right"/>
              <w:rPr>
                <w:color w:val="000000"/>
                <w:sz w:val="14"/>
                <w:szCs w:val="14"/>
              </w:rPr>
            </w:pPr>
          </w:p>
        </w:tc>
        <w:tc>
          <w:tcPr>
            <w:tcW w:w="459" w:type="pct"/>
            <w:tcBorders>
              <w:top w:val="nil"/>
              <w:left w:val="nil"/>
              <w:bottom w:val="nil"/>
              <w:right w:val="nil"/>
            </w:tcBorders>
            <w:shd w:val="clear" w:color="auto" w:fill="auto"/>
            <w:vAlign w:val="center"/>
          </w:tcPr>
          <w:p w:rsidR="00F7619D" w:rsidRDefault="00F7619D" w:rsidP="00F7619D">
            <w:pPr>
              <w:jc w:val="right"/>
              <w:rPr>
                <w:color w:val="000000"/>
                <w:sz w:val="14"/>
                <w:szCs w:val="14"/>
              </w:rPr>
            </w:pP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10"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08"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r>
      <w:tr w:rsidR="00F7619D" w:rsidRPr="00EF2ABF" w:rsidTr="00F7619D">
        <w:trPr>
          <w:trHeight w:hRule="exact" w:val="216"/>
          <w:jc w:val="center"/>
        </w:trPr>
        <w:tc>
          <w:tcPr>
            <w:tcW w:w="975" w:type="pct"/>
            <w:tcBorders>
              <w:top w:val="nil"/>
              <w:left w:val="nil"/>
              <w:bottom w:val="nil"/>
              <w:right w:val="nil"/>
            </w:tcBorders>
            <w:shd w:val="clear" w:color="auto" w:fill="auto"/>
            <w:vAlign w:val="center"/>
            <w:hideMark/>
          </w:tcPr>
          <w:p w:rsidR="00F7619D" w:rsidRPr="00316631" w:rsidRDefault="00F7619D" w:rsidP="00941A09">
            <w:pPr>
              <w:rPr>
                <w:bCs/>
                <w:sz w:val="14"/>
                <w:szCs w:val="14"/>
              </w:rPr>
            </w:pPr>
            <w:r w:rsidRPr="00316631">
              <w:rPr>
                <w:bCs/>
                <w:sz w:val="14"/>
                <w:szCs w:val="14"/>
              </w:rPr>
              <w:t>Omani Riyal</w:t>
            </w:r>
          </w:p>
        </w:tc>
        <w:tc>
          <w:tcPr>
            <w:tcW w:w="437" w:type="pct"/>
            <w:tcBorders>
              <w:top w:val="nil"/>
              <w:left w:val="nil"/>
              <w:bottom w:val="nil"/>
              <w:right w:val="nil"/>
            </w:tcBorders>
            <w:shd w:val="clear" w:color="auto" w:fill="auto"/>
            <w:vAlign w:val="center"/>
            <w:hideMark/>
          </w:tcPr>
          <w:p w:rsidR="00F7619D" w:rsidRDefault="00F7619D" w:rsidP="00941A09">
            <w:pPr>
              <w:jc w:val="right"/>
              <w:rPr>
                <w:color w:val="000000"/>
                <w:sz w:val="14"/>
                <w:szCs w:val="14"/>
              </w:rPr>
            </w:pPr>
            <w:r>
              <w:rPr>
                <w:color w:val="000000"/>
                <w:sz w:val="14"/>
                <w:szCs w:val="14"/>
              </w:rPr>
              <w:t>285.6063</w:t>
            </w:r>
          </w:p>
        </w:tc>
        <w:tc>
          <w:tcPr>
            <w:tcW w:w="437"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353.9440</w:t>
            </w:r>
          </w:p>
        </w:tc>
        <w:tc>
          <w:tcPr>
            <w:tcW w:w="497" w:type="pct"/>
            <w:tcBorders>
              <w:top w:val="nil"/>
              <w:left w:val="nil"/>
              <w:bottom w:val="nil"/>
              <w:right w:val="nil"/>
            </w:tcBorders>
            <w:shd w:val="clear" w:color="auto" w:fill="auto"/>
            <w:vAlign w:val="center"/>
            <w:hideMark/>
          </w:tcPr>
          <w:p w:rsidR="00F7619D" w:rsidRDefault="00F7619D" w:rsidP="00941A09">
            <w:pPr>
              <w:jc w:val="right"/>
              <w:rPr>
                <w:color w:val="000000"/>
                <w:sz w:val="14"/>
                <w:szCs w:val="14"/>
              </w:rPr>
            </w:pPr>
            <w:r>
              <w:rPr>
                <w:color w:val="000000"/>
                <w:sz w:val="14"/>
                <w:szCs w:val="14"/>
              </w:rPr>
              <w:t>359.9184</w:t>
            </w:r>
          </w:p>
        </w:tc>
        <w:tc>
          <w:tcPr>
            <w:tcW w:w="459" w:type="pct"/>
            <w:tcBorders>
              <w:top w:val="nil"/>
              <w:left w:val="nil"/>
              <w:bottom w:val="nil"/>
              <w:right w:val="nil"/>
            </w:tcBorders>
            <w:shd w:val="clear" w:color="auto" w:fill="auto"/>
            <w:vAlign w:val="center"/>
          </w:tcPr>
          <w:p w:rsidR="00F7619D" w:rsidRDefault="00F7619D" w:rsidP="00F7619D">
            <w:pPr>
              <w:jc w:val="right"/>
              <w:rPr>
                <w:color w:val="000000"/>
                <w:sz w:val="14"/>
                <w:szCs w:val="14"/>
              </w:rPr>
            </w:pPr>
            <w:r>
              <w:rPr>
                <w:color w:val="000000"/>
                <w:sz w:val="14"/>
                <w:szCs w:val="14"/>
              </w:rPr>
              <w:t>361.7213</w:t>
            </w: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403.9023</w:t>
            </w:r>
          </w:p>
        </w:tc>
        <w:tc>
          <w:tcPr>
            <w:tcW w:w="410"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402.7817</w:t>
            </w: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402.1119</w:t>
            </w: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400.9170</w:t>
            </w:r>
          </w:p>
        </w:tc>
        <w:tc>
          <w:tcPr>
            <w:tcW w:w="408"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412.4383</w:t>
            </w:r>
          </w:p>
        </w:tc>
      </w:tr>
      <w:tr w:rsidR="00F7619D" w:rsidRPr="00EF2ABF" w:rsidTr="00F7619D">
        <w:trPr>
          <w:trHeight w:hRule="exact" w:val="216"/>
          <w:jc w:val="center"/>
        </w:trPr>
        <w:tc>
          <w:tcPr>
            <w:tcW w:w="975" w:type="pct"/>
            <w:tcBorders>
              <w:top w:val="nil"/>
              <w:left w:val="nil"/>
              <w:bottom w:val="nil"/>
              <w:right w:val="nil"/>
            </w:tcBorders>
            <w:shd w:val="clear" w:color="auto" w:fill="auto"/>
            <w:vAlign w:val="center"/>
            <w:hideMark/>
          </w:tcPr>
          <w:p w:rsidR="00F7619D" w:rsidRPr="00316631" w:rsidRDefault="00F7619D" w:rsidP="00941A09">
            <w:pPr>
              <w:rPr>
                <w:bCs/>
                <w:sz w:val="14"/>
                <w:szCs w:val="14"/>
              </w:rPr>
            </w:pPr>
          </w:p>
        </w:tc>
        <w:tc>
          <w:tcPr>
            <w:tcW w:w="437" w:type="pct"/>
            <w:tcBorders>
              <w:top w:val="nil"/>
              <w:left w:val="nil"/>
              <w:bottom w:val="nil"/>
              <w:right w:val="nil"/>
            </w:tcBorders>
            <w:shd w:val="clear" w:color="auto" w:fill="auto"/>
            <w:vAlign w:val="center"/>
            <w:hideMark/>
          </w:tcPr>
          <w:p w:rsidR="00F7619D" w:rsidRDefault="00F7619D" w:rsidP="00941A09">
            <w:pPr>
              <w:jc w:val="right"/>
              <w:rPr>
                <w:color w:val="000000"/>
                <w:sz w:val="14"/>
                <w:szCs w:val="14"/>
              </w:rPr>
            </w:pPr>
          </w:p>
        </w:tc>
        <w:tc>
          <w:tcPr>
            <w:tcW w:w="437"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97" w:type="pct"/>
            <w:tcBorders>
              <w:top w:val="nil"/>
              <w:left w:val="nil"/>
              <w:bottom w:val="nil"/>
              <w:right w:val="nil"/>
            </w:tcBorders>
            <w:shd w:val="clear" w:color="auto" w:fill="auto"/>
            <w:vAlign w:val="center"/>
            <w:hideMark/>
          </w:tcPr>
          <w:p w:rsidR="00F7619D" w:rsidRDefault="00F7619D" w:rsidP="00941A09">
            <w:pPr>
              <w:jc w:val="right"/>
              <w:rPr>
                <w:color w:val="000000"/>
                <w:sz w:val="14"/>
                <w:szCs w:val="14"/>
              </w:rPr>
            </w:pPr>
          </w:p>
        </w:tc>
        <w:tc>
          <w:tcPr>
            <w:tcW w:w="459" w:type="pct"/>
            <w:tcBorders>
              <w:top w:val="nil"/>
              <w:left w:val="nil"/>
              <w:bottom w:val="nil"/>
              <w:right w:val="nil"/>
            </w:tcBorders>
            <w:shd w:val="clear" w:color="auto" w:fill="auto"/>
            <w:vAlign w:val="center"/>
          </w:tcPr>
          <w:p w:rsidR="00F7619D" w:rsidRDefault="00F7619D" w:rsidP="00F7619D">
            <w:pPr>
              <w:jc w:val="right"/>
              <w:rPr>
                <w:color w:val="000000"/>
                <w:sz w:val="14"/>
                <w:szCs w:val="14"/>
              </w:rPr>
            </w:pP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10"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08"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r>
      <w:tr w:rsidR="00F7619D" w:rsidRPr="00EF2ABF" w:rsidTr="00F7619D">
        <w:trPr>
          <w:trHeight w:hRule="exact" w:val="216"/>
          <w:jc w:val="center"/>
        </w:trPr>
        <w:tc>
          <w:tcPr>
            <w:tcW w:w="975" w:type="pct"/>
            <w:tcBorders>
              <w:top w:val="nil"/>
              <w:left w:val="nil"/>
              <w:bottom w:val="nil"/>
              <w:right w:val="nil"/>
            </w:tcBorders>
            <w:shd w:val="clear" w:color="auto" w:fill="auto"/>
            <w:vAlign w:val="center"/>
            <w:hideMark/>
          </w:tcPr>
          <w:p w:rsidR="00F7619D" w:rsidRPr="00316631" w:rsidRDefault="00F7619D" w:rsidP="00941A09">
            <w:pPr>
              <w:rPr>
                <w:bCs/>
                <w:sz w:val="14"/>
                <w:szCs w:val="14"/>
              </w:rPr>
            </w:pPr>
            <w:r w:rsidRPr="00316631">
              <w:rPr>
                <w:bCs/>
                <w:sz w:val="14"/>
                <w:szCs w:val="14"/>
              </w:rPr>
              <w:t>Qatari Riyal</w:t>
            </w:r>
          </w:p>
        </w:tc>
        <w:tc>
          <w:tcPr>
            <w:tcW w:w="437" w:type="pct"/>
            <w:tcBorders>
              <w:top w:val="nil"/>
              <w:left w:val="nil"/>
              <w:bottom w:val="nil"/>
              <w:right w:val="nil"/>
            </w:tcBorders>
            <w:shd w:val="clear" w:color="auto" w:fill="auto"/>
            <w:vAlign w:val="center"/>
            <w:hideMark/>
          </w:tcPr>
          <w:p w:rsidR="00F7619D" w:rsidRDefault="00F7619D" w:rsidP="00941A09">
            <w:pPr>
              <w:jc w:val="right"/>
              <w:rPr>
                <w:color w:val="000000"/>
                <w:sz w:val="14"/>
                <w:szCs w:val="14"/>
              </w:rPr>
            </w:pPr>
            <w:r>
              <w:rPr>
                <w:color w:val="000000"/>
                <w:sz w:val="14"/>
                <w:szCs w:val="14"/>
              </w:rPr>
              <w:t>30.0912</w:t>
            </w:r>
          </w:p>
        </w:tc>
        <w:tc>
          <w:tcPr>
            <w:tcW w:w="437"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37.4376</w:t>
            </w:r>
          </w:p>
        </w:tc>
        <w:tc>
          <w:tcPr>
            <w:tcW w:w="497" w:type="pct"/>
            <w:tcBorders>
              <w:top w:val="nil"/>
              <w:left w:val="nil"/>
              <w:bottom w:val="nil"/>
              <w:right w:val="nil"/>
            </w:tcBorders>
            <w:shd w:val="clear" w:color="auto" w:fill="auto"/>
            <w:vAlign w:val="center"/>
            <w:hideMark/>
          </w:tcPr>
          <w:p w:rsidR="00F7619D" w:rsidRDefault="00F7619D" w:rsidP="00941A09">
            <w:pPr>
              <w:jc w:val="right"/>
              <w:rPr>
                <w:color w:val="000000"/>
                <w:sz w:val="14"/>
                <w:szCs w:val="14"/>
              </w:rPr>
            </w:pPr>
            <w:r>
              <w:rPr>
                <w:color w:val="000000"/>
                <w:sz w:val="14"/>
                <w:szCs w:val="14"/>
              </w:rPr>
              <w:t>38.0633</w:t>
            </w:r>
          </w:p>
        </w:tc>
        <w:tc>
          <w:tcPr>
            <w:tcW w:w="459" w:type="pct"/>
            <w:tcBorders>
              <w:top w:val="nil"/>
              <w:left w:val="nil"/>
              <w:bottom w:val="nil"/>
              <w:right w:val="nil"/>
            </w:tcBorders>
            <w:shd w:val="clear" w:color="auto" w:fill="auto"/>
            <w:vAlign w:val="center"/>
          </w:tcPr>
          <w:p w:rsidR="00F7619D" w:rsidRDefault="00F7619D" w:rsidP="00F7619D">
            <w:pPr>
              <w:jc w:val="right"/>
              <w:rPr>
                <w:color w:val="000000"/>
                <w:sz w:val="14"/>
                <w:szCs w:val="14"/>
              </w:rPr>
            </w:pPr>
            <w:r>
              <w:rPr>
                <w:color w:val="000000"/>
                <w:sz w:val="14"/>
                <w:szCs w:val="14"/>
              </w:rPr>
              <w:t>38.2532</w:t>
            </w: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42.6810</w:t>
            </w:r>
          </w:p>
        </w:tc>
        <w:tc>
          <w:tcPr>
            <w:tcW w:w="410"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42.5509</w:t>
            </w: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42.4587</w:t>
            </w: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42.3688</w:t>
            </w:r>
          </w:p>
        </w:tc>
        <w:tc>
          <w:tcPr>
            <w:tcW w:w="408"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43.6158</w:t>
            </w:r>
          </w:p>
        </w:tc>
      </w:tr>
      <w:tr w:rsidR="00F7619D" w:rsidRPr="00EF2ABF" w:rsidTr="00F7619D">
        <w:trPr>
          <w:trHeight w:hRule="exact" w:val="216"/>
          <w:jc w:val="center"/>
        </w:trPr>
        <w:tc>
          <w:tcPr>
            <w:tcW w:w="975" w:type="pct"/>
            <w:tcBorders>
              <w:top w:val="nil"/>
              <w:left w:val="nil"/>
              <w:bottom w:val="nil"/>
              <w:right w:val="nil"/>
            </w:tcBorders>
            <w:shd w:val="clear" w:color="auto" w:fill="auto"/>
            <w:vAlign w:val="center"/>
            <w:hideMark/>
          </w:tcPr>
          <w:p w:rsidR="00F7619D" w:rsidRPr="00316631" w:rsidRDefault="00F7619D" w:rsidP="00941A09">
            <w:pPr>
              <w:rPr>
                <w:bCs/>
                <w:sz w:val="14"/>
                <w:szCs w:val="14"/>
              </w:rPr>
            </w:pPr>
          </w:p>
        </w:tc>
        <w:tc>
          <w:tcPr>
            <w:tcW w:w="437" w:type="pct"/>
            <w:tcBorders>
              <w:top w:val="nil"/>
              <w:left w:val="nil"/>
              <w:bottom w:val="nil"/>
              <w:right w:val="nil"/>
            </w:tcBorders>
            <w:shd w:val="clear" w:color="auto" w:fill="auto"/>
            <w:vAlign w:val="center"/>
            <w:hideMark/>
          </w:tcPr>
          <w:p w:rsidR="00F7619D" w:rsidRDefault="00F7619D" w:rsidP="00941A09">
            <w:pPr>
              <w:jc w:val="right"/>
              <w:rPr>
                <w:color w:val="000000"/>
                <w:sz w:val="14"/>
                <w:szCs w:val="14"/>
              </w:rPr>
            </w:pPr>
          </w:p>
        </w:tc>
        <w:tc>
          <w:tcPr>
            <w:tcW w:w="437"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97" w:type="pct"/>
            <w:tcBorders>
              <w:top w:val="nil"/>
              <w:left w:val="nil"/>
              <w:bottom w:val="nil"/>
              <w:right w:val="nil"/>
            </w:tcBorders>
            <w:shd w:val="clear" w:color="auto" w:fill="auto"/>
            <w:vAlign w:val="center"/>
            <w:hideMark/>
          </w:tcPr>
          <w:p w:rsidR="00F7619D" w:rsidRDefault="00F7619D" w:rsidP="00941A09">
            <w:pPr>
              <w:jc w:val="right"/>
              <w:rPr>
                <w:color w:val="000000"/>
                <w:sz w:val="14"/>
                <w:szCs w:val="14"/>
              </w:rPr>
            </w:pPr>
          </w:p>
        </w:tc>
        <w:tc>
          <w:tcPr>
            <w:tcW w:w="459" w:type="pct"/>
            <w:tcBorders>
              <w:top w:val="nil"/>
              <w:left w:val="nil"/>
              <w:bottom w:val="nil"/>
              <w:right w:val="nil"/>
            </w:tcBorders>
            <w:shd w:val="clear" w:color="auto" w:fill="auto"/>
            <w:vAlign w:val="center"/>
          </w:tcPr>
          <w:p w:rsidR="00F7619D" w:rsidRDefault="00F7619D" w:rsidP="00F7619D">
            <w:pPr>
              <w:jc w:val="right"/>
              <w:rPr>
                <w:color w:val="000000"/>
                <w:sz w:val="14"/>
                <w:szCs w:val="14"/>
              </w:rPr>
            </w:pP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10"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08"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r>
      <w:tr w:rsidR="00F7619D" w:rsidRPr="00EF2ABF" w:rsidTr="00F7619D">
        <w:trPr>
          <w:trHeight w:hRule="exact" w:val="216"/>
          <w:jc w:val="center"/>
        </w:trPr>
        <w:tc>
          <w:tcPr>
            <w:tcW w:w="975" w:type="pct"/>
            <w:tcBorders>
              <w:top w:val="nil"/>
              <w:left w:val="nil"/>
              <w:bottom w:val="nil"/>
              <w:right w:val="nil"/>
            </w:tcBorders>
            <w:shd w:val="clear" w:color="auto" w:fill="auto"/>
            <w:vAlign w:val="center"/>
            <w:hideMark/>
          </w:tcPr>
          <w:p w:rsidR="00F7619D" w:rsidRPr="00316631" w:rsidRDefault="00F7619D" w:rsidP="00941A09">
            <w:pPr>
              <w:rPr>
                <w:bCs/>
                <w:sz w:val="14"/>
                <w:szCs w:val="14"/>
              </w:rPr>
            </w:pPr>
            <w:r w:rsidRPr="00316631">
              <w:rPr>
                <w:bCs/>
                <w:sz w:val="14"/>
                <w:szCs w:val="14"/>
              </w:rPr>
              <w:t>Saudi Arabian Riyal</w:t>
            </w:r>
          </w:p>
        </w:tc>
        <w:tc>
          <w:tcPr>
            <w:tcW w:w="437" w:type="pct"/>
            <w:tcBorders>
              <w:top w:val="nil"/>
              <w:left w:val="nil"/>
              <w:bottom w:val="nil"/>
              <w:right w:val="nil"/>
            </w:tcBorders>
            <w:shd w:val="clear" w:color="auto" w:fill="auto"/>
            <w:vAlign w:val="center"/>
            <w:hideMark/>
          </w:tcPr>
          <w:p w:rsidR="00F7619D" w:rsidRDefault="00F7619D" w:rsidP="00941A09">
            <w:pPr>
              <w:jc w:val="right"/>
              <w:rPr>
                <w:color w:val="000000"/>
                <w:sz w:val="14"/>
                <w:szCs w:val="14"/>
              </w:rPr>
            </w:pPr>
            <w:r>
              <w:rPr>
                <w:color w:val="000000"/>
                <w:sz w:val="14"/>
                <w:szCs w:val="14"/>
              </w:rPr>
              <w:t>29.2998</w:t>
            </w:r>
          </w:p>
        </w:tc>
        <w:tc>
          <w:tcPr>
            <w:tcW w:w="437"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36.2970</w:t>
            </w:r>
          </w:p>
        </w:tc>
        <w:tc>
          <w:tcPr>
            <w:tcW w:w="497" w:type="pct"/>
            <w:tcBorders>
              <w:top w:val="nil"/>
              <w:left w:val="nil"/>
              <w:bottom w:val="nil"/>
              <w:right w:val="nil"/>
            </w:tcBorders>
            <w:shd w:val="clear" w:color="auto" w:fill="auto"/>
            <w:vAlign w:val="center"/>
            <w:hideMark/>
          </w:tcPr>
          <w:p w:rsidR="00F7619D" w:rsidRDefault="00F7619D" w:rsidP="00941A09">
            <w:pPr>
              <w:jc w:val="right"/>
              <w:rPr>
                <w:color w:val="000000"/>
                <w:sz w:val="14"/>
                <w:szCs w:val="14"/>
              </w:rPr>
            </w:pPr>
            <w:r>
              <w:rPr>
                <w:color w:val="000000"/>
                <w:sz w:val="14"/>
                <w:szCs w:val="14"/>
              </w:rPr>
              <w:t>36.9438</w:t>
            </w:r>
          </w:p>
        </w:tc>
        <w:tc>
          <w:tcPr>
            <w:tcW w:w="459" w:type="pct"/>
            <w:tcBorders>
              <w:top w:val="nil"/>
              <w:left w:val="nil"/>
              <w:bottom w:val="nil"/>
              <w:right w:val="nil"/>
            </w:tcBorders>
            <w:shd w:val="clear" w:color="auto" w:fill="auto"/>
            <w:vAlign w:val="center"/>
          </w:tcPr>
          <w:p w:rsidR="00F7619D" w:rsidRDefault="00F7619D" w:rsidP="00F7619D">
            <w:pPr>
              <w:jc w:val="right"/>
              <w:rPr>
                <w:color w:val="000000"/>
                <w:sz w:val="14"/>
                <w:szCs w:val="14"/>
              </w:rPr>
            </w:pPr>
            <w:r>
              <w:rPr>
                <w:color w:val="000000"/>
                <w:sz w:val="14"/>
                <w:szCs w:val="14"/>
              </w:rPr>
              <w:t>37.1160</w:t>
            </w: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41.4192</w:t>
            </w:r>
          </w:p>
        </w:tc>
        <w:tc>
          <w:tcPr>
            <w:tcW w:w="410"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41.2913</w:t>
            </w: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41.2096</w:t>
            </w: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41.1038</w:t>
            </w:r>
          </w:p>
        </w:tc>
        <w:tc>
          <w:tcPr>
            <w:tcW w:w="408"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42.2146</w:t>
            </w:r>
          </w:p>
        </w:tc>
      </w:tr>
      <w:tr w:rsidR="00F7619D" w:rsidRPr="00EF2ABF" w:rsidTr="00F7619D">
        <w:trPr>
          <w:trHeight w:hRule="exact" w:val="216"/>
          <w:jc w:val="center"/>
        </w:trPr>
        <w:tc>
          <w:tcPr>
            <w:tcW w:w="975" w:type="pct"/>
            <w:tcBorders>
              <w:top w:val="nil"/>
              <w:left w:val="nil"/>
              <w:bottom w:val="nil"/>
              <w:right w:val="nil"/>
            </w:tcBorders>
            <w:shd w:val="clear" w:color="auto" w:fill="auto"/>
            <w:vAlign w:val="center"/>
            <w:hideMark/>
          </w:tcPr>
          <w:p w:rsidR="00F7619D" w:rsidRPr="00316631" w:rsidRDefault="00F7619D" w:rsidP="00941A09">
            <w:pPr>
              <w:rPr>
                <w:bCs/>
                <w:sz w:val="14"/>
                <w:szCs w:val="14"/>
              </w:rPr>
            </w:pPr>
          </w:p>
        </w:tc>
        <w:tc>
          <w:tcPr>
            <w:tcW w:w="437" w:type="pct"/>
            <w:tcBorders>
              <w:top w:val="nil"/>
              <w:left w:val="nil"/>
              <w:bottom w:val="nil"/>
              <w:right w:val="nil"/>
            </w:tcBorders>
            <w:shd w:val="clear" w:color="auto" w:fill="auto"/>
            <w:vAlign w:val="center"/>
            <w:hideMark/>
          </w:tcPr>
          <w:p w:rsidR="00F7619D" w:rsidRDefault="00F7619D" w:rsidP="00941A09">
            <w:pPr>
              <w:jc w:val="right"/>
              <w:rPr>
                <w:color w:val="000000"/>
                <w:sz w:val="14"/>
                <w:szCs w:val="14"/>
              </w:rPr>
            </w:pPr>
          </w:p>
        </w:tc>
        <w:tc>
          <w:tcPr>
            <w:tcW w:w="437"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97" w:type="pct"/>
            <w:tcBorders>
              <w:top w:val="nil"/>
              <w:left w:val="nil"/>
              <w:bottom w:val="nil"/>
              <w:right w:val="nil"/>
            </w:tcBorders>
            <w:shd w:val="clear" w:color="auto" w:fill="auto"/>
            <w:vAlign w:val="center"/>
            <w:hideMark/>
          </w:tcPr>
          <w:p w:rsidR="00F7619D" w:rsidRDefault="00F7619D" w:rsidP="00941A09">
            <w:pPr>
              <w:jc w:val="right"/>
              <w:rPr>
                <w:color w:val="000000"/>
                <w:sz w:val="14"/>
                <w:szCs w:val="14"/>
              </w:rPr>
            </w:pPr>
          </w:p>
        </w:tc>
        <w:tc>
          <w:tcPr>
            <w:tcW w:w="459" w:type="pct"/>
            <w:tcBorders>
              <w:top w:val="nil"/>
              <w:left w:val="nil"/>
              <w:bottom w:val="nil"/>
              <w:right w:val="nil"/>
            </w:tcBorders>
            <w:shd w:val="clear" w:color="auto" w:fill="auto"/>
            <w:vAlign w:val="center"/>
          </w:tcPr>
          <w:p w:rsidR="00F7619D" w:rsidRDefault="00F7619D" w:rsidP="00F7619D">
            <w:pPr>
              <w:jc w:val="right"/>
              <w:rPr>
                <w:color w:val="000000"/>
                <w:sz w:val="14"/>
                <w:szCs w:val="14"/>
              </w:rPr>
            </w:pP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10"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08"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r>
      <w:tr w:rsidR="00F7619D" w:rsidRPr="00EF2ABF" w:rsidTr="00F7619D">
        <w:trPr>
          <w:trHeight w:hRule="exact" w:val="216"/>
          <w:jc w:val="center"/>
        </w:trPr>
        <w:tc>
          <w:tcPr>
            <w:tcW w:w="975" w:type="pct"/>
            <w:tcBorders>
              <w:top w:val="nil"/>
              <w:left w:val="nil"/>
              <w:bottom w:val="nil"/>
              <w:right w:val="nil"/>
            </w:tcBorders>
            <w:shd w:val="clear" w:color="auto" w:fill="auto"/>
            <w:vAlign w:val="center"/>
            <w:hideMark/>
          </w:tcPr>
          <w:p w:rsidR="00F7619D" w:rsidRPr="00316631" w:rsidRDefault="00F7619D" w:rsidP="00941A09">
            <w:pPr>
              <w:rPr>
                <w:bCs/>
                <w:sz w:val="14"/>
                <w:szCs w:val="14"/>
              </w:rPr>
            </w:pPr>
            <w:r w:rsidRPr="00316631">
              <w:rPr>
                <w:bCs/>
                <w:sz w:val="14"/>
                <w:szCs w:val="14"/>
              </w:rPr>
              <w:t>Singaporean Dollar</w:t>
            </w:r>
          </w:p>
        </w:tc>
        <w:tc>
          <w:tcPr>
            <w:tcW w:w="437" w:type="pct"/>
            <w:tcBorders>
              <w:top w:val="nil"/>
              <w:left w:val="nil"/>
              <w:bottom w:val="nil"/>
              <w:right w:val="nil"/>
            </w:tcBorders>
            <w:shd w:val="clear" w:color="auto" w:fill="auto"/>
            <w:vAlign w:val="center"/>
            <w:hideMark/>
          </w:tcPr>
          <w:p w:rsidR="00F7619D" w:rsidRDefault="00F7619D" w:rsidP="00941A09">
            <w:pPr>
              <w:jc w:val="right"/>
              <w:rPr>
                <w:color w:val="000000"/>
                <w:sz w:val="14"/>
                <w:szCs w:val="14"/>
              </w:rPr>
            </w:pPr>
            <w:r>
              <w:rPr>
                <w:color w:val="000000"/>
                <w:sz w:val="14"/>
                <w:szCs w:val="14"/>
              </w:rPr>
              <w:t>81.9160</w:t>
            </w:r>
          </w:p>
        </w:tc>
        <w:tc>
          <w:tcPr>
            <w:tcW w:w="437"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99.7143</w:t>
            </w:r>
          </w:p>
        </w:tc>
        <w:tc>
          <w:tcPr>
            <w:tcW w:w="497" w:type="pct"/>
            <w:tcBorders>
              <w:top w:val="nil"/>
              <w:left w:val="nil"/>
              <w:bottom w:val="nil"/>
              <w:right w:val="nil"/>
            </w:tcBorders>
            <w:shd w:val="clear" w:color="auto" w:fill="auto"/>
            <w:vAlign w:val="center"/>
            <w:hideMark/>
          </w:tcPr>
          <w:p w:rsidR="00F7619D" w:rsidRDefault="00F7619D" w:rsidP="00941A09">
            <w:pPr>
              <w:jc w:val="right"/>
              <w:rPr>
                <w:color w:val="000000"/>
                <w:sz w:val="14"/>
                <w:szCs w:val="14"/>
              </w:rPr>
            </w:pPr>
            <w:r>
              <w:rPr>
                <w:color w:val="000000"/>
                <w:sz w:val="14"/>
                <w:szCs w:val="14"/>
              </w:rPr>
              <w:t>102.3288</w:t>
            </w:r>
          </w:p>
        </w:tc>
        <w:tc>
          <w:tcPr>
            <w:tcW w:w="459" w:type="pct"/>
            <w:tcBorders>
              <w:top w:val="nil"/>
              <w:left w:val="nil"/>
              <w:bottom w:val="nil"/>
              <w:right w:val="nil"/>
            </w:tcBorders>
            <w:shd w:val="clear" w:color="auto" w:fill="auto"/>
            <w:vAlign w:val="center"/>
          </w:tcPr>
          <w:p w:rsidR="00F7619D" w:rsidRDefault="00F7619D" w:rsidP="00F7619D">
            <w:pPr>
              <w:jc w:val="right"/>
              <w:rPr>
                <w:color w:val="000000"/>
                <w:sz w:val="14"/>
                <w:szCs w:val="14"/>
              </w:rPr>
            </w:pPr>
            <w:r>
              <w:rPr>
                <w:color w:val="000000"/>
                <w:sz w:val="14"/>
                <w:szCs w:val="14"/>
              </w:rPr>
              <w:t>102.7866</w:t>
            </w: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114.0475</w:t>
            </w:r>
          </w:p>
        </w:tc>
        <w:tc>
          <w:tcPr>
            <w:tcW w:w="410"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114.0599</w:t>
            </w: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114.4221</w:t>
            </w: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110.9041</w:t>
            </w:r>
          </w:p>
        </w:tc>
        <w:tc>
          <w:tcPr>
            <w:tcW w:w="408"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112.0711</w:t>
            </w:r>
          </w:p>
        </w:tc>
      </w:tr>
      <w:tr w:rsidR="00F7619D" w:rsidRPr="00EF2ABF" w:rsidTr="00F7619D">
        <w:trPr>
          <w:trHeight w:hRule="exact" w:val="216"/>
          <w:jc w:val="center"/>
        </w:trPr>
        <w:tc>
          <w:tcPr>
            <w:tcW w:w="975" w:type="pct"/>
            <w:tcBorders>
              <w:top w:val="nil"/>
              <w:left w:val="nil"/>
              <w:bottom w:val="nil"/>
              <w:right w:val="nil"/>
            </w:tcBorders>
            <w:shd w:val="clear" w:color="auto" w:fill="auto"/>
            <w:vAlign w:val="center"/>
            <w:hideMark/>
          </w:tcPr>
          <w:p w:rsidR="00F7619D" w:rsidRPr="00316631" w:rsidRDefault="00F7619D" w:rsidP="00941A09">
            <w:pPr>
              <w:rPr>
                <w:bCs/>
                <w:sz w:val="14"/>
                <w:szCs w:val="14"/>
              </w:rPr>
            </w:pPr>
          </w:p>
        </w:tc>
        <w:tc>
          <w:tcPr>
            <w:tcW w:w="437" w:type="pct"/>
            <w:tcBorders>
              <w:top w:val="nil"/>
              <w:left w:val="nil"/>
              <w:bottom w:val="nil"/>
              <w:right w:val="nil"/>
            </w:tcBorders>
            <w:shd w:val="clear" w:color="auto" w:fill="auto"/>
            <w:vAlign w:val="center"/>
            <w:hideMark/>
          </w:tcPr>
          <w:p w:rsidR="00F7619D" w:rsidRDefault="00F7619D" w:rsidP="00941A09">
            <w:pPr>
              <w:jc w:val="right"/>
              <w:rPr>
                <w:color w:val="000000"/>
                <w:sz w:val="14"/>
                <w:szCs w:val="14"/>
              </w:rPr>
            </w:pPr>
          </w:p>
        </w:tc>
        <w:tc>
          <w:tcPr>
            <w:tcW w:w="437"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97" w:type="pct"/>
            <w:tcBorders>
              <w:top w:val="nil"/>
              <w:left w:val="nil"/>
              <w:bottom w:val="nil"/>
              <w:right w:val="nil"/>
            </w:tcBorders>
            <w:shd w:val="clear" w:color="auto" w:fill="auto"/>
            <w:vAlign w:val="center"/>
            <w:hideMark/>
          </w:tcPr>
          <w:p w:rsidR="00F7619D" w:rsidRDefault="00F7619D" w:rsidP="00941A09">
            <w:pPr>
              <w:jc w:val="right"/>
              <w:rPr>
                <w:color w:val="000000"/>
                <w:sz w:val="14"/>
                <w:szCs w:val="14"/>
              </w:rPr>
            </w:pPr>
          </w:p>
        </w:tc>
        <w:tc>
          <w:tcPr>
            <w:tcW w:w="459" w:type="pct"/>
            <w:tcBorders>
              <w:top w:val="nil"/>
              <w:left w:val="nil"/>
              <w:bottom w:val="nil"/>
              <w:right w:val="nil"/>
            </w:tcBorders>
            <w:shd w:val="clear" w:color="auto" w:fill="auto"/>
            <w:vAlign w:val="center"/>
          </w:tcPr>
          <w:p w:rsidR="00F7619D" w:rsidRDefault="00F7619D" w:rsidP="00F7619D">
            <w:pPr>
              <w:jc w:val="right"/>
              <w:rPr>
                <w:color w:val="000000"/>
                <w:sz w:val="14"/>
                <w:szCs w:val="14"/>
              </w:rPr>
            </w:pP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10"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08"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r>
      <w:tr w:rsidR="00F7619D" w:rsidRPr="00EF2ABF" w:rsidTr="00F7619D">
        <w:trPr>
          <w:trHeight w:hRule="exact" w:val="216"/>
          <w:jc w:val="center"/>
        </w:trPr>
        <w:tc>
          <w:tcPr>
            <w:tcW w:w="975" w:type="pct"/>
            <w:tcBorders>
              <w:top w:val="nil"/>
              <w:left w:val="nil"/>
              <w:bottom w:val="nil"/>
              <w:right w:val="nil"/>
            </w:tcBorders>
            <w:shd w:val="clear" w:color="auto" w:fill="auto"/>
            <w:vAlign w:val="center"/>
            <w:hideMark/>
          </w:tcPr>
          <w:p w:rsidR="00F7619D" w:rsidRPr="00316631" w:rsidRDefault="00F7619D" w:rsidP="00941A09">
            <w:pPr>
              <w:rPr>
                <w:bCs/>
                <w:sz w:val="14"/>
                <w:szCs w:val="14"/>
              </w:rPr>
            </w:pPr>
            <w:r w:rsidRPr="00316631">
              <w:rPr>
                <w:bCs/>
                <w:sz w:val="14"/>
                <w:szCs w:val="14"/>
              </w:rPr>
              <w:t>Swedish Krona</w:t>
            </w:r>
          </w:p>
        </w:tc>
        <w:tc>
          <w:tcPr>
            <w:tcW w:w="437" w:type="pct"/>
            <w:tcBorders>
              <w:top w:val="nil"/>
              <w:left w:val="nil"/>
              <w:bottom w:val="nil"/>
              <w:right w:val="nil"/>
            </w:tcBorders>
            <w:shd w:val="clear" w:color="auto" w:fill="auto"/>
            <w:vAlign w:val="center"/>
            <w:hideMark/>
          </w:tcPr>
          <w:p w:rsidR="00F7619D" w:rsidRDefault="00F7619D" w:rsidP="00941A09">
            <w:pPr>
              <w:jc w:val="right"/>
              <w:rPr>
                <w:color w:val="000000"/>
                <w:sz w:val="14"/>
                <w:szCs w:val="14"/>
              </w:rPr>
            </w:pPr>
            <w:r>
              <w:rPr>
                <w:color w:val="000000"/>
                <w:sz w:val="14"/>
                <w:szCs w:val="14"/>
              </w:rPr>
              <w:t>13.2473</w:t>
            </w:r>
          </w:p>
        </w:tc>
        <w:tc>
          <w:tcPr>
            <w:tcW w:w="437"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14.8787</w:t>
            </w:r>
          </w:p>
        </w:tc>
        <w:tc>
          <w:tcPr>
            <w:tcW w:w="497" w:type="pct"/>
            <w:tcBorders>
              <w:top w:val="nil"/>
              <w:left w:val="nil"/>
              <w:bottom w:val="nil"/>
              <w:right w:val="nil"/>
            </w:tcBorders>
            <w:shd w:val="clear" w:color="auto" w:fill="auto"/>
            <w:vAlign w:val="center"/>
            <w:hideMark/>
          </w:tcPr>
          <w:p w:rsidR="00F7619D" w:rsidRDefault="00F7619D" w:rsidP="00941A09">
            <w:pPr>
              <w:jc w:val="right"/>
              <w:rPr>
                <w:color w:val="000000"/>
                <w:sz w:val="14"/>
                <w:szCs w:val="14"/>
              </w:rPr>
            </w:pPr>
            <w:r>
              <w:rPr>
                <w:color w:val="000000"/>
                <w:sz w:val="14"/>
                <w:szCs w:val="14"/>
              </w:rPr>
              <w:t>14.9822</w:t>
            </w:r>
          </w:p>
        </w:tc>
        <w:tc>
          <w:tcPr>
            <w:tcW w:w="459" w:type="pct"/>
            <w:tcBorders>
              <w:top w:val="nil"/>
              <w:left w:val="nil"/>
              <w:bottom w:val="nil"/>
              <w:right w:val="nil"/>
            </w:tcBorders>
            <w:shd w:val="clear" w:color="auto" w:fill="auto"/>
            <w:vAlign w:val="center"/>
          </w:tcPr>
          <w:p w:rsidR="00F7619D" w:rsidRDefault="00F7619D" w:rsidP="00F7619D">
            <w:pPr>
              <w:jc w:val="right"/>
              <w:rPr>
                <w:color w:val="000000"/>
                <w:sz w:val="14"/>
                <w:szCs w:val="14"/>
              </w:rPr>
            </w:pPr>
            <w:r>
              <w:rPr>
                <w:color w:val="000000"/>
                <w:sz w:val="14"/>
                <w:szCs w:val="14"/>
              </w:rPr>
              <w:t>14.9987</w:t>
            </w: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16.1153</w:t>
            </w:r>
          </w:p>
        </w:tc>
        <w:tc>
          <w:tcPr>
            <w:tcW w:w="410"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16.4158</w:t>
            </w: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16.2794</w:t>
            </w: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15.9070</w:t>
            </w:r>
          </w:p>
        </w:tc>
        <w:tc>
          <w:tcPr>
            <w:tcW w:w="408"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16.2103</w:t>
            </w:r>
          </w:p>
        </w:tc>
      </w:tr>
      <w:tr w:rsidR="00F7619D" w:rsidRPr="00EF2ABF" w:rsidTr="00F7619D">
        <w:trPr>
          <w:trHeight w:hRule="exact" w:val="216"/>
          <w:jc w:val="center"/>
        </w:trPr>
        <w:tc>
          <w:tcPr>
            <w:tcW w:w="975" w:type="pct"/>
            <w:tcBorders>
              <w:top w:val="nil"/>
              <w:left w:val="nil"/>
              <w:bottom w:val="nil"/>
              <w:right w:val="nil"/>
            </w:tcBorders>
            <w:shd w:val="clear" w:color="auto" w:fill="auto"/>
            <w:vAlign w:val="center"/>
            <w:hideMark/>
          </w:tcPr>
          <w:p w:rsidR="00F7619D" w:rsidRPr="00316631" w:rsidRDefault="00F7619D" w:rsidP="00941A09">
            <w:pPr>
              <w:rPr>
                <w:bCs/>
                <w:sz w:val="14"/>
                <w:szCs w:val="14"/>
              </w:rPr>
            </w:pPr>
          </w:p>
        </w:tc>
        <w:tc>
          <w:tcPr>
            <w:tcW w:w="437" w:type="pct"/>
            <w:tcBorders>
              <w:top w:val="nil"/>
              <w:left w:val="nil"/>
              <w:bottom w:val="nil"/>
              <w:right w:val="nil"/>
            </w:tcBorders>
            <w:shd w:val="clear" w:color="auto" w:fill="auto"/>
            <w:vAlign w:val="center"/>
            <w:hideMark/>
          </w:tcPr>
          <w:p w:rsidR="00F7619D" w:rsidRDefault="00F7619D" w:rsidP="00941A09">
            <w:pPr>
              <w:jc w:val="right"/>
              <w:rPr>
                <w:color w:val="000000"/>
                <w:sz w:val="14"/>
                <w:szCs w:val="14"/>
              </w:rPr>
            </w:pPr>
          </w:p>
        </w:tc>
        <w:tc>
          <w:tcPr>
            <w:tcW w:w="437"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97" w:type="pct"/>
            <w:tcBorders>
              <w:top w:val="nil"/>
              <w:left w:val="nil"/>
              <w:bottom w:val="nil"/>
              <w:right w:val="nil"/>
            </w:tcBorders>
            <w:shd w:val="clear" w:color="auto" w:fill="auto"/>
            <w:vAlign w:val="center"/>
            <w:hideMark/>
          </w:tcPr>
          <w:p w:rsidR="00F7619D" w:rsidRDefault="00F7619D" w:rsidP="00941A09">
            <w:pPr>
              <w:jc w:val="right"/>
              <w:rPr>
                <w:color w:val="000000"/>
                <w:sz w:val="14"/>
                <w:szCs w:val="14"/>
              </w:rPr>
            </w:pPr>
          </w:p>
        </w:tc>
        <w:tc>
          <w:tcPr>
            <w:tcW w:w="459" w:type="pct"/>
            <w:tcBorders>
              <w:top w:val="nil"/>
              <w:left w:val="nil"/>
              <w:bottom w:val="nil"/>
              <w:right w:val="nil"/>
            </w:tcBorders>
            <w:shd w:val="clear" w:color="auto" w:fill="auto"/>
            <w:vAlign w:val="center"/>
          </w:tcPr>
          <w:p w:rsidR="00F7619D" w:rsidRDefault="00F7619D" w:rsidP="00F7619D">
            <w:pPr>
              <w:jc w:val="right"/>
              <w:rPr>
                <w:color w:val="000000"/>
                <w:sz w:val="14"/>
                <w:szCs w:val="14"/>
              </w:rPr>
            </w:pP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10"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08"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r>
      <w:tr w:rsidR="00F7619D" w:rsidRPr="00EF2ABF" w:rsidTr="00F7619D">
        <w:trPr>
          <w:trHeight w:hRule="exact" w:val="216"/>
          <w:jc w:val="center"/>
        </w:trPr>
        <w:tc>
          <w:tcPr>
            <w:tcW w:w="975" w:type="pct"/>
            <w:tcBorders>
              <w:top w:val="nil"/>
              <w:left w:val="nil"/>
              <w:bottom w:val="nil"/>
              <w:right w:val="nil"/>
            </w:tcBorders>
            <w:shd w:val="clear" w:color="auto" w:fill="auto"/>
            <w:vAlign w:val="center"/>
            <w:hideMark/>
          </w:tcPr>
          <w:p w:rsidR="00F7619D" w:rsidRPr="00316631" w:rsidRDefault="00F7619D" w:rsidP="00941A09">
            <w:pPr>
              <w:rPr>
                <w:bCs/>
                <w:sz w:val="14"/>
                <w:szCs w:val="14"/>
              </w:rPr>
            </w:pPr>
            <w:r w:rsidRPr="00316631">
              <w:rPr>
                <w:bCs/>
                <w:sz w:val="14"/>
                <w:szCs w:val="14"/>
              </w:rPr>
              <w:t>Swiss Franc</w:t>
            </w:r>
          </w:p>
        </w:tc>
        <w:tc>
          <w:tcPr>
            <w:tcW w:w="437" w:type="pct"/>
            <w:tcBorders>
              <w:top w:val="nil"/>
              <w:left w:val="nil"/>
              <w:bottom w:val="nil"/>
              <w:right w:val="nil"/>
            </w:tcBorders>
            <w:shd w:val="clear" w:color="auto" w:fill="auto"/>
            <w:vAlign w:val="center"/>
            <w:hideMark/>
          </w:tcPr>
          <w:p w:rsidR="00F7619D" w:rsidRDefault="00F7619D" w:rsidP="00941A09">
            <w:pPr>
              <w:jc w:val="right"/>
              <w:rPr>
                <w:color w:val="000000"/>
                <w:sz w:val="14"/>
                <w:szCs w:val="14"/>
              </w:rPr>
            </w:pPr>
            <w:r>
              <w:rPr>
                <w:color w:val="000000"/>
                <w:sz w:val="14"/>
                <w:szCs w:val="14"/>
              </w:rPr>
              <w:t>113.2043</w:t>
            </w:r>
          </w:p>
        </w:tc>
        <w:tc>
          <w:tcPr>
            <w:tcW w:w="437"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136.7559</w:t>
            </w:r>
          </w:p>
        </w:tc>
        <w:tc>
          <w:tcPr>
            <w:tcW w:w="497" w:type="pct"/>
            <w:tcBorders>
              <w:top w:val="nil"/>
              <w:left w:val="nil"/>
              <w:bottom w:val="nil"/>
              <w:right w:val="nil"/>
            </w:tcBorders>
            <w:shd w:val="clear" w:color="auto" w:fill="auto"/>
            <w:vAlign w:val="center"/>
            <w:hideMark/>
          </w:tcPr>
          <w:p w:rsidR="00F7619D" w:rsidRDefault="00F7619D" w:rsidP="00941A09">
            <w:pPr>
              <w:jc w:val="right"/>
              <w:rPr>
                <w:color w:val="000000"/>
                <w:sz w:val="14"/>
                <w:szCs w:val="14"/>
              </w:rPr>
            </w:pPr>
            <w:r>
              <w:rPr>
                <w:color w:val="000000"/>
                <w:sz w:val="14"/>
                <w:szCs w:val="14"/>
              </w:rPr>
              <w:t>138.2515</w:t>
            </w:r>
          </w:p>
        </w:tc>
        <w:tc>
          <w:tcPr>
            <w:tcW w:w="459" w:type="pct"/>
            <w:tcBorders>
              <w:top w:val="nil"/>
              <w:left w:val="nil"/>
              <w:bottom w:val="nil"/>
              <w:right w:val="nil"/>
            </w:tcBorders>
            <w:shd w:val="clear" w:color="auto" w:fill="auto"/>
            <w:vAlign w:val="center"/>
          </w:tcPr>
          <w:p w:rsidR="00F7619D" w:rsidRDefault="00F7619D" w:rsidP="00F7619D">
            <w:pPr>
              <w:jc w:val="right"/>
              <w:rPr>
                <w:color w:val="000000"/>
                <w:sz w:val="14"/>
                <w:szCs w:val="14"/>
              </w:rPr>
            </w:pPr>
            <w:r>
              <w:rPr>
                <w:color w:val="000000"/>
                <w:sz w:val="14"/>
                <w:szCs w:val="14"/>
              </w:rPr>
              <w:t>139.0361</w:t>
            </w: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156.4342</w:t>
            </w:r>
          </w:p>
        </w:tc>
        <w:tc>
          <w:tcPr>
            <w:tcW w:w="410"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157.4332</w:t>
            </w: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159.3511</w:t>
            </w: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157.8562</w:t>
            </w:r>
          </w:p>
        </w:tc>
        <w:tc>
          <w:tcPr>
            <w:tcW w:w="408"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165.8054</w:t>
            </w:r>
          </w:p>
        </w:tc>
      </w:tr>
      <w:tr w:rsidR="00F7619D" w:rsidRPr="00EF2ABF" w:rsidTr="00F7619D">
        <w:trPr>
          <w:trHeight w:hRule="exact" w:val="216"/>
          <w:jc w:val="center"/>
        </w:trPr>
        <w:tc>
          <w:tcPr>
            <w:tcW w:w="975" w:type="pct"/>
            <w:tcBorders>
              <w:top w:val="nil"/>
              <w:left w:val="nil"/>
              <w:bottom w:val="nil"/>
              <w:right w:val="nil"/>
            </w:tcBorders>
            <w:shd w:val="clear" w:color="auto" w:fill="auto"/>
            <w:vAlign w:val="center"/>
            <w:hideMark/>
          </w:tcPr>
          <w:p w:rsidR="00F7619D" w:rsidRPr="00316631" w:rsidRDefault="00F7619D" w:rsidP="00941A09">
            <w:pPr>
              <w:rPr>
                <w:bCs/>
                <w:sz w:val="14"/>
                <w:szCs w:val="14"/>
              </w:rPr>
            </w:pPr>
          </w:p>
        </w:tc>
        <w:tc>
          <w:tcPr>
            <w:tcW w:w="437" w:type="pct"/>
            <w:tcBorders>
              <w:top w:val="nil"/>
              <w:left w:val="nil"/>
              <w:bottom w:val="nil"/>
              <w:right w:val="nil"/>
            </w:tcBorders>
            <w:shd w:val="clear" w:color="auto" w:fill="auto"/>
            <w:vAlign w:val="center"/>
            <w:hideMark/>
          </w:tcPr>
          <w:p w:rsidR="00F7619D" w:rsidRDefault="00F7619D" w:rsidP="00941A09">
            <w:pPr>
              <w:jc w:val="right"/>
              <w:rPr>
                <w:color w:val="000000"/>
                <w:sz w:val="14"/>
                <w:szCs w:val="14"/>
              </w:rPr>
            </w:pPr>
          </w:p>
        </w:tc>
        <w:tc>
          <w:tcPr>
            <w:tcW w:w="437"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97" w:type="pct"/>
            <w:tcBorders>
              <w:top w:val="nil"/>
              <w:left w:val="nil"/>
              <w:bottom w:val="nil"/>
              <w:right w:val="nil"/>
            </w:tcBorders>
            <w:shd w:val="clear" w:color="auto" w:fill="auto"/>
            <w:vAlign w:val="center"/>
            <w:hideMark/>
          </w:tcPr>
          <w:p w:rsidR="00F7619D" w:rsidRDefault="00F7619D" w:rsidP="00941A09">
            <w:pPr>
              <w:jc w:val="right"/>
              <w:rPr>
                <w:color w:val="000000"/>
                <w:sz w:val="14"/>
                <w:szCs w:val="14"/>
              </w:rPr>
            </w:pPr>
          </w:p>
        </w:tc>
        <w:tc>
          <w:tcPr>
            <w:tcW w:w="459" w:type="pct"/>
            <w:tcBorders>
              <w:top w:val="nil"/>
              <w:left w:val="nil"/>
              <w:bottom w:val="nil"/>
              <w:right w:val="nil"/>
            </w:tcBorders>
            <w:shd w:val="clear" w:color="auto" w:fill="auto"/>
            <w:vAlign w:val="center"/>
          </w:tcPr>
          <w:p w:rsidR="00F7619D" w:rsidRDefault="00F7619D" w:rsidP="00F7619D">
            <w:pPr>
              <w:jc w:val="right"/>
              <w:rPr>
                <w:color w:val="000000"/>
                <w:sz w:val="14"/>
                <w:szCs w:val="14"/>
              </w:rPr>
            </w:pP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10"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08"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r>
      <w:tr w:rsidR="00F7619D" w:rsidRPr="00EF2ABF" w:rsidTr="00F7619D">
        <w:trPr>
          <w:trHeight w:hRule="exact" w:val="216"/>
          <w:jc w:val="center"/>
        </w:trPr>
        <w:tc>
          <w:tcPr>
            <w:tcW w:w="975" w:type="pct"/>
            <w:tcBorders>
              <w:top w:val="nil"/>
              <w:left w:val="nil"/>
              <w:bottom w:val="nil"/>
              <w:right w:val="nil"/>
            </w:tcBorders>
            <w:shd w:val="clear" w:color="auto" w:fill="auto"/>
            <w:vAlign w:val="center"/>
            <w:hideMark/>
          </w:tcPr>
          <w:p w:rsidR="00F7619D" w:rsidRPr="00316631" w:rsidRDefault="00F7619D" w:rsidP="00941A09">
            <w:pPr>
              <w:rPr>
                <w:bCs/>
                <w:sz w:val="14"/>
                <w:szCs w:val="14"/>
              </w:rPr>
            </w:pPr>
            <w:r w:rsidRPr="00316631">
              <w:rPr>
                <w:bCs/>
                <w:sz w:val="14"/>
                <w:szCs w:val="14"/>
              </w:rPr>
              <w:t>Thai Baht</w:t>
            </w:r>
          </w:p>
        </w:tc>
        <w:tc>
          <w:tcPr>
            <w:tcW w:w="437" w:type="pct"/>
            <w:tcBorders>
              <w:top w:val="nil"/>
              <w:left w:val="nil"/>
              <w:bottom w:val="nil"/>
              <w:right w:val="nil"/>
            </w:tcBorders>
            <w:shd w:val="clear" w:color="auto" w:fill="auto"/>
            <w:vAlign w:val="center"/>
            <w:hideMark/>
          </w:tcPr>
          <w:p w:rsidR="00F7619D" w:rsidRDefault="00F7619D" w:rsidP="00941A09">
            <w:pPr>
              <w:jc w:val="right"/>
              <w:rPr>
                <w:color w:val="000000"/>
                <w:sz w:val="14"/>
                <w:szCs w:val="14"/>
              </w:rPr>
            </w:pPr>
            <w:r>
              <w:rPr>
                <w:color w:val="000000"/>
                <w:sz w:val="14"/>
                <w:szCs w:val="14"/>
              </w:rPr>
              <w:t>3.3964</w:t>
            </w:r>
          </w:p>
        </w:tc>
        <w:tc>
          <w:tcPr>
            <w:tcW w:w="437"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4.2335</w:t>
            </w:r>
          </w:p>
        </w:tc>
        <w:tc>
          <w:tcPr>
            <w:tcW w:w="497" w:type="pct"/>
            <w:tcBorders>
              <w:top w:val="nil"/>
              <w:left w:val="nil"/>
              <w:bottom w:val="nil"/>
              <w:right w:val="nil"/>
            </w:tcBorders>
            <w:shd w:val="clear" w:color="auto" w:fill="auto"/>
            <w:vAlign w:val="center"/>
            <w:hideMark/>
          </w:tcPr>
          <w:p w:rsidR="00F7619D" w:rsidRDefault="00F7619D" w:rsidP="00941A09">
            <w:pPr>
              <w:jc w:val="right"/>
              <w:rPr>
                <w:color w:val="000000"/>
                <w:sz w:val="14"/>
                <w:szCs w:val="14"/>
              </w:rPr>
            </w:pPr>
            <w:r>
              <w:rPr>
                <w:color w:val="000000"/>
                <w:sz w:val="14"/>
                <w:szCs w:val="14"/>
              </w:rPr>
              <w:t>4.4302</w:t>
            </w:r>
          </w:p>
        </w:tc>
        <w:tc>
          <w:tcPr>
            <w:tcW w:w="459" w:type="pct"/>
            <w:tcBorders>
              <w:top w:val="nil"/>
              <w:left w:val="nil"/>
              <w:bottom w:val="nil"/>
              <w:right w:val="nil"/>
            </w:tcBorders>
            <w:shd w:val="clear" w:color="auto" w:fill="auto"/>
            <w:vAlign w:val="center"/>
          </w:tcPr>
          <w:p w:rsidR="00F7619D" w:rsidRDefault="00F7619D" w:rsidP="00F7619D">
            <w:pPr>
              <w:jc w:val="right"/>
              <w:rPr>
                <w:color w:val="000000"/>
                <w:sz w:val="14"/>
                <w:szCs w:val="14"/>
              </w:rPr>
            </w:pPr>
            <w:r>
              <w:rPr>
                <w:color w:val="000000"/>
                <w:sz w:val="14"/>
                <w:szCs w:val="14"/>
              </w:rPr>
              <w:t>4.3924</w:t>
            </w: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5.1412</w:t>
            </w:r>
          </w:p>
        </w:tc>
        <w:tc>
          <w:tcPr>
            <w:tcW w:w="410"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5.1283</w:t>
            </w: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5.0844</w:t>
            </w: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4.9244</w:t>
            </w:r>
          </w:p>
        </w:tc>
        <w:tc>
          <w:tcPr>
            <w:tcW w:w="408"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4.9545</w:t>
            </w:r>
          </w:p>
        </w:tc>
      </w:tr>
      <w:tr w:rsidR="00F7619D" w:rsidRPr="00EF2ABF" w:rsidTr="00F7619D">
        <w:trPr>
          <w:trHeight w:hRule="exact" w:val="216"/>
          <w:jc w:val="center"/>
        </w:trPr>
        <w:tc>
          <w:tcPr>
            <w:tcW w:w="975" w:type="pct"/>
            <w:tcBorders>
              <w:top w:val="nil"/>
              <w:left w:val="nil"/>
              <w:bottom w:val="nil"/>
              <w:right w:val="nil"/>
            </w:tcBorders>
            <w:shd w:val="clear" w:color="auto" w:fill="auto"/>
            <w:vAlign w:val="center"/>
            <w:hideMark/>
          </w:tcPr>
          <w:p w:rsidR="00F7619D" w:rsidRPr="00316631" w:rsidRDefault="00F7619D" w:rsidP="00941A09">
            <w:pPr>
              <w:rPr>
                <w:bCs/>
                <w:sz w:val="14"/>
                <w:szCs w:val="14"/>
              </w:rPr>
            </w:pPr>
          </w:p>
        </w:tc>
        <w:tc>
          <w:tcPr>
            <w:tcW w:w="437" w:type="pct"/>
            <w:tcBorders>
              <w:top w:val="nil"/>
              <w:left w:val="nil"/>
              <w:bottom w:val="nil"/>
              <w:right w:val="nil"/>
            </w:tcBorders>
            <w:shd w:val="clear" w:color="auto" w:fill="auto"/>
            <w:vAlign w:val="center"/>
            <w:hideMark/>
          </w:tcPr>
          <w:p w:rsidR="00F7619D" w:rsidRDefault="00F7619D" w:rsidP="00941A09">
            <w:pPr>
              <w:jc w:val="right"/>
              <w:rPr>
                <w:color w:val="000000"/>
                <w:sz w:val="14"/>
                <w:szCs w:val="14"/>
              </w:rPr>
            </w:pPr>
          </w:p>
        </w:tc>
        <w:tc>
          <w:tcPr>
            <w:tcW w:w="437"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97" w:type="pct"/>
            <w:tcBorders>
              <w:top w:val="nil"/>
              <w:left w:val="nil"/>
              <w:bottom w:val="nil"/>
              <w:right w:val="nil"/>
            </w:tcBorders>
            <w:shd w:val="clear" w:color="auto" w:fill="auto"/>
            <w:vAlign w:val="center"/>
            <w:hideMark/>
          </w:tcPr>
          <w:p w:rsidR="00F7619D" w:rsidRDefault="00F7619D" w:rsidP="00941A09">
            <w:pPr>
              <w:jc w:val="right"/>
              <w:rPr>
                <w:color w:val="000000"/>
                <w:sz w:val="14"/>
                <w:szCs w:val="14"/>
              </w:rPr>
            </w:pPr>
          </w:p>
        </w:tc>
        <w:tc>
          <w:tcPr>
            <w:tcW w:w="459" w:type="pct"/>
            <w:tcBorders>
              <w:top w:val="nil"/>
              <w:left w:val="nil"/>
              <w:bottom w:val="nil"/>
              <w:right w:val="nil"/>
            </w:tcBorders>
            <w:shd w:val="clear" w:color="auto" w:fill="auto"/>
            <w:vAlign w:val="center"/>
          </w:tcPr>
          <w:p w:rsidR="00F7619D" w:rsidRDefault="00F7619D" w:rsidP="00F7619D">
            <w:pPr>
              <w:jc w:val="right"/>
              <w:rPr>
                <w:color w:val="000000"/>
                <w:sz w:val="14"/>
                <w:szCs w:val="14"/>
              </w:rPr>
            </w:pP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10"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08"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r>
      <w:tr w:rsidR="00F7619D" w:rsidRPr="00EF2ABF" w:rsidTr="00F7619D">
        <w:trPr>
          <w:trHeight w:hRule="exact" w:val="216"/>
          <w:jc w:val="center"/>
        </w:trPr>
        <w:tc>
          <w:tcPr>
            <w:tcW w:w="975" w:type="pct"/>
            <w:tcBorders>
              <w:top w:val="nil"/>
              <w:left w:val="nil"/>
              <w:bottom w:val="nil"/>
              <w:right w:val="nil"/>
            </w:tcBorders>
            <w:shd w:val="clear" w:color="auto" w:fill="auto"/>
            <w:vAlign w:val="center"/>
            <w:hideMark/>
          </w:tcPr>
          <w:p w:rsidR="00F7619D" w:rsidRPr="00316631" w:rsidRDefault="00F7619D" w:rsidP="00941A09">
            <w:pPr>
              <w:rPr>
                <w:bCs/>
                <w:sz w:val="14"/>
                <w:szCs w:val="14"/>
              </w:rPr>
            </w:pPr>
            <w:r w:rsidRPr="00316631">
              <w:rPr>
                <w:bCs/>
                <w:sz w:val="14"/>
                <w:szCs w:val="14"/>
              </w:rPr>
              <w:t>Turkish lira</w:t>
            </w:r>
          </w:p>
        </w:tc>
        <w:tc>
          <w:tcPr>
            <w:tcW w:w="437" w:type="pct"/>
            <w:tcBorders>
              <w:top w:val="nil"/>
              <w:left w:val="nil"/>
              <w:bottom w:val="nil"/>
              <w:right w:val="nil"/>
            </w:tcBorders>
            <w:shd w:val="clear" w:color="auto" w:fill="auto"/>
            <w:vAlign w:val="center"/>
            <w:hideMark/>
          </w:tcPr>
          <w:p w:rsidR="00F7619D" w:rsidRDefault="00F7619D" w:rsidP="00941A09">
            <w:pPr>
              <w:jc w:val="right"/>
              <w:rPr>
                <w:color w:val="000000"/>
                <w:sz w:val="14"/>
                <w:szCs w:val="14"/>
              </w:rPr>
            </w:pPr>
            <w:r>
              <w:rPr>
                <w:color w:val="000000"/>
                <w:sz w:val="14"/>
                <w:szCs w:val="14"/>
              </w:rPr>
              <w:t>28.5069</w:t>
            </w:r>
          </w:p>
        </w:tc>
        <w:tc>
          <w:tcPr>
            <w:tcW w:w="437"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24.4875</w:t>
            </w:r>
          </w:p>
        </w:tc>
        <w:tc>
          <w:tcPr>
            <w:tcW w:w="497" w:type="pct"/>
            <w:tcBorders>
              <w:top w:val="nil"/>
              <w:left w:val="nil"/>
              <w:bottom w:val="nil"/>
              <w:right w:val="nil"/>
            </w:tcBorders>
            <w:shd w:val="clear" w:color="auto" w:fill="auto"/>
            <w:vAlign w:val="center"/>
            <w:hideMark/>
          </w:tcPr>
          <w:p w:rsidR="00F7619D" w:rsidRDefault="00F7619D" w:rsidP="00941A09">
            <w:pPr>
              <w:jc w:val="right"/>
              <w:rPr>
                <w:color w:val="000000"/>
                <w:sz w:val="14"/>
                <w:szCs w:val="14"/>
              </w:rPr>
            </w:pPr>
            <w:r>
              <w:rPr>
                <w:color w:val="000000"/>
                <w:sz w:val="14"/>
                <w:szCs w:val="14"/>
              </w:rPr>
              <w:t>26.2875</w:t>
            </w:r>
          </w:p>
        </w:tc>
        <w:tc>
          <w:tcPr>
            <w:tcW w:w="459" w:type="pct"/>
            <w:tcBorders>
              <w:top w:val="nil"/>
              <w:left w:val="nil"/>
              <w:bottom w:val="nil"/>
              <w:right w:val="nil"/>
            </w:tcBorders>
            <w:shd w:val="clear" w:color="auto" w:fill="auto"/>
            <w:vAlign w:val="center"/>
          </w:tcPr>
          <w:p w:rsidR="00F7619D" w:rsidRDefault="00F7619D" w:rsidP="00F7619D">
            <w:pPr>
              <w:jc w:val="right"/>
              <w:rPr>
                <w:color w:val="000000"/>
                <w:sz w:val="14"/>
                <w:szCs w:val="14"/>
              </w:rPr>
            </w:pPr>
            <w:r>
              <w:rPr>
                <w:color w:val="000000"/>
                <w:sz w:val="14"/>
                <w:szCs w:val="14"/>
              </w:rPr>
              <w:t>25.5613</w:t>
            </w: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27.0763</w:t>
            </w:r>
          </w:p>
        </w:tc>
        <w:tc>
          <w:tcPr>
            <w:tcW w:w="410"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26.5205</w:t>
            </w: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26.1266</w:t>
            </w: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25.4691</w:t>
            </w:r>
          </w:p>
        </w:tc>
        <w:tc>
          <w:tcPr>
            <w:tcW w:w="408"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25.1342</w:t>
            </w:r>
          </w:p>
        </w:tc>
      </w:tr>
      <w:tr w:rsidR="00F7619D" w:rsidRPr="00EF2ABF" w:rsidTr="00F7619D">
        <w:trPr>
          <w:trHeight w:hRule="exact" w:val="216"/>
          <w:jc w:val="center"/>
        </w:trPr>
        <w:tc>
          <w:tcPr>
            <w:tcW w:w="975" w:type="pct"/>
            <w:tcBorders>
              <w:top w:val="nil"/>
              <w:left w:val="nil"/>
              <w:bottom w:val="nil"/>
              <w:right w:val="nil"/>
            </w:tcBorders>
            <w:shd w:val="clear" w:color="auto" w:fill="auto"/>
            <w:vAlign w:val="center"/>
            <w:hideMark/>
          </w:tcPr>
          <w:p w:rsidR="00F7619D" w:rsidRPr="00316631" w:rsidRDefault="00F7619D" w:rsidP="00941A09">
            <w:pPr>
              <w:rPr>
                <w:bCs/>
                <w:sz w:val="14"/>
                <w:szCs w:val="14"/>
              </w:rPr>
            </w:pPr>
          </w:p>
        </w:tc>
        <w:tc>
          <w:tcPr>
            <w:tcW w:w="437" w:type="pct"/>
            <w:tcBorders>
              <w:top w:val="nil"/>
              <w:left w:val="nil"/>
              <w:bottom w:val="nil"/>
              <w:right w:val="nil"/>
            </w:tcBorders>
            <w:shd w:val="clear" w:color="auto" w:fill="auto"/>
            <w:vAlign w:val="center"/>
            <w:hideMark/>
          </w:tcPr>
          <w:p w:rsidR="00F7619D" w:rsidRDefault="00F7619D" w:rsidP="00941A09">
            <w:pPr>
              <w:jc w:val="right"/>
              <w:rPr>
                <w:color w:val="000000"/>
                <w:sz w:val="14"/>
                <w:szCs w:val="14"/>
              </w:rPr>
            </w:pPr>
          </w:p>
        </w:tc>
        <w:tc>
          <w:tcPr>
            <w:tcW w:w="437"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97" w:type="pct"/>
            <w:tcBorders>
              <w:top w:val="nil"/>
              <w:left w:val="nil"/>
              <w:bottom w:val="nil"/>
              <w:right w:val="nil"/>
            </w:tcBorders>
            <w:shd w:val="clear" w:color="auto" w:fill="auto"/>
            <w:vAlign w:val="center"/>
            <w:hideMark/>
          </w:tcPr>
          <w:p w:rsidR="00F7619D" w:rsidRDefault="00F7619D" w:rsidP="00941A09">
            <w:pPr>
              <w:jc w:val="right"/>
              <w:rPr>
                <w:color w:val="000000"/>
                <w:sz w:val="14"/>
                <w:szCs w:val="14"/>
              </w:rPr>
            </w:pPr>
          </w:p>
        </w:tc>
        <w:tc>
          <w:tcPr>
            <w:tcW w:w="459" w:type="pct"/>
            <w:tcBorders>
              <w:top w:val="nil"/>
              <w:left w:val="nil"/>
              <w:bottom w:val="nil"/>
              <w:right w:val="nil"/>
            </w:tcBorders>
            <w:shd w:val="clear" w:color="auto" w:fill="auto"/>
            <w:vAlign w:val="center"/>
          </w:tcPr>
          <w:p w:rsidR="00F7619D" w:rsidRDefault="00F7619D" w:rsidP="00F7619D">
            <w:pPr>
              <w:jc w:val="right"/>
              <w:rPr>
                <w:color w:val="000000"/>
                <w:sz w:val="14"/>
                <w:szCs w:val="14"/>
              </w:rPr>
            </w:pP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10"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08"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r>
      <w:tr w:rsidR="00F7619D" w:rsidRPr="00EF2ABF" w:rsidTr="00F7619D">
        <w:trPr>
          <w:trHeight w:hRule="exact" w:val="216"/>
          <w:jc w:val="center"/>
        </w:trPr>
        <w:tc>
          <w:tcPr>
            <w:tcW w:w="975" w:type="pct"/>
            <w:tcBorders>
              <w:top w:val="nil"/>
              <w:left w:val="nil"/>
              <w:bottom w:val="nil"/>
              <w:right w:val="nil"/>
            </w:tcBorders>
            <w:shd w:val="clear" w:color="auto" w:fill="auto"/>
            <w:vAlign w:val="center"/>
            <w:hideMark/>
          </w:tcPr>
          <w:p w:rsidR="00F7619D" w:rsidRPr="00316631" w:rsidRDefault="00F7619D" w:rsidP="00941A09">
            <w:pPr>
              <w:rPr>
                <w:bCs/>
                <w:sz w:val="14"/>
                <w:szCs w:val="14"/>
              </w:rPr>
            </w:pPr>
            <w:r w:rsidRPr="00316631">
              <w:rPr>
                <w:bCs/>
                <w:sz w:val="14"/>
                <w:szCs w:val="14"/>
              </w:rPr>
              <w:t>UAE Dirham</w:t>
            </w:r>
          </w:p>
        </w:tc>
        <w:tc>
          <w:tcPr>
            <w:tcW w:w="437" w:type="pct"/>
            <w:tcBorders>
              <w:top w:val="nil"/>
              <w:left w:val="nil"/>
              <w:bottom w:val="nil"/>
              <w:right w:val="nil"/>
            </w:tcBorders>
            <w:shd w:val="clear" w:color="auto" w:fill="auto"/>
            <w:vAlign w:val="center"/>
            <w:hideMark/>
          </w:tcPr>
          <w:p w:rsidR="00F7619D" w:rsidRDefault="00F7619D" w:rsidP="00941A09">
            <w:pPr>
              <w:jc w:val="right"/>
              <w:rPr>
                <w:color w:val="000000"/>
                <w:sz w:val="14"/>
                <w:szCs w:val="14"/>
              </w:rPr>
            </w:pPr>
            <w:r>
              <w:rPr>
                <w:color w:val="000000"/>
                <w:sz w:val="14"/>
                <w:szCs w:val="14"/>
              </w:rPr>
              <w:t>29.9164</w:t>
            </w:r>
          </w:p>
        </w:tc>
        <w:tc>
          <w:tcPr>
            <w:tcW w:w="437"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37.0568</w:t>
            </w:r>
          </w:p>
        </w:tc>
        <w:tc>
          <w:tcPr>
            <w:tcW w:w="497" w:type="pct"/>
            <w:tcBorders>
              <w:top w:val="nil"/>
              <w:left w:val="nil"/>
              <w:bottom w:val="nil"/>
              <w:right w:val="nil"/>
            </w:tcBorders>
            <w:shd w:val="clear" w:color="auto" w:fill="auto"/>
            <w:vAlign w:val="center"/>
            <w:hideMark/>
          </w:tcPr>
          <w:p w:rsidR="00F7619D" w:rsidRDefault="00F7619D" w:rsidP="00941A09">
            <w:pPr>
              <w:jc w:val="right"/>
              <w:rPr>
                <w:color w:val="000000"/>
                <w:sz w:val="14"/>
                <w:szCs w:val="14"/>
              </w:rPr>
            </w:pPr>
            <w:r>
              <w:rPr>
                <w:color w:val="000000"/>
                <w:sz w:val="14"/>
                <w:szCs w:val="14"/>
              </w:rPr>
              <w:t>37.7185</w:t>
            </w:r>
          </w:p>
        </w:tc>
        <w:tc>
          <w:tcPr>
            <w:tcW w:w="459" w:type="pct"/>
            <w:tcBorders>
              <w:top w:val="nil"/>
              <w:left w:val="nil"/>
              <w:bottom w:val="nil"/>
              <w:right w:val="nil"/>
            </w:tcBorders>
            <w:shd w:val="clear" w:color="auto" w:fill="auto"/>
            <w:vAlign w:val="center"/>
          </w:tcPr>
          <w:p w:rsidR="00F7619D" w:rsidRDefault="00F7619D" w:rsidP="00F7619D">
            <w:pPr>
              <w:jc w:val="right"/>
              <w:rPr>
                <w:color w:val="000000"/>
                <w:sz w:val="14"/>
                <w:szCs w:val="14"/>
              </w:rPr>
            </w:pPr>
            <w:r>
              <w:rPr>
                <w:color w:val="000000"/>
                <w:sz w:val="14"/>
                <w:szCs w:val="14"/>
              </w:rPr>
              <w:t>37.8907</w:t>
            </w: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42.2939</w:t>
            </w:r>
          </w:p>
        </w:tc>
        <w:tc>
          <w:tcPr>
            <w:tcW w:w="410"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42.1676</w:t>
            </w: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42.0944</w:t>
            </w: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41.9871</w:t>
            </w:r>
          </w:p>
        </w:tc>
        <w:tc>
          <w:tcPr>
            <w:tcW w:w="408"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43.1425</w:t>
            </w:r>
          </w:p>
        </w:tc>
      </w:tr>
      <w:tr w:rsidR="00F7619D" w:rsidRPr="00EF2ABF" w:rsidTr="00F7619D">
        <w:trPr>
          <w:trHeight w:hRule="exact" w:val="216"/>
          <w:jc w:val="center"/>
        </w:trPr>
        <w:tc>
          <w:tcPr>
            <w:tcW w:w="975" w:type="pct"/>
            <w:tcBorders>
              <w:top w:val="nil"/>
              <w:left w:val="nil"/>
              <w:bottom w:val="nil"/>
              <w:right w:val="nil"/>
            </w:tcBorders>
            <w:shd w:val="clear" w:color="auto" w:fill="auto"/>
            <w:vAlign w:val="center"/>
            <w:hideMark/>
          </w:tcPr>
          <w:p w:rsidR="00F7619D" w:rsidRPr="00316631" w:rsidRDefault="00F7619D" w:rsidP="00941A09">
            <w:pPr>
              <w:rPr>
                <w:bCs/>
                <w:sz w:val="14"/>
                <w:szCs w:val="14"/>
              </w:rPr>
            </w:pPr>
          </w:p>
        </w:tc>
        <w:tc>
          <w:tcPr>
            <w:tcW w:w="437" w:type="pct"/>
            <w:tcBorders>
              <w:top w:val="nil"/>
              <w:left w:val="nil"/>
              <w:bottom w:val="nil"/>
              <w:right w:val="nil"/>
            </w:tcBorders>
            <w:shd w:val="clear" w:color="auto" w:fill="auto"/>
            <w:vAlign w:val="center"/>
            <w:hideMark/>
          </w:tcPr>
          <w:p w:rsidR="00F7619D" w:rsidRDefault="00F7619D" w:rsidP="00941A09">
            <w:pPr>
              <w:jc w:val="right"/>
              <w:rPr>
                <w:color w:val="000000"/>
                <w:sz w:val="14"/>
                <w:szCs w:val="14"/>
              </w:rPr>
            </w:pPr>
          </w:p>
        </w:tc>
        <w:tc>
          <w:tcPr>
            <w:tcW w:w="437"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97" w:type="pct"/>
            <w:tcBorders>
              <w:top w:val="nil"/>
              <w:left w:val="nil"/>
              <w:bottom w:val="nil"/>
              <w:right w:val="nil"/>
            </w:tcBorders>
            <w:shd w:val="clear" w:color="auto" w:fill="auto"/>
            <w:vAlign w:val="center"/>
            <w:hideMark/>
          </w:tcPr>
          <w:p w:rsidR="00F7619D" w:rsidRDefault="00F7619D" w:rsidP="00941A09">
            <w:pPr>
              <w:jc w:val="right"/>
              <w:rPr>
                <w:color w:val="000000"/>
                <w:sz w:val="14"/>
                <w:szCs w:val="14"/>
              </w:rPr>
            </w:pPr>
          </w:p>
        </w:tc>
        <w:tc>
          <w:tcPr>
            <w:tcW w:w="459" w:type="pct"/>
            <w:tcBorders>
              <w:top w:val="nil"/>
              <w:left w:val="nil"/>
              <w:bottom w:val="nil"/>
              <w:right w:val="nil"/>
            </w:tcBorders>
            <w:shd w:val="clear" w:color="auto" w:fill="auto"/>
            <w:vAlign w:val="center"/>
          </w:tcPr>
          <w:p w:rsidR="00F7619D" w:rsidRDefault="00F7619D" w:rsidP="00F7619D">
            <w:pPr>
              <w:jc w:val="right"/>
              <w:rPr>
                <w:color w:val="000000"/>
                <w:sz w:val="14"/>
                <w:szCs w:val="14"/>
              </w:rPr>
            </w:pP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10"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08"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r>
      <w:tr w:rsidR="00F7619D" w:rsidRPr="00EF2ABF" w:rsidTr="00F7619D">
        <w:trPr>
          <w:trHeight w:hRule="exact" w:val="216"/>
          <w:jc w:val="center"/>
        </w:trPr>
        <w:tc>
          <w:tcPr>
            <w:tcW w:w="975" w:type="pct"/>
            <w:tcBorders>
              <w:top w:val="nil"/>
              <w:left w:val="nil"/>
              <w:bottom w:val="nil"/>
              <w:right w:val="nil"/>
            </w:tcBorders>
            <w:shd w:val="clear" w:color="auto" w:fill="auto"/>
            <w:vAlign w:val="center"/>
            <w:hideMark/>
          </w:tcPr>
          <w:p w:rsidR="00F7619D" w:rsidRPr="00316631" w:rsidRDefault="00F7619D" w:rsidP="00941A09">
            <w:pPr>
              <w:rPr>
                <w:bCs/>
                <w:sz w:val="14"/>
                <w:szCs w:val="14"/>
              </w:rPr>
            </w:pPr>
            <w:r w:rsidRPr="00316631">
              <w:rPr>
                <w:bCs/>
                <w:sz w:val="14"/>
                <w:szCs w:val="14"/>
              </w:rPr>
              <w:t>UK Pound Sterling</w:t>
            </w:r>
          </w:p>
        </w:tc>
        <w:tc>
          <w:tcPr>
            <w:tcW w:w="437" w:type="pct"/>
            <w:tcBorders>
              <w:top w:val="nil"/>
              <w:left w:val="nil"/>
              <w:bottom w:val="nil"/>
              <w:right w:val="nil"/>
            </w:tcBorders>
            <w:shd w:val="clear" w:color="auto" w:fill="auto"/>
            <w:vAlign w:val="center"/>
            <w:hideMark/>
          </w:tcPr>
          <w:p w:rsidR="00F7619D" w:rsidRDefault="00F7619D" w:rsidP="00941A09">
            <w:pPr>
              <w:jc w:val="right"/>
              <w:rPr>
                <w:color w:val="000000"/>
                <w:sz w:val="14"/>
                <w:szCs w:val="14"/>
              </w:rPr>
            </w:pPr>
            <w:r>
              <w:rPr>
                <w:color w:val="000000"/>
                <w:sz w:val="14"/>
                <w:szCs w:val="14"/>
              </w:rPr>
              <w:t>148.0433</w:t>
            </w:r>
          </w:p>
        </w:tc>
        <w:tc>
          <w:tcPr>
            <w:tcW w:w="437"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175.9211</w:t>
            </w:r>
          </w:p>
        </w:tc>
        <w:tc>
          <w:tcPr>
            <w:tcW w:w="497" w:type="pct"/>
            <w:tcBorders>
              <w:top w:val="nil"/>
              <w:left w:val="nil"/>
              <w:bottom w:val="nil"/>
              <w:right w:val="nil"/>
            </w:tcBorders>
            <w:shd w:val="clear" w:color="auto" w:fill="auto"/>
            <w:vAlign w:val="center"/>
            <w:hideMark/>
          </w:tcPr>
          <w:p w:rsidR="00F7619D" w:rsidRDefault="00F7619D" w:rsidP="00941A09">
            <w:pPr>
              <w:jc w:val="right"/>
              <w:rPr>
                <w:color w:val="000000"/>
                <w:sz w:val="14"/>
                <w:szCs w:val="14"/>
              </w:rPr>
            </w:pPr>
            <w:r>
              <w:rPr>
                <w:color w:val="000000"/>
                <w:sz w:val="14"/>
                <w:szCs w:val="14"/>
              </w:rPr>
              <w:t>180.0221</w:t>
            </w:r>
          </w:p>
        </w:tc>
        <w:tc>
          <w:tcPr>
            <w:tcW w:w="459" w:type="pct"/>
            <w:tcBorders>
              <w:top w:val="nil"/>
              <w:left w:val="nil"/>
              <w:bottom w:val="nil"/>
              <w:right w:val="nil"/>
            </w:tcBorders>
            <w:shd w:val="clear" w:color="auto" w:fill="auto"/>
            <w:vAlign w:val="center"/>
          </w:tcPr>
          <w:p w:rsidR="00F7619D" w:rsidRDefault="00F7619D" w:rsidP="00F7619D">
            <w:pPr>
              <w:jc w:val="right"/>
              <w:rPr>
                <w:color w:val="000000"/>
                <w:sz w:val="14"/>
                <w:szCs w:val="14"/>
              </w:rPr>
            </w:pPr>
            <w:r>
              <w:rPr>
                <w:color w:val="000000"/>
                <w:sz w:val="14"/>
                <w:szCs w:val="14"/>
              </w:rPr>
              <w:t>183.3356</w:t>
            </w: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200.0853</w:t>
            </w:r>
          </w:p>
        </w:tc>
        <w:tc>
          <w:tcPr>
            <w:tcW w:w="410"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202.9380</w:t>
            </w: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202.0599</w:t>
            </w: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199.9063</w:t>
            </w:r>
          </w:p>
        </w:tc>
        <w:tc>
          <w:tcPr>
            <w:tcW w:w="408"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196.6111</w:t>
            </w:r>
          </w:p>
        </w:tc>
      </w:tr>
      <w:tr w:rsidR="00F7619D" w:rsidRPr="00EF2ABF" w:rsidTr="00F7619D">
        <w:trPr>
          <w:trHeight w:hRule="exact" w:val="216"/>
          <w:jc w:val="center"/>
        </w:trPr>
        <w:tc>
          <w:tcPr>
            <w:tcW w:w="975" w:type="pct"/>
            <w:tcBorders>
              <w:top w:val="nil"/>
              <w:left w:val="nil"/>
              <w:bottom w:val="nil"/>
              <w:right w:val="nil"/>
            </w:tcBorders>
            <w:shd w:val="clear" w:color="auto" w:fill="auto"/>
            <w:vAlign w:val="center"/>
            <w:hideMark/>
          </w:tcPr>
          <w:p w:rsidR="00F7619D" w:rsidRPr="00316631" w:rsidRDefault="00F7619D" w:rsidP="00941A09">
            <w:pPr>
              <w:rPr>
                <w:bCs/>
                <w:sz w:val="14"/>
                <w:szCs w:val="14"/>
              </w:rPr>
            </w:pPr>
          </w:p>
        </w:tc>
        <w:tc>
          <w:tcPr>
            <w:tcW w:w="437" w:type="pct"/>
            <w:tcBorders>
              <w:top w:val="nil"/>
              <w:left w:val="nil"/>
              <w:bottom w:val="nil"/>
              <w:right w:val="nil"/>
            </w:tcBorders>
            <w:shd w:val="clear" w:color="auto" w:fill="auto"/>
            <w:vAlign w:val="center"/>
            <w:hideMark/>
          </w:tcPr>
          <w:p w:rsidR="00F7619D" w:rsidRDefault="00F7619D" w:rsidP="00941A09">
            <w:pPr>
              <w:jc w:val="right"/>
              <w:rPr>
                <w:color w:val="000000"/>
                <w:sz w:val="14"/>
                <w:szCs w:val="14"/>
              </w:rPr>
            </w:pPr>
          </w:p>
        </w:tc>
        <w:tc>
          <w:tcPr>
            <w:tcW w:w="437"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97" w:type="pct"/>
            <w:tcBorders>
              <w:top w:val="nil"/>
              <w:left w:val="nil"/>
              <w:bottom w:val="nil"/>
              <w:right w:val="nil"/>
            </w:tcBorders>
            <w:shd w:val="clear" w:color="auto" w:fill="auto"/>
            <w:vAlign w:val="center"/>
            <w:hideMark/>
          </w:tcPr>
          <w:p w:rsidR="00F7619D" w:rsidRDefault="00F7619D" w:rsidP="00941A09">
            <w:pPr>
              <w:jc w:val="right"/>
              <w:rPr>
                <w:color w:val="000000"/>
                <w:sz w:val="14"/>
                <w:szCs w:val="14"/>
              </w:rPr>
            </w:pPr>
          </w:p>
        </w:tc>
        <w:tc>
          <w:tcPr>
            <w:tcW w:w="459" w:type="pct"/>
            <w:tcBorders>
              <w:top w:val="nil"/>
              <w:left w:val="nil"/>
              <w:bottom w:val="nil"/>
              <w:right w:val="nil"/>
            </w:tcBorders>
            <w:shd w:val="clear" w:color="auto" w:fill="auto"/>
            <w:vAlign w:val="center"/>
          </w:tcPr>
          <w:p w:rsidR="00F7619D" w:rsidRDefault="00F7619D" w:rsidP="00F7619D">
            <w:pPr>
              <w:jc w:val="right"/>
              <w:rPr>
                <w:color w:val="000000"/>
                <w:sz w:val="14"/>
                <w:szCs w:val="14"/>
              </w:rPr>
            </w:pP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10"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08"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r>
      <w:tr w:rsidR="00F7619D" w:rsidRPr="00EF2ABF" w:rsidTr="00F7619D">
        <w:trPr>
          <w:trHeight w:hRule="exact" w:val="216"/>
          <w:jc w:val="center"/>
        </w:trPr>
        <w:tc>
          <w:tcPr>
            <w:tcW w:w="975" w:type="pct"/>
            <w:tcBorders>
              <w:top w:val="nil"/>
              <w:left w:val="nil"/>
              <w:bottom w:val="nil"/>
              <w:right w:val="nil"/>
            </w:tcBorders>
            <w:shd w:val="clear" w:color="auto" w:fill="auto"/>
            <w:vAlign w:val="center"/>
            <w:hideMark/>
          </w:tcPr>
          <w:p w:rsidR="00F7619D" w:rsidRPr="00316631" w:rsidRDefault="00F7619D" w:rsidP="00941A09">
            <w:pPr>
              <w:rPr>
                <w:bCs/>
                <w:sz w:val="14"/>
                <w:szCs w:val="14"/>
              </w:rPr>
            </w:pPr>
            <w:r w:rsidRPr="00316631">
              <w:rPr>
                <w:bCs/>
                <w:sz w:val="14"/>
                <w:szCs w:val="14"/>
              </w:rPr>
              <w:t>US Dollar</w:t>
            </w:r>
          </w:p>
        </w:tc>
        <w:tc>
          <w:tcPr>
            <w:tcW w:w="437" w:type="pct"/>
            <w:tcBorders>
              <w:top w:val="nil"/>
              <w:left w:val="nil"/>
              <w:bottom w:val="nil"/>
              <w:right w:val="nil"/>
            </w:tcBorders>
            <w:shd w:val="clear" w:color="auto" w:fill="auto"/>
            <w:vAlign w:val="center"/>
            <w:hideMark/>
          </w:tcPr>
          <w:p w:rsidR="00F7619D" w:rsidRDefault="00F7619D" w:rsidP="00941A09">
            <w:pPr>
              <w:jc w:val="right"/>
              <w:rPr>
                <w:color w:val="000000"/>
                <w:sz w:val="14"/>
                <w:szCs w:val="14"/>
              </w:rPr>
            </w:pPr>
            <w:r>
              <w:rPr>
                <w:color w:val="000000"/>
                <w:sz w:val="14"/>
                <w:szCs w:val="14"/>
              </w:rPr>
              <w:t>109.8444</w:t>
            </w:r>
          </w:p>
        </w:tc>
        <w:tc>
          <w:tcPr>
            <w:tcW w:w="437"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136.0901</w:t>
            </w:r>
          </w:p>
        </w:tc>
        <w:tc>
          <w:tcPr>
            <w:tcW w:w="497" w:type="pct"/>
            <w:tcBorders>
              <w:top w:val="nil"/>
              <w:left w:val="nil"/>
              <w:bottom w:val="nil"/>
              <w:right w:val="nil"/>
            </w:tcBorders>
            <w:shd w:val="clear" w:color="auto" w:fill="auto"/>
            <w:vAlign w:val="center"/>
            <w:hideMark/>
          </w:tcPr>
          <w:p w:rsidR="00F7619D" w:rsidRDefault="00F7619D" w:rsidP="00941A09">
            <w:pPr>
              <w:jc w:val="right"/>
              <w:rPr>
                <w:color w:val="000000"/>
                <w:sz w:val="14"/>
                <w:szCs w:val="14"/>
              </w:rPr>
            </w:pPr>
            <w:r>
              <w:rPr>
                <w:color w:val="000000"/>
                <w:sz w:val="14"/>
                <w:szCs w:val="14"/>
              </w:rPr>
              <w:t>138.5307</w:t>
            </w:r>
          </w:p>
        </w:tc>
        <w:tc>
          <w:tcPr>
            <w:tcW w:w="459" w:type="pct"/>
            <w:tcBorders>
              <w:top w:val="nil"/>
              <w:left w:val="nil"/>
              <w:bottom w:val="nil"/>
              <w:right w:val="nil"/>
            </w:tcBorders>
            <w:shd w:val="clear" w:color="auto" w:fill="auto"/>
            <w:vAlign w:val="center"/>
          </w:tcPr>
          <w:p w:rsidR="00F7619D" w:rsidRDefault="00F7619D" w:rsidP="00F7619D">
            <w:pPr>
              <w:jc w:val="right"/>
              <w:rPr>
                <w:color w:val="000000"/>
                <w:sz w:val="14"/>
                <w:szCs w:val="14"/>
              </w:rPr>
            </w:pPr>
            <w:r>
              <w:rPr>
                <w:color w:val="000000"/>
                <w:sz w:val="14"/>
                <w:szCs w:val="14"/>
              </w:rPr>
              <w:t>139.1663</w:t>
            </w: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155.3675</w:t>
            </w:r>
          </w:p>
        </w:tc>
        <w:tc>
          <w:tcPr>
            <w:tcW w:w="410"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154.9200</w:t>
            </w: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154.6561</w:t>
            </w: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154.2634</w:t>
            </w:r>
          </w:p>
        </w:tc>
        <w:tc>
          <w:tcPr>
            <w:tcW w:w="408"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158.4472</w:t>
            </w:r>
          </w:p>
        </w:tc>
      </w:tr>
      <w:tr w:rsidR="00F7619D" w:rsidRPr="00EF2ABF" w:rsidTr="00F7619D">
        <w:trPr>
          <w:trHeight w:hRule="exact" w:val="216"/>
          <w:jc w:val="center"/>
        </w:trPr>
        <w:tc>
          <w:tcPr>
            <w:tcW w:w="975" w:type="pct"/>
            <w:tcBorders>
              <w:top w:val="nil"/>
              <w:left w:val="nil"/>
              <w:bottom w:val="nil"/>
              <w:right w:val="nil"/>
            </w:tcBorders>
            <w:shd w:val="clear" w:color="auto" w:fill="auto"/>
            <w:vAlign w:val="center"/>
            <w:hideMark/>
          </w:tcPr>
          <w:p w:rsidR="00F7619D" w:rsidRPr="00316631" w:rsidRDefault="00F7619D" w:rsidP="00941A09">
            <w:pPr>
              <w:rPr>
                <w:bCs/>
                <w:sz w:val="14"/>
                <w:szCs w:val="14"/>
              </w:rPr>
            </w:pPr>
          </w:p>
        </w:tc>
        <w:tc>
          <w:tcPr>
            <w:tcW w:w="437" w:type="pct"/>
            <w:tcBorders>
              <w:top w:val="nil"/>
              <w:left w:val="nil"/>
              <w:bottom w:val="nil"/>
              <w:right w:val="nil"/>
            </w:tcBorders>
            <w:shd w:val="clear" w:color="auto" w:fill="auto"/>
            <w:vAlign w:val="center"/>
            <w:hideMark/>
          </w:tcPr>
          <w:p w:rsidR="00F7619D" w:rsidRDefault="00F7619D" w:rsidP="00941A09">
            <w:pPr>
              <w:jc w:val="right"/>
              <w:rPr>
                <w:color w:val="000000"/>
                <w:sz w:val="14"/>
                <w:szCs w:val="14"/>
              </w:rPr>
            </w:pPr>
          </w:p>
        </w:tc>
        <w:tc>
          <w:tcPr>
            <w:tcW w:w="437"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97" w:type="pct"/>
            <w:tcBorders>
              <w:top w:val="nil"/>
              <w:left w:val="nil"/>
              <w:bottom w:val="nil"/>
              <w:right w:val="nil"/>
            </w:tcBorders>
            <w:shd w:val="clear" w:color="auto" w:fill="auto"/>
            <w:vAlign w:val="center"/>
            <w:hideMark/>
          </w:tcPr>
          <w:p w:rsidR="00F7619D" w:rsidRDefault="00F7619D" w:rsidP="00941A09">
            <w:pPr>
              <w:jc w:val="right"/>
              <w:rPr>
                <w:color w:val="000000"/>
                <w:sz w:val="14"/>
                <w:szCs w:val="14"/>
              </w:rPr>
            </w:pPr>
          </w:p>
        </w:tc>
        <w:tc>
          <w:tcPr>
            <w:tcW w:w="459" w:type="pct"/>
            <w:tcBorders>
              <w:top w:val="nil"/>
              <w:left w:val="nil"/>
              <w:bottom w:val="nil"/>
              <w:right w:val="nil"/>
            </w:tcBorders>
            <w:shd w:val="clear" w:color="auto" w:fill="auto"/>
            <w:vAlign w:val="center"/>
          </w:tcPr>
          <w:p w:rsidR="00F7619D" w:rsidRDefault="00F7619D" w:rsidP="00F7619D">
            <w:pPr>
              <w:jc w:val="right"/>
              <w:rPr>
                <w:color w:val="000000"/>
                <w:sz w:val="14"/>
                <w:szCs w:val="14"/>
              </w:rPr>
            </w:pP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10"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59"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c>
          <w:tcPr>
            <w:tcW w:w="408" w:type="pct"/>
            <w:tcBorders>
              <w:top w:val="nil"/>
              <w:left w:val="nil"/>
              <w:bottom w:val="nil"/>
              <w:right w:val="nil"/>
            </w:tcBorders>
            <w:shd w:val="clear" w:color="auto" w:fill="auto"/>
            <w:vAlign w:val="center"/>
          </w:tcPr>
          <w:p w:rsidR="00F7619D" w:rsidRDefault="00F7619D" w:rsidP="00941A09">
            <w:pPr>
              <w:jc w:val="right"/>
              <w:rPr>
                <w:color w:val="000000"/>
                <w:sz w:val="14"/>
                <w:szCs w:val="14"/>
              </w:rPr>
            </w:pPr>
          </w:p>
        </w:tc>
      </w:tr>
      <w:tr w:rsidR="00F7619D" w:rsidRPr="00EF2ABF" w:rsidTr="00F7619D">
        <w:trPr>
          <w:trHeight w:hRule="exact" w:val="216"/>
          <w:jc w:val="center"/>
        </w:trPr>
        <w:tc>
          <w:tcPr>
            <w:tcW w:w="975" w:type="pct"/>
            <w:tcBorders>
              <w:top w:val="nil"/>
              <w:left w:val="nil"/>
              <w:right w:val="nil"/>
            </w:tcBorders>
            <w:shd w:val="clear" w:color="auto" w:fill="auto"/>
            <w:vAlign w:val="center"/>
            <w:hideMark/>
          </w:tcPr>
          <w:p w:rsidR="00F7619D" w:rsidRPr="00316631" w:rsidRDefault="00F7619D" w:rsidP="00941A09">
            <w:pPr>
              <w:rPr>
                <w:bCs/>
                <w:sz w:val="14"/>
                <w:szCs w:val="14"/>
              </w:rPr>
            </w:pPr>
            <w:r w:rsidRPr="00316631">
              <w:rPr>
                <w:bCs/>
                <w:sz w:val="14"/>
                <w:szCs w:val="14"/>
              </w:rPr>
              <w:t>EMU Euro</w:t>
            </w:r>
          </w:p>
        </w:tc>
        <w:tc>
          <w:tcPr>
            <w:tcW w:w="437" w:type="pct"/>
            <w:tcBorders>
              <w:top w:val="nil"/>
              <w:left w:val="nil"/>
              <w:right w:val="nil"/>
            </w:tcBorders>
            <w:shd w:val="clear" w:color="auto" w:fill="auto"/>
            <w:vAlign w:val="center"/>
            <w:hideMark/>
          </w:tcPr>
          <w:p w:rsidR="00F7619D" w:rsidRDefault="00F7619D" w:rsidP="00941A09">
            <w:pPr>
              <w:jc w:val="right"/>
              <w:rPr>
                <w:color w:val="000000"/>
                <w:sz w:val="14"/>
                <w:szCs w:val="14"/>
              </w:rPr>
            </w:pPr>
            <w:r>
              <w:rPr>
                <w:color w:val="000000"/>
                <w:sz w:val="14"/>
                <w:szCs w:val="14"/>
              </w:rPr>
              <w:t>131.0859</w:t>
            </w:r>
          </w:p>
        </w:tc>
        <w:tc>
          <w:tcPr>
            <w:tcW w:w="437" w:type="pct"/>
            <w:tcBorders>
              <w:top w:val="nil"/>
              <w:left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155.0624</w:t>
            </w:r>
          </w:p>
        </w:tc>
        <w:tc>
          <w:tcPr>
            <w:tcW w:w="497" w:type="pct"/>
            <w:tcBorders>
              <w:top w:val="nil"/>
              <w:left w:val="nil"/>
              <w:right w:val="nil"/>
            </w:tcBorders>
            <w:shd w:val="clear" w:color="auto" w:fill="auto"/>
            <w:vAlign w:val="center"/>
            <w:hideMark/>
          </w:tcPr>
          <w:p w:rsidR="00F7619D" w:rsidRDefault="00F7619D" w:rsidP="00941A09">
            <w:pPr>
              <w:jc w:val="right"/>
              <w:rPr>
                <w:color w:val="000000"/>
                <w:sz w:val="14"/>
                <w:szCs w:val="14"/>
              </w:rPr>
            </w:pPr>
            <w:r>
              <w:rPr>
                <w:color w:val="000000"/>
                <w:sz w:val="14"/>
                <w:szCs w:val="14"/>
              </w:rPr>
              <w:t>157.0665</w:t>
            </w:r>
          </w:p>
        </w:tc>
        <w:tc>
          <w:tcPr>
            <w:tcW w:w="459" w:type="pct"/>
            <w:tcBorders>
              <w:top w:val="nil"/>
              <w:left w:val="nil"/>
              <w:right w:val="nil"/>
            </w:tcBorders>
            <w:shd w:val="clear" w:color="auto" w:fill="auto"/>
            <w:vAlign w:val="center"/>
          </w:tcPr>
          <w:p w:rsidR="00F7619D" w:rsidRDefault="00F7619D" w:rsidP="00F7619D">
            <w:pPr>
              <w:jc w:val="right"/>
              <w:rPr>
                <w:color w:val="000000"/>
                <w:sz w:val="14"/>
                <w:szCs w:val="14"/>
              </w:rPr>
            </w:pPr>
            <w:r>
              <w:rPr>
                <w:color w:val="000000"/>
                <w:sz w:val="14"/>
                <w:szCs w:val="14"/>
              </w:rPr>
              <w:t>157.2492</w:t>
            </w:r>
          </w:p>
        </w:tc>
        <w:tc>
          <w:tcPr>
            <w:tcW w:w="459" w:type="pct"/>
            <w:tcBorders>
              <w:top w:val="nil"/>
              <w:left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171.6374</w:t>
            </w:r>
          </w:p>
        </w:tc>
        <w:tc>
          <w:tcPr>
            <w:tcW w:w="410" w:type="pct"/>
            <w:tcBorders>
              <w:top w:val="nil"/>
              <w:left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171.9871</w:t>
            </w:r>
          </w:p>
        </w:tc>
        <w:tc>
          <w:tcPr>
            <w:tcW w:w="459" w:type="pct"/>
            <w:tcBorders>
              <w:top w:val="nil"/>
              <w:left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171.6037</w:t>
            </w:r>
          </w:p>
        </w:tc>
        <w:tc>
          <w:tcPr>
            <w:tcW w:w="459" w:type="pct"/>
            <w:tcBorders>
              <w:top w:val="nil"/>
              <w:left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168.0314</w:t>
            </w:r>
          </w:p>
        </w:tc>
        <w:tc>
          <w:tcPr>
            <w:tcW w:w="408" w:type="pct"/>
            <w:tcBorders>
              <w:top w:val="nil"/>
              <w:left w:val="nil"/>
              <w:right w:val="nil"/>
            </w:tcBorders>
            <w:shd w:val="clear" w:color="auto" w:fill="auto"/>
            <w:vAlign w:val="center"/>
          </w:tcPr>
          <w:p w:rsidR="00F7619D" w:rsidRDefault="00F7619D" w:rsidP="00941A09">
            <w:pPr>
              <w:jc w:val="right"/>
              <w:rPr>
                <w:color w:val="000000"/>
                <w:sz w:val="14"/>
                <w:szCs w:val="14"/>
              </w:rPr>
            </w:pPr>
            <w:r>
              <w:rPr>
                <w:color w:val="000000"/>
                <w:sz w:val="14"/>
                <w:szCs w:val="14"/>
              </w:rPr>
              <w:t>175.6672</w:t>
            </w:r>
          </w:p>
        </w:tc>
      </w:tr>
      <w:tr w:rsidR="00941A09" w:rsidRPr="00EF2ABF" w:rsidTr="00941A09">
        <w:trPr>
          <w:trHeight w:hRule="exact" w:val="216"/>
          <w:jc w:val="center"/>
        </w:trPr>
        <w:tc>
          <w:tcPr>
            <w:tcW w:w="975" w:type="pct"/>
            <w:tcBorders>
              <w:top w:val="nil"/>
              <w:left w:val="nil"/>
              <w:bottom w:val="single" w:sz="12" w:space="0" w:color="auto"/>
              <w:right w:val="nil"/>
            </w:tcBorders>
            <w:shd w:val="clear" w:color="auto" w:fill="auto"/>
            <w:vAlign w:val="center"/>
            <w:hideMark/>
          </w:tcPr>
          <w:p w:rsidR="00941A09" w:rsidRPr="00BF4323" w:rsidRDefault="00941A09" w:rsidP="00941A09">
            <w:pPr>
              <w:rPr>
                <w:bCs/>
                <w:sz w:val="15"/>
                <w:szCs w:val="15"/>
              </w:rPr>
            </w:pPr>
          </w:p>
        </w:tc>
        <w:tc>
          <w:tcPr>
            <w:tcW w:w="437" w:type="pct"/>
            <w:tcBorders>
              <w:top w:val="nil"/>
              <w:left w:val="nil"/>
              <w:bottom w:val="single" w:sz="12" w:space="0" w:color="auto"/>
              <w:right w:val="nil"/>
            </w:tcBorders>
            <w:shd w:val="clear" w:color="auto" w:fill="auto"/>
            <w:vAlign w:val="center"/>
            <w:hideMark/>
          </w:tcPr>
          <w:p w:rsidR="00941A09" w:rsidRPr="00BF4323" w:rsidRDefault="00941A09" w:rsidP="00941A09">
            <w:pPr>
              <w:jc w:val="right"/>
              <w:rPr>
                <w:sz w:val="15"/>
                <w:szCs w:val="15"/>
              </w:rPr>
            </w:pPr>
          </w:p>
        </w:tc>
        <w:tc>
          <w:tcPr>
            <w:tcW w:w="437" w:type="pct"/>
            <w:tcBorders>
              <w:top w:val="nil"/>
              <w:left w:val="nil"/>
              <w:bottom w:val="single" w:sz="12" w:space="0" w:color="auto"/>
              <w:right w:val="nil"/>
            </w:tcBorders>
            <w:shd w:val="clear" w:color="auto" w:fill="auto"/>
            <w:vAlign w:val="center"/>
            <w:hideMark/>
          </w:tcPr>
          <w:p w:rsidR="00941A09" w:rsidRPr="00BF4323" w:rsidRDefault="00941A09" w:rsidP="00941A09">
            <w:pPr>
              <w:jc w:val="right"/>
              <w:rPr>
                <w:sz w:val="15"/>
                <w:szCs w:val="15"/>
              </w:rPr>
            </w:pPr>
          </w:p>
        </w:tc>
        <w:tc>
          <w:tcPr>
            <w:tcW w:w="497" w:type="pct"/>
            <w:tcBorders>
              <w:top w:val="nil"/>
              <w:left w:val="nil"/>
              <w:bottom w:val="single" w:sz="12" w:space="0" w:color="auto"/>
              <w:right w:val="nil"/>
            </w:tcBorders>
            <w:shd w:val="clear" w:color="auto" w:fill="auto"/>
            <w:vAlign w:val="center"/>
            <w:hideMark/>
          </w:tcPr>
          <w:p w:rsidR="00941A09" w:rsidRPr="00BF4323" w:rsidRDefault="00941A09" w:rsidP="00941A09">
            <w:pPr>
              <w:jc w:val="right"/>
              <w:rPr>
                <w:sz w:val="15"/>
                <w:szCs w:val="15"/>
              </w:rPr>
            </w:pPr>
          </w:p>
        </w:tc>
        <w:tc>
          <w:tcPr>
            <w:tcW w:w="459" w:type="pct"/>
            <w:tcBorders>
              <w:top w:val="nil"/>
              <w:left w:val="nil"/>
              <w:bottom w:val="single" w:sz="12" w:space="0" w:color="auto"/>
              <w:right w:val="nil"/>
            </w:tcBorders>
            <w:shd w:val="clear" w:color="auto" w:fill="auto"/>
            <w:vAlign w:val="center"/>
            <w:hideMark/>
          </w:tcPr>
          <w:p w:rsidR="00941A09" w:rsidRPr="00856EAA" w:rsidRDefault="00941A09" w:rsidP="00941A09">
            <w:pPr>
              <w:jc w:val="right"/>
              <w:rPr>
                <w:color w:val="000000"/>
                <w:sz w:val="14"/>
                <w:szCs w:val="14"/>
              </w:rPr>
            </w:pPr>
          </w:p>
        </w:tc>
        <w:tc>
          <w:tcPr>
            <w:tcW w:w="459" w:type="pct"/>
            <w:tcBorders>
              <w:top w:val="nil"/>
              <w:left w:val="nil"/>
              <w:bottom w:val="single" w:sz="12" w:space="0" w:color="auto"/>
              <w:right w:val="nil"/>
            </w:tcBorders>
            <w:shd w:val="clear" w:color="auto" w:fill="auto"/>
            <w:vAlign w:val="center"/>
          </w:tcPr>
          <w:p w:rsidR="00941A09" w:rsidRPr="00BF4323" w:rsidRDefault="00941A09" w:rsidP="00941A09">
            <w:pPr>
              <w:jc w:val="right"/>
              <w:rPr>
                <w:sz w:val="15"/>
                <w:szCs w:val="15"/>
              </w:rPr>
            </w:pPr>
          </w:p>
        </w:tc>
        <w:tc>
          <w:tcPr>
            <w:tcW w:w="410" w:type="pct"/>
            <w:tcBorders>
              <w:top w:val="nil"/>
              <w:left w:val="nil"/>
              <w:bottom w:val="single" w:sz="12" w:space="0" w:color="auto"/>
              <w:right w:val="nil"/>
            </w:tcBorders>
            <w:shd w:val="clear" w:color="auto" w:fill="auto"/>
            <w:vAlign w:val="center"/>
            <w:hideMark/>
          </w:tcPr>
          <w:p w:rsidR="00941A09" w:rsidRPr="00BF4323" w:rsidRDefault="00941A09" w:rsidP="00941A09">
            <w:pPr>
              <w:jc w:val="right"/>
              <w:rPr>
                <w:sz w:val="15"/>
                <w:szCs w:val="15"/>
              </w:rPr>
            </w:pPr>
          </w:p>
        </w:tc>
        <w:tc>
          <w:tcPr>
            <w:tcW w:w="459" w:type="pct"/>
            <w:tcBorders>
              <w:top w:val="nil"/>
              <w:left w:val="nil"/>
              <w:bottom w:val="single" w:sz="12" w:space="0" w:color="auto"/>
              <w:right w:val="nil"/>
            </w:tcBorders>
            <w:shd w:val="clear" w:color="auto" w:fill="auto"/>
            <w:vAlign w:val="center"/>
            <w:hideMark/>
          </w:tcPr>
          <w:p w:rsidR="00941A09" w:rsidRPr="00BF4323" w:rsidRDefault="00941A09" w:rsidP="00941A09">
            <w:pPr>
              <w:jc w:val="right"/>
              <w:rPr>
                <w:sz w:val="15"/>
                <w:szCs w:val="15"/>
              </w:rPr>
            </w:pPr>
          </w:p>
        </w:tc>
        <w:tc>
          <w:tcPr>
            <w:tcW w:w="459" w:type="pct"/>
            <w:tcBorders>
              <w:top w:val="nil"/>
              <w:left w:val="nil"/>
              <w:bottom w:val="single" w:sz="12" w:space="0" w:color="auto"/>
              <w:right w:val="nil"/>
            </w:tcBorders>
            <w:shd w:val="clear" w:color="auto" w:fill="auto"/>
            <w:vAlign w:val="center"/>
            <w:hideMark/>
          </w:tcPr>
          <w:p w:rsidR="00941A09" w:rsidRPr="00BF4323" w:rsidRDefault="00941A09" w:rsidP="00941A09">
            <w:pPr>
              <w:jc w:val="right"/>
              <w:rPr>
                <w:sz w:val="15"/>
                <w:szCs w:val="15"/>
              </w:rPr>
            </w:pPr>
          </w:p>
        </w:tc>
        <w:tc>
          <w:tcPr>
            <w:tcW w:w="408" w:type="pct"/>
            <w:tcBorders>
              <w:top w:val="nil"/>
              <w:left w:val="nil"/>
              <w:bottom w:val="single" w:sz="12" w:space="0" w:color="auto"/>
              <w:right w:val="nil"/>
            </w:tcBorders>
            <w:shd w:val="clear" w:color="auto" w:fill="auto"/>
            <w:vAlign w:val="center"/>
            <w:hideMark/>
          </w:tcPr>
          <w:p w:rsidR="00941A09" w:rsidRPr="00EF2ABF" w:rsidRDefault="00941A09" w:rsidP="00941A09">
            <w:pPr>
              <w:jc w:val="right"/>
              <w:rPr>
                <w:color w:val="000000"/>
                <w:sz w:val="15"/>
                <w:szCs w:val="15"/>
              </w:rPr>
            </w:pPr>
          </w:p>
        </w:tc>
      </w:tr>
      <w:tr w:rsidR="00941A09" w:rsidRPr="00BF4323" w:rsidTr="00CF67BC">
        <w:trPr>
          <w:trHeight w:val="445"/>
          <w:jc w:val="center"/>
        </w:trPr>
        <w:tc>
          <w:tcPr>
            <w:tcW w:w="5000" w:type="pct"/>
            <w:gridSpan w:val="10"/>
            <w:tcBorders>
              <w:top w:val="single" w:sz="12" w:space="0" w:color="auto"/>
              <w:left w:val="nil"/>
              <w:bottom w:val="nil"/>
              <w:right w:val="nil"/>
            </w:tcBorders>
            <w:shd w:val="clear" w:color="auto" w:fill="auto"/>
          </w:tcPr>
          <w:p w:rsidR="00941A09" w:rsidRDefault="00941A09" w:rsidP="00941A09">
            <w:pPr>
              <w:rPr>
                <w:sz w:val="13"/>
                <w:szCs w:val="13"/>
              </w:rPr>
            </w:pPr>
            <w:r w:rsidRPr="00BF4323">
              <w:rPr>
                <w:sz w:val="13"/>
                <w:szCs w:val="13"/>
              </w:rPr>
              <w:t>Note: - The Exchange Rates are Mid Points of T.T. Buying and Selling.</w:t>
            </w:r>
            <w:r>
              <w:rPr>
                <w:sz w:val="13"/>
                <w:szCs w:val="13"/>
              </w:rPr>
              <w:t xml:space="preserve">                                                     </w:t>
            </w:r>
            <w:r w:rsidRPr="00B863BF">
              <w:rPr>
                <w:sz w:val="14"/>
                <w:szCs w:val="14"/>
              </w:rPr>
              <w:t xml:space="preserve"> </w:t>
            </w:r>
            <w:r>
              <w:rPr>
                <w:sz w:val="14"/>
                <w:szCs w:val="14"/>
              </w:rPr>
              <w:t xml:space="preserve">                          </w:t>
            </w:r>
            <w:r w:rsidRPr="00B863BF">
              <w:rPr>
                <w:sz w:val="14"/>
                <w:szCs w:val="14"/>
              </w:rPr>
              <w:t>Source: Statistics &amp; Data Warehouse Department, SBP</w:t>
            </w:r>
          </w:p>
          <w:p w:rsidR="00941A09" w:rsidRPr="00A76033" w:rsidRDefault="00941A09" w:rsidP="00941A09">
            <w:pPr>
              <w:rPr>
                <w:color w:val="0000FF"/>
                <w:sz w:val="14"/>
                <w:szCs w:val="14"/>
                <w:u w:val="single"/>
              </w:rPr>
            </w:pPr>
            <w:r>
              <w:rPr>
                <w:sz w:val="13"/>
                <w:szCs w:val="13"/>
              </w:rPr>
              <w:t xml:space="preserve">Archive Link: </w:t>
            </w:r>
            <w:hyperlink r:id="rId9" w:history="1">
              <w:r w:rsidRPr="00A76033">
                <w:rPr>
                  <w:rStyle w:val="Hyperlink"/>
                  <w:sz w:val="14"/>
                  <w:szCs w:val="14"/>
                </w:rPr>
                <w:t>http://www.sbp.org.pk/ecodata/IBF_Arch.xls</w:t>
              </w:r>
            </w:hyperlink>
          </w:p>
        </w:tc>
      </w:tr>
    </w:tbl>
    <w:p w:rsidR="00CF67BC" w:rsidRDefault="00CF67BC" w:rsidP="008851CA">
      <w:pPr>
        <w:pStyle w:val="Footer"/>
        <w:tabs>
          <w:tab w:val="clear" w:pos="4320"/>
          <w:tab w:val="clear" w:pos="8640"/>
        </w:tabs>
        <w:rPr>
          <w:sz w:val="19"/>
          <w:szCs w:val="19"/>
        </w:rPr>
      </w:pPr>
    </w:p>
    <w:p w:rsidR="008851CA" w:rsidRDefault="008D0974" w:rsidP="008519C9">
      <w:pPr>
        <w:pStyle w:val="Footer"/>
        <w:tabs>
          <w:tab w:val="clear" w:pos="4320"/>
          <w:tab w:val="clear" w:pos="8640"/>
        </w:tabs>
        <w:rPr>
          <w:sz w:val="19"/>
          <w:szCs w:val="19"/>
        </w:rPr>
      </w:pPr>
      <w:r w:rsidRPr="00BF4323">
        <w:rPr>
          <w:sz w:val="19"/>
          <w:szCs w:val="19"/>
        </w:rPr>
        <w:br w:type="page"/>
      </w:r>
    </w:p>
    <w:tbl>
      <w:tblPr>
        <w:tblpPr w:leftFromText="180" w:rightFromText="180" w:vertAnchor="page" w:horzAnchor="margin" w:tblpXSpec="center" w:tblpY="1101"/>
        <w:tblW w:w="9930" w:type="dxa"/>
        <w:tblLayout w:type="fixed"/>
        <w:tblLook w:val="04A0" w:firstRow="1" w:lastRow="0" w:firstColumn="1" w:lastColumn="0" w:noHBand="0" w:noVBand="1"/>
      </w:tblPr>
      <w:tblGrid>
        <w:gridCol w:w="633"/>
        <w:gridCol w:w="72"/>
        <w:gridCol w:w="453"/>
        <w:gridCol w:w="633"/>
        <w:gridCol w:w="633"/>
        <w:gridCol w:w="660"/>
        <w:gridCol w:w="805"/>
        <w:gridCol w:w="633"/>
        <w:gridCol w:w="633"/>
        <w:gridCol w:w="796"/>
        <w:gridCol w:w="723"/>
        <w:gridCol w:w="634"/>
        <w:gridCol w:w="722"/>
        <w:gridCol w:w="633"/>
        <w:gridCol w:w="633"/>
        <w:gridCol w:w="634"/>
      </w:tblGrid>
      <w:tr w:rsidR="00F7619D" w:rsidRPr="00BF4323" w:rsidTr="00F7619D">
        <w:trPr>
          <w:trHeight w:hRule="exact" w:val="649"/>
        </w:trPr>
        <w:tc>
          <w:tcPr>
            <w:tcW w:w="633" w:type="dxa"/>
            <w:tcBorders>
              <w:top w:val="nil"/>
              <w:left w:val="nil"/>
              <w:bottom w:val="nil"/>
              <w:right w:val="nil"/>
            </w:tcBorders>
          </w:tcPr>
          <w:p w:rsidR="00F7619D" w:rsidRDefault="00F7619D" w:rsidP="0078712A">
            <w:pPr>
              <w:jc w:val="center"/>
              <w:rPr>
                <w:b/>
                <w:bCs/>
                <w:sz w:val="28"/>
                <w:szCs w:val="28"/>
              </w:rPr>
            </w:pPr>
          </w:p>
        </w:tc>
        <w:tc>
          <w:tcPr>
            <w:tcW w:w="9297" w:type="dxa"/>
            <w:gridSpan w:val="15"/>
            <w:tcBorders>
              <w:top w:val="nil"/>
              <w:left w:val="nil"/>
              <w:bottom w:val="nil"/>
              <w:right w:val="nil"/>
            </w:tcBorders>
            <w:shd w:val="clear" w:color="auto" w:fill="auto"/>
          </w:tcPr>
          <w:p w:rsidR="00F7619D" w:rsidRDefault="00F7619D" w:rsidP="0078712A">
            <w:pPr>
              <w:jc w:val="center"/>
              <w:rPr>
                <w:b/>
                <w:bCs/>
                <w:sz w:val="28"/>
                <w:szCs w:val="28"/>
              </w:rPr>
            </w:pPr>
            <w:r>
              <w:rPr>
                <w:b/>
                <w:bCs/>
                <w:sz w:val="28"/>
                <w:szCs w:val="28"/>
              </w:rPr>
              <w:t>4.5</w:t>
            </w:r>
            <w:r w:rsidRPr="00BF4323">
              <w:rPr>
                <w:b/>
                <w:bCs/>
                <w:sz w:val="28"/>
                <w:szCs w:val="28"/>
              </w:rPr>
              <w:t xml:space="preserve">   Appreciation / Depreciation</w:t>
            </w:r>
            <w:r w:rsidRPr="00BF4323">
              <w:rPr>
                <w:b/>
                <w:bCs/>
                <w:sz w:val="28"/>
                <w:szCs w:val="28"/>
                <w:vertAlign w:val="superscript"/>
              </w:rPr>
              <w:t>*</w:t>
            </w:r>
            <w:r w:rsidRPr="00BF4323">
              <w:rPr>
                <w:b/>
                <w:bCs/>
                <w:sz w:val="28"/>
                <w:szCs w:val="28"/>
              </w:rPr>
              <w:t>of Selected Currencies</w:t>
            </w:r>
          </w:p>
          <w:p w:rsidR="00F7619D" w:rsidRPr="00BF4323" w:rsidRDefault="00F7619D" w:rsidP="0078712A">
            <w:pPr>
              <w:jc w:val="center"/>
              <w:rPr>
                <w:b/>
                <w:bCs/>
                <w:sz w:val="28"/>
                <w:szCs w:val="28"/>
              </w:rPr>
            </w:pPr>
            <w:r>
              <w:rPr>
                <w:b/>
                <w:bCs/>
                <w:sz w:val="28"/>
                <w:szCs w:val="28"/>
              </w:rPr>
              <w:t>Against  US</w:t>
            </w:r>
            <w:r w:rsidRPr="00BF4323">
              <w:rPr>
                <w:b/>
                <w:bCs/>
                <w:sz w:val="28"/>
                <w:szCs w:val="28"/>
              </w:rPr>
              <w:t xml:space="preserve"> Dollar</w:t>
            </w:r>
          </w:p>
        </w:tc>
      </w:tr>
      <w:tr w:rsidR="00F7619D" w:rsidRPr="00BF4323" w:rsidTr="00F7619D">
        <w:trPr>
          <w:trHeight w:hRule="exact" w:val="222"/>
        </w:trPr>
        <w:tc>
          <w:tcPr>
            <w:tcW w:w="633" w:type="dxa"/>
            <w:tcBorders>
              <w:top w:val="nil"/>
              <w:left w:val="nil"/>
              <w:bottom w:val="single" w:sz="12" w:space="0" w:color="000000"/>
              <w:right w:val="nil"/>
            </w:tcBorders>
          </w:tcPr>
          <w:p w:rsidR="00F7619D" w:rsidRPr="00BF4323" w:rsidRDefault="00F7619D" w:rsidP="0078712A">
            <w:pPr>
              <w:jc w:val="right"/>
              <w:rPr>
                <w:sz w:val="15"/>
                <w:szCs w:val="15"/>
              </w:rPr>
            </w:pPr>
          </w:p>
        </w:tc>
        <w:tc>
          <w:tcPr>
            <w:tcW w:w="9297" w:type="dxa"/>
            <w:gridSpan w:val="15"/>
            <w:tcBorders>
              <w:top w:val="nil"/>
              <w:left w:val="nil"/>
              <w:bottom w:val="single" w:sz="12" w:space="0" w:color="000000"/>
              <w:right w:val="nil"/>
            </w:tcBorders>
            <w:shd w:val="clear" w:color="auto" w:fill="auto"/>
          </w:tcPr>
          <w:p w:rsidR="00F7619D" w:rsidRPr="00BF4323" w:rsidRDefault="00F7619D" w:rsidP="0078712A">
            <w:pPr>
              <w:jc w:val="right"/>
              <w:rPr>
                <w:sz w:val="15"/>
                <w:szCs w:val="15"/>
              </w:rPr>
            </w:pPr>
            <w:r w:rsidRPr="00BF4323">
              <w:rPr>
                <w:sz w:val="15"/>
                <w:szCs w:val="15"/>
              </w:rPr>
              <w:t>(In Percent)</w:t>
            </w:r>
          </w:p>
        </w:tc>
      </w:tr>
      <w:tr w:rsidR="00F7619D" w:rsidRPr="00BF4323" w:rsidTr="00F7619D">
        <w:trPr>
          <w:trHeight w:hRule="exact" w:val="222"/>
        </w:trPr>
        <w:tc>
          <w:tcPr>
            <w:tcW w:w="1158" w:type="dxa"/>
            <w:gridSpan w:val="3"/>
            <w:tcBorders>
              <w:top w:val="nil"/>
              <w:left w:val="nil"/>
              <w:bottom w:val="nil"/>
              <w:right w:val="single" w:sz="4" w:space="0" w:color="auto"/>
            </w:tcBorders>
            <w:shd w:val="clear" w:color="auto" w:fill="auto"/>
            <w:hideMark/>
          </w:tcPr>
          <w:p w:rsidR="00F7619D" w:rsidRPr="00BF4323" w:rsidRDefault="00F7619D" w:rsidP="0078712A">
            <w:pPr>
              <w:jc w:val="center"/>
              <w:rPr>
                <w:sz w:val="16"/>
                <w:szCs w:val="16"/>
              </w:rPr>
            </w:pPr>
            <w:r w:rsidRPr="00BF4323">
              <w:rPr>
                <w:sz w:val="16"/>
                <w:szCs w:val="16"/>
              </w:rPr>
              <w:t> </w:t>
            </w: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660"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805"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p>
        </w:tc>
        <w:tc>
          <w:tcPr>
            <w:tcW w:w="796"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723"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634"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5"/>
                <w:szCs w:val="15"/>
              </w:rPr>
            </w:pPr>
            <w:r w:rsidRPr="00BF4323">
              <w:rPr>
                <w:sz w:val="16"/>
                <w:szCs w:val="16"/>
              </w:rPr>
              <w:t>UK</w:t>
            </w:r>
          </w:p>
        </w:tc>
        <w:tc>
          <w:tcPr>
            <w:tcW w:w="722" w:type="dxa"/>
            <w:tcBorders>
              <w:top w:val="nil"/>
              <w:left w:val="single" w:sz="4" w:space="0" w:color="auto"/>
              <w:bottom w:val="nil"/>
              <w:right w:val="single" w:sz="4" w:space="0" w:color="auto"/>
            </w:tcBorders>
            <w:tcMar>
              <w:left w:w="43" w:type="dxa"/>
              <w:right w:w="43" w:type="dxa"/>
            </w:tcMar>
            <w:vAlign w:val="center"/>
          </w:tcPr>
          <w:p w:rsidR="00F7619D" w:rsidRPr="00F7619D" w:rsidRDefault="00F7619D">
            <w:pPr>
              <w:jc w:val="right"/>
              <w:rPr>
                <w:sz w:val="16"/>
                <w:szCs w:val="16"/>
              </w:rPr>
            </w:pPr>
            <w:r w:rsidRPr="00F7619D">
              <w:rPr>
                <w:sz w:val="16"/>
                <w:szCs w:val="16"/>
              </w:rPr>
              <w:t>Saudi</w:t>
            </w: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5"/>
                <w:szCs w:val="15"/>
              </w:rPr>
            </w:pPr>
            <w:r w:rsidRPr="00BF4323">
              <w:rPr>
                <w:sz w:val="16"/>
                <w:szCs w:val="16"/>
              </w:rPr>
              <w:t>South</w:t>
            </w:r>
          </w:p>
        </w:tc>
        <w:tc>
          <w:tcPr>
            <w:tcW w:w="633" w:type="dxa"/>
            <w:tcBorders>
              <w:top w:val="nil"/>
              <w:left w:val="single" w:sz="4" w:space="0" w:color="auto"/>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5"/>
                <w:szCs w:val="15"/>
              </w:rPr>
            </w:pPr>
          </w:p>
        </w:tc>
        <w:tc>
          <w:tcPr>
            <w:tcW w:w="634" w:type="dxa"/>
            <w:tcBorders>
              <w:top w:val="nil"/>
              <w:left w:val="single" w:sz="4" w:space="0" w:color="auto"/>
              <w:bottom w:val="nil"/>
            </w:tcBorders>
            <w:shd w:val="clear" w:color="auto" w:fill="auto"/>
            <w:tcMar>
              <w:left w:w="14" w:type="dxa"/>
              <w:right w:w="14" w:type="dxa"/>
            </w:tcMar>
            <w:vAlign w:val="center"/>
            <w:hideMark/>
          </w:tcPr>
          <w:p w:rsidR="00F7619D" w:rsidRPr="00BF4323" w:rsidRDefault="00F7619D" w:rsidP="0078712A">
            <w:pPr>
              <w:jc w:val="right"/>
              <w:rPr>
                <w:sz w:val="15"/>
                <w:szCs w:val="15"/>
              </w:rPr>
            </w:pPr>
          </w:p>
        </w:tc>
      </w:tr>
      <w:tr w:rsidR="00F7619D" w:rsidRPr="00BF4323" w:rsidTr="00F7619D">
        <w:trPr>
          <w:trHeight w:hRule="exact" w:val="222"/>
        </w:trPr>
        <w:tc>
          <w:tcPr>
            <w:tcW w:w="1158" w:type="dxa"/>
            <w:gridSpan w:val="3"/>
            <w:tcBorders>
              <w:top w:val="nil"/>
              <w:left w:val="nil"/>
              <w:bottom w:val="nil"/>
              <w:right w:val="single" w:sz="4" w:space="0" w:color="auto"/>
            </w:tcBorders>
            <w:shd w:val="clear" w:color="auto" w:fill="auto"/>
            <w:vAlign w:val="center"/>
            <w:hideMark/>
          </w:tcPr>
          <w:p w:rsidR="00F7619D" w:rsidRPr="00BF4323" w:rsidRDefault="00F7619D" w:rsidP="0078712A">
            <w:pPr>
              <w:jc w:val="center"/>
              <w:rPr>
                <w:b/>
                <w:bCs/>
                <w:sz w:val="16"/>
                <w:szCs w:val="16"/>
              </w:rPr>
            </w:pPr>
            <w:r w:rsidRPr="00C5206B">
              <w:rPr>
                <w:b/>
                <w:bCs/>
                <w:sz w:val="14"/>
                <w:szCs w:val="14"/>
              </w:rPr>
              <w:t>END OF</w:t>
            </w: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Chinese</w:t>
            </w: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EMU</w:t>
            </w:r>
          </w:p>
        </w:tc>
        <w:tc>
          <w:tcPr>
            <w:tcW w:w="660"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Indian</w:t>
            </w:r>
          </w:p>
        </w:tc>
        <w:tc>
          <w:tcPr>
            <w:tcW w:w="805"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Indonesian</w:t>
            </w: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Iranian</w:t>
            </w: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Japanese</w:t>
            </w:r>
          </w:p>
        </w:tc>
        <w:tc>
          <w:tcPr>
            <w:tcW w:w="796"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Malaysian</w:t>
            </w:r>
          </w:p>
        </w:tc>
        <w:tc>
          <w:tcPr>
            <w:tcW w:w="723"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Pakistani</w:t>
            </w:r>
          </w:p>
        </w:tc>
        <w:tc>
          <w:tcPr>
            <w:tcW w:w="634"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Pound</w:t>
            </w:r>
          </w:p>
        </w:tc>
        <w:tc>
          <w:tcPr>
            <w:tcW w:w="722" w:type="dxa"/>
            <w:tcBorders>
              <w:top w:val="nil"/>
              <w:left w:val="single" w:sz="4" w:space="0" w:color="auto"/>
              <w:bottom w:val="nil"/>
              <w:right w:val="single" w:sz="4" w:space="0" w:color="auto"/>
            </w:tcBorders>
            <w:tcMar>
              <w:left w:w="43" w:type="dxa"/>
              <w:right w:w="43" w:type="dxa"/>
            </w:tcMar>
            <w:vAlign w:val="center"/>
          </w:tcPr>
          <w:p w:rsidR="00F7619D" w:rsidRPr="00F7619D" w:rsidRDefault="00F7619D">
            <w:pPr>
              <w:jc w:val="right"/>
              <w:rPr>
                <w:sz w:val="16"/>
                <w:szCs w:val="16"/>
              </w:rPr>
            </w:pPr>
            <w:r w:rsidRPr="00F7619D">
              <w:rPr>
                <w:sz w:val="16"/>
                <w:szCs w:val="16"/>
              </w:rPr>
              <w:t>Arabian</w:t>
            </w: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Korean</w:t>
            </w: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Swiss</w:t>
            </w:r>
          </w:p>
        </w:tc>
        <w:tc>
          <w:tcPr>
            <w:tcW w:w="634" w:type="dxa"/>
            <w:tcBorders>
              <w:top w:val="nil"/>
              <w:left w:val="single" w:sz="4" w:space="0" w:color="auto"/>
              <w:bottom w:val="nil"/>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Turkish</w:t>
            </w:r>
          </w:p>
        </w:tc>
      </w:tr>
      <w:tr w:rsidR="00F7619D" w:rsidRPr="00BF4323" w:rsidTr="00F7619D">
        <w:trPr>
          <w:trHeight w:hRule="exact" w:val="222"/>
        </w:trPr>
        <w:tc>
          <w:tcPr>
            <w:tcW w:w="1158" w:type="dxa"/>
            <w:gridSpan w:val="3"/>
            <w:tcBorders>
              <w:top w:val="nil"/>
              <w:left w:val="nil"/>
              <w:bottom w:val="single" w:sz="12" w:space="0" w:color="000000"/>
              <w:right w:val="single" w:sz="4" w:space="0" w:color="auto"/>
            </w:tcBorders>
            <w:shd w:val="clear" w:color="auto" w:fill="auto"/>
            <w:vAlign w:val="center"/>
            <w:hideMark/>
          </w:tcPr>
          <w:p w:rsidR="00F7619D" w:rsidRPr="00BF4323" w:rsidRDefault="00F7619D" w:rsidP="0078712A">
            <w:pPr>
              <w:jc w:val="center"/>
              <w:rPr>
                <w:b/>
                <w:bCs/>
                <w:sz w:val="16"/>
                <w:szCs w:val="16"/>
              </w:rPr>
            </w:pPr>
            <w:r w:rsidRPr="00C5206B">
              <w:rPr>
                <w:b/>
                <w:bCs/>
                <w:sz w:val="14"/>
                <w:szCs w:val="14"/>
              </w:rPr>
              <w:t>PERIOD</w:t>
            </w:r>
          </w:p>
        </w:tc>
        <w:tc>
          <w:tcPr>
            <w:tcW w:w="63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Yuan</w:t>
            </w:r>
          </w:p>
        </w:tc>
        <w:tc>
          <w:tcPr>
            <w:tcW w:w="63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Euro</w:t>
            </w:r>
          </w:p>
        </w:tc>
        <w:tc>
          <w:tcPr>
            <w:tcW w:w="66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Rupee</w:t>
            </w:r>
          </w:p>
        </w:tc>
        <w:tc>
          <w:tcPr>
            <w:tcW w:w="805"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Rupiah</w:t>
            </w:r>
          </w:p>
        </w:tc>
        <w:tc>
          <w:tcPr>
            <w:tcW w:w="63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Rial</w:t>
            </w:r>
          </w:p>
        </w:tc>
        <w:tc>
          <w:tcPr>
            <w:tcW w:w="63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Yen</w:t>
            </w:r>
          </w:p>
        </w:tc>
        <w:tc>
          <w:tcPr>
            <w:tcW w:w="796"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Ringgit</w:t>
            </w:r>
          </w:p>
        </w:tc>
        <w:tc>
          <w:tcPr>
            <w:tcW w:w="72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Rupee</w:t>
            </w:r>
          </w:p>
        </w:tc>
        <w:tc>
          <w:tcPr>
            <w:tcW w:w="634"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Sterling</w:t>
            </w:r>
          </w:p>
        </w:tc>
        <w:tc>
          <w:tcPr>
            <w:tcW w:w="722" w:type="dxa"/>
            <w:tcBorders>
              <w:top w:val="nil"/>
              <w:left w:val="single" w:sz="4" w:space="0" w:color="auto"/>
              <w:bottom w:val="single" w:sz="12" w:space="0" w:color="000000"/>
              <w:right w:val="single" w:sz="4" w:space="0" w:color="auto"/>
            </w:tcBorders>
            <w:tcMar>
              <w:left w:w="43" w:type="dxa"/>
              <w:right w:w="43" w:type="dxa"/>
            </w:tcMar>
            <w:vAlign w:val="center"/>
          </w:tcPr>
          <w:p w:rsidR="00F7619D" w:rsidRPr="00F7619D" w:rsidRDefault="00F7619D">
            <w:pPr>
              <w:jc w:val="right"/>
              <w:rPr>
                <w:sz w:val="16"/>
                <w:szCs w:val="16"/>
              </w:rPr>
            </w:pPr>
            <w:r w:rsidRPr="00F7619D">
              <w:rPr>
                <w:sz w:val="16"/>
                <w:szCs w:val="16"/>
              </w:rPr>
              <w:t>Riyal</w:t>
            </w:r>
          </w:p>
        </w:tc>
        <w:tc>
          <w:tcPr>
            <w:tcW w:w="63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Won</w:t>
            </w:r>
          </w:p>
        </w:tc>
        <w:tc>
          <w:tcPr>
            <w:tcW w:w="63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Franc</w:t>
            </w:r>
          </w:p>
        </w:tc>
        <w:tc>
          <w:tcPr>
            <w:tcW w:w="634" w:type="dxa"/>
            <w:tcBorders>
              <w:top w:val="nil"/>
              <w:left w:val="single" w:sz="4" w:space="0" w:color="auto"/>
              <w:bottom w:val="single" w:sz="12" w:space="0" w:color="000000"/>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Lira</w:t>
            </w:r>
          </w:p>
        </w:tc>
      </w:tr>
      <w:tr w:rsidR="00F7619D" w:rsidRPr="00BF4323" w:rsidTr="00F7619D">
        <w:trPr>
          <w:trHeight w:hRule="exact" w:val="244"/>
        </w:trPr>
        <w:tc>
          <w:tcPr>
            <w:tcW w:w="705" w:type="dxa"/>
            <w:gridSpan w:val="2"/>
            <w:tcBorders>
              <w:top w:val="nil"/>
              <w:left w:val="nil"/>
              <w:bottom w:val="nil"/>
              <w:right w:val="nil"/>
            </w:tcBorders>
            <w:shd w:val="clear" w:color="auto" w:fill="auto"/>
            <w:hideMark/>
          </w:tcPr>
          <w:p w:rsidR="00F7619D" w:rsidRPr="00BF4323" w:rsidRDefault="00F7619D" w:rsidP="0078712A">
            <w:pPr>
              <w:jc w:val="center"/>
              <w:rPr>
                <w:sz w:val="16"/>
                <w:szCs w:val="16"/>
              </w:rPr>
            </w:pPr>
            <w:r w:rsidRPr="00BF4323">
              <w:rPr>
                <w:sz w:val="16"/>
                <w:szCs w:val="16"/>
              </w:rPr>
              <w:t> </w:t>
            </w:r>
          </w:p>
        </w:tc>
        <w:tc>
          <w:tcPr>
            <w:tcW w:w="453" w:type="dxa"/>
            <w:tcBorders>
              <w:top w:val="nil"/>
              <w:left w:val="nil"/>
              <w:bottom w:val="nil"/>
              <w:right w:val="nil"/>
            </w:tcBorders>
            <w:shd w:val="clear" w:color="auto" w:fill="auto"/>
            <w:tcMar>
              <w:left w:w="43" w:type="dxa"/>
              <w:right w:w="43" w:type="dxa"/>
            </w:tcMar>
            <w:hideMark/>
          </w:tcPr>
          <w:p w:rsidR="00F7619D" w:rsidRPr="00BF4323" w:rsidRDefault="00F7619D" w:rsidP="0078712A">
            <w:pPr>
              <w:rPr>
                <w:b/>
                <w:bCs/>
                <w:sz w:val="16"/>
                <w:szCs w:val="16"/>
              </w:rPr>
            </w:pPr>
            <w:r w:rsidRPr="00BF4323">
              <w:rPr>
                <w:b/>
                <w:bCs/>
                <w:sz w:val="16"/>
                <w:szCs w:val="16"/>
              </w:rPr>
              <w:t> </w:t>
            </w:r>
          </w:p>
        </w:tc>
        <w:tc>
          <w:tcPr>
            <w:tcW w:w="633"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660"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805"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6"/>
                <w:szCs w:val="16"/>
              </w:rPr>
            </w:pPr>
          </w:p>
        </w:tc>
        <w:tc>
          <w:tcPr>
            <w:tcW w:w="796"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634"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5"/>
                <w:szCs w:val="15"/>
              </w:rPr>
            </w:pPr>
          </w:p>
        </w:tc>
        <w:tc>
          <w:tcPr>
            <w:tcW w:w="722" w:type="dxa"/>
            <w:tcBorders>
              <w:top w:val="nil"/>
              <w:left w:val="nil"/>
              <w:bottom w:val="nil"/>
              <w:right w:val="nil"/>
            </w:tcBorders>
          </w:tcPr>
          <w:p w:rsidR="00F7619D" w:rsidRPr="00BF4323" w:rsidRDefault="00F7619D" w:rsidP="0078712A">
            <w:pPr>
              <w:jc w:val="right"/>
              <w:rPr>
                <w:sz w:val="15"/>
                <w:szCs w:val="15"/>
              </w:rPr>
            </w:pPr>
          </w:p>
        </w:tc>
        <w:tc>
          <w:tcPr>
            <w:tcW w:w="633"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5"/>
                <w:szCs w:val="15"/>
              </w:rPr>
            </w:pPr>
          </w:p>
        </w:tc>
        <w:tc>
          <w:tcPr>
            <w:tcW w:w="633" w:type="dxa"/>
            <w:tcBorders>
              <w:top w:val="single" w:sz="12" w:space="0" w:color="000000"/>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5"/>
                <w:szCs w:val="15"/>
              </w:rPr>
            </w:pPr>
          </w:p>
        </w:tc>
        <w:tc>
          <w:tcPr>
            <w:tcW w:w="634"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5"/>
                <w:szCs w:val="15"/>
              </w:rPr>
            </w:pPr>
          </w:p>
        </w:tc>
      </w:tr>
      <w:tr w:rsidR="00DB34B4" w:rsidRPr="00BF4323" w:rsidTr="00DB34B4">
        <w:trPr>
          <w:trHeight w:hRule="exact" w:val="267"/>
        </w:trPr>
        <w:tc>
          <w:tcPr>
            <w:tcW w:w="705" w:type="dxa"/>
            <w:gridSpan w:val="2"/>
            <w:tcBorders>
              <w:top w:val="nil"/>
              <w:left w:val="nil"/>
              <w:bottom w:val="nil"/>
              <w:right w:val="nil"/>
            </w:tcBorders>
            <w:shd w:val="clear" w:color="auto" w:fill="auto"/>
            <w:vAlign w:val="center"/>
            <w:hideMark/>
          </w:tcPr>
          <w:p w:rsidR="00DB34B4" w:rsidRPr="00A75A33" w:rsidRDefault="00DB34B4" w:rsidP="00DB34B4">
            <w:pPr>
              <w:jc w:val="right"/>
              <w:rPr>
                <w:sz w:val="16"/>
                <w:szCs w:val="16"/>
              </w:rPr>
            </w:pPr>
            <w:r>
              <w:rPr>
                <w:sz w:val="16"/>
                <w:szCs w:val="16"/>
              </w:rPr>
              <w:t>2017</w:t>
            </w:r>
          </w:p>
        </w:tc>
        <w:tc>
          <w:tcPr>
            <w:tcW w:w="453" w:type="dxa"/>
            <w:tcBorders>
              <w:top w:val="nil"/>
              <w:left w:val="nil"/>
              <w:bottom w:val="nil"/>
              <w:right w:val="nil"/>
            </w:tcBorders>
            <w:shd w:val="clear" w:color="auto" w:fill="auto"/>
            <w:tcMar>
              <w:left w:w="43" w:type="dxa"/>
              <w:right w:w="43" w:type="dxa"/>
            </w:tcMar>
            <w:vAlign w:val="center"/>
            <w:hideMark/>
          </w:tcPr>
          <w:p w:rsidR="00DB34B4" w:rsidRPr="00A75A33" w:rsidRDefault="00DB34B4" w:rsidP="00DB34B4">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+6.73</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+13.78</w:t>
            </w:r>
          </w:p>
        </w:tc>
        <w:tc>
          <w:tcPr>
            <w:tcW w:w="660"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+6.30</w:t>
            </w:r>
          </w:p>
        </w:tc>
        <w:tc>
          <w:tcPr>
            <w:tcW w:w="805" w:type="dxa"/>
            <w:tcBorders>
              <w:top w:val="nil"/>
              <w:left w:val="nil"/>
              <w:bottom w:val="nil"/>
              <w:right w:val="nil"/>
            </w:tcBorders>
            <w:shd w:val="clear" w:color="auto" w:fill="auto"/>
            <w:tcMar>
              <w:left w:w="43" w:type="dxa"/>
              <w:right w:w="43" w:type="dxa"/>
            </w:tcMar>
            <w:vAlign w:val="center"/>
            <w:hideMark/>
          </w:tcPr>
          <w:p w:rsidR="00DB34B4" w:rsidRDefault="00DB34B4" w:rsidP="00DB34B4">
            <w:pPr>
              <w:jc w:val="right"/>
              <w:rPr>
                <w:sz w:val="16"/>
                <w:szCs w:val="16"/>
              </w:rPr>
            </w:pPr>
            <w:r>
              <w:rPr>
                <w:sz w:val="16"/>
                <w:szCs w:val="16"/>
              </w:rPr>
              <w:t>-0.83</w:t>
            </w:r>
          </w:p>
        </w:tc>
        <w:tc>
          <w:tcPr>
            <w:tcW w:w="633" w:type="dxa"/>
            <w:tcBorders>
              <w:top w:val="nil"/>
              <w:left w:val="nil"/>
              <w:bottom w:val="nil"/>
              <w:right w:val="nil"/>
            </w:tcBorders>
            <w:shd w:val="clear" w:color="auto" w:fill="auto"/>
            <w:tcMar>
              <w:left w:w="43" w:type="dxa"/>
              <w:right w:w="43" w:type="dxa"/>
            </w:tcMar>
            <w:vAlign w:val="center"/>
            <w:hideMark/>
          </w:tcPr>
          <w:p w:rsidR="00DB34B4" w:rsidRDefault="00DB34B4" w:rsidP="00DB34B4">
            <w:pPr>
              <w:jc w:val="right"/>
              <w:rPr>
                <w:sz w:val="16"/>
                <w:szCs w:val="16"/>
              </w:rPr>
            </w:pPr>
            <w:r>
              <w:rPr>
                <w:sz w:val="16"/>
                <w:szCs w:val="16"/>
              </w:rPr>
              <w:t>-10.32</w:t>
            </w:r>
          </w:p>
        </w:tc>
        <w:tc>
          <w:tcPr>
            <w:tcW w:w="633" w:type="dxa"/>
            <w:tcBorders>
              <w:top w:val="nil"/>
              <w:left w:val="nil"/>
              <w:bottom w:val="nil"/>
              <w:right w:val="nil"/>
            </w:tcBorders>
            <w:shd w:val="clear" w:color="auto" w:fill="auto"/>
            <w:tcMar>
              <w:left w:w="43" w:type="dxa"/>
              <w:right w:w="43" w:type="dxa"/>
            </w:tcMar>
            <w:vAlign w:val="center"/>
            <w:hideMark/>
          </w:tcPr>
          <w:p w:rsidR="00DB34B4" w:rsidRDefault="00DB34B4" w:rsidP="00DB34B4">
            <w:pPr>
              <w:jc w:val="right"/>
              <w:rPr>
                <w:sz w:val="16"/>
                <w:szCs w:val="16"/>
              </w:rPr>
            </w:pPr>
            <w:r>
              <w:rPr>
                <w:sz w:val="16"/>
                <w:szCs w:val="16"/>
              </w:rPr>
              <w:t>+3.45</w:t>
            </w:r>
          </w:p>
        </w:tc>
        <w:tc>
          <w:tcPr>
            <w:tcW w:w="796"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+10.44</w:t>
            </w:r>
          </w:p>
        </w:tc>
        <w:tc>
          <w:tcPr>
            <w:tcW w:w="72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-5.09</w:t>
            </w:r>
          </w:p>
        </w:tc>
        <w:tc>
          <w:tcPr>
            <w:tcW w:w="634"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+9.83</w:t>
            </w:r>
          </w:p>
        </w:tc>
        <w:tc>
          <w:tcPr>
            <w:tcW w:w="722" w:type="dxa"/>
            <w:tcBorders>
              <w:top w:val="nil"/>
              <w:left w:val="nil"/>
              <w:bottom w:val="nil"/>
              <w:right w:val="nil"/>
            </w:tcBorders>
            <w:tcMar>
              <w:left w:w="43" w:type="dxa"/>
              <w:right w:w="43" w:type="dxa"/>
            </w:tcMar>
            <w:vAlign w:val="center"/>
          </w:tcPr>
          <w:p w:rsidR="00DB34B4" w:rsidRDefault="00DB34B4" w:rsidP="00DB34B4">
            <w:pPr>
              <w:jc w:val="right"/>
              <w:rPr>
                <w:color w:val="000000"/>
                <w:sz w:val="16"/>
                <w:szCs w:val="16"/>
              </w:rPr>
            </w:pPr>
            <w:r>
              <w:rPr>
                <w:color w:val="000000"/>
                <w:sz w:val="16"/>
                <w:szCs w:val="16"/>
              </w:rPr>
              <w:t>0.00</w:t>
            </w:r>
          </w:p>
        </w:tc>
        <w:tc>
          <w:tcPr>
            <w:tcW w:w="633" w:type="dxa"/>
            <w:tcBorders>
              <w:top w:val="nil"/>
              <w:left w:val="nil"/>
              <w:bottom w:val="nil"/>
              <w:right w:val="nil"/>
            </w:tcBorders>
            <w:shd w:val="clear" w:color="auto" w:fill="auto"/>
            <w:tcMar>
              <w:left w:w="43" w:type="dxa"/>
              <w:right w:w="43" w:type="dxa"/>
            </w:tcMar>
            <w:vAlign w:val="center"/>
            <w:hideMark/>
          </w:tcPr>
          <w:p w:rsidR="00DB34B4" w:rsidRDefault="00DB34B4" w:rsidP="00DB34B4">
            <w:pPr>
              <w:jc w:val="right"/>
              <w:rPr>
                <w:sz w:val="16"/>
                <w:szCs w:val="16"/>
              </w:rPr>
            </w:pPr>
            <w:r>
              <w:rPr>
                <w:sz w:val="16"/>
                <w:szCs w:val="16"/>
              </w:rPr>
              <w:t>+12.80</w:t>
            </w:r>
          </w:p>
        </w:tc>
        <w:tc>
          <w:tcPr>
            <w:tcW w:w="633" w:type="dxa"/>
            <w:tcBorders>
              <w:top w:val="nil"/>
              <w:left w:val="nil"/>
              <w:bottom w:val="nil"/>
              <w:right w:val="nil"/>
            </w:tcBorders>
            <w:shd w:val="clear" w:color="auto" w:fill="auto"/>
            <w:tcMar>
              <w:left w:w="43" w:type="dxa"/>
              <w:right w:w="43" w:type="dxa"/>
            </w:tcMar>
            <w:vAlign w:val="center"/>
            <w:hideMark/>
          </w:tcPr>
          <w:p w:rsidR="00DB34B4" w:rsidRDefault="00DB34B4" w:rsidP="00DB34B4">
            <w:pPr>
              <w:jc w:val="right"/>
              <w:rPr>
                <w:sz w:val="16"/>
                <w:szCs w:val="16"/>
              </w:rPr>
            </w:pPr>
            <w:r>
              <w:rPr>
                <w:sz w:val="16"/>
                <w:szCs w:val="16"/>
              </w:rPr>
              <w:t>+4.30</w:t>
            </w:r>
          </w:p>
        </w:tc>
        <w:tc>
          <w:tcPr>
            <w:tcW w:w="634" w:type="dxa"/>
            <w:tcBorders>
              <w:top w:val="nil"/>
              <w:left w:val="nil"/>
              <w:bottom w:val="nil"/>
              <w:right w:val="nil"/>
            </w:tcBorders>
            <w:shd w:val="clear" w:color="auto" w:fill="auto"/>
            <w:tcMar>
              <w:left w:w="43" w:type="dxa"/>
              <w:right w:w="43" w:type="dxa"/>
            </w:tcMar>
            <w:vAlign w:val="center"/>
            <w:hideMark/>
          </w:tcPr>
          <w:p w:rsidR="00DB34B4" w:rsidRDefault="00DB34B4" w:rsidP="00DB34B4">
            <w:pPr>
              <w:jc w:val="right"/>
              <w:rPr>
                <w:sz w:val="16"/>
                <w:szCs w:val="16"/>
              </w:rPr>
            </w:pPr>
            <w:r>
              <w:rPr>
                <w:sz w:val="16"/>
                <w:szCs w:val="16"/>
              </w:rPr>
              <w:t>-7.10</w:t>
            </w:r>
          </w:p>
        </w:tc>
      </w:tr>
      <w:tr w:rsidR="00DB34B4" w:rsidRPr="00BF4323" w:rsidTr="00DB34B4">
        <w:trPr>
          <w:trHeight w:hRule="exact" w:val="267"/>
        </w:trPr>
        <w:tc>
          <w:tcPr>
            <w:tcW w:w="705" w:type="dxa"/>
            <w:gridSpan w:val="2"/>
            <w:tcBorders>
              <w:top w:val="nil"/>
              <w:left w:val="nil"/>
              <w:bottom w:val="nil"/>
              <w:right w:val="nil"/>
            </w:tcBorders>
            <w:shd w:val="clear" w:color="auto" w:fill="auto"/>
            <w:vAlign w:val="center"/>
          </w:tcPr>
          <w:p w:rsidR="00DB34B4" w:rsidRPr="00A75A33" w:rsidRDefault="00DB34B4" w:rsidP="00DB34B4">
            <w:pPr>
              <w:jc w:val="right"/>
              <w:rPr>
                <w:sz w:val="16"/>
                <w:szCs w:val="16"/>
              </w:rPr>
            </w:pPr>
            <w:r>
              <w:rPr>
                <w:sz w:val="16"/>
                <w:szCs w:val="16"/>
              </w:rPr>
              <w:t>2018</w:t>
            </w:r>
          </w:p>
        </w:tc>
        <w:tc>
          <w:tcPr>
            <w:tcW w:w="453" w:type="dxa"/>
            <w:tcBorders>
              <w:top w:val="nil"/>
              <w:left w:val="nil"/>
              <w:bottom w:val="nil"/>
              <w:right w:val="nil"/>
            </w:tcBorders>
            <w:shd w:val="clear" w:color="auto" w:fill="auto"/>
            <w:tcMar>
              <w:left w:w="43" w:type="dxa"/>
              <w:right w:w="43" w:type="dxa"/>
            </w:tcMar>
            <w:vAlign w:val="center"/>
          </w:tcPr>
          <w:p w:rsidR="00DB34B4" w:rsidRPr="00A75A33" w:rsidRDefault="00DB34B4" w:rsidP="00DB34B4">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-4.98</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-4.49</w:t>
            </w:r>
          </w:p>
        </w:tc>
        <w:tc>
          <w:tcPr>
            <w:tcW w:w="660"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-8.65</w:t>
            </w:r>
          </w:p>
        </w:tc>
        <w:tc>
          <w:tcPr>
            <w:tcW w:w="805"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-6.84</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-14.06</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+1.87</w:t>
            </w:r>
          </w:p>
        </w:tc>
        <w:tc>
          <w:tcPr>
            <w:tcW w:w="796"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-2.26</w:t>
            </w:r>
          </w:p>
        </w:tc>
        <w:tc>
          <w:tcPr>
            <w:tcW w:w="72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-20.48</w:t>
            </w:r>
          </w:p>
        </w:tc>
        <w:tc>
          <w:tcPr>
            <w:tcW w:w="634"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-6.04</w:t>
            </w:r>
          </w:p>
        </w:tc>
        <w:tc>
          <w:tcPr>
            <w:tcW w:w="722" w:type="dxa"/>
            <w:tcBorders>
              <w:top w:val="nil"/>
              <w:left w:val="nil"/>
              <w:bottom w:val="nil"/>
              <w:right w:val="nil"/>
            </w:tcBorders>
            <w:tcMar>
              <w:left w:w="43" w:type="dxa"/>
              <w:right w:w="43" w:type="dxa"/>
            </w:tcMar>
            <w:vAlign w:val="center"/>
          </w:tcPr>
          <w:p w:rsidR="00DB34B4" w:rsidRDefault="00DB34B4" w:rsidP="00DB34B4">
            <w:pPr>
              <w:jc w:val="right"/>
              <w:rPr>
                <w:color w:val="000000"/>
                <w:sz w:val="16"/>
                <w:szCs w:val="16"/>
              </w:rPr>
            </w:pPr>
            <w:r>
              <w:rPr>
                <w:color w:val="000000"/>
                <w:sz w:val="16"/>
                <w:szCs w:val="16"/>
              </w:rPr>
              <w:t>0.00</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-4.45</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-0.54</w:t>
            </w:r>
          </w:p>
        </w:tc>
        <w:tc>
          <w:tcPr>
            <w:tcW w:w="634"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-28.40</w:t>
            </w:r>
          </w:p>
        </w:tc>
      </w:tr>
      <w:tr w:rsidR="00DB34B4" w:rsidRPr="00BF4323" w:rsidTr="00DB34B4">
        <w:trPr>
          <w:trHeight w:hRule="exact" w:val="267"/>
        </w:trPr>
        <w:tc>
          <w:tcPr>
            <w:tcW w:w="705" w:type="dxa"/>
            <w:gridSpan w:val="2"/>
            <w:tcBorders>
              <w:top w:val="nil"/>
              <w:left w:val="nil"/>
              <w:bottom w:val="nil"/>
              <w:right w:val="nil"/>
            </w:tcBorders>
            <w:shd w:val="clear" w:color="auto" w:fill="auto"/>
            <w:vAlign w:val="center"/>
          </w:tcPr>
          <w:p w:rsidR="00DB34B4" w:rsidRPr="00A75A33" w:rsidRDefault="00DB34B4" w:rsidP="00DB34B4">
            <w:pPr>
              <w:jc w:val="right"/>
              <w:rPr>
                <w:sz w:val="16"/>
                <w:szCs w:val="16"/>
              </w:rPr>
            </w:pPr>
            <w:r>
              <w:rPr>
                <w:sz w:val="16"/>
                <w:szCs w:val="16"/>
              </w:rPr>
              <w:t>2019</w:t>
            </w:r>
          </w:p>
        </w:tc>
        <w:tc>
          <w:tcPr>
            <w:tcW w:w="453" w:type="dxa"/>
            <w:tcBorders>
              <w:top w:val="nil"/>
              <w:left w:val="nil"/>
              <w:bottom w:val="nil"/>
              <w:right w:val="nil"/>
            </w:tcBorders>
            <w:shd w:val="clear" w:color="auto" w:fill="auto"/>
            <w:tcMar>
              <w:left w:w="43" w:type="dxa"/>
              <w:right w:w="43" w:type="dxa"/>
            </w:tcMar>
            <w:vAlign w:val="center"/>
          </w:tcPr>
          <w:p w:rsidR="00DB34B4" w:rsidRPr="00A75A33" w:rsidRDefault="00DB34B4" w:rsidP="00DB34B4">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-1.92</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-2.31</w:t>
            </w:r>
          </w:p>
        </w:tc>
        <w:tc>
          <w:tcPr>
            <w:tcW w:w="660"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-1.91</w:t>
            </w:r>
          </w:p>
        </w:tc>
        <w:tc>
          <w:tcPr>
            <w:tcW w:w="805"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+3.82</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-0.55</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+1.57</w:t>
            </w:r>
          </w:p>
        </w:tc>
        <w:tc>
          <w:tcPr>
            <w:tcW w:w="796"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+1.03</w:t>
            </w:r>
          </w:p>
        </w:tc>
        <w:tc>
          <w:tcPr>
            <w:tcW w:w="72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-10.35</w:t>
            </w:r>
          </w:p>
        </w:tc>
        <w:tc>
          <w:tcPr>
            <w:tcW w:w="634"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+3.36</w:t>
            </w:r>
          </w:p>
        </w:tc>
        <w:tc>
          <w:tcPr>
            <w:tcW w:w="722" w:type="dxa"/>
            <w:tcBorders>
              <w:top w:val="nil"/>
              <w:left w:val="nil"/>
              <w:bottom w:val="nil"/>
              <w:right w:val="nil"/>
            </w:tcBorders>
            <w:tcMar>
              <w:left w:w="43" w:type="dxa"/>
              <w:right w:w="43" w:type="dxa"/>
            </w:tcMar>
            <w:vAlign w:val="center"/>
          </w:tcPr>
          <w:p w:rsidR="00DB34B4" w:rsidRDefault="00DB34B4" w:rsidP="00DB34B4">
            <w:pPr>
              <w:jc w:val="right"/>
              <w:rPr>
                <w:sz w:val="16"/>
                <w:szCs w:val="16"/>
              </w:rPr>
            </w:pPr>
            <w:r>
              <w:rPr>
                <w:sz w:val="16"/>
                <w:szCs w:val="16"/>
              </w:rPr>
              <w:t>+0.45</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-3.41</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+0.97</w:t>
            </w:r>
          </w:p>
        </w:tc>
        <w:tc>
          <w:tcPr>
            <w:tcW w:w="634"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sz w:val="16"/>
                <w:szCs w:val="16"/>
              </w:rPr>
            </w:pPr>
            <w:r>
              <w:rPr>
                <w:sz w:val="16"/>
                <w:szCs w:val="16"/>
              </w:rPr>
              <w:t>-11.01</w:t>
            </w:r>
          </w:p>
        </w:tc>
      </w:tr>
      <w:tr w:rsidR="00DB34B4" w:rsidRPr="00BF4323" w:rsidTr="00DB34B4">
        <w:trPr>
          <w:trHeight w:hRule="exact" w:val="267"/>
        </w:trPr>
        <w:tc>
          <w:tcPr>
            <w:tcW w:w="705" w:type="dxa"/>
            <w:gridSpan w:val="2"/>
            <w:tcBorders>
              <w:top w:val="nil"/>
              <w:left w:val="nil"/>
              <w:bottom w:val="nil"/>
              <w:right w:val="nil"/>
            </w:tcBorders>
            <w:shd w:val="clear" w:color="auto" w:fill="auto"/>
            <w:vAlign w:val="center"/>
            <w:hideMark/>
          </w:tcPr>
          <w:p w:rsidR="00DB34B4" w:rsidRPr="00A75A33" w:rsidRDefault="00DB34B4" w:rsidP="00DB34B4">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hideMark/>
          </w:tcPr>
          <w:p w:rsidR="00DB34B4" w:rsidRPr="00A75A33" w:rsidRDefault="00DB34B4" w:rsidP="00DB34B4">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DB34B4" w:rsidRPr="00BF4323" w:rsidRDefault="00DB34B4" w:rsidP="00DB34B4">
            <w:pPr>
              <w:jc w:val="right"/>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DB34B4" w:rsidRPr="00BF4323" w:rsidRDefault="00DB34B4" w:rsidP="00DB34B4">
            <w:pPr>
              <w:jc w:val="right"/>
              <w:rPr>
                <w:sz w:val="16"/>
                <w:szCs w:val="16"/>
              </w:rPr>
            </w:pPr>
          </w:p>
        </w:tc>
        <w:tc>
          <w:tcPr>
            <w:tcW w:w="660" w:type="dxa"/>
            <w:tcBorders>
              <w:top w:val="nil"/>
              <w:left w:val="nil"/>
              <w:bottom w:val="nil"/>
              <w:right w:val="nil"/>
            </w:tcBorders>
            <w:shd w:val="clear" w:color="auto" w:fill="auto"/>
            <w:tcMar>
              <w:left w:w="43" w:type="dxa"/>
              <w:right w:w="43" w:type="dxa"/>
            </w:tcMar>
            <w:vAlign w:val="center"/>
          </w:tcPr>
          <w:p w:rsidR="00DB34B4" w:rsidRPr="00BF4323" w:rsidRDefault="00DB34B4" w:rsidP="00DB34B4">
            <w:pPr>
              <w:jc w:val="right"/>
              <w:rPr>
                <w:sz w:val="16"/>
                <w:szCs w:val="16"/>
              </w:rPr>
            </w:pPr>
          </w:p>
        </w:tc>
        <w:tc>
          <w:tcPr>
            <w:tcW w:w="805" w:type="dxa"/>
            <w:tcBorders>
              <w:top w:val="nil"/>
              <w:left w:val="nil"/>
              <w:bottom w:val="nil"/>
              <w:right w:val="nil"/>
            </w:tcBorders>
            <w:shd w:val="clear" w:color="auto" w:fill="auto"/>
            <w:tcMar>
              <w:left w:w="43" w:type="dxa"/>
              <w:right w:w="43" w:type="dxa"/>
            </w:tcMar>
            <w:vAlign w:val="center"/>
            <w:hideMark/>
          </w:tcPr>
          <w:p w:rsidR="00DB34B4" w:rsidRPr="00BF4323" w:rsidRDefault="00DB34B4" w:rsidP="00DB34B4">
            <w:pPr>
              <w:jc w:val="right"/>
              <w:rPr>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DB34B4" w:rsidRPr="00BF4323" w:rsidRDefault="00DB34B4" w:rsidP="00DB34B4">
            <w:pPr>
              <w:jc w:val="right"/>
              <w:rPr>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DB34B4" w:rsidRPr="00BF4323" w:rsidRDefault="00DB34B4" w:rsidP="00DB34B4">
            <w:pPr>
              <w:jc w:val="right"/>
              <w:rPr>
                <w:sz w:val="16"/>
                <w:szCs w:val="16"/>
              </w:rPr>
            </w:pPr>
          </w:p>
        </w:tc>
        <w:tc>
          <w:tcPr>
            <w:tcW w:w="796" w:type="dxa"/>
            <w:tcBorders>
              <w:top w:val="nil"/>
              <w:left w:val="nil"/>
              <w:bottom w:val="nil"/>
              <w:right w:val="nil"/>
            </w:tcBorders>
            <w:shd w:val="clear" w:color="auto" w:fill="auto"/>
            <w:tcMar>
              <w:left w:w="43" w:type="dxa"/>
              <w:right w:w="43" w:type="dxa"/>
            </w:tcMar>
            <w:vAlign w:val="center"/>
          </w:tcPr>
          <w:p w:rsidR="00DB34B4" w:rsidRPr="00BF4323" w:rsidRDefault="00DB34B4" w:rsidP="00DB34B4">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DB34B4" w:rsidRPr="00BF4323" w:rsidRDefault="00DB34B4" w:rsidP="00DB34B4">
            <w:pPr>
              <w:jc w:val="right"/>
              <w:rPr>
                <w:sz w:val="16"/>
                <w:szCs w:val="16"/>
              </w:rPr>
            </w:pPr>
          </w:p>
        </w:tc>
        <w:tc>
          <w:tcPr>
            <w:tcW w:w="634" w:type="dxa"/>
            <w:tcBorders>
              <w:top w:val="nil"/>
              <w:left w:val="nil"/>
              <w:bottom w:val="nil"/>
              <w:right w:val="nil"/>
            </w:tcBorders>
            <w:shd w:val="clear" w:color="auto" w:fill="auto"/>
            <w:tcMar>
              <w:left w:w="43" w:type="dxa"/>
              <w:right w:w="43" w:type="dxa"/>
            </w:tcMar>
            <w:vAlign w:val="center"/>
          </w:tcPr>
          <w:p w:rsidR="00DB34B4" w:rsidRPr="00BF4323" w:rsidRDefault="00DB34B4" w:rsidP="00DB34B4">
            <w:pPr>
              <w:jc w:val="right"/>
              <w:rPr>
                <w:sz w:val="16"/>
                <w:szCs w:val="16"/>
              </w:rPr>
            </w:pPr>
          </w:p>
        </w:tc>
        <w:tc>
          <w:tcPr>
            <w:tcW w:w="722" w:type="dxa"/>
            <w:tcBorders>
              <w:top w:val="nil"/>
              <w:left w:val="nil"/>
              <w:bottom w:val="nil"/>
              <w:right w:val="nil"/>
            </w:tcBorders>
            <w:tcMar>
              <w:left w:w="43" w:type="dxa"/>
              <w:right w:w="43" w:type="dxa"/>
            </w:tcMar>
            <w:vAlign w:val="center"/>
          </w:tcPr>
          <w:p w:rsidR="00DB34B4" w:rsidRPr="00BF4323" w:rsidRDefault="00DB34B4" w:rsidP="00DB34B4">
            <w:pPr>
              <w:jc w:val="right"/>
              <w:rPr>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DB34B4" w:rsidRPr="00BF4323" w:rsidRDefault="00DB34B4" w:rsidP="00DB34B4">
            <w:pPr>
              <w:jc w:val="right"/>
              <w:rPr>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DB34B4" w:rsidRPr="00BF4323" w:rsidRDefault="00DB34B4" w:rsidP="00DB34B4">
            <w:pPr>
              <w:jc w:val="right"/>
              <w:rPr>
                <w:sz w:val="16"/>
                <w:szCs w:val="16"/>
              </w:rPr>
            </w:pPr>
          </w:p>
        </w:tc>
        <w:tc>
          <w:tcPr>
            <w:tcW w:w="634" w:type="dxa"/>
            <w:tcBorders>
              <w:top w:val="nil"/>
              <w:left w:val="nil"/>
              <w:bottom w:val="nil"/>
              <w:right w:val="nil"/>
            </w:tcBorders>
            <w:shd w:val="clear" w:color="auto" w:fill="auto"/>
            <w:tcMar>
              <w:left w:w="43" w:type="dxa"/>
              <w:right w:w="43" w:type="dxa"/>
            </w:tcMar>
            <w:vAlign w:val="center"/>
            <w:hideMark/>
          </w:tcPr>
          <w:p w:rsidR="00DB34B4" w:rsidRPr="00BF4323" w:rsidRDefault="00DB34B4" w:rsidP="00DB34B4">
            <w:pPr>
              <w:jc w:val="right"/>
              <w:rPr>
                <w:sz w:val="16"/>
                <w:szCs w:val="16"/>
              </w:rPr>
            </w:pPr>
          </w:p>
        </w:tc>
      </w:tr>
      <w:tr w:rsidR="00DB34B4" w:rsidRPr="00BF4323" w:rsidTr="00DB34B4">
        <w:trPr>
          <w:trHeight w:hRule="exact" w:val="267"/>
        </w:trPr>
        <w:tc>
          <w:tcPr>
            <w:tcW w:w="705" w:type="dxa"/>
            <w:gridSpan w:val="2"/>
            <w:tcBorders>
              <w:top w:val="nil"/>
              <w:left w:val="nil"/>
              <w:bottom w:val="nil"/>
              <w:right w:val="nil"/>
            </w:tcBorders>
            <w:shd w:val="clear" w:color="auto" w:fill="auto"/>
            <w:vAlign w:val="center"/>
            <w:hideMark/>
          </w:tcPr>
          <w:p w:rsidR="00DB34B4" w:rsidRPr="00A75A33" w:rsidRDefault="00DB34B4" w:rsidP="00DB34B4">
            <w:pPr>
              <w:jc w:val="right"/>
              <w:rPr>
                <w:sz w:val="16"/>
                <w:szCs w:val="16"/>
              </w:rPr>
            </w:pPr>
            <w:r>
              <w:rPr>
                <w:sz w:val="16"/>
                <w:szCs w:val="16"/>
              </w:rPr>
              <w:t>2018</w:t>
            </w:r>
          </w:p>
        </w:tc>
        <w:tc>
          <w:tcPr>
            <w:tcW w:w="453" w:type="dxa"/>
            <w:tcBorders>
              <w:top w:val="nil"/>
              <w:left w:val="nil"/>
              <w:bottom w:val="nil"/>
              <w:right w:val="nil"/>
            </w:tcBorders>
            <w:shd w:val="clear" w:color="auto" w:fill="auto"/>
            <w:tcMar>
              <w:left w:w="43" w:type="dxa"/>
              <w:right w:w="43" w:type="dxa"/>
            </w:tcMar>
            <w:vAlign w:val="center"/>
            <w:hideMark/>
          </w:tcPr>
          <w:p w:rsidR="00DB34B4" w:rsidRPr="00A75A33" w:rsidRDefault="00DB34B4" w:rsidP="00DB34B4">
            <w:pPr>
              <w:rPr>
                <w:sz w:val="16"/>
                <w:szCs w:val="16"/>
              </w:rPr>
            </w:pPr>
            <w:r>
              <w:rPr>
                <w:sz w:val="16"/>
                <w:szCs w:val="16"/>
              </w:rPr>
              <w:t>III</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-3.73</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-0.70</w:t>
            </w:r>
          </w:p>
        </w:tc>
        <w:tc>
          <w:tcPr>
            <w:tcW w:w="660"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-5.48</w:t>
            </w:r>
          </w:p>
        </w:tc>
        <w:tc>
          <w:tcPr>
            <w:tcW w:w="805" w:type="dxa"/>
            <w:tcBorders>
              <w:top w:val="nil"/>
              <w:left w:val="nil"/>
              <w:bottom w:val="nil"/>
              <w:right w:val="nil"/>
            </w:tcBorders>
            <w:shd w:val="clear" w:color="auto" w:fill="auto"/>
            <w:tcMar>
              <w:left w:w="43" w:type="dxa"/>
              <w:right w:w="43" w:type="dxa"/>
            </w:tcMar>
            <w:vAlign w:val="center"/>
            <w:hideMark/>
          </w:tcPr>
          <w:p w:rsidR="00DB34B4" w:rsidRDefault="00DB34B4" w:rsidP="00DB34B4">
            <w:pPr>
              <w:jc w:val="right"/>
              <w:rPr>
                <w:color w:val="000000"/>
                <w:sz w:val="16"/>
                <w:szCs w:val="16"/>
              </w:rPr>
            </w:pPr>
            <w:r>
              <w:rPr>
                <w:color w:val="000000"/>
                <w:sz w:val="16"/>
                <w:szCs w:val="16"/>
              </w:rPr>
              <w:t>-3.52</w:t>
            </w:r>
          </w:p>
        </w:tc>
        <w:tc>
          <w:tcPr>
            <w:tcW w:w="633" w:type="dxa"/>
            <w:tcBorders>
              <w:top w:val="nil"/>
              <w:left w:val="nil"/>
              <w:bottom w:val="nil"/>
              <w:right w:val="nil"/>
            </w:tcBorders>
            <w:shd w:val="clear" w:color="auto" w:fill="auto"/>
            <w:tcMar>
              <w:left w:w="43" w:type="dxa"/>
              <w:right w:w="43" w:type="dxa"/>
            </w:tcMar>
            <w:vAlign w:val="center"/>
            <w:hideMark/>
          </w:tcPr>
          <w:p w:rsidR="00DB34B4" w:rsidRDefault="00DB34B4" w:rsidP="00DB34B4">
            <w:pPr>
              <w:jc w:val="right"/>
              <w:rPr>
                <w:color w:val="000000"/>
                <w:sz w:val="16"/>
                <w:szCs w:val="16"/>
              </w:rPr>
            </w:pPr>
            <w:r>
              <w:rPr>
                <w:color w:val="000000"/>
                <w:sz w:val="16"/>
                <w:szCs w:val="16"/>
              </w:rPr>
              <w:t>+0.79</w:t>
            </w:r>
          </w:p>
        </w:tc>
        <w:tc>
          <w:tcPr>
            <w:tcW w:w="633" w:type="dxa"/>
            <w:tcBorders>
              <w:top w:val="nil"/>
              <w:left w:val="nil"/>
              <w:bottom w:val="nil"/>
              <w:right w:val="nil"/>
            </w:tcBorders>
            <w:shd w:val="clear" w:color="auto" w:fill="auto"/>
            <w:tcMar>
              <w:left w:w="43" w:type="dxa"/>
              <w:right w:w="43" w:type="dxa"/>
            </w:tcMar>
            <w:vAlign w:val="center"/>
            <w:hideMark/>
          </w:tcPr>
          <w:p w:rsidR="00DB34B4" w:rsidRDefault="00DB34B4" w:rsidP="00DB34B4">
            <w:pPr>
              <w:jc w:val="right"/>
              <w:rPr>
                <w:color w:val="000000"/>
                <w:sz w:val="16"/>
                <w:szCs w:val="16"/>
              </w:rPr>
            </w:pPr>
            <w:r>
              <w:rPr>
                <w:color w:val="000000"/>
                <w:sz w:val="16"/>
                <w:szCs w:val="16"/>
              </w:rPr>
              <w:t>-2.66</w:t>
            </w:r>
          </w:p>
        </w:tc>
        <w:tc>
          <w:tcPr>
            <w:tcW w:w="796"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-2.46</w:t>
            </w:r>
          </w:p>
        </w:tc>
        <w:tc>
          <w:tcPr>
            <w:tcW w:w="72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-2.17</w:t>
            </w:r>
          </w:p>
        </w:tc>
        <w:tc>
          <w:tcPr>
            <w:tcW w:w="634"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-0.75</w:t>
            </w:r>
          </w:p>
        </w:tc>
        <w:tc>
          <w:tcPr>
            <w:tcW w:w="722" w:type="dxa"/>
            <w:tcBorders>
              <w:top w:val="nil"/>
              <w:left w:val="nil"/>
              <w:bottom w:val="nil"/>
              <w:right w:val="nil"/>
            </w:tcBorders>
            <w:tcMar>
              <w:left w:w="43" w:type="dxa"/>
              <w:right w:w="43" w:type="dxa"/>
            </w:tcMar>
            <w:vAlign w:val="center"/>
          </w:tcPr>
          <w:p w:rsidR="00DB34B4" w:rsidRDefault="00DB34B4" w:rsidP="00DB34B4">
            <w:pPr>
              <w:jc w:val="right"/>
              <w:rPr>
                <w:color w:val="000000"/>
                <w:sz w:val="16"/>
                <w:szCs w:val="16"/>
              </w:rPr>
            </w:pPr>
            <w:r>
              <w:rPr>
                <w:color w:val="000000"/>
                <w:sz w:val="16"/>
                <w:szCs w:val="16"/>
              </w:rPr>
              <w:t>0.00</w:t>
            </w:r>
          </w:p>
        </w:tc>
        <w:tc>
          <w:tcPr>
            <w:tcW w:w="633" w:type="dxa"/>
            <w:tcBorders>
              <w:top w:val="nil"/>
              <w:left w:val="nil"/>
              <w:bottom w:val="nil"/>
              <w:right w:val="nil"/>
            </w:tcBorders>
            <w:shd w:val="clear" w:color="auto" w:fill="auto"/>
            <w:tcMar>
              <w:left w:w="43" w:type="dxa"/>
              <w:right w:w="43" w:type="dxa"/>
            </w:tcMar>
            <w:vAlign w:val="center"/>
            <w:hideMark/>
          </w:tcPr>
          <w:p w:rsidR="00DB34B4" w:rsidRDefault="00DB34B4" w:rsidP="00DB34B4">
            <w:pPr>
              <w:jc w:val="right"/>
              <w:rPr>
                <w:color w:val="000000"/>
                <w:sz w:val="16"/>
                <w:szCs w:val="16"/>
              </w:rPr>
            </w:pPr>
            <w:r>
              <w:rPr>
                <w:color w:val="000000"/>
                <w:sz w:val="16"/>
                <w:szCs w:val="16"/>
              </w:rPr>
              <w:t>+0.81</w:t>
            </w:r>
          </w:p>
        </w:tc>
        <w:tc>
          <w:tcPr>
            <w:tcW w:w="633" w:type="dxa"/>
            <w:tcBorders>
              <w:top w:val="nil"/>
              <w:left w:val="nil"/>
              <w:bottom w:val="nil"/>
              <w:right w:val="nil"/>
            </w:tcBorders>
            <w:shd w:val="clear" w:color="auto" w:fill="auto"/>
            <w:tcMar>
              <w:left w:w="43" w:type="dxa"/>
              <w:right w:w="43" w:type="dxa"/>
            </w:tcMar>
            <w:vAlign w:val="center"/>
            <w:hideMark/>
          </w:tcPr>
          <w:p w:rsidR="00DB34B4" w:rsidRDefault="00DB34B4" w:rsidP="00DB34B4">
            <w:pPr>
              <w:jc w:val="right"/>
              <w:rPr>
                <w:color w:val="000000"/>
                <w:sz w:val="16"/>
                <w:szCs w:val="16"/>
              </w:rPr>
            </w:pPr>
            <w:r>
              <w:rPr>
                <w:color w:val="000000"/>
                <w:sz w:val="16"/>
                <w:szCs w:val="16"/>
              </w:rPr>
              <w:t>+1.77</w:t>
            </w:r>
          </w:p>
        </w:tc>
        <w:tc>
          <w:tcPr>
            <w:tcW w:w="634" w:type="dxa"/>
            <w:tcBorders>
              <w:top w:val="nil"/>
              <w:left w:val="nil"/>
              <w:bottom w:val="nil"/>
              <w:right w:val="nil"/>
            </w:tcBorders>
            <w:shd w:val="clear" w:color="auto" w:fill="auto"/>
            <w:tcMar>
              <w:left w:w="43" w:type="dxa"/>
              <w:right w:w="43" w:type="dxa"/>
            </w:tcMar>
            <w:vAlign w:val="center"/>
            <w:hideMark/>
          </w:tcPr>
          <w:p w:rsidR="00DB34B4" w:rsidRDefault="00DB34B4" w:rsidP="00DB34B4">
            <w:pPr>
              <w:jc w:val="right"/>
              <w:rPr>
                <w:color w:val="000000"/>
                <w:sz w:val="16"/>
                <w:szCs w:val="16"/>
              </w:rPr>
            </w:pPr>
            <w:r>
              <w:rPr>
                <w:color w:val="000000"/>
                <w:sz w:val="16"/>
                <w:szCs w:val="16"/>
              </w:rPr>
              <w:t>-24.33</w:t>
            </w:r>
          </w:p>
        </w:tc>
      </w:tr>
      <w:tr w:rsidR="00DB34B4" w:rsidRPr="00BF4323" w:rsidTr="00DB34B4">
        <w:trPr>
          <w:trHeight w:hRule="exact" w:val="267"/>
        </w:trPr>
        <w:tc>
          <w:tcPr>
            <w:tcW w:w="705" w:type="dxa"/>
            <w:gridSpan w:val="2"/>
            <w:tcBorders>
              <w:top w:val="nil"/>
              <w:left w:val="nil"/>
              <w:bottom w:val="nil"/>
              <w:right w:val="nil"/>
            </w:tcBorders>
            <w:shd w:val="clear" w:color="auto" w:fill="auto"/>
            <w:vAlign w:val="center"/>
            <w:hideMark/>
          </w:tcPr>
          <w:p w:rsidR="00DB34B4" w:rsidRPr="00A75A33" w:rsidRDefault="00DB34B4" w:rsidP="00DB34B4">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DB34B4" w:rsidRPr="00BF4323" w:rsidRDefault="00DB34B4" w:rsidP="00DB34B4">
            <w:pPr>
              <w:rPr>
                <w:sz w:val="16"/>
                <w:szCs w:val="16"/>
              </w:rPr>
            </w:pPr>
            <w:r>
              <w:rPr>
                <w:sz w:val="16"/>
                <w:szCs w:val="16"/>
              </w:rPr>
              <w:t>IV</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+0.41</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-1.05</w:t>
            </w:r>
          </w:p>
        </w:tc>
        <w:tc>
          <w:tcPr>
            <w:tcW w:w="660"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+3.67</w:t>
            </w:r>
          </w:p>
        </w:tc>
        <w:tc>
          <w:tcPr>
            <w:tcW w:w="805"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+2.66</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+0.79</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+2.38</w:t>
            </w:r>
          </w:p>
        </w:tc>
        <w:tc>
          <w:tcPr>
            <w:tcW w:w="796"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-0.37</w:t>
            </w:r>
          </w:p>
        </w:tc>
        <w:tc>
          <w:tcPr>
            <w:tcW w:w="72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-10.54</w:t>
            </w:r>
          </w:p>
        </w:tc>
        <w:tc>
          <w:tcPr>
            <w:tcW w:w="634"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-2.65</w:t>
            </w:r>
          </w:p>
        </w:tc>
        <w:tc>
          <w:tcPr>
            <w:tcW w:w="722" w:type="dxa"/>
            <w:tcBorders>
              <w:top w:val="nil"/>
              <w:left w:val="nil"/>
              <w:bottom w:val="nil"/>
              <w:right w:val="nil"/>
            </w:tcBorders>
            <w:tcMar>
              <w:left w:w="43" w:type="dxa"/>
              <w:right w:w="43" w:type="dxa"/>
            </w:tcMar>
            <w:vAlign w:val="center"/>
          </w:tcPr>
          <w:p w:rsidR="00DB34B4" w:rsidRDefault="00DB34B4" w:rsidP="00DB34B4">
            <w:pPr>
              <w:jc w:val="right"/>
              <w:rPr>
                <w:color w:val="000000"/>
                <w:sz w:val="16"/>
                <w:szCs w:val="16"/>
              </w:rPr>
            </w:pPr>
            <w:r>
              <w:rPr>
                <w:color w:val="000000"/>
                <w:sz w:val="16"/>
                <w:szCs w:val="16"/>
              </w:rPr>
              <w:t>0.00</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-0.77</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-0.48</w:t>
            </w:r>
          </w:p>
        </w:tc>
        <w:tc>
          <w:tcPr>
            <w:tcW w:w="634"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+14.33</w:t>
            </w:r>
          </w:p>
        </w:tc>
      </w:tr>
      <w:tr w:rsidR="00DB34B4" w:rsidRPr="00BF4323" w:rsidTr="00DB34B4">
        <w:trPr>
          <w:trHeight w:hRule="exact" w:val="267"/>
        </w:trPr>
        <w:tc>
          <w:tcPr>
            <w:tcW w:w="705" w:type="dxa"/>
            <w:gridSpan w:val="2"/>
            <w:tcBorders>
              <w:top w:val="nil"/>
              <w:left w:val="nil"/>
              <w:bottom w:val="nil"/>
              <w:right w:val="nil"/>
            </w:tcBorders>
            <w:shd w:val="clear" w:color="auto" w:fill="auto"/>
            <w:vAlign w:val="center"/>
            <w:hideMark/>
          </w:tcPr>
          <w:p w:rsidR="00DB34B4" w:rsidRPr="00A75A33" w:rsidRDefault="00DB34B4" w:rsidP="00DB34B4">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DB34B4" w:rsidRPr="00BF4323" w:rsidRDefault="00DB34B4" w:rsidP="00DB34B4">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p>
        </w:tc>
        <w:tc>
          <w:tcPr>
            <w:tcW w:w="660"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p>
        </w:tc>
        <w:tc>
          <w:tcPr>
            <w:tcW w:w="805"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p>
        </w:tc>
        <w:tc>
          <w:tcPr>
            <w:tcW w:w="796"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p>
        </w:tc>
        <w:tc>
          <w:tcPr>
            <w:tcW w:w="634"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p>
        </w:tc>
        <w:tc>
          <w:tcPr>
            <w:tcW w:w="722" w:type="dxa"/>
            <w:tcBorders>
              <w:top w:val="nil"/>
              <w:left w:val="nil"/>
              <w:bottom w:val="nil"/>
              <w:right w:val="nil"/>
            </w:tcBorders>
            <w:tcMar>
              <w:left w:w="43" w:type="dxa"/>
              <w:right w:w="43" w:type="dxa"/>
            </w:tcMar>
            <w:vAlign w:val="center"/>
          </w:tcPr>
          <w:p w:rsidR="00DB34B4" w:rsidRDefault="00DB34B4" w:rsidP="00DB34B4">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p>
        </w:tc>
        <w:tc>
          <w:tcPr>
            <w:tcW w:w="634"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p>
        </w:tc>
      </w:tr>
      <w:tr w:rsidR="00DB34B4" w:rsidRPr="00BF4323" w:rsidTr="00DB34B4">
        <w:trPr>
          <w:trHeight w:hRule="exact" w:val="267"/>
        </w:trPr>
        <w:tc>
          <w:tcPr>
            <w:tcW w:w="705" w:type="dxa"/>
            <w:gridSpan w:val="2"/>
            <w:tcBorders>
              <w:top w:val="nil"/>
              <w:left w:val="nil"/>
              <w:bottom w:val="nil"/>
              <w:right w:val="nil"/>
            </w:tcBorders>
            <w:shd w:val="clear" w:color="auto" w:fill="auto"/>
            <w:vAlign w:val="center"/>
          </w:tcPr>
          <w:p w:rsidR="00DB34B4" w:rsidRPr="00A75A33" w:rsidRDefault="00DB34B4" w:rsidP="00DB34B4">
            <w:pPr>
              <w:jc w:val="right"/>
              <w:rPr>
                <w:sz w:val="16"/>
                <w:szCs w:val="16"/>
              </w:rPr>
            </w:pPr>
            <w:r>
              <w:rPr>
                <w:sz w:val="16"/>
                <w:szCs w:val="16"/>
              </w:rPr>
              <w:t>2019</w:t>
            </w:r>
          </w:p>
        </w:tc>
        <w:tc>
          <w:tcPr>
            <w:tcW w:w="453" w:type="dxa"/>
            <w:tcBorders>
              <w:top w:val="nil"/>
              <w:left w:val="nil"/>
              <w:bottom w:val="nil"/>
              <w:right w:val="nil"/>
            </w:tcBorders>
            <w:shd w:val="clear" w:color="auto" w:fill="auto"/>
            <w:tcMar>
              <w:left w:w="43" w:type="dxa"/>
              <w:right w:w="43" w:type="dxa"/>
            </w:tcMar>
            <w:vAlign w:val="center"/>
          </w:tcPr>
          <w:p w:rsidR="00DB34B4" w:rsidRPr="00A75A33" w:rsidRDefault="00DB34B4" w:rsidP="00DB34B4">
            <w:pPr>
              <w:rPr>
                <w:sz w:val="16"/>
                <w:szCs w:val="16"/>
              </w:rPr>
            </w:pPr>
            <w:r>
              <w:rPr>
                <w:sz w:val="16"/>
                <w:szCs w:val="16"/>
              </w:rPr>
              <w:t>I</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+1.96</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-1.91</w:t>
            </w:r>
          </w:p>
        </w:tc>
        <w:tc>
          <w:tcPr>
            <w:tcW w:w="660"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+1.17</w:t>
            </w:r>
          </w:p>
        </w:tc>
        <w:tc>
          <w:tcPr>
            <w:tcW w:w="805"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+2.17</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-0.30</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-0.08</w:t>
            </w:r>
          </w:p>
        </w:tc>
        <w:tc>
          <w:tcPr>
            <w:tcW w:w="796"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+1.84</w:t>
            </w:r>
          </w:p>
        </w:tc>
        <w:tc>
          <w:tcPr>
            <w:tcW w:w="72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-1.30</w:t>
            </w:r>
          </w:p>
        </w:tc>
        <w:tc>
          <w:tcPr>
            <w:tcW w:w="634"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+3.23</w:t>
            </w:r>
          </w:p>
        </w:tc>
        <w:tc>
          <w:tcPr>
            <w:tcW w:w="722" w:type="dxa"/>
            <w:tcBorders>
              <w:top w:val="nil"/>
              <w:left w:val="nil"/>
              <w:bottom w:val="nil"/>
              <w:right w:val="nil"/>
            </w:tcBorders>
            <w:tcMar>
              <w:left w:w="43" w:type="dxa"/>
              <w:right w:w="43" w:type="dxa"/>
            </w:tcMar>
            <w:vAlign w:val="center"/>
          </w:tcPr>
          <w:p w:rsidR="00DB34B4" w:rsidRDefault="00DB34B4" w:rsidP="00DB34B4">
            <w:pPr>
              <w:jc w:val="right"/>
              <w:rPr>
                <w:color w:val="000000"/>
                <w:sz w:val="16"/>
                <w:szCs w:val="16"/>
              </w:rPr>
            </w:pPr>
            <w:r>
              <w:rPr>
                <w:color w:val="000000"/>
                <w:sz w:val="16"/>
                <w:szCs w:val="16"/>
              </w:rPr>
              <w:t>0.00</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-1.45</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-1.49</w:t>
            </w:r>
          </w:p>
        </w:tc>
        <w:tc>
          <w:tcPr>
            <w:tcW w:w="634"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-6.34</w:t>
            </w:r>
          </w:p>
        </w:tc>
      </w:tr>
      <w:tr w:rsidR="00DB34B4" w:rsidRPr="00BF4323" w:rsidTr="00DB34B4">
        <w:trPr>
          <w:trHeight w:hRule="exact" w:val="267"/>
        </w:trPr>
        <w:tc>
          <w:tcPr>
            <w:tcW w:w="705" w:type="dxa"/>
            <w:gridSpan w:val="2"/>
            <w:tcBorders>
              <w:top w:val="nil"/>
              <w:left w:val="nil"/>
              <w:bottom w:val="nil"/>
              <w:right w:val="nil"/>
            </w:tcBorders>
            <w:shd w:val="clear" w:color="auto" w:fill="auto"/>
            <w:vAlign w:val="center"/>
          </w:tcPr>
          <w:p w:rsidR="00DB34B4" w:rsidRPr="00A75A33" w:rsidRDefault="00DB34B4" w:rsidP="00DB34B4">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DB34B4" w:rsidRPr="00BF4323" w:rsidRDefault="00DB34B4" w:rsidP="00DB34B4">
            <w:pPr>
              <w:rPr>
                <w:sz w:val="16"/>
                <w:szCs w:val="16"/>
              </w:rPr>
            </w:pPr>
            <w:r>
              <w:rPr>
                <w:sz w:val="16"/>
                <w:szCs w:val="16"/>
              </w:rPr>
              <w:t>II</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-2.12</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+1.29</w:t>
            </w:r>
          </w:p>
        </w:tc>
        <w:tc>
          <w:tcPr>
            <w:tcW w:w="660"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+0.37</w:t>
            </w:r>
          </w:p>
        </w:tc>
        <w:tc>
          <w:tcPr>
            <w:tcW w:w="805"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+0.78</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+0.91</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+3.01</w:t>
            </w:r>
          </w:p>
        </w:tc>
        <w:tc>
          <w:tcPr>
            <w:tcW w:w="796"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-1.47</w:t>
            </w:r>
          </w:p>
        </w:tc>
        <w:tc>
          <w:tcPr>
            <w:tcW w:w="72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-13.71</w:t>
            </w:r>
          </w:p>
        </w:tc>
        <w:tc>
          <w:tcPr>
            <w:tcW w:w="634"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-3.19</w:t>
            </w:r>
          </w:p>
        </w:tc>
        <w:tc>
          <w:tcPr>
            <w:tcW w:w="722" w:type="dxa"/>
            <w:tcBorders>
              <w:top w:val="nil"/>
              <w:left w:val="nil"/>
              <w:bottom w:val="nil"/>
              <w:right w:val="nil"/>
            </w:tcBorders>
            <w:tcMar>
              <w:left w:w="43" w:type="dxa"/>
              <w:right w:w="43" w:type="dxa"/>
            </w:tcMar>
            <w:vAlign w:val="center"/>
          </w:tcPr>
          <w:p w:rsidR="00DB34B4" w:rsidRDefault="00DB34B4" w:rsidP="00DB34B4">
            <w:pPr>
              <w:jc w:val="right"/>
              <w:rPr>
                <w:color w:val="000000"/>
                <w:sz w:val="16"/>
                <w:szCs w:val="16"/>
              </w:rPr>
            </w:pPr>
            <w:r>
              <w:rPr>
                <w:color w:val="000000"/>
                <w:sz w:val="16"/>
                <w:szCs w:val="16"/>
              </w:rPr>
              <w:t>0.00</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-1.64</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+2.15</w:t>
            </w:r>
          </w:p>
        </w:tc>
        <w:tc>
          <w:tcPr>
            <w:tcW w:w="634"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-2.21</w:t>
            </w:r>
          </w:p>
        </w:tc>
      </w:tr>
      <w:tr w:rsidR="00DB34B4" w:rsidRPr="00BF4323" w:rsidTr="00DB34B4">
        <w:trPr>
          <w:trHeight w:hRule="exact" w:val="267"/>
        </w:trPr>
        <w:tc>
          <w:tcPr>
            <w:tcW w:w="705" w:type="dxa"/>
            <w:gridSpan w:val="2"/>
            <w:tcBorders>
              <w:top w:val="nil"/>
              <w:left w:val="nil"/>
              <w:bottom w:val="nil"/>
              <w:right w:val="nil"/>
            </w:tcBorders>
            <w:shd w:val="clear" w:color="auto" w:fill="auto"/>
            <w:vAlign w:val="center"/>
          </w:tcPr>
          <w:p w:rsidR="00DB34B4" w:rsidRPr="00A75A33" w:rsidRDefault="00DB34B4" w:rsidP="00DB34B4">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DB34B4" w:rsidRPr="00BF4323" w:rsidRDefault="00DB34B4" w:rsidP="00DB34B4">
            <w:pPr>
              <w:rPr>
                <w:sz w:val="16"/>
                <w:szCs w:val="16"/>
              </w:rPr>
            </w:pPr>
            <w:r>
              <w:rPr>
                <w:sz w:val="16"/>
                <w:szCs w:val="16"/>
              </w:rPr>
              <w:t>III</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-3.68</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-4.31</w:t>
            </w:r>
          </w:p>
        </w:tc>
        <w:tc>
          <w:tcPr>
            <w:tcW w:w="660"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-2.50</w:t>
            </w:r>
          </w:p>
        </w:tc>
        <w:tc>
          <w:tcPr>
            <w:tcW w:w="805"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-0.37</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-1.16</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-0.25</w:t>
            </w:r>
          </w:p>
        </w:tc>
        <w:tc>
          <w:tcPr>
            <w:tcW w:w="796"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-1.07</w:t>
            </w:r>
          </w:p>
        </w:tc>
        <w:tc>
          <w:tcPr>
            <w:tcW w:w="72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+4.32</w:t>
            </w:r>
          </w:p>
        </w:tc>
        <w:tc>
          <w:tcPr>
            <w:tcW w:w="634"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-3.05</w:t>
            </w:r>
          </w:p>
        </w:tc>
        <w:tc>
          <w:tcPr>
            <w:tcW w:w="722" w:type="dxa"/>
            <w:tcBorders>
              <w:top w:val="nil"/>
              <w:left w:val="nil"/>
              <w:bottom w:val="nil"/>
              <w:right w:val="nil"/>
            </w:tcBorders>
            <w:tcMar>
              <w:left w:w="43" w:type="dxa"/>
              <w:right w:w="43" w:type="dxa"/>
            </w:tcMar>
            <w:vAlign w:val="center"/>
          </w:tcPr>
          <w:p w:rsidR="00DB34B4" w:rsidRDefault="00DB34B4" w:rsidP="00DB34B4">
            <w:pPr>
              <w:jc w:val="right"/>
              <w:rPr>
                <w:color w:val="000000"/>
                <w:sz w:val="16"/>
                <w:szCs w:val="16"/>
              </w:rPr>
            </w:pPr>
            <w:r>
              <w:rPr>
                <w:color w:val="000000"/>
                <w:sz w:val="16"/>
                <w:szCs w:val="16"/>
              </w:rPr>
              <w:t>0.00</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-3.70</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-2.05</w:t>
            </w:r>
          </w:p>
        </w:tc>
        <w:tc>
          <w:tcPr>
            <w:tcW w:w="634"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+2.27</w:t>
            </w:r>
          </w:p>
        </w:tc>
      </w:tr>
      <w:tr w:rsidR="00DB34B4" w:rsidRPr="00BF4323" w:rsidTr="00DB34B4">
        <w:trPr>
          <w:trHeight w:hRule="exact" w:val="267"/>
        </w:trPr>
        <w:tc>
          <w:tcPr>
            <w:tcW w:w="705" w:type="dxa"/>
            <w:gridSpan w:val="2"/>
            <w:tcBorders>
              <w:top w:val="nil"/>
              <w:left w:val="nil"/>
              <w:bottom w:val="nil"/>
              <w:right w:val="nil"/>
            </w:tcBorders>
            <w:shd w:val="clear" w:color="auto" w:fill="auto"/>
            <w:vAlign w:val="center"/>
          </w:tcPr>
          <w:p w:rsidR="00DB34B4" w:rsidRPr="00A75A33" w:rsidRDefault="00DB34B4" w:rsidP="00DB34B4">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DB34B4" w:rsidRPr="00BF4323" w:rsidRDefault="00DB34B4" w:rsidP="00DB34B4">
            <w:pPr>
              <w:rPr>
                <w:sz w:val="16"/>
                <w:szCs w:val="16"/>
              </w:rPr>
            </w:pPr>
            <w:r>
              <w:rPr>
                <w:sz w:val="16"/>
                <w:szCs w:val="16"/>
              </w:rPr>
              <w:t>IV</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+2.04</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+2.75</w:t>
            </w:r>
          </w:p>
        </w:tc>
        <w:tc>
          <w:tcPr>
            <w:tcW w:w="660"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-0.92</w:t>
            </w:r>
          </w:p>
        </w:tc>
        <w:tc>
          <w:tcPr>
            <w:tcW w:w="805"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+1.19</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+0.00</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-1.07</w:t>
            </w:r>
          </w:p>
        </w:tc>
        <w:tc>
          <w:tcPr>
            <w:tcW w:w="796"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+1.79</w:t>
            </w:r>
          </w:p>
        </w:tc>
        <w:tc>
          <w:tcPr>
            <w:tcW w:w="72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+0.90</w:t>
            </w:r>
          </w:p>
        </w:tc>
        <w:tc>
          <w:tcPr>
            <w:tcW w:w="634"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+6.67</w:t>
            </w:r>
          </w:p>
        </w:tc>
        <w:tc>
          <w:tcPr>
            <w:tcW w:w="722" w:type="dxa"/>
            <w:tcBorders>
              <w:top w:val="nil"/>
              <w:left w:val="nil"/>
              <w:bottom w:val="nil"/>
              <w:right w:val="nil"/>
            </w:tcBorders>
            <w:tcMar>
              <w:left w:w="43" w:type="dxa"/>
              <w:right w:w="43" w:type="dxa"/>
            </w:tcMar>
            <w:vAlign w:val="center"/>
          </w:tcPr>
          <w:p w:rsidR="00DB34B4" w:rsidRDefault="00DB34B4" w:rsidP="00DB34B4">
            <w:pPr>
              <w:jc w:val="right"/>
              <w:rPr>
                <w:color w:val="000000"/>
                <w:sz w:val="16"/>
                <w:szCs w:val="16"/>
              </w:rPr>
            </w:pPr>
            <w:r>
              <w:rPr>
                <w:color w:val="000000"/>
                <w:sz w:val="16"/>
                <w:szCs w:val="16"/>
              </w:rPr>
              <w:t>+0.45</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+3.48</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+2.44</w:t>
            </w:r>
          </w:p>
        </w:tc>
        <w:tc>
          <w:tcPr>
            <w:tcW w:w="634"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-5.00</w:t>
            </w:r>
          </w:p>
        </w:tc>
      </w:tr>
      <w:tr w:rsidR="00DB34B4" w:rsidRPr="00BF4323" w:rsidTr="00DB34B4">
        <w:trPr>
          <w:trHeight w:hRule="exact" w:val="267"/>
        </w:trPr>
        <w:tc>
          <w:tcPr>
            <w:tcW w:w="705" w:type="dxa"/>
            <w:gridSpan w:val="2"/>
            <w:tcBorders>
              <w:top w:val="nil"/>
              <w:left w:val="nil"/>
              <w:bottom w:val="nil"/>
              <w:right w:val="nil"/>
            </w:tcBorders>
            <w:shd w:val="clear" w:color="auto" w:fill="auto"/>
            <w:vAlign w:val="center"/>
          </w:tcPr>
          <w:p w:rsidR="00DB34B4" w:rsidRPr="00A75A33" w:rsidRDefault="00DB34B4" w:rsidP="00DB34B4">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DB34B4" w:rsidRPr="00BF4323" w:rsidRDefault="00DB34B4" w:rsidP="00DB34B4">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p>
        </w:tc>
        <w:tc>
          <w:tcPr>
            <w:tcW w:w="660"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p>
        </w:tc>
        <w:tc>
          <w:tcPr>
            <w:tcW w:w="805"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p>
        </w:tc>
        <w:tc>
          <w:tcPr>
            <w:tcW w:w="796"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p>
        </w:tc>
        <w:tc>
          <w:tcPr>
            <w:tcW w:w="634"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p>
        </w:tc>
        <w:tc>
          <w:tcPr>
            <w:tcW w:w="722" w:type="dxa"/>
            <w:tcBorders>
              <w:top w:val="nil"/>
              <w:left w:val="nil"/>
              <w:bottom w:val="nil"/>
              <w:right w:val="nil"/>
            </w:tcBorders>
            <w:tcMar>
              <w:left w:w="43" w:type="dxa"/>
              <w:right w:w="43" w:type="dxa"/>
            </w:tcMar>
            <w:vAlign w:val="center"/>
          </w:tcPr>
          <w:p w:rsidR="00DB34B4" w:rsidRDefault="00DB34B4" w:rsidP="00DB34B4">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p>
        </w:tc>
        <w:tc>
          <w:tcPr>
            <w:tcW w:w="634"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p>
        </w:tc>
      </w:tr>
      <w:tr w:rsidR="00DB34B4" w:rsidRPr="00BF4323" w:rsidTr="00DB34B4">
        <w:trPr>
          <w:trHeight w:hRule="exact" w:val="267"/>
        </w:trPr>
        <w:tc>
          <w:tcPr>
            <w:tcW w:w="705" w:type="dxa"/>
            <w:gridSpan w:val="2"/>
            <w:tcBorders>
              <w:top w:val="nil"/>
              <w:left w:val="nil"/>
              <w:bottom w:val="nil"/>
              <w:right w:val="nil"/>
            </w:tcBorders>
            <w:shd w:val="clear" w:color="auto" w:fill="auto"/>
            <w:vAlign w:val="center"/>
          </w:tcPr>
          <w:p w:rsidR="00DB34B4" w:rsidRPr="00A75A33" w:rsidRDefault="00DB34B4" w:rsidP="00DB34B4">
            <w:pPr>
              <w:jc w:val="right"/>
              <w:rPr>
                <w:sz w:val="16"/>
                <w:szCs w:val="16"/>
              </w:rPr>
            </w:pPr>
            <w:r>
              <w:rPr>
                <w:sz w:val="16"/>
                <w:szCs w:val="16"/>
              </w:rPr>
              <w:t>2020</w:t>
            </w:r>
          </w:p>
        </w:tc>
        <w:tc>
          <w:tcPr>
            <w:tcW w:w="453" w:type="dxa"/>
            <w:tcBorders>
              <w:top w:val="nil"/>
              <w:left w:val="nil"/>
              <w:bottom w:val="nil"/>
              <w:right w:val="nil"/>
            </w:tcBorders>
            <w:shd w:val="clear" w:color="auto" w:fill="auto"/>
            <w:tcMar>
              <w:left w:w="43" w:type="dxa"/>
              <w:right w:w="43" w:type="dxa"/>
            </w:tcMar>
            <w:vAlign w:val="center"/>
          </w:tcPr>
          <w:p w:rsidR="00DB34B4" w:rsidRPr="00A75A33" w:rsidRDefault="00DB34B4" w:rsidP="00DB34B4">
            <w:pPr>
              <w:rPr>
                <w:sz w:val="16"/>
                <w:szCs w:val="16"/>
              </w:rPr>
            </w:pPr>
            <w:r>
              <w:rPr>
                <w:sz w:val="16"/>
                <w:szCs w:val="16"/>
              </w:rPr>
              <w:t>I</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-1.49</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-2.08</w:t>
            </w:r>
          </w:p>
        </w:tc>
        <w:tc>
          <w:tcPr>
            <w:tcW w:w="660"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-5.36</w:t>
            </w:r>
          </w:p>
        </w:tc>
        <w:tc>
          <w:tcPr>
            <w:tcW w:w="805"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-14.05</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+0.00</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+0.39</w:t>
            </w:r>
          </w:p>
        </w:tc>
        <w:tc>
          <w:tcPr>
            <w:tcW w:w="796"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-4.39</w:t>
            </w:r>
          </w:p>
        </w:tc>
        <w:tc>
          <w:tcPr>
            <w:tcW w:w="72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-6.91</w:t>
            </w:r>
          </w:p>
        </w:tc>
        <w:tc>
          <w:tcPr>
            <w:tcW w:w="634"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-5.80</w:t>
            </w:r>
          </w:p>
        </w:tc>
        <w:tc>
          <w:tcPr>
            <w:tcW w:w="722" w:type="dxa"/>
            <w:tcBorders>
              <w:top w:val="nil"/>
              <w:left w:val="nil"/>
              <w:bottom w:val="nil"/>
              <w:right w:val="nil"/>
            </w:tcBorders>
            <w:tcMar>
              <w:left w:w="43" w:type="dxa"/>
              <w:right w:w="43" w:type="dxa"/>
            </w:tcMar>
            <w:vAlign w:val="center"/>
          </w:tcPr>
          <w:p w:rsidR="00DB34B4" w:rsidRDefault="00DB34B4" w:rsidP="00DB34B4">
            <w:pPr>
              <w:jc w:val="right"/>
              <w:rPr>
                <w:color w:val="000000"/>
                <w:sz w:val="16"/>
                <w:szCs w:val="16"/>
              </w:rPr>
            </w:pPr>
            <w:r>
              <w:rPr>
                <w:color w:val="000000"/>
                <w:sz w:val="16"/>
                <w:szCs w:val="16"/>
              </w:rPr>
              <w:t>-0.45</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-5.05</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+0.65</w:t>
            </w:r>
          </w:p>
        </w:tc>
        <w:tc>
          <w:tcPr>
            <w:tcW w:w="634"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-9.53</w:t>
            </w:r>
          </w:p>
        </w:tc>
      </w:tr>
      <w:tr w:rsidR="00DB34B4" w:rsidRPr="00BF4323" w:rsidTr="00F7619D">
        <w:trPr>
          <w:trHeight w:hRule="exact" w:val="267"/>
        </w:trPr>
        <w:tc>
          <w:tcPr>
            <w:tcW w:w="705" w:type="dxa"/>
            <w:gridSpan w:val="2"/>
            <w:tcBorders>
              <w:top w:val="nil"/>
              <w:left w:val="nil"/>
              <w:bottom w:val="nil"/>
              <w:right w:val="nil"/>
            </w:tcBorders>
            <w:shd w:val="clear" w:color="auto" w:fill="auto"/>
            <w:vAlign w:val="center"/>
          </w:tcPr>
          <w:p w:rsidR="00DB34B4" w:rsidRPr="00BF4323" w:rsidRDefault="00DB34B4" w:rsidP="00DB34B4">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DB34B4" w:rsidRPr="00BF4323" w:rsidRDefault="00DB34B4" w:rsidP="00DB34B4">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p>
        </w:tc>
        <w:tc>
          <w:tcPr>
            <w:tcW w:w="660"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p>
        </w:tc>
        <w:tc>
          <w:tcPr>
            <w:tcW w:w="805"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p>
        </w:tc>
        <w:tc>
          <w:tcPr>
            <w:tcW w:w="796"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p>
        </w:tc>
        <w:tc>
          <w:tcPr>
            <w:tcW w:w="634"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p>
        </w:tc>
        <w:tc>
          <w:tcPr>
            <w:tcW w:w="722" w:type="dxa"/>
            <w:tcBorders>
              <w:top w:val="nil"/>
              <w:left w:val="nil"/>
              <w:bottom w:val="nil"/>
              <w:right w:val="nil"/>
            </w:tcBorders>
          </w:tcPr>
          <w:p w:rsidR="00DB34B4" w:rsidRDefault="00DB34B4" w:rsidP="00DB34B4">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p>
        </w:tc>
        <w:tc>
          <w:tcPr>
            <w:tcW w:w="634"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p>
        </w:tc>
      </w:tr>
      <w:tr w:rsidR="00DB34B4" w:rsidRPr="00BF4323" w:rsidTr="00DB34B4">
        <w:trPr>
          <w:trHeight w:hRule="exact" w:val="267"/>
        </w:trPr>
        <w:tc>
          <w:tcPr>
            <w:tcW w:w="705" w:type="dxa"/>
            <w:gridSpan w:val="2"/>
            <w:tcBorders>
              <w:top w:val="nil"/>
              <w:left w:val="nil"/>
              <w:bottom w:val="nil"/>
              <w:right w:val="nil"/>
            </w:tcBorders>
            <w:shd w:val="clear" w:color="auto" w:fill="auto"/>
            <w:vAlign w:val="center"/>
          </w:tcPr>
          <w:p w:rsidR="00DB34B4" w:rsidRPr="00BF4323" w:rsidRDefault="00DB34B4" w:rsidP="00DB34B4">
            <w:pPr>
              <w:jc w:val="right"/>
              <w:rPr>
                <w:sz w:val="16"/>
                <w:szCs w:val="16"/>
              </w:rPr>
            </w:pPr>
            <w:r>
              <w:rPr>
                <w:sz w:val="16"/>
                <w:szCs w:val="16"/>
              </w:rPr>
              <w:t>2019</w:t>
            </w:r>
          </w:p>
        </w:tc>
        <w:tc>
          <w:tcPr>
            <w:tcW w:w="453" w:type="dxa"/>
            <w:tcBorders>
              <w:top w:val="nil"/>
              <w:left w:val="nil"/>
              <w:bottom w:val="nil"/>
              <w:right w:val="nil"/>
            </w:tcBorders>
            <w:shd w:val="clear" w:color="auto" w:fill="auto"/>
            <w:tcMar>
              <w:left w:w="43" w:type="dxa"/>
              <w:right w:w="43" w:type="dxa"/>
            </w:tcMar>
            <w:vAlign w:val="center"/>
          </w:tcPr>
          <w:p w:rsidR="00DB34B4" w:rsidRPr="00BF4323" w:rsidRDefault="00DB34B4" w:rsidP="00DB34B4">
            <w:pPr>
              <w:rPr>
                <w:sz w:val="16"/>
                <w:szCs w:val="16"/>
              </w:rPr>
            </w:pPr>
            <w:r>
              <w:rPr>
                <w:sz w:val="16"/>
                <w:szCs w:val="16"/>
              </w:rPr>
              <w:t>Jan</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r>
              <w:rPr>
                <w:color w:val="000000"/>
                <w:sz w:val="16"/>
                <w:szCs w:val="16"/>
              </w:rPr>
              <w:t>+2.19</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r>
              <w:rPr>
                <w:color w:val="000000"/>
                <w:sz w:val="16"/>
                <w:szCs w:val="16"/>
              </w:rPr>
              <w:t>+0.30</w:t>
            </w:r>
          </w:p>
        </w:tc>
        <w:tc>
          <w:tcPr>
            <w:tcW w:w="660"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r>
              <w:rPr>
                <w:color w:val="000000"/>
                <w:sz w:val="16"/>
                <w:szCs w:val="16"/>
              </w:rPr>
              <w:t>-1.48</w:t>
            </w:r>
          </w:p>
        </w:tc>
        <w:tc>
          <w:tcPr>
            <w:tcW w:w="805"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r>
              <w:rPr>
                <w:color w:val="000000"/>
                <w:sz w:val="16"/>
                <w:szCs w:val="16"/>
              </w:rPr>
              <w:t>+3.09</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r>
              <w:rPr>
                <w:color w:val="000000"/>
                <w:sz w:val="16"/>
                <w:szCs w:val="16"/>
              </w:rPr>
              <w:t>+0.24</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r>
              <w:rPr>
                <w:color w:val="000000"/>
                <w:sz w:val="16"/>
                <w:szCs w:val="16"/>
              </w:rPr>
              <w:t>+1.75</w:t>
            </w:r>
          </w:p>
        </w:tc>
        <w:tc>
          <w:tcPr>
            <w:tcW w:w="796"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r>
              <w:rPr>
                <w:color w:val="000000"/>
                <w:sz w:val="16"/>
                <w:szCs w:val="16"/>
              </w:rPr>
              <w:t>+1.64</w:t>
            </w:r>
          </w:p>
        </w:tc>
        <w:tc>
          <w:tcPr>
            <w:tcW w:w="72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+0.44</w:t>
            </w:r>
          </w:p>
        </w:tc>
        <w:tc>
          <w:tcPr>
            <w:tcW w:w="634"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+3.42</w:t>
            </w:r>
          </w:p>
        </w:tc>
        <w:tc>
          <w:tcPr>
            <w:tcW w:w="722" w:type="dxa"/>
            <w:tcBorders>
              <w:top w:val="nil"/>
              <w:left w:val="nil"/>
              <w:bottom w:val="nil"/>
              <w:right w:val="nil"/>
            </w:tcBorders>
            <w:tcMar>
              <w:left w:w="43" w:type="dxa"/>
              <w:right w:w="43" w:type="dxa"/>
            </w:tcMar>
            <w:vAlign w:val="center"/>
          </w:tcPr>
          <w:p w:rsidR="00DB34B4" w:rsidRDefault="00DB34B4" w:rsidP="00DB34B4">
            <w:pPr>
              <w:jc w:val="right"/>
              <w:rPr>
                <w:color w:val="000000"/>
                <w:sz w:val="16"/>
                <w:szCs w:val="16"/>
              </w:rPr>
            </w:pPr>
            <w:r>
              <w:rPr>
                <w:color w:val="000000"/>
                <w:sz w:val="16"/>
                <w:szCs w:val="16"/>
              </w:rPr>
              <w:t>0.00</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+0.37</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-1.20</w:t>
            </w:r>
          </w:p>
        </w:tc>
        <w:tc>
          <w:tcPr>
            <w:tcW w:w="634"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+1.91</w:t>
            </w:r>
          </w:p>
        </w:tc>
      </w:tr>
      <w:tr w:rsidR="00DB34B4" w:rsidRPr="00BF4323" w:rsidTr="00DB34B4">
        <w:trPr>
          <w:trHeight w:hRule="exact" w:val="267"/>
        </w:trPr>
        <w:tc>
          <w:tcPr>
            <w:tcW w:w="705" w:type="dxa"/>
            <w:gridSpan w:val="2"/>
            <w:tcBorders>
              <w:top w:val="nil"/>
              <w:left w:val="nil"/>
              <w:bottom w:val="nil"/>
              <w:right w:val="nil"/>
            </w:tcBorders>
            <w:shd w:val="clear" w:color="auto" w:fill="auto"/>
            <w:vAlign w:val="center"/>
          </w:tcPr>
          <w:p w:rsidR="00DB34B4" w:rsidRPr="00A75A33" w:rsidRDefault="00DB34B4" w:rsidP="00DB34B4">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DB34B4" w:rsidRPr="00BF4323" w:rsidRDefault="00DB34B4" w:rsidP="00DB34B4">
            <w:pPr>
              <w:rPr>
                <w:sz w:val="16"/>
                <w:szCs w:val="16"/>
              </w:rPr>
            </w:pPr>
            <w:r>
              <w:rPr>
                <w:sz w:val="16"/>
                <w:szCs w:val="16"/>
              </w:rPr>
              <w:t>Feb</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r>
              <w:rPr>
                <w:color w:val="000000"/>
                <w:sz w:val="16"/>
                <w:szCs w:val="16"/>
              </w:rPr>
              <w:t>+0.27</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r>
              <w:rPr>
                <w:color w:val="000000"/>
                <w:sz w:val="16"/>
                <w:szCs w:val="16"/>
              </w:rPr>
              <w:t>-0.63</w:t>
            </w:r>
          </w:p>
        </w:tc>
        <w:tc>
          <w:tcPr>
            <w:tcW w:w="660"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r>
              <w:rPr>
                <w:color w:val="000000"/>
                <w:sz w:val="16"/>
                <w:szCs w:val="16"/>
              </w:rPr>
              <w:t>-0.23</w:t>
            </w:r>
          </w:p>
        </w:tc>
        <w:tc>
          <w:tcPr>
            <w:tcW w:w="805"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r>
              <w:rPr>
                <w:color w:val="000000"/>
                <w:sz w:val="16"/>
                <w:szCs w:val="16"/>
              </w:rPr>
              <w:t>-0.19</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r>
              <w:rPr>
                <w:color w:val="000000"/>
                <w:sz w:val="16"/>
                <w:szCs w:val="16"/>
              </w:rPr>
              <w:t>-0.54</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r>
              <w:rPr>
                <w:color w:val="000000"/>
                <w:sz w:val="16"/>
                <w:szCs w:val="16"/>
              </w:rPr>
              <w:t>-1.78</w:t>
            </w:r>
          </w:p>
        </w:tc>
        <w:tc>
          <w:tcPr>
            <w:tcW w:w="796"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r>
              <w:rPr>
                <w:color w:val="000000"/>
                <w:sz w:val="16"/>
                <w:szCs w:val="16"/>
              </w:rPr>
              <w:t>+0.45</w:t>
            </w:r>
          </w:p>
        </w:tc>
        <w:tc>
          <w:tcPr>
            <w:tcW w:w="72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-0.58</w:t>
            </w:r>
          </w:p>
        </w:tc>
        <w:tc>
          <w:tcPr>
            <w:tcW w:w="634"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+1.32</w:t>
            </w:r>
          </w:p>
        </w:tc>
        <w:tc>
          <w:tcPr>
            <w:tcW w:w="722" w:type="dxa"/>
            <w:tcBorders>
              <w:top w:val="nil"/>
              <w:left w:val="nil"/>
              <w:bottom w:val="nil"/>
              <w:right w:val="nil"/>
            </w:tcBorders>
            <w:tcMar>
              <w:left w:w="43" w:type="dxa"/>
              <w:right w:w="43" w:type="dxa"/>
            </w:tcMar>
            <w:vAlign w:val="center"/>
          </w:tcPr>
          <w:p w:rsidR="00DB34B4" w:rsidRDefault="00DB34B4" w:rsidP="00DB34B4">
            <w:pPr>
              <w:jc w:val="right"/>
              <w:rPr>
                <w:color w:val="000000"/>
                <w:sz w:val="16"/>
                <w:szCs w:val="16"/>
              </w:rPr>
            </w:pPr>
            <w:r>
              <w:rPr>
                <w:color w:val="000000"/>
                <w:sz w:val="16"/>
                <w:szCs w:val="16"/>
              </w:rPr>
              <w:t>0.00</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-0.05</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-0.03</w:t>
            </w:r>
          </w:p>
        </w:tc>
        <w:tc>
          <w:tcPr>
            <w:tcW w:w="634"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-2.32</w:t>
            </w:r>
          </w:p>
        </w:tc>
      </w:tr>
      <w:tr w:rsidR="00DB34B4" w:rsidRPr="00BF4323" w:rsidTr="00DB34B4">
        <w:trPr>
          <w:trHeight w:hRule="exact" w:val="267"/>
        </w:trPr>
        <w:tc>
          <w:tcPr>
            <w:tcW w:w="705" w:type="dxa"/>
            <w:gridSpan w:val="2"/>
            <w:tcBorders>
              <w:top w:val="nil"/>
              <w:left w:val="nil"/>
              <w:bottom w:val="nil"/>
              <w:right w:val="nil"/>
            </w:tcBorders>
            <w:shd w:val="clear" w:color="auto" w:fill="auto"/>
            <w:vAlign w:val="center"/>
          </w:tcPr>
          <w:p w:rsidR="00DB34B4" w:rsidRPr="00BF4323" w:rsidRDefault="00DB34B4" w:rsidP="00DB34B4">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DB34B4" w:rsidRPr="00BF4323" w:rsidRDefault="00DB34B4" w:rsidP="00DB34B4">
            <w:pPr>
              <w:rPr>
                <w:sz w:val="16"/>
                <w:szCs w:val="16"/>
              </w:rPr>
            </w:pPr>
            <w:r>
              <w:rPr>
                <w:sz w:val="16"/>
                <w:szCs w:val="16"/>
              </w:rPr>
              <w:t>Mar</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r>
              <w:rPr>
                <w:color w:val="000000"/>
                <w:sz w:val="16"/>
                <w:szCs w:val="16"/>
              </w:rPr>
              <w:t>-0.49</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r>
              <w:rPr>
                <w:color w:val="000000"/>
                <w:sz w:val="16"/>
                <w:szCs w:val="16"/>
              </w:rPr>
              <w:t>-1.59</w:t>
            </w:r>
          </w:p>
        </w:tc>
        <w:tc>
          <w:tcPr>
            <w:tcW w:w="660"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r>
              <w:rPr>
                <w:color w:val="000000"/>
                <w:sz w:val="16"/>
                <w:szCs w:val="16"/>
              </w:rPr>
              <w:t>+2.93</w:t>
            </w:r>
          </w:p>
        </w:tc>
        <w:tc>
          <w:tcPr>
            <w:tcW w:w="805"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r>
              <w:rPr>
                <w:color w:val="000000"/>
                <w:sz w:val="16"/>
                <w:szCs w:val="16"/>
              </w:rPr>
              <w:t>-0.70</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r>
              <w:rPr>
                <w:color w:val="000000"/>
                <w:sz w:val="16"/>
                <w:szCs w:val="16"/>
              </w:rPr>
              <w:t>-0.00</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r>
              <w:rPr>
                <w:color w:val="000000"/>
                <w:sz w:val="16"/>
                <w:szCs w:val="16"/>
              </w:rPr>
              <w:t>-0.03</w:t>
            </w:r>
          </w:p>
        </w:tc>
        <w:tc>
          <w:tcPr>
            <w:tcW w:w="796"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r>
              <w:rPr>
                <w:color w:val="000000"/>
                <w:sz w:val="16"/>
                <w:szCs w:val="16"/>
              </w:rPr>
              <w:t>-0.26</w:t>
            </w:r>
          </w:p>
        </w:tc>
        <w:tc>
          <w:tcPr>
            <w:tcW w:w="72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-1.17</w:t>
            </w:r>
          </w:p>
        </w:tc>
        <w:tc>
          <w:tcPr>
            <w:tcW w:w="634"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-1.49</w:t>
            </w:r>
          </w:p>
        </w:tc>
        <w:tc>
          <w:tcPr>
            <w:tcW w:w="722" w:type="dxa"/>
            <w:tcBorders>
              <w:top w:val="nil"/>
              <w:left w:val="nil"/>
              <w:bottom w:val="nil"/>
              <w:right w:val="nil"/>
            </w:tcBorders>
            <w:tcMar>
              <w:left w:w="43" w:type="dxa"/>
              <w:right w:w="43" w:type="dxa"/>
            </w:tcMar>
            <w:vAlign w:val="center"/>
          </w:tcPr>
          <w:p w:rsidR="00DB34B4" w:rsidRDefault="00DB34B4" w:rsidP="00DB34B4">
            <w:pPr>
              <w:jc w:val="right"/>
              <w:rPr>
                <w:color w:val="000000"/>
                <w:sz w:val="16"/>
                <w:szCs w:val="16"/>
              </w:rPr>
            </w:pPr>
            <w:r>
              <w:rPr>
                <w:color w:val="000000"/>
                <w:sz w:val="16"/>
                <w:szCs w:val="16"/>
              </w:rPr>
              <w:t>0.00</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-1.76</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-0.27</w:t>
            </w:r>
          </w:p>
        </w:tc>
        <w:tc>
          <w:tcPr>
            <w:tcW w:w="634"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-5.91</w:t>
            </w:r>
          </w:p>
        </w:tc>
      </w:tr>
      <w:tr w:rsidR="00DB34B4" w:rsidRPr="00BF4323" w:rsidTr="00DB34B4">
        <w:trPr>
          <w:trHeight w:hRule="exact" w:val="267"/>
        </w:trPr>
        <w:tc>
          <w:tcPr>
            <w:tcW w:w="705" w:type="dxa"/>
            <w:gridSpan w:val="2"/>
            <w:tcBorders>
              <w:top w:val="nil"/>
              <w:left w:val="nil"/>
              <w:bottom w:val="nil"/>
              <w:right w:val="nil"/>
            </w:tcBorders>
            <w:shd w:val="clear" w:color="auto" w:fill="auto"/>
            <w:vAlign w:val="center"/>
          </w:tcPr>
          <w:p w:rsidR="00DB34B4" w:rsidRPr="00A75A33" w:rsidRDefault="00DB34B4" w:rsidP="00DB34B4">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DB34B4" w:rsidRPr="00BF4323" w:rsidRDefault="00DB34B4" w:rsidP="00DB34B4">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p>
        </w:tc>
        <w:tc>
          <w:tcPr>
            <w:tcW w:w="660"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p>
        </w:tc>
        <w:tc>
          <w:tcPr>
            <w:tcW w:w="805"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p>
        </w:tc>
        <w:tc>
          <w:tcPr>
            <w:tcW w:w="796"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p>
        </w:tc>
        <w:tc>
          <w:tcPr>
            <w:tcW w:w="634"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p>
        </w:tc>
        <w:tc>
          <w:tcPr>
            <w:tcW w:w="722" w:type="dxa"/>
            <w:tcBorders>
              <w:top w:val="nil"/>
              <w:left w:val="nil"/>
              <w:bottom w:val="nil"/>
              <w:right w:val="nil"/>
            </w:tcBorders>
            <w:tcMar>
              <w:left w:w="43" w:type="dxa"/>
              <w:right w:w="43" w:type="dxa"/>
            </w:tcMar>
            <w:vAlign w:val="center"/>
          </w:tcPr>
          <w:p w:rsidR="00DB34B4" w:rsidRDefault="00DB34B4" w:rsidP="00DB34B4">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p>
        </w:tc>
        <w:tc>
          <w:tcPr>
            <w:tcW w:w="634"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p>
        </w:tc>
      </w:tr>
      <w:tr w:rsidR="00DB34B4" w:rsidRPr="00BF4323" w:rsidTr="00DB34B4">
        <w:trPr>
          <w:trHeight w:hRule="exact" w:val="267"/>
        </w:trPr>
        <w:tc>
          <w:tcPr>
            <w:tcW w:w="705" w:type="dxa"/>
            <w:gridSpan w:val="2"/>
            <w:tcBorders>
              <w:top w:val="nil"/>
              <w:left w:val="nil"/>
              <w:bottom w:val="nil"/>
              <w:right w:val="nil"/>
            </w:tcBorders>
            <w:shd w:val="clear" w:color="auto" w:fill="auto"/>
            <w:vAlign w:val="center"/>
          </w:tcPr>
          <w:p w:rsidR="00DB34B4" w:rsidRPr="00BF4323" w:rsidRDefault="00DB34B4" w:rsidP="00DB34B4">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DB34B4" w:rsidRPr="00BF4323" w:rsidRDefault="00DB34B4" w:rsidP="00DB34B4">
            <w:pPr>
              <w:rPr>
                <w:sz w:val="16"/>
                <w:szCs w:val="16"/>
              </w:rPr>
            </w:pPr>
            <w:r>
              <w:rPr>
                <w:sz w:val="16"/>
                <w:szCs w:val="16"/>
              </w:rPr>
              <w:t>Apr</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r>
              <w:rPr>
                <w:color w:val="000000"/>
                <w:sz w:val="16"/>
                <w:szCs w:val="16"/>
              </w:rPr>
              <w:t>-0.30</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r>
              <w:rPr>
                <w:color w:val="000000"/>
                <w:sz w:val="16"/>
                <w:szCs w:val="16"/>
              </w:rPr>
              <w:t>-0.15</w:t>
            </w:r>
          </w:p>
        </w:tc>
        <w:tc>
          <w:tcPr>
            <w:tcW w:w="660"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r>
              <w:rPr>
                <w:color w:val="000000"/>
                <w:sz w:val="16"/>
                <w:szCs w:val="16"/>
              </w:rPr>
              <w:t>-0.95</w:t>
            </w:r>
          </w:p>
        </w:tc>
        <w:tc>
          <w:tcPr>
            <w:tcW w:w="805"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r>
              <w:rPr>
                <w:color w:val="000000"/>
                <w:sz w:val="16"/>
                <w:szCs w:val="16"/>
              </w:rPr>
              <w:t>-0.18</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r>
              <w:rPr>
                <w:color w:val="000000"/>
                <w:sz w:val="16"/>
                <w:szCs w:val="16"/>
              </w:rPr>
              <w:t>-0.18</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r>
              <w:rPr>
                <w:color w:val="000000"/>
                <w:sz w:val="16"/>
                <w:szCs w:val="16"/>
              </w:rPr>
              <w:t>-0.70</w:t>
            </w:r>
          </w:p>
        </w:tc>
        <w:tc>
          <w:tcPr>
            <w:tcW w:w="796"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r>
              <w:rPr>
                <w:color w:val="000000"/>
                <w:sz w:val="16"/>
                <w:szCs w:val="16"/>
              </w:rPr>
              <w:t>-1.32</w:t>
            </w:r>
          </w:p>
        </w:tc>
        <w:tc>
          <w:tcPr>
            <w:tcW w:w="72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-0.44</w:t>
            </w:r>
          </w:p>
        </w:tc>
        <w:tc>
          <w:tcPr>
            <w:tcW w:w="634"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-0.72</w:t>
            </w:r>
          </w:p>
        </w:tc>
        <w:tc>
          <w:tcPr>
            <w:tcW w:w="722" w:type="dxa"/>
            <w:tcBorders>
              <w:top w:val="nil"/>
              <w:left w:val="nil"/>
              <w:bottom w:val="nil"/>
              <w:right w:val="nil"/>
            </w:tcBorders>
            <w:tcMar>
              <w:left w:w="43" w:type="dxa"/>
              <w:right w:w="43" w:type="dxa"/>
            </w:tcMar>
            <w:vAlign w:val="center"/>
          </w:tcPr>
          <w:p w:rsidR="00DB34B4" w:rsidRDefault="00DB34B4" w:rsidP="00DB34B4">
            <w:pPr>
              <w:jc w:val="right"/>
              <w:rPr>
                <w:color w:val="000000"/>
                <w:sz w:val="16"/>
                <w:szCs w:val="16"/>
              </w:rPr>
            </w:pPr>
            <w:r>
              <w:rPr>
                <w:color w:val="000000"/>
                <w:sz w:val="16"/>
                <w:szCs w:val="16"/>
              </w:rPr>
              <w:t>0.00</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-1.76</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-2.29</w:t>
            </w:r>
          </w:p>
        </w:tc>
        <w:tc>
          <w:tcPr>
            <w:tcW w:w="634"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-5.04</w:t>
            </w:r>
          </w:p>
        </w:tc>
      </w:tr>
      <w:tr w:rsidR="00DB34B4" w:rsidRPr="00BF4323" w:rsidTr="00DB34B4">
        <w:trPr>
          <w:trHeight w:hRule="exact" w:val="267"/>
        </w:trPr>
        <w:tc>
          <w:tcPr>
            <w:tcW w:w="705" w:type="dxa"/>
            <w:gridSpan w:val="2"/>
            <w:tcBorders>
              <w:top w:val="nil"/>
              <w:left w:val="nil"/>
              <w:bottom w:val="nil"/>
              <w:right w:val="nil"/>
            </w:tcBorders>
            <w:shd w:val="clear" w:color="auto" w:fill="auto"/>
            <w:vAlign w:val="center"/>
          </w:tcPr>
          <w:p w:rsidR="00DB34B4" w:rsidRPr="00A75A33" w:rsidRDefault="00DB34B4" w:rsidP="00DB34B4">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DB34B4" w:rsidRPr="00BF4323" w:rsidRDefault="00DB34B4" w:rsidP="00DB34B4">
            <w:pPr>
              <w:rPr>
                <w:sz w:val="16"/>
                <w:szCs w:val="16"/>
              </w:rPr>
            </w:pPr>
            <w:r>
              <w:rPr>
                <w:sz w:val="16"/>
                <w:szCs w:val="16"/>
              </w:rPr>
              <w:t>May</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r>
              <w:rPr>
                <w:color w:val="000000"/>
                <w:sz w:val="16"/>
                <w:szCs w:val="16"/>
              </w:rPr>
              <w:t>-2.35</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r>
              <w:rPr>
                <w:color w:val="000000"/>
                <w:sz w:val="16"/>
                <w:szCs w:val="16"/>
              </w:rPr>
              <w:t>-0.60</w:t>
            </w:r>
          </w:p>
        </w:tc>
        <w:tc>
          <w:tcPr>
            <w:tcW w:w="660"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r>
              <w:rPr>
                <w:color w:val="000000"/>
                <w:sz w:val="16"/>
                <w:szCs w:val="16"/>
              </w:rPr>
              <w:t>+0.04</w:t>
            </w:r>
          </w:p>
        </w:tc>
        <w:tc>
          <w:tcPr>
            <w:tcW w:w="805"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r>
              <w:rPr>
                <w:color w:val="000000"/>
                <w:sz w:val="16"/>
                <w:szCs w:val="16"/>
              </w:rPr>
              <w:t>-0.59</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r>
              <w:rPr>
                <w:color w:val="000000"/>
                <w:sz w:val="16"/>
                <w:szCs w:val="16"/>
              </w:rPr>
              <w:t>+0.18</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r>
              <w:rPr>
                <w:color w:val="000000"/>
                <w:sz w:val="16"/>
                <w:szCs w:val="16"/>
              </w:rPr>
              <w:t>+2.17</w:t>
            </w:r>
          </w:p>
        </w:tc>
        <w:tc>
          <w:tcPr>
            <w:tcW w:w="796"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r>
              <w:rPr>
                <w:color w:val="000000"/>
                <w:sz w:val="16"/>
                <w:szCs w:val="16"/>
              </w:rPr>
              <w:t>-1.47</w:t>
            </w:r>
          </w:p>
        </w:tc>
        <w:tc>
          <w:tcPr>
            <w:tcW w:w="72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-4.55</w:t>
            </w:r>
          </w:p>
        </w:tc>
        <w:tc>
          <w:tcPr>
            <w:tcW w:w="634"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-3.30</w:t>
            </w:r>
          </w:p>
        </w:tc>
        <w:tc>
          <w:tcPr>
            <w:tcW w:w="722" w:type="dxa"/>
            <w:tcBorders>
              <w:top w:val="nil"/>
              <w:left w:val="nil"/>
              <w:bottom w:val="nil"/>
              <w:right w:val="nil"/>
            </w:tcBorders>
            <w:tcMar>
              <w:left w:w="43" w:type="dxa"/>
              <w:right w:w="43" w:type="dxa"/>
            </w:tcMar>
            <w:vAlign w:val="center"/>
          </w:tcPr>
          <w:p w:rsidR="00DB34B4" w:rsidRDefault="00DB34B4" w:rsidP="00DB34B4">
            <w:pPr>
              <w:jc w:val="right"/>
              <w:rPr>
                <w:color w:val="000000"/>
                <w:sz w:val="16"/>
                <w:szCs w:val="16"/>
              </w:rPr>
            </w:pPr>
            <w:r>
              <w:rPr>
                <w:color w:val="000000"/>
                <w:sz w:val="16"/>
                <w:szCs w:val="16"/>
              </w:rPr>
              <w:t>0.00</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-2.67</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+1.42</w:t>
            </w:r>
          </w:p>
        </w:tc>
        <w:tc>
          <w:tcPr>
            <w:tcW w:w="634"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+1.60</w:t>
            </w:r>
          </w:p>
        </w:tc>
      </w:tr>
      <w:tr w:rsidR="00DB34B4" w:rsidRPr="00BF4323" w:rsidTr="00DB34B4">
        <w:trPr>
          <w:trHeight w:hRule="exact" w:val="267"/>
        </w:trPr>
        <w:tc>
          <w:tcPr>
            <w:tcW w:w="705" w:type="dxa"/>
            <w:gridSpan w:val="2"/>
            <w:tcBorders>
              <w:top w:val="nil"/>
              <w:left w:val="nil"/>
              <w:bottom w:val="nil"/>
              <w:right w:val="nil"/>
            </w:tcBorders>
            <w:shd w:val="clear" w:color="auto" w:fill="auto"/>
            <w:vAlign w:val="center"/>
          </w:tcPr>
          <w:p w:rsidR="00DB34B4" w:rsidRPr="00BF4323" w:rsidRDefault="00DB34B4" w:rsidP="00DB34B4">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DB34B4" w:rsidRPr="00BF4323" w:rsidRDefault="00DB34B4" w:rsidP="00DB34B4">
            <w:pPr>
              <w:rPr>
                <w:sz w:val="16"/>
                <w:szCs w:val="16"/>
              </w:rPr>
            </w:pPr>
            <w:r>
              <w:rPr>
                <w:sz w:val="16"/>
                <w:szCs w:val="16"/>
              </w:rPr>
              <w:t>Jun</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r>
              <w:rPr>
                <w:color w:val="000000"/>
                <w:sz w:val="16"/>
                <w:szCs w:val="16"/>
              </w:rPr>
              <w:t>+0.53</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r>
              <w:rPr>
                <w:color w:val="000000"/>
                <w:sz w:val="16"/>
                <w:szCs w:val="16"/>
              </w:rPr>
              <w:t>+2.05</w:t>
            </w:r>
          </w:p>
        </w:tc>
        <w:tc>
          <w:tcPr>
            <w:tcW w:w="660"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r>
              <w:rPr>
                <w:color w:val="000000"/>
                <w:sz w:val="16"/>
                <w:szCs w:val="16"/>
              </w:rPr>
              <w:t>+1.29</w:t>
            </w:r>
          </w:p>
        </w:tc>
        <w:tc>
          <w:tcPr>
            <w:tcW w:w="805"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r>
              <w:rPr>
                <w:color w:val="000000"/>
                <w:sz w:val="16"/>
                <w:szCs w:val="16"/>
              </w:rPr>
              <w:t>+1.56</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r>
              <w:rPr>
                <w:color w:val="000000"/>
                <w:sz w:val="16"/>
                <w:szCs w:val="16"/>
              </w:rPr>
              <w:t>+0.91</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r>
              <w:rPr>
                <w:color w:val="000000"/>
                <w:sz w:val="16"/>
                <w:szCs w:val="16"/>
              </w:rPr>
              <w:t>+1.53</w:t>
            </w:r>
          </w:p>
        </w:tc>
        <w:tc>
          <w:tcPr>
            <w:tcW w:w="796"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r>
              <w:rPr>
                <w:color w:val="000000"/>
                <w:sz w:val="16"/>
                <w:szCs w:val="16"/>
              </w:rPr>
              <w:t>+1.33</w:t>
            </w:r>
          </w:p>
        </w:tc>
        <w:tc>
          <w:tcPr>
            <w:tcW w:w="72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-9.20</w:t>
            </w:r>
          </w:p>
        </w:tc>
        <w:tc>
          <w:tcPr>
            <w:tcW w:w="634"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+0.85</w:t>
            </w:r>
          </w:p>
        </w:tc>
        <w:tc>
          <w:tcPr>
            <w:tcW w:w="722" w:type="dxa"/>
            <w:tcBorders>
              <w:top w:val="nil"/>
              <w:left w:val="nil"/>
              <w:bottom w:val="nil"/>
              <w:right w:val="nil"/>
            </w:tcBorders>
            <w:tcMar>
              <w:left w:w="43" w:type="dxa"/>
              <w:right w:w="43" w:type="dxa"/>
            </w:tcMar>
            <w:vAlign w:val="center"/>
          </w:tcPr>
          <w:p w:rsidR="00DB34B4" w:rsidRDefault="00DB34B4" w:rsidP="00DB34B4">
            <w:pPr>
              <w:jc w:val="right"/>
              <w:rPr>
                <w:color w:val="000000"/>
                <w:sz w:val="16"/>
                <w:szCs w:val="16"/>
              </w:rPr>
            </w:pPr>
            <w:r>
              <w:rPr>
                <w:color w:val="000000"/>
                <w:sz w:val="16"/>
                <w:szCs w:val="16"/>
              </w:rPr>
              <w:t>0.00</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+2.87</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+3.08</w:t>
            </w:r>
          </w:p>
        </w:tc>
        <w:tc>
          <w:tcPr>
            <w:tcW w:w="634"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+1.36</w:t>
            </w:r>
          </w:p>
        </w:tc>
      </w:tr>
      <w:tr w:rsidR="00DB34B4" w:rsidRPr="00BF4323" w:rsidTr="00DB34B4">
        <w:trPr>
          <w:trHeight w:hRule="exact" w:val="267"/>
        </w:trPr>
        <w:tc>
          <w:tcPr>
            <w:tcW w:w="705" w:type="dxa"/>
            <w:gridSpan w:val="2"/>
            <w:tcBorders>
              <w:top w:val="nil"/>
              <w:left w:val="nil"/>
              <w:bottom w:val="nil"/>
              <w:right w:val="nil"/>
            </w:tcBorders>
            <w:shd w:val="clear" w:color="auto" w:fill="auto"/>
            <w:vAlign w:val="center"/>
          </w:tcPr>
          <w:p w:rsidR="00DB34B4" w:rsidRPr="00A75A33" w:rsidRDefault="00DB34B4" w:rsidP="00DB34B4">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DB34B4" w:rsidRPr="00BF4323" w:rsidRDefault="00DB34B4" w:rsidP="00DB34B4">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p>
        </w:tc>
        <w:tc>
          <w:tcPr>
            <w:tcW w:w="660"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p>
        </w:tc>
        <w:tc>
          <w:tcPr>
            <w:tcW w:w="805"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p>
        </w:tc>
        <w:tc>
          <w:tcPr>
            <w:tcW w:w="796"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p>
        </w:tc>
        <w:tc>
          <w:tcPr>
            <w:tcW w:w="634"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p>
        </w:tc>
        <w:tc>
          <w:tcPr>
            <w:tcW w:w="722" w:type="dxa"/>
            <w:tcBorders>
              <w:top w:val="nil"/>
              <w:left w:val="nil"/>
              <w:bottom w:val="nil"/>
              <w:right w:val="nil"/>
            </w:tcBorders>
            <w:tcMar>
              <w:left w:w="43" w:type="dxa"/>
              <w:right w:w="43" w:type="dxa"/>
            </w:tcMar>
            <w:vAlign w:val="center"/>
          </w:tcPr>
          <w:p w:rsidR="00DB34B4" w:rsidRDefault="00DB34B4" w:rsidP="00DB34B4">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p>
        </w:tc>
        <w:tc>
          <w:tcPr>
            <w:tcW w:w="634"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p>
        </w:tc>
      </w:tr>
      <w:tr w:rsidR="00DB34B4" w:rsidRPr="00BF4323" w:rsidTr="00DB34B4">
        <w:trPr>
          <w:trHeight w:hRule="exact" w:val="267"/>
        </w:trPr>
        <w:tc>
          <w:tcPr>
            <w:tcW w:w="705" w:type="dxa"/>
            <w:gridSpan w:val="2"/>
            <w:tcBorders>
              <w:top w:val="nil"/>
              <w:left w:val="nil"/>
              <w:bottom w:val="nil"/>
              <w:right w:val="nil"/>
            </w:tcBorders>
            <w:shd w:val="clear" w:color="auto" w:fill="auto"/>
            <w:vAlign w:val="center"/>
          </w:tcPr>
          <w:p w:rsidR="00DB34B4" w:rsidRPr="00BF4323" w:rsidRDefault="00DB34B4" w:rsidP="00DB34B4">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DB34B4" w:rsidRPr="00BF4323" w:rsidRDefault="00DB34B4" w:rsidP="00DB34B4">
            <w:pPr>
              <w:rPr>
                <w:sz w:val="16"/>
                <w:szCs w:val="16"/>
              </w:rPr>
            </w:pPr>
            <w:r>
              <w:rPr>
                <w:sz w:val="16"/>
                <w:szCs w:val="16"/>
              </w:rPr>
              <w:t>Jul</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r>
              <w:rPr>
                <w:color w:val="000000"/>
                <w:sz w:val="16"/>
                <w:szCs w:val="16"/>
              </w:rPr>
              <w:t>-0.24</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r>
              <w:rPr>
                <w:color w:val="000000"/>
                <w:sz w:val="16"/>
                <w:szCs w:val="16"/>
              </w:rPr>
              <w:t>-2.01</w:t>
            </w:r>
          </w:p>
        </w:tc>
        <w:tc>
          <w:tcPr>
            <w:tcW w:w="660"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r>
              <w:rPr>
                <w:color w:val="000000"/>
                <w:sz w:val="16"/>
                <w:szCs w:val="16"/>
              </w:rPr>
              <w:t>+0.09</w:t>
            </w:r>
          </w:p>
        </w:tc>
        <w:tc>
          <w:tcPr>
            <w:tcW w:w="805"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r>
              <w:rPr>
                <w:color w:val="000000"/>
                <w:sz w:val="16"/>
                <w:szCs w:val="16"/>
              </w:rPr>
              <w:t>-1.06</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r>
              <w:rPr>
                <w:color w:val="000000"/>
                <w:sz w:val="16"/>
                <w:szCs w:val="16"/>
              </w:rPr>
              <w:t>-1.16</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r>
              <w:rPr>
                <w:color w:val="000000"/>
                <w:sz w:val="16"/>
                <w:szCs w:val="16"/>
              </w:rPr>
              <w:t>-0.81</w:t>
            </w:r>
          </w:p>
        </w:tc>
        <w:tc>
          <w:tcPr>
            <w:tcW w:w="796"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r>
              <w:rPr>
                <w:color w:val="000000"/>
                <w:sz w:val="16"/>
                <w:szCs w:val="16"/>
              </w:rPr>
              <w:t>+0.35</w:t>
            </w:r>
          </w:p>
        </w:tc>
        <w:tc>
          <w:tcPr>
            <w:tcW w:w="72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+1.56</w:t>
            </w:r>
          </w:p>
        </w:tc>
        <w:tc>
          <w:tcPr>
            <w:tcW w:w="634"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-4.12</w:t>
            </w:r>
          </w:p>
        </w:tc>
        <w:tc>
          <w:tcPr>
            <w:tcW w:w="722" w:type="dxa"/>
            <w:tcBorders>
              <w:top w:val="nil"/>
              <w:left w:val="nil"/>
              <w:bottom w:val="nil"/>
              <w:right w:val="nil"/>
            </w:tcBorders>
            <w:tcMar>
              <w:left w:w="43" w:type="dxa"/>
              <w:right w:w="43" w:type="dxa"/>
            </w:tcMar>
            <w:vAlign w:val="center"/>
          </w:tcPr>
          <w:p w:rsidR="00DB34B4" w:rsidRDefault="00DB34B4" w:rsidP="00DB34B4">
            <w:pPr>
              <w:jc w:val="right"/>
              <w:rPr>
                <w:color w:val="000000"/>
                <w:sz w:val="16"/>
                <w:szCs w:val="16"/>
              </w:rPr>
            </w:pPr>
            <w:r>
              <w:rPr>
                <w:color w:val="000000"/>
                <w:sz w:val="16"/>
                <w:szCs w:val="16"/>
              </w:rPr>
              <w:t>0.00</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-2.13</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-1.52</w:t>
            </w:r>
          </w:p>
        </w:tc>
        <w:tc>
          <w:tcPr>
            <w:tcW w:w="634"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+4.45</w:t>
            </w:r>
          </w:p>
        </w:tc>
      </w:tr>
      <w:tr w:rsidR="00DB34B4" w:rsidRPr="00BF4323" w:rsidTr="00DB34B4">
        <w:trPr>
          <w:trHeight w:hRule="exact" w:val="267"/>
        </w:trPr>
        <w:tc>
          <w:tcPr>
            <w:tcW w:w="705" w:type="dxa"/>
            <w:gridSpan w:val="2"/>
            <w:tcBorders>
              <w:top w:val="nil"/>
              <w:left w:val="nil"/>
              <w:bottom w:val="nil"/>
              <w:right w:val="nil"/>
            </w:tcBorders>
            <w:shd w:val="clear" w:color="auto" w:fill="auto"/>
            <w:vAlign w:val="center"/>
          </w:tcPr>
          <w:p w:rsidR="00DB34B4" w:rsidRPr="00A75A33" w:rsidRDefault="00DB34B4" w:rsidP="00DB34B4">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DB34B4" w:rsidRPr="00BF4323" w:rsidRDefault="00DB34B4" w:rsidP="00DB34B4">
            <w:pPr>
              <w:rPr>
                <w:sz w:val="16"/>
                <w:szCs w:val="16"/>
              </w:rPr>
            </w:pPr>
            <w:r>
              <w:rPr>
                <w:sz w:val="16"/>
                <w:szCs w:val="16"/>
              </w:rPr>
              <w:t>Aug</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r>
              <w:rPr>
                <w:color w:val="000000"/>
                <w:sz w:val="16"/>
                <w:szCs w:val="16"/>
              </w:rPr>
              <w:t>-3.60</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r>
              <w:rPr>
                <w:color w:val="000000"/>
                <w:sz w:val="16"/>
                <w:szCs w:val="16"/>
              </w:rPr>
              <w:t>-1.03</w:t>
            </w:r>
          </w:p>
        </w:tc>
        <w:tc>
          <w:tcPr>
            <w:tcW w:w="660"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r>
              <w:rPr>
                <w:color w:val="000000"/>
                <w:sz w:val="16"/>
                <w:szCs w:val="16"/>
              </w:rPr>
              <w:t>-4.04</w:t>
            </w:r>
          </w:p>
        </w:tc>
        <w:tc>
          <w:tcPr>
            <w:tcW w:w="805"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r>
              <w:rPr>
                <w:color w:val="000000"/>
                <w:sz w:val="16"/>
                <w:szCs w:val="16"/>
              </w:rPr>
              <w:t>-0.51</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r>
              <w:rPr>
                <w:color w:val="000000"/>
                <w:sz w:val="16"/>
                <w:szCs w:val="16"/>
              </w:rPr>
              <w:t>-0.00</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r>
              <w:rPr>
                <w:color w:val="000000"/>
                <w:sz w:val="16"/>
                <w:szCs w:val="16"/>
              </w:rPr>
              <w:t>+2.00</w:t>
            </w:r>
          </w:p>
        </w:tc>
        <w:tc>
          <w:tcPr>
            <w:tcW w:w="796"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r>
              <w:rPr>
                <w:color w:val="000000"/>
                <w:sz w:val="16"/>
                <w:szCs w:val="16"/>
              </w:rPr>
              <w:t>-2.24</w:t>
            </w:r>
          </w:p>
        </w:tc>
        <w:tc>
          <w:tcPr>
            <w:tcW w:w="72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+2.37</w:t>
            </w:r>
          </w:p>
        </w:tc>
        <w:tc>
          <w:tcPr>
            <w:tcW w:w="634"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+0.11</w:t>
            </w:r>
          </w:p>
        </w:tc>
        <w:tc>
          <w:tcPr>
            <w:tcW w:w="722" w:type="dxa"/>
            <w:tcBorders>
              <w:top w:val="nil"/>
              <w:left w:val="nil"/>
              <w:bottom w:val="nil"/>
              <w:right w:val="nil"/>
            </w:tcBorders>
            <w:tcMar>
              <w:left w:w="43" w:type="dxa"/>
              <w:right w:w="43" w:type="dxa"/>
            </w:tcMar>
            <w:vAlign w:val="center"/>
          </w:tcPr>
          <w:p w:rsidR="00DB34B4" w:rsidRDefault="00DB34B4" w:rsidP="00DB34B4">
            <w:pPr>
              <w:jc w:val="right"/>
              <w:rPr>
                <w:color w:val="000000"/>
                <w:sz w:val="16"/>
                <w:szCs w:val="16"/>
              </w:rPr>
            </w:pPr>
            <w:r>
              <w:rPr>
                <w:color w:val="000000"/>
                <w:sz w:val="16"/>
                <w:szCs w:val="16"/>
              </w:rPr>
              <w:t>0.00</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-2.73</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+0.07</w:t>
            </w:r>
          </w:p>
        </w:tc>
        <w:tc>
          <w:tcPr>
            <w:tcW w:w="634"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-6.17</w:t>
            </w:r>
          </w:p>
        </w:tc>
      </w:tr>
      <w:tr w:rsidR="00DB34B4" w:rsidRPr="00BF4323" w:rsidTr="00DB34B4">
        <w:trPr>
          <w:trHeight w:hRule="exact" w:val="267"/>
        </w:trPr>
        <w:tc>
          <w:tcPr>
            <w:tcW w:w="705" w:type="dxa"/>
            <w:gridSpan w:val="2"/>
            <w:tcBorders>
              <w:top w:val="nil"/>
              <w:left w:val="nil"/>
              <w:bottom w:val="nil"/>
              <w:right w:val="nil"/>
            </w:tcBorders>
            <w:shd w:val="clear" w:color="auto" w:fill="auto"/>
            <w:vAlign w:val="center"/>
          </w:tcPr>
          <w:p w:rsidR="00DB34B4" w:rsidRPr="00BF4323" w:rsidRDefault="00DB34B4" w:rsidP="00DB34B4">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DB34B4" w:rsidRPr="00BF4323" w:rsidRDefault="00DB34B4" w:rsidP="00DB34B4">
            <w:pPr>
              <w:rPr>
                <w:sz w:val="16"/>
                <w:szCs w:val="16"/>
              </w:rPr>
            </w:pPr>
            <w:r>
              <w:rPr>
                <w:sz w:val="16"/>
                <w:szCs w:val="16"/>
              </w:rPr>
              <w:t>Sep</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r>
              <w:rPr>
                <w:color w:val="000000"/>
                <w:sz w:val="16"/>
                <w:szCs w:val="16"/>
              </w:rPr>
              <w:t>+0.15</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r>
              <w:rPr>
                <w:color w:val="000000"/>
                <w:sz w:val="16"/>
                <w:szCs w:val="16"/>
              </w:rPr>
              <w:t>-1.33</w:t>
            </w:r>
          </w:p>
        </w:tc>
        <w:tc>
          <w:tcPr>
            <w:tcW w:w="660"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r>
              <w:rPr>
                <w:color w:val="000000"/>
                <w:sz w:val="16"/>
                <w:szCs w:val="16"/>
              </w:rPr>
              <w:t>+1.52</w:t>
            </w:r>
          </w:p>
        </w:tc>
        <w:tc>
          <w:tcPr>
            <w:tcW w:w="805"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r>
              <w:rPr>
                <w:color w:val="000000"/>
                <w:sz w:val="16"/>
                <w:szCs w:val="16"/>
              </w:rPr>
              <w:t>+1.87</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r>
              <w:rPr>
                <w:color w:val="000000"/>
                <w:sz w:val="16"/>
                <w:szCs w:val="16"/>
              </w:rPr>
              <w:t>+0.00</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r>
              <w:rPr>
                <w:color w:val="000000"/>
                <w:sz w:val="16"/>
                <w:szCs w:val="16"/>
              </w:rPr>
              <w:t>-1.41</w:t>
            </w:r>
          </w:p>
        </w:tc>
        <w:tc>
          <w:tcPr>
            <w:tcW w:w="796"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r>
              <w:rPr>
                <w:color w:val="000000"/>
                <w:sz w:val="16"/>
                <w:szCs w:val="16"/>
              </w:rPr>
              <w:t>+0.84</w:t>
            </w:r>
          </w:p>
        </w:tc>
        <w:tc>
          <w:tcPr>
            <w:tcW w:w="72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+0.34</w:t>
            </w:r>
          </w:p>
        </w:tc>
        <w:tc>
          <w:tcPr>
            <w:tcW w:w="634"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+1.01</w:t>
            </w:r>
          </w:p>
        </w:tc>
        <w:tc>
          <w:tcPr>
            <w:tcW w:w="722" w:type="dxa"/>
            <w:tcBorders>
              <w:top w:val="nil"/>
              <w:left w:val="nil"/>
              <w:bottom w:val="nil"/>
              <w:right w:val="nil"/>
            </w:tcBorders>
            <w:tcMar>
              <w:left w:w="43" w:type="dxa"/>
              <w:right w:w="43" w:type="dxa"/>
            </w:tcMar>
            <w:vAlign w:val="center"/>
          </w:tcPr>
          <w:p w:rsidR="00DB34B4" w:rsidRDefault="00DB34B4" w:rsidP="00DB34B4">
            <w:pPr>
              <w:jc w:val="right"/>
              <w:rPr>
                <w:color w:val="000000"/>
                <w:sz w:val="16"/>
                <w:szCs w:val="16"/>
              </w:rPr>
            </w:pPr>
            <w:r>
              <w:rPr>
                <w:color w:val="000000"/>
                <w:sz w:val="16"/>
                <w:szCs w:val="16"/>
              </w:rPr>
              <w:t>0.00</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+1.16</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-0.61</w:t>
            </w:r>
          </w:p>
        </w:tc>
        <w:tc>
          <w:tcPr>
            <w:tcW w:w="634"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+4.36</w:t>
            </w:r>
          </w:p>
        </w:tc>
      </w:tr>
      <w:tr w:rsidR="00DB34B4" w:rsidRPr="00BF4323" w:rsidTr="00DB34B4">
        <w:trPr>
          <w:trHeight w:hRule="exact" w:val="267"/>
        </w:trPr>
        <w:tc>
          <w:tcPr>
            <w:tcW w:w="705" w:type="dxa"/>
            <w:gridSpan w:val="2"/>
            <w:tcBorders>
              <w:top w:val="nil"/>
              <w:left w:val="nil"/>
              <w:bottom w:val="nil"/>
              <w:right w:val="nil"/>
            </w:tcBorders>
            <w:shd w:val="clear" w:color="auto" w:fill="auto"/>
            <w:vAlign w:val="center"/>
          </w:tcPr>
          <w:p w:rsidR="00DB34B4" w:rsidRPr="00BF4323" w:rsidRDefault="00DB34B4" w:rsidP="00DB34B4">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DB34B4" w:rsidRPr="00BF4323" w:rsidRDefault="00DB34B4" w:rsidP="00DB34B4">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p>
        </w:tc>
        <w:tc>
          <w:tcPr>
            <w:tcW w:w="660"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p>
        </w:tc>
        <w:tc>
          <w:tcPr>
            <w:tcW w:w="805"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p>
        </w:tc>
        <w:tc>
          <w:tcPr>
            <w:tcW w:w="796"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p>
        </w:tc>
        <w:tc>
          <w:tcPr>
            <w:tcW w:w="634"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p>
        </w:tc>
        <w:tc>
          <w:tcPr>
            <w:tcW w:w="722" w:type="dxa"/>
            <w:tcBorders>
              <w:top w:val="nil"/>
              <w:left w:val="nil"/>
              <w:bottom w:val="nil"/>
              <w:right w:val="nil"/>
            </w:tcBorders>
            <w:tcMar>
              <w:left w:w="43" w:type="dxa"/>
              <w:right w:w="43" w:type="dxa"/>
            </w:tcMar>
            <w:vAlign w:val="center"/>
          </w:tcPr>
          <w:p w:rsidR="00DB34B4" w:rsidRDefault="00DB34B4" w:rsidP="00DB34B4">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p>
        </w:tc>
        <w:tc>
          <w:tcPr>
            <w:tcW w:w="634"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p>
        </w:tc>
      </w:tr>
      <w:tr w:rsidR="00DB34B4" w:rsidRPr="00BF4323" w:rsidTr="00DB34B4">
        <w:trPr>
          <w:trHeight w:hRule="exact" w:val="267"/>
        </w:trPr>
        <w:tc>
          <w:tcPr>
            <w:tcW w:w="705" w:type="dxa"/>
            <w:gridSpan w:val="2"/>
            <w:tcBorders>
              <w:top w:val="nil"/>
              <w:left w:val="nil"/>
              <w:bottom w:val="nil"/>
              <w:right w:val="nil"/>
            </w:tcBorders>
            <w:shd w:val="clear" w:color="auto" w:fill="auto"/>
            <w:vAlign w:val="center"/>
          </w:tcPr>
          <w:p w:rsidR="00DB34B4" w:rsidRPr="00BF4323" w:rsidRDefault="00DB34B4" w:rsidP="00DB34B4">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DB34B4" w:rsidRPr="00BF4323" w:rsidRDefault="00DB34B4" w:rsidP="00DB34B4">
            <w:pPr>
              <w:rPr>
                <w:sz w:val="16"/>
                <w:szCs w:val="16"/>
              </w:rPr>
            </w:pPr>
            <w:r>
              <w:rPr>
                <w:sz w:val="16"/>
                <w:szCs w:val="16"/>
              </w:rPr>
              <w:t>Oct</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r>
              <w:rPr>
                <w:color w:val="000000"/>
                <w:sz w:val="16"/>
                <w:szCs w:val="16"/>
              </w:rPr>
              <w:t>+1.30</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r>
              <w:rPr>
                <w:color w:val="000000"/>
                <w:sz w:val="16"/>
                <w:szCs w:val="16"/>
              </w:rPr>
              <w:t>+2.43</w:t>
            </w:r>
          </w:p>
        </w:tc>
        <w:tc>
          <w:tcPr>
            <w:tcW w:w="660"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r>
              <w:rPr>
                <w:color w:val="000000"/>
                <w:sz w:val="16"/>
                <w:szCs w:val="16"/>
              </w:rPr>
              <w:t>-0.43</w:t>
            </w:r>
          </w:p>
        </w:tc>
        <w:tc>
          <w:tcPr>
            <w:tcW w:w="805"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r>
              <w:rPr>
                <w:color w:val="000000"/>
                <w:sz w:val="16"/>
                <w:szCs w:val="16"/>
              </w:rPr>
              <w:t>+1.19</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r>
              <w:rPr>
                <w:color w:val="000000"/>
                <w:sz w:val="16"/>
                <w:szCs w:val="16"/>
              </w:rPr>
              <w:t>+1.27</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r>
              <w:rPr>
                <w:color w:val="000000"/>
                <w:sz w:val="16"/>
                <w:szCs w:val="16"/>
              </w:rPr>
              <w:t>-0.81</w:t>
            </w:r>
          </w:p>
        </w:tc>
        <w:tc>
          <w:tcPr>
            <w:tcW w:w="796"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r>
              <w:rPr>
                <w:color w:val="000000"/>
                <w:sz w:val="16"/>
                <w:szCs w:val="16"/>
              </w:rPr>
              <w:t>+0.23</w:t>
            </w:r>
          </w:p>
        </w:tc>
        <w:tc>
          <w:tcPr>
            <w:tcW w:w="72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+0.38</w:t>
            </w:r>
          </w:p>
        </w:tc>
        <w:tc>
          <w:tcPr>
            <w:tcW w:w="634"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+5.35</w:t>
            </w:r>
          </w:p>
        </w:tc>
        <w:tc>
          <w:tcPr>
            <w:tcW w:w="722" w:type="dxa"/>
            <w:tcBorders>
              <w:top w:val="nil"/>
              <w:left w:val="nil"/>
              <w:bottom w:val="nil"/>
              <w:right w:val="nil"/>
            </w:tcBorders>
            <w:tcMar>
              <w:left w:w="43" w:type="dxa"/>
              <w:right w:w="43" w:type="dxa"/>
            </w:tcMar>
            <w:vAlign w:val="center"/>
          </w:tcPr>
          <w:p w:rsidR="00DB34B4" w:rsidRDefault="00DB34B4" w:rsidP="00DB34B4">
            <w:pPr>
              <w:jc w:val="right"/>
              <w:rPr>
                <w:color w:val="000000"/>
                <w:sz w:val="16"/>
                <w:szCs w:val="16"/>
              </w:rPr>
            </w:pPr>
            <w:r>
              <w:rPr>
                <w:color w:val="000000"/>
                <w:sz w:val="16"/>
                <w:szCs w:val="16"/>
              </w:rPr>
              <w:t>0.00</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-0.00</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+2.82</w:t>
            </w:r>
          </w:p>
        </w:tc>
        <w:tc>
          <w:tcPr>
            <w:tcW w:w="634"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+0.80</w:t>
            </w:r>
          </w:p>
        </w:tc>
      </w:tr>
      <w:tr w:rsidR="00DB34B4" w:rsidRPr="00BF4323" w:rsidTr="00DB34B4">
        <w:trPr>
          <w:trHeight w:hRule="exact" w:val="267"/>
        </w:trPr>
        <w:tc>
          <w:tcPr>
            <w:tcW w:w="705" w:type="dxa"/>
            <w:gridSpan w:val="2"/>
            <w:tcBorders>
              <w:top w:val="nil"/>
              <w:left w:val="nil"/>
              <w:bottom w:val="nil"/>
              <w:right w:val="nil"/>
            </w:tcBorders>
            <w:shd w:val="clear" w:color="auto" w:fill="auto"/>
            <w:vAlign w:val="center"/>
          </w:tcPr>
          <w:p w:rsidR="00DB34B4" w:rsidRPr="00BF4323" w:rsidRDefault="00DB34B4" w:rsidP="00DB34B4">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DB34B4" w:rsidRPr="00BF4323" w:rsidRDefault="00DB34B4" w:rsidP="00DB34B4">
            <w:pPr>
              <w:rPr>
                <w:sz w:val="16"/>
                <w:szCs w:val="16"/>
              </w:rPr>
            </w:pPr>
            <w:r>
              <w:rPr>
                <w:sz w:val="16"/>
                <w:szCs w:val="16"/>
              </w:rPr>
              <w:t>Nov</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r>
              <w:rPr>
                <w:color w:val="000000"/>
                <w:sz w:val="16"/>
                <w:szCs w:val="16"/>
              </w:rPr>
              <w:t>+0.12</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r>
              <w:rPr>
                <w:color w:val="000000"/>
                <w:sz w:val="16"/>
                <w:szCs w:val="16"/>
              </w:rPr>
              <w:t>-1.30</w:t>
            </w:r>
          </w:p>
        </w:tc>
        <w:tc>
          <w:tcPr>
            <w:tcW w:w="660"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r>
              <w:rPr>
                <w:color w:val="000000"/>
                <w:sz w:val="16"/>
                <w:szCs w:val="16"/>
              </w:rPr>
              <w:t>-0.52</w:t>
            </w:r>
          </w:p>
        </w:tc>
        <w:tc>
          <w:tcPr>
            <w:tcW w:w="805"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r>
              <w:rPr>
                <w:color w:val="000000"/>
                <w:sz w:val="16"/>
                <w:szCs w:val="16"/>
              </w:rPr>
              <w:t>-0.36</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r>
              <w:rPr>
                <w:color w:val="000000"/>
                <w:sz w:val="16"/>
                <w:szCs w:val="16"/>
              </w:rPr>
              <w:t>-1.26</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r>
              <w:rPr>
                <w:color w:val="000000"/>
                <w:sz w:val="16"/>
                <w:szCs w:val="16"/>
              </w:rPr>
              <w:t>-0.26</w:t>
            </w:r>
          </w:p>
        </w:tc>
        <w:tc>
          <w:tcPr>
            <w:tcW w:w="796"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r>
              <w:rPr>
                <w:color w:val="000000"/>
                <w:sz w:val="16"/>
                <w:szCs w:val="16"/>
              </w:rPr>
              <w:t>-0.12</w:t>
            </w:r>
          </w:p>
        </w:tc>
        <w:tc>
          <w:tcPr>
            <w:tcW w:w="72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+0.23</w:t>
            </w:r>
          </w:p>
        </w:tc>
        <w:tc>
          <w:tcPr>
            <w:tcW w:w="634"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-0.54</w:t>
            </w:r>
          </w:p>
        </w:tc>
        <w:tc>
          <w:tcPr>
            <w:tcW w:w="722" w:type="dxa"/>
            <w:tcBorders>
              <w:top w:val="nil"/>
              <w:left w:val="nil"/>
              <w:bottom w:val="nil"/>
              <w:right w:val="nil"/>
            </w:tcBorders>
            <w:tcMar>
              <w:left w:w="43" w:type="dxa"/>
              <w:right w:w="43" w:type="dxa"/>
            </w:tcMar>
            <w:vAlign w:val="center"/>
          </w:tcPr>
          <w:p w:rsidR="00DB34B4" w:rsidRDefault="00DB34B4" w:rsidP="00DB34B4">
            <w:pPr>
              <w:jc w:val="right"/>
              <w:rPr>
                <w:color w:val="000000"/>
                <w:sz w:val="16"/>
                <w:szCs w:val="16"/>
              </w:rPr>
            </w:pPr>
            <w:r>
              <w:rPr>
                <w:color w:val="000000"/>
                <w:sz w:val="16"/>
                <w:szCs w:val="16"/>
              </w:rPr>
              <w:t>0.00</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-0.51</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-1.03</w:t>
            </w:r>
          </w:p>
        </w:tc>
        <w:tc>
          <w:tcPr>
            <w:tcW w:w="634"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-0.85</w:t>
            </w:r>
          </w:p>
        </w:tc>
      </w:tr>
      <w:tr w:rsidR="00DB34B4" w:rsidRPr="00BF4323" w:rsidTr="00DB34B4">
        <w:trPr>
          <w:trHeight w:hRule="exact" w:val="267"/>
        </w:trPr>
        <w:tc>
          <w:tcPr>
            <w:tcW w:w="705" w:type="dxa"/>
            <w:gridSpan w:val="2"/>
            <w:tcBorders>
              <w:top w:val="nil"/>
              <w:left w:val="nil"/>
              <w:bottom w:val="nil"/>
              <w:right w:val="nil"/>
            </w:tcBorders>
            <w:shd w:val="clear" w:color="auto" w:fill="auto"/>
            <w:vAlign w:val="center"/>
          </w:tcPr>
          <w:p w:rsidR="00DB34B4" w:rsidRPr="00BF4323" w:rsidRDefault="00DB34B4" w:rsidP="00DB34B4">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DB34B4" w:rsidRPr="00BF4323" w:rsidRDefault="00DB34B4" w:rsidP="00DB34B4">
            <w:pPr>
              <w:rPr>
                <w:sz w:val="16"/>
                <w:szCs w:val="16"/>
              </w:rPr>
            </w:pPr>
            <w:r>
              <w:rPr>
                <w:sz w:val="16"/>
                <w:szCs w:val="16"/>
              </w:rPr>
              <w:t>Dec</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r>
              <w:rPr>
                <w:color w:val="000000"/>
                <w:sz w:val="16"/>
                <w:szCs w:val="16"/>
              </w:rPr>
              <w:t>+0.60</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r>
              <w:rPr>
                <w:color w:val="000000"/>
                <w:sz w:val="16"/>
                <w:szCs w:val="16"/>
              </w:rPr>
              <w:t>+1.64</w:t>
            </w:r>
          </w:p>
        </w:tc>
        <w:tc>
          <w:tcPr>
            <w:tcW w:w="660"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r>
              <w:rPr>
                <w:color w:val="000000"/>
                <w:sz w:val="16"/>
                <w:szCs w:val="16"/>
              </w:rPr>
              <w:t>+0.03</w:t>
            </w:r>
          </w:p>
        </w:tc>
        <w:tc>
          <w:tcPr>
            <w:tcW w:w="805"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r>
              <w:rPr>
                <w:color w:val="000000"/>
                <w:sz w:val="16"/>
                <w:szCs w:val="16"/>
              </w:rPr>
              <w:t>+0.37</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r>
              <w:rPr>
                <w:color w:val="000000"/>
                <w:sz w:val="16"/>
                <w:szCs w:val="16"/>
              </w:rPr>
              <w:t>+0.00</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r>
              <w:rPr>
                <w:color w:val="000000"/>
                <w:sz w:val="16"/>
                <w:szCs w:val="16"/>
              </w:rPr>
              <w:t>-0.01</w:t>
            </w:r>
          </w:p>
        </w:tc>
        <w:tc>
          <w:tcPr>
            <w:tcW w:w="796" w:type="dxa"/>
            <w:tcBorders>
              <w:top w:val="nil"/>
              <w:left w:val="nil"/>
              <w:bottom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r>
              <w:rPr>
                <w:color w:val="000000"/>
                <w:sz w:val="16"/>
                <w:szCs w:val="16"/>
              </w:rPr>
              <w:t>+1.68</w:t>
            </w:r>
          </w:p>
        </w:tc>
        <w:tc>
          <w:tcPr>
            <w:tcW w:w="72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+0.29</w:t>
            </w:r>
          </w:p>
        </w:tc>
        <w:tc>
          <w:tcPr>
            <w:tcW w:w="634"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+1.80</w:t>
            </w:r>
          </w:p>
        </w:tc>
        <w:tc>
          <w:tcPr>
            <w:tcW w:w="722" w:type="dxa"/>
            <w:tcBorders>
              <w:top w:val="nil"/>
              <w:left w:val="nil"/>
              <w:bottom w:val="nil"/>
              <w:right w:val="nil"/>
            </w:tcBorders>
            <w:tcMar>
              <w:left w:w="43" w:type="dxa"/>
              <w:right w:w="43" w:type="dxa"/>
            </w:tcMar>
            <w:vAlign w:val="center"/>
          </w:tcPr>
          <w:p w:rsidR="00DB34B4" w:rsidRDefault="00DB34B4" w:rsidP="00DB34B4">
            <w:pPr>
              <w:jc w:val="right"/>
              <w:rPr>
                <w:color w:val="000000"/>
                <w:sz w:val="16"/>
                <w:szCs w:val="16"/>
              </w:rPr>
            </w:pPr>
            <w:r>
              <w:rPr>
                <w:color w:val="000000"/>
                <w:sz w:val="16"/>
                <w:szCs w:val="16"/>
              </w:rPr>
              <w:t>+0.45</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+1.16</w:t>
            </w:r>
          </w:p>
        </w:tc>
        <w:tc>
          <w:tcPr>
            <w:tcW w:w="633"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+2.69</w:t>
            </w:r>
          </w:p>
        </w:tc>
        <w:tc>
          <w:tcPr>
            <w:tcW w:w="634" w:type="dxa"/>
            <w:tcBorders>
              <w:top w:val="nil"/>
              <w:left w:val="nil"/>
              <w:bottom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-3.02</w:t>
            </w:r>
          </w:p>
        </w:tc>
      </w:tr>
      <w:tr w:rsidR="00DB34B4" w:rsidRPr="00BF4323" w:rsidTr="00DB34B4">
        <w:trPr>
          <w:trHeight w:hRule="exact" w:val="267"/>
        </w:trPr>
        <w:tc>
          <w:tcPr>
            <w:tcW w:w="705" w:type="dxa"/>
            <w:gridSpan w:val="2"/>
            <w:tcBorders>
              <w:top w:val="nil"/>
              <w:left w:val="nil"/>
              <w:right w:val="nil"/>
            </w:tcBorders>
            <w:shd w:val="clear" w:color="auto" w:fill="auto"/>
            <w:vAlign w:val="center"/>
          </w:tcPr>
          <w:p w:rsidR="00DB34B4" w:rsidRPr="00BF4323" w:rsidRDefault="00DB34B4" w:rsidP="00DB34B4">
            <w:pPr>
              <w:jc w:val="right"/>
              <w:rPr>
                <w:sz w:val="16"/>
                <w:szCs w:val="16"/>
              </w:rPr>
            </w:pPr>
          </w:p>
        </w:tc>
        <w:tc>
          <w:tcPr>
            <w:tcW w:w="453" w:type="dxa"/>
            <w:tcBorders>
              <w:top w:val="nil"/>
              <w:left w:val="nil"/>
              <w:right w:val="nil"/>
            </w:tcBorders>
            <w:shd w:val="clear" w:color="auto" w:fill="auto"/>
            <w:tcMar>
              <w:left w:w="43" w:type="dxa"/>
              <w:right w:w="43" w:type="dxa"/>
            </w:tcMar>
            <w:vAlign w:val="center"/>
          </w:tcPr>
          <w:p w:rsidR="00DB34B4" w:rsidRPr="00BF4323" w:rsidRDefault="00DB34B4" w:rsidP="00DB34B4">
            <w:pPr>
              <w:rPr>
                <w:sz w:val="16"/>
                <w:szCs w:val="16"/>
              </w:rPr>
            </w:pPr>
          </w:p>
        </w:tc>
        <w:tc>
          <w:tcPr>
            <w:tcW w:w="633" w:type="dxa"/>
            <w:tcBorders>
              <w:top w:val="nil"/>
              <w:left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p>
        </w:tc>
        <w:tc>
          <w:tcPr>
            <w:tcW w:w="633" w:type="dxa"/>
            <w:tcBorders>
              <w:top w:val="nil"/>
              <w:left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p>
        </w:tc>
        <w:tc>
          <w:tcPr>
            <w:tcW w:w="660" w:type="dxa"/>
            <w:tcBorders>
              <w:top w:val="nil"/>
              <w:left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p>
        </w:tc>
        <w:tc>
          <w:tcPr>
            <w:tcW w:w="805" w:type="dxa"/>
            <w:tcBorders>
              <w:top w:val="nil"/>
              <w:left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p>
        </w:tc>
        <w:tc>
          <w:tcPr>
            <w:tcW w:w="633" w:type="dxa"/>
            <w:tcBorders>
              <w:top w:val="nil"/>
              <w:left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p>
        </w:tc>
        <w:tc>
          <w:tcPr>
            <w:tcW w:w="633" w:type="dxa"/>
            <w:tcBorders>
              <w:top w:val="nil"/>
              <w:left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p>
        </w:tc>
        <w:tc>
          <w:tcPr>
            <w:tcW w:w="796" w:type="dxa"/>
            <w:tcBorders>
              <w:top w:val="nil"/>
              <w:left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p>
        </w:tc>
        <w:tc>
          <w:tcPr>
            <w:tcW w:w="723" w:type="dxa"/>
            <w:tcBorders>
              <w:top w:val="nil"/>
              <w:left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p>
        </w:tc>
        <w:tc>
          <w:tcPr>
            <w:tcW w:w="634" w:type="dxa"/>
            <w:tcBorders>
              <w:top w:val="nil"/>
              <w:left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p>
        </w:tc>
        <w:tc>
          <w:tcPr>
            <w:tcW w:w="722" w:type="dxa"/>
            <w:tcBorders>
              <w:top w:val="nil"/>
              <w:left w:val="nil"/>
              <w:right w:val="nil"/>
            </w:tcBorders>
            <w:tcMar>
              <w:left w:w="43" w:type="dxa"/>
              <w:right w:w="43" w:type="dxa"/>
            </w:tcMar>
            <w:vAlign w:val="center"/>
          </w:tcPr>
          <w:p w:rsidR="00DB34B4" w:rsidRDefault="00DB34B4" w:rsidP="00DB34B4">
            <w:pPr>
              <w:jc w:val="right"/>
              <w:rPr>
                <w:color w:val="000000"/>
                <w:sz w:val="16"/>
                <w:szCs w:val="16"/>
              </w:rPr>
            </w:pPr>
          </w:p>
        </w:tc>
        <w:tc>
          <w:tcPr>
            <w:tcW w:w="633" w:type="dxa"/>
            <w:tcBorders>
              <w:top w:val="nil"/>
              <w:left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p>
        </w:tc>
        <w:tc>
          <w:tcPr>
            <w:tcW w:w="633" w:type="dxa"/>
            <w:tcBorders>
              <w:top w:val="nil"/>
              <w:left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p>
        </w:tc>
        <w:tc>
          <w:tcPr>
            <w:tcW w:w="634" w:type="dxa"/>
            <w:tcBorders>
              <w:top w:val="nil"/>
              <w:left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p>
        </w:tc>
      </w:tr>
      <w:tr w:rsidR="00DB34B4" w:rsidRPr="00BF4323" w:rsidTr="00DB34B4">
        <w:trPr>
          <w:trHeight w:hRule="exact" w:val="267"/>
        </w:trPr>
        <w:tc>
          <w:tcPr>
            <w:tcW w:w="705" w:type="dxa"/>
            <w:gridSpan w:val="2"/>
            <w:tcBorders>
              <w:top w:val="nil"/>
              <w:left w:val="nil"/>
              <w:right w:val="nil"/>
            </w:tcBorders>
            <w:shd w:val="clear" w:color="auto" w:fill="auto"/>
            <w:vAlign w:val="center"/>
          </w:tcPr>
          <w:p w:rsidR="00DB34B4" w:rsidRPr="00BF4323" w:rsidRDefault="00DB34B4" w:rsidP="00DB34B4">
            <w:pPr>
              <w:jc w:val="right"/>
              <w:rPr>
                <w:sz w:val="16"/>
                <w:szCs w:val="16"/>
              </w:rPr>
            </w:pPr>
            <w:r>
              <w:rPr>
                <w:sz w:val="16"/>
                <w:szCs w:val="16"/>
              </w:rPr>
              <w:t>2020</w:t>
            </w:r>
          </w:p>
        </w:tc>
        <w:tc>
          <w:tcPr>
            <w:tcW w:w="453" w:type="dxa"/>
            <w:tcBorders>
              <w:top w:val="nil"/>
              <w:left w:val="nil"/>
              <w:right w:val="nil"/>
            </w:tcBorders>
            <w:shd w:val="clear" w:color="auto" w:fill="auto"/>
            <w:tcMar>
              <w:left w:w="43" w:type="dxa"/>
              <w:right w:w="43" w:type="dxa"/>
            </w:tcMar>
            <w:vAlign w:val="center"/>
          </w:tcPr>
          <w:p w:rsidR="00DB34B4" w:rsidRPr="00BF4323" w:rsidRDefault="00DB34B4" w:rsidP="00DB34B4">
            <w:pPr>
              <w:rPr>
                <w:sz w:val="16"/>
                <w:szCs w:val="16"/>
              </w:rPr>
            </w:pPr>
            <w:r>
              <w:rPr>
                <w:sz w:val="16"/>
                <w:szCs w:val="16"/>
              </w:rPr>
              <w:t>Jan</w:t>
            </w:r>
          </w:p>
        </w:tc>
        <w:tc>
          <w:tcPr>
            <w:tcW w:w="633" w:type="dxa"/>
            <w:tcBorders>
              <w:top w:val="nil"/>
              <w:left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r>
              <w:rPr>
                <w:color w:val="000000"/>
                <w:sz w:val="16"/>
                <w:szCs w:val="16"/>
              </w:rPr>
              <w:t>+0.62</w:t>
            </w:r>
          </w:p>
        </w:tc>
        <w:tc>
          <w:tcPr>
            <w:tcW w:w="633" w:type="dxa"/>
            <w:tcBorders>
              <w:top w:val="nil"/>
              <w:left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r>
              <w:rPr>
                <w:color w:val="000000"/>
                <w:sz w:val="16"/>
                <w:szCs w:val="16"/>
              </w:rPr>
              <w:t>-1.22</w:t>
            </w:r>
          </w:p>
        </w:tc>
        <w:tc>
          <w:tcPr>
            <w:tcW w:w="660" w:type="dxa"/>
            <w:tcBorders>
              <w:top w:val="nil"/>
              <w:left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r>
              <w:rPr>
                <w:color w:val="000000"/>
                <w:sz w:val="16"/>
                <w:szCs w:val="16"/>
              </w:rPr>
              <w:t>-0.23</w:t>
            </w:r>
          </w:p>
        </w:tc>
        <w:tc>
          <w:tcPr>
            <w:tcW w:w="805" w:type="dxa"/>
            <w:tcBorders>
              <w:top w:val="nil"/>
              <w:left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r>
              <w:rPr>
                <w:color w:val="000000"/>
                <w:sz w:val="16"/>
                <w:szCs w:val="16"/>
              </w:rPr>
              <w:t>+2.67</w:t>
            </w:r>
          </w:p>
        </w:tc>
        <w:tc>
          <w:tcPr>
            <w:tcW w:w="633" w:type="dxa"/>
            <w:tcBorders>
              <w:top w:val="nil"/>
              <w:left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r>
              <w:rPr>
                <w:color w:val="000000"/>
                <w:sz w:val="16"/>
                <w:szCs w:val="16"/>
              </w:rPr>
              <w:t>-0.00</w:t>
            </w:r>
          </w:p>
        </w:tc>
        <w:tc>
          <w:tcPr>
            <w:tcW w:w="633" w:type="dxa"/>
            <w:tcBorders>
              <w:top w:val="nil"/>
              <w:left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r>
              <w:rPr>
                <w:color w:val="000000"/>
                <w:sz w:val="16"/>
                <w:szCs w:val="16"/>
              </w:rPr>
              <w:t>+0.08</w:t>
            </w:r>
          </w:p>
        </w:tc>
        <w:tc>
          <w:tcPr>
            <w:tcW w:w="796" w:type="dxa"/>
            <w:tcBorders>
              <w:top w:val="nil"/>
              <w:left w:val="nil"/>
              <w:right w:val="nil"/>
            </w:tcBorders>
            <w:shd w:val="clear" w:color="auto" w:fill="auto"/>
            <w:tcMar>
              <w:left w:w="43" w:type="dxa"/>
              <w:right w:w="43" w:type="dxa"/>
            </w:tcMar>
            <w:vAlign w:val="center"/>
          </w:tcPr>
          <w:p w:rsidR="00DB34B4" w:rsidRDefault="00DB34B4" w:rsidP="00DB34B4">
            <w:pPr>
              <w:ind w:firstLineChars="100" w:firstLine="160"/>
              <w:jc w:val="right"/>
              <w:rPr>
                <w:color w:val="000000"/>
                <w:sz w:val="16"/>
                <w:szCs w:val="16"/>
              </w:rPr>
            </w:pPr>
            <w:r>
              <w:rPr>
                <w:color w:val="000000"/>
                <w:sz w:val="16"/>
                <w:szCs w:val="16"/>
              </w:rPr>
              <w:t>+0.61</w:t>
            </w:r>
          </w:p>
        </w:tc>
        <w:tc>
          <w:tcPr>
            <w:tcW w:w="723" w:type="dxa"/>
            <w:tcBorders>
              <w:top w:val="nil"/>
              <w:left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+0.23</w:t>
            </w:r>
          </w:p>
        </w:tc>
        <w:tc>
          <w:tcPr>
            <w:tcW w:w="634" w:type="dxa"/>
            <w:tcBorders>
              <w:top w:val="nil"/>
              <w:left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+0.04</w:t>
            </w:r>
          </w:p>
        </w:tc>
        <w:tc>
          <w:tcPr>
            <w:tcW w:w="722" w:type="dxa"/>
            <w:tcBorders>
              <w:top w:val="nil"/>
              <w:left w:val="nil"/>
              <w:right w:val="nil"/>
            </w:tcBorders>
            <w:tcMar>
              <w:left w:w="43" w:type="dxa"/>
              <w:right w:w="43" w:type="dxa"/>
            </w:tcMar>
            <w:vAlign w:val="center"/>
          </w:tcPr>
          <w:p w:rsidR="00DB34B4" w:rsidRDefault="00DB34B4" w:rsidP="00DB34B4">
            <w:pPr>
              <w:jc w:val="right"/>
              <w:rPr>
                <w:color w:val="000000"/>
                <w:sz w:val="16"/>
                <w:szCs w:val="16"/>
              </w:rPr>
            </w:pPr>
            <w:r>
              <w:rPr>
                <w:color w:val="000000"/>
                <w:sz w:val="16"/>
                <w:szCs w:val="16"/>
              </w:rPr>
              <w:t>-0.38</w:t>
            </w:r>
          </w:p>
        </w:tc>
        <w:tc>
          <w:tcPr>
            <w:tcW w:w="633" w:type="dxa"/>
            <w:tcBorders>
              <w:top w:val="nil"/>
              <w:left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-1.91</w:t>
            </w:r>
          </w:p>
        </w:tc>
        <w:tc>
          <w:tcPr>
            <w:tcW w:w="633" w:type="dxa"/>
            <w:tcBorders>
              <w:top w:val="nil"/>
              <w:left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+0.31</w:t>
            </w:r>
          </w:p>
        </w:tc>
        <w:tc>
          <w:tcPr>
            <w:tcW w:w="634" w:type="dxa"/>
            <w:tcBorders>
              <w:top w:val="nil"/>
              <w:left w:val="nil"/>
              <w:right w:val="nil"/>
            </w:tcBorders>
            <w:shd w:val="clear" w:color="auto" w:fill="auto"/>
            <w:tcMar>
              <w:left w:w="43" w:type="dxa"/>
              <w:right w:w="43" w:type="dxa"/>
            </w:tcMar>
            <w:vAlign w:val="center"/>
          </w:tcPr>
          <w:p w:rsidR="00DB34B4" w:rsidRDefault="00DB34B4" w:rsidP="00DB34B4">
            <w:pPr>
              <w:jc w:val="right"/>
              <w:rPr>
                <w:color w:val="000000"/>
                <w:sz w:val="16"/>
                <w:szCs w:val="16"/>
              </w:rPr>
            </w:pPr>
            <w:r>
              <w:rPr>
                <w:color w:val="000000"/>
                <w:sz w:val="16"/>
                <w:szCs w:val="16"/>
              </w:rPr>
              <w:t>-0.59</w:t>
            </w:r>
          </w:p>
        </w:tc>
      </w:tr>
      <w:tr w:rsidR="006C6430" w:rsidRPr="00BF4323" w:rsidTr="006C6430">
        <w:trPr>
          <w:trHeight w:hRule="exact" w:val="267"/>
        </w:trPr>
        <w:tc>
          <w:tcPr>
            <w:tcW w:w="705" w:type="dxa"/>
            <w:gridSpan w:val="2"/>
            <w:tcBorders>
              <w:top w:val="nil"/>
              <w:left w:val="nil"/>
              <w:right w:val="nil"/>
            </w:tcBorders>
            <w:shd w:val="clear" w:color="auto" w:fill="auto"/>
            <w:vAlign w:val="center"/>
          </w:tcPr>
          <w:p w:rsidR="006C6430" w:rsidRPr="00BF4323" w:rsidRDefault="006C6430" w:rsidP="00DB34B4">
            <w:pPr>
              <w:jc w:val="right"/>
              <w:rPr>
                <w:sz w:val="16"/>
                <w:szCs w:val="16"/>
              </w:rPr>
            </w:pPr>
          </w:p>
        </w:tc>
        <w:tc>
          <w:tcPr>
            <w:tcW w:w="453" w:type="dxa"/>
            <w:tcBorders>
              <w:top w:val="nil"/>
              <w:left w:val="nil"/>
              <w:right w:val="nil"/>
            </w:tcBorders>
            <w:shd w:val="clear" w:color="auto" w:fill="auto"/>
            <w:tcMar>
              <w:left w:w="43" w:type="dxa"/>
              <w:right w:w="43" w:type="dxa"/>
            </w:tcMar>
            <w:vAlign w:val="center"/>
          </w:tcPr>
          <w:p w:rsidR="006C6430" w:rsidRPr="00BF4323" w:rsidRDefault="006C6430" w:rsidP="00DB34B4">
            <w:pPr>
              <w:rPr>
                <w:sz w:val="16"/>
                <w:szCs w:val="16"/>
              </w:rPr>
            </w:pPr>
            <w:r>
              <w:rPr>
                <w:sz w:val="16"/>
                <w:szCs w:val="16"/>
              </w:rPr>
              <w:t>Feb</w:t>
            </w:r>
          </w:p>
        </w:tc>
        <w:tc>
          <w:tcPr>
            <w:tcW w:w="633" w:type="dxa"/>
            <w:tcBorders>
              <w:top w:val="nil"/>
              <w:left w:val="nil"/>
              <w:right w:val="nil"/>
            </w:tcBorders>
            <w:shd w:val="clear" w:color="auto" w:fill="auto"/>
            <w:tcMar>
              <w:left w:w="43" w:type="dxa"/>
              <w:right w:w="43" w:type="dxa"/>
            </w:tcMar>
            <w:vAlign w:val="center"/>
          </w:tcPr>
          <w:p w:rsidR="006C6430" w:rsidRDefault="006C6430" w:rsidP="006C6430">
            <w:pPr>
              <w:ind w:firstLineChars="100" w:firstLine="160"/>
              <w:jc w:val="right"/>
              <w:rPr>
                <w:color w:val="000000"/>
                <w:sz w:val="16"/>
                <w:szCs w:val="16"/>
              </w:rPr>
            </w:pPr>
            <w:r>
              <w:rPr>
                <w:color w:val="000000"/>
                <w:sz w:val="16"/>
                <w:szCs w:val="16"/>
              </w:rPr>
              <w:t>-0.81</w:t>
            </w:r>
          </w:p>
        </w:tc>
        <w:tc>
          <w:tcPr>
            <w:tcW w:w="633" w:type="dxa"/>
            <w:tcBorders>
              <w:top w:val="nil"/>
              <w:left w:val="nil"/>
              <w:right w:val="nil"/>
            </w:tcBorders>
            <w:shd w:val="clear" w:color="auto" w:fill="auto"/>
            <w:tcMar>
              <w:left w:w="43" w:type="dxa"/>
              <w:right w:w="43" w:type="dxa"/>
            </w:tcMar>
            <w:vAlign w:val="center"/>
          </w:tcPr>
          <w:p w:rsidR="006C6430" w:rsidRDefault="006C6430" w:rsidP="006C6430">
            <w:pPr>
              <w:ind w:firstLineChars="100" w:firstLine="160"/>
              <w:jc w:val="right"/>
              <w:rPr>
                <w:color w:val="000000"/>
                <w:sz w:val="16"/>
                <w:szCs w:val="16"/>
              </w:rPr>
            </w:pPr>
            <w:r>
              <w:rPr>
                <w:color w:val="000000"/>
                <w:sz w:val="16"/>
                <w:szCs w:val="16"/>
              </w:rPr>
              <w:t>-0.68</w:t>
            </w:r>
          </w:p>
        </w:tc>
        <w:tc>
          <w:tcPr>
            <w:tcW w:w="660" w:type="dxa"/>
            <w:tcBorders>
              <w:top w:val="nil"/>
              <w:left w:val="nil"/>
              <w:right w:val="nil"/>
            </w:tcBorders>
            <w:shd w:val="clear" w:color="auto" w:fill="auto"/>
            <w:tcMar>
              <w:left w:w="43" w:type="dxa"/>
              <w:right w:w="43" w:type="dxa"/>
            </w:tcMar>
            <w:vAlign w:val="center"/>
          </w:tcPr>
          <w:p w:rsidR="006C6430" w:rsidRDefault="006C6430" w:rsidP="006C6430">
            <w:pPr>
              <w:ind w:firstLineChars="100" w:firstLine="160"/>
              <w:jc w:val="right"/>
              <w:rPr>
                <w:color w:val="000000"/>
                <w:sz w:val="16"/>
                <w:szCs w:val="16"/>
              </w:rPr>
            </w:pPr>
            <w:r>
              <w:rPr>
                <w:color w:val="000000"/>
                <w:sz w:val="16"/>
                <w:szCs w:val="16"/>
              </w:rPr>
              <w:t>-0.94</w:t>
            </w:r>
          </w:p>
        </w:tc>
        <w:tc>
          <w:tcPr>
            <w:tcW w:w="805" w:type="dxa"/>
            <w:tcBorders>
              <w:top w:val="nil"/>
              <w:left w:val="nil"/>
              <w:right w:val="nil"/>
            </w:tcBorders>
            <w:shd w:val="clear" w:color="auto" w:fill="auto"/>
            <w:tcMar>
              <w:left w:w="43" w:type="dxa"/>
              <w:right w:w="43" w:type="dxa"/>
            </w:tcMar>
            <w:vAlign w:val="center"/>
          </w:tcPr>
          <w:p w:rsidR="006C6430" w:rsidRDefault="006C6430" w:rsidP="006C6430">
            <w:pPr>
              <w:ind w:firstLineChars="100" w:firstLine="160"/>
              <w:jc w:val="right"/>
              <w:rPr>
                <w:color w:val="000000"/>
                <w:sz w:val="16"/>
                <w:szCs w:val="16"/>
              </w:rPr>
            </w:pPr>
            <w:r>
              <w:rPr>
                <w:color w:val="000000"/>
                <w:sz w:val="16"/>
                <w:szCs w:val="16"/>
              </w:rPr>
              <w:t>-3.92</w:t>
            </w:r>
          </w:p>
        </w:tc>
        <w:tc>
          <w:tcPr>
            <w:tcW w:w="633" w:type="dxa"/>
            <w:tcBorders>
              <w:top w:val="nil"/>
              <w:left w:val="nil"/>
              <w:right w:val="nil"/>
            </w:tcBorders>
            <w:shd w:val="clear" w:color="auto" w:fill="auto"/>
            <w:tcMar>
              <w:left w:w="43" w:type="dxa"/>
              <w:right w:w="43" w:type="dxa"/>
            </w:tcMar>
            <w:vAlign w:val="center"/>
          </w:tcPr>
          <w:p w:rsidR="006C6430" w:rsidRDefault="006C6430" w:rsidP="006C6430">
            <w:pPr>
              <w:ind w:firstLineChars="100" w:firstLine="160"/>
              <w:jc w:val="right"/>
              <w:rPr>
                <w:color w:val="000000"/>
                <w:sz w:val="16"/>
                <w:szCs w:val="16"/>
              </w:rPr>
            </w:pPr>
            <w:r>
              <w:rPr>
                <w:color w:val="000000"/>
                <w:sz w:val="16"/>
                <w:szCs w:val="16"/>
              </w:rPr>
              <w:t>+0.00</w:t>
            </w:r>
          </w:p>
        </w:tc>
        <w:tc>
          <w:tcPr>
            <w:tcW w:w="633" w:type="dxa"/>
            <w:tcBorders>
              <w:top w:val="nil"/>
              <w:left w:val="nil"/>
              <w:right w:val="nil"/>
            </w:tcBorders>
            <w:shd w:val="clear" w:color="auto" w:fill="auto"/>
            <w:tcMar>
              <w:left w:w="43" w:type="dxa"/>
              <w:right w:w="43" w:type="dxa"/>
            </w:tcMar>
            <w:vAlign w:val="center"/>
          </w:tcPr>
          <w:p w:rsidR="006C6430" w:rsidRDefault="006C6430" w:rsidP="006C6430">
            <w:pPr>
              <w:ind w:firstLineChars="100" w:firstLine="160"/>
              <w:jc w:val="right"/>
              <w:rPr>
                <w:color w:val="000000"/>
                <w:sz w:val="16"/>
                <w:szCs w:val="16"/>
              </w:rPr>
            </w:pPr>
            <w:r>
              <w:rPr>
                <w:color w:val="000000"/>
                <w:sz w:val="16"/>
                <w:szCs w:val="16"/>
              </w:rPr>
              <w:t>-0.34</w:t>
            </w:r>
          </w:p>
        </w:tc>
        <w:tc>
          <w:tcPr>
            <w:tcW w:w="796" w:type="dxa"/>
            <w:tcBorders>
              <w:top w:val="nil"/>
              <w:left w:val="nil"/>
              <w:right w:val="nil"/>
            </w:tcBorders>
            <w:shd w:val="clear" w:color="auto" w:fill="auto"/>
            <w:tcMar>
              <w:left w:w="43" w:type="dxa"/>
              <w:right w:w="43" w:type="dxa"/>
            </w:tcMar>
            <w:vAlign w:val="center"/>
          </w:tcPr>
          <w:p w:rsidR="006C6430" w:rsidRDefault="006C6430" w:rsidP="006C6430">
            <w:pPr>
              <w:ind w:firstLineChars="100" w:firstLine="160"/>
              <w:jc w:val="right"/>
              <w:rPr>
                <w:color w:val="000000"/>
                <w:sz w:val="16"/>
                <w:szCs w:val="16"/>
              </w:rPr>
            </w:pPr>
            <w:r>
              <w:rPr>
                <w:color w:val="000000"/>
                <w:sz w:val="16"/>
                <w:szCs w:val="16"/>
              </w:rPr>
              <w:t>-3.25</w:t>
            </w:r>
          </w:p>
        </w:tc>
        <w:tc>
          <w:tcPr>
            <w:tcW w:w="723" w:type="dxa"/>
            <w:tcBorders>
              <w:top w:val="nil"/>
              <w:left w:val="nil"/>
              <w:right w:val="nil"/>
            </w:tcBorders>
            <w:shd w:val="clear" w:color="auto" w:fill="auto"/>
            <w:tcMar>
              <w:left w:w="43" w:type="dxa"/>
              <w:right w:w="43" w:type="dxa"/>
            </w:tcMar>
            <w:vAlign w:val="center"/>
          </w:tcPr>
          <w:p w:rsidR="006C6430" w:rsidRDefault="006C6430" w:rsidP="006C6430">
            <w:pPr>
              <w:jc w:val="right"/>
              <w:rPr>
                <w:color w:val="000000"/>
                <w:sz w:val="16"/>
                <w:szCs w:val="16"/>
              </w:rPr>
            </w:pPr>
            <w:r>
              <w:rPr>
                <w:color w:val="000000"/>
                <w:sz w:val="16"/>
                <w:szCs w:val="16"/>
              </w:rPr>
              <w:t>+0.21</w:t>
            </w:r>
          </w:p>
        </w:tc>
        <w:tc>
          <w:tcPr>
            <w:tcW w:w="634" w:type="dxa"/>
            <w:tcBorders>
              <w:top w:val="nil"/>
              <w:left w:val="nil"/>
              <w:right w:val="nil"/>
            </w:tcBorders>
            <w:shd w:val="clear" w:color="auto" w:fill="auto"/>
            <w:tcMar>
              <w:left w:w="43" w:type="dxa"/>
              <w:right w:w="43" w:type="dxa"/>
            </w:tcMar>
            <w:vAlign w:val="center"/>
          </w:tcPr>
          <w:p w:rsidR="006C6430" w:rsidRDefault="006C6430" w:rsidP="006C6430">
            <w:pPr>
              <w:jc w:val="right"/>
              <w:rPr>
                <w:color w:val="000000"/>
                <w:sz w:val="16"/>
                <w:szCs w:val="16"/>
              </w:rPr>
            </w:pPr>
            <w:r>
              <w:rPr>
                <w:color w:val="000000"/>
                <w:sz w:val="16"/>
                <w:szCs w:val="16"/>
              </w:rPr>
              <w:t>-1.86</w:t>
            </w:r>
          </w:p>
        </w:tc>
        <w:tc>
          <w:tcPr>
            <w:tcW w:w="722" w:type="dxa"/>
            <w:tcBorders>
              <w:top w:val="nil"/>
              <w:left w:val="nil"/>
              <w:right w:val="nil"/>
            </w:tcBorders>
            <w:tcMar>
              <w:left w:w="43" w:type="dxa"/>
              <w:right w:w="43" w:type="dxa"/>
            </w:tcMar>
            <w:vAlign w:val="center"/>
          </w:tcPr>
          <w:p w:rsidR="006C6430" w:rsidRDefault="006C6430" w:rsidP="006C6430">
            <w:pPr>
              <w:jc w:val="right"/>
              <w:rPr>
                <w:color w:val="000000"/>
                <w:sz w:val="16"/>
                <w:szCs w:val="16"/>
              </w:rPr>
            </w:pPr>
            <w:r>
              <w:rPr>
                <w:color w:val="000000"/>
                <w:sz w:val="16"/>
                <w:szCs w:val="16"/>
              </w:rPr>
              <w:t>+0.19</w:t>
            </w:r>
          </w:p>
        </w:tc>
        <w:tc>
          <w:tcPr>
            <w:tcW w:w="633" w:type="dxa"/>
            <w:tcBorders>
              <w:top w:val="nil"/>
              <w:left w:val="nil"/>
              <w:right w:val="nil"/>
            </w:tcBorders>
            <w:shd w:val="clear" w:color="auto" w:fill="auto"/>
            <w:tcMar>
              <w:left w:w="43" w:type="dxa"/>
              <w:right w:w="43" w:type="dxa"/>
            </w:tcMar>
            <w:vAlign w:val="center"/>
          </w:tcPr>
          <w:p w:rsidR="006C6430" w:rsidRDefault="006C6430" w:rsidP="006C6430">
            <w:pPr>
              <w:jc w:val="right"/>
              <w:rPr>
                <w:color w:val="000000"/>
                <w:sz w:val="16"/>
                <w:szCs w:val="16"/>
              </w:rPr>
            </w:pPr>
            <w:r>
              <w:rPr>
                <w:color w:val="000000"/>
                <w:sz w:val="16"/>
                <w:szCs w:val="16"/>
              </w:rPr>
              <w:t>-2.66</w:t>
            </w:r>
          </w:p>
        </w:tc>
        <w:tc>
          <w:tcPr>
            <w:tcW w:w="633" w:type="dxa"/>
            <w:tcBorders>
              <w:top w:val="nil"/>
              <w:left w:val="nil"/>
              <w:right w:val="nil"/>
            </w:tcBorders>
            <w:shd w:val="clear" w:color="auto" w:fill="auto"/>
            <w:tcMar>
              <w:left w:w="43" w:type="dxa"/>
              <w:right w:w="43" w:type="dxa"/>
            </w:tcMar>
            <w:vAlign w:val="center"/>
          </w:tcPr>
          <w:p w:rsidR="006C6430" w:rsidRDefault="006C6430" w:rsidP="006C6430">
            <w:pPr>
              <w:jc w:val="right"/>
              <w:rPr>
                <w:color w:val="000000"/>
                <w:sz w:val="16"/>
                <w:szCs w:val="16"/>
              </w:rPr>
            </w:pPr>
            <w:r>
              <w:rPr>
                <w:color w:val="000000"/>
                <w:sz w:val="16"/>
                <w:szCs w:val="16"/>
              </w:rPr>
              <w:t>+0.26</w:t>
            </w:r>
          </w:p>
        </w:tc>
        <w:tc>
          <w:tcPr>
            <w:tcW w:w="634" w:type="dxa"/>
            <w:tcBorders>
              <w:top w:val="nil"/>
              <w:left w:val="nil"/>
              <w:right w:val="nil"/>
            </w:tcBorders>
            <w:shd w:val="clear" w:color="auto" w:fill="auto"/>
            <w:tcMar>
              <w:left w:w="43" w:type="dxa"/>
              <w:right w:w="43" w:type="dxa"/>
            </w:tcMar>
            <w:vAlign w:val="center"/>
          </w:tcPr>
          <w:p w:rsidR="006C6430" w:rsidRDefault="006C6430" w:rsidP="006C6430">
            <w:pPr>
              <w:jc w:val="right"/>
              <w:rPr>
                <w:color w:val="000000"/>
                <w:sz w:val="16"/>
                <w:szCs w:val="16"/>
              </w:rPr>
            </w:pPr>
            <w:r>
              <w:rPr>
                <w:color w:val="000000"/>
                <w:sz w:val="16"/>
                <w:szCs w:val="16"/>
              </w:rPr>
              <w:t>-3.94</w:t>
            </w:r>
          </w:p>
        </w:tc>
      </w:tr>
      <w:tr w:rsidR="006C6430" w:rsidRPr="00BF4323" w:rsidTr="006C6430">
        <w:trPr>
          <w:trHeight w:hRule="exact" w:val="267"/>
        </w:trPr>
        <w:tc>
          <w:tcPr>
            <w:tcW w:w="705" w:type="dxa"/>
            <w:gridSpan w:val="2"/>
            <w:tcBorders>
              <w:top w:val="nil"/>
              <w:left w:val="nil"/>
              <w:right w:val="nil"/>
            </w:tcBorders>
            <w:shd w:val="clear" w:color="auto" w:fill="auto"/>
            <w:vAlign w:val="center"/>
          </w:tcPr>
          <w:p w:rsidR="006C6430" w:rsidRPr="00BF4323" w:rsidRDefault="006C6430" w:rsidP="00DB34B4">
            <w:pPr>
              <w:jc w:val="right"/>
              <w:rPr>
                <w:sz w:val="16"/>
                <w:szCs w:val="16"/>
              </w:rPr>
            </w:pPr>
          </w:p>
        </w:tc>
        <w:tc>
          <w:tcPr>
            <w:tcW w:w="453" w:type="dxa"/>
            <w:tcBorders>
              <w:top w:val="nil"/>
              <w:left w:val="nil"/>
              <w:right w:val="nil"/>
            </w:tcBorders>
            <w:shd w:val="clear" w:color="auto" w:fill="auto"/>
            <w:tcMar>
              <w:left w:w="43" w:type="dxa"/>
              <w:right w:w="43" w:type="dxa"/>
            </w:tcMar>
            <w:vAlign w:val="center"/>
          </w:tcPr>
          <w:p w:rsidR="006C6430" w:rsidRPr="00BF4323" w:rsidRDefault="006C6430" w:rsidP="00DB34B4">
            <w:pPr>
              <w:rPr>
                <w:sz w:val="16"/>
                <w:szCs w:val="16"/>
              </w:rPr>
            </w:pPr>
            <w:r>
              <w:rPr>
                <w:sz w:val="16"/>
                <w:szCs w:val="16"/>
              </w:rPr>
              <w:t>Mar</w:t>
            </w:r>
          </w:p>
        </w:tc>
        <w:tc>
          <w:tcPr>
            <w:tcW w:w="633" w:type="dxa"/>
            <w:tcBorders>
              <w:top w:val="nil"/>
              <w:left w:val="nil"/>
              <w:right w:val="nil"/>
            </w:tcBorders>
            <w:shd w:val="clear" w:color="auto" w:fill="auto"/>
            <w:tcMar>
              <w:left w:w="43" w:type="dxa"/>
              <w:right w:w="43" w:type="dxa"/>
            </w:tcMar>
            <w:vAlign w:val="center"/>
          </w:tcPr>
          <w:p w:rsidR="006C6430" w:rsidRDefault="006C6430" w:rsidP="006C6430">
            <w:pPr>
              <w:ind w:firstLineChars="100" w:firstLine="160"/>
              <w:jc w:val="right"/>
              <w:rPr>
                <w:color w:val="000000"/>
                <w:sz w:val="16"/>
                <w:szCs w:val="16"/>
              </w:rPr>
            </w:pPr>
            <w:r>
              <w:rPr>
                <w:color w:val="000000"/>
                <w:sz w:val="16"/>
                <w:szCs w:val="16"/>
              </w:rPr>
              <w:t>-1.30</w:t>
            </w:r>
          </w:p>
        </w:tc>
        <w:tc>
          <w:tcPr>
            <w:tcW w:w="633" w:type="dxa"/>
            <w:tcBorders>
              <w:top w:val="nil"/>
              <w:left w:val="nil"/>
              <w:right w:val="nil"/>
            </w:tcBorders>
            <w:shd w:val="clear" w:color="auto" w:fill="auto"/>
            <w:tcMar>
              <w:left w:w="43" w:type="dxa"/>
              <w:right w:w="43" w:type="dxa"/>
            </w:tcMar>
            <w:vAlign w:val="center"/>
          </w:tcPr>
          <w:p w:rsidR="006C6430" w:rsidRDefault="006C6430" w:rsidP="006C6430">
            <w:pPr>
              <w:ind w:firstLineChars="100" w:firstLine="160"/>
              <w:jc w:val="right"/>
              <w:rPr>
                <w:color w:val="000000"/>
                <w:sz w:val="16"/>
                <w:szCs w:val="16"/>
              </w:rPr>
            </w:pPr>
            <w:r>
              <w:rPr>
                <w:color w:val="000000"/>
                <w:sz w:val="16"/>
                <w:szCs w:val="16"/>
              </w:rPr>
              <w:t>-0.19</w:t>
            </w:r>
          </w:p>
        </w:tc>
        <w:tc>
          <w:tcPr>
            <w:tcW w:w="660" w:type="dxa"/>
            <w:tcBorders>
              <w:top w:val="nil"/>
              <w:left w:val="nil"/>
              <w:right w:val="nil"/>
            </w:tcBorders>
            <w:shd w:val="clear" w:color="auto" w:fill="auto"/>
            <w:tcMar>
              <w:left w:w="43" w:type="dxa"/>
              <w:right w:w="43" w:type="dxa"/>
            </w:tcMar>
            <w:vAlign w:val="center"/>
          </w:tcPr>
          <w:p w:rsidR="006C6430" w:rsidRDefault="006C6430" w:rsidP="006C6430">
            <w:pPr>
              <w:ind w:firstLineChars="100" w:firstLine="160"/>
              <w:jc w:val="right"/>
              <w:rPr>
                <w:color w:val="000000"/>
                <w:sz w:val="16"/>
                <w:szCs w:val="16"/>
              </w:rPr>
            </w:pPr>
            <w:r>
              <w:rPr>
                <w:color w:val="000000"/>
                <w:sz w:val="16"/>
                <w:szCs w:val="16"/>
              </w:rPr>
              <w:t>-4.24</w:t>
            </w:r>
          </w:p>
        </w:tc>
        <w:tc>
          <w:tcPr>
            <w:tcW w:w="805" w:type="dxa"/>
            <w:tcBorders>
              <w:top w:val="nil"/>
              <w:left w:val="nil"/>
              <w:right w:val="nil"/>
            </w:tcBorders>
            <w:shd w:val="clear" w:color="auto" w:fill="auto"/>
            <w:tcMar>
              <w:left w:w="43" w:type="dxa"/>
              <w:right w:w="43" w:type="dxa"/>
            </w:tcMar>
            <w:vAlign w:val="center"/>
          </w:tcPr>
          <w:p w:rsidR="006C6430" w:rsidRDefault="006C6430" w:rsidP="006C6430">
            <w:pPr>
              <w:ind w:firstLineChars="100" w:firstLine="160"/>
              <w:jc w:val="right"/>
              <w:rPr>
                <w:color w:val="000000"/>
                <w:sz w:val="16"/>
                <w:szCs w:val="16"/>
              </w:rPr>
            </w:pPr>
            <w:r>
              <w:rPr>
                <w:color w:val="000000"/>
                <w:sz w:val="16"/>
                <w:szCs w:val="16"/>
              </w:rPr>
              <w:t>-12.88</w:t>
            </w:r>
          </w:p>
        </w:tc>
        <w:tc>
          <w:tcPr>
            <w:tcW w:w="633" w:type="dxa"/>
            <w:tcBorders>
              <w:top w:val="nil"/>
              <w:left w:val="nil"/>
              <w:right w:val="nil"/>
            </w:tcBorders>
            <w:shd w:val="clear" w:color="auto" w:fill="auto"/>
            <w:tcMar>
              <w:left w:w="43" w:type="dxa"/>
              <w:right w:w="43" w:type="dxa"/>
            </w:tcMar>
            <w:vAlign w:val="center"/>
          </w:tcPr>
          <w:p w:rsidR="006C6430" w:rsidRDefault="006C6430" w:rsidP="006C6430">
            <w:pPr>
              <w:ind w:firstLineChars="100" w:firstLine="160"/>
              <w:jc w:val="right"/>
              <w:rPr>
                <w:color w:val="000000"/>
                <w:sz w:val="16"/>
                <w:szCs w:val="16"/>
              </w:rPr>
            </w:pPr>
            <w:r>
              <w:rPr>
                <w:color w:val="000000"/>
                <w:sz w:val="16"/>
                <w:szCs w:val="16"/>
              </w:rPr>
              <w:t>+0.00</w:t>
            </w:r>
          </w:p>
        </w:tc>
        <w:tc>
          <w:tcPr>
            <w:tcW w:w="633" w:type="dxa"/>
            <w:tcBorders>
              <w:top w:val="nil"/>
              <w:left w:val="nil"/>
              <w:right w:val="nil"/>
            </w:tcBorders>
            <w:shd w:val="clear" w:color="auto" w:fill="auto"/>
            <w:tcMar>
              <w:left w:w="43" w:type="dxa"/>
              <w:right w:w="43" w:type="dxa"/>
            </w:tcMar>
            <w:vAlign w:val="center"/>
          </w:tcPr>
          <w:p w:rsidR="006C6430" w:rsidRDefault="006C6430" w:rsidP="006C6430">
            <w:pPr>
              <w:ind w:firstLineChars="100" w:firstLine="160"/>
              <w:jc w:val="right"/>
              <w:rPr>
                <w:color w:val="000000"/>
                <w:sz w:val="16"/>
                <w:szCs w:val="16"/>
              </w:rPr>
            </w:pPr>
            <w:r>
              <w:rPr>
                <w:color w:val="000000"/>
                <w:sz w:val="16"/>
                <w:szCs w:val="16"/>
              </w:rPr>
              <w:t>+0.64</w:t>
            </w:r>
          </w:p>
        </w:tc>
        <w:tc>
          <w:tcPr>
            <w:tcW w:w="796" w:type="dxa"/>
            <w:tcBorders>
              <w:top w:val="nil"/>
              <w:left w:val="nil"/>
              <w:right w:val="nil"/>
            </w:tcBorders>
            <w:shd w:val="clear" w:color="auto" w:fill="auto"/>
            <w:tcMar>
              <w:left w:w="43" w:type="dxa"/>
              <w:right w:w="43" w:type="dxa"/>
            </w:tcMar>
            <w:vAlign w:val="center"/>
          </w:tcPr>
          <w:p w:rsidR="006C6430" w:rsidRDefault="006C6430" w:rsidP="006C6430">
            <w:pPr>
              <w:ind w:firstLineChars="100" w:firstLine="160"/>
              <w:jc w:val="right"/>
              <w:rPr>
                <w:color w:val="000000"/>
                <w:sz w:val="16"/>
                <w:szCs w:val="16"/>
              </w:rPr>
            </w:pPr>
            <w:r>
              <w:rPr>
                <w:color w:val="000000"/>
                <w:sz w:val="16"/>
                <w:szCs w:val="16"/>
              </w:rPr>
              <w:t>-1.78</w:t>
            </w:r>
          </w:p>
        </w:tc>
        <w:tc>
          <w:tcPr>
            <w:tcW w:w="723" w:type="dxa"/>
            <w:tcBorders>
              <w:top w:val="nil"/>
              <w:left w:val="nil"/>
              <w:right w:val="nil"/>
            </w:tcBorders>
            <w:shd w:val="clear" w:color="auto" w:fill="auto"/>
            <w:tcMar>
              <w:left w:w="43" w:type="dxa"/>
              <w:right w:w="43" w:type="dxa"/>
            </w:tcMar>
            <w:vAlign w:val="center"/>
          </w:tcPr>
          <w:p w:rsidR="006C6430" w:rsidRDefault="006C6430" w:rsidP="006C6430">
            <w:pPr>
              <w:jc w:val="right"/>
              <w:rPr>
                <w:color w:val="000000"/>
                <w:sz w:val="16"/>
                <w:szCs w:val="16"/>
              </w:rPr>
            </w:pPr>
            <w:r>
              <w:rPr>
                <w:color w:val="000000"/>
                <w:sz w:val="16"/>
                <w:szCs w:val="16"/>
              </w:rPr>
              <w:t>-7.33</w:t>
            </w:r>
          </w:p>
        </w:tc>
        <w:tc>
          <w:tcPr>
            <w:tcW w:w="634" w:type="dxa"/>
            <w:tcBorders>
              <w:top w:val="nil"/>
              <w:left w:val="nil"/>
              <w:right w:val="nil"/>
            </w:tcBorders>
            <w:shd w:val="clear" w:color="auto" w:fill="auto"/>
            <w:tcMar>
              <w:left w:w="43" w:type="dxa"/>
              <w:right w:w="43" w:type="dxa"/>
            </w:tcMar>
            <w:vAlign w:val="center"/>
          </w:tcPr>
          <w:p w:rsidR="006C6430" w:rsidRDefault="006C6430" w:rsidP="006C6430">
            <w:pPr>
              <w:jc w:val="right"/>
              <w:rPr>
                <w:color w:val="000000"/>
                <w:sz w:val="16"/>
                <w:szCs w:val="16"/>
              </w:rPr>
            </w:pPr>
            <w:r>
              <w:rPr>
                <w:color w:val="000000"/>
                <w:sz w:val="16"/>
                <w:szCs w:val="16"/>
              </w:rPr>
              <w:t>-4.05</w:t>
            </w:r>
          </w:p>
        </w:tc>
        <w:tc>
          <w:tcPr>
            <w:tcW w:w="722" w:type="dxa"/>
            <w:tcBorders>
              <w:top w:val="nil"/>
              <w:left w:val="nil"/>
              <w:right w:val="nil"/>
            </w:tcBorders>
            <w:tcMar>
              <w:left w:w="43" w:type="dxa"/>
              <w:right w:w="43" w:type="dxa"/>
            </w:tcMar>
            <w:vAlign w:val="center"/>
          </w:tcPr>
          <w:p w:rsidR="006C6430" w:rsidRDefault="006C6430" w:rsidP="006C6430">
            <w:pPr>
              <w:jc w:val="right"/>
              <w:rPr>
                <w:color w:val="000000"/>
                <w:sz w:val="16"/>
                <w:szCs w:val="16"/>
              </w:rPr>
            </w:pPr>
            <w:r>
              <w:rPr>
                <w:color w:val="000000"/>
                <w:sz w:val="16"/>
                <w:szCs w:val="16"/>
              </w:rPr>
              <w:t>-0.26</w:t>
            </w:r>
          </w:p>
        </w:tc>
        <w:tc>
          <w:tcPr>
            <w:tcW w:w="633" w:type="dxa"/>
            <w:tcBorders>
              <w:top w:val="nil"/>
              <w:left w:val="nil"/>
              <w:right w:val="nil"/>
            </w:tcBorders>
            <w:shd w:val="clear" w:color="auto" w:fill="auto"/>
            <w:tcMar>
              <w:left w:w="43" w:type="dxa"/>
              <w:right w:w="43" w:type="dxa"/>
            </w:tcMar>
            <w:vAlign w:val="center"/>
          </w:tcPr>
          <w:p w:rsidR="006C6430" w:rsidRDefault="006C6430" w:rsidP="006C6430">
            <w:pPr>
              <w:jc w:val="right"/>
              <w:rPr>
                <w:color w:val="000000"/>
                <w:sz w:val="16"/>
                <w:szCs w:val="16"/>
              </w:rPr>
            </w:pPr>
            <w:r>
              <w:rPr>
                <w:color w:val="000000"/>
                <w:sz w:val="16"/>
                <w:szCs w:val="16"/>
              </w:rPr>
              <w:t>-0.55</w:t>
            </w:r>
          </w:p>
        </w:tc>
        <w:tc>
          <w:tcPr>
            <w:tcW w:w="633" w:type="dxa"/>
            <w:tcBorders>
              <w:top w:val="nil"/>
              <w:left w:val="nil"/>
              <w:right w:val="nil"/>
            </w:tcBorders>
            <w:shd w:val="clear" w:color="auto" w:fill="auto"/>
            <w:tcMar>
              <w:left w:w="43" w:type="dxa"/>
              <w:right w:w="43" w:type="dxa"/>
            </w:tcMar>
            <w:vAlign w:val="center"/>
          </w:tcPr>
          <w:p w:rsidR="006C6430" w:rsidRDefault="006C6430" w:rsidP="006C6430">
            <w:pPr>
              <w:jc w:val="right"/>
              <w:rPr>
                <w:color w:val="000000"/>
                <w:sz w:val="16"/>
                <w:szCs w:val="16"/>
              </w:rPr>
            </w:pPr>
            <w:r>
              <w:rPr>
                <w:color w:val="000000"/>
                <w:sz w:val="16"/>
                <w:szCs w:val="16"/>
              </w:rPr>
              <w:t>+0.08</w:t>
            </w:r>
          </w:p>
        </w:tc>
        <w:tc>
          <w:tcPr>
            <w:tcW w:w="634" w:type="dxa"/>
            <w:tcBorders>
              <w:top w:val="nil"/>
              <w:left w:val="nil"/>
              <w:right w:val="nil"/>
            </w:tcBorders>
            <w:shd w:val="clear" w:color="auto" w:fill="auto"/>
            <w:tcMar>
              <w:left w:w="43" w:type="dxa"/>
              <w:right w:w="43" w:type="dxa"/>
            </w:tcMar>
            <w:vAlign w:val="center"/>
          </w:tcPr>
          <w:p w:rsidR="006C6430" w:rsidRDefault="006C6430" w:rsidP="006C6430">
            <w:pPr>
              <w:jc w:val="right"/>
              <w:rPr>
                <w:color w:val="000000"/>
                <w:sz w:val="16"/>
                <w:szCs w:val="16"/>
              </w:rPr>
            </w:pPr>
            <w:r>
              <w:rPr>
                <w:color w:val="000000"/>
                <w:sz w:val="16"/>
                <w:szCs w:val="16"/>
              </w:rPr>
              <w:t>-5.26</w:t>
            </w:r>
          </w:p>
        </w:tc>
      </w:tr>
      <w:tr w:rsidR="00DB34B4" w:rsidRPr="00BF4323" w:rsidTr="00F7619D">
        <w:trPr>
          <w:trHeight w:hRule="exact" w:val="213"/>
        </w:trPr>
        <w:tc>
          <w:tcPr>
            <w:tcW w:w="705" w:type="dxa"/>
            <w:gridSpan w:val="2"/>
            <w:tcBorders>
              <w:left w:val="nil"/>
              <w:bottom w:val="nil"/>
              <w:right w:val="nil"/>
            </w:tcBorders>
            <w:shd w:val="clear" w:color="auto" w:fill="auto"/>
            <w:vAlign w:val="center"/>
            <w:hideMark/>
          </w:tcPr>
          <w:p w:rsidR="00DB34B4" w:rsidRPr="00BF4323" w:rsidRDefault="00DB34B4" w:rsidP="00DB34B4">
            <w:pPr>
              <w:jc w:val="right"/>
              <w:rPr>
                <w:sz w:val="15"/>
                <w:szCs w:val="15"/>
              </w:rPr>
            </w:pPr>
          </w:p>
        </w:tc>
        <w:tc>
          <w:tcPr>
            <w:tcW w:w="453" w:type="dxa"/>
            <w:tcBorders>
              <w:left w:val="nil"/>
              <w:bottom w:val="single" w:sz="12" w:space="0" w:color="000000"/>
              <w:right w:val="nil"/>
            </w:tcBorders>
            <w:shd w:val="clear" w:color="auto" w:fill="auto"/>
            <w:tcMar>
              <w:left w:w="43" w:type="dxa"/>
              <w:right w:w="43" w:type="dxa"/>
            </w:tcMar>
            <w:vAlign w:val="center"/>
            <w:hideMark/>
          </w:tcPr>
          <w:p w:rsidR="00DB34B4" w:rsidRPr="00BF4323" w:rsidRDefault="00DB34B4" w:rsidP="00DB34B4">
            <w:pPr>
              <w:jc w:val="right"/>
              <w:rPr>
                <w:sz w:val="15"/>
                <w:szCs w:val="15"/>
              </w:rPr>
            </w:pPr>
          </w:p>
        </w:tc>
        <w:tc>
          <w:tcPr>
            <w:tcW w:w="633" w:type="dxa"/>
            <w:tcBorders>
              <w:left w:val="nil"/>
              <w:bottom w:val="nil"/>
              <w:right w:val="nil"/>
            </w:tcBorders>
            <w:shd w:val="clear" w:color="auto" w:fill="auto"/>
            <w:tcMar>
              <w:left w:w="43" w:type="dxa"/>
              <w:right w:w="43" w:type="dxa"/>
            </w:tcMar>
          </w:tcPr>
          <w:p w:rsidR="00DB34B4" w:rsidRPr="00BF4323" w:rsidRDefault="00DB34B4" w:rsidP="00DB34B4">
            <w:pPr>
              <w:ind w:firstLineChars="100" w:firstLine="150"/>
              <w:jc w:val="right"/>
              <w:rPr>
                <w:sz w:val="15"/>
                <w:szCs w:val="15"/>
              </w:rPr>
            </w:pPr>
          </w:p>
        </w:tc>
        <w:tc>
          <w:tcPr>
            <w:tcW w:w="633" w:type="dxa"/>
            <w:tcBorders>
              <w:left w:val="nil"/>
              <w:bottom w:val="nil"/>
              <w:right w:val="nil"/>
            </w:tcBorders>
            <w:shd w:val="clear" w:color="auto" w:fill="auto"/>
            <w:tcMar>
              <w:left w:w="43" w:type="dxa"/>
              <w:right w:w="43" w:type="dxa"/>
            </w:tcMar>
          </w:tcPr>
          <w:p w:rsidR="00DB34B4" w:rsidRPr="00BF4323" w:rsidRDefault="00DB34B4" w:rsidP="00DB34B4">
            <w:pPr>
              <w:ind w:firstLineChars="100" w:firstLine="150"/>
              <w:jc w:val="right"/>
              <w:rPr>
                <w:sz w:val="15"/>
                <w:szCs w:val="15"/>
              </w:rPr>
            </w:pPr>
          </w:p>
        </w:tc>
        <w:tc>
          <w:tcPr>
            <w:tcW w:w="660" w:type="dxa"/>
            <w:tcBorders>
              <w:left w:val="nil"/>
              <w:bottom w:val="nil"/>
              <w:right w:val="nil"/>
            </w:tcBorders>
            <w:shd w:val="clear" w:color="auto" w:fill="auto"/>
            <w:tcMar>
              <w:left w:w="43" w:type="dxa"/>
              <w:right w:w="43" w:type="dxa"/>
            </w:tcMar>
          </w:tcPr>
          <w:p w:rsidR="00DB34B4" w:rsidRPr="00BF4323" w:rsidRDefault="00DB34B4" w:rsidP="00DB34B4">
            <w:pPr>
              <w:ind w:firstLineChars="100" w:firstLine="150"/>
              <w:jc w:val="right"/>
              <w:rPr>
                <w:sz w:val="15"/>
                <w:szCs w:val="15"/>
              </w:rPr>
            </w:pPr>
          </w:p>
        </w:tc>
        <w:tc>
          <w:tcPr>
            <w:tcW w:w="805" w:type="dxa"/>
            <w:tcBorders>
              <w:left w:val="nil"/>
              <w:bottom w:val="nil"/>
              <w:right w:val="nil"/>
            </w:tcBorders>
            <w:shd w:val="clear" w:color="auto" w:fill="auto"/>
            <w:tcMar>
              <w:left w:w="43" w:type="dxa"/>
              <w:right w:w="43" w:type="dxa"/>
            </w:tcMar>
            <w:vAlign w:val="center"/>
            <w:hideMark/>
          </w:tcPr>
          <w:p w:rsidR="00DB34B4" w:rsidRPr="00BF4323" w:rsidRDefault="00DB34B4" w:rsidP="00DB34B4">
            <w:pPr>
              <w:ind w:firstLineChars="100" w:firstLine="150"/>
              <w:jc w:val="right"/>
              <w:rPr>
                <w:sz w:val="15"/>
                <w:szCs w:val="15"/>
              </w:rPr>
            </w:pPr>
          </w:p>
        </w:tc>
        <w:tc>
          <w:tcPr>
            <w:tcW w:w="633" w:type="dxa"/>
            <w:tcBorders>
              <w:left w:val="nil"/>
              <w:bottom w:val="nil"/>
              <w:right w:val="nil"/>
            </w:tcBorders>
            <w:shd w:val="clear" w:color="auto" w:fill="auto"/>
            <w:tcMar>
              <w:left w:w="43" w:type="dxa"/>
              <w:right w:w="43" w:type="dxa"/>
            </w:tcMar>
            <w:vAlign w:val="center"/>
            <w:hideMark/>
          </w:tcPr>
          <w:p w:rsidR="00DB34B4" w:rsidRPr="00BF4323" w:rsidRDefault="00DB34B4" w:rsidP="00DB34B4">
            <w:pPr>
              <w:ind w:firstLineChars="100" w:firstLine="150"/>
              <w:jc w:val="right"/>
              <w:rPr>
                <w:sz w:val="15"/>
                <w:szCs w:val="15"/>
              </w:rPr>
            </w:pPr>
          </w:p>
        </w:tc>
        <w:tc>
          <w:tcPr>
            <w:tcW w:w="633" w:type="dxa"/>
            <w:tcBorders>
              <w:left w:val="nil"/>
              <w:bottom w:val="nil"/>
              <w:right w:val="nil"/>
            </w:tcBorders>
            <w:shd w:val="clear" w:color="auto" w:fill="auto"/>
            <w:tcMar>
              <w:left w:w="43" w:type="dxa"/>
              <w:right w:w="43" w:type="dxa"/>
            </w:tcMar>
            <w:vAlign w:val="center"/>
            <w:hideMark/>
          </w:tcPr>
          <w:p w:rsidR="00DB34B4" w:rsidRPr="00BF4323" w:rsidRDefault="00DB34B4" w:rsidP="00DB34B4">
            <w:pPr>
              <w:ind w:firstLineChars="100" w:firstLine="150"/>
              <w:jc w:val="right"/>
              <w:rPr>
                <w:sz w:val="15"/>
                <w:szCs w:val="15"/>
              </w:rPr>
            </w:pPr>
          </w:p>
        </w:tc>
        <w:tc>
          <w:tcPr>
            <w:tcW w:w="796" w:type="dxa"/>
            <w:tcBorders>
              <w:left w:val="nil"/>
              <w:bottom w:val="nil"/>
              <w:right w:val="nil"/>
            </w:tcBorders>
            <w:shd w:val="clear" w:color="auto" w:fill="auto"/>
            <w:tcMar>
              <w:left w:w="43" w:type="dxa"/>
              <w:right w:w="43" w:type="dxa"/>
            </w:tcMar>
          </w:tcPr>
          <w:p w:rsidR="00DB34B4" w:rsidRPr="00BF4323" w:rsidRDefault="00DB34B4" w:rsidP="00DB34B4">
            <w:pPr>
              <w:ind w:firstLineChars="100" w:firstLine="150"/>
              <w:jc w:val="right"/>
              <w:rPr>
                <w:sz w:val="15"/>
                <w:szCs w:val="15"/>
              </w:rPr>
            </w:pPr>
          </w:p>
        </w:tc>
        <w:tc>
          <w:tcPr>
            <w:tcW w:w="723" w:type="dxa"/>
            <w:tcBorders>
              <w:left w:val="nil"/>
              <w:bottom w:val="nil"/>
              <w:right w:val="nil"/>
            </w:tcBorders>
            <w:shd w:val="clear" w:color="auto" w:fill="auto"/>
            <w:tcMar>
              <w:left w:w="43" w:type="dxa"/>
              <w:right w:w="43" w:type="dxa"/>
            </w:tcMar>
          </w:tcPr>
          <w:p w:rsidR="00DB34B4" w:rsidRPr="00BF4323" w:rsidRDefault="00DB34B4" w:rsidP="00DB34B4">
            <w:pPr>
              <w:ind w:firstLineChars="100" w:firstLine="150"/>
              <w:jc w:val="right"/>
              <w:rPr>
                <w:sz w:val="15"/>
                <w:szCs w:val="15"/>
              </w:rPr>
            </w:pPr>
          </w:p>
        </w:tc>
        <w:tc>
          <w:tcPr>
            <w:tcW w:w="634" w:type="dxa"/>
            <w:tcBorders>
              <w:left w:val="nil"/>
              <w:bottom w:val="nil"/>
              <w:right w:val="nil"/>
            </w:tcBorders>
            <w:shd w:val="clear" w:color="auto" w:fill="auto"/>
            <w:tcMar>
              <w:left w:w="43" w:type="dxa"/>
              <w:right w:w="43" w:type="dxa"/>
            </w:tcMar>
          </w:tcPr>
          <w:p w:rsidR="00DB34B4" w:rsidRPr="00BF4323" w:rsidRDefault="00DB34B4" w:rsidP="00DB34B4">
            <w:pPr>
              <w:ind w:firstLineChars="100" w:firstLine="150"/>
              <w:jc w:val="right"/>
              <w:rPr>
                <w:sz w:val="15"/>
                <w:szCs w:val="15"/>
              </w:rPr>
            </w:pPr>
          </w:p>
        </w:tc>
        <w:tc>
          <w:tcPr>
            <w:tcW w:w="722" w:type="dxa"/>
            <w:tcBorders>
              <w:left w:val="nil"/>
              <w:bottom w:val="nil"/>
              <w:right w:val="nil"/>
            </w:tcBorders>
          </w:tcPr>
          <w:p w:rsidR="00DB34B4" w:rsidRPr="00BF4323" w:rsidRDefault="00DB34B4" w:rsidP="00DB34B4">
            <w:pPr>
              <w:ind w:firstLineChars="100" w:firstLine="150"/>
              <w:jc w:val="right"/>
              <w:rPr>
                <w:sz w:val="15"/>
                <w:szCs w:val="15"/>
              </w:rPr>
            </w:pPr>
          </w:p>
        </w:tc>
        <w:tc>
          <w:tcPr>
            <w:tcW w:w="633" w:type="dxa"/>
            <w:tcBorders>
              <w:left w:val="nil"/>
              <w:bottom w:val="nil"/>
              <w:right w:val="nil"/>
            </w:tcBorders>
            <w:shd w:val="clear" w:color="auto" w:fill="auto"/>
            <w:tcMar>
              <w:left w:w="43" w:type="dxa"/>
              <w:right w:w="43" w:type="dxa"/>
            </w:tcMar>
            <w:vAlign w:val="center"/>
            <w:hideMark/>
          </w:tcPr>
          <w:p w:rsidR="00DB34B4" w:rsidRPr="00BF4323" w:rsidRDefault="00DB34B4" w:rsidP="00DB34B4">
            <w:pPr>
              <w:ind w:firstLineChars="100" w:firstLine="150"/>
              <w:jc w:val="right"/>
              <w:rPr>
                <w:sz w:val="15"/>
                <w:szCs w:val="15"/>
              </w:rPr>
            </w:pPr>
          </w:p>
        </w:tc>
        <w:tc>
          <w:tcPr>
            <w:tcW w:w="633" w:type="dxa"/>
            <w:tcBorders>
              <w:left w:val="nil"/>
              <w:bottom w:val="single" w:sz="12" w:space="0" w:color="000000"/>
              <w:right w:val="nil"/>
            </w:tcBorders>
            <w:shd w:val="clear" w:color="auto" w:fill="auto"/>
            <w:tcMar>
              <w:left w:w="43" w:type="dxa"/>
              <w:right w:w="43" w:type="dxa"/>
            </w:tcMar>
            <w:vAlign w:val="center"/>
            <w:hideMark/>
          </w:tcPr>
          <w:p w:rsidR="00DB34B4" w:rsidRPr="00BF4323" w:rsidRDefault="00DB34B4" w:rsidP="00DB34B4">
            <w:pPr>
              <w:ind w:firstLineChars="100" w:firstLine="150"/>
              <w:jc w:val="right"/>
              <w:rPr>
                <w:sz w:val="15"/>
                <w:szCs w:val="15"/>
              </w:rPr>
            </w:pPr>
          </w:p>
        </w:tc>
        <w:tc>
          <w:tcPr>
            <w:tcW w:w="634" w:type="dxa"/>
            <w:tcBorders>
              <w:left w:val="nil"/>
              <w:bottom w:val="nil"/>
              <w:right w:val="nil"/>
            </w:tcBorders>
            <w:shd w:val="clear" w:color="auto" w:fill="auto"/>
            <w:tcMar>
              <w:left w:w="43" w:type="dxa"/>
              <w:right w:w="43" w:type="dxa"/>
            </w:tcMar>
            <w:vAlign w:val="center"/>
            <w:hideMark/>
          </w:tcPr>
          <w:p w:rsidR="00DB34B4" w:rsidRPr="00BF4323" w:rsidRDefault="00DB34B4" w:rsidP="00DB34B4">
            <w:pPr>
              <w:ind w:firstLineChars="100" w:firstLine="150"/>
              <w:jc w:val="right"/>
              <w:rPr>
                <w:sz w:val="15"/>
                <w:szCs w:val="15"/>
              </w:rPr>
            </w:pPr>
          </w:p>
        </w:tc>
      </w:tr>
      <w:tr w:rsidR="00DB34B4" w:rsidRPr="00BF4323" w:rsidTr="00F7619D">
        <w:trPr>
          <w:trHeight w:hRule="exact" w:val="825"/>
        </w:trPr>
        <w:tc>
          <w:tcPr>
            <w:tcW w:w="633" w:type="dxa"/>
            <w:tcBorders>
              <w:top w:val="single" w:sz="12" w:space="0" w:color="000000"/>
              <w:left w:val="nil"/>
              <w:bottom w:val="nil"/>
              <w:right w:val="nil"/>
            </w:tcBorders>
          </w:tcPr>
          <w:p w:rsidR="00DB34B4" w:rsidRPr="00BF4323" w:rsidRDefault="00DB34B4" w:rsidP="00DB34B4">
            <w:pPr>
              <w:jc w:val="right"/>
              <w:rPr>
                <w:sz w:val="15"/>
                <w:szCs w:val="15"/>
              </w:rPr>
            </w:pPr>
          </w:p>
        </w:tc>
        <w:tc>
          <w:tcPr>
            <w:tcW w:w="9297" w:type="dxa"/>
            <w:gridSpan w:val="15"/>
            <w:tcBorders>
              <w:top w:val="single" w:sz="12" w:space="0" w:color="000000"/>
              <w:left w:val="nil"/>
              <w:bottom w:val="nil"/>
              <w:right w:val="nil"/>
            </w:tcBorders>
            <w:shd w:val="clear" w:color="auto" w:fill="auto"/>
          </w:tcPr>
          <w:p w:rsidR="00DB34B4" w:rsidRPr="00BF4323" w:rsidRDefault="00DB34B4" w:rsidP="00DB34B4">
            <w:pPr>
              <w:jc w:val="right"/>
              <w:rPr>
                <w:sz w:val="15"/>
                <w:szCs w:val="15"/>
              </w:rPr>
            </w:pPr>
            <w:r w:rsidRPr="00BF4323">
              <w:rPr>
                <w:sz w:val="15"/>
                <w:szCs w:val="15"/>
              </w:rPr>
              <w:t> </w:t>
            </w:r>
            <w:r w:rsidRPr="00B863BF">
              <w:rPr>
                <w:sz w:val="14"/>
                <w:szCs w:val="14"/>
              </w:rPr>
              <w:t xml:space="preserve"> Source: Statistics &amp; Data Warehouse Department, SBP</w:t>
            </w:r>
          </w:p>
          <w:p w:rsidR="00DB34B4" w:rsidRPr="00BF4323" w:rsidRDefault="00DB34B4" w:rsidP="00DB34B4">
            <w:pPr>
              <w:rPr>
                <w:sz w:val="15"/>
                <w:szCs w:val="15"/>
              </w:rPr>
            </w:pPr>
            <w:r w:rsidRPr="00BF4323">
              <w:rPr>
                <w:sz w:val="15"/>
                <w:szCs w:val="15"/>
              </w:rPr>
              <w:t> </w:t>
            </w:r>
            <w:r>
              <w:rPr>
                <w:sz w:val="15"/>
                <w:szCs w:val="15"/>
              </w:rPr>
              <w:t>*. End of Current month over end of Previous month</w:t>
            </w:r>
          </w:p>
          <w:p w:rsidR="00DB34B4" w:rsidRPr="00BF4323" w:rsidRDefault="00DB34B4" w:rsidP="00DB34B4">
            <w:pPr>
              <w:rPr>
                <w:sz w:val="15"/>
                <w:szCs w:val="15"/>
              </w:rPr>
            </w:pPr>
            <w:r>
              <w:rPr>
                <w:sz w:val="15"/>
                <w:szCs w:val="15"/>
              </w:rPr>
              <w:t>Note:</w:t>
            </w:r>
          </w:p>
          <w:p w:rsidR="00DB34B4" w:rsidRPr="00BF4323" w:rsidRDefault="00DB34B4" w:rsidP="00DB34B4">
            <w:pPr>
              <w:autoSpaceDE w:val="0"/>
              <w:autoSpaceDN w:val="0"/>
              <w:adjustRightInd w:val="0"/>
              <w:rPr>
                <w:sz w:val="15"/>
                <w:szCs w:val="15"/>
              </w:rPr>
            </w:pPr>
            <w:r w:rsidRPr="00BF4323">
              <w:rPr>
                <w:sz w:val="15"/>
                <w:szCs w:val="15"/>
              </w:rPr>
              <w:t> </w:t>
            </w:r>
            <w:r>
              <w:rPr>
                <w:sz w:val="15"/>
                <w:szCs w:val="15"/>
              </w:rPr>
              <w:t>1. ( + ) Indicates appreciation , ( - ) indicates depreciation</w:t>
            </w:r>
          </w:p>
        </w:tc>
      </w:tr>
    </w:tbl>
    <w:p w:rsidR="008851CA" w:rsidRDefault="008851CA">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41706F" w:rsidRDefault="0041706F">
      <w:pPr>
        <w:pStyle w:val="Footer"/>
        <w:tabs>
          <w:tab w:val="clear" w:pos="4320"/>
          <w:tab w:val="clear" w:pos="8640"/>
        </w:tabs>
        <w:rPr>
          <w:sz w:val="19"/>
          <w:szCs w:val="19"/>
        </w:rPr>
      </w:pPr>
    </w:p>
    <w:p w:rsidR="0041706F" w:rsidRDefault="0041706F">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tbl>
      <w:tblPr>
        <w:tblpPr w:leftFromText="180" w:rightFromText="180" w:vertAnchor="page" w:horzAnchor="margin" w:tblpXSpec="center" w:tblpY="1066"/>
        <w:tblW w:w="9721" w:type="dxa"/>
        <w:jc w:val="center"/>
        <w:tblLayout w:type="fixed"/>
        <w:tblLook w:val="04A0" w:firstRow="1" w:lastRow="0" w:firstColumn="1" w:lastColumn="0" w:noHBand="0" w:noVBand="1"/>
      </w:tblPr>
      <w:tblGrid>
        <w:gridCol w:w="449"/>
        <w:gridCol w:w="361"/>
        <w:gridCol w:w="630"/>
        <w:gridCol w:w="540"/>
        <w:gridCol w:w="630"/>
        <w:gridCol w:w="810"/>
        <w:gridCol w:w="630"/>
        <w:gridCol w:w="630"/>
        <w:gridCol w:w="810"/>
        <w:gridCol w:w="720"/>
        <w:gridCol w:w="630"/>
        <w:gridCol w:w="630"/>
        <w:gridCol w:w="630"/>
        <w:gridCol w:w="540"/>
        <w:gridCol w:w="540"/>
        <w:gridCol w:w="541"/>
      </w:tblGrid>
      <w:tr w:rsidR="008851CA" w:rsidRPr="00BF4323" w:rsidTr="008519C9">
        <w:trPr>
          <w:trHeight w:hRule="exact" w:val="357"/>
          <w:jc w:val="center"/>
        </w:trPr>
        <w:tc>
          <w:tcPr>
            <w:tcW w:w="9721" w:type="dxa"/>
            <w:gridSpan w:val="16"/>
            <w:tcBorders>
              <w:top w:val="nil"/>
              <w:left w:val="nil"/>
              <w:bottom w:val="nil"/>
              <w:right w:val="nil"/>
            </w:tcBorders>
            <w:shd w:val="clear" w:color="auto" w:fill="auto"/>
          </w:tcPr>
          <w:p w:rsidR="008851CA" w:rsidRPr="00BF4323" w:rsidRDefault="008851CA" w:rsidP="008519C9">
            <w:pPr>
              <w:jc w:val="center"/>
              <w:rPr>
                <w:b/>
                <w:bCs/>
                <w:sz w:val="28"/>
                <w:szCs w:val="28"/>
              </w:rPr>
            </w:pPr>
            <w:r>
              <w:rPr>
                <w:b/>
                <w:bCs/>
                <w:sz w:val="28"/>
                <w:szCs w:val="28"/>
              </w:rPr>
              <w:t>4.6</w:t>
            </w:r>
            <w:r w:rsidRPr="00BF4323">
              <w:rPr>
                <w:b/>
                <w:bCs/>
                <w:sz w:val="28"/>
                <w:szCs w:val="28"/>
              </w:rPr>
              <w:t xml:space="preserve">   Appreciation / Depreciation</w:t>
            </w:r>
            <w:r w:rsidRPr="00BF4323">
              <w:rPr>
                <w:b/>
                <w:bCs/>
                <w:sz w:val="28"/>
                <w:szCs w:val="28"/>
                <w:vertAlign w:val="superscript"/>
              </w:rPr>
              <w:t>*</w:t>
            </w:r>
            <w:r w:rsidRPr="00BF4323">
              <w:rPr>
                <w:b/>
                <w:bCs/>
                <w:sz w:val="28"/>
                <w:szCs w:val="28"/>
              </w:rPr>
              <w:t>of Selected Currencies</w:t>
            </w:r>
            <w:r>
              <w:rPr>
                <w:b/>
                <w:bCs/>
                <w:sz w:val="28"/>
                <w:szCs w:val="28"/>
              </w:rPr>
              <w:t xml:space="preserve"> </w:t>
            </w:r>
            <w:r w:rsidRPr="00BF4323">
              <w:rPr>
                <w:b/>
                <w:bCs/>
                <w:sz w:val="28"/>
                <w:szCs w:val="28"/>
              </w:rPr>
              <w:t xml:space="preserve">Against  </w:t>
            </w:r>
            <w:r>
              <w:rPr>
                <w:b/>
                <w:bCs/>
                <w:sz w:val="28"/>
                <w:szCs w:val="28"/>
              </w:rPr>
              <w:t>SDR</w:t>
            </w:r>
          </w:p>
        </w:tc>
      </w:tr>
      <w:tr w:rsidR="008851CA" w:rsidRPr="00BF4323" w:rsidTr="008519C9">
        <w:trPr>
          <w:trHeight w:hRule="exact" w:val="168"/>
          <w:jc w:val="center"/>
        </w:trPr>
        <w:tc>
          <w:tcPr>
            <w:tcW w:w="9721" w:type="dxa"/>
            <w:gridSpan w:val="16"/>
            <w:tcBorders>
              <w:top w:val="nil"/>
              <w:left w:val="nil"/>
              <w:bottom w:val="single" w:sz="12" w:space="0" w:color="000000"/>
              <w:right w:val="nil"/>
            </w:tcBorders>
            <w:shd w:val="clear" w:color="auto" w:fill="auto"/>
          </w:tcPr>
          <w:p w:rsidR="008851CA" w:rsidRPr="00BF4323" w:rsidRDefault="008851CA" w:rsidP="008519C9">
            <w:pPr>
              <w:jc w:val="right"/>
              <w:rPr>
                <w:sz w:val="15"/>
                <w:szCs w:val="15"/>
              </w:rPr>
            </w:pPr>
            <w:r w:rsidRPr="00BF4323">
              <w:rPr>
                <w:sz w:val="15"/>
                <w:szCs w:val="15"/>
              </w:rPr>
              <w:t>(In Percent)</w:t>
            </w:r>
          </w:p>
        </w:tc>
      </w:tr>
      <w:tr w:rsidR="008851CA" w:rsidRPr="00BF4323" w:rsidTr="008519C9">
        <w:trPr>
          <w:trHeight w:hRule="exact" w:val="221"/>
          <w:jc w:val="center"/>
        </w:trPr>
        <w:tc>
          <w:tcPr>
            <w:tcW w:w="810" w:type="dxa"/>
            <w:gridSpan w:val="2"/>
            <w:tcBorders>
              <w:top w:val="nil"/>
              <w:left w:val="nil"/>
              <w:bottom w:val="nil"/>
              <w:right w:val="single" w:sz="4" w:space="0" w:color="auto"/>
            </w:tcBorders>
            <w:shd w:val="clear" w:color="auto" w:fill="auto"/>
            <w:hideMark/>
          </w:tcPr>
          <w:p w:rsidR="008851CA" w:rsidRPr="00BF4323" w:rsidRDefault="008851CA" w:rsidP="008519C9">
            <w:pPr>
              <w:jc w:val="center"/>
              <w:rPr>
                <w:sz w:val="16"/>
                <w:szCs w:val="16"/>
              </w:rPr>
            </w:pPr>
            <w:r w:rsidRPr="00BF4323">
              <w:rPr>
                <w:sz w:val="16"/>
                <w:szCs w:val="16"/>
              </w:rPr>
              <w:t> </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54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81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81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72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Saudi</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5"/>
                <w:szCs w:val="15"/>
              </w:rPr>
            </w:pPr>
            <w:r w:rsidRPr="00BF4323">
              <w:rPr>
                <w:sz w:val="16"/>
                <w:szCs w:val="16"/>
              </w:rPr>
              <w:t>UK</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5"/>
                <w:szCs w:val="15"/>
              </w:rPr>
            </w:pPr>
            <w:r w:rsidRPr="00BF4323">
              <w:rPr>
                <w:sz w:val="16"/>
                <w:szCs w:val="16"/>
              </w:rPr>
              <w:t>South</w:t>
            </w:r>
          </w:p>
        </w:tc>
        <w:tc>
          <w:tcPr>
            <w:tcW w:w="54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4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41" w:type="dxa"/>
            <w:tcBorders>
              <w:top w:val="nil"/>
              <w:left w:val="single" w:sz="4" w:space="0" w:color="auto"/>
            </w:tcBorders>
            <w:shd w:val="clear" w:color="auto" w:fill="auto"/>
            <w:tcMar>
              <w:left w:w="14" w:type="dxa"/>
              <w:right w:w="14" w:type="dxa"/>
            </w:tcMar>
            <w:vAlign w:val="center"/>
            <w:hideMark/>
          </w:tcPr>
          <w:p w:rsidR="008851CA" w:rsidRPr="00BF4323" w:rsidRDefault="008851CA" w:rsidP="008519C9">
            <w:pPr>
              <w:jc w:val="right"/>
              <w:rPr>
                <w:sz w:val="15"/>
                <w:szCs w:val="15"/>
              </w:rPr>
            </w:pPr>
          </w:p>
        </w:tc>
      </w:tr>
      <w:tr w:rsidR="008851CA" w:rsidRPr="00BF4323" w:rsidTr="008519C9">
        <w:trPr>
          <w:trHeight w:hRule="exact" w:val="221"/>
          <w:jc w:val="center"/>
        </w:trPr>
        <w:tc>
          <w:tcPr>
            <w:tcW w:w="810" w:type="dxa"/>
            <w:gridSpan w:val="2"/>
            <w:tcBorders>
              <w:top w:val="nil"/>
              <w:left w:val="nil"/>
              <w:bottom w:val="nil"/>
              <w:right w:val="single" w:sz="4" w:space="0" w:color="auto"/>
            </w:tcBorders>
            <w:shd w:val="clear" w:color="auto" w:fill="auto"/>
            <w:vAlign w:val="center"/>
            <w:hideMark/>
          </w:tcPr>
          <w:p w:rsidR="008851CA" w:rsidRPr="00BF4323" w:rsidRDefault="008851CA" w:rsidP="008519C9">
            <w:pPr>
              <w:jc w:val="center"/>
              <w:rPr>
                <w:b/>
                <w:bCs/>
                <w:sz w:val="16"/>
                <w:szCs w:val="16"/>
              </w:rPr>
            </w:pPr>
            <w:r w:rsidRPr="00C5206B">
              <w:rPr>
                <w:b/>
                <w:bCs/>
                <w:sz w:val="14"/>
                <w:szCs w:val="14"/>
              </w:rPr>
              <w:t>END OF</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Chinese</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EMU</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Indian</w:t>
            </w:r>
          </w:p>
        </w:tc>
        <w:tc>
          <w:tcPr>
            <w:tcW w:w="81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Indonesian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Iranian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Japanese</w:t>
            </w:r>
          </w:p>
        </w:tc>
        <w:tc>
          <w:tcPr>
            <w:tcW w:w="81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Malaysian</w:t>
            </w:r>
          </w:p>
        </w:tc>
        <w:tc>
          <w:tcPr>
            <w:tcW w:w="72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Pakistani</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Arabian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Pound</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Korean</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Swiss</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Turkish</w:t>
            </w:r>
          </w:p>
        </w:tc>
        <w:tc>
          <w:tcPr>
            <w:tcW w:w="541" w:type="dxa"/>
            <w:tcBorders>
              <w:top w:val="nil"/>
              <w:left w:val="single" w:sz="4" w:space="0" w:color="auto"/>
              <w:bottom w:val="nil"/>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US</w:t>
            </w:r>
          </w:p>
        </w:tc>
      </w:tr>
      <w:tr w:rsidR="008851CA" w:rsidRPr="00BF4323" w:rsidTr="008519C9">
        <w:trPr>
          <w:trHeight w:hRule="exact" w:val="221"/>
          <w:jc w:val="center"/>
        </w:trPr>
        <w:tc>
          <w:tcPr>
            <w:tcW w:w="810" w:type="dxa"/>
            <w:gridSpan w:val="2"/>
            <w:tcBorders>
              <w:top w:val="nil"/>
              <w:left w:val="nil"/>
              <w:bottom w:val="single" w:sz="12" w:space="0" w:color="000000"/>
              <w:right w:val="single" w:sz="4" w:space="0" w:color="auto"/>
            </w:tcBorders>
            <w:shd w:val="clear" w:color="auto" w:fill="auto"/>
            <w:vAlign w:val="center"/>
            <w:hideMark/>
          </w:tcPr>
          <w:p w:rsidR="008851CA" w:rsidRPr="00BF4323" w:rsidRDefault="008851CA" w:rsidP="008519C9">
            <w:pPr>
              <w:jc w:val="center"/>
              <w:rPr>
                <w:b/>
                <w:bCs/>
                <w:sz w:val="16"/>
                <w:szCs w:val="16"/>
              </w:rPr>
            </w:pPr>
            <w:r w:rsidRPr="00C5206B">
              <w:rPr>
                <w:b/>
                <w:bCs/>
                <w:sz w:val="14"/>
                <w:szCs w:val="14"/>
              </w:rPr>
              <w:t>PERIOD</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Yuan</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Euro</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Rupee</w:t>
            </w:r>
          </w:p>
        </w:tc>
        <w:tc>
          <w:tcPr>
            <w:tcW w:w="81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Rupiah</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Rial</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Yen</w:t>
            </w:r>
          </w:p>
        </w:tc>
        <w:tc>
          <w:tcPr>
            <w:tcW w:w="81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Ringgit</w:t>
            </w:r>
          </w:p>
        </w:tc>
        <w:tc>
          <w:tcPr>
            <w:tcW w:w="72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Rupee</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Riyal</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Sterling</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Won</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Franc</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Lira</w:t>
            </w:r>
          </w:p>
        </w:tc>
        <w:tc>
          <w:tcPr>
            <w:tcW w:w="541" w:type="dxa"/>
            <w:tcBorders>
              <w:top w:val="nil"/>
              <w:left w:val="single" w:sz="4" w:space="0" w:color="auto"/>
              <w:bottom w:val="single" w:sz="12" w:space="0" w:color="000000"/>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Dollar</w:t>
            </w:r>
          </w:p>
        </w:tc>
      </w:tr>
      <w:tr w:rsidR="008851CA" w:rsidRPr="00BF4323" w:rsidTr="008519C9">
        <w:trPr>
          <w:trHeight w:hRule="exact" w:val="341"/>
          <w:jc w:val="center"/>
        </w:trPr>
        <w:tc>
          <w:tcPr>
            <w:tcW w:w="449" w:type="dxa"/>
            <w:tcBorders>
              <w:top w:val="nil"/>
              <w:left w:val="nil"/>
              <w:bottom w:val="nil"/>
              <w:right w:val="nil"/>
            </w:tcBorders>
            <w:shd w:val="clear" w:color="auto" w:fill="auto"/>
            <w:tcMar>
              <w:left w:w="14" w:type="dxa"/>
              <w:right w:w="14" w:type="dxa"/>
            </w:tcMar>
            <w:hideMark/>
          </w:tcPr>
          <w:p w:rsidR="008851CA" w:rsidRPr="00BF4323" w:rsidRDefault="008851CA" w:rsidP="008519C9">
            <w:pPr>
              <w:jc w:val="center"/>
              <w:rPr>
                <w:sz w:val="16"/>
                <w:szCs w:val="16"/>
              </w:rPr>
            </w:pPr>
            <w:r w:rsidRPr="00BF4323">
              <w:rPr>
                <w:sz w:val="16"/>
                <w:szCs w:val="16"/>
              </w:rPr>
              <w:t> </w:t>
            </w:r>
          </w:p>
        </w:tc>
        <w:tc>
          <w:tcPr>
            <w:tcW w:w="361" w:type="dxa"/>
            <w:tcBorders>
              <w:top w:val="nil"/>
              <w:left w:val="nil"/>
              <w:bottom w:val="nil"/>
              <w:right w:val="nil"/>
            </w:tcBorders>
            <w:shd w:val="clear" w:color="auto" w:fill="auto"/>
            <w:tcMar>
              <w:left w:w="14" w:type="dxa"/>
              <w:right w:w="14" w:type="dxa"/>
            </w:tcMar>
            <w:hideMark/>
          </w:tcPr>
          <w:p w:rsidR="008851CA" w:rsidRPr="00BF4323" w:rsidRDefault="008851CA" w:rsidP="008519C9">
            <w:pPr>
              <w:rPr>
                <w:b/>
                <w:bCs/>
                <w:sz w:val="16"/>
                <w:szCs w:val="16"/>
              </w:rPr>
            </w:pPr>
            <w:r w:rsidRPr="00BF4323">
              <w:rPr>
                <w:b/>
                <w:bCs/>
                <w:sz w:val="16"/>
                <w:szCs w:val="16"/>
              </w:rPr>
              <w:t> </w:t>
            </w:r>
          </w:p>
        </w:tc>
        <w:tc>
          <w:tcPr>
            <w:tcW w:w="63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54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81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81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tcPr>
          <w:p w:rsidR="008851CA" w:rsidRPr="00BF4323" w:rsidRDefault="008851CA" w:rsidP="008519C9">
            <w:pPr>
              <w:jc w:val="right"/>
              <w:rPr>
                <w:sz w:val="15"/>
                <w:szCs w:val="15"/>
              </w:rPr>
            </w:pPr>
          </w:p>
        </w:tc>
        <w:tc>
          <w:tcPr>
            <w:tcW w:w="630" w:type="dxa"/>
            <w:tcBorders>
              <w:top w:val="nil"/>
              <w:left w:val="nil"/>
              <w:bottom w:val="nil"/>
              <w:right w:val="nil"/>
            </w:tcBorders>
            <w:shd w:val="clear" w:color="auto" w:fill="auto"/>
            <w:tcMar>
              <w:left w:w="14" w:type="dxa"/>
              <w:right w:w="14" w:type="dxa"/>
            </w:tcMar>
          </w:tcPr>
          <w:p w:rsidR="008851CA" w:rsidRPr="00BF4323" w:rsidRDefault="008851CA" w:rsidP="008519C9">
            <w:pPr>
              <w:jc w:val="right"/>
              <w:rPr>
                <w:sz w:val="15"/>
                <w:szCs w:val="15"/>
              </w:rPr>
            </w:pPr>
          </w:p>
        </w:tc>
        <w:tc>
          <w:tcPr>
            <w:tcW w:w="63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5"/>
                <w:szCs w:val="15"/>
              </w:rPr>
            </w:pPr>
          </w:p>
        </w:tc>
        <w:tc>
          <w:tcPr>
            <w:tcW w:w="54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40" w:type="dxa"/>
            <w:tcBorders>
              <w:top w:val="single" w:sz="12" w:space="0" w:color="000000"/>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41"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5"/>
                <w:szCs w:val="15"/>
              </w:rPr>
            </w:pPr>
          </w:p>
        </w:tc>
      </w:tr>
      <w:tr w:rsidR="00CD6F56" w:rsidRPr="00BF4323" w:rsidTr="008519C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CD6F56" w:rsidRPr="00A75A33" w:rsidRDefault="00CD6F56" w:rsidP="00CD6F56">
            <w:pPr>
              <w:jc w:val="right"/>
              <w:rPr>
                <w:sz w:val="16"/>
                <w:szCs w:val="16"/>
              </w:rPr>
            </w:pPr>
            <w:r>
              <w:rPr>
                <w:sz w:val="16"/>
                <w:szCs w:val="16"/>
              </w:rPr>
              <w:t>2017</w:t>
            </w:r>
          </w:p>
        </w:tc>
        <w:tc>
          <w:tcPr>
            <w:tcW w:w="361" w:type="dxa"/>
            <w:tcBorders>
              <w:top w:val="nil"/>
              <w:left w:val="nil"/>
              <w:bottom w:val="nil"/>
              <w:right w:val="nil"/>
            </w:tcBorders>
            <w:shd w:val="clear" w:color="auto" w:fill="auto"/>
            <w:tcMar>
              <w:left w:w="14" w:type="dxa"/>
              <w:right w:w="14" w:type="dxa"/>
            </w:tcMar>
            <w:vAlign w:val="center"/>
            <w:hideMark/>
          </w:tcPr>
          <w:p w:rsidR="00CD6F56" w:rsidRPr="00A75A33" w:rsidRDefault="00CD6F56" w:rsidP="00CD6F56">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+0.75</w:t>
            </w:r>
          </w:p>
        </w:tc>
        <w:tc>
          <w:tcPr>
            <w:tcW w:w="54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+7.40</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+0.34</w:t>
            </w:r>
          </w:p>
        </w:tc>
        <w:tc>
          <w:tcPr>
            <w:tcW w:w="810" w:type="dxa"/>
            <w:tcBorders>
              <w:top w:val="nil"/>
              <w:left w:val="nil"/>
              <w:bottom w:val="nil"/>
              <w:right w:val="nil"/>
            </w:tcBorders>
            <w:shd w:val="clear" w:color="auto" w:fill="auto"/>
            <w:tcMar>
              <w:left w:w="43" w:type="dxa"/>
              <w:right w:w="43" w:type="dxa"/>
            </w:tcMar>
            <w:vAlign w:val="center"/>
            <w:hideMark/>
          </w:tcPr>
          <w:p w:rsidR="00CD6F56" w:rsidRDefault="00CD6F56" w:rsidP="00CD6F56">
            <w:pPr>
              <w:jc w:val="right"/>
              <w:rPr>
                <w:color w:val="000000"/>
                <w:sz w:val="16"/>
                <w:szCs w:val="16"/>
              </w:rPr>
            </w:pPr>
            <w:r>
              <w:rPr>
                <w:color w:val="000000"/>
                <w:sz w:val="16"/>
                <w:szCs w:val="16"/>
              </w:rPr>
              <w:t>-6.38</w:t>
            </w:r>
          </w:p>
        </w:tc>
        <w:tc>
          <w:tcPr>
            <w:tcW w:w="630" w:type="dxa"/>
            <w:tcBorders>
              <w:top w:val="nil"/>
              <w:left w:val="nil"/>
              <w:bottom w:val="nil"/>
              <w:right w:val="nil"/>
            </w:tcBorders>
            <w:shd w:val="clear" w:color="auto" w:fill="auto"/>
            <w:tcMar>
              <w:left w:w="43" w:type="dxa"/>
              <w:right w:w="43" w:type="dxa"/>
            </w:tcMar>
            <w:vAlign w:val="center"/>
            <w:hideMark/>
          </w:tcPr>
          <w:p w:rsidR="00CD6F56" w:rsidRDefault="00CD6F56" w:rsidP="00CD6F56">
            <w:pPr>
              <w:jc w:val="right"/>
              <w:rPr>
                <w:color w:val="000000"/>
                <w:sz w:val="16"/>
                <w:szCs w:val="16"/>
              </w:rPr>
            </w:pPr>
            <w:r>
              <w:rPr>
                <w:color w:val="000000"/>
                <w:sz w:val="16"/>
                <w:szCs w:val="16"/>
              </w:rPr>
              <w:t>-15.34</w:t>
            </w:r>
          </w:p>
        </w:tc>
        <w:tc>
          <w:tcPr>
            <w:tcW w:w="630" w:type="dxa"/>
            <w:tcBorders>
              <w:top w:val="nil"/>
              <w:left w:val="nil"/>
              <w:bottom w:val="nil"/>
              <w:right w:val="nil"/>
            </w:tcBorders>
            <w:shd w:val="clear" w:color="auto" w:fill="auto"/>
            <w:tcMar>
              <w:left w:w="43" w:type="dxa"/>
              <w:right w:w="43" w:type="dxa"/>
            </w:tcMar>
            <w:vAlign w:val="center"/>
            <w:hideMark/>
          </w:tcPr>
          <w:p w:rsidR="00CD6F56" w:rsidRDefault="00CD6F56" w:rsidP="00CD6F56">
            <w:pPr>
              <w:jc w:val="right"/>
              <w:rPr>
                <w:color w:val="000000"/>
                <w:sz w:val="16"/>
                <w:szCs w:val="16"/>
              </w:rPr>
            </w:pPr>
            <w:r>
              <w:rPr>
                <w:color w:val="000000"/>
                <w:sz w:val="16"/>
                <w:szCs w:val="16"/>
              </w:rPr>
              <w:t>-2.34</w:t>
            </w:r>
          </w:p>
        </w:tc>
        <w:tc>
          <w:tcPr>
            <w:tcW w:w="81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+4.25</w:t>
            </w:r>
          </w:p>
        </w:tc>
        <w:tc>
          <w:tcPr>
            <w:tcW w:w="72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-10.41</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+3.68</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-5.60</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+6.48</w:t>
            </w:r>
          </w:p>
        </w:tc>
        <w:tc>
          <w:tcPr>
            <w:tcW w:w="540" w:type="dxa"/>
            <w:tcBorders>
              <w:top w:val="nil"/>
              <w:left w:val="nil"/>
              <w:bottom w:val="nil"/>
              <w:right w:val="nil"/>
            </w:tcBorders>
            <w:shd w:val="clear" w:color="auto" w:fill="auto"/>
            <w:tcMar>
              <w:left w:w="43" w:type="dxa"/>
              <w:right w:w="43" w:type="dxa"/>
            </w:tcMar>
            <w:vAlign w:val="center"/>
            <w:hideMark/>
          </w:tcPr>
          <w:p w:rsidR="00CD6F56" w:rsidRDefault="00CD6F56" w:rsidP="00CD6F56">
            <w:pPr>
              <w:jc w:val="right"/>
              <w:rPr>
                <w:color w:val="000000"/>
                <w:sz w:val="16"/>
                <w:szCs w:val="16"/>
              </w:rPr>
            </w:pPr>
            <w:r>
              <w:rPr>
                <w:color w:val="000000"/>
                <w:sz w:val="16"/>
                <w:szCs w:val="16"/>
              </w:rPr>
              <w:t>-1.54</w:t>
            </w:r>
          </w:p>
        </w:tc>
        <w:tc>
          <w:tcPr>
            <w:tcW w:w="540" w:type="dxa"/>
            <w:tcBorders>
              <w:top w:val="nil"/>
              <w:left w:val="nil"/>
              <w:bottom w:val="nil"/>
              <w:right w:val="nil"/>
            </w:tcBorders>
            <w:shd w:val="clear" w:color="auto" w:fill="auto"/>
            <w:tcMar>
              <w:left w:w="43" w:type="dxa"/>
              <w:right w:w="43" w:type="dxa"/>
            </w:tcMar>
            <w:vAlign w:val="center"/>
            <w:hideMark/>
          </w:tcPr>
          <w:p w:rsidR="00CD6F56" w:rsidRDefault="00CD6F56" w:rsidP="00CD6F56">
            <w:pPr>
              <w:jc w:val="right"/>
              <w:rPr>
                <w:color w:val="000000"/>
                <w:sz w:val="16"/>
                <w:szCs w:val="16"/>
              </w:rPr>
            </w:pPr>
            <w:r>
              <w:rPr>
                <w:color w:val="000000"/>
                <w:sz w:val="16"/>
                <w:szCs w:val="16"/>
              </w:rPr>
              <w:t>-12.31</w:t>
            </w:r>
          </w:p>
        </w:tc>
        <w:tc>
          <w:tcPr>
            <w:tcW w:w="541" w:type="dxa"/>
            <w:tcBorders>
              <w:top w:val="nil"/>
              <w:left w:val="nil"/>
              <w:bottom w:val="nil"/>
              <w:right w:val="nil"/>
            </w:tcBorders>
            <w:shd w:val="clear" w:color="auto" w:fill="auto"/>
            <w:tcMar>
              <w:left w:w="43" w:type="dxa"/>
              <w:right w:w="43" w:type="dxa"/>
            </w:tcMar>
            <w:vAlign w:val="center"/>
            <w:hideMark/>
          </w:tcPr>
          <w:p w:rsidR="00CD6F56" w:rsidRDefault="00CD6F56" w:rsidP="00CD6F56">
            <w:pPr>
              <w:jc w:val="right"/>
              <w:rPr>
                <w:color w:val="000000"/>
                <w:sz w:val="16"/>
                <w:szCs w:val="16"/>
              </w:rPr>
            </w:pPr>
            <w:r>
              <w:rPr>
                <w:color w:val="000000"/>
                <w:sz w:val="16"/>
                <w:szCs w:val="16"/>
              </w:rPr>
              <w:t>-5.60</w:t>
            </w:r>
          </w:p>
        </w:tc>
      </w:tr>
      <w:tr w:rsidR="00CD6F56" w:rsidRPr="00BF4323" w:rsidTr="008519C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CD6F56" w:rsidRPr="00A75A33" w:rsidRDefault="00CD6F56" w:rsidP="00CD6F56">
            <w:pPr>
              <w:jc w:val="right"/>
              <w:rPr>
                <w:sz w:val="16"/>
                <w:szCs w:val="16"/>
              </w:rPr>
            </w:pPr>
            <w:r>
              <w:rPr>
                <w:sz w:val="16"/>
                <w:szCs w:val="16"/>
              </w:rPr>
              <w:t>2018</w:t>
            </w:r>
          </w:p>
        </w:tc>
        <w:tc>
          <w:tcPr>
            <w:tcW w:w="361" w:type="dxa"/>
            <w:tcBorders>
              <w:top w:val="nil"/>
              <w:left w:val="nil"/>
              <w:bottom w:val="nil"/>
              <w:right w:val="nil"/>
            </w:tcBorders>
            <w:shd w:val="clear" w:color="auto" w:fill="auto"/>
            <w:tcMar>
              <w:left w:w="14" w:type="dxa"/>
              <w:right w:w="14" w:type="dxa"/>
            </w:tcMar>
            <w:vAlign w:val="center"/>
          </w:tcPr>
          <w:p w:rsidR="00CD6F56" w:rsidRPr="00A75A33" w:rsidRDefault="00CD6F56" w:rsidP="00CD6F56">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-2.70</w:t>
            </w:r>
          </w:p>
        </w:tc>
        <w:tc>
          <w:tcPr>
            <w:tcW w:w="54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-2.20</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-6.46</w:t>
            </w:r>
          </w:p>
        </w:tc>
        <w:tc>
          <w:tcPr>
            <w:tcW w:w="81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-4.60</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-12.00</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+4.31</w:t>
            </w:r>
          </w:p>
        </w:tc>
        <w:tc>
          <w:tcPr>
            <w:tcW w:w="81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+0.08</w:t>
            </w:r>
          </w:p>
        </w:tc>
        <w:tc>
          <w:tcPr>
            <w:tcW w:w="72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-18.57</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-3.79</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+2.40</w:t>
            </w:r>
          </w:p>
        </w:tc>
        <w:tc>
          <w:tcPr>
            <w:tcW w:w="63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-2.16</w:t>
            </w:r>
          </w:p>
        </w:tc>
        <w:tc>
          <w:tcPr>
            <w:tcW w:w="54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+1.84</w:t>
            </w:r>
          </w:p>
        </w:tc>
        <w:tc>
          <w:tcPr>
            <w:tcW w:w="540"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-26.68</w:t>
            </w:r>
          </w:p>
        </w:tc>
        <w:tc>
          <w:tcPr>
            <w:tcW w:w="541" w:type="dxa"/>
            <w:tcBorders>
              <w:top w:val="nil"/>
              <w:left w:val="nil"/>
              <w:bottom w:val="nil"/>
              <w:right w:val="nil"/>
            </w:tcBorders>
            <w:shd w:val="clear" w:color="auto" w:fill="auto"/>
            <w:tcMar>
              <w:left w:w="43" w:type="dxa"/>
              <w:right w:w="43" w:type="dxa"/>
            </w:tcMar>
            <w:vAlign w:val="center"/>
          </w:tcPr>
          <w:p w:rsidR="00CD6F56" w:rsidRDefault="00CD6F56" w:rsidP="00CD6F56">
            <w:pPr>
              <w:jc w:val="right"/>
              <w:rPr>
                <w:color w:val="000000"/>
                <w:sz w:val="16"/>
                <w:szCs w:val="16"/>
              </w:rPr>
            </w:pPr>
            <w:r>
              <w:rPr>
                <w:color w:val="000000"/>
                <w:sz w:val="16"/>
                <w:szCs w:val="16"/>
              </w:rPr>
              <w:t>+2.40</w:t>
            </w:r>
          </w:p>
        </w:tc>
      </w:tr>
      <w:tr w:rsidR="00C5569B" w:rsidRPr="00BF4323" w:rsidTr="00C5569B">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C5569B" w:rsidRPr="00A75A33" w:rsidRDefault="00C5569B" w:rsidP="00C5569B">
            <w:pPr>
              <w:jc w:val="right"/>
              <w:rPr>
                <w:sz w:val="16"/>
                <w:szCs w:val="16"/>
              </w:rPr>
            </w:pPr>
            <w:r>
              <w:rPr>
                <w:sz w:val="16"/>
                <w:szCs w:val="16"/>
              </w:rPr>
              <w:t>2019</w:t>
            </w:r>
          </w:p>
        </w:tc>
        <w:tc>
          <w:tcPr>
            <w:tcW w:w="361" w:type="dxa"/>
            <w:tcBorders>
              <w:top w:val="nil"/>
              <w:left w:val="nil"/>
              <w:bottom w:val="nil"/>
              <w:right w:val="nil"/>
            </w:tcBorders>
            <w:shd w:val="clear" w:color="auto" w:fill="auto"/>
            <w:tcMar>
              <w:left w:w="14" w:type="dxa"/>
              <w:right w:w="14" w:type="dxa"/>
            </w:tcMar>
            <w:vAlign w:val="center"/>
          </w:tcPr>
          <w:p w:rsidR="00C5569B" w:rsidRPr="00A75A33" w:rsidRDefault="00C5569B" w:rsidP="00C5569B">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-1.35</w:t>
            </w:r>
          </w:p>
        </w:tc>
        <w:tc>
          <w:tcPr>
            <w:tcW w:w="54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-3.67</w:t>
            </w:r>
          </w:p>
        </w:tc>
        <w:tc>
          <w:tcPr>
            <w:tcW w:w="63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-4.65</w:t>
            </w:r>
          </w:p>
        </w:tc>
        <w:tc>
          <w:tcPr>
            <w:tcW w:w="81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-3.36</w:t>
            </w:r>
          </w:p>
        </w:tc>
        <w:tc>
          <w:tcPr>
            <w:tcW w:w="63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-7.55</w:t>
            </w:r>
          </w:p>
        </w:tc>
        <w:tc>
          <w:tcPr>
            <w:tcW w:w="63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+2.89</w:t>
            </w:r>
          </w:p>
        </w:tc>
        <w:tc>
          <w:tcPr>
            <w:tcW w:w="81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-1.96</w:t>
            </w:r>
          </w:p>
        </w:tc>
        <w:tc>
          <w:tcPr>
            <w:tcW w:w="72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-16.59</w:t>
            </w:r>
          </w:p>
        </w:tc>
        <w:tc>
          <w:tcPr>
            <w:tcW w:w="63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-6.07</w:t>
            </w:r>
          </w:p>
        </w:tc>
        <w:tc>
          <w:tcPr>
            <w:tcW w:w="63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+4.77</w:t>
            </w:r>
          </w:p>
        </w:tc>
        <w:tc>
          <w:tcPr>
            <w:tcW w:w="63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+0.12</w:t>
            </w:r>
          </w:p>
        </w:tc>
        <w:tc>
          <w:tcPr>
            <w:tcW w:w="54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-0.37</w:t>
            </w:r>
          </w:p>
        </w:tc>
        <w:tc>
          <w:tcPr>
            <w:tcW w:w="540"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-25.64</w:t>
            </w:r>
          </w:p>
        </w:tc>
        <w:tc>
          <w:tcPr>
            <w:tcW w:w="541" w:type="dxa"/>
            <w:tcBorders>
              <w:top w:val="nil"/>
              <w:left w:val="nil"/>
              <w:bottom w:val="nil"/>
              <w:right w:val="nil"/>
            </w:tcBorders>
            <w:shd w:val="clear" w:color="auto" w:fill="auto"/>
            <w:tcMar>
              <w:left w:w="43" w:type="dxa"/>
              <w:right w:w="43" w:type="dxa"/>
            </w:tcMar>
            <w:vAlign w:val="center"/>
          </w:tcPr>
          <w:p w:rsidR="00C5569B" w:rsidRDefault="00C5569B" w:rsidP="00C5569B">
            <w:pPr>
              <w:jc w:val="right"/>
              <w:rPr>
                <w:color w:val="000000"/>
                <w:sz w:val="16"/>
                <w:szCs w:val="16"/>
              </w:rPr>
            </w:pPr>
            <w:r>
              <w:rPr>
                <w:color w:val="000000"/>
                <w:sz w:val="16"/>
                <w:szCs w:val="16"/>
              </w:rPr>
              <w:t>+4.77</w:t>
            </w:r>
          </w:p>
        </w:tc>
      </w:tr>
      <w:tr w:rsidR="00CD6F56" w:rsidRPr="00BF4323" w:rsidTr="008519C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CD6F56" w:rsidRPr="00A75A33" w:rsidRDefault="00CD6F56" w:rsidP="00CD6F56">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CD6F56" w:rsidRPr="00A75A33" w:rsidRDefault="00CD6F56" w:rsidP="00CD6F56">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D6F56" w:rsidRPr="00BF4323" w:rsidRDefault="00CD6F56" w:rsidP="00CD6F56">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tcPr>
          <w:p w:rsidR="00CD6F56" w:rsidRPr="00BF4323" w:rsidRDefault="00CD6F56" w:rsidP="00CD6F56">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D6F56" w:rsidRPr="00BF4323" w:rsidRDefault="00CD6F56" w:rsidP="00CD6F56">
            <w:pPr>
              <w:jc w:val="right"/>
              <w:rPr>
                <w:sz w:val="16"/>
                <w:szCs w:val="16"/>
              </w:rPr>
            </w:pPr>
          </w:p>
        </w:tc>
        <w:tc>
          <w:tcPr>
            <w:tcW w:w="810" w:type="dxa"/>
            <w:tcBorders>
              <w:top w:val="nil"/>
              <w:left w:val="nil"/>
              <w:bottom w:val="nil"/>
              <w:right w:val="nil"/>
            </w:tcBorders>
            <w:shd w:val="clear" w:color="auto" w:fill="auto"/>
            <w:tcMar>
              <w:left w:w="43" w:type="dxa"/>
              <w:right w:w="43" w:type="dxa"/>
            </w:tcMar>
            <w:vAlign w:val="center"/>
            <w:hideMark/>
          </w:tcPr>
          <w:p w:rsidR="00CD6F56" w:rsidRPr="00BF4323" w:rsidRDefault="00CD6F56" w:rsidP="00CD6F56">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CD6F56" w:rsidRPr="00BF4323" w:rsidRDefault="00CD6F56" w:rsidP="00CD6F56">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CD6F56" w:rsidRPr="00BF4323" w:rsidRDefault="00CD6F56" w:rsidP="00CD6F56">
            <w:pPr>
              <w:jc w:val="right"/>
              <w:rPr>
                <w:sz w:val="16"/>
                <w:szCs w:val="16"/>
              </w:rPr>
            </w:pPr>
          </w:p>
        </w:tc>
        <w:tc>
          <w:tcPr>
            <w:tcW w:w="810" w:type="dxa"/>
            <w:tcBorders>
              <w:top w:val="nil"/>
              <w:left w:val="nil"/>
              <w:bottom w:val="nil"/>
              <w:right w:val="nil"/>
            </w:tcBorders>
            <w:shd w:val="clear" w:color="auto" w:fill="auto"/>
            <w:tcMar>
              <w:left w:w="43" w:type="dxa"/>
              <w:right w:w="43" w:type="dxa"/>
            </w:tcMar>
            <w:vAlign w:val="center"/>
          </w:tcPr>
          <w:p w:rsidR="00CD6F56" w:rsidRPr="00BF4323" w:rsidRDefault="00CD6F56" w:rsidP="00CD6F56">
            <w:pPr>
              <w:jc w:val="right"/>
              <w:rPr>
                <w:sz w:val="16"/>
                <w:szCs w:val="16"/>
              </w:rPr>
            </w:pPr>
          </w:p>
        </w:tc>
        <w:tc>
          <w:tcPr>
            <w:tcW w:w="720" w:type="dxa"/>
            <w:tcBorders>
              <w:top w:val="nil"/>
              <w:left w:val="nil"/>
              <w:bottom w:val="nil"/>
              <w:right w:val="nil"/>
            </w:tcBorders>
            <w:shd w:val="clear" w:color="auto" w:fill="auto"/>
            <w:tcMar>
              <w:left w:w="43" w:type="dxa"/>
              <w:right w:w="43" w:type="dxa"/>
            </w:tcMar>
            <w:vAlign w:val="center"/>
          </w:tcPr>
          <w:p w:rsidR="00CD6F56" w:rsidRPr="00BF4323" w:rsidRDefault="00CD6F56" w:rsidP="00CD6F56">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D6F56" w:rsidRPr="00BF4323" w:rsidRDefault="00CD6F56" w:rsidP="00CD6F56">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D6F56" w:rsidRPr="00BF4323" w:rsidRDefault="00CD6F56" w:rsidP="00CD6F56">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D6F56" w:rsidRPr="00BF4323" w:rsidRDefault="00CD6F56" w:rsidP="00CD6F56">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CD6F56" w:rsidRPr="00BF4323" w:rsidRDefault="00CD6F56" w:rsidP="00CD6F56">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CD6F56" w:rsidRPr="00BF4323" w:rsidRDefault="00CD6F56" w:rsidP="00CD6F56">
            <w:pPr>
              <w:jc w:val="right"/>
              <w:rPr>
                <w:sz w:val="16"/>
                <w:szCs w:val="16"/>
              </w:rPr>
            </w:pPr>
          </w:p>
        </w:tc>
        <w:tc>
          <w:tcPr>
            <w:tcW w:w="541" w:type="dxa"/>
            <w:tcBorders>
              <w:top w:val="nil"/>
              <w:left w:val="nil"/>
              <w:bottom w:val="nil"/>
              <w:right w:val="nil"/>
            </w:tcBorders>
            <w:shd w:val="clear" w:color="auto" w:fill="auto"/>
            <w:tcMar>
              <w:left w:w="43" w:type="dxa"/>
              <w:right w:w="43" w:type="dxa"/>
            </w:tcMar>
            <w:vAlign w:val="center"/>
            <w:hideMark/>
          </w:tcPr>
          <w:p w:rsidR="00CD6F56" w:rsidRPr="00BF4323" w:rsidRDefault="00CD6F56" w:rsidP="00CD6F56">
            <w:pPr>
              <w:jc w:val="right"/>
              <w:rPr>
                <w:sz w:val="16"/>
                <w:szCs w:val="16"/>
              </w:rPr>
            </w:pPr>
          </w:p>
        </w:tc>
      </w:tr>
      <w:tr w:rsidR="00760704" w:rsidRPr="00BF4323" w:rsidTr="008519C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760704" w:rsidRPr="00A75A33" w:rsidRDefault="00760704" w:rsidP="00760704">
            <w:pPr>
              <w:jc w:val="right"/>
              <w:rPr>
                <w:sz w:val="16"/>
                <w:szCs w:val="16"/>
              </w:rPr>
            </w:pPr>
            <w:r>
              <w:rPr>
                <w:sz w:val="16"/>
                <w:szCs w:val="16"/>
              </w:rPr>
              <w:t>2018</w:t>
            </w:r>
          </w:p>
        </w:tc>
        <w:tc>
          <w:tcPr>
            <w:tcW w:w="361" w:type="dxa"/>
            <w:tcBorders>
              <w:top w:val="nil"/>
              <w:left w:val="nil"/>
              <w:bottom w:val="nil"/>
              <w:right w:val="nil"/>
            </w:tcBorders>
            <w:shd w:val="clear" w:color="auto" w:fill="auto"/>
            <w:tcMar>
              <w:left w:w="14" w:type="dxa"/>
              <w:right w:w="14" w:type="dxa"/>
            </w:tcMar>
            <w:vAlign w:val="center"/>
            <w:hideMark/>
          </w:tcPr>
          <w:p w:rsidR="00760704" w:rsidRPr="00A75A33" w:rsidRDefault="00760704" w:rsidP="00760704">
            <w:pPr>
              <w:rPr>
                <w:sz w:val="16"/>
                <w:szCs w:val="16"/>
              </w:rPr>
            </w:pPr>
            <w:r>
              <w:rPr>
                <w:sz w:val="16"/>
                <w:szCs w:val="16"/>
              </w:rPr>
              <w:t>III</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-2.95</w:t>
            </w: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+0.10</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-4.71</w:t>
            </w:r>
          </w:p>
        </w:tc>
        <w:tc>
          <w:tcPr>
            <w:tcW w:w="810" w:type="dxa"/>
            <w:tcBorders>
              <w:top w:val="nil"/>
              <w:left w:val="nil"/>
              <w:bottom w:val="nil"/>
              <w:right w:val="nil"/>
            </w:tcBorders>
            <w:shd w:val="clear" w:color="auto" w:fill="auto"/>
            <w:tcMar>
              <w:left w:w="43" w:type="dxa"/>
              <w:right w:w="43" w:type="dxa"/>
            </w:tcMar>
            <w:vAlign w:val="center"/>
            <w:hideMark/>
          </w:tcPr>
          <w:p w:rsidR="00760704" w:rsidRDefault="00760704" w:rsidP="00760704">
            <w:pPr>
              <w:jc w:val="right"/>
              <w:rPr>
                <w:color w:val="000000"/>
                <w:sz w:val="16"/>
                <w:szCs w:val="16"/>
              </w:rPr>
            </w:pPr>
            <w:r>
              <w:rPr>
                <w:color w:val="000000"/>
                <w:sz w:val="16"/>
                <w:szCs w:val="16"/>
              </w:rPr>
              <w:t>-2.73</w:t>
            </w:r>
          </w:p>
        </w:tc>
        <w:tc>
          <w:tcPr>
            <w:tcW w:w="630" w:type="dxa"/>
            <w:tcBorders>
              <w:top w:val="nil"/>
              <w:left w:val="nil"/>
              <w:bottom w:val="nil"/>
              <w:right w:val="nil"/>
            </w:tcBorders>
            <w:shd w:val="clear" w:color="auto" w:fill="auto"/>
            <w:tcMar>
              <w:left w:w="43" w:type="dxa"/>
              <w:right w:w="43" w:type="dxa"/>
            </w:tcMar>
            <w:vAlign w:val="center"/>
            <w:hideMark/>
          </w:tcPr>
          <w:p w:rsidR="00760704" w:rsidRDefault="00760704" w:rsidP="00760704">
            <w:pPr>
              <w:jc w:val="right"/>
              <w:rPr>
                <w:color w:val="000000"/>
                <w:sz w:val="16"/>
                <w:szCs w:val="16"/>
              </w:rPr>
            </w:pPr>
            <w:r>
              <w:rPr>
                <w:color w:val="000000"/>
                <w:sz w:val="16"/>
                <w:szCs w:val="16"/>
              </w:rPr>
              <w:t>+1.61</w:t>
            </w:r>
          </w:p>
        </w:tc>
        <w:tc>
          <w:tcPr>
            <w:tcW w:w="630" w:type="dxa"/>
            <w:tcBorders>
              <w:top w:val="nil"/>
              <w:left w:val="nil"/>
              <w:bottom w:val="nil"/>
              <w:right w:val="nil"/>
            </w:tcBorders>
            <w:shd w:val="clear" w:color="auto" w:fill="auto"/>
            <w:tcMar>
              <w:left w:w="43" w:type="dxa"/>
              <w:right w:w="43" w:type="dxa"/>
            </w:tcMar>
            <w:vAlign w:val="center"/>
            <w:hideMark/>
          </w:tcPr>
          <w:p w:rsidR="00760704" w:rsidRDefault="00760704" w:rsidP="00760704">
            <w:pPr>
              <w:jc w:val="right"/>
              <w:rPr>
                <w:color w:val="000000"/>
                <w:sz w:val="16"/>
                <w:szCs w:val="16"/>
              </w:rPr>
            </w:pPr>
            <w:r>
              <w:rPr>
                <w:color w:val="000000"/>
                <w:sz w:val="16"/>
                <w:szCs w:val="16"/>
              </w:rPr>
              <w:t>-1.87</w:t>
            </w:r>
          </w:p>
        </w:tc>
        <w:tc>
          <w:tcPr>
            <w:tcW w:w="81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-1.67</w:t>
            </w:r>
          </w:p>
        </w:tc>
        <w:tc>
          <w:tcPr>
            <w:tcW w:w="72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-1.38</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+0.06</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+0.81</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+1.63</w:t>
            </w:r>
          </w:p>
        </w:tc>
        <w:tc>
          <w:tcPr>
            <w:tcW w:w="540" w:type="dxa"/>
            <w:tcBorders>
              <w:top w:val="nil"/>
              <w:left w:val="nil"/>
              <w:bottom w:val="nil"/>
              <w:right w:val="nil"/>
            </w:tcBorders>
            <w:shd w:val="clear" w:color="auto" w:fill="auto"/>
            <w:tcMar>
              <w:left w:w="43" w:type="dxa"/>
              <w:right w:w="43" w:type="dxa"/>
            </w:tcMar>
            <w:vAlign w:val="center"/>
            <w:hideMark/>
          </w:tcPr>
          <w:p w:rsidR="00760704" w:rsidRDefault="00760704" w:rsidP="00760704">
            <w:pPr>
              <w:jc w:val="right"/>
              <w:rPr>
                <w:color w:val="000000"/>
                <w:sz w:val="16"/>
                <w:szCs w:val="16"/>
              </w:rPr>
            </w:pPr>
            <w:r>
              <w:rPr>
                <w:color w:val="000000"/>
                <w:sz w:val="16"/>
                <w:szCs w:val="16"/>
              </w:rPr>
              <w:t>+2.59</w:t>
            </w:r>
          </w:p>
        </w:tc>
        <w:tc>
          <w:tcPr>
            <w:tcW w:w="540" w:type="dxa"/>
            <w:tcBorders>
              <w:top w:val="nil"/>
              <w:left w:val="nil"/>
              <w:bottom w:val="nil"/>
              <w:right w:val="nil"/>
            </w:tcBorders>
            <w:shd w:val="clear" w:color="auto" w:fill="auto"/>
            <w:tcMar>
              <w:left w:w="43" w:type="dxa"/>
              <w:right w:w="43" w:type="dxa"/>
            </w:tcMar>
            <w:vAlign w:val="center"/>
            <w:hideMark/>
          </w:tcPr>
          <w:p w:rsidR="00760704" w:rsidRDefault="00760704" w:rsidP="00760704">
            <w:pPr>
              <w:jc w:val="right"/>
              <w:rPr>
                <w:color w:val="000000"/>
                <w:sz w:val="16"/>
                <w:szCs w:val="16"/>
              </w:rPr>
            </w:pPr>
            <w:r>
              <w:rPr>
                <w:color w:val="000000"/>
                <w:sz w:val="16"/>
                <w:szCs w:val="16"/>
              </w:rPr>
              <w:t>-23.71</w:t>
            </w:r>
          </w:p>
        </w:tc>
        <w:tc>
          <w:tcPr>
            <w:tcW w:w="541" w:type="dxa"/>
            <w:tcBorders>
              <w:top w:val="nil"/>
              <w:left w:val="nil"/>
              <w:bottom w:val="nil"/>
              <w:right w:val="nil"/>
            </w:tcBorders>
            <w:shd w:val="clear" w:color="auto" w:fill="auto"/>
            <w:tcMar>
              <w:left w:w="43" w:type="dxa"/>
              <w:right w:w="43" w:type="dxa"/>
            </w:tcMar>
            <w:vAlign w:val="center"/>
            <w:hideMark/>
          </w:tcPr>
          <w:p w:rsidR="00760704" w:rsidRDefault="00760704" w:rsidP="00760704">
            <w:pPr>
              <w:jc w:val="right"/>
              <w:rPr>
                <w:color w:val="000000"/>
                <w:sz w:val="16"/>
                <w:szCs w:val="16"/>
              </w:rPr>
            </w:pPr>
            <w:r>
              <w:rPr>
                <w:color w:val="000000"/>
                <w:sz w:val="16"/>
                <w:szCs w:val="16"/>
              </w:rPr>
              <w:t>+0.81</w:t>
            </w:r>
          </w:p>
        </w:tc>
      </w:tr>
      <w:tr w:rsidR="00760704" w:rsidRPr="00BF4323" w:rsidTr="00CD6F56">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760704" w:rsidRPr="00A75A33" w:rsidRDefault="00760704" w:rsidP="00760704">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760704" w:rsidRPr="00A75A33" w:rsidRDefault="00760704" w:rsidP="00760704">
            <w:pPr>
              <w:rPr>
                <w:sz w:val="16"/>
                <w:szCs w:val="16"/>
              </w:rPr>
            </w:pPr>
            <w:r>
              <w:rPr>
                <w:sz w:val="16"/>
                <w:szCs w:val="16"/>
              </w:rPr>
              <w:t>IV</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+0.74</w:t>
            </w: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-0.74</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+4.00</w:t>
            </w:r>
          </w:p>
        </w:tc>
        <w:tc>
          <w:tcPr>
            <w:tcW w:w="81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+2.99</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+1.11</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+2.71</w:t>
            </w:r>
          </w:p>
        </w:tc>
        <w:tc>
          <w:tcPr>
            <w:tcW w:w="81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-0.05</w:t>
            </w:r>
          </w:p>
        </w:tc>
        <w:tc>
          <w:tcPr>
            <w:tcW w:w="72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-10.25</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-2.34</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+0.32</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-0.45</w:t>
            </w: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-0.16</w:t>
            </w: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+14.70</w:t>
            </w:r>
          </w:p>
        </w:tc>
        <w:tc>
          <w:tcPr>
            <w:tcW w:w="541"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+0.32</w:t>
            </w:r>
          </w:p>
        </w:tc>
      </w:tr>
      <w:tr w:rsidR="00760704" w:rsidRPr="00BF4323" w:rsidTr="007A45E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760704" w:rsidRPr="00A75A33" w:rsidRDefault="00760704" w:rsidP="00760704">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760704" w:rsidRPr="00A75A33" w:rsidRDefault="00760704" w:rsidP="00760704">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r>
      <w:tr w:rsidR="00760704" w:rsidRPr="00BF4323" w:rsidTr="00BB15AB">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760704" w:rsidRPr="00A75A33" w:rsidRDefault="00760704" w:rsidP="00760704">
            <w:pPr>
              <w:jc w:val="right"/>
              <w:rPr>
                <w:sz w:val="16"/>
                <w:szCs w:val="16"/>
              </w:rPr>
            </w:pPr>
            <w:r>
              <w:rPr>
                <w:sz w:val="16"/>
                <w:szCs w:val="16"/>
              </w:rPr>
              <w:t>2019</w:t>
            </w:r>
          </w:p>
        </w:tc>
        <w:tc>
          <w:tcPr>
            <w:tcW w:w="361" w:type="dxa"/>
            <w:tcBorders>
              <w:top w:val="nil"/>
              <w:left w:val="nil"/>
              <w:bottom w:val="nil"/>
              <w:right w:val="nil"/>
            </w:tcBorders>
            <w:shd w:val="clear" w:color="auto" w:fill="auto"/>
            <w:tcMar>
              <w:left w:w="14" w:type="dxa"/>
              <w:right w:w="14" w:type="dxa"/>
            </w:tcMar>
            <w:vAlign w:val="center"/>
          </w:tcPr>
          <w:p w:rsidR="00760704" w:rsidRPr="00A75A33" w:rsidRDefault="00760704" w:rsidP="00760704">
            <w:pPr>
              <w:rPr>
                <w:sz w:val="16"/>
                <w:szCs w:val="16"/>
              </w:rPr>
            </w:pPr>
            <w:r>
              <w:rPr>
                <w:sz w:val="16"/>
                <w:szCs w:val="16"/>
              </w:rPr>
              <w:t>I</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+2.15</w:t>
            </w: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-1.73</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+1.35</w:t>
            </w:r>
          </w:p>
        </w:tc>
        <w:tc>
          <w:tcPr>
            <w:tcW w:w="81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+2.36</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-0.12</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+0.10</w:t>
            </w:r>
          </w:p>
        </w:tc>
        <w:tc>
          <w:tcPr>
            <w:tcW w:w="81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+2.02</w:t>
            </w:r>
          </w:p>
        </w:tc>
        <w:tc>
          <w:tcPr>
            <w:tcW w:w="72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-1.12</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+3.42</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+0.18</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-1.27</w:t>
            </w: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-1.31</w:t>
            </w: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-6.17</w:t>
            </w:r>
          </w:p>
        </w:tc>
        <w:tc>
          <w:tcPr>
            <w:tcW w:w="541"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+0.18</w:t>
            </w:r>
          </w:p>
        </w:tc>
      </w:tr>
      <w:tr w:rsidR="00760704" w:rsidRPr="00BF4323" w:rsidTr="00BB15AB">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760704" w:rsidRPr="00A75A33" w:rsidRDefault="00760704" w:rsidP="00760704">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760704" w:rsidRPr="00A75A33" w:rsidRDefault="00760704" w:rsidP="00760704">
            <w:pPr>
              <w:rPr>
                <w:sz w:val="16"/>
                <w:szCs w:val="16"/>
              </w:rPr>
            </w:pPr>
            <w:r>
              <w:rPr>
                <w:sz w:val="16"/>
                <w:szCs w:val="16"/>
              </w:rPr>
              <w:t>II</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-2.26</w:t>
            </w: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+1.15</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+0.23</w:t>
            </w:r>
          </w:p>
        </w:tc>
        <w:tc>
          <w:tcPr>
            <w:tcW w:w="81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+0.64</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+0.77</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+2.86</w:t>
            </w:r>
          </w:p>
        </w:tc>
        <w:tc>
          <w:tcPr>
            <w:tcW w:w="81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-1.61</w:t>
            </w:r>
          </w:p>
        </w:tc>
        <w:tc>
          <w:tcPr>
            <w:tcW w:w="72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-13.83</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-3.33</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-0.14</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-1.78</w:t>
            </w: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+2.01</w:t>
            </w: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-2.35</w:t>
            </w:r>
          </w:p>
        </w:tc>
        <w:tc>
          <w:tcPr>
            <w:tcW w:w="541"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-0.14</w:t>
            </w:r>
          </w:p>
        </w:tc>
      </w:tr>
      <w:tr w:rsidR="00760704" w:rsidRPr="00BF4323" w:rsidTr="007A45E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760704" w:rsidRPr="00A75A33" w:rsidRDefault="00760704" w:rsidP="00760704">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760704" w:rsidRPr="00A75A33" w:rsidRDefault="00760704" w:rsidP="00760704">
            <w:pPr>
              <w:rPr>
                <w:sz w:val="16"/>
                <w:szCs w:val="16"/>
              </w:rPr>
            </w:pPr>
            <w:r>
              <w:rPr>
                <w:sz w:val="16"/>
                <w:szCs w:val="16"/>
              </w:rPr>
              <w:t>III</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-1.78</w:t>
            </w: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-2.43</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-0.58</w:t>
            </w:r>
          </w:p>
        </w:tc>
        <w:tc>
          <w:tcPr>
            <w:tcW w:w="81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+1.60</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+0.79</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+1.72</w:t>
            </w:r>
          </w:p>
        </w:tc>
        <w:tc>
          <w:tcPr>
            <w:tcW w:w="81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+0.88</w:t>
            </w:r>
          </w:p>
        </w:tc>
        <w:tc>
          <w:tcPr>
            <w:tcW w:w="72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+6.38</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-1.13</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+1.97</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-1.80</w:t>
            </w: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-0.12</w:t>
            </w: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+4.29</w:t>
            </w:r>
          </w:p>
        </w:tc>
        <w:tc>
          <w:tcPr>
            <w:tcW w:w="541"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+1.97</w:t>
            </w:r>
          </w:p>
        </w:tc>
      </w:tr>
      <w:tr w:rsidR="00760704" w:rsidRPr="00BF4323" w:rsidTr="00BB15AB">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760704" w:rsidRPr="00A75A33" w:rsidRDefault="00760704" w:rsidP="00760704">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760704" w:rsidRPr="00A75A33" w:rsidRDefault="00760704" w:rsidP="00760704">
            <w:pPr>
              <w:rPr>
                <w:sz w:val="16"/>
                <w:szCs w:val="16"/>
              </w:rPr>
            </w:pPr>
            <w:r>
              <w:rPr>
                <w:sz w:val="16"/>
                <w:szCs w:val="16"/>
              </w:rPr>
              <w:t>IV</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+0.59</w:t>
            </w: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+1.30</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-2.32</w:t>
            </w:r>
          </w:p>
        </w:tc>
        <w:tc>
          <w:tcPr>
            <w:tcW w:w="81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-0.24</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-1.41</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-2.47</w:t>
            </w:r>
          </w:p>
        </w:tc>
        <w:tc>
          <w:tcPr>
            <w:tcW w:w="81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+0.35</w:t>
            </w:r>
          </w:p>
        </w:tc>
        <w:tc>
          <w:tcPr>
            <w:tcW w:w="72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-0.52</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+5.16</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-0.96</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+2.02</w:t>
            </w: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+0.99</w:t>
            </w: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-6.34</w:t>
            </w:r>
          </w:p>
        </w:tc>
        <w:tc>
          <w:tcPr>
            <w:tcW w:w="541"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-1.41</w:t>
            </w:r>
          </w:p>
        </w:tc>
      </w:tr>
      <w:tr w:rsidR="00760704" w:rsidRPr="00BF4323" w:rsidTr="00BB15AB">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760704" w:rsidRPr="00A75A33" w:rsidRDefault="00760704" w:rsidP="00760704">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760704" w:rsidRPr="00A75A33" w:rsidRDefault="00760704" w:rsidP="00760704">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r>
      <w:tr w:rsidR="00865D8E" w:rsidRPr="00BF4323" w:rsidTr="00BB15AB">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865D8E" w:rsidRPr="00A75A33" w:rsidRDefault="00865D8E" w:rsidP="00760704">
            <w:pPr>
              <w:jc w:val="right"/>
              <w:rPr>
                <w:sz w:val="16"/>
                <w:szCs w:val="16"/>
              </w:rPr>
            </w:pPr>
            <w:r>
              <w:rPr>
                <w:sz w:val="16"/>
                <w:szCs w:val="16"/>
              </w:rPr>
              <w:t>2020</w:t>
            </w:r>
          </w:p>
        </w:tc>
        <w:tc>
          <w:tcPr>
            <w:tcW w:w="361" w:type="dxa"/>
            <w:tcBorders>
              <w:top w:val="nil"/>
              <w:left w:val="nil"/>
              <w:bottom w:val="nil"/>
              <w:right w:val="nil"/>
            </w:tcBorders>
            <w:shd w:val="clear" w:color="auto" w:fill="auto"/>
            <w:tcMar>
              <w:left w:w="14" w:type="dxa"/>
              <w:right w:w="14" w:type="dxa"/>
            </w:tcMar>
            <w:vAlign w:val="center"/>
          </w:tcPr>
          <w:p w:rsidR="00865D8E" w:rsidRPr="00A75A33" w:rsidRDefault="00865D8E" w:rsidP="00760704">
            <w:pPr>
              <w:rPr>
                <w:sz w:val="16"/>
                <w:szCs w:val="16"/>
              </w:rPr>
            </w:pPr>
            <w:r>
              <w:rPr>
                <w:sz w:val="16"/>
                <w:szCs w:val="16"/>
              </w:rPr>
              <w:t>I</w:t>
            </w:r>
          </w:p>
        </w:tc>
        <w:tc>
          <w:tcPr>
            <w:tcW w:w="630" w:type="dxa"/>
            <w:tcBorders>
              <w:top w:val="nil"/>
              <w:left w:val="nil"/>
              <w:bottom w:val="nil"/>
              <w:right w:val="nil"/>
            </w:tcBorders>
            <w:shd w:val="clear" w:color="auto" w:fill="auto"/>
            <w:tcMar>
              <w:left w:w="43" w:type="dxa"/>
              <w:right w:w="43" w:type="dxa"/>
            </w:tcMar>
            <w:vAlign w:val="center"/>
          </w:tcPr>
          <w:p w:rsidR="00865D8E" w:rsidRDefault="00865D8E" w:rsidP="00865D8E">
            <w:pPr>
              <w:jc w:val="right"/>
              <w:rPr>
                <w:color w:val="000000"/>
                <w:sz w:val="16"/>
                <w:szCs w:val="16"/>
              </w:rPr>
            </w:pPr>
            <w:r>
              <w:rPr>
                <w:color w:val="000000"/>
                <w:sz w:val="16"/>
                <w:szCs w:val="16"/>
              </w:rPr>
              <w:t>-0.19</w:t>
            </w:r>
          </w:p>
        </w:tc>
        <w:tc>
          <w:tcPr>
            <w:tcW w:w="540" w:type="dxa"/>
            <w:tcBorders>
              <w:top w:val="nil"/>
              <w:left w:val="nil"/>
              <w:bottom w:val="nil"/>
              <w:right w:val="nil"/>
            </w:tcBorders>
            <w:shd w:val="clear" w:color="auto" w:fill="auto"/>
            <w:tcMar>
              <w:left w:w="43" w:type="dxa"/>
              <w:right w:w="43" w:type="dxa"/>
            </w:tcMar>
            <w:vAlign w:val="center"/>
          </w:tcPr>
          <w:p w:rsidR="00865D8E" w:rsidRDefault="00865D8E" w:rsidP="00865D8E">
            <w:pPr>
              <w:jc w:val="right"/>
              <w:rPr>
                <w:color w:val="000000"/>
                <w:sz w:val="16"/>
                <w:szCs w:val="16"/>
              </w:rPr>
            </w:pPr>
            <w:r>
              <w:rPr>
                <w:color w:val="000000"/>
                <w:sz w:val="16"/>
                <w:szCs w:val="16"/>
              </w:rPr>
              <w:t>-0.79</w:t>
            </w:r>
          </w:p>
        </w:tc>
        <w:tc>
          <w:tcPr>
            <w:tcW w:w="630" w:type="dxa"/>
            <w:tcBorders>
              <w:top w:val="nil"/>
              <w:left w:val="nil"/>
              <w:bottom w:val="nil"/>
              <w:right w:val="nil"/>
            </w:tcBorders>
            <w:shd w:val="clear" w:color="auto" w:fill="auto"/>
            <w:tcMar>
              <w:left w:w="43" w:type="dxa"/>
              <w:right w:w="43" w:type="dxa"/>
            </w:tcMar>
            <w:vAlign w:val="center"/>
          </w:tcPr>
          <w:p w:rsidR="00865D8E" w:rsidRDefault="00865D8E" w:rsidP="00865D8E">
            <w:pPr>
              <w:jc w:val="right"/>
              <w:rPr>
                <w:color w:val="000000"/>
                <w:sz w:val="16"/>
                <w:szCs w:val="16"/>
              </w:rPr>
            </w:pPr>
            <w:r>
              <w:rPr>
                <w:color w:val="000000"/>
                <w:sz w:val="16"/>
                <w:szCs w:val="16"/>
              </w:rPr>
              <w:t>-4.11</w:t>
            </w:r>
          </w:p>
        </w:tc>
        <w:tc>
          <w:tcPr>
            <w:tcW w:w="810" w:type="dxa"/>
            <w:tcBorders>
              <w:top w:val="nil"/>
              <w:left w:val="nil"/>
              <w:bottom w:val="nil"/>
              <w:right w:val="nil"/>
            </w:tcBorders>
            <w:shd w:val="clear" w:color="auto" w:fill="auto"/>
            <w:tcMar>
              <w:left w:w="43" w:type="dxa"/>
              <w:right w:w="43" w:type="dxa"/>
            </w:tcMar>
            <w:vAlign w:val="center"/>
          </w:tcPr>
          <w:p w:rsidR="00865D8E" w:rsidRDefault="00865D8E" w:rsidP="00865D8E">
            <w:pPr>
              <w:jc w:val="right"/>
              <w:rPr>
                <w:color w:val="000000"/>
                <w:sz w:val="16"/>
                <w:szCs w:val="16"/>
              </w:rPr>
            </w:pPr>
            <w:r>
              <w:rPr>
                <w:color w:val="000000"/>
                <w:sz w:val="16"/>
                <w:szCs w:val="16"/>
              </w:rPr>
              <w:t>-12.92</w:t>
            </w:r>
          </w:p>
        </w:tc>
        <w:tc>
          <w:tcPr>
            <w:tcW w:w="630" w:type="dxa"/>
            <w:tcBorders>
              <w:top w:val="nil"/>
              <w:left w:val="nil"/>
              <w:bottom w:val="nil"/>
              <w:right w:val="nil"/>
            </w:tcBorders>
            <w:shd w:val="clear" w:color="auto" w:fill="auto"/>
            <w:tcMar>
              <w:left w:w="43" w:type="dxa"/>
              <w:right w:w="43" w:type="dxa"/>
            </w:tcMar>
            <w:vAlign w:val="center"/>
          </w:tcPr>
          <w:p w:rsidR="00865D8E" w:rsidRDefault="00865D8E" w:rsidP="00865D8E">
            <w:pPr>
              <w:jc w:val="right"/>
              <w:rPr>
                <w:color w:val="000000"/>
                <w:sz w:val="16"/>
                <w:szCs w:val="16"/>
              </w:rPr>
            </w:pPr>
            <w:r>
              <w:rPr>
                <w:color w:val="000000"/>
                <w:sz w:val="16"/>
                <w:szCs w:val="16"/>
              </w:rPr>
              <w:t>+1.32</w:t>
            </w:r>
          </w:p>
        </w:tc>
        <w:tc>
          <w:tcPr>
            <w:tcW w:w="630" w:type="dxa"/>
            <w:tcBorders>
              <w:top w:val="nil"/>
              <w:left w:val="nil"/>
              <w:bottom w:val="nil"/>
              <w:right w:val="nil"/>
            </w:tcBorders>
            <w:shd w:val="clear" w:color="auto" w:fill="auto"/>
            <w:tcMar>
              <w:left w:w="43" w:type="dxa"/>
              <w:right w:w="43" w:type="dxa"/>
            </w:tcMar>
            <w:vAlign w:val="center"/>
          </w:tcPr>
          <w:p w:rsidR="00865D8E" w:rsidRDefault="00865D8E" w:rsidP="00865D8E">
            <w:pPr>
              <w:jc w:val="right"/>
              <w:rPr>
                <w:color w:val="000000"/>
                <w:sz w:val="16"/>
                <w:szCs w:val="16"/>
              </w:rPr>
            </w:pPr>
            <w:r>
              <w:rPr>
                <w:color w:val="000000"/>
                <w:sz w:val="16"/>
                <w:szCs w:val="16"/>
              </w:rPr>
              <w:t>+1.71</w:t>
            </w:r>
          </w:p>
        </w:tc>
        <w:tc>
          <w:tcPr>
            <w:tcW w:w="810" w:type="dxa"/>
            <w:tcBorders>
              <w:top w:val="nil"/>
              <w:left w:val="nil"/>
              <w:bottom w:val="nil"/>
              <w:right w:val="nil"/>
            </w:tcBorders>
            <w:shd w:val="clear" w:color="auto" w:fill="auto"/>
            <w:tcMar>
              <w:left w:w="43" w:type="dxa"/>
              <w:right w:w="43" w:type="dxa"/>
            </w:tcMar>
            <w:vAlign w:val="center"/>
          </w:tcPr>
          <w:p w:rsidR="00865D8E" w:rsidRDefault="00865D8E" w:rsidP="00865D8E">
            <w:pPr>
              <w:jc w:val="right"/>
              <w:rPr>
                <w:color w:val="000000"/>
                <w:sz w:val="16"/>
                <w:szCs w:val="16"/>
              </w:rPr>
            </w:pPr>
            <w:r>
              <w:rPr>
                <w:color w:val="000000"/>
                <w:sz w:val="16"/>
                <w:szCs w:val="16"/>
              </w:rPr>
              <w:t>-3.13</w:t>
            </w:r>
          </w:p>
        </w:tc>
        <w:tc>
          <w:tcPr>
            <w:tcW w:w="720" w:type="dxa"/>
            <w:tcBorders>
              <w:top w:val="nil"/>
              <w:left w:val="nil"/>
              <w:bottom w:val="nil"/>
              <w:right w:val="nil"/>
            </w:tcBorders>
            <w:shd w:val="clear" w:color="auto" w:fill="auto"/>
            <w:tcMar>
              <w:left w:w="43" w:type="dxa"/>
              <w:right w:w="43" w:type="dxa"/>
            </w:tcMar>
            <w:vAlign w:val="center"/>
          </w:tcPr>
          <w:p w:rsidR="00865D8E" w:rsidRDefault="00865D8E" w:rsidP="00865D8E">
            <w:pPr>
              <w:jc w:val="right"/>
              <w:rPr>
                <w:color w:val="000000"/>
                <w:sz w:val="16"/>
                <w:szCs w:val="16"/>
              </w:rPr>
            </w:pPr>
            <w:r>
              <w:rPr>
                <w:color w:val="000000"/>
                <w:sz w:val="16"/>
                <w:szCs w:val="16"/>
              </w:rPr>
              <w:t>-5.68</w:t>
            </w:r>
          </w:p>
        </w:tc>
        <w:tc>
          <w:tcPr>
            <w:tcW w:w="630" w:type="dxa"/>
            <w:tcBorders>
              <w:top w:val="nil"/>
              <w:left w:val="nil"/>
              <w:bottom w:val="nil"/>
              <w:right w:val="nil"/>
            </w:tcBorders>
            <w:shd w:val="clear" w:color="auto" w:fill="auto"/>
            <w:tcMar>
              <w:left w:w="43" w:type="dxa"/>
              <w:right w:w="43" w:type="dxa"/>
            </w:tcMar>
            <w:vAlign w:val="center"/>
          </w:tcPr>
          <w:p w:rsidR="00865D8E" w:rsidRDefault="00865D8E" w:rsidP="00865D8E">
            <w:pPr>
              <w:jc w:val="right"/>
              <w:rPr>
                <w:color w:val="000000"/>
                <w:sz w:val="16"/>
                <w:szCs w:val="16"/>
              </w:rPr>
            </w:pPr>
            <w:r>
              <w:rPr>
                <w:color w:val="000000"/>
                <w:sz w:val="16"/>
                <w:szCs w:val="16"/>
              </w:rPr>
              <w:t>-4.56</w:t>
            </w:r>
          </w:p>
        </w:tc>
        <w:tc>
          <w:tcPr>
            <w:tcW w:w="630" w:type="dxa"/>
            <w:tcBorders>
              <w:top w:val="nil"/>
              <w:left w:val="nil"/>
              <w:bottom w:val="nil"/>
              <w:right w:val="nil"/>
            </w:tcBorders>
            <w:shd w:val="clear" w:color="auto" w:fill="auto"/>
            <w:tcMar>
              <w:left w:w="43" w:type="dxa"/>
              <w:right w:w="43" w:type="dxa"/>
            </w:tcMar>
            <w:vAlign w:val="center"/>
          </w:tcPr>
          <w:p w:rsidR="00865D8E" w:rsidRDefault="00865D8E" w:rsidP="00865D8E">
            <w:pPr>
              <w:jc w:val="right"/>
              <w:rPr>
                <w:color w:val="000000"/>
                <w:sz w:val="16"/>
                <w:szCs w:val="16"/>
              </w:rPr>
            </w:pPr>
            <w:r>
              <w:rPr>
                <w:color w:val="000000"/>
                <w:sz w:val="16"/>
                <w:szCs w:val="16"/>
              </w:rPr>
              <w:t>+0.86</w:t>
            </w:r>
          </w:p>
        </w:tc>
        <w:tc>
          <w:tcPr>
            <w:tcW w:w="630" w:type="dxa"/>
            <w:tcBorders>
              <w:top w:val="nil"/>
              <w:left w:val="nil"/>
              <w:bottom w:val="nil"/>
              <w:right w:val="nil"/>
            </w:tcBorders>
            <w:shd w:val="clear" w:color="auto" w:fill="auto"/>
            <w:tcMar>
              <w:left w:w="43" w:type="dxa"/>
              <w:right w:w="43" w:type="dxa"/>
            </w:tcMar>
            <w:vAlign w:val="center"/>
          </w:tcPr>
          <w:p w:rsidR="00865D8E" w:rsidRDefault="00865D8E" w:rsidP="00865D8E">
            <w:pPr>
              <w:jc w:val="right"/>
              <w:rPr>
                <w:color w:val="000000"/>
                <w:sz w:val="16"/>
                <w:szCs w:val="16"/>
              </w:rPr>
            </w:pPr>
            <w:r>
              <w:rPr>
                <w:color w:val="000000"/>
                <w:sz w:val="16"/>
                <w:szCs w:val="16"/>
              </w:rPr>
              <w:t>-3.79</w:t>
            </w:r>
          </w:p>
        </w:tc>
        <w:tc>
          <w:tcPr>
            <w:tcW w:w="540" w:type="dxa"/>
            <w:tcBorders>
              <w:top w:val="nil"/>
              <w:left w:val="nil"/>
              <w:bottom w:val="nil"/>
              <w:right w:val="nil"/>
            </w:tcBorders>
            <w:shd w:val="clear" w:color="auto" w:fill="auto"/>
            <w:tcMar>
              <w:left w:w="43" w:type="dxa"/>
              <w:right w:w="43" w:type="dxa"/>
            </w:tcMar>
            <w:vAlign w:val="center"/>
          </w:tcPr>
          <w:p w:rsidR="00865D8E" w:rsidRDefault="00865D8E" w:rsidP="00865D8E">
            <w:pPr>
              <w:jc w:val="right"/>
              <w:rPr>
                <w:color w:val="000000"/>
                <w:sz w:val="16"/>
                <w:szCs w:val="16"/>
              </w:rPr>
            </w:pPr>
            <w:r>
              <w:rPr>
                <w:color w:val="000000"/>
                <w:sz w:val="16"/>
                <w:szCs w:val="16"/>
              </w:rPr>
              <w:t>+1.98</w:t>
            </w:r>
          </w:p>
        </w:tc>
        <w:tc>
          <w:tcPr>
            <w:tcW w:w="540" w:type="dxa"/>
            <w:tcBorders>
              <w:top w:val="nil"/>
              <w:left w:val="nil"/>
              <w:bottom w:val="nil"/>
              <w:right w:val="nil"/>
            </w:tcBorders>
            <w:shd w:val="clear" w:color="auto" w:fill="auto"/>
            <w:tcMar>
              <w:left w:w="43" w:type="dxa"/>
              <w:right w:w="43" w:type="dxa"/>
            </w:tcMar>
            <w:vAlign w:val="center"/>
          </w:tcPr>
          <w:p w:rsidR="00865D8E" w:rsidRDefault="00865D8E" w:rsidP="00865D8E">
            <w:pPr>
              <w:jc w:val="right"/>
              <w:rPr>
                <w:color w:val="000000"/>
                <w:sz w:val="16"/>
                <w:szCs w:val="16"/>
              </w:rPr>
            </w:pPr>
            <w:r>
              <w:rPr>
                <w:color w:val="000000"/>
                <w:sz w:val="16"/>
                <w:szCs w:val="16"/>
              </w:rPr>
              <w:t>-8.34</w:t>
            </w:r>
          </w:p>
        </w:tc>
        <w:tc>
          <w:tcPr>
            <w:tcW w:w="541" w:type="dxa"/>
            <w:tcBorders>
              <w:top w:val="nil"/>
              <w:left w:val="nil"/>
              <w:bottom w:val="nil"/>
              <w:right w:val="nil"/>
            </w:tcBorders>
            <w:shd w:val="clear" w:color="auto" w:fill="auto"/>
            <w:tcMar>
              <w:left w:w="43" w:type="dxa"/>
              <w:right w:w="43" w:type="dxa"/>
            </w:tcMar>
            <w:vAlign w:val="center"/>
          </w:tcPr>
          <w:p w:rsidR="00865D8E" w:rsidRDefault="00865D8E" w:rsidP="00865D8E">
            <w:pPr>
              <w:jc w:val="right"/>
              <w:rPr>
                <w:color w:val="000000"/>
                <w:sz w:val="16"/>
                <w:szCs w:val="16"/>
              </w:rPr>
            </w:pPr>
            <w:r>
              <w:rPr>
                <w:color w:val="000000"/>
                <w:sz w:val="16"/>
                <w:szCs w:val="16"/>
              </w:rPr>
              <w:t>+1.32</w:t>
            </w:r>
          </w:p>
        </w:tc>
      </w:tr>
      <w:tr w:rsidR="00760704" w:rsidRPr="00BF4323" w:rsidTr="00760704">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760704" w:rsidRPr="001D3837" w:rsidRDefault="00760704" w:rsidP="00760704">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760704" w:rsidRPr="001D3837" w:rsidRDefault="00760704" w:rsidP="00760704">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r>
      <w:tr w:rsidR="00760704" w:rsidRPr="00BF4323" w:rsidTr="00BB15AB">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760704" w:rsidRPr="001D3837" w:rsidRDefault="00760704" w:rsidP="00760704">
            <w:pPr>
              <w:jc w:val="right"/>
              <w:rPr>
                <w:sz w:val="16"/>
                <w:szCs w:val="16"/>
              </w:rPr>
            </w:pPr>
            <w:r>
              <w:rPr>
                <w:sz w:val="16"/>
                <w:szCs w:val="16"/>
              </w:rPr>
              <w:t>2019</w:t>
            </w:r>
          </w:p>
        </w:tc>
        <w:tc>
          <w:tcPr>
            <w:tcW w:w="361" w:type="dxa"/>
            <w:tcBorders>
              <w:top w:val="nil"/>
              <w:left w:val="nil"/>
              <w:bottom w:val="nil"/>
              <w:right w:val="nil"/>
            </w:tcBorders>
            <w:shd w:val="clear" w:color="auto" w:fill="auto"/>
            <w:tcMar>
              <w:left w:w="14" w:type="dxa"/>
              <w:right w:w="14" w:type="dxa"/>
            </w:tcMar>
            <w:vAlign w:val="center"/>
          </w:tcPr>
          <w:p w:rsidR="00760704" w:rsidRPr="001D3837" w:rsidRDefault="00760704" w:rsidP="00760704">
            <w:pPr>
              <w:rPr>
                <w:sz w:val="16"/>
                <w:szCs w:val="16"/>
              </w:rPr>
            </w:pPr>
            <w:r>
              <w:rPr>
                <w:sz w:val="16"/>
                <w:szCs w:val="16"/>
              </w:rPr>
              <w:t>Jan</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+1.46</w:t>
            </w: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-0.41</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-2.18</w:t>
            </w:r>
          </w:p>
        </w:tc>
        <w:tc>
          <w:tcPr>
            <w:tcW w:w="81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+2.36</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-0.47</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+1.03</w:t>
            </w:r>
          </w:p>
        </w:tc>
        <w:tc>
          <w:tcPr>
            <w:tcW w:w="81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+0.92</w:t>
            </w:r>
          </w:p>
        </w:tc>
        <w:tc>
          <w:tcPr>
            <w:tcW w:w="72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-0.27</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+2.69</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-0.71</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-0.34</w:t>
            </w: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-1.90</w:t>
            </w: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+1.19</w:t>
            </w:r>
          </w:p>
        </w:tc>
        <w:tc>
          <w:tcPr>
            <w:tcW w:w="541"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-0.71</w:t>
            </w:r>
          </w:p>
        </w:tc>
      </w:tr>
      <w:tr w:rsidR="00760704" w:rsidRPr="00BF4323" w:rsidTr="00BB15AB">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760704" w:rsidRPr="00A75A33" w:rsidRDefault="00760704" w:rsidP="00760704">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760704" w:rsidRPr="001D3837" w:rsidRDefault="00760704" w:rsidP="00760704">
            <w:pPr>
              <w:rPr>
                <w:sz w:val="16"/>
                <w:szCs w:val="16"/>
              </w:rPr>
            </w:pPr>
            <w:r>
              <w:rPr>
                <w:sz w:val="16"/>
                <w:szCs w:val="16"/>
              </w:rPr>
              <w:t>Feb</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+0.47</w:t>
            </w: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-0.43</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-0.03</w:t>
            </w:r>
          </w:p>
        </w:tc>
        <w:tc>
          <w:tcPr>
            <w:tcW w:w="81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0.00</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-0.34</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-1.58</w:t>
            </w:r>
          </w:p>
        </w:tc>
        <w:tc>
          <w:tcPr>
            <w:tcW w:w="81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+0.65</w:t>
            </w:r>
          </w:p>
        </w:tc>
        <w:tc>
          <w:tcPr>
            <w:tcW w:w="72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-0.38</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+1.52</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+0.19</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+0.14</w:t>
            </w: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+0.17</w:t>
            </w: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-2.13</w:t>
            </w:r>
          </w:p>
        </w:tc>
        <w:tc>
          <w:tcPr>
            <w:tcW w:w="541"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+0.19</w:t>
            </w:r>
          </w:p>
        </w:tc>
      </w:tr>
      <w:tr w:rsidR="00760704"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760704" w:rsidRPr="001D3837" w:rsidRDefault="00760704" w:rsidP="00760704">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760704" w:rsidRPr="001D3837" w:rsidRDefault="00760704" w:rsidP="00760704">
            <w:pPr>
              <w:rPr>
                <w:sz w:val="16"/>
                <w:szCs w:val="16"/>
              </w:rPr>
            </w:pPr>
            <w:r>
              <w:rPr>
                <w:sz w:val="16"/>
                <w:szCs w:val="16"/>
              </w:rPr>
              <w:t>Mar</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+0.21</w:t>
            </w: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-0.90</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+3.65</w:t>
            </w:r>
          </w:p>
        </w:tc>
        <w:tc>
          <w:tcPr>
            <w:tcW w:w="81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0.00</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+0.70</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+0.67</w:t>
            </w:r>
          </w:p>
        </w:tc>
        <w:tc>
          <w:tcPr>
            <w:tcW w:w="81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+0.44</w:t>
            </w:r>
          </w:p>
        </w:tc>
        <w:tc>
          <w:tcPr>
            <w:tcW w:w="72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-0.48</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-0.79</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+0.70</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-1.07</w:t>
            </w: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+0.43</w:t>
            </w: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-5.25</w:t>
            </w:r>
          </w:p>
        </w:tc>
        <w:tc>
          <w:tcPr>
            <w:tcW w:w="541"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+0.70</w:t>
            </w:r>
          </w:p>
        </w:tc>
      </w:tr>
      <w:tr w:rsidR="00760704"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760704" w:rsidRPr="00A75A33" w:rsidRDefault="00760704" w:rsidP="00760704">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760704" w:rsidRPr="001D3837" w:rsidRDefault="00760704" w:rsidP="00760704">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r>
      <w:tr w:rsidR="00760704"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760704" w:rsidRPr="001D3837" w:rsidRDefault="00760704" w:rsidP="00760704">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760704" w:rsidRPr="001D3837" w:rsidRDefault="00760704" w:rsidP="00760704">
            <w:pPr>
              <w:rPr>
                <w:sz w:val="16"/>
                <w:szCs w:val="16"/>
              </w:rPr>
            </w:pPr>
            <w:r>
              <w:rPr>
                <w:sz w:val="16"/>
                <w:szCs w:val="16"/>
              </w:rPr>
              <w:t>Apr</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-0.12</w:t>
            </w: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+0.03</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-0.77</w:t>
            </w:r>
          </w:p>
        </w:tc>
        <w:tc>
          <w:tcPr>
            <w:tcW w:w="81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0.00</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0.00</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-0.52</w:t>
            </w:r>
          </w:p>
        </w:tc>
        <w:tc>
          <w:tcPr>
            <w:tcW w:w="81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-1.14</w:t>
            </w:r>
          </w:p>
        </w:tc>
        <w:tc>
          <w:tcPr>
            <w:tcW w:w="72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-0.26</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-0.55</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+0.18</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-1.59</w:t>
            </w: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-2.11</w:t>
            </w: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-4.87</w:t>
            </w:r>
          </w:p>
        </w:tc>
        <w:tc>
          <w:tcPr>
            <w:tcW w:w="541"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+0.18</w:t>
            </w:r>
          </w:p>
        </w:tc>
      </w:tr>
      <w:tr w:rsidR="00760704"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760704" w:rsidRPr="00A75A33" w:rsidRDefault="00760704" w:rsidP="00760704">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760704" w:rsidRPr="001D3837" w:rsidRDefault="00760704" w:rsidP="00760704">
            <w:pPr>
              <w:rPr>
                <w:sz w:val="16"/>
                <w:szCs w:val="16"/>
              </w:rPr>
            </w:pPr>
            <w:r>
              <w:rPr>
                <w:sz w:val="16"/>
                <w:szCs w:val="16"/>
              </w:rPr>
              <w:t>May</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-1.78</w:t>
            </w: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-0.01</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+0.64</w:t>
            </w:r>
          </w:p>
        </w:tc>
        <w:tc>
          <w:tcPr>
            <w:tcW w:w="81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0.00</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+0.77</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+2.77</w:t>
            </w:r>
          </w:p>
        </w:tc>
        <w:tc>
          <w:tcPr>
            <w:tcW w:w="81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-0.88</w:t>
            </w:r>
          </w:p>
        </w:tc>
        <w:tc>
          <w:tcPr>
            <w:tcW w:w="72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-3.98</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-2.73</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+0.59</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-2.10</w:t>
            </w: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+2.02</w:t>
            </w: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+2.20</w:t>
            </w:r>
          </w:p>
        </w:tc>
        <w:tc>
          <w:tcPr>
            <w:tcW w:w="541"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+0.59</w:t>
            </w:r>
          </w:p>
        </w:tc>
      </w:tr>
      <w:tr w:rsidR="00760704"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760704" w:rsidRPr="001D3837" w:rsidRDefault="00760704" w:rsidP="00760704">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760704" w:rsidRPr="001D3837" w:rsidRDefault="00760704" w:rsidP="00760704">
            <w:pPr>
              <w:rPr>
                <w:sz w:val="16"/>
                <w:szCs w:val="16"/>
              </w:rPr>
            </w:pPr>
            <w:r>
              <w:rPr>
                <w:sz w:val="16"/>
                <w:szCs w:val="16"/>
              </w:rPr>
              <w:t>Jun</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-0.38</w:t>
            </w: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+1.13</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+0.37</w:t>
            </w:r>
          </w:p>
        </w:tc>
        <w:tc>
          <w:tcPr>
            <w:tcW w:w="81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+0.64</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0.00</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+0.61</w:t>
            </w:r>
          </w:p>
        </w:tc>
        <w:tc>
          <w:tcPr>
            <w:tcW w:w="81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+0.41</w:t>
            </w:r>
          </w:p>
        </w:tc>
        <w:tc>
          <w:tcPr>
            <w:tcW w:w="72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-10.02</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-0.06</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-0.91</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+1.94</w:t>
            </w: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+2.15</w:t>
            </w: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+0.44</w:t>
            </w:r>
          </w:p>
        </w:tc>
        <w:tc>
          <w:tcPr>
            <w:tcW w:w="541"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-0.91</w:t>
            </w:r>
          </w:p>
        </w:tc>
      </w:tr>
      <w:tr w:rsidR="00760704"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760704" w:rsidRPr="00A75A33" w:rsidRDefault="00760704" w:rsidP="00760704">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760704" w:rsidRPr="001D3837" w:rsidRDefault="00760704" w:rsidP="00760704">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r>
      <w:tr w:rsidR="00760704"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760704" w:rsidRPr="001D3837" w:rsidRDefault="00760704" w:rsidP="00760704">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760704" w:rsidRPr="001D3837" w:rsidRDefault="00760704" w:rsidP="00760704">
            <w:pPr>
              <w:rPr>
                <w:sz w:val="16"/>
                <w:szCs w:val="16"/>
              </w:rPr>
            </w:pPr>
            <w:r>
              <w:rPr>
                <w:sz w:val="16"/>
                <w:szCs w:val="16"/>
              </w:rPr>
              <w:t>Jul</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-0.38</w:t>
            </w: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-0.01</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+0.64</w:t>
            </w:r>
          </w:p>
        </w:tc>
        <w:tc>
          <w:tcPr>
            <w:tcW w:w="81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0.00</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+0.77</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+2.77</w:t>
            </w:r>
          </w:p>
        </w:tc>
        <w:tc>
          <w:tcPr>
            <w:tcW w:w="81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-0.88</w:t>
            </w:r>
          </w:p>
        </w:tc>
        <w:tc>
          <w:tcPr>
            <w:tcW w:w="72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-3.98</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-2.73</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+0.59</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-2.10</w:t>
            </w: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+2.02</w:t>
            </w: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+2.20</w:t>
            </w:r>
          </w:p>
        </w:tc>
        <w:tc>
          <w:tcPr>
            <w:tcW w:w="541"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+0.59</w:t>
            </w:r>
          </w:p>
        </w:tc>
      </w:tr>
      <w:tr w:rsidR="00760704"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760704" w:rsidRPr="00A75A33" w:rsidRDefault="00760704" w:rsidP="00760704">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760704" w:rsidRPr="001D3837" w:rsidRDefault="00760704" w:rsidP="00760704">
            <w:pPr>
              <w:rPr>
                <w:sz w:val="16"/>
                <w:szCs w:val="16"/>
              </w:rPr>
            </w:pPr>
            <w:r>
              <w:rPr>
                <w:sz w:val="16"/>
                <w:szCs w:val="16"/>
              </w:rPr>
              <w:t>Aug</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-3.10</w:t>
            </w: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-0.52</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-3.55</w:t>
            </w:r>
          </w:p>
        </w:tc>
        <w:tc>
          <w:tcPr>
            <w:tcW w:w="81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0.00</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+0.52</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+2.53</w:t>
            </w:r>
          </w:p>
        </w:tc>
        <w:tc>
          <w:tcPr>
            <w:tcW w:w="81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-1.73</w:t>
            </w:r>
          </w:p>
        </w:tc>
        <w:tc>
          <w:tcPr>
            <w:tcW w:w="72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+2.90</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+0.62</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+0.52</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-2.23</w:t>
            </w: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+0.59</w:t>
            </w: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-5.69</w:t>
            </w:r>
          </w:p>
        </w:tc>
        <w:tc>
          <w:tcPr>
            <w:tcW w:w="541"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+0.52</w:t>
            </w:r>
          </w:p>
        </w:tc>
      </w:tr>
      <w:tr w:rsidR="00760704"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760704" w:rsidRPr="001D3837" w:rsidRDefault="00760704" w:rsidP="00760704">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760704" w:rsidRPr="001D3837" w:rsidRDefault="00760704" w:rsidP="00760704">
            <w:pPr>
              <w:rPr>
                <w:sz w:val="16"/>
                <w:szCs w:val="16"/>
              </w:rPr>
            </w:pPr>
            <w:r>
              <w:rPr>
                <w:sz w:val="16"/>
                <w:szCs w:val="16"/>
              </w:rPr>
              <w:t>Sep</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+0.52</w:t>
            </w: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-0.97</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+1.89</w:t>
            </w:r>
          </w:p>
        </w:tc>
        <w:tc>
          <w:tcPr>
            <w:tcW w:w="81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+2.25</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+0.37</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-1.04</w:t>
            </w:r>
          </w:p>
        </w:tc>
        <w:tc>
          <w:tcPr>
            <w:tcW w:w="81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+1.21</w:t>
            </w:r>
          </w:p>
        </w:tc>
        <w:tc>
          <w:tcPr>
            <w:tcW w:w="72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+0.71</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+1.38</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+0.37</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+1.53</w:t>
            </w: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-0.25</w:t>
            </w: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+4.75</w:t>
            </w:r>
          </w:p>
        </w:tc>
        <w:tc>
          <w:tcPr>
            <w:tcW w:w="541"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+0.37</w:t>
            </w:r>
          </w:p>
        </w:tc>
      </w:tr>
      <w:tr w:rsidR="00760704"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760704" w:rsidRPr="001D3837" w:rsidRDefault="00760704" w:rsidP="00760704">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760704" w:rsidRPr="001D3837" w:rsidRDefault="00760704" w:rsidP="00760704">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r>
      <w:tr w:rsidR="00760704"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760704" w:rsidRPr="001D3837" w:rsidRDefault="00760704" w:rsidP="00760704">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760704" w:rsidRPr="001D3837" w:rsidRDefault="00760704" w:rsidP="00760704">
            <w:pPr>
              <w:rPr>
                <w:sz w:val="16"/>
                <w:szCs w:val="16"/>
              </w:rPr>
            </w:pPr>
            <w:r>
              <w:rPr>
                <w:sz w:val="16"/>
                <w:szCs w:val="16"/>
              </w:rPr>
              <w:t>Oct</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+0.12</w:t>
            </w: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+1.24</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-1.59</w:t>
            </w:r>
          </w:p>
        </w:tc>
        <w:tc>
          <w:tcPr>
            <w:tcW w:w="81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+0.01</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+0.09</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-1.97</w:t>
            </w:r>
          </w:p>
        </w:tc>
        <w:tc>
          <w:tcPr>
            <w:tcW w:w="81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-0.94</w:t>
            </w:r>
          </w:p>
        </w:tc>
        <w:tc>
          <w:tcPr>
            <w:tcW w:w="72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-0.79</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+4.12</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-1.17</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+1.62</w:t>
            </w: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-0.38</w:t>
            </w: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-2.35</w:t>
            </w:r>
          </w:p>
        </w:tc>
        <w:tc>
          <w:tcPr>
            <w:tcW w:w="541"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-1.17</w:t>
            </w:r>
          </w:p>
        </w:tc>
      </w:tr>
      <w:tr w:rsidR="00760704" w:rsidRPr="00BF4323" w:rsidTr="001E5523">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760704" w:rsidRPr="001D3837" w:rsidRDefault="00760704" w:rsidP="00760704">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760704" w:rsidRPr="001D3837" w:rsidRDefault="00760704" w:rsidP="00760704">
            <w:pPr>
              <w:rPr>
                <w:sz w:val="16"/>
                <w:szCs w:val="16"/>
              </w:rPr>
            </w:pPr>
            <w:r>
              <w:rPr>
                <w:sz w:val="16"/>
                <w:szCs w:val="16"/>
              </w:rPr>
              <w:t>Nov</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+0.60</w:t>
            </w: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-0.83</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-0.05</w:t>
            </w:r>
          </w:p>
        </w:tc>
        <w:tc>
          <w:tcPr>
            <w:tcW w:w="81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+0.11</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-0.79</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+0.21</w:t>
            </w:r>
          </w:p>
        </w:tc>
        <w:tc>
          <w:tcPr>
            <w:tcW w:w="81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+0.35</w:t>
            </w:r>
          </w:p>
        </w:tc>
        <w:tc>
          <w:tcPr>
            <w:tcW w:w="72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+0.70</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-0.07</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+0.47</w:t>
            </w:r>
          </w:p>
        </w:tc>
        <w:tc>
          <w:tcPr>
            <w:tcW w:w="63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-0.04</w:t>
            </w: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-0.56</w:t>
            </w:r>
          </w:p>
        </w:tc>
        <w:tc>
          <w:tcPr>
            <w:tcW w:w="540"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-0.38</w:t>
            </w:r>
          </w:p>
        </w:tc>
        <w:tc>
          <w:tcPr>
            <w:tcW w:w="541" w:type="dxa"/>
            <w:tcBorders>
              <w:top w:val="nil"/>
              <w:left w:val="nil"/>
              <w:bottom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+0.47</w:t>
            </w:r>
          </w:p>
        </w:tc>
      </w:tr>
      <w:tr w:rsidR="00760704" w:rsidRPr="00BF4323" w:rsidTr="00B32DA7">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760704" w:rsidRPr="001D3837" w:rsidRDefault="00760704" w:rsidP="00760704">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760704" w:rsidRPr="001D3837" w:rsidRDefault="00760704" w:rsidP="00760704">
            <w:pPr>
              <w:rPr>
                <w:sz w:val="16"/>
                <w:szCs w:val="16"/>
              </w:rPr>
            </w:pPr>
            <w:r>
              <w:rPr>
                <w:sz w:val="16"/>
                <w:szCs w:val="16"/>
              </w:rPr>
              <w:t>Dec</w:t>
            </w:r>
          </w:p>
        </w:tc>
        <w:tc>
          <w:tcPr>
            <w:tcW w:w="630" w:type="dxa"/>
            <w:tcBorders>
              <w:top w:val="nil"/>
              <w:left w:val="nil"/>
              <w:bottom w:val="nil"/>
              <w:right w:val="nil"/>
            </w:tcBorders>
            <w:shd w:val="clear" w:color="auto" w:fill="auto"/>
            <w:tcMar>
              <w:left w:w="43" w:type="dxa"/>
              <w:right w:w="43" w:type="dxa"/>
            </w:tcMar>
            <w:vAlign w:val="center"/>
          </w:tcPr>
          <w:p w:rsidR="00760704" w:rsidRPr="001503B9" w:rsidRDefault="00760704" w:rsidP="00760704">
            <w:pPr>
              <w:jc w:val="right"/>
              <w:rPr>
                <w:color w:val="000000"/>
                <w:sz w:val="16"/>
                <w:szCs w:val="16"/>
              </w:rPr>
            </w:pPr>
            <w:r w:rsidRPr="001503B9">
              <w:rPr>
                <w:color w:val="000000"/>
                <w:sz w:val="16"/>
                <w:szCs w:val="16"/>
              </w:rPr>
              <w:t>-0.12</w:t>
            </w:r>
          </w:p>
        </w:tc>
        <w:tc>
          <w:tcPr>
            <w:tcW w:w="540" w:type="dxa"/>
            <w:tcBorders>
              <w:top w:val="nil"/>
              <w:left w:val="nil"/>
              <w:bottom w:val="nil"/>
              <w:right w:val="nil"/>
            </w:tcBorders>
            <w:shd w:val="clear" w:color="auto" w:fill="auto"/>
            <w:tcMar>
              <w:left w:w="43" w:type="dxa"/>
              <w:right w:w="43" w:type="dxa"/>
            </w:tcMar>
            <w:vAlign w:val="center"/>
          </w:tcPr>
          <w:p w:rsidR="00760704" w:rsidRPr="001503B9" w:rsidRDefault="00760704" w:rsidP="00760704">
            <w:pPr>
              <w:jc w:val="right"/>
              <w:rPr>
                <w:color w:val="000000"/>
                <w:sz w:val="16"/>
                <w:szCs w:val="16"/>
              </w:rPr>
            </w:pPr>
            <w:r>
              <w:rPr>
                <w:color w:val="000000"/>
                <w:sz w:val="16"/>
                <w:szCs w:val="16"/>
              </w:rPr>
              <w:t>+</w:t>
            </w:r>
            <w:r w:rsidRPr="001503B9">
              <w:rPr>
                <w:color w:val="000000"/>
                <w:sz w:val="16"/>
                <w:szCs w:val="16"/>
              </w:rPr>
              <w:t>0.91</w:t>
            </w:r>
          </w:p>
        </w:tc>
        <w:tc>
          <w:tcPr>
            <w:tcW w:w="630" w:type="dxa"/>
            <w:tcBorders>
              <w:top w:val="nil"/>
              <w:left w:val="nil"/>
              <w:bottom w:val="nil"/>
              <w:right w:val="nil"/>
            </w:tcBorders>
            <w:shd w:val="clear" w:color="auto" w:fill="auto"/>
            <w:tcMar>
              <w:left w:w="43" w:type="dxa"/>
              <w:right w:w="43" w:type="dxa"/>
            </w:tcMar>
            <w:vAlign w:val="center"/>
          </w:tcPr>
          <w:p w:rsidR="00760704" w:rsidRPr="001503B9" w:rsidRDefault="00760704" w:rsidP="00760704">
            <w:pPr>
              <w:jc w:val="right"/>
              <w:rPr>
                <w:color w:val="000000"/>
                <w:sz w:val="16"/>
                <w:szCs w:val="16"/>
              </w:rPr>
            </w:pPr>
            <w:r w:rsidRPr="001503B9">
              <w:rPr>
                <w:color w:val="000000"/>
                <w:sz w:val="16"/>
                <w:szCs w:val="16"/>
              </w:rPr>
              <w:t>-0.69</w:t>
            </w:r>
          </w:p>
        </w:tc>
        <w:tc>
          <w:tcPr>
            <w:tcW w:w="810" w:type="dxa"/>
            <w:tcBorders>
              <w:top w:val="nil"/>
              <w:left w:val="nil"/>
              <w:bottom w:val="nil"/>
              <w:right w:val="nil"/>
            </w:tcBorders>
            <w:shd w:val="clear" w:color="auto" w:fill="auto"/>
            <w:tcMar>
              <w:left w:w="43" w:type="dxa"/>
              <w:right w:w="43" w:type="dxa"/>
            </w:tcMar>
            <w:vAlign w:val="center"/>
          </w:tcPr>
          <w:p w:rsidR="00760704" w:rsidRPr="001503B9" w:rsidRDefault="00760704" w:rsidP="00760704">
            <w:pPr>
              <w:jc w:val="right"/>
              <w:rPr>
                <w:color w:val="000000"/>
                <w:sz w:val="16"/>
                <w:szCs w:val="16"/>
              </w:rPr>
            </w:pPr>
            <w:r w:rsidRPr="001503B9">
              <w:rPr>
                <w:color w:val="000000"/>
                <w:sz w:val="16"/>
                <w:szCs w:val="16"/>
              </w:rPr>
              <w:t>-0.35</w:t>
            </w:r>
          </w:p>
        </w:tc>
        <w:tc>
          <w:tcPr>
            <w:tcW w:w="630" w:type="dxa"/>
            <w:tcBorders>
              <w:top w:val="nil"/>
              <w:left w:val="nil"/>
              <w:bottom w:val="nil"/>
              <w:right w:val="nil"/>
            </w:tcBorders>
            <w:shd w:val="clear" w:color="auto" w:fill="auto"/>
            <w:tcMar>
              <w:left w:w="43" w:type="dxa"/>
              <w:right w:w="43" w:type="dxa"/>
            </w:tcMar>
            <w:vAlign w:val="center"/>
          </w:tcPr>
          <w:p w:rsidR="00760704" w:rsidRPr="001503B9" w:rsidRDefault="00760704" w:rsidP="00760704">
            <w:pPr>
              <w:jc w:val="right"/>
              <w:rPr>
                <w:color w:val="000000"/>
                <w:sz w:val="16"/>
                <w:szCs w:val="16"/>
              </w:rPr>
            </w:pPr>
            <w:r w:rsidRPr="001503B9">
              <w:rPr>
                <w:color w:val="000000"/>
                <w:sz w:val="16"/>
                <w:szCs w:val="16"/>
              </w:rPr>
              <w:t>-0.72</w:t>
            </w:r>
          </w:p>
        </w:tc>
        <w:tc>
          <w:tcPr>
            <w:tcW w:w="630" w:type="dxa"/>
            <w:tcBorders>
              <w:top w:val="nil"/>
              <w:left w:val="nil"/>
              <w:bottom w:val="nil"/>
              <w:right w:val="nil"/>
            </w:tcBorders>
            <w:shd w:val="clear" w:color="auto" w:fill="auto"/>
            <w:tcMar>
              <w:left w:w="43" w:type="dxa"/>
              <w:right w:w="43" w:type="dxa"/>
            </w:tcMar>
            <w:vAlign w:val="center"/>
          </w:tcPr>
          <w:p w:rsidR="00760704" w:rsidRPr="001503B9" w:rsidRDefault="00760704" w:rsidP="00760704">
            <w:pPr>
              <w:jc w:val="right"/>
              <w:rPr>
                <w:color w:val="000000"/>
                <w:sz w:val="16"/>
                <w:szCs w:val="16"/>
              </w:rPr>
            </w:pPr>
            <w:r w:rsidRPr="001503B9">
              <w:rPr>
                <w:color w:val="000000"/>
                <w:sz w:val="16"/>
                <w:szCs w:val="16"/>
              </w:rPr>
              <w:t>-0.73</w:t>
            </w:r>
          </w:p>
        </w:tc>
        <w:tc>
          <w:tcPr>
            <w:tcW w:w="810" w:type="dxa"/>
            <w:tcBorders>
              <w:top w:val="nil"/>
              <w:left w:val="nil"/>
              <w:bottom w:val="nil"/>
              <w:right w:val="nil"/>
            </w:tcBorders>
            <w:shd w:val="clear" w:color="auto" w:fill="auto"/>
            <w:tcMar>
              <w:left w:w="43" w:type="dxa"/>
              <w:right w:w="43" w:type="dxa"/>
            </w:tcMar>
            <w:vAlign w:val="center"/>
          </w:tcPr>
          <w:p w:rsidR="00760704" w:rsidRPr="001503B9" w:rsidRDefault="00760704" w:rsidP="00760704">
            <w:pPr>
              <w:jc w:val="right"/>
              <w:rPr>
                <w:color w:val="000000"/>
                <w:sz w:val="16"/>
                <w:szCs w:val="16"/>
              </w:rPr>
            </w:pPr>
            <w:r>
              <w:rPr>
                <w:color w:val="000000"/>
                <w:sz w:val="16"/>
                <w:szCs w:val="16"/>
              </w:rPr>
              <w:t>+</w:t>
            </w:r>
            <w:r w:rsidRPr="001503B9">
              <w:rPr>
                <w:color w:val="000000"/>
                <w:sz w:val="16"/>
                <w:szCs w:val="16"/>
              </w:rPr>
              <w:t>0.95</w:t>
            </w:r>
          </w:p>
        </w:tc>
        <w:tc>
          <w:tcPr>
            <w:tcW w:w="720" w:type="dxa"/>
            <w:tcBorders>
              <w:top w:val="nil"/>
              <w:left w:val="nil"/>
              <w:bottom w:val="nil"/>
              <w:right w:val="nil"/>
            </w:tcBorders>
            <w:shd w:val="clear" w:color="auto" w:fill="auto"/>
            <w:tcMar>
              <w:left w:w="43" w:type="dxa"/>
              <w:right w:w="43" w:type="dxa"/>
            </w:tcMar>
            <w:vAlign w:val="center"/>
          </w:tcPr>
          <w:p w:rsidR="00760704" w:rsidRPr="001503B9" w:rsidRDefault="00760704" w:rsidP="00760704">
            <w:pPr>
              <w:jc w:val="right"/>
              <w:rPr>
                <w:color w:val="000000"/>
                <w:sz w:val="16"/>
                <w:szCs w:val="16"/>
              </w:rPr>
            </w:pPr>
            <w:r w:rsidRPr="001503B9">
              <w:rPr>
                <w:color w:val="000000"/>
                <w:sz w:val="16"/>
                <w:szCs w:val="16"/>
              </w:rPr>
              <w:t>-0.43</w:t>
            </w:r>
          </w:p>
        </w:tc>
        <w:tc>
          <w:tcPr>
            <w:tcW w:w="630" w:type="dxa"/>
            <w:tcBorders>
              <w:top w:val="nil"/>
              <w:left w:val="nil"/>
              <w:bottom w:val="nil"/>
              <w:right w:val="nil"/>
            </w:tcBorders>
            <w:shd w:val="clear" w:color="auto" w:fill="auto"/>
            <w:tcMar>
              <w:left w:w="43" w:type="dxa"/>
              <w:right w:w="43" w:type="dxa"/>
            </w:tcMar>
            <w:vAlign w:val="center"/>
          </w:tcPr>
          <w:p w:rsidR="00760704" w:rsidRPr="001503B9" w:rsidRDefault="00760704" w:rsidP="00760704">
            <w:pPr>
              <w:jc w:val="right"/>
              <w:rPr>
                <w:color w:val="000000"/>
                <w:sz w:val="16"/>
                <w:szCs w:val="16"/>
              </w:rPr>
            </w:pPr>
            <w:r>
              <w:rPr>
                <w:color w:val="000000"/>
                <w:sz w:val="16"/>
                <w:szCs w:val="16"/>
              </w:rPr>
              <w:t>+</w:t>
            </w:r>
            <w:r w:rsidRPr="001503B9">
              <w:rPr>
                <w:color w:val="000000"/>
                <w:sz w:val="16"/>
                <w:szCs w:val="16"/>
              </w:rPr>
              <w:t>1.07</w:t>
            </w:r>
          </w:p>
        </w:tc>
        <w:tc>
          <w:tcPr>
            <w:tcW w:w="630" w:type="dxa"/>
            <w:tcBorders>
              <w:top w:val="nil"/>
              <w:left w:val="nil"/>
              <w:bottom w:val="nil"/>
              <w:right w:val="nil"/>
            </w:tcBorders>
            <w:shd w:val="clear" w:color="auto" w:fill="auto"/>
            <w:tcMar>
              <w:left w:w="43" w:type="dxa"/>
              <w:right w:w="43" w:type="dxa"/>
            </w:tcMar>
            <w:vAlign w:val="center"/>
          </w:tcPr>
          <w:p w:rsidR="00760704" w:rsidRPr="001503B9" w:rsidRDefault="00760704" w:rsidP="00760704">
            <w:pPr>
              <w:jc w:val="right"/>
              <w:rPr>
                <w:color w:val="000000"/>
                <w:sz w:val="16"/>
                <w:szCs w:val="16"/>
              </w:rPr>
            </w:pPr>
            <w:r w:rsidRPr="001503B9">
              <w:rPr>
                <w:color w:val="000000"/>
                <w:sz w:val="16"/>
                <w:szCs w:val="16"/>
              </w:rPr>
              <w:t>-0.27</w:t>
            </w:r>
          </w:p>
        </w:tc>
        <w:tc>
          <w:tcPr>
            <w:tcW w:w="630" w:type="dxa"/>
            <w:tcBorders>
              <w:top w:val="nil"/>
              <w:left w:val="nil"/>
              <w:bottom w:val="nil"/>
              <w:right w:val="nil"/>
            </w:tcBorders>
            <w:shd w:val="clear" w:color="auto" w:fill="auto"/>
            <w:tcMar>
              <w:left w:w="43" w:type="dxa"/>
              <w:right w:w="43" w:type="dxa"/>
            </w:tcMar>
            <w:vAlign w:val="center"/>
          </w:tcPr>
          <w:p w:rsidR="00760704" w:rsidRPr="001503B9" w:rsidRDefault="00760704" w:rsidP="00760704">
            <w:pPr>
              <w:jc w:val="right"/>
              <w:rPr>
                <w:color w:val="000000"/>
                <w:sz w:val="16"/>
                <w:szCs w:val="16"/>
              </w:rPr>
            </w:pPr>
            <w:r>
              <w:rPr>
                <w:color w:val="000000"/>
                <w:sz w:val="16"/>
                <w:szCs w:val="16"/>
              </w:rPr>
              <w:t>+</w:t>
            </w:r>
            <w:r w:rsidRPr="001503B9">
              <w:rPr>
                <w:color w:val="000000"/>
                <w:sz w:val="16"/>
                <w:szCs w:val="16"/>
              </w:rPr>
              <w:t>0.44</w:t>
            </w:r>
          </w:p>
        </w:tc>
        <w:tc>
          <w:tcPr>
            <w:tcW w:w="540" w:type="dxa"/>
            <w:tcBorders>
              <w:top w:val="nil"/>
              <w:left w:val="nil"/>
              <w:bottom w:val="nil"/>
              <w:right w:val="nil"/>
            </w:tcBorders>
            <w:shd w:val="clear" w:color="auto" w:fill="auto"/>
            <w:tcMar>
              <w:left w:w="43" w:type="dxa"/>
              <w:right w:w="43" w:type="dxa"/>
            </w:tcMar>
            <w:vAlign w:val="center"/>
          </w:tcPr>
          <w:p w:rsidR="00760704" w:rsidRPr="001503B9" w:rsidRDefault="00760704" w:rsidP="00760704">
            <w:pPr>
              <w:jc w:val="right"/>
              <w:rPr>
                <w:color w:val="000000"/>
                <w:sz w:val="16"/>
                <w:szCs w:val="16"/>
              </w:rPr>
            </w:pPr>
            <w:r>
              <w:rPr>
                <w:color w:val="000000"/>
                <w:sz w:val="16"/>
                <w:szCs w:val="16"/>
              </w:rPr>
              <w:t>+</w:t>
            </w:r>
            <w:r w:rsidRPr="001503B9">
              <w:rPr>
                <w:color w:val="000000"/>
                <w:sz w:val="16"/>
                <w:szCs w:val="16"/>
              </w:rPr>
              <w:t>1.95</w:t>
            </w:r>
          </w:p>
        </w:tc>
        <w:tc>
          <w:tcPr>
            <w:tcW w:w="540" w:type="dxa"/>
            <w:tcBorders>
              <w:top w:val="nil"/>
              <w:left w:val="nil"/>
              <w:bottom w:val="nil"/>
              <w:right w:val="nil"/>
            </w:tcBorders>
            <w:shd w:val="clear" w:color="auto" w:fill="auto"/>
            <w:tcMar>
              <w:left w:w="43" w:type="dxa"/>
              <w:right w:w="43" w:type="dxa"/>
            </w:tcMar>
            <w:vAlign w:val="center"/>
          </w:tcPr>
          <w:p w:rsidR="00760704" w:rsidRPr="001503B9" w:rsidRDefault="00760704" w:rsidP="00760704">
            <w:pPr>
              <w:jc w:val="right"/>
              <w:rPr>
                <w:color w:val="000000"/>
                <w:sz w:val="16"/>
                <w:szCs w:val="16"/>
              </w:rPr>
            </w:pPr>
            <w:r w:rsidRPr="001503B9">
              <w:rPr>
                <w:color w:val="000000"/>
                <w:sz w:val="16"/>
                <w:szCs w:val="16"/>
              </w:rPr>
              <w:t>-3.71</w:t>
            </w:r>
          </w:p>
        </w:tc>
        <w:tc>
          <w:tcPr>
            <w:tcW w:w="541" w:type="dxa"/>
            <w:tcBorders>
              <w:top w:val="nil"/>
              <w:left w:val="nil"/>
              <w:bottom w:val="nil"/>
              <w:right w:val="nil"/>
            </w:tcBorders>
            <w:shd w:val="clear" w:color="auto" w:fill="auto"/>
            <w:tcMar>
              <w:left w:w="43" w:type="dxa"/>
              <w:right w:w="43" w:type="dxa"/>
            </w:tcMar>
            <w:vAlign w:val="center"/>
          </w:tcPr>
          <w:p w:rsidR="00760704" w:rsidRPr="001503B9" w:rsidRDefault="00760704" w:rsidP="00760704">
            <w:pPr>
              <w:jc w:val="right"/>
              <w:rPr>
                <w:color w:val="000000"/>
                <w:sz w:val="16"/>
                <w:szCs w:val="16"/>
              </w:rPr>
            </w:pPr>
            <w:r w:rsidRPr="001503B9">
              <w:rPr>
                <w:color w:val="000000"/>
                <w:sz w:val="16"/>
                <w:szCs w:val="16"/>
              </w:rPr>
              <w:t>-0.72</w:t>
            </w:r>
          </w:p>
        </w:tc>
      </w:tr>
      <w:tr w:rsidR="00760704" w:rsidRPr="00BF4323" w:rsidTr="00B32DA7">
        <w:trPr>
          <w:trHeight w:hRule="exact" w:val="288"/>
          <w:jc w:val="center"/>
        </w:trPr>
        <w:tc>
          <w:tcPr>
            <w:tcW w:w="449" w:type="dxa"/>
            <w:tcBorders>
              <w:top w:val="nil"/>
              <w:left w:val="nil"/>
              <w:right w:val="nil"/>
            </w:tcBorders>
            <w:shd w:val="clear" w:color="auto" w:fill="auto"/>
            <w:tcMar>
              <w:left w:w="14" w:type="dxa"/>
              <w:right w:w="14" w:type="dxa"/>
            </w:tcMar>
            <w:vAlign w:val="center"/>
          </w:tcPr>
          <w:p w:rsidR="00760704" w:rsidRPr="001D3837" w:rsidRDefault="00760704" w:rsidP="00760704">
            <w:pPr>
              <w:rPr>
                <w:sz w:val="16"/>
                <w:szCs w:val="16"/>
              </w:rPr>
            </w:pPr>
          </w:p>
        </w:tc>
        <w:tc>
          <w:tcPr>
            <w:tcW w:w="361" w:type="dxa"/>
            <w:tcBorders>
              <w:top w:val="nil"/>
              <w:left w:val="nil"/>
              <w:right w:val="nil"/>
            </w:tcBorders>
            <w:shd w:val="clear" w:color="auto" w:fill="auto"/>
            <w:tcMar>
              <w:left w:w="14" w:type="dxa"/>
              <w:right w:w="14" w:type="dxa"/>
            </w:tcMar>
            <w:vAlign w:val="center"/>
          </w:tcPr>
          <w:p w:rsidR="00760704" w:rsidRPr="001D3837" w:rsidRDefault="00760704" w:rsidP="00760704">
            <w:pPr>
              <w:rPr>
                <w:sz w:val="16"/>
                <w:szCs w:val="16"/>
              </w:rPr>
            </w:pPr>
          </w:p>
        </w:tc>
        <w:tc>
          <w:tcPr>
            <w:tcW w:w="630" w:type="dxa"/>
            <w:tcBorders>
              <w:top w:val="nil"/>
              <w:left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540" w:type="dxa"/>
            <w:tcBorders>
              <w:top w:val="nil"/>
              <w:left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810" w:type="dxa"/>
            <w:tcBorders>
              <w:top w:val="nil"/>
              <w:left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810" w:type="dxa"/>
            <w:tcBorders>
              <w:top w:val="nil"/>
              <w:left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720" w:type="dxa"/>
            <w:tcBorders>
              <w:top w:val="nil"/>
              <w:left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630" w:type="dxa"/>
            <w:tcBorders>
              <w:top w:val="nil"/>
              <w:left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540" w:type="dxa"/>
            <w:tcBorders>
              <w:top w:val="nil"/>
              <w:left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540" w:type="dxa"/>
            <w:tcBorders>
              <w:top w:val="nil"/>
              <w:left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c>
          <w:tcPr>
            <w:tcW w:w="541" w:type="dxa"/>
            <w:tcBorders>
              <w:top w:val="nil"/>
              <w:left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p>
        </w:tc>
      </w:tr>
      <w:tr w:rsidR="00760704" w:rsidRPr="00BF4323" w:rsidTr="00D62225">
        <w:trPr>
          <w:trHeight w:hRule="exact" w:val="288"/>
          <w:jc w:val="center"/>
        </w:trPr>
        <w:tc>
          <w:tcPr>
            <w:tcW w:w="449" w:type="dxa"/>
            <w:tcBorders>
              <w:top w:val="nil"/>
              <w:left w:val="nil"/>
              <w:right w:val="nil"/>
            </w:tcBorders>
            <w:shd w:val="clear" w:color="auto" w:fill="auto"/>
            <w:tcMar>
              <w:left w:w="14" w:type="dxa"/>
              <w:right w:w="14" w:type="dxa"/>
            </w:tcMar>
            <w:vAlign w:val="center"/>
          </w:tcPr>
          <w:p w:rsidR="00760704" w:rsidRPr="001D3837" w:rsidRDefault="00760704" w:rsidP="00760704">
            <w:pPr>
              <w:jc w:val="right"/>
              <w:rPr>
                <w:sz w:val="16"/>
                <w:szCs w:val="16"/>
              </w:rPr>
            </w:pPr>
            <w:r>
              <w:rPr>
                <w:sz w:val="16"/>
                <w:szCs w:val="16"/>
              </w:rPr>
              <w:t>2020</w:t>
            </w:r>
          </w:p>
        </w:tc>
        <w:tc>
          <w:tcPr>
            <w:tcW w:w="361" w:type="dxa"/>
            <w:tcBorders>
              <w:top w:val="nil"/>
              <w:left w:val="nil"/>
              <w:right w:val="nil"/>
            </w:tcBorders>
            <w:shd w:val="clear" w:color="auto" w:fill="auto"/>
            <w:tcMar>
              <w:left w:w="14" w:type="dxa"/>
              <w:right w:w="14" w:type="dxa"/>
            </w:tcMar>
            <w:vAlign w:val="center"/>
          </w:tcPr>
          <w:p w:rsidR="00760704" w:rsidRPr="001D3837" w:rsidRDefault="00760704" w:rsidP="00760704">
            <w:pPr>
              <w:rPr>
                <w:sz w:val="16"/>
                <w:szCs w:val="16"/>
              </w:rPr>
            </w:pPr>
            <w:r>
              <w:rPr>
                <w:sz w:val="16"/>
                <w:szCs w:val="16"/>
              </w:rPr>
              <w:t>Jan</w:t>
            </w:r>
          </w:p>
        </w:tc>
        <w:tc>
          <w:tcPr>
            <w:tcW w:w="630" w:type="dxa"/>
            <w:tcBorders>
              <w:top w:val="nil"/>
              <w:left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-1.05</w:t>
            </w:r>
          </w:p>
        </w:tc>
        <w:tc>
          <w:tcPr>
            <w:tcW w:w="540" w:type="dxa"/>
            <w:tcBorders>
              <w:top w:val="nil"/>
              <w:left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-0.80</w:t>
            </w:r>
          </w:p>
        </w:tc>
        <w:tc>
          <w:tcPr>
            <w:tcW w:w="630" w:type="dxa"/>
            <w:tcBorders>
              <w:top w:val="nil"/>
              <w:left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-0.20</w:t>
            </w:r>
          </w:p>
        </w:tc>
        <w:tc>
          <w:tcPr>
            <w:tcW w:w="810" w:type="dxa"/>
            <w:tcBorders>
              <w:top w:val="nil"/>
              <w:left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-3.11</w:t>
            </w:r>
          </w:p>
        </w:tc>
        <w:tc>
          <w:tcPr>
            <w:tcW w:w="630" w:type="dxa"/>
            <w:tcBorders>
              <w:top w:val="nil"/>
              <w:left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-0.43</w:t>
            </w:r>
          </w:p>
        </w:tc>
        <w:tc>
          <w:tcPr>
            <w:tcW w:w="630" w:type="dxa"/>
            <w:tcBorders>
              <w:top w:val="nil"/>
              <w:left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-0.51</w:t>
            </w:r>
          </w:p>
        </w:tc>
        <w:tc>
          <w:tcPr>
            <w:tcW w:w="810" w:type="dxa"/>
            <w:tcBorders>
              <w:top w:val="nil"/>
              <w:left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-1.04</w:t>
            </w:r>
          </w:p>
        </w:tc>
        <w:tc>
          <w:tcPr>
            <w:tcW w:w="720" w:type="dxa"/>
            <w:tcBorders>
              <w:top w:val="nil"/>
              <w:left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-0.66</w:t>
            </w:r>
          </w:p>
        </w:tc>
        <w:tc>
          <w:tcPr>
            <w:tcW w:w="630" w:type="dxa"/>
            <w:tcBorders>
              <w:top w:val="nil"/>
              <w:left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-0.46</w:t>
            </w:r>
          </w:p>
        </w:tc>
        <w:tc>
          <w:tcPr>
            <w:tcW w:w="630" w:type="dxa"/>
            <w:tcBorders>
              <w:top w:val="nil"/>
              <w:left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-0.05</w:t>
            </w:r>
          </w:p>
        </w:tc>
        <w:tc>
          <w:tcPr>
            <w:tcW w:w="630" w:type="dxa"/>
            <w:tcBorders>
              <w:top w:val="nil"/>
              <w:left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-1.49</w:t>
            </w:r>
          </w:p>
        </w:tc>
        <w:tc>
          <w:tcPr>
            <w:tcW w:w="540" w:type="dxa"/>
            <w:tcBorders>
              <w:top w:val="nil"/>
              <w:left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-0.74</w:t>
            </w:r>
          </w:p>
        </w:tc>
        <w:tc>
          <w:tcPr>
            <w:tcW w:w="540" w:type="dxa"/>
            <w:tcBorders>
              <w:top w:val="nil"/>
              <w:left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-0.17</w:t>
            </w:r>
          </w:p>
        </w:tc>
        <w:tc>
          <w:tcPr>
            <w:tcW w:w="541" w:type="dxa"/>
            <w:tcBorders>
              <w:top w:val="nil"/>
              <w:left w:val="nil"/>
              <w:right w:val="nil"/>
            </w:tcBorders>
            <w:shd w:val="clear" w:color="auto" w:fill="auto"/>
            <w:tcMar>
              <w:left w:w="43" w:type="dxa"/>
              <w:right w:w="43" w:type="dxa"/>
            </w:tcMar>
            <w:vAlign w:val="center"/>
          </w:tcPr>
          <w:p w:rsidR="00760704" w:rsidRDefault="00760704" w:rsidP="00760704">
            <w:pPr>
              <w:jc w:val="right"/>
              <w:rPr>
                <w:color w:val="000000"/>
                <w:sz w:val="16"/>
                <w:szCs w:val="16"/>
              </w:rPr>
            </w:pPr>
            <w:r>
              <w:rPr>
                <w:color w:val="000000"/>
                <w:sz w:val="16"/>
                <w:szCs w:val="16"/>
              </w:rPr>
              <w:t>-0.43</w:t>
            </w:r>
          </w:p>
        </w:tc>
      </w:tr>
      <w:tr w:rsidR="00760704" w:rsidRPr="00BF4323" w:rsidTr="002E0567">
        <w:trPr>
          <w:trHeight w:hRule="exact" w:val="288"/>
          <w:jc w:val="center"/>
        </w:trPr>
        <w:tc>
          <w:tcPr>
            <w:tcW w:w="449" w:type="dxa"/>
            <w:tcBorders>
              <w:left w:val="nil"/>
              <w:bottom w:val="nil"/>
              <w:right w:val="nil"/>
            </w:tcBorders>
            <w:shd w:val="clear" w:color="auto" w:fill="auto"/>
            <w:tcMar>
              <w:left w:w="14" w:type="dxa"/>
              <w:right w:w="14" w:type="dxa"/>
            </w:tcMar>
            <w:vAlign w:val="center"/>
          </w:tcPr>
          <w:p w:rsidR="00760704" w:rsidRPr="001D3837" w:rsidRDefault="00760704" w:rsidP="00760704">
            <w:pPr>
              <w:rPr>
                <w:sz w:val="16"/>
                <w:szCs w:val="16"/>
              </w:rPr>
            </w:pPr>
          </w:p>
        </w:tc>
        <w:tc>
          <w:tcPr>
            <w:tcW w:w="361" w:type="dxa"/>
            <w:tcBorders>
              <w:left w:val="nil"/>
              <w:right w:val="nil"/>
            </w:tcBorders>
            <w:shd w:val="clear" w:color="auto" w:fill="auto"/>
            <w:tcMar>
              <w:left w:w="14" w:type="dxa"/>
              <w:right w:w="14" w:type="dxa"/>
            </w:tcMar>
            <w:vAlign w:val="center"/>
          </w:tcPr>
          <w:p w:rsidR="00760704" w:rsidRPr="001D3837" w:rsidRDefault="00760704" w:rsidP="00760704">
            <w:pPr>
              <w:rPr>
                <w:sz w:val="16"/>
                <w:szCs w:val="16"/>
              </w:rPr>
            </w:pPr>
            <w:r>
              <w:rPr>
                <w:sz w:val="16"/>
                <w:szCs w:val="16"/>
              </w:rPr>
              <w:t>Feb</w:t>
            </w:r>
          </w:p>
        </w:tc>
        <w:tc>
          <w:tcPr>
            <w:tcW w:w="630" w:type="dxa"/>
            <w:tcBorders>
              <w:left w:val="nil"/>
              <w:right w:val="nil"/>
            </w:tcBorders>
            <w:shd w:val="clear" w:color="auto" w:fill="auto"/>
            <w:tcMar>
              <w:left w:w="14" w:type="dxa"/>
              <w:right w:w="43" w:type="dxa"/>
            </w:tcMar>
            <w:vAlign w:val="center"/>
          </w:tcPr>
          <w:p w:rsidR="00760704" w:rsidRDefault="00760704" w:rsidP="00760704">
            <w:pPr>
              <w:jc w:val="right"/>
              <w:rPr>
                <w:color w:val="000000"/>
                <w:sz w:val="16"/>
                <w:szCs w:val="16"/>
              </w:rPr>
            </w:pPr>
            <w:r>
              <w:rPr>
                <w:color w:val="000000"/>
                <w:sz w:val="16"/>
                <w:szCs w:val="16"/>
              </w:rPr>
              <w:t>-0.54</w:t>
            </w:r>
          </w:p>
        </w:tc>
        <w:tc>
          <w:tcPr>
            <w:tcW w:w="540" w:type="dxa"/>
            <w:tcBorders>
              <w:left w:val="nil"/>
              <w:right w:val="nil"/>
            </w:tcBorders>
            <w:shd w:val="clear" w:color="auto" w:fill="auto"/>
            <w:tcMar>
              <w:left w:w="14" w:type="dxa"/>
              <w:right w:w="43" w:type="dxa"/>
            </w:tcMar>
            <w:vAlign w:val="center"/>
          </w:tcPr>
          <w:p w:rsidR="00760704" w:rsidRDefault="00760704" w:rsidP="00760704">
            <w:pPr>
              <w:jc w:val="right"/>
              <w:rPr>
                <w:color w:val="000000"/>
                <w:sz w:val="16"/>
                <w:szCs w:val="16"/>
              </w:rPr>
            </w:pPr>
            <w:r>
              <w:rPr>
                <w:color w:val="000000"/>
                <w:sz w:val="16"/>
                <w:szCs w:val="16"/>
              </w:rPr>
              <w:t>-0.41</w:t>
            </w:r>
          </w:p>
        </w:tc>
        <w:tc>
          <w:tcPr>
            <w:tcW w:w="630" w:type="dxa"/>
            <w:tcBorders>
              <w:left w:val="nil"/>
              <w:right w:val="nil"/>
            </w:tcBorders>
            <w:shd w:val="clear" w:color="auto" w:fill="auto"/>
            <w:tcMar>
              <w:left w:w="14" w:type="dxa"/>
              <w:right w:w="43" w:type="dxa"/>
            </w:tcMar>
            <w:vAlign w:val="center"/>
          </w:tcPr>
          <w:p w:rsidR="00760704" w:rsidRDefault="00760704" w:rsidP="00760704">
            <w:pPr>
              <w:jc w:val="right"/>
              <w:rPr>
                <w:color w:val="000000"/>
                <w:sz w:val="16"/>
                <w:szCs w:val="16"/>
              </w:rPr>
            </w:pPr>
            <w:r>
              <w:rPr>
                <w:color w:val="000000"/>
                <w:sz w:val="16"/>
                <w:szCs w:val="16"/>
              </w:rPr>
              <w:t>-0.68</w:t>
            </w:r>
          </w:p>
        </w:tc>
        <w:tc>
          <w:tcPr>
            <w:tcW w:w="810" w:type="dxa"/>
            <w:tcBorders>
              <w:left w:val="nil"/>
              <w:right w:val="nil"/>
            </w:tcBorders>
            <w:shd w:val="clear" w:color="auto" w:fill="auto"/>
            <w:tcMar>
              <w:left w:w="14" w:type="dxa"/>
              <w:right w:w="43" w:type="dxa"/>
            </w:tcMar>
            <w:vAlign w:val="center"/>
          </w:tcPr>
          <w:p w:rsidR="00760704" w:rsidRDefault="00760704" w:rsidP="00760704">
            <w:pPr>
              <w:jc w:val="right"/>
              <w:rPr>
                <w:color w:val="000000"/>
                <w:sz w:val="16"/>
                <w:szCs w:val="16"/>
              </w:rPr>
            </w:pPr>
            <w:r>
              <w:rPr>
                <w:color w:val="000000"/>
                <w:sz w:val="16"/>
                <w:szCs w:val="16"/>
              </w:rPr>
              <w:t>-3.66</w:t>
            </w:r>
          </w:p>
        </w:tc>
        <w:tc>
          <w:tcPr>
            <w:tcW w:w="630" w:type="dxa"/>
            <w:tcBorders>
              <w:left w:val="nil"/>
              <w:right w:val="nil"/>
            </w:tcBorders>
            <w:shd w:val="clear" w:color="auto" w:fill="auto"/>
            <w:tcMar>
              <w:left w:w="14" w:type="dxa"/>
              <w:right w:w="43" w:type="dxa"/>
            </w:tcMar>
            <w:vAlign w:val="center"/>
          </w:tcPr>
          <w:p w:rsidR="00760704" w:rsidRDefault="00760704" w:rsidP="00760704">
            <w:pPr>
              <w:jc w:val="right"/>
              <w:rPr>
                <w:color w:val="000000"/>
                <w:sz w:val="16"/>
                <w:szCs w:val="16"/>
              </w:rPr>
            </w:pPr>
            <w:r>
              <w:rPr>
                <w:color w:val="000000"/>
                <w:sz w:val="16"/>
                <w:szCs w:val="16"/>
              </w:rPr>
              <w:t>+0.27</w:t>
            </w:r>
          </w:p>
        </w:tc>
        <w:tc>
          <w:tcPr>
            <w:tcW w:w="630" w:type="dxa"/>
            <w:tcBorders>
              <w:left w:val="nil"/>
              <w:right w:val="nil"/>
            </w:tcBorders>
            <w:shd w:val="clear" w:color="auto" w:fill="auto"/>
            <w:tcMar>
              <w:left w:w="14" w:type="dxa"/>
              <w:right w:w="43" w:type="dxa"/>
            </w:tcMar>
            <w:vAlign w:val="center"/>
          </w:tcPr>
          <w:p w:rsidR="00760704" w:rsidRDefault="00760704" w:rsidP="00760704">
            <w:pPr>
              <w:jc w:val="right"/>
              <w:rPr>
                <w:color w:val="000000"/>
                <w:sz w:val="16"/>
                <w:szCs w:val="16"/>
              </w:rPr>
            </w:pPr>
            <w:r>
              <w:rPr>
                <w:color w:val="000000"/>
                <w:sz w:val="16"/>
                <w:szCs w:val="16"/>
              </w:rPr>
              <w:t>-0.07</w:t>
            </w:r>
          </w:p>
        </w:tc>
        <w:tc>
          <w:tcPr>
            <w:tcW w:w="810" w:type="dxa"/>
            <w:tcBorders>
              <w:left w:val="nil"/>
              <w:right w:val="nil"/>
            </w:tcBorders>
            <w:shd w:val="clear" w:color="auto" w:fill="auto"/>
            <w:tcMar>
              <w:left w:w="14" w:type="dxa"/>
              <w:right w:w="43" w:type="dxa"/>
            </w:tcMar>
            <w:vAlign w:val="center"/>
          </w:tcPr>
          <w:p w:rsidR="00760704" w:rsidRDefault="00760704" w:rsidP="00760704">
            <w:pPr>
              <w:jc w:val="right"/>
              <w:rPr>
                <w:color w:val="000000"/>
                <w:sz w:val="16"/>
                <w:szCs w:val="16"/>
              </w:rPr>
            </w:pPr>
            <w:r>
              <w:rPr>
                <w:color w:val="000000"/>
                <w:sz w:val="16"/>
                <w:szCs w:val="16"/>
              </w:rPr>
              <w:t>-2.99</w:t>
            </w:r>
          </w:p>
        </w:tc>
        <w:tc>
          <w:tcPr>
            <w:tcW w:w="720" w:type="dxa"/>
            <w:tcBorders>
              <w:left w:val="nil"/>
              <w:right w:val="nil"/>
            </w:tcBorders>
            <w:shd w:val="clear" w:color="auto" w:fill="auto"/>
            <w:tcMar>
              <w:left w:w="14" w:type="dxa"/>
              <w:right w:w="43" w:type="dxa"/>
            </w:tcMar>
            <w:vAlign w:val="center"/>
          </w:tcPr>
          <w:p w:rsidR="00760704" w:rsidRDefault="00760704" w:rsidP="00760704">
            <w:pPr>
              <w:jc w:val="right"/>
              <w:rPr>
                <w:color w:val="000000"/>
                <w:sz w:val="16"/>
                <w:szCs w:val="16"/>
              </w:rPr>
            </w:pPr>
            <w:r>
              <w:rPr>
                <w:color w:val="000000"/>
                <w:sz w:val="16"/>
                <w:szCs w:val="16"/>
              </w:rPr>
              <w:t>+0.48</w:t>
            </w:r>
          </w:p>
        </w:tc>
        <w:tc>
          <w:tcPr>
            <w:tcW w:w="630" w:type="dxa"/>
            <w:tcBorders>
              <w:left w:val="nil"/>
              <w:right w:val="nil"/>
            </w:tcBorders>
            <w:shd w:val="clear" w:color="auto" w:fill="auto"/>
            <w:tcMar>
              <w:left w:w="14" w:type="dxa"/>
              <w:right w:w="43" w:type="dxa"/>
            </w:tcMar>
            <w:vAlign w:val="center"/>
          </w:tcPr>
          <w:p w:rsidR="00760704" w:rsidRDefault="00760704" w:rsidP="00760704">
            <w:pPr>
              <w:jc w:val="right"/>
              <w:rPr>
                <w:color w:val="000000"/>
                <w:sz w:val="16"/>
                <w:szCs w:val="16"/>
              </w:rPr>
            </w:pPr>
            <w:r>
              <w:rPr>
                <w:color w:val="000000"/>
                <w:sz w:val="16"/>
                <w:szCs w:val="16"/>
              </w:rPr>
              <w:t>-1.60</w:t>
            </w:r>
          </w:p>
        </w:tc>
        <w:tc>
          <w:tcPr>
            <w:tcW w:w="630" w:type="dxa"/>
            <w:tcBorders>
              <w:left w:val="nil"/>
              <w:right w:val="nil"/>
            </w:tcBorders>
            <w:shd w:val="clear" w:color="auto" w:fill="auto"/>
            <w:tcMar>
              <w:left w:w="14" w:type="dxa"/>
              <w:right w:w="43" w:type="dxa"/>
            </w:tcMar>
            <w:vAlign w:val="center"/>
          </w:tcPr>
          <w:p w:rsidR="00760704" w:rsidRDefault="00760704" w:rsidP="00760704">
            <w:pPr>
              <w:jc w:val="right"/>
              <w:rPr>
                <w:color w:val="000000"/>
                <w:sz w:val="16"/>
                <w:szCs w:val="16"/>
              </w:rPr>
            </w:pPr>
            <w:r>
              <w:rPr>
                <w:color w:val="000000"/>
                <w:sz w:val="16"/>
                <w:szCs w:val="16"/>
              </w:rPr>
              <w:t>+0.46</w:t>
            </w:r>
          </w:p>
        </w:tc>
        <w:tc>
          <w:tcPr>
            <w:tcW w:w="630" w:type="dxa"/>
            <w:tcBorders>
              <w:left w:val="nil"/>
              <w:right w:val="nil"/>
            </w:tcBorders>
            <w:shd w:val="clear" w:color="auto" w:fill="auto"/>
            <w:tcMar>
              <w:left w:w="14" w:type="dxa"/>
              <w:right w:w="43" w:type="dxa"/>
            </w:tcMar>
            <w:vAlign w:val="center"/>
          </w:tcPr>
          <w:p w:rsidR="00760704" w:rsidRDefault="00760704" w:rsidP="00760704">
            <w:pPr>
              <w:jc w:val="right"/>
              <w:rPr>
                <w:color w:val="000000"/>
                <w:sz w:val="16"/>
                <w:szCs w:val="16"/>
              </w:rPr>
            </w:pPr>
            <w:r>
              <w:rPr>
                <w:color w:val="000000"/>
                <w:sz w:val="16"/>
                <w:szCs w:val="16"/>
              </w:rPr>
              <w:t>-2.40</w:t>
            </w:r>
          </w:p>
        </w:tc>
        <w:tc>
          <w:tcPr>
            <w:tcW w:w="540" w:type="dxa"/>
            <w:tcBorders>
              <w:left w:val="nil"/>
              <w:right w:val="nil"/>
            </w:tcBorders>
            <w:shd w:val="clear" w:color="auto" w:fill="auto"/>
            <w:tcMar>
              <w:left w:w="14" w:type="dxa"/>
              <w:right w:w="43" w:type="dxa"/>
            </w:tcMar>
            <w:vAlign w:val="center"/>
          </w:tcPr>
          <w:p w:rsidR="00760704" w:rsidRDefault="00760704" w:rsidP="00760704">
            <w:pPr>
              <w:jc w:val="right"/>
              <w:rPr>
                <w:color w:val="000000"/>
                <w:sz w:val="16"/>
                <w:szCs w:val="16"/>
              </w:rPr>
            </w:pPr>
            <w:r>
              <w:rPr>
                <w:color w:val="000000"/>
                <w:sz w:val="16"/>
                <w:szCs w:val="16"/>
              </w:rPr>
              <w:t>+0.53</w:t>
            </w:r>
          </w:p>
        </w:tc>
        <w:tc>
          <w:tcPr>
            <w:tcW w:w="540" w:type="dxa"/>
            <w:tcBorders>
              <w:left w:val="nil"/>
              <w:right w:val="nil"/>
            </w:tcBorders>
            <w:shd w:val="clear" w:color="auto" w:fill="auto"/>
            <w:tcMar>
              <w:left w:w="14" w:type="dxa"/>
              <w:right w:w="43" w:type="dxa"/>
            </w:tcMar>
            <w:vAlign w:val="center"/>
          </w:tcPr>
          <w:p w:rsidR="00760704" w:rsidRDefault="00760704" w:rsidP="00760704">
            <w:pPr>
              <w:jc w:val="right"/>
              <w:rPr>
                <w:color w:val="000000"/>
                <w:sz w:val="16"/>
                <w:szCs w:val="16"/>
              </w:rPr>
            </w:pPr>
            <w:r>
              <w:rPr>
                <w:color w:val="000000"/>
                <w:sz w:val="16"/>
                <w:szCs w:val="16"/>
              </w:rPr>
              <w:t>-3.69</w:t>
            </w:r>
          </w:p>
        </w:tc>
        <w:tc>
          <w:tcPr>
            <w:tcW w:w="541" w:type="dxa"/>
            <w:tcBorders>
              <w:left w:val="nil"/>
              <w:bottom w:val="nil"/>
              <w:right w:val="nil"/>
            </w:tcBorders>
            <w:shd w:val="clear" w:color="auto" w:fill="auto"/>
            <w:tcMar>
              <w:left w:w="14" w:type="dxa"/>
              <w:right w:w="43" w:type="dxa"/>
            </w:tcMar>
            <w:vAlign w:val="center"/>
          </w:tcPr>
          <w:p w:rsidR="00760704" w:rsidRDefault="00760704" w:rsidP="00760704">
            <w:pPr>
              <w:jc w:val="right"/>
              <w:rPr>
                <w:color w:val="000000"/>
                <w:sz w:val="16"/>
                <w:szCs w:val="16"/>
              </w:rPr>
            </w:pPr>
            <w:r>
              <w:rPr>
                <w:color w:val="000000"/>
                <w:sz w:val="16"/>
                <w:szCs w:val="16"/>
              </w:rPr>
              <w:t>+0.27</w:t>
            </w:r>
          </w:p>
        </w:tc>
      </w:tr>
      <w:tr w:rsidR="00760704" w:rsidRPr="00BF4323" w:rsidTr="00760704">
        <w:trPr>
          <w:trHeight w:hRule="exact" w:val="288"/>
          <w:jc w:val="center"/>
        </w:trPr>
        <w:tc>
          <w:tcPr>
            <w:tcW w:w="449" w:type="dxa"/>
            <w:tcBorders>
              <w:left w:val="nil"/>
              <w:bottom w:val="nil"/>
              <w:right w:val="nil"/>
            </w:tcBorders>
            <w:shd w:val="clear" w:color="auto" w:fill="auto"/>
            <w:tcMar>
              <w:left w:w="14" w:type="dxa"/>
              <w:right w:w="14" w:type="dxa"/>
            </w:tcMar>
            <w:vAlign w:val="center"/>
          </w:tcPr>
          <w:p w:rsidR="00760704" w:rsidRPr="001D3837" w:rsidRDefault="00760704" w:rsidP="00760704">
            <w:pPr>
              <w:rPr>
                <w:sz w:val="16"/>
                <w:szCs w:val="16"/>
              </w:rPr>
            </w:pPr>
          </w:p>
        </w:tc>
        <w:tc>
          <w:tcPr>
            <w:tcW w:w="361" w:type="dxa"/>
            <w:tcBorders>
              <w:left w:val="nil"/>
              <w:right w:val="nil"/>
            </w:tcBorders>
            <w:shd w:val="clear" w:color="auto" w:fill="auto"/>
            <w:tcMar>
              <w:left w:w="14" w:type="dxa"/>
              <w:right w:w="14" w:type="dxa"/>
            </w:tcMar>
            <w:vAlign w:val="center"/>
          </w:tcPr>
          <w:p w:rsidR="00760704" w:rsidRDefault="00760704" w:rsidP="00760704">
            <w:pPr>
              <w:rPr>
                <w:sz w:val="16"/>
                <w:szCs w:val="16"/>
              </w:rPr>
            </w:pPr>
            <w:r>
              <w:rPr>
                <w:sz w:val="16"/>
                <w:szCs w:val="16"/>
              </w:rPr>
              <w:t>Mar</w:t>
            </w:r>
          </w:p>
        </w:tc>
        <w:tc>
          <w:tcPr>
            <w:tcW w:w="630" w:type="dxa"/>
            <w:tcBorders>
              <w:left w:val="nil"/>
              <w:right w:val="nil"/>
            </w:tcBorders>
            <w:shd w:val="clear" w:color="auto" w:fill="auto"/>
            <w:tcMar>
              <w:left w:w="14" w:type="dxa"/>
              <w:right w:w="43" w:type="dxa"/>
            </w:tcMar>
            <w:vAlign w:val="center"/>
          </w:tcPr>
          <w:p w:rsidR="00760704" w:rsidRDefault="00760704" w:rsidP="00760704">
            <w:pPr>
              <w:jc w:val="right"/>
              <w:rPr>
                <w:color w:val="000000"/>
                <w:sz w:val="16"/>
                <w:szCs w:val="16"/>
              </w:rPr>
            </w:pPr>
            <w:r>
              <w:rPr>
                <w:color w:val="000000"/>
                <w:sz w:val="16"/>
                <w:szCs w:val="16"/>
              </w:rPr>
              <w:t>-0.68</w:t>
            </w:r>
          </w:p>
        </w:tc>
        <w:tc>
          <w:tcPr>
            <w:tcW w:w="540" w:type="dxa"/>
            <w:tcBorders>
              <w:left w:val="nil"/>
              <w:right w:val="nil"/>
            </w:tcBorders>
            <w:shd w:val="clear" w:color="auto" w:fill="auto"/>
            <w:tcMar>
              <w:left w:w="14" w:type="dxa"/>
              <w:right w:w="43" w:type="dxa"/>
            </w:tcMar>
            <w:vAlign w:val="center"/>
          </w:tcPr>
          <w:p w:rsidR="00760704" w:rsidRDefault="00760704" w:rsidP="00760704">
            <w:pPr>
              <w:jc w:val="right"/>
              <w:rPr>
                <w:color w:val="000000"/>
                <w:sz w:val="16"/>
                <w:szCs w:val="16"/>
              </w:rPr>
            </w:pPr>
            <w:r>
              <w:rPr>
                <w:color w:val="000000"/>
                <w:sz w:val="16"/>
                <w:szCs w:val="16"/>
              </w:rPr>
              <w:t>+0.43</w:t>
            </w:r>
          </w:p>
        </w:tc>
        <w:tc>
          <w:tcPr>
            <w:tcW w:w="630" w:type="dxa"/>
            <w:tcBorders>
              <w:left w:val="nil"/>
              <w:right w:val="nil"/>
            </w:tcBorders>
            <w:shd w:val="clear" w:color="auto" w:fill="auto"/>
            <w:tcMar>
              <w:left w:w="14" w:type="dxa"/>
              <w:right w:w="43" w:type="dxa"/>
            </w:tcMar>
            <w:vAlign w:val="center"/>
          </w:tcPr>
          <w:p w:rsidR="00760704" w:rsidRDefault="00760704" w:rsidP="00760704">
            <w:pPr>
              <w:jc w:val="right"/>
              <w:rPr>
                <w:color w:val="000000"/>
                <w:sz w:val="16"/>
                <w:szCs w:val="16"/>
              </w:rPr>
            </w:pPr>
            <w:r>
              <w:rPr>
                <w:color w:val="000000"/>
                <w:sz w:val="16"/>
                <w:szCs w:val="16"/>
              </w:rPr>
              <w:t>-3.65</w:t>
            </w:r>
          </w:p>
        </w:tc>
        <w:tc>
          <w:tcPr>
            <w:tcW w:w="810" w:type="dxa"/>
            <w:tcBorders>
              <w:left w:val="nil"/>
              <w:right w:val="nil"/>
            </w:tcBorders>
            <w:shd w:val="clear" w:color="auto" w:fill="auto"/>
            <w:tcMar>
              <w:left w:w="14" w:type="dxa"/>
              <w:right w:w="43" w:type="dxa"/>
            </w:tcMar>
            <w:vAlign w:val="center"/>
          </w:tcPr>
          <w:p w:rsidR="00760704" w:rsidRDefault="00760704" w:rsidP="00760704">
            <w:pPr>
              <w:jc w:val="right"/>
              <w:rPr>
                <w:color w:val="000000"/>
                <w:sz w:val="16"/>
                <w:szCs w:val="16"/>
              </w:rPr>
            </w:pPr>
            <w:r>
              <w:rPr>
                <w:color w:val="000000"/>
                <w:sz w:val="16"/>
                <w:szCs w:val="16"/>
              </w:rPr>
              <w:t>-12.34</w:t>
            </w:r>
          </w:p>
        </w:tc>
        <w:tc>
          <w:tcPr>
            <w:tcW w:w="630" w:type="dxa"/>
            <w:tcBorders>
              <w:left w:val="nil"/>
              <w:right w:val="nil"/>
            </w:tcBorders>
            <w:shd w:val="clear" w:color="auto" w:fill="auto"/>
            <w:tcMar>
              <w:left w:w="14" w:type="dxa"/>
              <w:right w:w="43" w:type="dxa"/>
            </w:tcMar>
            <w:vAlign w:val="center"/>
          </w:tcPr>
          <w:p w:rsidR="00760704" w:rsidRDefault="00760704" w:rsidP="00760704">
            <w:pPr>
              <w:jc w:val="right"/>
              <w:rPr>
                <w:color w:val="000000"/>
                <w:sz w:val="16"/>
                <w:szCs w:val="16"/>
              </w:rPr>
            </w:pPr>
            <w:r>
              <w:rPr>
                <w:color w:val="000000"/>
                <w:sz w:val="16"/>
                <w:szCs w:val="16"/>
              </w:rPr>
              <w:t>+0.62</w:t>
            </w:r>
          </w:p>
        </w:tc>
        <w:tc>
          <w:tcPr>
            <w:tcW w:w="630" w:type="dxa"/>
            <w:tcBorders>
              <w:left w:val="nil"/>
              <w:right w:val="nil"/>
            </w:tcBorders>
            <w:shd w:val="clear" w:color="auto" w:fill="auto"/>
            <w:tcMar>
              <w:left w:w="14" w:type="dxa"/>
              <w:right w:w="43" w:type="dxa"/>
            </w:tcMar>
            <w:vAlign w:val="center"/>
          </w:tcPr>
          <w:p w:rsidR="00760704" w:rsidRDefault="00760704" w:rsidP="00760704">
            <w:pPr>
              <w:jc w:val="right"/>
              <w:rPr>
                <w:color w:val="000000"/>
                <w:sz w:val="16"/>
                <w:szCs w:val="16"/>
              </w:rPr>
            </w:pPr>
            <w:r>
              <w:rPr>
                <w:color w:val="000000"/>
                <w:sz w:val="16"/>
                <w:szCs w:val="16"/>
              </w:rPr>
              <w:t>+1.27</w:t>
            </w:r>
          </w:p>
        </w:tc>
        <w:tc>
          <w:tcPr>
            <w:tcW w:w="810" w:type="dxa"/>
            <w:tcBorders>
              <w:left w:val="nil"/>
              <w:right w:val="nil"/>
            </w:tcBorders>
            <w:shd w:val="clear" w:color="auto" w:fill="auto"/>
            <w:tcMar>
              <w:left w:w="14" w:type="dxa"/>
              <w:right w:w="43" w:type="dxa"/>
            </w:tcMar>
            <w:vAlign w:val="center"/>
          </w:tcPr>
          <w:p w:rsidR="00760704" w:rsidRDefault="00760704" w:rsidP="00760704">
            <w:pPr>
              <w:jc w:val="right"/>
              <w:rPr>
                <w:color w:val="000000"/>
                <w:sz w:val="16"/>
                <w:szCs w:val="16"/>
              </w:rPr>
            </w:pPr>
            <w:r>
              <w:rPr>
                <w:color w:val="000000"/>
                <w:sz w:val="16"/>
                <w:szCs w:val="16"/>
              </w:rPr>
              <w:t>-1.17</w:t>
            </w:r>
          </w:p>
        </w:tc>
        <w:tc>
          <w:tcPr>
            <w:tcW w:w="720" w:type="dxa"/>
            <w:tcBorders>
              <w:left w:val="nil"/>
              <w:right w:val="nil"/>
            </w:tcBorders>
            <w:shd w:val="clear" w:color="auto" w:fill="auto"/>
            <w:tcMar>
              <w:left w:w="14" w:type="dxa"/>
              <w:right w:w="43" w:type="dxa"/>
            </w:tcMar>
            <w:vAlign w:val="center"/>
          </w:tcPr>
          <w:p w:rsidR="00760704" w:rsidRDefault="00760704" w:rsidP="00760704">
            <w:pPr>
              <w:jc w:val="right"/>
              <w:rPr>
                <w:color w:val="000000"/>
                <w:sz w:val="16"/>
                <w:szCs w:val="16"/>
              </w:rPr>
            </w:pPr>
            <w:r>
              <w:rPr>
                <w:color w:val="000000"/>
                <w:sz w:val="16"/>
                <w:szCs w:val="16"/>
              </w:rPr>
              <w:t>-6.75</w:t>
            </w:r>
          </w:p>
        </w:tc>
        <w:tc>
          <w:tcPr>
            <w:tcW w:w="630" w:type="dxa"/>
            <w:tcBorders>
              <w:left w:val="nil"/>
              <w:right w:val="nil"/>
            </w:tcBorders>
            <w:shd w:val="clear" w:color="auto" w:fill="auto"/>
            <w:tcMar>
              <w:left w:w="14" w:type="dxa"/>
              <w:right w:w="43" w:type="dxa"/>
            </w:tcMar>
            <w:vAlign w:val="center"/>
          </w:tcPr>
          <w:p w:rsidR="00760704" w:rsidRDefault="00760704" w:rsidP="00760704">
            <w:pPr>
              <w:jc w:val="right"/>
              <w:rPr>
                <w:color w:val="000000"/>
                <w:sz w:val="16"/>
                <w:szCs w:val="16"/>
              </w:rPr>
            </w:pPr>
            <w:r>
              <w:rPr>
                <w:color w:val="000000"/>
                <w:sz w:val="16"/>
                <w:szCs w:val="16"/>
              </w:rPr>
              <w:t>-3.45</w:t>
            </w:r>
          </w:p>
        </w:tc>
        <w:tc>
          <w:tcPr>
            <w:tcW w:w="630" w:type="dxa"/>
            <w:tcBorders>
              <w:left w:val="nil"/>
              <w:right w:val="nil"/>
            </w:tcBorders>
            <w:shd w:val="clear" w:color="auto" w:fill="auto"/>
            <w:tcMar>
              <w:left w:w="14" w:type="dxa"/>
              <w:right w:w="43" w:type="dxa"/>
            </w:tcMar>
            <w:vAlign w:val="center"/>
          </w:tcPr>
          <w:p w:rsidR="00760704" w:rsidRDefault="00760704" w:rsidP="00760704">
            <w:pPr>
              <w:jc w:val="right"/>
              <w:rPr>
                <w:color w:val="000000"/>
                <w:sz w:val="16"/>
                <w:szCs w:val="16"/>
              </w:rPr>
            </w:pPr>
            <w:r>
              <w:rPr>
                <w:color w:val="000000"/>
                <w:sz w:val="16"/>
                <w:szCs w:val="16"/>
              </w:rPr>
              <w:t>+0.36</w:t>
            </w:r>
          </w:p>
        </w:tc>
        <w:tc>
          <w:tcPr>
            <w:tcW w:w="630" w:type="dxa"/>
            <w:tcBorders>
              <w:left w:val="nil"/>
              <w:right w:val="nil"/>
            </w:tcBorders>
            <w:shd w:val="clear" w:color="auto" w:fill="auto"/>
            <w:tcMar>
              <w:left w:w="14" w:type="dxa"/>
              <w:right w:w="43" w:type="dxa"/>
            </w:tcMar>
            <w:vAlign w:val="center"/>
          </w:tcPr>
          <w:p w:rsidR="00760704" w:rsidRDefault="00760704" w:rsidP="00760704">
            <w:pPr>
              <w:jc w:val="right"/>
              <w:rPr>
                <w:color w:val="000000"/>
                <w:sz w:val="16"/>
                <w:szCs w:val="16"/>
              </w:rPr>
            </w:pPr>
            <w:r>
              <w:rPr>
                <w:color w:val="000000"/>
                <w:sz w:val="16"/>
                <w:szCs w:val="16"/>
              </w:rPr>
              <w:t>+0.07</w:t>
            </w:r>
          </w:p>
        </w:tc>
        <w:tc>
          <w:tcPr>
            <w:tcW w:w="540" w:type="dxa"/>
            <w:tcBorders>
              <w:left w:val="nil"/>
              <w:right w:val="nil"/>
            </w:tcBorders>
            <w:shd w:val="clear" w:color="auto" w:fill="auto"/>
            <w:tcMar>
              <w:left w:w="14" w:type="dxa"/>
              <w:right w:w="43" w:type="dxa"/>
            </w:tcMar>
            <w:vAlign w:val="center"/>
          </w:tcPr>
          <w:p w:rsidR="00760704" w:rsidRDefault="00760704" w:rsidP="00760704">
            <w:pPr>
              <w:jc w:val="right"/>
              <w:rPr>
                <w:color w:val="000000"/>
                <w:sz w:val="16"/>
                <w:szCs w:val="16"/>
              </w:rPr>
            </w:pPr>
            <w:r>
              <w:rPr>
                <w:color w:val="000000"/>
                <w:sz w:val="16"/>
                <w:szCs w:val="16"/>
              </w:rPr>
              <w:t>+0.70</w:t>
            </w:r>
          </w:p>
        </w:tc>
        <w:tc>
          <w:tcPr>
            <w:tcW w:w="540" w:type="dxa"/>
            <w:tcBorders>
              <w:left w:val="nil"/>
              <w:right w:val="nil"/>
            </w:tcBorders>
            <w:shd w:val="clear" w:color="auto" w:fill="auto"/>
            <w:tcMar>
              <w:left w:w="14" w:type="dxa"/>
              <w:right w:w="43" w:type="dxa"/>
            </w:tcMar>
            <w:vAlign w:val="center"/>
          </w:tcPr>
          <w:p w:rsidR="00760704" w:rsidRDefault="00760704" w:rsidP="00760704">
            <w:pPr>
              <w:jc w:val="right"/>
              <w:rPr>
                <w:color w:val="000000"/>
                <w:sz w:val="16"/>
                <w:szCs w:val="16"/>
              </w:rPr>
            </w:pPr>
            <w:r>
              <w:rPr>
                <w:color w:val="000000"/>
                <w:sz w:val="16"/>
                <w:szCs w:val="16"/>
              </w:rPr>
              <w:t>-4.67</w:t>
            </w:r>
          </w:p>
        </w:tc>
        <w:tc>
          <w:tcPr>
            <w:tcW w:w="541" w:type="dxa"/>
            <w:tcBorders>
              <w:left w:val="nil"/>
              <w:bottom w:val="nil"/>
              <w:right w:val="nil"/>
            </w:tcBorders>
            <w:shd w:val="clear" w:color="auto" w:fill="auto"/>
            <w:tcMar>
              <w:left w:w="14" w:type="dxa"/>
              <w:right w:w="43" w:type="dxa"/>
            </w:tcMar>
            <w:vAlign w:val="center"/>
          </w:tcPr>
          <w:p w:rsidR="00760704" w:rsidRDefault="00760704" w:rsidP="00760704">
            <w:pPr>
              <w:jc w:val="right"/>
              <w:rPr>
                <w:color w:val="000000"/>
                <w:sz w:val="16"/>
                <w:szCs w:val="16"/>
              </w:rPr>
            </w:pPr>
            <w:r>
              <w:rPr>
                <w:color w:val="000000"/>
                <w:sz w:val="16"/>
                <w:szCs w:val="16"/>
              </w:rPr>
              <w:t>+0.62</w:t>
            </w:r>
          </w:p>
        </w:tc>
      </w:tr>
      <w:tr w:rsidR="00760704" w:rsidRPr="00BF4323" w:rsidTr="008519C9">
        <w:trPr>
          <w:trHeight w:hRule="exact" w:val="259"/>
          <w:jc w:val="center"/>
        </w:trPr>
        <w:tc>
          <w:tcPr>
            <w:tcW w:w="449" w:type="dxa"/>
            <w:tcBorders>
              <w:left w:val="nil"/>
              <w:bottom w:val="nil"/>
              <w:right w:val="nil"/>
            </w:tcBorders>
            <w:shd w:val="clear" w:color="auto" w:fill="auto"/>
            <w:tcMar>
              <w:left w:w="14" w:type="dxa"/>
              <w:right w:w="14" w:type="dxa"/>
            </w:tcMar>
            <w:vAlign w:val="center"/>
            <w:hideMark/>
          </w:tcPr>
          <w:p w:rsidR="00760704" w:rsidRPr="001D3837" w:rsidRDefault="00760704" w:rsidP="00760704">
            <w:pPr>
              <w:rPr>
                <w:sz w:val="16"/>
                <w:szCs w:val="16"/>
              </w:rPr>
            </w:pPr>
          </w:p>
        </w:tc>
        <w:tc>
          <w:tcPr>
            <w:tcW w:w="361" w:type="dxa"/>
            <w:tcBorders>
              <w:left w:val="nil"/>
              <w:bottom w:val="single" w:sz="12" w:space="0" w:color="000000"/>
              <w:right w:val="nil"/>
            </w:tcBorders>
            <w:shd w:val="clear" w:color="auto" w:fill="auto"/>
            <w:tcMar>
              <w:left w:w="14" w:type="dxa"/>
              <w:right w:w="14" w:type="dxa"/>
            </w:tcMar>
            <w:vAlign w:val="center"/>
            <w:hideMark/>
          </w:tcPr>
          <w:p w:rsidR="00760704" w:rsidRPr="001D3837" w:rsidRDefault="00760704" w:rsidP="00760704">
            <w:pPr>
              <w:rPr>
                <w:sz w:val="16"/>
                <w:szCs w:val="16"/>
              </w:rPr>
            </w:pPr>
          </w:p>
        </w:tc>
        <w:tc>
          <w:tcPr>
            <w:tcW w:w="630" w:type="dxa"/>
            <w:tcBorders>
              <w:left w:val="nil"/>
              <w:bottom w:val="nil"/>
              <w:right w:val="nil"/>
            </w:tcBorders>
            <w:shd w:val="clear" w:color="auto" w:fill="auto"/>
            <w:tcMar>
              <w:left w:w="14" w:type="dxa"/>
              <w:right w:w="14" w:type="dxa"/>
            </w:tcMar>
            <w:vAlign w:val="center"/>
          </w:tcPr>
          <w:p w:rsidR="00760704" w:rsidRPr="001D3837" w:rsidRDefault="00760704" w:rsidP="00760704">
            <w:pPr>
              <w:rPr>
                <w:sz w:val="16"/>
                <w:szCs w:val="16"/>
              </w:rPr>
            </w:pPr>
          </w:p>
        </w:tc>
        <w:tc>
          <w:tcPr>
            <w:tcW w:w="540" w:type="dxa"/>
            <w:tcBorders>
              <w:left w:val="nil"/>
              <w:bottom w:val="nil"/>
              <w:right w:val="nil"/>
            </w:tcBorders>
            <w:shd w:val="clear" w:color="auto" w:fill="auto"/>
            <w:tcMar>
              <w:left w:w="14" w:type="dxa"/>
              <w:right w:w="14" w:type="dxa"/>
            </w:tcMar>
            <w:vAlign w:val="center"/>
          </w:tcPr>
          <w:p w:rsidR="00760704" w:rsidRPr="001D3837" w:rsidRDefault="00760704" w:rsidP="00760704">
            <w:pPr>
              <w:rPr>
                <w:sz w:val="16"/>
                <w:szCs w:val="16"/>
              </w:rPr>
            </w:pPr>
          </w:p>
        </w:tc>
        <w:tc>
          <w:tcPr>
            <w:tcW w:w="630" w:type="dxa"/>
            <w:tcBorders>
              <w:left w:val="nil"/>
              <w:bottom w:val="nil"/>
              <w:right w:val="nil"/>
            </w:tcBorders>
            <w:shd w:val="clear" w:color="auto" w:fill="auto"/>
            <w:tcMar>
              <w:left w:w="14" w:type="dxa"/>
              <w:right w:w="14" w:type="dxa"/>
            </w:tcMar>
            <w:vAlign w:val="center"/>
          </w:tcPr>
          <w:p w:rsidR="00760704" w:rsidRPr="001D3837" w:rsidRDefault="00760704" w:rsidP="00760704">
            <w:pPr>
              <w:rPr>
                <w:sz w:val="16"/>
                <w:szCs w:val="16"/>
              </w:rPr>
            </w:pPr>
          </w:p>
        </w:tc>
        <w:tc>
          <w:tcPr>
            <w:tcW w:w="810" w:type="dxa"/>
            <w:tcBorders>
              <w:left w:val="nil"/>
              <w:bottom w:val="nil"/>
              <w:right w:val="nil"/>
            </w:tcBorders>
            <w:shd w:val="clear" w:color="auto" w:fill="auto"/>
            <w:tcMar>
              <w:left w:w="14" w:type="dxa"/>
              <w:right w:w="14" w:type="dxa"/>
            </w:tcMar>
            <w:vAlign w:val="center"/>
            <w:hideMark/>
          </w:tcPr>
          <w:p w:rsidR="00760704" w:rsidRPr="001D3837" w:rsidRDefault="00760704" w:rsidP="00760704">
            <w:pPr>
              <w:rPr>
                <w:sz w:val="16"/>
                <w:szCs w:val="16"/>
              </w:rPr>
            </w:pPr>
          </w:p>
        </w:tc>
        <w:tc>
          <w:tcPr>
            <w:tcW w:w="630" w:type="dxa"/>
            <w:tcBorders>
              <w:left w:val="nil"/>
              <w:bottom w:val="nil"/>
              <w:right w:val="nil"/>
            </w:tcBorders>
            <w:shd w:val="clear" w:color="auto" w:fill="auto"/>
            <w:tcMar>
              <w:left w:w="14" w:type="dxa"/>
              <w:right w:w="14" w:type="dxa"/>
            </w:tcMar>
            <w:vAlign w:val="center"/>
            <w:hideMark/>
          </w:tcPr>
          <w:p w:rsidR="00760704" w:rsidRPr="001D3837" w:rsidRDefault="00760704" w:rsidP="00760704">
            <w:pPr>
              <w:rPr>
                <w:sz w:val="16"/>
                <w:szCs w:val="16"/>
              </w:rPr>
            </w:pPr>
          </w:p>
        </w:tc>
        <w:tc>
          <w:tcPr>
            <w:tcW w:w="630" w:type="dxa"/>
            <w:tcBorders>
              <w:left w:val="nil"/>
              <w:bottom w:val="nil"/>
              <w:right w:val="nil"/>
            </w:tcBorders>
            <w:shd w:val="clear" w:color="auto" w:fill="auto"/>
            <w:tcMar>
              <w:left w:w="14" w:type="dxa"/>
              <w:right w:w="14" w:type="dxa"/>
            </w:tcMar>
            <w:vAlign w:val="center"/>
            <w:hideMark/>
          </w:tcPr>
          <w:p w:rsidR="00760704" w:rsidRPr="001D3837" w:rsidRDefault="00760704" w:rsidP="00760704">
            <w:pPr>
              <w:rPr>
                <w:sz w:val="16"/>
                <w:szCs w:val="16"/>
              </w:rPr>
            </w:pPr>
          </w:p>
        </w:tc>
        <w:tc>
          <w:tcPr>
            <w:tcW w:w="810" w:type="dxa"/>
            <w:tcBorders>
              <w:left w:val="nil"/>
              <w:bottom w:val="nil"/>
              <w:right w:val="nil"/>
            </w:tcBorders>
            <w:shd w:val="clear" w:color="auto" w:fill="auto"/>
            <w:tcMar>
              <w:left w:w="14" w:type="dxa"/>
              <w:right w:w="14" w:type="dxa"/>
            </w:tcMar>
            <w:vAlign w:val="center"/>
          </w:tcPr>
          <w:p w:rsidR="00760704" w:rsidRPr="001D3837" w:rsidRDefault="00760704" w:rsidP="00760704">
            <w:pPr>
              <w:rPr>
                <w:sz w:val="16"/>
                <w:szCs w:val="16"/>
              </w:rPr>
            </w:pPr>
          </w:p>
        </w:tc>
        <w:tc>
          <w:tcPr>
            <w:tcW w:w="720" w:type="dxa"/>
            <w:tcBorders>
              <w:left w:val="nil"/>
              <w:bottom w:val="nil"/>
              <w:right w:val="nil"/>
            </w:tcBorders>
            <w:shd w:val="clear" w:color="auto" w:fill="auto"/>
            <w:tcMar>
              <w:left w:w="14" w:type="dxa"/>
              <w:right w:w="14" w:type="dxa"/>
            </w:tcMar>
            <w:vAlign w:val="center"/>
          </w:tcPr>
          <w:p w:rsidR="00760704" w:rsidRPr="001D3837" w:rsidRDefault="00760704" w:rsidP="00760704">
            <w:pPr>
              <w:rPr>
                <w:sz w:val="16"/>
                <w:szCs w:val="16"/>
              </w:rPr>
            </w:pPr>
          </w:p>
        </w:tc>
        <w:tc>
          <w:tcPr>
            <w:tcW w:w="630" w:type="dxa"/>
            <w:tcBorders>
              <w:left w:val="nil"/>
              <w:bottom w:val="nil"/>
              <w:right w:val="nil"/>
            </w:tcBorders>
            <w:shd w:val="clear" w:color="auto" w:fill="auto"/>
            <w:tcMar>
              <w:left w:w="14" w:type="dxa"/>
              <w:right w:w="14" w:type="dxa"/>
            </w:tcMar>
            <w:vAlign w:val="center"/>
          </w:tcPr>
          <w:p w:rsidR="00760704" w:rsidRPr="001D3837" w:rsidRDefault="00760704" w:rsidP="00760704">
            <w:pPr>
              <w:rPr>
                <w:sz w:val="16"/>
                <w:szCs w:val="16"/>
              </w:rPr>
            </w:pPr>
          </w:p>
        </w:tc>
        <w:tc>
          <w:tcPr>
            <w:tcW w:w="630" w:type="dxa"/>
            <w:tcBorders>
              <w:left w:val="nil"/>
              <w:bottom w:val="nil"/>
              <w:right w:val="nil"/>
            </w:tcBorders>
            <w:shd w:val="clear" w:color="auto" w:fill="auto"/>
            <w:tcMar>
              <w:left w:w="14" w:type="dxa"/>
              <w:right w:w="14" w:type="dxa"/>
            </w:tcMar>
            <w:vAlign w:val="center"/>
          </w:tcPr>
          <w:p w:rsidR="00760704" w:rsidRPr="001D3837" w:rsidRDefault="00760704" w:rsidP="00760704">
            <w:pPr>
              <w:rPr>
                <w:sz w:val="16"/>
                <w:szCs w:val="16"/>
              </w:rPr>
            </w:pPr>
          </w:p>
        </w:tc>
        <w:tc>
          <w:tcPr>
            <w:tcW w:w="630" w:type="dxa"/>
            <w:tcBorders>
              <w:left w:val="nil"/>
              <w:bottom w:val="nil"/>
              <w:right w:val="nil"/>
            </w:tcBorders>
            <w:shd w:val="clear" w:color="auto" w:fill="auto"/>
            <w:tcMar>
              <w:left w:w="14" w:type="dxa"/>
              <w:right w:w="14" w:type="dxa"/>
            </w:tcMar>
            <w:vAlign w:val="center"/>
          </w:tcPr>
          <w:p w:rsidR="00760704" w:rsidRPr="001D3837" w:rsidRDefault="00760704" w:rsidP="00760704">
            <w:pPr>
              <w:rPr>
                <w:sz w:val="16"/>
                <w:szCs w:val="16"/>
              </w:rPr>
            </w:pPr>
          </w:p>
        </w:tc>
        <w:tc>
          <w:tcPr>
            <w:tcW w:w="540" w:type="dxa"/>
            <w:tcBorders>
              <w:left w:val="nil"/>
              <w:bottom w:val="nil"/>
              <w:right w:val="nil"/>
            </w:tcBorders>
            <w:shd w:val="clear" w:color="auto" w:fill="auto"/>
            <w:tcMar>
              <w:left w:w="14" w:type="dxa"/>
              <w:right w:w="14" w:type="dxa"/>
            </w:tcMar>
            <w:vAlign w:val="center"/>
            <w:hideMark/>
          </w:tcPr>
          <w:p w:rsidR="00760704" w:rsidRPr="001D3837" w:rsidRDefault="00760704" w:rsidP="00760704">
            <w:pPr>
              <w:rPr>
                <w:sz w:val="16"/>
                <w:szCs w:val="16"/>
              </w:rPr>
            </w:pPr>
          </w:p>
        </w:tc>
        <w:tc>
          <w:tcPr>
            <w:tcW w:w="540" w:type="dxa"/>
            <w:tcBorders>
              <w:left w:val="nil"/>
              <w:bottom w:val="single" w:sz="12" w:space="0" w:color="000000"/>
              <w:right w:val="nil"/>
            </w:tcBorders>
            <w:shd w:val="clear" w:color="auto" w:fill="auto"/>
            <w:tcMar>
              <w:left w:w="14" w:type="dxa"/>
              <w:right w:w="14" w:type="dxa"/>
            </w:tcMar>
            <w:vAlign w:val="center"/>
            <w:hideMark/>
          </w:tcPr>
          <w:p w:rsidR="00760704" w:rsidRPr="001D3837" w:rsidRDefault="00760704" w:rsidP="00760704">
            <w:pPr>
              <w:rPr>
                <w:sz w:val="16"/>
                <w:szCs w:val="16"/>
              </w:rPr>
            </w:pPr>
          </w:p>
        </w:tc>
        <w:tc>
          <w:tcPr>
            <w:tcW w:w="541" w:type="dxa"/>
            <w:tcBorders>
              <w:left w:val="nil"/>
              <w:bottom w:val="nil"/>
              <w:right w:val="nil"/>
            </w:tcBorders>
            <w:shd w:val="clear" w:color="auto" w:fill="auto"/>
            <w:tcMar>
              <w:left w:w="14" w:type="dxa"/>
              <w:right w:w="14" w:type="dxa"/>
            </w:tcMar>
            <w:vAlign w:val="center"/>
            <w:hideMark/>
          </w:tcPr>
          <w:p w:rsidR="00760704" w:rsidRPr="001D3837" w:rsidRDefault="00760704" w:rsidP="00760704">
            <w:pPr>
              <w:rPr>
                <w:sz w:val="16"/>
                <w:szCs w:val="16"/>
              </w:rPr>
            </w:pPr>
          </w:p>
        </w:tc>
      </w:tr>
      <w:tr w:rsidR="00760704" w:rsidRPr="00BF4323" w:rsidTr="00324BC5">
        <w:trPr>
          <w:trHeight w:hRule="exact" w:val="810"/>
          <w:jc w:val="center"/>
        </w:trPr>
        <w:tc>
          <w:tcPr>
            <w:tcW w:w="9721" w:type="dxa"/>
            <w:gridSpan w:val="16"/>
            <w:tcBorders>
              <w:top w:val="single" w:sz="12" w:space="0" w:color="000000"/>
              <w:left w:val="nil"/>
              <w:bottom w:val="nil"/>
              <w:right w:val="nil"/>
            </w:tcBorders>
            <w:shd w:val="clear" w:color="auto" w:fill="auto"/>
          </w:tcPr>
          <w:p w:rsidR="00760704" w:rsidRDefault="00760704" w:rsidP="00760704">
            <w:pPr>
              <w:jc w:val="right"/>
              <w:rPr>
                <w:sz w:val="14"/>
                <w:szCs w:val="14"/>
              </w:rPr>
            </w:pPr>
            <w:r w:rsidRPr="00BF4323">
              <w:rPr>
                <w:sz w:val="15"/>
                <w:szCs w:val="15"/>
              </w:rPr>
              <w:t> </w:t>
            </w:r>
            <w:r w:rsidRPr="00B863BF">
              <w:rPr>
                <w:sz w:val="14"/>
                <w:szCs w:val="14"/>
              </w:rPr>
              <w:t xml:space="preserve"> Source: Statistics &amp; Data Warehouse Department, SBP</w:t>
            </w:r>
          </w:p>
          <w:p w:rsidR="00760704" w:rsidRPr="00BF4323" w:rsidRDefault="00760704" w:rsidP="00760704">
            <w:pPr>
              <w:rPr>
                <w:sz w:val="15"/>
                <w:szCs w:val="15"/>
              </w:rPr>
            </w:pPr>
            <w:r>
              <w:rPr>
                <w:sz w:val="15"/>
                <w:szCs w:val="15"/>
              </w:rPr>
              <w:t>*. End of Current month over end of Previous month</w:t>
            </w:r>
          </w:p>
          <w:p w:rsidR="00760704" w:rsidRPr="00BF4323" w:rsidRDefault="00760704" w:rsidP="00760704">
            <w:pPr>
              <w:rPr>
                <w:sz w:val="15"/>
                <w:szCs w:val="15"/>
              </w:rPr>
            </w:pPr>
            <w:r>
              <w:rPr>
                <w:sz w:val="15"/>
                <w:szCs w:val="15"/>
              </w:rPr>
              <w:t>Note:</w:t>
            </w:r>
          </w:p>
          <w:p w:rsidR="00760704" w:rsidRPr="00BF4323" w:rsidRDefault="00760704" w:rsidP="00760704">
            <w:pPr>
              <w:autoSpaceDE w:val="0"/>
              <w:autoSpaceDN w:val="0"/>
              <w:adjustRightInd w:val="0"/>
              <w:rPr>
                <w:sz w:val="15"/>
                <w:szCs w:val="15"/>
              </w:rPr>
            </w:pPr>
            <w:r w:rsidRPr="00BF4323">
              <w:rPr>
                <w:sz w:val="15"/>
                <w:szCs w:val="15"/>
              </w:rPr>
              <w:t> </w:t>
            </w:r>
            <w:r>
              <w:rPr>
                <w:sz w:val="15"/>
                <w:szCs w:val="15"/>
              </w:rPr>
              <w:t>1. ( + ) Indicates appreciation , ( - ) indicates depreciation</w:t>
            </w:r>
          </w:p>
        </w:tc>
      </w:tr>
    </w:tbl>
    <w:p w:rsidR="008851CA" w:rsidRDefault="008851CA">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D62225" w:rsidRDefault="00D62225">
      <w:pPr>
        <w:pStyle w:val="Footer"/>
        <w:tabs>
          <w:tab w:val="clear" w:pos="4320"/>
          <w:tab w:val="clear" w:pos="8640"/>
        </w:tabs>
        <w:rPr>
          <w:sz w:val="19"/>
          <w:szCs w:val="19"/>
        </w:rPr>
      </w:pPr>
    </w:p>
    <w:p w:rsidR="008F0CF1" w:rsidRDefault="008F0CF1">
      <w:pPr>
        <w:pStyle w:val="Footer"/>
        <w:tabs>
          <w:tab w:val="clear" w:pos="4320"/>
          <w:tab w:val="clear" w:pos="8640"/>
        </w:tabs>
        <w:rPr>
          <w:sz w:val="19"/>
          <w:szCs w:val="19"/>
        </w:rPr>
      </w:pPr>
    </w:p>
    <w:p w:rsidR="008851CA" w:rsidRPr="00BF4323" w:rsidRDefault="008851CA">
      <w:pPr>
        <w:pStyle w:val="Footer"/>
        <w:tabs>
          <w:tab w:val="clear" w:pos="4320"/>
          <w:tab w:val="clear" w:pos="8640"/>
        </w:tabs>
        <w:rPr>
          <w:sz w:val="19"/>
          <w:szCs w:val="19"/>
        </w:rPr>
      </w:pPr>
    </w:p>
    <w:tbl>
      <w:tblPr>
        <w:tblW w:w="10034" w:type="dxa"/>
        <w:tblInd w:w="-72" w:type="dxa"/>
        <w:tblLook w:val="04A0" w:firstRow="1" w:lastRow="0" w:firstColumn="1" w:lastColumn="0" w:noHBand="0" w:noVBand="1"/>
      </w:tblPr>
      <w:tblGrid>
        <w:gridCol w:w="1016"/>
        <w:gridCol w:w="621"/>
        <w:gridCol w:w="620"/>
        <w:gridCol w:w="620"/>
        <w:gridCol w:w="620"/>
        <w:gridCol w:w="594"/>
        <w:gridCol w:w="679"/>
        <w:gridCol w:w="720"/>
        <w:gridCol w:w="720"/>
        <w:gridCol w:w="720"/>
        <w:gridCol w:w="813"/>
        <w:gridCol w:w="779"/>
        <w:gridCol w:w="778"/>
        <w:gridCol w:w="734"/>
      </w:tblGrid>
      <w:tr w:rsidR="001C5EFF" w:rsidRPr="001C5EFF" w:rsidTr="00AD053F">
        <w:trPr>
          <w:trHeight w:val="375"/>
        </w:trPr>
        <w:tc>
          <w:tcPr>
            <w:tcW w:w="10034" w:type="dxa"/>
            <w:gridSpan w:val="14"/>
            <w:tcBorders>
              <w:top w:val="nil"/>
              <w:left w:val="nil"/>
              <w:bottom w:val="nil"/>
              <w:right w:val="nil"/>
            </w:tcBorders>
            <w:shd w:val="clear" w:color="auto" w:fill="auto"/>
            <w:hideMark/>
          </w:tcPr>
          <w:p w:rsidR="001C5EFF" w:rsidRPr="001C5EFF" w:rsidRDefault="00A65712" w:rsidP="001C5EFF">
            <w:pPr>
              <w:jc w:val="center"/>
              <w:rPr>
                <w:b/>
                <w:bCs/>
                <w:color w:val="000000"/>
                <w:sz w:val="28"/>
                <w:szCs w:val="28"/>
              </w:rPr>
            </w:pPr>
            <w:r>
              <w:rPr>
                <w:b/>
                <w:bCs/>
                <w:color w:val="000000"/>
                <w:sz w:val="28"/>
                <w:szCs w:val="28"/>
              </w:rPr>
              <w:t>4.7</w:t>
            </w:r>
            <w:r w:rsidR="001C5EFF" w:rsidRPr="001C5EFF">
              <w:rPr>
                <w:b/>
                <w:bCs/>
                <w:color w:val="000000"/>
                <w:sz w:val="28"/>
                <w:szCs w:val="28"/>
              </w:rPr>
              <w:t xml:space="preserve">    Appreciation / Depreciation* of Pak Rupee</w:t>
            </w:r>
          </w:p>
        </w:tc>
      </w:tr>
      <w:tr w:rsidR="001C5EFF" w:rsidRPr="001C5EFF" w:rsidTr="00AD053F">
        <w:trPr>
          <w:trHeight w:val="375"/>
        </w:trPr>
        <w:tc>
          <w:tcPr>
            <w:tcW w:w="10034" w:type="dxa"/>
            <w:gridSpan w:val="14"/>
            <w:tcBorders>
              <w:top w:val="nil"/>
              <w:left w:val="nil"/>
              <w:bottom w:val="nil"/>
              <w:right w:val="nil"/>
            </w:tcBorders>
            <w:shd w:val="clear" w:color="auto" w:fill="auto"/>
            <w:hideMark/>
          </w:tcPr>
          <w:p w:rsidR="001C5EFF" w:rsidRPr="001C5EFF" w:rsidRDefault="001C5EFF" w:rsidP="001C5EFF">
            <w:pPr>
              <w:jc w:val="center"/>
              <w:rPr>
                <w:b/>
                <w:bCs/>
                <w:color w:val="000000"/>
                <w:sz w:val="28"/>
                <w:szCs w:val="28"/>
              </w:rPr>
            </w:pPr>
            <w:r w:rsidRPr="001C5EFF">
              <w:rPr>
                <w:b/>
                <w:bCs/>
                <w:color w:val="000000"/>
                <w:sz w:val="28"/>
                <w:szCs w:val="28"/>
              </w:rPr>
              <w:t>Against  Selected  Currencies</w:t>
            </w:r>
          </w:p>
        </w:tc>
      </w:tr>
      <w:tr w:rsidR="001C5EFF" w:rsidRPr="001C5EFF" w:rsidTr="00AD053F">
        <w:trPr>
          <w:trHeight w:val="315"/>
        </w:trPr>
        <w:tc>
          <w:tcPr>
            <w:tcW w:w="10034" w:type="dxa"/>
            <w:gridSpan w:val="14"/>
            <w:tcBorders>
              <w:top w:val="nil"/>
              <w:left w:val="nil"/>
              <w:bottom w:val="single" w:sz="12" w:space="0" w:color="auto"/>
              <w:right w:val="nil"/>
            </w:tcBorders>
            <w:shd w:val="clear" w:color="auto" w:fill="auto"/>
            <w:vAlign w:val="bottom"/>
            <w:hideMark/>
          </w:tcPr>
          <w:p w:rsidR="001C5EFF" w:rsidRPr="001C5EFF" w:rsidRDefault="001C5EFF" w:rsidP="001C5EFF">
            <w:pPr>
              <w:jc w:val="right"/>
              <w:rPr>
                <w:color w:val="000000"/>
                <w:sz w:val="15"/>
                <w:szCs w:val="15"/>
              </w:rPr>
            </w:pPr>
            <w:r w:rsidRPr="001C5EFF">
              <w:rPr>
                <w:color w:val="000000"/>
                <w:sz w:val="15"/>
                <w:szCs w:val="15"/>
              </w:rPr>
              <w:t>(In Percent)</w:t>
            </w:r>
          </w:p>
        </w:tc>
      </w:tr>
      <w:tr w:rsidR="00D62225" w:rsidRPr="001C5EFF" w:rsidTr="00865D8E">
        <w:trPr>
          <w:trHeight w:val="235"/>
        </w:trPr>
        <w:tc>
          <w:tcPr>
            <w:tcW w:w="1016" w:type="dxa"/>
            <w:vMerge w:val="restart"/>
            <w:tcBorders>
              <w:top w:val="nil"/>
              <w:left w:val="nil"/>
              <w:right w:val="single" w:sz="4" w:space="0" w:color="auto"/>
            </w:tcBorders>
            <w:shd w:val="clear" w:color="auto" w:fill="auto"/>
            <w:vAlign w:val="center"/>
            <w:hideMark/>
          </w:tcPr>
          <w:p w:rsidR="00D62225" w:rsidRPr="001C5EFF" w:rsidRDefault="00D62225" w:rsidP="00102925">
            <w:pPr>
              <w:jc w:val="center"/>
              <w:rPr>
                <w:b/>
                <w:bCs/>
                <w:color w:val="000000"/>
                <w:sz w:val="16"/>
                <w:szCs w:val="16"/>
              </w:rPr>
            </w:pPr>
            <w:r w:rsidRPr="001C5EFF">
              <w:rPr>
                <w:b/>
                <w:bCs/>
                <w:color w:val="000000"/>
                <w:sz w:val="16"/>
                <w:szCs w:val="16"/>
              </w:rPr>
              <w:t>END OF PERIOD</w:t>
            </w:r>
          </w:p>
        </w:tc>
        <w:tc>
          <w:tcPr>
            <w:tcW w:w="621" w:type="dxa"/>
            <w:vMerge w:val="restart"/>
            <w:tcBorders>
              <w:top w:val="nil"/>
              <w:left w:val="single" w:sz="4" w:space="0" w:color="auto"/>
              <w:right w:val="single" w:sz="4" w:space="0" w:color="auto"/>
            </w:tcBorders>
            <w:shd w:val="clear" w:color="auto" w:fill="auto"/>
            <w:vAlign w:val="center"/>
            <w:hideMark/>
          </w:tcPr>
          <w:p w:rsidR="00D62225" w:rsidRPr="003F6A90" w:rsidRDefault="00D62225" w:rsidP="00102925">
            <w:pPr>
              <w:jc w:val="center"/>
              <w:rPr>
                <w:b/>
                <w:bCs/>
                <w:color w:val="000000"/>
                <w:sz w:val="16"/>
                <w:szCs w:val="16"/>
              </w:rPr>
            </w:pPr>
            <w:r>
              <w:rPr>
                <w:b/>
                <w:bCs/>
                <w:color w:val="000000"/>
                <w:sz w:val="16"/>
                <w:szCs w:val="16"/>
              </w:rPr>
              <w:t>2017</w:t>
            </w:r>
          </w:p>
        </w:tc>
        <w:tc>
          <w:tcPr>
            <w:tcW w:w="620" w:type="dxa"/>
            <w:vMerge w:val="restart"/>
            <w:tcBorders>
              <w:top w:val="nil"/>
              <w:left w:val="single" w:sz="4" w:space="0" w:color="auto"/>
              <w:right w:val="single" w:sz="4" w:space="0" w:color="auto"/>
            </w:tcBorders>
            <w:shd w:val="clear" w:color="auto" w:fill="auto"/>
            <w:vAlign w:val="center"/>
          </w:tcPr>
          <w:p w:rsidR="00D62225" w:rsidRPr="003F6A90" w:rsidRDefault="00D62225" w:rsidP="00102925">
            <w:pPr>
              <w:jc w:val="center"/>
              <w:rPr>
                <w:b/>
                <w:bCs/>
                <w:color w:val="000000"/>
                <w:sz w:val="16"/>
                <w:szCs w:val="16"/>
              </w:rPr>
            </w:pPr>
            <w:r>
              <w:rPr>
                <w:b/>
                <w:bCs/>
                <w:color w:val="000000"/>
                <w:sz w:val="16"/>
                <w:szCs w:val="16"/>
              </w:rPr>
              <w:t>2018</w:t>
            </w:r>
          </w:p>
        </w:tc>
        <w:tc>
          <w:tcPr>
            <w:tcW w:w="620" w:type="dxa"/>
            <w:vMerge w:val="restart"/>
            <w:tcBorders>
              <w:top w:val="nil"/>
              <w:left w:val="single" w:sz="4" w:space="0" w:color="auto"/>
              <w:right w:val="single" w:sz="4" w:space="0" w:color="auto"/>
            </w:tcBorders>
            <w:shd w:val="clear" w:color="auto" w:fill="auto"/>
            <w:vAlign w:val="center"/>
          </w:tcPr>
          <w:p w:rsidR="00D62225" w:rsidRPr="003F6A90" w:rsidRDefault="00D62225" w:rsidP="00102925">
            <w:pPr>
              <w:jc w:val="center"/>
              <w:rPr>
                <w:b/>
                <w:bCs/>
                <w:color w:val="000000"/>
                <w:sz w:val="16"/>
                <w:szCs w:val="16"/>
              </w:rPr>
            </w:pPr>
            <w:r>
              <w:rPr>
                <w:b/>
                <w:bCs/>
                <w:color w:val="000000"/>
                <w:sz w:val="16"/>
                <w:szCs w:val="16"/>
              </w:rPr>
              <w:t>2019</w:t>
            </w:r>
          </w:p>
        </w:tc>
        <w:tc>
          <w:tcPr>
            <w:tcW w:w="2613" w:type="dxa"/>
            <w:gridSpan w:val="4"/>
            <w:tcBorders>
              <w:top w:val="single" w:sz="12" w:space="0" w:color="auto"/>
              <w:left w:val="single" w:sz="4" w:space="0" w:color="auto"/>
              <w:right w:val="single" w:sz="4" w:space="0" w:color="auto"/>
            </w:tcBorders>
            <w:shd w:val="clear" w:color="auto" w:fill="auto"/>
            <w:vAlign w:val="center"/>
            <w:hideMark/>
          </w:tcPr>
          <w:p w:rsidR="00D62225" w:rsidRPr="003F6A90" w:rsidRDefault="00D62225" w:rsidP="00102925">
            <w:pPr>
              <w:jc w:val="center"/>
              <w:rPr>
                <w:b/>
                <w:bCs/>
                <w:color w:val="000000"/>
                <w:sz w:val="16"/>
                <w:szCs w:val="16"/>
              </w:rPr>
            </w:pPr>
            <w:r>
              <w:rPr>
                <w:b/>
                <w:bCs/>
                <w:color w:val="000000"/>
                <w:sz w:val="16"/>
                <w:szCs w:val="16"/>
              </w:rPr>
              <w:t>Quarterly</w:t>
            </w:r>
          </w:p>
        </w:tc>
        <w:tc>
          <w:tcPr>
            <w:tcW w:w="2253" w:type="dxa"/>
            <w:gridSpan w:val="3"/>
            <w:vMerge w:val="restart"/>
            <w:tcBorders>
              <w:top w:val="single" w:sz="12" w:space="0" w:color="auto"/>
              <w:left w:val="single" w:sz="4" w:space="0" w:color="auto"/>
              <w:right w:val="single" w:sz="4" w:space="0" w:color="auto"/>
            </w:tcBorders>
            <w:shd w:val="clear" w:color="auto" w:fill="auto"/>
            <w:vAlign w:val="center"/>
            <w:hideMark/>
          </w:tcPr>
          <w:p w:rsidR="00D62225" w:rsidRPr="003F6A90" w:rsidRDefault="00D62225" w:rsidP="00102925">
            <w:pPr>
              <w:jc w:val="center"/>
              <w:rPr>
                <w:b/>
                <w:bCs/>
                <w:color w:val="000000"/>
                <w:sz w:val="16"/>
                <w:szCs w:val="16"/>
              </w:rPr>
            </w:pPr>
            <w:r>
              <w:rPr>
                <w:b/>
                <w:bCs/>
                <w:color w:val="000000"/>
                <w:sz w:val="16"/>
                <w:szCs w:val="16"/>
              </w:rPr>
              <w:t>2019</w:t>
            </w:r>
          </w:p>
        </w:tc>
        <w:tc>
          <w:tcPr>
            <w:tcW w:w="2291" w:type="dxa"/>
            <w:gridSpan w:val="3"/>
            <w:vMerge w:val="restart"/>
            <w:tcBorders>
              <w:top w:val="single" w:sz="12" w:space="0" w:color="auto"/>
              <w:left w:val="single" w:sz="4" w:space="0" w:color="auto"/>
              <w:right w:val="nil"/>
            </w:tcBorders>
            <w:shd w:val="clear" w:color="auto" w:fill="auto"/>
            <w:vAlign w:val="center"/>
          </w:tcPr>
          <w:p w:rsidR="00D62225" w:rsidRPr="003F6A90" w:rsidRDefault="00D62225" w:rsidP="00102925">
            <w:pPr>
              <w:jc w:val="center"/>
              <w:rPr>
                <w:b/>
                <w:bCs/>
                <w:color w:val="000000"/>
                <w:sz w:val="16"/>
                <w:szCs w:val="16"/>
              </w:rPr>
            </w:pPr>
            <w:r>
              <w:rPr>
                <w:b/>
                <w:bCs/>
                <w:color w:val="000000"/>
                <w:sz w:val="16"/>
                <w:szCs w:val="16"/>
              </w:rPr>
              <w:t>2020</w:t>
            </w:r>
          </w:p>
        </w:tc>
      </w:tr>
      <w:tr w:rsidR="00865D8E" w:rsidRPr="001C5EFF" w:rsidTr="00865D8E">
        <w:trPr>
          <w:trHeight w:val="235"/>
        </w:trPr>
        <w:tc>
          <w:tcPr>
            <w:tcW w:w="1016" w:type="dxa"/>
            <w:vMerge/>
            <w:tcBorders>
              <w:left w:val="nil"/>
              <w:right w:val="single" w:sz="4" w:space="0" w:color="auto"/>
            </w:tcBorders>
            <w:shd w:val="clear" w:color="auto" w:fill="auto"/>
            <w:hideMark/>
          </w:tcPr>
          <w:p w:rsidR="00865D8E" w:rsidRPr="001C5EFF" w:rsidRDefault="00865D8E" w:rsidP="00102925">
            <w:pPr>
              <w:jc w:val="center"/>
              <w:rPr>
                <w:b/>
                <w:bCs/>
                <w:color w:val="000000"/>
                <w:sz w:val="16"/>
                <w:szCs w:val="16"/>
              </w:rPr>
            </w:pPr>
          </w:p>
        </w:tc>
        <w:tc>
          <w:tcPr>
            <w:tcW w:w="621" w:type="dxa"/>
            <w:vMerge/>
            <w:tcBorders>
              <w:left w:val="single" w:sz="4" w:space="0" w:color="auto"/>
              <w:right w:val="single" w:sz="4" w:space="0" w:color="auto"/>
            </w:tcBorders>
            <w:shd w:val="clear" w:color="auto" w:fill="auto"/>
            <w:vAlign w:val="center"/>
            <w:hideMark/>
          </w:tcPr>
          <w:p w:rsidR="00865D8E" w:rsidRPr="003F6A90" w:rsidRDefault="00865D8E" w:rsidP="00102925">
            <w:pPr>
              <w:jc w:val="center"/>
              <w:rPr>
                <w:b/>
                <w:bCs/>
                <w:color w:val="000000"/>
                <w:sz w:val="16"/>
                <w:szCs w:val="16"/>
              </w:rPr>
            </w:pPr>
          </w:p>
        </w:tc>
        <w:tc>
          <w:tcPr>
            <w:tcW w:w="620" w:type="dxa"/>
            <w:vMerge/>
            <w:tcBorders>
              <w:left w:val="single" w:sz="4" w:space="0" w:color="auto"/>
              <w:right w:val="single" w:sz="4" w:space="0" w:color="auto"/>
            </w:tcBorders>
            <w:shd w:val="clear" w:color="auto" w:fill="auto"/>
            <w:vAlign w:val="center"/>
          </w:tcPr>
          <w:p w:rsidR="00865D8E" w:rsidRPr="003F6A90" w:rsidRDefault="00865D8E" w:rsidP="00102925">
            <w:pPr>
              <w:jc w:val="center"/>
              <w:rPr>
                <w:b/>
                <w:bCs/>
                <w:color w:val="000000"/>
                <w:sz w:val="16"/>
                <w:szCs w:val="16"/>
              </w:rPr>
            </w:pPr>
          </w:p>
        </w:tc>
        <w:tc>
          <w:tcPr>
            <w:tcW w:w="620" w:type="dxa"/>
            <w:vMerge/>
            <w:tcBorders>
              <w:left w:val="single" w:sz="4" w:space="0" w:color="auto"/>
              <w:right w:val="single" w:sz="4" w:space="0" w:color="auto"/>
            </w:tcBorders>
            <w:shd w:val="clear" w:color="auto" w:fill="auto"/>
            <w:vAlign w:val="center"/>
          </w:tcPr>
          <w:p w:rsidR="00865D8E" w:rsidRDefault="00865D8E" w:rsidP="00102925">
            <w:pPr>
              <w:jc w:val="center"/>
              <w:rPr>
                <w:b/>
                <w:bCs/>
                <w:color w:val="000000"/>
                <w:sz w:val="16"/>
                <w:szCs w:val="16"/>
              </w:rPr>
            </w:pPr>
          </w:p>
        </w:tc>
        <w:tc>
          <w:tcPr>
            <w:tcW w:w="18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65D8E" w:rsidRDefault="00865D8E" w:rsidP="00102925">
            <w:pPr>
              <w:jc w:val="center"/>
              <w:rPr>
                <w:b/>
                <w:bCs/>
                <w:color w:val="000000"/>
                <w:sz w:val="16"/>
                <w:szCs w:val="16"/>
              </w:rPr>
            </w:pPr>
            <w:r>
              <w:rPr>
                <w:b/>
                <w:bCs/>
                <w:color w:val="000000"/>
                <w:sz w:val="16"/>
                <w:szCs w:val="16"/>
              </w:rPr>
              <w:t>2019</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65D8E" w:rsidRDefault="00865D8E" w:rsidP="00102925">
            <w:pPr>
              <w:jc w:val="center"/>
              <w:rPr>
                <w:b/>
                <w:bCs/>
                <w:color w:val="000000"/>
                <w:sz w:val="16"/>
                <w:szCs w:val="16"/>
              </w:rPr>
            </w:pPr>
            <w:r>
              <w:rPr>
                <w:b/>
                <w:bCs/>
                <w:color w:val="000000"/>
                <w:sz w:val="16"/>
                <w:szCs w:val="16"/>
              </w:rPr>
              <w:t>2020</w:t>
            </w:r>
          </w:p>
        </w:tc>
        <w:tc>
          <w:tcPr>
            <w:tcW w:w="2253" w:type="dxa"/>
            <w:gridSpan w:val="3"/>
            <w:vMerge/>
            <w:tcBorders>
              <w:left w:val="single" w:sz="4" w:space="0" w:color="auto"/>
              <w:bottom w:val="single" w:sz="4" w:space="0" w:color="auto"/>
              <w:right w:val="single" w:sz="4" w:space="0" w:color="auto"/>
            </w:tcBorders>
            <w:shd w:val="clear" w:color="auto" w:fill="auto"/>
            <w:vAlign w:val="center"/>
            <w:hideMark/>
          </w:tcPr>
          <w:p w:rsidR="00865D8E" w:rsidRDefault="00865D8E" w:rsidP="00102925">
            <w:pPr>
              <w:jc w:val="center"/>
              <w:rPr>
                <w:b/>
                <w:bCs/>
                <w:color w:val="000000"/>
                <w:sz w:val="16"/>
                <w:szCs w:val="16"/>
              </w:rPr>
            </w:pPr>
          </w:p>
        </w:tc>
        <w:tc>
          <w:tcPr>
            <w:tcW w:w="2291" w:type="dxa"/>
            <w:gridSpan w:val="3"/>
            <w:vMerge/>
            <w:tcBorders>
              <w:left w:val="single" w:sz="4" w:space="0" w:color="auto"/>
              <w:bottom w:val="single" w:sz="4" w:space="0" w:color="auto"/>
              <w:right w:val="nil"/>
            </w:tcBorders>
            <w:shd w:val="clear" w:color="auto" w:fill="auto"/>
            <w:vAlign w:val="center"/>
          </w:tcPr>
          <w:p w:rsidR="00865D8E" w:rsidRDefault="00865D8E" w:rsidP="00102925">
            <w:pPr>
              <w:jc w:val="center"/>
              <w:rPr>
                <w:b/>
                <w:bCs/>
                <w:color w:val="000000"/>
                <w:sz w:val="16"/>
                <w:szCs w:val="16"/>
              </w:rPr>
            </w:pPr>
          </w:p>
        </w:tc>
      </w:tr>
      <w:tr w:rsidR="00865D8E" w:rsidRPr="001C5EFF" w:rsidTr="00865D8E">
        <w:trPr>
          <w:trHeight w:val="300"/>
        </w:trPr>
        <w:tc>
          <w:tcPr>
            <w:tcW w:w="1016" w:type="dxa"/>
            <w:vMerge/>
            <w:tcBorders>
              <w:left w:val="nil"/>
              <w:bottom w:val="single" w:sz="12" w:space="0" w:color="000000"/>
              <w:right w:val="single" w:sz="4" w:space="0" w:color="auto"/>
            </w:tcBorders>
            <w:shd w:val="clear" w:color="auto" w:fill="auto"/>
            <w:vAlign w:val="center"/>
            <w:hideMark/>
          </w:tcPr>
          <w:p w:rsidR="00865D8E" w:rsidRPr="001C5EFF" w:rsidRDefault="00865D8E" w:rsidP="00D62225">
            <w:pPr>
              <w:rPr>
                <w:b/>
                <w:bCs/>
                <w:color w:val="000000"/>
                <w:sz w:val="16"/>
                <w:szCs w:val="16"/>
              </w:rPr>
            </w:pPr>
          </w:p>
        </w:tc>
        <w:tc>
          <w:tcPr>
            <w:tcW w:w="621"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865D8E" w:rsidRPr="001C5EFF" w:rsidRDefault="00865D8E" w:rsidP="00D62225">
            <w:pPr>
              <w:jc w:val="right"/>
              <w:rPr>
                <w:color w:val="000000"/>
                <w:sz w:val="16"/>
                <w:szCs w:val="16"/>
              </w:rPr>
            </w:pPr>
          </w:p>
        </w:tc>
        <w:tc>
          <w:tcPr>
            <w:tcW w:w="6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865D8E" w:rsidRPr="001C5EFF" w:rsidRDefault="00865D8E" w:rsidP="00D62225">
            <w:pPr>
              <w:jc w:val="right"/>
              <w:rPr>
                <w:color w:val="000000"/>
                <w:sz w:val="16"/>
                <w:szCs w:val="16"/>
              </w:rPr>
            </w:pPr>
          </w:p>
        </w:tc>
        <w:tc>
          <w:tcPr>
            <w:tcW w:w="6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865D8E" w:rsidRPr="001C5EFF" w:rsidRDefault="00865D8E" w:rsidP="00D62225">
            <w:pPr>
              <w:jc w:val="right"/>
              <w:rPr>
                <w:color w:val="000000"/>
                <w:sz w:val="16"/>
                <w:szCs w:val="16"/>
              </w:rPr>
            </w:pPr>
          </w:p>
        </w:tc>
        <w:tc>
          <w:tcPr>
            <w:tcW w:w="6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865D8E" w:rsidRPr="005B1592" w:rsidRDefault="00865D8E" w:rsidP="00551DE1">
            <w:pPr>
              <w:jc w:val="right"/>
              <w:rPr>
                <w:b/>
                <w:bCs/>
                <w:color w:val="000000"/>
                <w:sz w:val="16"/>
                <w:szCs w:val="16"/>
              </w:rPr>
            </w:pPr>
            <w:r>
              <w:rPr>
                <w:b/>
                <w:bCs/>
                <w:color w:val="000000"/>
                <w:sz w:val="16"/>
                <w:szCs w:val="16"/>
              </w:rPr>
              <w:t>II</w:t>
            </w:r>
          </w:p>
        </w:tc>
        <w:tc>
          <w:tcPr>
            <w:tcW w:w="594" w:type="dxa"/>
            <w:tcBorders>
              <w:top w:val="single" w:sz="4" w:space="0" w:color="auto"/>
              <w:bottom w:val="single" w:sz="12" w:space="0" w:color="auto"/>
            </w:tcBorders>
            <w:shd w:val="clear" w:color="auto" w:fill="auto"/>
            <w:tcMar>
              <w:left w:w="43" w:type="dxa"/>
              <w:right w:w="43" w:type="dxa"/>
            </w:tcMar>
            <w:vAlign w:val="center"/>
          </w:tcPr>
          <w:p w:rsidR="00865D8E" w:rsidRPr="005B1592" w:rsidRDefault="00865D8E" w:rsidP="00551DE1">
            <w:pPr>
              <w:jc w:val="right"/>
              <w:rPr>
                <w:b/>
                <w:bCs/>
                <w:color w:val="000000"/>
                <w:sz w:val="16"/>
                <w:szCs w:val="16"/>
              </w:rPr>
            </w:pPr>
            <w:r>
              <w:rPr>
                <w:b/>
                <w:bCs/>
                <w:color w:val="000000"/>
                <w:sz w:val="16"/>
                <w:szCs w:val="16"/>
              </w:rPr>
              <w:t>III</w:t>
            </w:r>
          </w:p>
        </w:tc>
        <w:tc>
          <w:tcPr>
            <w:tcW w:w="679"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865D8E" w:rsidRPr="005B1592" w:rsidRDefault="00865D8E" w:rsidP="00551DE1">
            <w:pPr>
              <w:jc w:val="right"/>
              <w:rPr>
                <w:b/>
                <w:bCs/>
                <w:color w:val="000000"/>
                <w:sz w:val="16"/>
                <w:szCs w:val="16"/>
              </w:rPr>
            </w:pPr>
            <w:r>
              <w:rPr>
                <w:b/>
                <w:bCs/>
                <w:color w:val="000000"/>
                <w:sz w:val="16"/>
                <w:szCs w:val="16"/>
              </w:rPr>
              <w:t>IV</w:t>
            </w:r>
          </w:p>
        </w:tc>
        <w:tc>
          <w:tcPr>
            <w:tcW w:w="72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865D8E" w:rsidRPr="005B1592" w:rsidRDefault="00865D8E" w:rsidP="00D62225">
            <w:pPr>
              <w:jc w:val="right"/>
              <w:rPr>
                <w:b/>
                <w:bCs/>
                <w:color w:val="000000"/>
                <w:sz w:val="16"/>
                <w:szCs w:val="16"/>
              </w:rPr>
            </w:pPr>
            <w:r>
              <w:rPr>
                <w:b/>
                <w:bCs/>
                <w:color w:val="000000"/>
                <w:sz w:val="16"/>
                <w:szCs w:val="16"/>
              </w:rPr>
              <w:t>I</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865D8E" w:rsidRPr="005B1592" w:rsidRDefault="00865D8E" w:rsidP="00551DE1">
            <w:pPr>
              <w:jc w:val="right"/>
              <w:rPr>
                <w:b/>
                <w:bCs/>
                <w:color w:val="000000"/>
                <w:sz w:val="16"/>
                <w:szCs w:val="16"/>
              </w:rPr>
            </w:pPr>
            <w:r>
              <w:rPr>
                <w:b/>
                <w:bCs/>
                <w:color w:val="000000"/>
                <w:sz w:val="16"/>
                <w:szCs w:val="16"/>
              </w:rPr>
              <w:t>Feb</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865D8E" w:rsidRPr="005B1592" w:rsidRDefault="00865D8E" w:rsidP="00D62225">
            <w:pPr>
              <w:jc w:val="right"/>
              <w:rPr>
                <w:b/>
                <w:bCs/>
                <w:color w:val="000000"/>
                <w:sz w:val="16"/>
                <w:szCs w:val="16"/>
              </w:rPr>
            </w:pPr>
            <w:r>
              <w:rPr>
                <w:b/>
                <w:bCs/>
                <w:color w:val="000000"/>
                <w:sz w:val="16"/>
                <w:szCs w:val="16"/>
              </w:rPr>
              <w:t>Mar</w:t>
            </w:r>
          </w:p>
        </w:tc>
        <w:tc>
          <w:tcPr>
            <w:tcW w:w="813"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865D8E" w:rsidRPr="005B1592" w:rsidRDefault="00865D8E" w:rsidP="00551DE1">
            <w:pPr>
              <w:jc w:val="right"/>
              <w:rPr>
                <w:b/>
                <w:bCs/>
                <w:color w:val="000000"/>
                <w:sz w:val="16"/>
                <w:szCs w:val="16"/>
              </w:rPr>
            </w:pPr>
            <w:r>
              <w:rPr>
                <w:b/>
                <w:bCs/>
                <w:color w:val="000000"/>
                <w:sz w:val="16"/>
                <w:szCs w:val="16"/>
              </w:rPr>
              <w:t>Dec</w:t>
            </w:r>
          </w:p>
        </w:tc>
        <w:tc>
          <w:tcPr>
            <w:tcW w:w="779"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865D8E" w:rsidRPr="005B1592" w:rsidRDefault="00865D8E" w:rsidP="00551DE1">
            <w:pPr>
              <w:jc w:val="right"/>
              <w:rPr>
                <w:b/>
                <w:bCs/>
                <w:color w:val="000000"/>
                <w:sz w:val="16"/>
                <w:szCs w:val="16"/>
              </w:rPr>
            </w:pPr>
            <w:r>
              <w:rPr>
                <w:b/>
                <w:bCs/>
                <w:color w:val="000000"/>
                <w:sz w:val="16"/>
                <w:szCs w:val="16"/>
              </w:rPr>
              <w:t>Jan</w:t>
            </w:r>
          </w:p>
        </w:tc>
        <w:tc>
          <w:tcPr>
            <w:tcW w:w="778" w:type="dxa"/>
            <w:tcBorders>
              <w:top w:val="single" w:sz="4" w:space="0" w:color="auto"/>
              <w:bottom w:val="single" w:sz="12" w:space="0" w:color="auto"/>
            </w:tcBorders>
            <w:shd w:val="clear" w:color="auto" w:fill="auto"/>
            <w:tcMar>
              <w:left w:w="43" w:type="dxa"/>
              <w:right w:w="43" w:type="dxa"/>
            </w:tcMar>
            <w:vAlign w:val="center"/>
          </w:tcPr>
          <w:p w:rsidR="00865D8E" w:rsidRPr="005B1592" w:rsidRDefault="00865D8E" w:rsidP="00551DE1">
            <w:pPr>
              <w:jc w:val="right"/>
              <w:rPr>
                <w:b/>
                <w:bCs/>
                <w:color w:val="000000"/>
                <w:sz w:val="16"/>
                <w:szCs w:val="16"/>
              </w:rPr>
            </w:pPr>
            <w:r>
              <w:rPr>
                <w:b/>
                <w:bCs/>
                <w:color w:val="000000"/>
                <w:sz w:val="16"/>
                <w:szCs w:val="16"/>
              </w:rPr>
              <w:t>Feb</w:t>
            </w:r>
          </w:p>
        </w:tc>
        <w:tc>
          <w:tcPr>
            <w:tcW w:w="734" w:type="dxa"/>
            <w:tcBorders>
              <w:top w:val="single" w:sz="4" w:space="0" w:color="auto"/>
              <w:bottom w:val="single" w:sz="12" w:space="0" w:color="auto"/>
              <w:right w:val="nil"/>
            </w:tcBorders>
            <w:shd w:val="clear" w:color="auto" w:fill="auto"/>
            <w:tcMar>
              <w:left w:w="43" w:type="dxa"/>
              <w:right w:w="43" w:type="dxa"/>
            </w:tcMar>
            <w:vAlign w:val="center"/>
          </w:tcPr>
          <w:p w:rsidR="00865D8E" w:rsidRPr="005B1592" w:rsidRDefault="00865D8E" w:rsidP="00D62225">
            <w:pPr>
              <w:jc w:val="right"/>
              <w:rPr>
                <w:b/>
                <w:bCs/>
                <w:color w:val="000000"/>
                <w:sz w:val="16"/>
                <w:szCs w:val="16"/>
              </w:rPr>
            </w:pPr>
            <w:r>
              <w:rPr>
                <w:b/>
                <w:bCs/>
                <w:color w:val="000000"/>
                <w:sz w:val="16"/>
                <w:szCs w:val="16"/>
              </w:rPr>
              <w:t>Mar</w:t>
            </w:r>
          </w:p>
        </w:tc>
      </w:tr>
      <w:tr w:rsidR="00865D8E" w:rsidRPr="001C5EFF" w:rsidTr="00865D8E">
        <w:trPr>
          <w:trHeight w:val="432"/>
        </w:trPr>
        <w:tc>
          <w:tcPr>
            <w:tcW w:w="1016" w:type="dxa"/>
            <w:tcBorders>
              <w:top w:val="nil"/>
              <w:left w:val="nil"/>
              <w:bottom w:val="nil"/>
              <w:right w:val="nil"/>
            </w:tcBorders>
            <w:shd w:val="clear" w:color="auto" w:fill="auto"/>
            <w:vAlign w:val="center"/>
            <w:hideMark/>
          </w:tcPr>
          <w:p w:rsidR="00865D8E" w:rsidRPr="001C5EFF" w:rsidRDefault="00865D8E" w:rsidP="00D62225">
            <w:pPr>
              <w:jc w:val="right"/>
              <w:rPr>
                <w:color w:val="000000"/>
                <w:sz w:val="16"/>
                <w:szCs w:val="16"/>
              </w:rPr>
            </w:pPr>
            <w:r w:rsidRPr="001C5EFF">
              <w:rPr>
                <w:color w:val="000000"/>
                <w:sz w:val="16"/>
                <w:szCs w:val="16"/>
              </w:rPr>
              <w:t>Australian Dollar</w:t>
            </w:r>
          </w:p>
        </w:tc>
        <w:tc>
          <w:tcPr>
            <w:tcW w:w="621" w:type="dxa"/>
            <w:tcBorders>
              <w:top w:val="nil"/>
              <w:left w:val="nil"/>
              <w:bottom w:val="nil"/>
              <w:right w:val="nil"/>
            </w:tcBorders>
            <w:shd w:val="clear" w:color="auto" w:fill="auto"/>
            <w:tcMar>
              <w:left w:w="43" w:type="dxa"/>
              <w:right w:w="43" w:type="dxa"/>
            </w:tcMar>
            <w:vAlign w:val="center"/>
            <w:hideMark/>
          </w:tcPr>
          <w:p w:rsidR="00865D8E" w:rsidRDefault="00865D8E" w:rsidP="00D62225">
            <w:pPr>
              <w:jc w:val="right"/>
              <w:rPr>
                <w:color w:val="000000"/>
                <w:sz w:val="16"/>
                <w:szCs w:val="16"/>
              </w:rPr>
            </w:pPr>
            <w:r>
              <w:rPr>
                <w:color w:val="000000"/>
                <w:sz w:val="16"/>
                <w:szCs w:val="16"/>
              </w:rPr>
              <w:t>-11.95</w:t>
            </w:r>
          </w:p>
        </w:tc>
        <w:tc>
          <w:tcPr>
            <w:tcW w:w="620" w:type="dxa"/>
            <w:tcBorders>
              <w:top w:val="nil"/>
              <w:left w:val="nil"/>
              <w:bottom w:val="nil"/>
              <w:right w:val="nil"/>
            </w:tcBorders>
            <w:shd w:val="clear" w:color="auto" w:fill="auto"/>
            <w:tcMar>
              <w:left w:w="43" w:type="dxa"/>
              <w:right w:w="43" w:type="dxa"/>
            </w:tcMar>
            <w:vAlign w:val="center"/>
          </w:tcPr>
          <w:p w:rsidR="00865D8E" w:rsidRDefault="00865D8E" w:rsidP="00D62225">
            <w:pPr>
              <w:jc w:val="right"/>
              <w:rPr>
                <w:color w:val="000000"/>
                <w:sz w:val="16"/>
                <w:szCs w:val="16"/>
              </w:rPr>
            </w:pPr>
            <w:r>
              <w:rPr>
                <w:color w:val="000000"/>
                <w:sz w:val="16"/>
                <w:szCs w:val="16"/>
              </w:rPr>
              <w:t>-12.03</w:t>
            </w:r>
          </w:p>
        </w:tc>
        <w:tc>
          <w:tcPr>
            <w:tcW w:w="620" w:type="dxa"/>
            <w:tcBorders>
              <w:top w:val="nil"/>
              <w:left w:val="nil"/>
              <w:bottom w:val="nil"/>
              <w:right w:val="nil"/>
            </w:tcBorders>
            <w:shd w:val="clear" w:color="auto" w:fill="auto"/>
            <w:tcMar>
              <w:left w:w="43" w:type="dxa"/>
              <w:right w:w="43" w:type="dxa"/>
            </w:tcMar>
            <w:vAlign w:val="center"/>
          </w:tcPr>
          <w:p w:rsidR="00865D8E" w:rsidRDefault="00865D8E" w:rsidP="00D62225">
            <w:pPr>
              <w:jc w:val="right"/>
              <w:rPr>
                <w:color w:val="000000"/>
                <w:sz w:val="16"/>
                <w:szCs w:val="16"/>
              </w:rPr>
            </w:pPr>
            <w:r>
              <w:rPr>
                <w:color w:val="000000"/>
                <w:sz w:val="16"/>
                <w:szCs w:val="16"/>
              </w:rPr>
              <w:t>-8.60</w:t>
            </w:r>
          </w:p>
        </w:tc>
        <w:tc>
          <w:tcPr>
            <w:tcW w:w="620" w:type="dxa"/>
            <w:tcBorders>
              <w:top w:val="nil"/>
              <w:left w:val="nil"/>
              <w:bottom w:val="nil"/>
              <w:right w:val="nil"/>
            </w:tcBorders>
            <w:shd w:val="clear" w:color="auto" w:fill="auto"/>
            <w:tcMar>
              <w:left w:w="43" w:type="dxa"/>
              <w:right w:w="43" w:type="dxa"/>
            </w:tcMar>
            <w:vAlign w:val="center"/>
            <w:hideMark/>
          </w:tcPr>
          <w:p w:rsidR="00865D8E" w:rsidRDefault="00865D8E" w:rsidP="00551DE1">
            <w:pPr>
              <w:jc w:val="right"/>
              <w:rPr>
                <w:color w:val="000000"/>
                <w:sz w:val="16"/>
                <w:szCs w:val="16"/>
              </w:rPr>
            </w:pPr>
            <w:r>
              <w:rPr>
                <w:color w:val="000000"/>
                <w:sz w:val="16"/>
                <w:szCs w:val="16"/>
              </w:rPr>
              <w:t>-12.80</w:t>
            </w:r>
          </w:p>
        </w:tc>
        <w:tc>
          <w:tcPr>
            <w:tcW w:w="594" w:type="dxa"/>
            <w:tcBorders>
              <w:top w:val="nil"/>
              <w:left w:val="nil"/>
              <w:bottom w:val="nil"/>
              <w:right w:val="nil"/>
            </w:tcBorders>
            <w:shd w:val="clear" w:color="auto" w:fill="auto"/>
            <w:tcMar>
              <w:left w:w="43" w:type="dxa"/>
              <w:right w:w="43" w:type="dxa"/>
            </w:tcMar>
            <w:vAlign w:val="center"/>
          </w:tcPr>
          <w:p w:rsidR="00865D8E" w:rsidRDefault="00865D8E" w:rsidP="00551DE1">
            <w:pPr>
              <w:jc w:val="right"/>
              <w:rPr>
                <w:color w:val="000000"/>
                <w:sz w:val="16"/>
                <w:szCs w:val="16"/>
              </w:rPr>
            </w:pPr>
            <w:r>
              <w:rPr>
                <w:color w:val="000000"/>
                <w:sz w:val="16"/>
                <w:szCs w:val="16"/>
              </w:rPr>
              <w:t>+8.40</w:t>
            </w:r>
          </w:p>
        </w:tc>
        <w:tc>
          <w:tcPr>
            <w:tcW w:w="679" w:type="dxa"/>
            <w:tcBorders>
              <w:top w:val="nil"/>
              <w:left w:val="nil"/>
              <w:bottom w:val="nil"/>
              <w:right w:val="nil"/>
            </w:tcBorders>
            <w:shd w:val="clear" w:color="auto" w:fill="auto"/>
            <w:tcMar>
              <w:left w:w="43" w:type="dxa"/>
              <w:right w:w="43" w:type="dxa"/>
            </w:tcMar>
            <w:vAlign w:val="center"/>
          </w:tcPr>
          <w:p w:rsidR="00865D8E" w:rsidRDefault="00865D8E" w:rsidP="00551DE1">
            <w:pPr>
              <w:jc w:val="right"/>
              <w:rPr>
                <w:color w:val="000000"/>
                <w:sz w:val="16"/>
                <w:szCs w:val="16"/>
              </w:rPr>
            </w:pPr>
            <w:r>
              <w:rPr>
                <w:color w:val="000000"/>
                <w:sz w:val="16"/>
                <w:szCs w:val="16"/>
              </w:rPr>
              <w:t>-1.53</w:t>
            </w:r>
          </w:p>
        </w:tc>
        <w:tc>
          <w:tcPr>
            <w:tcW w:w="720" w:type="dxa"/>
            <w:tcBorders>
              <w:top w:val="nil"/>
              <w:left w:val="nil"/>
              <w:bottom w:val="nil"/>
              <w:right w:val="nil"/>
            </w:tcBorders>
            <w:shd w:val="clear" w:color="auto" w:fill="auto"/>
            <w:tcMar>
              <w:left w:w="43" w:type="dxa"/>
              <w:right w:w="43" w:type="dxa"/>
            </w:tcMar>
            <w:vAlign w:val="center"/>
          </w:tcPr>
          <w:p w:rsidR="00865D8E" w:rsidRDefault="00865D8E" w:rsidP="00865D8E">
            <w:pPr>
              <w:jc w:val="right"/>
              <w:rPr>
                <w:color w:val="000000"/>
                <w:sz w:val="16"/>
                <w:szCs w:val="16"/>
              </w:rPr>
            </w:pPr>
            <w:r>
              <w:rPr>
                <w:color w:val="000000"/>
                <w:sz w:val="16"/>
                <w:szCs w:val="16"/>
              </w:rPr>
              <w:t>+4.26</w:t>
            </w:r>
          </w:p>
        </w:tc>
        <w:tc>
          <w:tcPr>
            <w:tcW w:w="720" w:type="dxa"/>
            <w:tcBorders>
              <w:top w:val="nil"/>
              <w:left w:val="nil"/>
              <w:bottom w:val="nil"/>
              <w:right w:val="nil"/>
            </w:tcBorders>
            <w:shd w:val="clear" w:color="auto" w:fill="auto"/>
            <w:tcMar>
              <w:left w:w="43" w:type="dxa"/>
              <w:right w:w="43" w:type="dxa"/>
            </w:tcMar>
            <w:vAlign w:val="center"/>
            <w:hideMark/>
          </w:tcPr>
          <w:p w:rsidR="00865D8E" w:rsidRDefault="00865D8E" w:rsidP="00551DE1">
            <w:pPr>
              <w:jc w:val="right"/>
              <w:rPr>
                <w:color w:val="000000"/>
                <w:sz w:val="16"/>
                <w:szCs w:val="16"/>
              </w:rPr>
            </w:pPr>
            <w:r>
              <w:rPr>
                <w:color w:val="000000"/>
                <w:sz w:val="16"/>
                <w:szCs w:val="16"/>
              </w:rPr>
              <w:t>+1.12</w:t>
            </w:r>
          </w:p>
        </w:tc>
        <w:tc>
          <w:tcPr>
            <w:tcW w:w="720" w:type="dxa"/>
            <w:tcBorders>
              <w:top w:val="nil"/>
              <w:left w:val="nil"/>
              <w:bottom w:val="nil"/>
              <w:right w:val="nil"/>
            </w:tcBorders>
            <w:shd w:val="clear" w:color="auto" w:fill="auto"/>
            <w:tcMar>
              <w:left w:w="43" w:type="dxa"/>
              <w:right w:w="43" w:type="dxa"/>
            </w:tcMar>
            <w:vAlign w:val="center"/>
          </w:tcPr>
          <w:p w:rsidR="00865D8E" w:rsidRDefault="00865D8E" w:rsidP="00865D8E">
            <w:pPr>
              <w:jc w:val="right"/>
              <w:rPr>
                <w:color w:val="000000"/>
                <w:sz w:val="16"/>
                <w:szCs w:val="16"/>
              </w:rPr>
            </w:pPr>
            <w:r>
              <w:rPr>
                <w:color w:val="000000"/>
                <w:sz w:val="16"/>
                <w:szCs w:val="16"/>
              </w:rPr>
              <w:t>-0.35</w:t>
            </w:r>
          </w:p>
        </w:tc>
        <w:tc>
          <w:tcPr>
            <w:tcW w:w="813" w:type="dxa"/>
            <w:tcBorders>
              <w:top w:val="nil"/>
              <w:left w:val="nil"/>
              <w:bottom w:val="nil"/>
              <w:right w:val="nil"/>
            </w:tcBorders>
            <w:shd w:val="clear" w:color="auto" w:fill="auto"/>
            <w:tcMar>
              <w:left w:w="43" w:type="dxa"/>
              <w:right w:w="43" w:type="dxa"/>
            </w:tcMar>
            <w:vAlign w:val="center"/>
            <w:hideMark/>
          </w:tcPr>
          <w:p w:rsidR="00865D8E" w:rsidRDefault="00865D8E" w:rsidP="00551DE1">
            <w:pPr>
              <w:jc w:val="right"/>
              <w:rPr>
                <w:color w:val="000000"/>
                <w:sz w:val="16"/>
                <w:szCs w:val="16"/>
              </w:rPr>
            </w:pPr>
            <w:r>
              <w:rPr>
                <w:color w:val="000000"/>
                <w:sz w:val="16"/>
                <w:szCs w:val="16"/>
              </w:rPr>
              <w:t>-1.72</w:t>
            </w:r>
          </w:p>
        </w:tc>
        <w:tc>
          <w:tcPr>
            <w:tcW w:w="779" w:type="dxa"/>
            <w:tcBorders>
              <w:top w:val="nil"/>
              <w:left w:val="nil"/>
              <w:bottom w:val="nil"/>
              <w:right w:val="nil"/>
            </w:tcBorders>
            <w:shd w:val="clear" w:color="auto" w:fill="auto"/>
            <w:tcMar>
              <w:left w:w="43" w:type="dxa"/>
              <w:right w:w="43" w:type="dxa"/>
            </w:tcMar>
            <w:vAlign w:val="center"/>
          </w:tcPr>
          <w:p w:rsidR="00865D8E" w:rsidRDefault="00865D8E" w:rsidP="00551DE1">
            <w:pPr>
              <w:jc w:val="right"/>
              <w:rPr>
                <w:color w:val="000000"/>
                <w:sz w:val="16"/>
                <w:szCs w:val="16"/>
              </w:rPr>
            </w:pPr>
            <w:r>
              <w:rPr>
                <w:color w:val="000000"/>
                <w:sz w:val="16"/>
                <w:szCs w:val="16"/>
              </w:rPr>
              <w:t>+3.09</w:t>
            </w:r>
          </w:p>
        </w:tc>
        <w:tc>
          <w:tcPr>
            <w:tcW w:w="778" w:type="dxa"/>
            <w:tcBorders>
              <w:top w:val="nil"/>
              <w:left w:val="nil"/>
              <w:bottom w:val="nil"/>
              <w:right w:val="nil"/>
            </w:tcBorders>
            <w:shd w:val="clear" w:color="auto" w:fill="auto"/>
            <w:tcMar>
              <w:left w:w="43" w:type="dxa"/>
              <w:right w:w="43" w:type="dxa"/>
            </w:tcMar>
            <w:vAlign w:val="center"/>
          </w:tcPr>
          <w:p w:rsidR="00865D8E" w:rsidRDefault="00865D8E" w:rsidP="00551DE1">
            <w:pPr>
              <w:jc w:val="right"/>
              <w:rPr>
                <w:color w:val="000000"/>
                <w:sz w:val="16"/>
                <w:szCs w:val="16"/>
              </w:rPr>
            </w:pPr>
            <w:r>
              <w:rPr>
                <w:color w:val="000000"/>
                <w:sz w:val="16"/>
                <w:szCs w:val="16"/>
              </w:rPr>
              <w:t>+3.29</w:t>
            </w:r>
          </w:p>
        </w:tc>
        <w:tc>
          <w:tcPr>
            <w:tcW w:w="734" w:type="dxa"/>
            <w:tcBorders>
              <w:top w:val="nil"/>
              <w:left w:val="nil"/>
              <w:bottom w:val="nil"/>
              <w:right w:val="nil"/>
            </w:tcBorders>
            <w:shd w:val="clear" w:color="auto" w:fill="auto"/>
            <w:tcMar>
              <w:left w:w="43" w:type="dxa"/>
              <w:right w:w="43" w:type="dxa"/>
            </w:tcMar>
            <w:vAlign w:val="center"/>
          </w:tcPr>
          <w:p w:rsidR="00865D8E" w:rsidRDefault="00865D8E" w:rsidP="00865D8E">
            <w:pPr>
              <w:jc w:val="right"/>
              <w:rPr>
                <w:color w:val="000000"/>
                <w:sz w:val="16"/>
                <w:szCs w:val="16"/>
              </w:rPr>
            </w:pPr>
            <w:r>
              <w:rPr>
                <w:color w:val="000000"/>
                <w:sz w:val="16"/>
                <w:szCs w:val="16"/>
              </w:rPr>
              <w:t>-2.09</w:t>
            </w:r>
          </w:p>
        </w:tc>
      </w:tr>
      <w:tr w:rsidR="00865D8E" w:rsidRPr="001C5EFF" w:rsidTr="00865D8E">
        <w:trPr>
          <w:trHeight w:val="432"/>
        </w:trPr>
        <w:tc>
          <w:tcPr>
            <w:tcW w:w="1016" w:type="dxa"/>
            <w:tcBorders>
              <w:top w:val="nil"/>
              <w:left w:val="nil"/>
              <w:bottom w:val="nil"/>
              <w:right w:val="nil"/>
            </w:tcBorders>
            <w:shd w:val="clear" w:color="auto" w:fill="auto"/>
            <w:vAlign w:val="center"/>
            <w:hideMark/>
          </w:tcPr>
          <w:p w:rsidR="00865D8E" w:rsidRPr="001C5EFF" w:rsidRDefault="00865D8E" w:rsidP="00D62225">
            <w:pPr>
              <w:jc w:val="right"/>
              <w:rPr>
                <w:color w:val="000000"/>
                <w:sz w:val="16"/>
                <w:szCs w:val="16"/>
              </w:rPr>
            </w:pPr>
            <w:r w:rsidRPr="001C5EFF">
              <w:rPr>
                <w:color w:val="000000"/>
                <w:sz w:val="16"/>
                <w:szCs w:val="16"/>
              </w:rPr>
              <w:t>Brazilian  Real</w:t>
            </w:r>
          </w:p>
        </w:tc>
        <w:tc>
          <w:tcPr>
            <w:tcW w:w="621" w:type="dxa"/>
            <w:tcBorders>
              <w:top w:val="nil"/>
              <w:left w:val="nil"/>
              <w:bottom w:val="nil"/>
              <w:right w:val="nil"/>
            </w:tcBorders>
            <w:shd w:val="clear" w:color="auto" w:fill="auto"/>
            <w:tcMar>
              <w:left w:w="43" w:type="dxa"/>
              <w:right w:w="43" w:type="dxa"/>
            </w:tcMar>
            <w:vAlign w:val="center"/>
            <w:hideMark/>
          </w:tcPr>
          <w:p w:rsidR="00865D8E" w:rsidRDefault="00865D8E" w:rsidP="00D62225">
            <w:pPr>
              <w:jc w:val="right"/>
              <w:rPr>
                <w:color w:val="000000"/>
                <w:sz w:val="16"/>
                <w:szCs w:val="16"/>
              </w:rPr>
            </w:pPr>
            <w:r>
              <w:rPr>
                <w:color w:val="000000"/>
                <w:sz w:val="16"/>
                <w:szCs w:val="16"/>
              </w:rPr>
              <w:t>-3.66</w:t>
            </w:r>
          </w:p>
        </w:tc>
        <w:tc>
          <w:tcPr>
            <w:tcW w:w="620" w:type="dxa"/>
            <w:tcBorders>
              <w:top w:val="nil"/>
              <w:left w:val="nil"/>
              <w:bottom w:val="nil"/>
              <w:right w:val="nil"/>
            </w:tcBorders>
            <w:shd w:val="clear" w:color="auto" w:fill="auto"/>
            <w:tcMar>
              <w:left w:w="43" w:type="dxa"/>
              <w:right w:w="43" w:type="dxa"/>
            </w:tcMar>
            <w:vAlign w:val="center"/>
          </w:tcPr>
          <w:p w:rsidR="00865D8E" w:rsidRDefault="00865D8E" w:rsidP="00D62225">
            <w:pPr>
              <w:jc w:val="right"/>
              <w:rPr>
                <w:color w:val="000000"/>
                <w:sz w:val="16"/>
                <w:szCs w:val="16"/>
              </w:rPr>
            </w:pPr>
            <w:r>
              <w:rPr>
                <w:color w:val="000000"/>
                <w:sz w:val="16"/>
                <w:szCs w:val="16"/>
              </w:rPr>
              <w:t>-6.85</w:t>
            </w:r>
          </w:p>
        </w:tc>
        <w:tc>
          <w:tcPr>
            <w:tcW w:w="620" w:type="dxa"/>
            <w:tcBorders>
              <w:top w:val="nil"/>
              <w:left w:val="nil"/>
              <w:bottom w:val="nil"/>
              <w:right w:val="nil"/>
            </w:tcBorders>
            <w:shd w:val="clear" w:color="auto" w:fill="auto"/>
            <w:tcMar>
              <w:left w:w="43" w:type="dxa"/>
              <w:right w:w="43" w:type="dxa"/>
            </w:tcMar>
            <w:vAlign w:val="center"/>
          </w:tcPr>
          <w:p w:rsidR="00865D8E" w:rsidRDefault="00865D8E" w:rsidP="00D62225">
            <w:pPr>
              <w:jc w:val="right"/>
              <w:rPr>
                <w:color w:val="000000"/>
                <w:sz w:val="16"/>
                <w:szCs w:val="16"/>
              </w:rPr>
            </w:pPr>
            <w:r>
              <w:rPr>
                <w:color w:val="000000"/>
                <w:sz w:val="16"/>
                <w:szCs w:val="16"/>
              </w:rPr>
              <w:t>-6.74</w:t>
            </w:r>
          </w:p>
        </w:tc>
        <w:tc>
          <w:tcPr>
            <w:tcW w:w="620" w:type="dxa"/>
            <w:tcBorders>
              <w:top w:val="nil"/>
              <w:left w:val="nil"/>
              <w:bottom w:val="nil"/>
              <w:right w:val="nil"/>
            </w:tcBorders>
            <w:shd w:val="clear" w:color="auto" w:fill="auto"/>
            <w:tcMar>
              <w:left w:w="43" w:type="dxa"/>
              <w:right w:w="43" w:type="dxa"/>
            </w:tcMar>
            <w:vAlign w:val="center"/>
            <w:hideMark/>
          </w:tcPr>
          <w:p w:rsidR="00865D8E" w:rsidRDefault="00865D8E" w:rsidP="00551DE1">
            <w:pPr>
              <w:jc w:val="right"/>
              <w:rPr>
                <w:color w:val="000000"/>
                <w:sz w:val="16"/>
                <w:szCs w:val="16"/>
              </w:rPr>
            </w:pPr>
            <w:r>
              <w:rPr>
                <w:color w:val="000000"/>
                <w:sz w:val="16"/>
                <w:szCs w:val="16"/>
              </w:rPr>
              <w:t>-15.14</w:t>
            </w:r>
          </w:p>
        </w:tc>
        <w:tc>
          <w:tcPr>
            <w:tcW w:w="594" w:type="dxa"/>
            <w:tcBorders>
              <w:top w:val="nil"/>
              <w:left w:val="nil"/>
              <w:bottom w:val="nil"/>
              <w:right w:val="nil"/>
            </w:tcBorders>
            <w:shd w:val="clear" w:color="auto" w:fill="auto"/>
            <w:tcMar>
              <w:left w:w="43" w:type="dxa"/>
              <w:right w:w="43" w:type="dxa"/>
            </w:tcMar>
            <w:vAlign w:val="center"/>
          </w:tcPr>
          <w:p w:rsidR="00865D8E" w:rsidRDefault="00865D8E" w:rsidP="00551DE1">
            <w:pPr>
              <w:jc w:val="right"/>
              <w:rPr>
                <w:color w:val="000000"/>
                <w:sz w:val="16"/>
                <w:szCs w:val="16"/>
              </w:rPr>
            </w:pPr>
            <w:r>
              <w:rPr>
                <w:color w:val="000000"/>
                <w:sz w:val="16"/>
                <w:szCs w:val="16"/>
              </w:rPr>
              <w:t>+13.37</w:t>
            </w:r>
          </w:p>
        </w:tc>
        <w:tc>
          <w:tcPr>
            <w:tcW w:w="679" w:type="dxa"/>
            <w:tcBorders>
              <w:top w:val="nil"/>
              <w:left w:val="nil"/>
              <w:bottom w:val="nil"/>
              <w:right w:val="nil"/>
            </w:tcBorders>
            <w:shd w:val="clear" w:color="auto" w:fill="auto"/>
            <w:tcMar>
              <w:left w:w="43" w:type="dxa"/>
              <w:right w:w="43" w:type="dxa"/>
            </w:tcMar>
            <w:vAlign w:val="center"/>
          </w:tcPr>
          <w:p w:rsidR="00865D8E" w:rsidRDefault="00865D8E" w:rsidP="00551DE1">
            <w:pPr>
              <w:jc w:val="right"/>
              <w:rPr>
                <w:color w:val="000000"/>
                <w:sz w:val="16"/>
                <w:szCs w:val="16"/>
              </w:rPr>
            </w:pPr>
            <w:r>
              <w:rPr>
                <w:color w:val="000000"/>
                <w:sz w:val="16"/>
                <w:szCs w:val="16"/>
              </w:rPr>
              <w:t>-2.34</w:t>
            </w:r>
          </w:p>
        </w:tc>
        <w:tc>
          <w:tcPr>
            <w:tcW w:w="720" w:type="dxa"/>
            <w:tcBorders>
              <w:top w:val="nil"/>
              <w:left w:val="nil"/>
              <w:bottom w:val="nil"/>
              <w:right w:val="nil"/>
            </w:tcBorders>
            <w:shd w:val="clear" w:color="auto" w:fill="auto"/>
            <w:tcMar>
              <w:left w:w="43" w:type="dxa"/>
              <w:right w:w="43" w:type="dxa"/>
            </w:tcMar>
            <w:vAlign w:val="center"/>
          </w:tcPr>
          <w:p w:rsidR="00865D8E" w:rsidRDefault="007761F8" w:rsidP="00865D8E">
            <w:pPr>
              <w:jc w:val="right"/>
              <w:rPr>
                <w:color w:val="000000"/>
                <w:sz w:val="16"/>
                <w:szCs w:val="16"/>
              </w:rPr>
            </w:pPr>
            <w:r>
              <w:rPr>
                <w:color w:val="000000"/>
                <w:sz w:val="16"/>
                <w:szCs w:val="16"/>
              </w:rPr>
              <w:t>+</w:t>
            </w:r>
            <w:r w:rsidR="00865D8E">
              <w:rPr>
                <w:color w:val="000000"/>
                <w:sz w:val="16"/>
                <w:szCs w:val="16"/>
              </w:rPr>
              <w:t>20.07</w:t>
            </w:r>
          </w:p>
        </w:tc>
        <w:tc>
          <w:tcPr>
            <w:tcW w:w="720" w:type="dxa"/>
            <w:tcBorders>
              <w:top w:val="nil"/>
              <w:left w:val="nil"/>
              <w:bottom w:val="nil"/>
              <w:right w:val="nil"/>
            </w:tcBorders>
            <w:shd w:val="clear" w:color="auto" w:fill="auto"/>
            <w:tcMar>
              <w:left w:w="43" w:type="dxa"/>
              <w:right w:w="43" w:type="dxa"/>
            </w:tcMar>
            <w:vAlign w:val="center"/>
            <w:hideMark/>
          </w:tcPr>
          <w:p w:rsidR="00865D8E" w:rsidRDefault="00865D8E" w:rsidP="00551DE1">
            <w:pPr>
              <w:jc w:val="right"/>
              <w:rPr>
                <w:color w:val="000000"/>
                <w:sz w:val="16"/>
                <w:szCs w:val="16"/>
              </w:rPr>
            </w:pPr>
            <w:r>
              <w:rPr>
                <w:color w:val="000000"/>
                <w:sz w:val="16"/>
                <w:szCs w:val="16"/>
              </w:rPr>
              <w:t>+1.78</w:t>
            </w:r>
          </w:p>
        </w:tc>
        <w:tc>
          <w:tcPr>
            <w:tcW w:w="720" w:type="dxa"/>
            <w:tcBorders>
              <w:top w:val="nil"/>
              <w:left w:val="nil"/>
              <w:bottom w:val="nil"/>
              <w:right w:val="nil"/>
            </w:tcBorders>
            <w:shd w:val="clear" w:color="auto" w:fill="auto"/>
            <w:tcMar>
              <w:left w:w="43" w:type="dxa"/>
              <w:right w:w="43" w:type="dxa"/>
            </w:tcMar>
            <w:vAlign w:val="center"/>
          </w:tcPr>
          <w:p w:rsidR="00865D8E" w:rsidRDefault="00865D8E" w:rsidP="00865D8E">
            <w:pPr>
              <w:jc w:val="right"/>
              <w:rPr>
                <w:color w:val="000000"/>
                <w:sz w:val="16"/>
                <w:szCs w:val="16"/>
              </w:rPr>
            </w:pPr>
            <w:r>
              <w:rPr>
                <w:color w:val="000000"/>
                <w:sz w:val="16"/>
                <w:szCs w:val="16"/>
              </w:rPr>
              <w:t>+3.01</w:t>
            </w:r>
          </w:p>
        </w:tc>
        <w:tc>
          <w:tcPr>
            <w:tcW w:w="813" w:type="dxa"/>
            <w:tcBorders>
              <w:top w:val="nil"/>
              <w:left w:val="nil"/>
              <w:bottom w:val="nil"/>
              <w:right w:val="nil"/>
            </w:tcBorders>
            <w:shd w:val="clear" w:color="auto" w:fill="auto"/>
            <w:tcMar>
              <w:left w:w="43" w:type="dxa"/>
              <w:right w:w="43" w:type="dxa"/>
            </w:tcMar>
            <w:vAlign w:val="center"/>
            <w:hideMark/>
          </w:tcPr>
          <w:p w:rsidR="00865D8E" w:rsidRDefault="00865D8E" w:rsidP="00551DE1">
            <w:pPr>
              <w:jc w:val="right"/>
              <w:rPr>
                <w:color w:val="000000"/>
                <w:sz w:val="16"/>
                <w:szCs w:val="16"/>
              </w:rPr>
            </w:pPr>
            <w:r>
              <w:rPr>
                <w:color w:val="000000"/>
                <w:sz w:val="16"/>
                <w:szCs w:val="16"/>
              </w:rPr>
              <w:t>-5.11</w:t>
            </w:r>
          </w:p>
        </w:tc>
        <w:tc>
          <w:tcPr>
            <w:tcW w:w="779" w:type="dxa"/>
            <w:tcBorders>
              <w:top w:val="nil"/>
              <w:left w:val="nil"/>
              <w:bottom w:val="nil"/>
              <w:right w:val="nil"/>
            </w:tcBorders>
            <w:shd w:val="clear" w:color="auto" w:fill="auto"/>
            <w:tcMar>
              <w:left w:w="43" w:type="dxa"/>
              <w:right w:w="43" w:type="dxa"/>
            </w:tcMar>
            <w:vAlign w:val="center"/>
          </w:tcPr>
          <w:p w:rsidR="00865D8E" w:rsidRDefault="00865D8E" w:rsidP="00551DE1">
            <w:pPr>
              <w:jc w:val="right"/>
              <w:rPr>
                <w:color w:val="000000"/>
                <w:sz w:val="16"/>
                <w:szCs w:val="16"/>
              </w:rPr>
            </w:pPr>
            <w:r>
              <w:rPr>
                <w:color w:val="000000"/>
                <w:sz w:val="16"/>
                <w:szCs w:val="16"/>
              </w:rPr>
              <w:t>+6.17</w:t>
            </w:r>
          </w:p>
        </w:tc>
        <w:tc>
          <w:tcPr>
            <w:tcW w:w="778" w:type="dxa"/>
            <w:tcBorders>
              <w:top w:val="nil"/>
              <w:left w:val="nil"/>
              <w:bottom w:val="nil"/>
              <w:right w:val="nil"/>
            </w:tcBorders>
            <w:shd w:val="clear" w:color="auto" w:fill="auto"/>
            <w:tcMar>
              <w:left w:w="43" w:type="dxa"/>
              <w:right w:w="43" w:type="dxa"/>
            </w:tcMar>
            <w:vAlign w:val="center"/>
          </w:tcPr>
          <w:p w:rsidR="00865D8E" w:rsidRDefault="00865D8E" w:rsidP="00551DE1">
            <w:pPr>
              <w:jc w:val="right"/>
              <w:rPr>
                <w:color w:val="000000"/>
                <w:sz w:val="16"/>
                <w:szCs w:val="16"/>
              </w:rPr>
            </w:pPr>
            <w:r>
              <w:rPr>
                <w:color w:val="000000"/>
                <w:sz w:val="16"/>
                <w:szCs w:val="16"/>
              </w:rPr>
              <w:t>+5.59</w:t>
            </w:r>
          </w:p>
        </w:tc>
        <w:tc>
          <w:tcPr>
            <w:tcW w:w="734" w:type="dxa"/>
            <w:tcBorders>
              <w:top w:val="nil"/>
              <w:left w:val="nil"/>
              <w:bottom w:val="nil"/>
              <w:right w:val="nil"/>
            </w:tcBorders>
            <w:shd w:val="clear" w:color="auto" w:fill="auto"/>
            <w:tcMar>
              <w:left w:w="43" w:type="dxa"/>
              <w:right w:w="43" w:type="dxa"/>
            </w:tcMar>
            <w:vAlign w:val="center"/>
          </w:tcPr>
          <w:p w:rsidR="00865D8E" w:rsidRDefault="00865D8E" w:rsidP="00865D8E">
            <w:pPr>
              <w:jc w:val="right"/>
              <w:rPr>
                <w:color w:val="000000"/>
                <w:sz w:val="16"/>
                <w:szCs w:val="16"/>
              </w:rPr>
            </w:pPr>
            <w:r>
              <w:rPr>
                <w:color w:val="000000"/>
                <w:sz w:val="16"/>
                <w:szCs w:val="16"/>
              </w:rPr>
              <w:t>+7.10</w:t>
            </w:r>
          </w:p>
        </w:tc>
      </w:tr>
      <w:tr w:rsidR="00865D8E" w:rsidRPr="001C5EFF" w:rsidTr="00865D8E">
        <w:trPr>
          <w:trHeight w:val="432"/>
        </w:trPr>
        <w:tc>
          <w:tcPr>
            <w:tcW w:w="1016" w:type="dxa"/>
            <w:tcBorders>
              <w:top w:val="nil"/>
              <w:left w:val="nil"/>
              <w:bottom w:val="nil"/>
              <w:right w:val="nil"/>
            </w:tcBorders>
            <w:shd w:val="clear" w:color="auto" w:fill="auto"/>
            <w:vAlign w:val="center"/>
            <w:hideMark/>
          </w:tcPr>
          <w:p w:rsidR="00865D8E" w:rsidRPr="001C5EFF" w:rsidRDefault="00865D8E" w:rsidP="00D62225">
            <w:pPr>
              <w:jc w:val="right"/>
              <w:rPr>
                <w:color w:val="000000"/>
                <w:sz w:val="16"/>
                <w:szCs w:val="16"/>
              </w:rPr>
            </w:pPr>
            <w:r w:rsidRPr="001C5EFF">
              <w:rPr>
                <w:color w:val="000000"/>
                <w:sz w:val="16"/>
                <w:szCs w:val="16"/>
              </w:rPr>
              <w:t>Canadian  Dollar</w:t>
            </w:r>
          </w:p>
        </w:tc>
        <w:tc>
          <w:tcPr>
            <w:tcW w:w="621" w:type="dxa"/>
            <w:tcBorders>
              <w:top w:val="nil"/>
              <w:left w:val="nil"/>
              <w:bottom w:val="nil"/>
              <w:right w:val="nil"/>
            </w:tcBorders>
            <w:shd w:val="clear" w:color="auto" w:fill="auto"/>
            <w:tcMar>
              <w:left w:w="43" w:type="dxa"/>
              <w:right w:w="43" w:type="dxa"/>
            </w:tcMar>
            <w:vAlign w:val="center"/>
            <w:hideMark/>
          </w:tcPr>
          <w:p w:rsidR="00865D8E" w:rsidRDefault="00865D8E" w:rsidP="00D62225">
            <w:pPr>
              <w:jc w:val="right"/>
              <w:rPr>
                <w:color w:val="000000"/>
                <w:sz w:val="16"/>
                <w:szCs w:val="16"/>
              </w:rPr>
            </w:pPr>
            <w:r>
              <w:rPr>
                <w:color w:val="000000"/>
                <w:sz w:val="16"/>
                <w:szCs w:val="16"/>
              </w:rPr>
              <w:t>-11.23</w:t>
            </w:r>
          </w:p>
        </w:tc>
        <w:tc>
          <w:tcPr>
            <w:tcW w:w="620" w:type="dxa"/>
            <w:tcBorders>
              <w:top w:val="nil"/>
              <w:left w:val="nil"/>
              <w:bottom w:val="nil"/>
              <w:right w:val="nil"/>
            </w:tcBorders>
            <w:shd w:val="clear" w:color="auto" w:fill="auto"/>
            <w:tcMar>
              <w:left w:w="43" w:type="dxa"/>
              <w:right w:w="43" w:type="dxa"/>
            </w:tcMar>
            <w:vAlign w:val="center"/>
          </w:tcPr>
          <w:p w:rsidR="00865D8E" w:rsidRDefault="00865D8E" w:rsidP="00D62225">
            <w:pPr>
              <w:jc w:val="right"/>
              <w:rPr>
                <w:color w:val="000000"/>
                <w:sz w:val="16"/>
                <w:szCs w:val="16"/>
              </w:rPr>
            </w:pPr>
            <w:r>
              <w:rPr>
                <w:color w:val="000000"/>
                <w:sz w:val="16"/>
                <w:szCs w:val="16"/>
              </w:rPr>
              <w:t>-13.87</w:t>
            </w:r>
          </w:p>
        </w:tc>
        <w:tc>
          <w:tcPr>
            <w:tcW w:w="620" w:type="dxa"/>
            <w:tcBorders>
              <w:top w:val="nil"/>
              <w:left w:val="nil"/>
              <w:bottom w:val="nil"/>
              <w:right w:val="nil"/>
            </w:tcBorders>
            <w:shd w:val="clear" w:color="auto" w:fill="auto"/>
            <w:tcMar>
              <w:left w:w="43" w:type="dxa"/>
              <w:right w:w="43" w:type="dxa"/>
            </w:tcMar>
            <w:vAlign w:val="center"/>
          </w:tcPr>
          <w:p w:rsidR="00865D8E" w:rsidRDefault="00865D8E" w:rsidP="00D62225">
            <w:pPr>
              <w:jc w:val="right"/>
              <w:rPr>
                <w:color w:val="000000"/>
                <w:sz w:val="16"/>
                <w:szCs w:val="16"/>
              </w:rPr>
            </w:pPr>
            <w:r>
              <w:rPr>
                <w:color w:val="000000"/>
                <w:sz w:val="16"/>
                <w:szCs w:val="16"/>
              </w:rPr>
              <w:t>-13.96</w:t>
            </w:r>
          </w:p>
        </w:tc>
        <w:tc>
          <w:tcPr>
            <w:tcW w:w="620" w:type="dxa"/>
            <w:tcBorders>
              <w:top w:val="nil"/>
              <w:left w:val="nil"/>
              <w:bottom w:val="nil"/>
              <w:right w:val="nil"/>
            </w:tcBorders>
            <w:shd w:val="clear" w:color="auto" w:fill="auto"/>
            <w:tcMar>
              <w:left w:w="43" w:type="dxa"/>
              <w:right w:w="43" w:type="dxa"/>
            </w:tcMar>
            <w:vAlign w:val="center"/>
            <w:hideMark/>
          </w:tcPr>
          <w:p w:rsidR="00865D8E" w:rsidRDefault="00865D8E" w:rsidP="00551DE1">
            <w:pPr>
              <w:jc w:val="right"/>
              <w:rPr>
                <w:color w:val="000000"/>
                <w:sz w:val="16"/>
                <w:szCs w:val="16"/>
              </w:rPr>
            </w:pPr>
            <w:r>
              <w:rPr>
                <w:color w:val="000000"/>
                <w:sz w:val="16"/>
                <w:szCs w:val="16"/>
              </w:rPr>
              <w:t>-15.49</w:t>
            </w:r>
          </w:p>
        </w:tc>
        <w:tc>
          <w:tcPr>
            <w:tcW w:w="594" w:type="dxa"/>
            <w:tcBorders>
              <w:top w:val="nil"/>
              <w:left w:val="nil"/>
              <w:bottom w:val="nil"/>
              <w:right w:val="nil"/>
            </w:tcBorders>
            <w:shd w:val="clear" w:color="auto" w:fill="auto"/>
            <w:tcMar>
              <w:left w:w="43" w:type="dxa"/>
              <w:right w:w="43" w:type="dxa"/>
            </w:tcMar>
            <w:vAlign w:val="center"/>
          </w:tcPr>
          <w:p w:rsidR="00865D8E" w:rsidRDefault="00865D8E" w:rsidP="00551DE1">
            <w:pPr>
              <w:jc w:val="right"/>
              <w:rPr>
                <w:color w:val="000000"/>
                <w:sz w:val="16"/>
                <w:szCs w:val="16"/>
              </w:rPr>
            </w:pPr>
            <w:r>
              <w:rPr>
                <w:color w:val="000000"/>
                <w:sz w:val="16"/>
                <w:szCs w:val="16"/>
              </w:rPr>
              <w:t>+5.57</w:t>
            </w:r>
          </w:p>
        </w:tc>
        <w:tc>
          <w:tcPr>
            <w:tcW w:w="679" w:type="dxa"/>
            <w:tcBorders>
              <w:top w:val="nil"/>
              <w:left w:val="nil"/>
              <w:bottom w:val="nil"/>
              <w:right w:val="nil"/>
            </w:tcBorders>
            <w:shd w:val="clear" w:color="auto" w:fill="auto"/>
            <w:tcMar>
              <w:left w:w="43" w:type="dxa"/>
              <w:right w:w="43" w:type="dxa"/>
            </w:tcMar>
            <w:vAlign w:val="center"/>
          </w:tcPr>
          <w:p w:rsidR="00865D8E" w:rsidRDefault="00865D8E" w:rsidP="00551DE1">
            <w:pPr>
              <w:jc w:val="right"/>
              <w:rPr>
                <w:color w:val="000000"/>
                <w:sz w:val="16"/>
                <w:szCs w:val="16"/>
              </w:rPr>
            </w:pPr>
            <w:r>
              <w:rPr>
                <w:color w:val="000000"/>
                <w:sz w:val="16"/>
                <w:szCs w:val="16"/>
              </w:rPr>
              <w:t>-0.55</w:t>
            </w:r>
          </w:p>
        </w:tc>
        <w:tc>
          <w:tcPr>
            <w:tcW w:w="720" w:type="dxa"/>
            <w:tcBorders>
              <w:top w:val="nil"/>
              <w:left w:val="nil"/>
              <w:bottom w:val="nil"/>
              <w:right w:val="nil"/>
            </w:tcBorders>
            <w:shd w:val="clear" w:color="auto" w:fill="auto"/>
            <w:tcMar>
              <w:left w:w="43" w:type="dxa"/>
              <w:right w:w="43" w:type="dxa"/>
            </w:tcMar>
            <w:vAlign w:val="center"/>
          </w:tcPr>
          <w:p w:rsidR="00865D8E" w:rsidRDefault="007761F8" w:rsidP="00865D8E">
            <w:pPr>
              <w:jc w:val="right"/>
              <w:rPr>
                <w:color w:val="000000"/>
                <w:sz w:val="16"/>
                <w:szCs w:val="16"/>
              </w:rPr>
            </w:pPr>
            <w:r>
              <w:rPr>
                <w:color w:val="000000"/>
                <w:sz w:val="16"/>
                <w:szCs w:val="16"/>
              </w:rPr>
              <w:t>+</w:t>
            </w:r>
            <w:r w:rsidR="00865D8E">
              <w:rPr>
                <w:color w:val="000000"/>
                <w:sz w:val="16"/>
                <w:szCs w:val="16"/>
              </w:rPr>
              <w:t>1.18</w:t>
            </w:r>
          </w:p>
        </w:tc>
        <w:tc>
          <w:tcPr>
            <w:tcW w:w="720" w:type="dxa"/>
            <w:tcBorders>
              <w:top w:val="nil"/>
              <w:left w:val="nil"/>
              <w:bottom w:val="nil"/>
              <w:right w:val="nil"/>
            </w:tcBorders>
            <w:shd w:val="clear" w:color="auto" w:fill="auto"/>
            <w:tcMar>
              <w:left w:w="43" w:type="dxa"/>
              <w:right w:w="43" w:type="dxa"/>
            </w:tcMar>
            <w:vAlign w:val="center"/>
            <w:hideMark/>
          </w:tcPr>
          <w:p w:rsidR="00865D8E" w:rsidRDefault="00865D8E" w:rsidP="00551DE1">
            <w:pPr>
              <w:jc w:val="right"/>
              <w:rPr>
                <w:color w:val="000000"/>
                <w:sz w:val="16"/>
                <w:szCs w:val="16"/>
              </w:rPr>
            </w:pPr>
            <w:r>
              <w:rPr>
                <w:color w:val="000000"/>
                <w:sz w:val="16"/>
                <w:szCs w:val="16"/>
              </w:rPr>
              <w:t>-0.39</w:t>
            </w:r>
          </w:p>
        </w:tc>
        <w:tc>
          <w:tcPr>
            <w:tcW w:w="720" w:type="dxa"/>
            <w:tcBorders>
              <w:top w:val="nil"/>
              <w:left w:val="nil"/>
              <w:bottom w:val="nil"/>
              <w:right w:val="nil"/>
            </w:tcBorders>
            <w:shd w:val="clear" w:color="auto" w:fill="auto"/>
            <w:tcMar>
              <w:left w:w="43" w:type="dxa"/>
              <w:right w:w="43" w:type="dxa"/>
            </w:tcMar>
            <w:vAlign w:val="center"/>
          </w:tcPr>
          <w:p w:rsidR="00865D8E" w:rsidRDefault="00865D8E" w:rsidP="00865D8E">
            <w:pPr>
              <w:jc w:val="right"/>
              <w:rPr>
                <w:color w:val="000000"/>
                <w:sz w:val="16"/>
                <w:szCs w:val="16"/>
              </w:rPr>
            </w:pPr>
            <w:r>
              <w:rPr>
                <w:color w:val="000000"/>
                <w:sz w:val="16"/>
                <w:szCs w:val="16"/>
              </w:rPr>
              <w:t>+0.29</w:t>
            </w:r>
          </w:p>
        </w:tc>
        <w:tc>
          <w:tcPr>
            <w:tcW w:w="813" w:type="dxa"/>
            <w:tcBorders>
              <w:top w:val="nil"/>
              <w:left w:val="nil"/>
              <w:bottom w:val="nil"/>
              <w:right w:val="nil"/>
            </w:tcBorders>
            <w:shd w:val="clear" w:color="auto" w:fill="auto"/>
            <w:tcMar>
              <w:left w:w="43" w:type="dxa"/>
              <w:right w:w="43" w:type="dxa"/>
            </w:tcMar>
            <w:vAlign w:val="center"/>
            <w:hideMark/>
          </w:tcPr>
          <w:p w:rsidR="00865D8E" w:rsidRDefault="00865D8E" w:rsidP="00551DE1">
            <w:pPr>
              <w:jc w:val="right"/>
              <w:rPr>
                <w:color w:val="000000"/>
                <w:sz w:val="16"/>
                <w:szCs w:val="16"/>
              </w:rPr>
            </w:pPr>
            <w:r>
              <w:rPr>
                <w:color w:val="000000"/>
                <w:sz w:val="16"/>
                <w:szCs w:val="16"/>
              </w:rPr>
              <w:t>-1.41</w:t>
            </w:r>
          </w:p>
        </w:tc>
        <w:tc>
          <w:tcPr>
            <w:tcW w:w="779" w:type="dxa"/>
            <w:tcBorders>
              <w:top w:val="nil"/>
              <w:left w:val="nil"/>
              <w:bottom w:val="nil"/>
              <w:right w:val="nil"/>
            </w:tcBorders>
            <w:shd w:val="clear" w:color="auto" w:fill="auto"/>
            <w:tcMar>
              <w:left w:w="43" w:type="dxa"/>
              <w:right w:w="43" w:type="dxa"/>
            </w:tcMar>
            <w:vAlign w:val="center"/>
          </w:tcPr>
          <w:p w:rsidR="00865D8E" w:rsidRDefault="00865D8E" w:rsidP="00551DE1">
            <w:pPr>
              <w:jc w:val="right"/>
              <w:rPr>
                <w:color w:val="000000"/>
                <w:sz w:val="16"/>
                <w:szCs w:val="16"/>
              </w:rPr>
            </w:pPr>
            <w:r>
              <w:rPr>
                <w:color w:val="000000"/>
                <w:sz w:val="16"/>
                <w:szCs w:val="16"/>
              </w:rPr>
              <w:t>+1.62</w:t>
            </w:r>
          </w:p>
        </w:tc>
        <w:tc>
          <w:tcPr>
            <w:tcW w:w="778" w:type="dxa"/>
            <w:tcBorders>
              <w:top w:val="nil"/>
              <w:left w:val="nil"/>
              <w:bottom w:val="nil"/>
              <w:right w:val="nil"/>
            </w:tcBorders>
            <w:shd w:val="clear" w:color="auto" w:fill="auto"/>
            <w:tcMar>
              <w:left w:w="43" w:type="dxa"/>
              <w:right w:w="43" w:type="dxa"/>
            </w:tcMar>
            <w:vAlign w:val="center"/>
          </w:tcPr>
          <w:p w:rsidR="00865D8E" w:rsidRDefault="00865D8E" w:rsidP="00551DE1">
            <w:pPr>
              <w:jc w:val="right"/>
              <w:rPr>
                <w:color w:val="000000"/>
                <w:sz w:val="16"/>
                <w:szCs w:val="16"/>
              </w:rPr>
            </w:pPr>
            <w:r>
              <w:rPr>
                <w:color w:val="000000"/>
                <w:sz w:val="16"/>
                <w:szCs w:val="16"/>
              </w:rPr>
              <w:t>+1.70</w:t>
            </w:r>
          </w:p>
        </w:tc>
        <w:tc>
          <w:tcPr>
            <w:tcW w:w="734" w:type="dxa"/>
            <w:tcBorders>
              <w:top w:val="nil"/>
              <w:left w:val="nil"/>
              <w:bottom w:val="nil"/>
              <w:right w:val="nil"/>
            </w:tcBorders>
            <w:shd w:val="clear" w:color="auto" w:fill="auto"/>
            <w:tcMar>
              <w:left w:w="43" w:type="dxa"/>
              <w:right w:w="43" w:type="dxa"/>
            </w:tcMar>
            <w:vAlign w:val="center"/>
          </w:tcPr>
          <w:p w:rsidR="00865D8E" w:rsidRDefault="00865D8E" w:rsidP="00865D8E">
            <w:pPr>
              <w:jc w:val="right"/>
              <w:rPr>
                <w:color w:val="000000"/>
                <w:sz w:val="16"/>
                <w:szCs w:val="16"/>
              </w:rPr>
            </w:pPr>
            <w:r>
              <w:rPr>
                <w:color w:val="000000"/>
                <w:sz w:val="16"/>
                <w:szCs w:val="16"/>
              </w:rPr>
              <w:t>-2.10</w:t>
            </w:r>
          </w:p>
        </w:tc>
      </w:tr>
      <w:tr w:rsidR="00865D8E" w:rsidRPr="001C5EFF" w:rsidTr="00865D8E">
        <w:trPr>
          <w:trHeight w:val="432"/>
        </w:trPr>
        <w:tc>
          <w:tcPr>
            <w:tcW w:w="1016" w:type="dxa"/>
            <w:tcBorders>
              <w:top w:val="nil"/>
              <w:left w:val="nil"/>
              <w:bottom w:val="nil"/>
              <w:right w:val="nil"/>
            </w:tcBorders>
            <w:shd w:val="clear" w:color="auto" w:fill="auto"/>
            <w:vAlign w:val="center"/>
            <w:hideMark/>
          </w:tcPr>
          <w:p w:rsidR="00865D8E" w:rsidRPr="001C5EFF" w:rsidRDefault="00865D8E" w:rsidP="00D62225">
            <w:pPr>
              <w:jc w:val="right"/>
              <w:rPr>
                <w:color w:val="000000"/>
                <w:sz w:val="16"/>
                <w:szCs w:val="16"/>
              </w:rPr>
            </w:pPr>
            <w:r w:rsidRPr="001C5EFF">
              <w:rPr>
                <w:color w:val="000000"/>
                <w:sz w:val="16"/>
                <w:szCs w:val="16"/>
              </w:rPr>
              <w:t>Chinese Yuan</w:t>
            </w:r>
          </w:p>
        </w:tc>
        <w:tc>
          <w:tcPr>
            <w:tcW w:w="621" w:type="dxa"/>
            <w:tcBorders>
              <w:top w:val="nil"/>
              <w:left w:val="nil"/>
              <w:bottom w:val="nil"/>
              <w:right w:val="nil"/>
            </w:tcBorders>
            <w:shd w:val="clear" w:color="auto" w:fill="auto"/>
            <w:tcMar>
              <w:left w:w="43" w:type="dxa"/>
              <w:right w:w="43" w:type="dxa"/>
            </w:tcMar>
            <w:vAlign w:val="center"/>
            <w:hideMark/>
          </w:tcPr>
          <w:p w:rsidR="00865D8E" w:rsidRDefault="00865D8E" w:rsidP="00D62225">
            <w:pPr>
              <w:jc w:val="right"/>
              <w:rPr>
                <w:color w:val="000000"/>
                <w:sz w:val="16"/>
                <w:szCs w:val="16"/>
              </w:rPr>
            </w:pPr>
            <w:r>
              <w:rPr>
                <w:color w:val="000000"/>
                <w:sz w:val="16"/>
                <w:szCs w:val="16"/>
              </w:rPr>
              <w:t>-11.07</w:t>
            </w:r>
          </w:p>
        </w:tc>
        <w:tc>
          <w:tcPr>
            <w:tcW w:w="620" w:type="dxa"/>
            <w:tcBorders>
              <w:top w:val="nil"/>
              <w:left w:val="nil"/>
              <w:bottom w:val="nil"/>
              <w:right w:val="nil"/>
            </w:tcBorders>
            <w:shd w:val="clear" w:color="auto" w:fill="auto"/>
            <w:tcMar>
              <w:left w:w="43" w:type="dxa"/>
              <w:right w:w="43" w:type="dxa"/>
            </w:tcMar>
            <w:vAlign w:val="center"/>
          </w:tcPr>
          <w:p w:rsidR="00865D8E" w:rsidRDefault="00865D8E" w:rsidP="00D62225">
            <w:pPr>
              <w:jc w:val="right"/>
              <w:rPr>
                <w:color w:val="000000"/>
                <w:sz w:val="16"/>
                <w:szCs w:val="16"/>
              </w:rPr>
            </w:pPr>
            <w:r>
              <w:rPr>
                <w:color w:val="000000"/>
                <w:sz w:val="16"/>
                <w:szCs w:val="16"/>
              </w:rPr>
              <w:t>-16.31</w:t>
            </w:r>
          </w:p>
        </w:tc>
        <w:tc>
          <w:tcPr>
            <w:tcW w:w="620" w:type="dxa"/>
            <w:tcBorders>
              <w:top w:val="nil"/>
              <w:left w:val="nil"/>
              <w:bottom w:val="nil"/>
              <w:right w:val="nil"/>
            </w:tcBorders>
            <w:shd w:val="clear" w:color="auto" w:fill="auto"/>
            <w:tcMar>
              <w:left w:w="43" w:type="dxa"/>
              <w:right w:w="43" w:type="dxa"/>
            </w:tcMar>
            <w:vAlign w:val="center"/>
          </w:tcPr>
          <w:p w:rsidR="00865D8E" w:rsidRDefault="00865D8E" w:rsidP="00D62225">
            <w:pPr>
              <w:jc w:val="right"/>
              <w:rPr>
                <w:color w:val="000000"/>
                <w:sz w:val="16"/>
                <w:szCs w:val="16"/>
              </w:rPr>
            </w:pPr>
            <w:r>
              <w:rPr>
                <w:color w:val="000000"/>
                <w:sz w:val="16"/>
                <w:szCs w:val="16"/>
              </w:rPr>
              <w:t>-8.60</w:t>
            </w:r>
          </w:p>
        </w:tc>
        <w:tc>
          <w:tcPr>
            <w:tcW w:w="620" w:type="dxa"/>
            <w:tcBorders>
              <w:top w:val="nil"/>
              <w:left w:val="nil"/>
              <w:bottom w:val="nil"/>
              <w:right w:val="nil"/>
            </w:tcBorders>
            <w:shd w:val="clear" w:color="auto" w:fill="auto"/>
            <w:tcMar>
              <w:left w:w="43" w:type="dxa"/>
              <w:right w:w="43" w:type="dxa"/>
            </w:tcMar>
            <w:vAlign w:val="center"/>
            <w:hideMark/>
          </w:tcPr>
          <w:p w:rsidR="00865D8E" w:rsidRDefault="00865D8E" w:rsidP="00551DE1">
            <w:pPr>
              <w:jc w:val="right"/>
              <w:rPr>
                <w:color w:val="000000"/>
                <w:sz w:val="16"/>
                <w:szCs w:val="16"/>
              </w:rPr>
            </w:pPr>
            <w:r>
              <w:rPr>
                <w:color w:val="000000"/>
                <w:sz w:val="16"/>
                <w:szCs w:val="16"/>
              </w:rPr>
              <w:t>-11.84</w:t>
            </w:r>
          </w:p>
        </w:tc>
        <w:tc>
          <w:tcPr>
            <w:tcW w:w="594" w:type="dxa"/>
            <w:tcBorders>
              <w:top w:val="nil"/>
              <w:left w:val="nil"/>
              <w:bottom w:val="nil"/>
              <w:right w:val="nil"/>
            </w:tcBorders>
            <w:shd w:val="clear" w:color="auto" w:fill="auto"/>
            <w:tcMar>
              <w:left w:w="43" w:type="dxa"/>
              <w:right w:w="43" w:type="dxa"/>
            </w:tcMar>
            <w:vAlign w:val="center"/>
          </w:tcPr>
          <w:p w:rsidR="00865D8E" w:rsidRDefault="00865D8E" w:rsidP="00551DE1">
            <w:pPr>
              <w:jc w:val="right"/>
              <w:rPr>
                <w:color w:val="000000"/>
                <w:sz w:val="16"/>
                <w:szCs w:val="16"/>
              </w:rPr>
            </w:pPr>
            <w:r>
              <w:rPr>
                <w:color w:val="000000"/>
                <w:sz w:val="16"/>
                <w:szCs w:val="16"/>
              </w:rPr>
              <w:t>+8.31</w:t>
            </w:r>
          </w:p>
        </w:tc>
        <w:tc>
          <w:tcPr>
            <w:tcW w:w="679" w:type="dxa"/>
            <w:tcBorders>
              <w:top w:val="nil"/>
              <w:left w:val="nil"/>
              <w:bottom w:val="nil"/>
              <w:right w:val="nil"/>
            </w:tcBorders>
            <w:shd w:val="clear" w:color="auto" w:fill="auto"/>
            <w:tcMar>
              <w:left w:w="43" w:type="dxa"/>
              <w:right w:w="43" w:type="dxa"/>
            </w:tcMar>
            <w:vAlign w:val="center"/>
          </w:tcPr>
          <w:p w:rsidR="00865D8E" w:rsidRDefault="00865D8E" w:rsidP="00551DE1">
            <w:pPr>
              <w:jc w:val="right"/>
              <w:rPr>
                <w:color w:val="000000"/>
                <w:sz w:val="16"/>
                <w:szCs w:val="16"/>
              </w:rPr>
            </w:pPr>
            <w:r>
              <w:rPr>
                <w:color w:val="000000"/>
                <w:sz w:val="16"/>
                <w:szCs w:val="16"/>
              </w:rPr>
              <w:t>-1.11</w:t>
            </w:r>
          </w:p>
        </w:tc>
        <w:tc>
          <w:tcPr>
            <w:tcW w:w="720" w:type="dxa"/>
            <w:tcBorders>
              <w:top w:val="nil"/>
              <w:left w:val="nil"/>
              <w:bottom w:val="nil"/>
              <w:right w:val="nil"/>
            </w:tcBorders>
            <w:shd w:val="clear" w:color="auto" w:fill="auto"/>
            <w:tcMar>
              <w:left w:w="43" w:type="dxa"/>
              <w:right w:w="43" w:type="dxa"/>
            </w:tcMar>
            <w:vAlign w:val="center"/>
          </w:tcPr>
          <w:p w:rsidR="00865D8E" w:rsidRDefault="00865D8E" w:rsidP="00865D8E">
            <w:pPr>
              <w:jc w:val="right"/>
              <w:rPr>
                <w:color w:val="000000"/>
                <w:sz w:val="16"/>
                <w:szCs w:val="16"/>
              </w:rPr>
            </w:pPr>
            <w:r>
              <w:rPr>
                <w:color w:val="000000"/>
                <w:sz w:val="16"/>
                <w:szCs w:val="16"/>
              </w:rPr>
              <w:t>-5.50</w:t>
            </w:r>
          </w:p>
        </w:tc>
        <w:tc>
          <w:tcPr>
            <w:tcW w:w="720" w:type="dxa"/>
            <w:tcBorders>
              <w:top w:val="nil"/>
              <w:left w:val="nil"/>
              <w:bottom w:val="nil"/>
              <w:right w:val="nil"/>
            </w:tcBorders>
            <w:shd w:val="clear" w:color="auto" w:fill="auto"/>
            <w:tcMar>
              <w:left w:w="43" w:type="dxa"/>
              <w:right w:w="43" w:type="dxa"/>
            </w:tcMar>
            <w:vAlign w:val="center"/>
            <w:hideMark/>
          </w:tcPr>
          <w:p w:rsidR="00865D8E" w:rsidRDefault="00865D8E" w:rsidP="00551DE1">
            <w:pPr>
              <w:jc w:val="right"/>
              <w:rPr>
                <w:color w:val="000000"/>
                <w:sz w:val="16"/>
                <w:szCs w:val="16"/>
              </w:rPr>
            </w:pPr>
            <w:r>
              <w:rPr>
                <w:color w:val="000000"/>
                <w:sz w:val="16"/>
                <w:szCs w:val="16"/>
              </w:rPr>
              <w:t>-0.84</w:t>
            </w:r>
          </w:p>
        </w:tc>
        <w:tc>
          <w:tcPr>
            <w:tcW w:w="720" w:type="dxa"/>
            <w:tcBorders>
              <w:top w:val="nil"/>
              <w:left w:val="nil"/>
              <w:bottom w:val="nil"/>
              <w:right w:val="nil"/>
            </w:tcBorders>
            <w:shd w:val="clear" w:color="auto" w:fill="auto"/>
            <w:tcMar>
              <w:left w:w="43" w:type="dxa"/>
              <w:right w:w="43" w:type="dxa"/>
            </w:tcMar>
            <w:vAlign w:val="center"/>
          </w:tcPr>
          <w:p w:rsidR="00865D8E" w:rsidRDefault="00865D8E" w:rsidP="00865D8E">
            <w:pPr>
              <w:jc w:val="right"/>
              <w:rPr>
                <w:color w:val="000000"/>
                <w:sz w:val="16"/>
                <w:szCs w:val="16"/>
              </w:rPr>
            </w:pPr>
            <w:r>
              <w:rPr>
                <w:color w:val="000000"/>
                <w:sz w:val="16"/>
                <w:szCs w:val="16"/>
              </w:rPr>
              <w:t>-0.68</w:t>
            </w:r>
          </w:p>
        </w:tc>
        <w:tc>
          <w:tcPr>
            <w:tcW w:w="813" w:type="dxa"/>
            <w:tcBorders>
              <w:top w:val="nil"/>
              <w:left w:val="nil"/>
              <w:bottom w:val="nil"/>
              <w:right w:val="nil"/>
            </w:tcBorders>
            <w:shd w:val="clear" w:color="auto" w:fill="auto"/>
            <w:tcMar>
              <w:left w:w="43" w:type="dxa"/>
              <w:right w:w="43" w:type="dxa"/>
            </w:tcMar>
            <w:vAlign w:val="center"/>
            <w:hideMark/>
          </w:tcPr>
          <w:p w:rsidR="00865D8E" w:rsidRDefault="00865D8E" w:rsidP="00551DE1">
            <w:pPr>
              <w:jc w:val="right"/>
              <w:rPr>
                <w:color w:val="000000"/>
                <w:sz w:val="16"/>
                <w:szCs w:val="16"/>
              </w:rPr>
            </w:pPr>
            <w:r>
              <w:rPr>
                <w:color w:val="000000"/>
                <w:sz w:val="16"/>
                <w:szCs w:val="16"/>
              </w:rPr>
              <w:t>-0.31</w:t>
            </w:r>
          </w:p>
        </w:tc>
        <w:tc>
          <w:tcPr>
            <w:tcW w:w="779" w:type="dxa"/>
            <w:tcBorders>
              <w:top w:val="nil"/>
              <w:left w:val="nil"/>
              <w:bottom w:val="nil"/>
              <w:right w:val="nil"/>
            </w:tcBorders>
            <w:shd w:val="clear" w:color="auto" w:fill="auto"/>
            <w:tcMar>
              <w:left w:w="43" w:type="dxa"/>
              <w:right w:w="43" w:type="dxa"/>
            </w:tcMar>
            <w:vAlign w:val="center"/>
          </w:tcPr>
          <w:p w:rsidR="00865D8E" w:rsidRDefault="00865D8E" w:rsidP="00551DE1">
            <w:pPr>
              <w:jc w:val="right"/>
              <w:rPr>
                <w:color w:val="000000"/>
                <w:sz w:val="16"/>
                <w:szCs w:val="16"/>
              </w:rPr>
            </w:pPr>
            <w:r>
              <w:rPr>
                <w:color w:val="000000"/>
                <w:sz w:val="16"/>
                <w:szCs w:val="16"/>
              </w:rPr>
              <w:t>-0.38</w:t>
            </w:r>
          </w:p>
        </w:tc>
        <w:tc>
          <w:tcPr>
            <w:tcW w:w="778" w:type="dxa"/>
            <w:tcBorders>
              <w:top w:val="nil"/>
              <w:left w:val="nil"/>
              <w:bottom w:val="nil"/>
              <w:right w:val="nil"/>
            </w:tcBorders>
            <w:shd w:val="clear" w:color="auto" w:fill="auto"/>
            <w:tcMar>
              <w:left w:w="43" w:type="dxa"/>
              <w:right w:w="43" w:type="dxa"/>
            </w:tcMar>
            <w:vAlign w:val="center"/>
          </w:tcPr>
          <w:p w:rsidR="00865D8E" w:rsidRDefault="00865D8E" w:rsidP="00551DE1">
            <w:pPr>
              <w:jc w:val="right"/>
              <w:rPr>
                <w:color w:val="000000"/>
                <w:sz w:val="16"/>
                <w:szCs w:val="16"/>
              </w:rPr>
            </w:pPr>
            <w:r>
              <w:rPr>
                <w:color w:val="000000"/>
                <w:sz w:val="16"/>
                <w:szCs w:val="16"/>
              </w:rPr>
              <w:t>+1.03</w:t>
            </w:r>
          </w:p>
        </w:tc>
        <w:tc>
          <w:tcPr>
            <w:tcW w:w="734" w:type="dxa"/>
            <w:tcBorders>
              <w:top w:val="nil"/>
              <w:left w:val="nil"/>
              <w:bottom w:val="nil"/>
              <w:right w:val="nil"/>
            </w:tcBorders>
            <w:shd w:val="clear" w:color="auto" w:fill="auto"/>
            <w:tcMar>
              <w:left w:w="43" w:type="dxa"/>
              <w:right w:w="43" w:type="dxa"/>
            </w:tcMar>
            <w:vAlign w:val="center"/>
          </w:tcPr>
          <w:p w:rsidR="00865D8E" w:rsidRDefault="00865D8E" w:rsidP="00865D8E">
            <w:pPr>
              <w:jc w:val="right"/>
              <w:rPr>
                <w:color w:val="000000"/>
                <w:sz w:val="16"/>
                <w:szCs w:val="16"/>
              </w:rPr>
            </w:pPr>
            <w:r>
              <w:rPr>
                <w:color w:val="000000"/>
                <w:sz w:val="16"/>
                <w:szCs w:val="16"/>
              </w:rPr>
              <w:t>-6.11</w:t>
            </w:r>
          </w:p>
        </w:tc>
      </w:tr>
      <w:tr w:rsidR="00865D8E" w:rsidRPr="001C5EFF" w:rsidTr="00865D8E">
        <w:trPr>
          <w:trHeight w:val="432"/>
        </w:trPr>
        <w:tc>
          <w:tcPr>
            <w:tcW w:w="1016" w:type="dxa"/>
            <w:tcBorders>
              <w:top w:val="nil"/>
              <w:left w:val="nil"/>
              <w:bottom w:val="nil"/>
              <w:right w:val="nil"/>
            </w:tcBorders>
            <w:shd w:val="clear" w:color="auto" w:fill="auto"/>
            <w:vAlign w:val="center"/>
            <w:hideMark/>
          </w:tcPr>
          <w:p w:rsidR="00865D8E" w:rsidRPr="001C5EFF" w:rsidRDefault="00865D8E" w:rsidP="00D62225">
            <w:pPr>
              <w:jc w:val="right"/>
              <w:rPr>
                <w:color w:val="000000"/>
                <w:sz w:val="16"/>
                <w:szCs w:val="16"/>
              </w:rPr>
            </w:pPr>
            <w:r w:rsidRPr="001C5EFF">
              <w:rPr>
                <w:color w:val="000000"/>
                <w:sz w:val="16"/>
                <w:szCs w:val="16"/>
              </w:rPr>
              <w:t>EMU Euro</w:t>
            </w:r>
          </w:p>
        </w:tc>
        <w:tc>
          <w:tcPr>
            <w:tcW w:w="621" w:type="dxa"/>
            <w:tcBorders>
              <w:top w:val="nil"/>
              <w:left w:val="nil"/>
              <w:bottom w:val="nil"/>
              <w:right w:val="nil"/>
            </w:tcBorders>
            <w:shd w:val="clear" w:color="auto" w:fill="auto"/>
            <w:tcMar>
              <w:left w:w="43" w:type="dxa"/>
              <w:right w:w="43" w:type="dxa"/>
            </w:tcMar>
            <w:vAlign w:val="center"/>
            <w:hideMark/>
          </w:tcPr>
          <w:p w:rsidR="00865D8E" w:rsidRDefault="00865D8E" w:rsidP="00D62225">
            <w:pPr>
              <w:jc w:val="right"/>
              <w:rPr>
                <w:color w:val="000000"/>
                <w:sz w:val="16"/>
                <w:szCs w:val="16"/>
              </w:rPr>
            </w:pPr>
            <w:r>
              <w:rPr>
                <w:color w:val="000000"/>
                <w:sz w:val="16"/>
                <w:szCs w:val="16"/>
              </w:rPr>
              <w:t>-16.58</w:t>
            </w:r>
          </w:p>
        </w:tc>
        <w:tc>
          <w:tcPr>
            <w:tcW w:w="620" w:type="dxa"/>
            <w:tcBorders>
              <w:top w:val="nil"/>
              <w:left w:val="nil"/>
              <w:bottom w:val="nil"/>
              <w:right w:val="nil"/>
            </w:tcBorders>
            <w:shd w:val="clear" w:color="auto" w:fill="auto"/>
            <w:tcMar>
              <w:left w:w="43" w:type="dxa"/>
              <w:right w:w="43" w:type="dxa"/>
            </w:tcMar>
            <w:vAlign w:val="center"/>
          </w:tcPr>
          <w:p w:rsidR="00865D8E" w:rsidRDefault="00865D8E" w:rsidP="00D62225">
            <w:pPr>
              <w:jc w:val="right"/>
              <w:rPr>
                <w:color w:val="000000"/>
                <w:sz w:val="16"/>
                <w:szCs w:val="16"/>
              </w:rPr>
            </w:pPr>
            <w:r>
              <w:rPr>
                <w:color w:val="000000"/>
                <w:sz w:val="16"/>
                <w:szCs w:val="16"/>
              </w:rPr>
              <w:t>-16.74</w:t>
            </w:r>
          </w:p>
        </w:tc>
        <w:tc>
          <w:tcPr>
            <w:tcW w:w="620" w:type="dxa"/>
            <w:tcBorders>
              <w:top w:val="nil"/>
              <w:left w:val="nil"/>
              <w:bottom w:val="nil"/>
              <w:right w:val="nil"/>
            </w:tcBorders>
            <w:shd w:val="clear" w:color="auto" w:fill="auto"/>
            <w:tcMar>
              <w:left w:w="43" w:type="dxa"/>
              <w:right w:w="43" w:type="dxa"/>
            </w:tcMar>
            <w:vAlign w:val="center"/>
          </w:tcPr>
          <w:p w:rsidR="00865D8E" w:rsidRDefault="00865D8E" w:rsidP="00D62225">
            <w:pPr>
              <w:jc w:val="right"/>
              <w:rPr>
                <w:color w:val="000000"/>
                <w:sz w:val="16"/>
                <w:szCs w:val="16"/>
              </w:rPr>
            </w:pPr>
            <w:r>
              <w:rPr>
                <w:color w:val="000000"/>
                <w:sz w:val="16"/>
                <w:szCs w:val="16"/>
              </w:rPr>
              <w:t>-8.23</w:t>
            </w:r>
          </w:p>
        </w:tc>
        <w:tc>
          <w:tcPr>
            <w:tcW w:w="620" w:type="dxa"/>
            <w:tcBorders>
              <w:top w:val="nil"/>
              <w:left w:val="nil"/>
              <w:bottom w:val="nil"/>
              <w:right w:val="nil"/>
            </w:tcBorders>
            <w:shd w:val="clear" w:color="auto" w:fill="auto"/>
            <w:tcMar>
              <w:left w:w="43" w:type="dxa"/>
              <w:right w:w="43" w:type="dxa"/>
            </w:tcMar>
            <w:vAlign w:val="center"/>
            <w:hideMark/>
          </w:tcPr>
          <w:p w:rsidR="00865D8E" w:rsidRDefault="00865D8E" w:rsidP="00551DE1">
            <w:pPr>
              <w:jc w:val="right"/>
              <w:rPr>
                <w:color w:val="000000"/>
                <w:sz w:val="16"/>
                <w:szCs w:val="16"/>
              </w:rPr>
            </w:pPr>
            <w:r>
              <w:rPr>
                <w:color w:val="000000"/>
                <w:sz w:val="16"/>
                <w:szCs w:val="16"/>
              </w:rPr>
              <w:t>-14.81</w:t>
            </w:r>
          </w:p>
        </w:tc>
        <w:tc>
          <w:tcPr>
            <w:tcW w:w="594" w:type="dxa"/>
            <w:tcBorders>
              <w:top w:val="nil"/>
              <w:left w:val="nil"/>
              <w:bottom w:val="nil"/>
              <w:right w:val="nil"/>
            </w:tcBorders>
            <w:shd w:val="clear" w:color="auto" w:fill="auto"/>
            <w:tcMar>
              <w:left w:w="43" w:type="dxa"/>
              <w:right w:w="43" w:type="dxa"/>
            </w:tcMar>
            <w:vAlign w:val="center"/>
          </w:tcPr>
          <w:p w:rsidR="00865D8E" w:rsidRDefault="00865D8E" w:rsidP="00551DE1">
            <w:pPr>
              <w:jc w:val="right"/>
              <w:rPr>
                <w:color w:val="000000"/>
                <w:sz w:val="16"/>
                <w:szCs w:val="16"/>
              </w:rPr>
            </w:pPr>
            <w:r>
              <w:rPr>
                <w:color w:val="000000"/>
                <w:sz w:val="16"/>
                <w:szCs w:val="16"/>
              </w:rPr>
              <w:t>+9.03</w:t>
            </w:r>
          </w:p>
        </w:tc>
        <w:tc>
          <w:tcPr>
            <w:tcW w:w="679" w:type="dxa"/>
            <w:tcBorders>
              <w:top w:val="nil"/>
              <w:left w:val="nil"/>
              <w:bottom w:val="nil"/>
              <w:right w:val="nil"/>
            </w:tcBorders>
            <w:shd w:val="clear" w:color="auto" w:fill="auto"/>
            <w:tcMar>
              <w:left w:w="43" w:type="dxa"/>
              <w:right w:w="43" w:type="dxa"/>
            </w:tcMar>
            <w:vAlign w:val="center"/>
          </w:tcPr>
          <w:p w:rsidR="00865D8E" w:rsidRDefault="00865D8E" w:rsidP="00551DE1">
            <w:pPr>
              <w:jc w:val="right"/>
              <w:rPr>
                <w:color w:val="000000"/>
                <w:sz w:val="16"/>
                <w:szCs w:val="16"/>
              </w:rPr>
            </w:pPr>
            <w:r>
              <w:rPr>
                <w:color w:val="000000"/>
                <w:sz w:val="16"/>
                <w:szCs w:val="16"/>
              </w:rPr>
              <w:t>-1.81</w:t>
            </w:r>
          </w:p>
        </w:tc>
        <w:tc>
          <w:tcPr>
            <w:tcW w:w="720" w:type="dxa"/>
            <w:tcBorders>
              <w:top w:val="nil"/>
              <w:left w:val="nil"/>
              <w:bottom w:val="nil"/>
              <w:right w:val="nil"/>
            </w:tcBorders>
            <w:shd w:val="clear" w:color="auto" w:fill="auto"/>
            <w:tcMar>
              <w:left w:w="43" w:type="dxa"/>
              <w:right w:w="43" w:type="dxa"/>
            </w:tcMar>
            <w:vAlign w:val="center"/>
          </w:tcPr>
          <w:p w:rsidR="00865D8E" w:rsidRDefault="00865D8E" w:rsidP="00865D8E">
            <w:pPr>
              <w:jc w:val="right"/>
              <w:rPr>
                <w:color w:val="000000"/>
                <w:sz w:val="16"/>
                <w:szCs w:val="16"/>
              </w:rPr>
            </w:pPr>
            <w:r>
              <w:rPr>
                <w:color w:val="000000"/>
                <w:sz w:val="16"/>
                <w:szCs w:val="16"/>
              </w:rPr>
              <w:t>-4.93</w:t>
            </w:r>
          </w:p>
        </w:tc>
        <w:tc>
          <w:tcPr>
            <w:tcW w:w="720" w:type="dxa"/>
            <w:tcBorders>
              <w:top w:val="nil"/>
              <w:left w:val="nil"/>
              <w:bottom w:val="nil"/>
              <w:right w:val="nil"/>
            </w:tcBorders>
            <w:shd w:val="clear" w:color="auto" w:fill="auto"/>
            <w:tcMar>
              <w:left w:w="43" w:type="dxa"/>
              <w:right w:w="43" w:type="dxa"/>
            </w:tcMar>
            <w:vAlign w:val="center"/>
            <w:hideMark/>
          </w:tcPr>
          <w:p w:rsidR="00865D8E" w:rsidRDefault="00865D8E" w:rsidP="00551DE1">
            <w:pPr>
              <w:jc w:val="right"/>
              <w:rPr>
                <w:color w:val="000000"/>
                <w:sz w:val="16"/>
                <w:szCs w:val="16"/>
              </w:rPr>
            </w:pPr>
            <w:r>
              <w:rPr>
                <w:color w:val="000000"/>
                <w:sz w:val="16"/>
                <w:szCs w:val="16"/>
              </w:rPr>
              <w:t>+0.05</w:t>
            </w:r>
          </w:p>
        </w:tc>
        <w:tc>
          <w:tcPr>
            <w:tcW w:w="720" w:type="dxa"/>
            <w:tcBorders>
              <w:top w:val="nil"/>
              <w:left w:val="nil"/>
              <w:bottom w:val="nil"/>
              <w:right w:val="nil"/>
            </w:tcBorders>
            <w:shd w:val="clear" w:color="auto" w:fill="auto"/>
            <w:tcMar>
              <w:left w:w="43" w:type="dxa"/>
              <w:right w:w="43" w:type="dxa"/>
            </w:tcMar>
            <w:vAlign w:val="center"/>
          </w:tcPr>
          <w:p w:rsidR="00865D8E" w:rsidRDefault="00865D8E" w:rsidP="00865D8E">
            <w:pPr>
              <w:jc w:val="right"/>
              <w:rPr>
                <w:color w:val="000000"/>
                <w:sz w:val="16"/>
                <w:szCs w:val="16"/>
              </w:rPr>
            </w:pPr>
            <w:r>
              <w:rPr>
                <w:color w:val="000000"/>
                <w:sz w:val="16"/>
                <w:szCs w:val="16"/>
              </w:rPr>
              <w:t>+0.42</w:t>
            </w:r>
          </w:p>
        </w:tc>
        <w:tc>
          <w:tcPr>
            <w:tcW w:w="813" w:type="dxa"/>
            <w:tcBorders>
              <w:top w:val="nil"/>
              <w:left w:val="nil"/>
              <w:bottom w:val="nil"/>
              <w:right w:val="nil"/>
            </w:tcBorders>
            <w:shd w:val="clear" w:color="auto" w:fill="auto"/>
            <w:tcMar>
              <w:left w:w="43" w:type="dxa"/>
              <w:right w:w="43" w:type="dxa"/>
            </w:tcMar>
            <w:vAlign w:val="center"/>
            <w:hideMark/>
          </w:tcPr>
          <w:p w:rsidR="00865D8E" w:rsidRDefault="00865D8E" w:rsidP="00551DE1">
            <w:pPr>
              <w:jc w:val="right"/>
              <w:rPr>
                <w:color w:val="000000"/>
                <w:sz w:val="16"/>
                <w:szCs w:val="16"/>
              </w:rPr>
            </w:pPr>
            <w:r>
              <w:rPr>
                <w:color w:val="000000"/>
                <w:sz w:val="16"/>
                <w:szCs w:val="16"/>
              </w:rPr>
              <w:t>-1.32</w:t>
            </w:r>
          </w:p>
        </w:tc>
        <w:tc>
          <w:tcPr>
            <w:tcW w:w="779" w:type="dxa"/>
            <w:tcBorders>
              <w:top w:val="nil"/>
              <w:left w:val="nil"/>
              <w:bottom w:val="nil"/>
              <w:right w:val="nil"/>
            </w:tcBorders>
            <w:shd w:val="clear" w:color="auto" w:fill="auto"/>
            <w:tcMar>
              <w:left w:w="43" w:type="dxa"/>
              <w:right w:w="43" w:type="dxa"/>
            </w:tcMar>
            <w:vAlign w:val="center"/>
          </w:tcPr>
          <w:p w:rsidR="00865D8E" w:rsidRDefault="00865D8E" w:rsidP="00551DE1">
            <w:pPr>
              <w:jc w:val="right"/>
              <w:rPr>
                <w:color w:val="000000"/>
                <w:sz w:val="16"/>
                <w:szCs w:val="16"/>
              </w:rPr>
            </w:pPr>
            <w:r>
              <w:rPr>
                <w:color w:val="000000"/>
                <w:sz w:val="16"/>
                <w:szCs w:val="16"/>
              </w:rPr>
              <w:t>+1.48</w:t>
            </w:r>
          </w:p>
        </w:tc>
        <w:tc>
          <w:tcPr>
            <w:tcW w:w="778" w:type="dxa"/>
            <w:tcBorders>
              <w:top w:val="nil"/>
              <w:left w:val="nil"/>
              <w:bottom w:val="nil"/>
              <w:right w:val="nil"/>
            </w:tcBorders>
            <w:shd w:val="clear" w:color="auto" w:fill="auto"/>
            <w:tcMar>
              <w:left w:w="43" w:type="dxa"/>
              <w:right w:w="43" w:type="dxa"/>
            </w:tcMar>
            <w:vAlign w:val="center"/>
          </w:tcPr>
          <w:p w:rsidR="00865D8E" w:rsidRDefault="00865D8E" w:rsidP="00551DE1">
            <w:pPr>
              <w:jc w:val="right"/>
              <w:rPr>
                <w:color w:val="000000"/>
                <w:sz w:val="16"/>
                <w:szCs w:val="16"/>
              </w:rPr>
            </w:pPr>
            <w:r>
              <w:rPr>
                <w:color w:val="000000"/>
                <w:sz w:val="16"/>
                <w:szCs w:val="16"/>
              </w:rPr>
              <w:t>+0.90</w:t>
            </w:r>
          </w:p>
        </w:tc>
        <w:tc>
          <w:tcPr>
            <w:tcW w:w="734" w:type="dxa"/>
            <w:tcBorders>
              <w:top w:val="nil"/>
              <w:left w:val="nil"/>
              <w:bottom w:val="nil"/>
              <w:right w:val="nil"/>
            </w:tcBorders>
            <w:shd w:val="clear" w:color="auto" w:fill="auto"/>
            <w:tcMar>
              <w:left w:w="43" w:type="dxa"/>
              <w:right w:w="43" w:type="dxa"/>
            </w:tcMar>
            <w:vAlign w:val="center"/>
          </w:tcPr>
          <w:p w:rsidR="00865D8E" w:rsidRDefault="00865D8E" w:rsidP="00865D8E">
            <w:pPr>
              <w:jc w:val="right"/>
              <w:rPr>
                <w:color w:val="000000"/>
                <w:sz w:val="16"/>
                <w:szCs w:val="16"/>
              </w:rPr>
            </w:pPr>
            <w:r>
              <w:rPr>
                <w:color w:val="000000"/>
                <w:sz w:val="16"/>
                <w:szCs w:val="16"/>
              </w:rPr>
              <w:t>-7.15</w:t>
            </w:r>
          </w:p>
        </w:tc>
      </w:tr>
      <w:tr w:rsidR="00865D8E" w:rsidRPr="001C5EFF" w:rsidTr="00865D8E">
        <w:trPr>
          <w:trHeight w:val="432"/>
        </w:trPr>
        <w:tc>
          <w:tcPr>
            <w:tcW w:w="1016" w:type="dxa"/>
            <w:tcBorders>
              <w:top w:val="nil"/>
              <w:left w:val="nil"/>
              <w:bottom w:val="nil"/>
              <w:right w:val="nil"/>
            </w:tcBorders>
            <w:shd w:val="clear" w:color="auto" w:fill="auto"/>
            <w:vAlign w:val="center"/>
            <w:hideMark/>
          </w:tcPr>
          <w:p w:rsidR="00865D8E" w:rsidRPr="001C5EFF" w:rsidRDefault="00865D8E" w:rsidP="00D62225">
            <w:pPr>
              <w:jc w:val="right"/>
              <w:rPr>
                <w:color w:val="000000"/>
                <w:sz w:val="16"/>
                <w:szCs w:val="16"/>
              </w:rPr>
            </w:pPr>
            <w:r w:rsidRPr="001C5EFF">
              <w:rPr>
                <w:color w:val="000000"/>
                <w:sz w:val="16"/>
                <w:szCs w:val="16"/>
              </w:rPr>
              <w:t>Hong Kong Dollar</w:t>
            </w:r>
          </w:p>
        </w:tc>
        <w:tc>
          <w:tcPr>
            <w:tcW w:w="621" w:type="dxa"/>
            <w:tcBorders>
              <w:top w:val="nil"/>
              <w:left w:val="nil"/>
              <w:bottom w:val="nil"/>
              <w:right w:val="nil"/>
            </w:tcBorders>
            <w:shd w:val="clear" w:color="auto" w:fill="auto"/>
            <w:tcMar>
              <w:left w:w="43" w:type="dxa"/>
              <w:right w:w="43" w:type="dxa"/>
            </w:tcMar>
            <w:vAlign w:val="center"/>
            <w:hideMark/>
          </w:tcPr>
          <w:p w:rsidR="00865D8E" w:rsidRDefault="00865D8E" w:rsidP="00D62225">
            <w:pPr>
              <w:jc w:val="right"/>
              <w:rPr>
                <w:color w:val="000000"/>
                <w:sz w:val="16"/>
                <w:szCs w:val="16"/>
              </w:rPr>
            </w:pPr>
            <w:r>
              <w:rPr>
                <w:color w:val="000000"/>
                <w:sz w:val="16"/>
                <w:szCs w:val="16"/>
              </w:rPr>
              <w:t>-4.35</w:t>
            </w:r>
          </w:p>
        </w:tc>
        <w:tc>
          <w:tcPr>
            <w:tcW w:w="620" w:type="dxa"/>
            <w:tcBorders>
              <w:top w:val="nil"/>
              <w:left w:val="nil"/>
              <w:bottom w:val="nil"/>
              <w:right w:val="nil"/>
            </w:tcBorders>
            <w:shd w:val="clear" w:color="auto" w:fill="auto"/>
            <w:tcMar>
              <w:left w:w="43" w:type="dxa"/>
              <w:right w:w="43" w:type="dxa"/>
            </w:tcMar>
            <w:vAlign w:val="center"/>
          </w:tcPr>
          <w:p w:rsidR="00865D8E" w:rsidRDefault="00865D8E" w:rsidP="00D62225">
            <w:pPr>
              <w:jc w:val="right"/>
              <w:rPr>
                <w:color w:val="000000"/>
                <w:sz w:val="16"/>
                <w:szCs w:val="16"/>
              </w:rPr>
            </w:pPr>
            <w:r>
              <w:rPr>
                <w:color w:val="000000"/>
                <w:sz w:val="16"/>
                <w:szCs w:val="16"/>
              </w:rPr>
              <w:t>-20.31</w:t>
            </w:r>
          </w:p>
        </w:tc>
        <w:tc>
          <w:tcPr>
            <w:tcW w:w="620" w:type="dxa"/>
            <w:tcBorders>
              <w:top w:val="nil"/>
              <w:left w:val="nil"/>
              <w:bottom w:val="nil"/>
              <w:right w:val="nil"/>
            </w:tcBorders>
            <w:shd w:val="clear" w:color="auto" w:fill="auto"/>
            <w:tcMar>
              <w:left w:w="43" w:type="dxa"/>
              <w:right w:w="43" w:type="dxa"/>
            </w:tcMar>
            <w:vAlign w:val="center"/>
          </w:tcPr>
          <w:p w:rsidR="00865D8E" w:rsidRDefault="00865D8E" w:rsidP="00D62225">
            <w:pPr>
              <w:jc w:val="right"/>
              <w:rPr>
                <w:color w:val="000000"/>
                <w:sz w:val="16"/>
                <w:szCs w:val="16"/>
              </w:rPr>
            </w:pPr>
            <w:r>
              <w:rPr>
                <w:color w:val="000000"/>
                <w:sz w:val="16"/>
                <w:szCs w:val="16"/>
              </w:rPr>
              <w:t>-10.85</w:t>
            </w:r>
          </w:p>
        </w:tc>
        <w:tc>
          <w:tcPr>
            <w:tcW w:w="620" w:type="dxa"/>
            <w:tcBorders>
              <w:top w:val="nil"/>
              <w:left w:val="nil"/>
              <w:bottom w:val="nil"/>
              <w:right w:val="nil"/>
            </w:tcBorders>
            <w:shd w:val="clear" w:color="auto" w:fill="auto"/>
            <w:tcMar>
              <w:left w:w="43" w:type="dxa"/>
              <w:right w:w="43" w:type="dxa"/>
            </w:tcMar>
            <w:vAlign w:val="center"/>
            <w:hideMark/>
          </w:tcPr>
          <w:p w:rsidR="00865D8E" w:rsidRDefault="00865D8E" w:rsidP="00551DE1">
            <w:pPr>
              <w:jc w:val="right"/>
              <w:rPr>
                <w:color w:val="000000"/>
                <w:sz w:val="16"/>
                <w:szCs w:val="16"/>
              </w:rPr>
            </w:pPr>
            <w:r>
              <w:rPr>
                <w:color w:val="000000"/>
                <w:sz w:val="16"/>
                <w:szCs w:val="16"/>
              </w:rPr>
              <w:t>-14.14</w:t>
            </w:r>
          </w:p>
        </w:tc>
        <w:tc>
          <w:tcPr>
            <w:tcW w:w="594" w:type="dxa"/>
            <w:tcBorders>
              <w:top w:val="nil"/>
              <w:left w:val="nil"/>
              <w:bottom w:val="nil"/>
              <w:right w:val="nil"/>
            </w:tcBorders>
            <w:shd w:val="clear" w:color="auto" w:fill="auto"/>
            <w:tcMar>
              <w:left w:w="43" w:type="dxa"/>
              <w:right w:w="43" w:type="dxa"/>
            </w:tcMar>
            <w:vAlign w:val="center"/>
          </w:tcPr>
          <w:p w:rsidR="00865D8E" w:rsidRDefault="00865D8E" w:rsidP="00551DE1">
            <w:pPr>
              <w:jc w:val="right"/>
              <w:rPr>
                <w:color w:val="000000"/>
                <w:sz w:val="16"/>
                <w:szCs w:val="16"/>
              </w:rPr>
            </w:pPr>
            <w:r>
              <w:rPr>
                <w:color w:val="000000"/>
                <w:sz w:val="16"/>
                <w:szCs w:val="16"/>
              </w:rPr>
              <w:t>+4.71</w:t>
            </w:r>
          </w:p>
        </w:tc>
        <w:tc>
          <w:tcPr>
            <w:tcW w:w="679" w:type="dxa"/>
            <w:tcBorders>
              <w:top w:val="nil"/>
              <w:left w:val="nil"/>
              <w:bottom w:val="nil"/>
              <w:right w:val="nil"/>
            </w:tcBorders>
            <w:shd w:val="clear" w:color="auto" w:fill="auto"/>
            <w:tcMar>
              <w:left w:w="43" w:type="dxa"/>
              <w:right w:w="43" w:type="dxa"/>
            </w:tcMar>
            <w:vAlign w:val="center"/>
          </w:tcPr>
          <w:p w:rsidR="00865D8E" w:rsidRDefault="00865D8E" w:rsidP="00551DE1">
            <w:pPr>
              <w:jc w:val="right"/>
              <w:rPr>
                <w:color w:val="000000"/>
                <w:sz w:val="16"/>
                <w:szCs w:val="16"/>
              </w:rPr>
            </w:pPr>
            <w:r>
              <w:rPr>
                <w:color w:val="000000"/>
                <w:sz w:val="16"/>
                <w:szCs w:val="16"/>
              </w:rPr>
              <w:t>+0.23</w:t>
            </w:r>
          </w:p>
        </w:tc>
        <w:tc>
          <w:tcPr>
            <w:tcW w:w="720" w:type="dxa"/>
            <w:tcBorders>
              <w:top w:val="nil"/>
              <w:left w:val="nil"/>
              <w:bottom w:val="nil"/>
              <w:right w:val="nil"/>
            </w:tcBorders>
            <w:shd w:val="clear" w:color="auto" w:fill="auto"/>
            <w:tcMar>
              <w:left w:w="43" w:type="dxa"/>
              <w:right w:w="43" w:type="dxa"/>
            </w:tcMar>
            <w:vAlign w:val="center"/>
          </w:tcPr>
          <w:p w:rsidR="00865D8E" w:rsidRDefault="00865D8E" w:rsidP="00865D8E">
            <w:pPr>
              <w:jc w:val="right"/>
              <w:rPr>
                <w:color w:val="000000"/>
                <w:sz w:val="16"/>
                <w:szCs w:val="16"/>
              </w:rPr>
            </w:pPr>
            <w:r>
              <w:rPr>
                <w:color w:val="000000"/>
                <w:sz w:val="16"/>
                <w:szCs w:val="16"/>
              </w:rPr>
              <w:t>-7.32</w:t>
            </w:r>
          </w:p>
        </w:tc>
        <w:tc>
          <w:tcPr>
            <w:tcW w:w="720" w:type="dxa"/>
            <w:tcBorders>
              <w:top w:val="nil"/>
              <w:left w:val="nil"/>
              <w:bottom w:val="nil"/>
              <w:right w:val="nil"/>
            </w:tcBorders>
            <w:shd w:val="clear" w:color="auto" w:fill="auto"/>
            <w:tcMar>
              <w:left w:w="43" w:type="dxa"/>
              <w:right w:w="43" w:type="dxa"/>
            </w:tcMar>
            <w:vAlign w:val="center"/>
            <w:hideMark/>
          </w:tcPr>
          <w:p w:rsidR="00865D8E" w:rsidRDefault="00865D8E" w:rsidP="00551DE1">
            <w:pPr>
              <w:jc w:val="right"/>
              <w:rPr>
                <w:color w:val="000000"/>
                <w:sz w:val="16"/>
                <w:szCs w:val="16"/>
              </w:rPr>
            </w:pPr>
            <w:r>
              <w:rPr>
                <w:color w:val="000000"/>
                <w:sz w:val="16"/>
                <w:szCs w:val="16"/>
              </w:rPr>
              <w:t>-0.53</w:t>
            </w:r>
          </w:p>
        </w:tc>
        <w:tc>
          <w:tcPr>
            <w:tcW w:w="720" w:type="dxa"/>
            <w:tcBorders>
              <w:top w:val="nil"/>
              <w:left w:val="nil"/>
              <w:bottom w:val="nil"/>
              <w:right w:val="nil"/>
            </w:tcBorders>
            <w:shd w:val="clear" w:color="auto" w:fill="auto"/>
            <w:tcMar>
              <w:left w:w="43" w:type="dxa"/>
              <w:right w:w="43" w:type="dxa"/>
            </w:tcMar>
            <w:vAlign w:val="center"/>
          </w:tcPr>
          <w:p w:rsidR="00865D8E" w:rsidRDefault="00865D8E" w:rsidP="00865D8E">
            <w:pPr>
              <w:jc w:val="right"/>
              <w:rPr>
                <w:color w:val="000000"/>
                <w:sz w:val="16"/>
                <w:szCs w:val="16"/>
              </w:rPr>
            </w:pPr>
            <w:r>
              <w:rPr>
                <w:color w:val="000000"/>
                <w:sz w:val="16"/>
                <w:szCs w:val="16"/>
              </w:rPr>
              <w:t>-1.16</w:t>
            </w:r>
          </w:p>
        </w:tc>
        <w:tc>
          <w:tcPr>
            <w:tcW w:w="813" w:type="dxa"/>
            <w:tcBorders>
              <w:top w:val="nil"/>
              <w:left w:val="nil"/>
              <w:bottom w:val="nil"/>
              <w:right w:val="nil"/>
            </w:tcBorders>
            <w:shd w:val="clear" w:color="auto" w:fill="auto"/>
            <w:tcMar>
              <w:left w:w="43" w:type="dxa"/>
              <w:right w:w="43" w:type="dxa"/>
            </w:tcMar>
            <w:vAlign w:val="center"/>
            <w:hideMark/>
          </w:tcPr>
          <w:p w:rsidR="00865D8E" w:rsidRDefault="00865D8E" w:rsidP="00551DE1">
            <w:pPr>
              <w:jc w:val="right"/>
              <w:rPr>
                <w:color w:val="000000"/>
                <w:sz w:val="16"/>
                <w:szCs w:val="16"/>
              </w:rPr>
            </w:pPr>
            <w:r>
              <w:rPr>
                <w:color w:val="000000"/>
                <w:sz w:val="16"/>
                <w:szCs w:val="16"/>
              </w:rPr>
              <w:t>-0.22</w:t>
            </w:r>
          </w:p>
        </w:tc>
        <w:tc>
          <w:tcPr>
            <w:tcW w:w="779" w:type="dxa"/>
            <w:tcBorders>
              <w:top w:val="nil"/>
              <w:left w:val="nil"/>
              <w:bottom w:val="nil"/>
              <w:right w:val="nil"/>
            </w:tcBorders>
            <w:shd w:val="clear" w:color="auto" w:fill="auto"/>
            <w:tcMar>
              <w:left w:w="43" w:type="dxa"/>
              <w:right w:w="43" w:type="dxa"/>
            </w:tcMar>
            <w:vAlign w:val="center"/>
          </w:tcPr>
          <w:p w:rsidR="00865D8E" w:rsidRDefault="00865D8E" w:rsidP="00551DE1">
            <w:pPr>
              <w:jc w:val="right"/>
              <w:rPr>
                <w:color w:val="000000"/>
                <w:sz w:val="16"/>
                <w:szCs w:val="16"/>
              </w:rPr>
            </w:pPr>
            <w:r>
              <w:rPr>
                <w:color w:val="000000"/>
                <w:sz w:val="16"/>
                <w:szCs w:val="16"/>
              </w:rPr>
              <w:t>-0.03</w:t>
            </w:r>
          </w:p>
        </w:tc>
        <w:tc>
          <w:tcPr>
            <w:tcW w:w="778" w:type="dxa"/>
            <w:tcBorders>
              <w:top w:val="nil"/>
              <w:left w:val="nil"/>
              <w:bottom w:val="nil"/>
              <w:right w:val="nil"/>
            </w:tcBorders>
            <w:shd w:val="clear" w:color="auto" w:fill="auto"/>
            <w:tcMar>
              <w:left w:w="43" w:type="dxa"/>
              <w:right w:w="43" w:type="dxa"/>
            </w:tcMar>
            <w:vAlign w:val="center"/>
          </w:tcPr>
          <w:p w:rsidR="00865D8E" w:rsidRDefault="00865D8E" w:rsidP="00551DE1">
            <w:pPr>
              <w:jc w:val="right"/>
              <w:rPr>
                <w:color w:val="000000"/>
                <w:sz w:val="16"/>
                <w:szCs w:val="16"/>
              </w:rPr>
            </w:pPr>
            <w:r>
              <w:rPr>
                <w:color w:val="000000"/>
                <w:sz w:val="16"/>
                <w:szCs w:val="16"/>
              </w:rPr>
              <w:t>+0.57</w:t>
            </w:r>
          </w:p>
        </w:tc>
        <w:tc>
          <w:tcPr>
            <w:tcW w:w="734" w:type="dxa"/>
            <w:tcBorders>
              <w:top w:val="nil"/>
              <w:left w:val="nil"/>
              <w:bottom w:val="nil"/>
              <w:right w:val="nil"/>
            </w:tcBorders>
            <w:shd w:val="clear" w:color="auto" w:fill="auto"/>
            <w:tcMar>
              <w:left w:w="43" w:type="dxa"/>
              <w:right w:w="43" w:type="dxa"/>
            </w:tcMar>
            <w:vAlign w:val="center"/>
          </w:tcPr>
          <w:p w:rsidR="00865D8E" w:rsidRDefault="00865D8E" w:rsidP="00865D8E">
            <w:pPr>
              <w:jc w:val="right"/>
              <w:rPr>
                <w:color w:val="000000"/>
                <w:sz w:val="16"/>
                <w:szCs w:val="16"/>
              </w:rPr>
            </w:pPr>
            <w:r>
              <w:rPr>
                <w:color w:val="000000"/>
                <w:sz w:val="16"/>
                <w:szCs w:val="16"/>
              </w:rPr>
              <w:t>-7.82</w:t>
            </w:r>
          </w:p>
        </w:tc>
      </w:tr>
      <w:tr w:rsidR="00865D8E" w:rsidRPr="001C5EFF" w:rsidTr="00865D8E">
        <w:trPr>
          <w:trHeight w:val="432"/>
        </w:trPr>
        <w:tc>
          <w:tcPr>
            <w:tcW w:w="1016" w:type="dxa"/>
            <w:tcBorders>
              <w:top w:val="nil"/>
              <w:left w:val="nil"/>
              <w:bottom w:val="nil"/>
              <w:right w:val="nil"/>
            </w:tcBorders>
            <w:shd w:val="clear" w:color="auto" w:fill="auto"/>
            <w:vAlign w:val="center"/>
            <w:hideMark/>
          </w:tcPr>
          <w:p w:rsidR="00865D8E" w:rsidRPr="001C5EFF" w:rsidRDefault="00865D8E" w:rsidP="00D62225">
            <w:pPr>
              <w:jc w:val="right"/>
              <w:rPr>
                <w:color w:val="000000"/>
                <w:sz w:val="16"/>
                <w:szCs w:val="16"/>
              </w:rPr>
            </w:pPr>
            <w:r w:rsidRPr="001C5EFF">
              <w:rPr>
                <w:color w:val="000000"/>
                <w:sz w:val="16"/>
                <w:szCs w:val="16"/>
              </w:rPr>
              <w:t>Indian Rupee</w:t>
            </w:r>
          </w:p>
        </w:tc>
        <w:tc>
          <w:tcPr>
            <w:tcW w:w="621" w:type="dxa"/>
            <w:tcBorders>
              <w:top w:val="nil"/>
              <w:left w:val="nil"/>
              <w:bottom w:val="nil"/>
              <w:right w:val="nil"/>
            </w:tcBorders>
            <w:shd w:val="clear" w:color="auto" w:fill="auto"/>
            <w:tcMar>
              <w:left w:w="43" w:type="dxa"/>
              <w:right w:w="43" w:type="dxa"/>
            </w:tcMar>
            <w:vAlign w:val="center"/>
            <w:hideMark/>
          </w:tcPr>
          <w:p w:rsidR="00865D8E" w:rsidRDefault="00865D8E" w:rsidP="00D62225">
            <w:pPr>
              <w:jc w:val="right"/>
              <w:rPr>
                <w:color w:val="000000"/>
                <w:sz w:val="16"/>
                <w:szCs w:val="16"/>
              </w:rPr>
            </w:pPr>
            <w:r>
              <w:rPr>
                <w:color w:val="000000"/>
                <w:sz w:val="16"/>
                <w:szCs w:val="16"/>
              </w:rPr>
              <w:t>-10.71</w:t>
            </w:r>
          </w:p>
        </w:tc>
        <w:tc>
          <w:tcPr>
            <w:tcW w:w="620" w:type="dxa"/>
            <w:tcBorders>
              <w:top w:val="nil"/>
              <w:left w:val="nil"/>
              <w:bottom w:val="nil"/>
              <w:right w:val="nil"/>
            </w:tcBorders>
            <w:shd w:val="clear" w:color="auto" w:fill="auto"/>
            <w:tcMar>
              <w:left w:w="43" w:type="dxa"/>
              <w:right w:w="43" w:type="dxa"/>
            </w:tcMar>
            <w:vAlign w:val="center"/>
          </w:tcPr>
          <w:p w:rsidR="00865D8E" w:rsidRDefault="00865D8E" w:rsidP="00D62225">
            <w:pPr>
              <w:jc w:val="right"/>
              <w:rPr>
                <w:color w:val="000000"/>
                <w:sz w:val="16"/>
                <w:szCs w:val="16"/>
              </w:rPr>
            </w:pPr>
            <w:r>
              <w:rPr>
                <w:color w:val="000000"/>
                <w:sz w:val="16"/>
                <w:szCs w:val="16"/>
              </w:rPr>
              <w:t>-12.95</w:t>
            </w:r>
          </w:p>
        </w:tc>
        <w:tc>
          <w:tcPr>
            <w:tcW w:w="620" w:type="dxa"/>
            <w:tcBorders>
              <w:top w:val="nil"/>
              <w:left w:val="nil"/>
              <w:bottom w:val="nil"/>
              <w:right w:val="nil"/>
            </w:tcBorders>
            <w:shd w:val="clear" w:color="auto" w:fill="auto"/>
            <w:tcMar>
              <w:left w:w="43" w:type="dxa"/>
              <w:right w:w="43" w:type="dxa"/>
            </w:tcMar>
            <w:vAlign w:val="center"/>
          </w:tcPr>
          <w:p w:rsidR="00865D8E" w:rsidRDefault="00865D8E" w:rsidP="00D62225">
            <w:pPr>
              <w:jc w:val="right"/>
              <w:rPr>
                <w:color w:val="000000"/>
                <w:sz w:val="16"/>
                <w:szCs w:val="16"/>
              </w:rPr>
            </w:pPr>
            <w:r>
              <w:rPr>
                <w:color w:val="000000"/>
                <w:sz w:val="16"/>
                <w:szCs w:val="16"/>
              </w:rPr>
              <w:t>-8.60</w:t>
            </w:r>
          </w:p>
        </w:tc>
        <w:tc>
          <w:tcPr>
            <w:tcW w:w="620" w:type="dxa"/>
            <w:tcBorders>
              <w:top w:val="nil"/>
              <w:left w:val="nil"/>
              <w:bottom w:val="nil"/>
              <w:right w:val="nil"/>
            </w:tcBorders>
            <w:shd w:val="clear" w:color="auto" w:fill="auto"/>
            <w:tcMar>
              <w:left w:w="43" w:type="dxa"/>
              <w:right w:w="43" w:type="dxa"/>
            </w:tcMar>
            <w:vAlign w:val="center"/>
            <w:hideMark/>
          </w:tcPr>
          <w:p w:rsidR="00865D8E" w:rsidRDefault="00865D8E" w:rsidP="00551DE1">
            <w:pPr>
              <w:jc w:val="right"/>
              <w:rPr>
                <w:color w:val="000000"/>
                <w:sz w:val="16"/>
                <w:szCs w:val="16"/>
              </w:rPr>
            </w:pPr>
            <w:r>
              <w:rPr>
                <w:color w:val="000000"/>
                <w:sz w:val="16"/>
                <w:szCs w:val="16"/>
              </w:rPr>
              <w:t>-14.03</w:t>
            </w:r>
          </w:p>
        </w:tc>
        <w:tc>
          <w:tcPr>
            <w:tcW w:w="594" w:type="dxa"/>
            <w:tcBorders>
              <w:top w:val="nil"/>
              <w:left w:val="nil"/>
              <w:bottom w:val="nil"/>
              <w:right w:val="nil"/>
            </w:tcBorders>
            <w:shd w:val="clear" w:color="auto" w:fill="auto"/>
            <w:tcMar>
              <w:left w:w="43" w:type="dxa"/>
              <w:right w:w="43" w:type="dxa"/>
            </w:tcMar>
            <w:vAlign w:val="center"/>
          </w:tcPr>
          <w:p w:rsidR="00865D8E" w:rsidRDefault="00865D8E" w:rsidP="00551DE1">
            <w:pPr>
              <w:jc w:val="right"/>
              <w:rPr>
                <w:color w:val="000000"/>
                <w:sz w:val="16"/>
                <w:szCs w:val="16"/>
              </w:rPr>
            </w:pPr>
            <w:r>
              <w:rPr>
                <w:color w:val="000000"/>
                <w:sz w:val="16"/>
                <w:szCs w:val="16"/>
              </w:rPr>
              <w:t>+7.00</w:t>
            </w:r>
          </w:p>
        </w:tc>
        <w:tc>
          <w:tcPr>
            <w:tcW w:w="679" w:type="dxa"/>
            <w:tcBorders>
              <w:top w:val="nil"/>
              <w:left w:val="nil"/>
              <w:bottom w:val="nil"/>
              <w:right w:val="nil"/>
            </w:tcBorders>
            <w:shd w:val="clear" w:color="auto" w:fill="auto"/>
            <w:tcMar>
              <w:left w:w="43" w:type="dxa"/>
              <w:right w:w="43" w:type="dxa"/>
            </w:tcMar>
            <w:vAlign w:val="center"/>
          </w:tcPr>
          <w:p w:rsidR="00865D8E" w:rsidRDefault="00865D8E" w:rsidP="00551DE1">
            <w:pPr>
              <w:jc w:val="right"/>
              <w:rPr>
                <w:color w:val="000000"/>
                <w:sz w:val="16"/>
                <w:szCs w:val="16"/>
              </w:rPr>
            </w:pPr>
            <w:r>
              <w:rPr>
                <w:color w:val="000000"/>
                <w:sz w:val="16"/>
                <w:szCs w:val="16"/>
              </w:rPr>
              <w:t>+1.84</w:t>
            </w:r>
          </w:p>
        </w:tc>
        <w:tc>
          <w:tcPr>
            <w:tcW w:w="720" w:type="dxa"/>
            <w:tcBorders>
              <w:top w:val="nil"/>
              <w:left w:val="nil"/>
              <w:bottom w:val="nil"/>
              <w:right w:val="nil"/>
            </w:tcBorders>
            <w:shd w:val="clear" w:color="auto" w:fill="auto"/>
            <w:tcMar>
              <w:left w:w="43" w:type="dxa"/>
              <w:right w:w="43" w:type="dxa"/>
            </w:tcMar>
            <w:vAlign w:val="center"/>
          </w:tcPr>
          <w:p w:rsidR="00865D8E" w:rsidRDefault="00865D8E" w:rsidP="00865D8E">
            <w:pPr>
              <w:jc w:val="right"/>
              <w:rPr>
                <w:color w:val="000000"/>
                <w:sz w:val="16"/>
                <w:szCs w:val="16"/>
              </w:rPr>
            </w:pPr>
            <w:r>
              <w:rPr>
                <w:color w:val="000000"/>
                <w:sz w:val="16"/>
                <w:szCs w:val="16"/>
              </w:rPr>
              <w:t>-1.64</w:t>
            </w:r>
          </w:p>
        </w:tc>
        <w:tc>
          <w:tcPr>
            <w:tcW w:w="720" w:type="dxa"/>
            <w:tcBorders>
              <w:top w:val="nil"/>
              <w:left w:val="nil"/>
              <w:bottom w:val="nil"/>
              <w:right w:val="nil"/>
            </w:tcBorders>
            <w:shd w:val="clear" w:color="auto" w:fill="auto"/>
            <w:tcMar>
              <w:left w:w="43" w:type="dxa"/>
              <w:right w:w="43" w:type="dxa"/>
            </w:tcMar>
            <w:vAlign w:val="center"/>
            <w:hideMark/>
          </w:tcPr>
          <w:p w:rsidR="00865D8E" w:rsidRDefault="00865D8E" w:rsidP="00551DE1">
            <w:pPr>
              <w:jc w:val="right"/>
              <w:rPr>
                <w:color w:val="000000"/>
                <w:sz w:val="16"/>
                <w:szCs w:val="16"/>
              </w:rPr>
            </w:pPr>
            <w:r>
              <w:rPr>
                <w:color w:val="000000"/>
                <w:sz w:val="16"/>
                <w:szCs w:val="16"/>
              </w:rPr>
              <w:t>-0.35</w:t>
            </w:r>
          </w:p>
        </w:tc>
        <w:tc>
          <w:tcPr>
            <w:tcW w:w="720" w:type="dxa"/>
            <w:tcBorders>
              <w:top w:val="nil"/>
              <w:left w:val="nil"/>
              <w:bottom w:val="nil"/>
              <w:right w:val="nil"/>
            </w:tcBorders>
            <w:shd w:val="clear" w:color="auto" w:fill="auto"/>
            <w:tcMar>
              <w:left w:w="43" w:type="dxa"/>
              <w:right w:w="43" w:type="dxa"/>
            </w:tcMar>
            <w:vAlign w:val="center"/>
          </w:tcPr>
          <w:p w:rsidR="00865D8E" w:rsidRDefault="00865D8E" w:rsidP="00865D8E">
            <w:pPr>
              <w:jc w:val="right"/>
              <w:rPr>
                <w:color w:val="000000"/>
                <w:sz w:val="16"/>
                <w:szCs w:val="16"/>
              </w:rPr>
            </w:pPr>
            <w:r>
              <w:rPr>
                <w:color w:val="000000"/>
                <w:sz w:val="16"/>
                <w:szCs w:val="16"/>
              </w:rPr>
              <w:t>-3.98</w:t>
            </w:r>
          </w:p>
        </w:tc>
        <w:tc>
          <w:tcPr>
            <w:tcW w:w="813" w:type="dxa"/>
            <w:tcBorders>
              <w:top w:val="nil"/>
              <w:left w:val="nil"/>
              <w:bottom w:val="nil"/>
              <w:right w:val="nil"/>
            </w:tcBorders>
            <w:shd w:val="clear" w:color="auto" w:fill="auto"/>
            <w:tcMar>
              <w:left w:w="43" w:type="dxa"/>
              <w:right w:w="43" w:type="dxa"/>
            </w:tcMar>
            <w:vAlign w:val="center"/>
            <w:hideMark/>
          </w:tcPr>
          <w:p w:rsidR="00865D8E" w:rsidRDefault="00865D8E" w:rsidP="00551DE1">
            <w:pPr>
              <w:jc w:val="right"/>
              <w:rPr>
                <w:color w:val="000000"/>
                <w:sz w:val="16"/>
                <w:szCs w:val="16"/>
              </w:rPr>
            </w:pPr>
            <w:r>
              <w:rPr>
                <w:color w:val="000000"/>
                <w:sz w:val="16"/>
                <w:szCs w:val="16"/>
              </w:rPr>
              <w:t>+0.27</w:t>
            </w:r>
          </w:p>
        </w:tc>
        <w:tc>
          <w:tcPr>
            <w:tcW w:w="779" w:type="dxa"/>
            <w:tcBorders>
              <w:top w:val="nil"/>
              <w:left w:val="nil"/>
              <w:bottom w:val="nil"/>
              <w:right w:val="nil"/>
            </w:tcBorders>
            <w:shd w:val="clear" w:color="auto" w:fill="auto"/>
            <w:tcMar>
              <w:left w:w="43" w:type="dxa"/>
              <w:right w:w="43" w:type="dxa"/>
            </w:tcMar>
            <w:vAlign w:val="center"/>
          </w:tcPr>
          <w:p w:rsidR="00865D8E" w:rsidRDefault="00865D8E" w:rsidP="00551DE1">
            <w:pPr>
              <w:jc w:val="right"/>
              <w:rPr>
                <w:color w:val="000000"/>
                <w:sz w:val="16"/>
                <w:szCs w:val="16"/>
              </w:rPr>
            </w:pPr>
            <w:r>
              <w:rPr>
                <w:color w:val="000000"/>
                <w:sz w:val="16"/>
                <w:szCs w:val="16"/>
              </w:rPr>
              <w:t>+0.47</w:t>
            </w:r>
          </w:p>
        </w:tc>
        <w:tc>
          <w:tcPr>
            <w:tcW w:w="778" w:type="dxa"/>
            <w:tcBorders>
              <w:top w:val="nil"/>
              <w:left w:val="nil"/>
              <w:bottom w:val="nil"/>
              <w:right w:val="nil"/>
            </w:tcBorders>
            <w:shd w:val="clear" w:color="auto" w:fill="auto"/>
            <w:tcMar>
              <w:left w:w="43" w:type="dxa"/>
              <w:right w:w="43" w:type="dxa"/>
            </w:tcMar>
            <w:vAlign w:val="center"/>
          </w:tcPr>
          <w:p w:rsidR="00865D8E" w:rsidRDefault="00865D8E" w:rsidP="00551DE1">
            <w:pPr>
              <w:jc w:val="right"/>
              <w:rPr>
                <w:color w:val="000000"/>
                <w:sz w:val="16"/>
                <w:szCs w:val="16"/>
              </w:rPr>
            </w:pPr>
            <w:r>
              <w:rPr>
                <w:color w:val="000000"/>
                <w:sz w:val="16"/>
                <w:szCs w:val="16"/>
              </w:rPr>
              <w:t>+1.17</w:t>
            </w:r>
          </w:p>
        </w:tc>
        <w:tc>
          <w:tcPr>
            <w:tcW w:w="734" w:type="dxa"/>
            <w:tcBorders>
              <w:top w:val="nil"/>
              <w:left w:val="nil"/>
              <w:bottom w:val="nil"/>
              <w:right w:val="nil"/>
            </w:tcBorders>
            <w:shd w:val="clear" w:color="auto" w:fill="auto"/>
            <w:tcMar>
              <w:left w:w="43" w:type="dxa"/>
              <w:right w:w="43" w:type="dxa"/>
            </w:tcMar>
            <w:vAlign w:val="center"/>
          </w:tcPr>
          <w:p w:rsidR="00865D8E" w:rsidRDefault="00865D8E" w:rsidP="00865D8E">
            <w:pPr>
              <w:jc w:val="right"/>
              <w:rPr>
                <w:color w:val="000000"/>
                <w:sz w:val="16"/>
                <w:szCs w:val="16"/>
              </w:rPr>
            </w:pPr>
            <w:r>
              <w:rPr>
                <w:color w:val="000000"/>
                <w:sz w:val="16"/>
                <w:szCs w:val="16"/>
              </w:rPr>
              <w:t>-3.22</w:t>
            </w:r>
          </w:p>
        </w:tc>
      </w:tr>
      <w:tr w:rsidR="00865D8E" w:rsidRPr="001C5EFF" w:rsidTr="00865D8E">
        <w:trPr>
          <w:trHeight w:val="432"/>
        </w:trPr>
        <w:tc>
          <w:tcPr>
            <w:tcW w:w="1016" w:type="dxa"/>
            <w:tcBorders>
              <w:top w:val="nil"/>
              <w:left w:val="nil"/>
              <w:bottom w:val="nil"/>
              <w:right w:val="nil"/>
            </w:tcBorders>
            <w:shd w:val="clear" w:color="auto" w:fill="auto"/>
            <w:vAlign w:val="center"/>
            <w:hideMark/>
          </w:tcPr>
          <w:p w:rsidR="00865D8E" w:rsidRPr="001C5EFF" w:rsidRDefault="00865D8E" w:rsidP="00D62225">
            <w:pPr>
              <w:jc w:val="right"/>
              <w:rPr>
                <w:color w:val="000000"/>
                <w:sz w:val="16"/>
                <w:szCs w:val="16"/>
              </w:rPr>
            </w:pPr>
            <w:r w:rsidRPr="001C5EFF">
              <w:rPr>
                <w:color w:val="000000"/>
                <w:sz w:val="16"/>
                <w:szCs w:val="16"/>
              </w:rPr>
              <w:t>Indonesian Rupiah</w:t>
            </w:r>
          </w:p>
        </w:tc>
        <w:tc>
          <w:tcPr>
            <w:tcW w:w="621" w:type="dxa"/>
            <w:tcBorders>
              <w:top w:val="nil"/>
              <w:left w:val="nil"/>
              <w:bottom w:val="nil"/>
              <w:right w:val="nil"/>
            </w:tcBorders>
            <w:shd w:val="clear" w:color="auto" w:fill="auto"/>
            <w:tcMar>
              <w:left w:w="43" w:type="dxa"/>
              <w:right w:w="43" w:type="dxa"/>
            </w:tcMar>
            <w:vAlign w:val="center"/>
            <w:hideMark/>
          </w:tcPr>
          <w:p w:rsidR="00865D8E" w:rsidRDefault="00865D8E" w:rsidP="00D62225">
            <w:pPr>
              <w:jc w:val="right"/>
              <w:rPr>
                <w:color w:val="000000"/>
                <w:sz w:val="16"/>
                <w:szCs w:val="16"/>
              </w:rPr>
            </w:pPr>
            <w:r>
              <w:rPr>
                <w:color w:val="000000"/>
                <w:sz w:val="16"/>
                <w:szCs w:val="16"/>
              </w:rPr>
              <w:t>-4.30</w:t>
            </w:r>
          </w:p>
        </w:tc>
        <w:tc>
          <w:tcPr>
            <w:tcW w:w="620" w:type="dxa"/>
            <w:tcBorders>
              <w:top w:val="nil"/>
              <w:left w:val="nil"/>
              <w:bottom w:val="nil"/>
              <w:right w:val="nil"/>
            </w:tcBorders>
            <w:shd w:val="clear" w:color="auto" w:fill="auto"/>
            <w:tcMar>
              <w:left w:w="43" w:type="dxa"/>
              <w:right w:w="43" w:type="dxa"/>
            </w:tcMar>
            <w:vAlign w:val="center"/>
          </w:tcPr>
          <w:p w:rsidR="00865D8E" w:rsidRDefault="00865D8E" w:rsidP="00D62225">
            <w:pPr>
              <w:jc w:val="right"/>
              <w:rPr>
                <w:color w:val="000000"/>
                <w:sz w:val="16"/>
                <w:szCs w:val="16"/>
              </w:rPr>
            </w:pPr>
            <w:r>
              <w:rPr>
                <w:color w:val="000000"/>
                <w:sz w:val="16"/>
                <w:szCs w:val="16"/>
              </w:rPr>
              <w:t>-14.64</w:t>
            </w:r>
          </w:p>
        </w:tc>
        <w:tc>
          <w:tcPr>
            <w:tcW w:w="620" w:type="dxa"/>
            <w:tcBorders>
              <w:top w:val="nil"/>
              <w:left w:val="nil"/>
              <w:bottom w:val="nil"/>
              <w:right w:val="nil"/>
            </w:tcBorders>
            <w:shd w:val="clear" w:color="auto" w:fill="auto"/>
            <w:tcMar>
              <w:left w:w="43" w:type="dxa"/>
              <w:right w:w="43" w:type="dxa"/>
            </w:tcMar>
            <w:vAlign w:val="center"/>
          </w:tcPr>
          <w:p w:rsidR="00865D8E" w:rsidRDefault="00865D8E" w:rsidP="00D62225">
            <w:pPr>
              <w:jc w:val="right"/>
              <w:rPr>
                <w:color w:val="000000"/>
                <w:sz w:val="16"/>
                <w:szCs w:val="16"/>
              </w:rPr>
            </w:pPr>
            <w:r>
              <w:rPr>
                <w:color w:val="000000"/>
                <w:sz w:val="16"/>
                <w:szCs w:val="16"/>
              </w:rPr>
              <w:t>-13.65</w:t>
            </w:r>
          </w:p>
        </w:tc>
        <w:tc>
          <w:tcPr>
            <w:tcW w:w="620" w:type="dxa"/>
            <w:tcBorders>
              <w:top w:val="nil"/>
              <w:left w:val="nil"/>
              <w:bottom w:val="nil"/>
              <w:right w:val="nil"/>
            </w:tcBorders>
            <w:shd w:val="clear" w:color="auto" w:fill="auto"/>
            <w:tcMar>
              <w:left w:w="43" w:type="dxa"/>
              <w:right w:w="43" w:type="dxa"/>
            </w:tcMar>
            <w:vAlign w:val="center"/>
            <w:hideMark/>
          </w:tcPr>
          <w:p w:rsidR="00865D8E" w:rsidRDefault="00865D8E" w:rsidP="00551DE1">
            <w:pPr>
              <w:jc w:val="right"/>
              <w:rPr>
                <w:color w:val="000000"/>
                <w:sz w:val="16"/>
                <w:szCs w:val="16"/>
              </w:rPr>
            </w:pPr>
            <w:r>
              <w:rPr>
                <w:color w:val="000000"/>
                <w:sz w:val="16"/>
                <w:szCs w:val="16"/>
              </w:rPr>
              <w:t>-14.38</w:t>
            </w:r>
          </w:p>
        </w:tc>
        <w:tc>
          <w:tcPr>
            <w:tcW w:w="594" w:type="dxa"/>
            <w:tcBorders>
              <w:top w:val="nil"/>
              <w:left w:val="nil"/>
              <w:bottom w:val="nil"/>
              <w:right w:val="nil"/>
            </w:tcBorders>
            <w:shd w:val="clear" w:color="auto" w:fill="auto"/>
            <w:tcMar>
              <w:left w:w="43" w:type="dxa"/>
              <w:right w:w="43" w:type="dxa"/>
            </w:tcMar>
            <w:vAlign w:val="center"/>
          </w:tcPr>
          <w:p w:rsidR="00865D8E" w:rsidRDefault="00865D8E" w:rsidP="00551DE1">
            <w:pPr>
              <w:jc w:val="right"/>
              <w:rPr>
                <w:color w:val="000000"/>
                <w:sz w:val="16"/>
                <w:szCs w:val="16"/>
              </w:rPr>
            </w:pPr>
            <w:r>
              <w:rPr>
                <w:color w:val="000000"/>
                <w:sz w:val="16"/>
                <w:szCs w:val="16"/>
              </w:rPr>
              <w:t>4.71</w:t>
            </w:r>
          </w:p>
        </w:tc>
        <w:tc>
          <w:tcPr>
            <w:tcW w:w="679" w:type="dxa"/>
            <w:tcBorders>
              <w:top w:val="nil"/>
              <w:left w:val="nil"/>
              <w:bottom w:val="nil"/>
              <w:right w:val="nil"/>
            </w:tcBorders>
            <w:shd w:val="clear" w:color="auto" w:fill="auto"/>
            <w:tcMar>
              <w:left w:w="43" w:type="dxa"/>
              <w:right w:w="43" w:type="dxa"/>
            </w:tcMar>
            <w:vAlign w:val="center"/>
          </w:tcPr>
          <w:p w:rsidR="00865D8E" w:rsidRDefault="00865D8E" w:rsidP="00551DE1">
            <w:pPr>
              <w:jc w:val="right"/>
              <w:rPr>
                <w:color w:val="000000"/>
                <w:sz w:val="16"/>
                <w:szCs w:val="16"/>
              </w:rPr>
            </w:pPr>
            <w:r>
              <w:rPr>
                <w:color w:val="000000"/>
                <w:sz w:val="16"/>
                <w:szCs w:val="16"/>
              </w:rPr>
              <w:t>-0.29</w:t>
            </w:r>
          </w:p>
        </w:tc>
        <w:tc>
          <w:tcPr>
            <w:tcW w:w="720" w:type="dxa"/>
            <w:tcBorders>
              <w:top w:val="nil"/>
              <w:left w:val="nil"/>
              <w:bottom w:val="nil"/>
              <w:right w:val="nil"/>
            </w:tcBorders>
            <w:shd w:val="clear" w:color="auto" w:fill="auto"/>
            <w:tcMar>
              <w:left w:w="43" w:type="dxa"/>
              <w:right w:w="43" w:type="dxa"/>
            </w:tcMar>
            <w:vAlign w:val="center"/>
          </w:tcPr>
          <w:p w:rsidR="00865D8E" w:rsidRDefault="007761F8" w:rsidP="00865D8E">
            <w:pPr>
              <w:jc w:val="right"/>
              <w:rPr>
                <w:color w:val="000000"/>
                <w:sz w:val="16"/>
                <w:szCs w:val="16"/>
              </w:rPr>
            </w:pPr>
            <w:r>
              <w:rPr>
                <w:color w:val="000000"/>
                <w:sz w:val="16"/>
                <w:szCs w:val="16"/>
              </w:rPr>
              <w:t>+</w:t>
            </w:r>
            <w:r w:rsidR="00865D8E">
              <w:rPr>
                <w:color w:val="000000"/>
                <w:sz w:val="16"/>
                <w:szCs w:val="16"/>
              </w:rPr>
              <w:t>8.31</w:t>
            </w:r>
          </w:p>
        </w:tc>
        <w:tc>
          <w:tcPr>
            <w:tcW w:w="720" w:type="dxa"/>
            <w:tcBorders>
              <w:top w:val="nil"/>
              <w:left w:val="nil"/>
              <w:bottom w:val="nil"/>
              <w:right w:val="nil"/>
            </w:tcBorders>
            <w:shd w:val="clear" w:color="auto" w:fill="auto"/>
            <w:tcMar>
              <w:left w:w="43" w:type="dxa"/>
              <w:right w:w="43" w:type="dxa"/>
            </w:tcMar>
            <w:vAlign w:val="center"/>
            <w:hideMark/>
          </w:tcPr>
          <w:p w:rsidR="00865D8E" w:rsidRDefault="00865D8E" w:rsidP="00551DE1">
            <w:pPr>
              <w:jc w:val="right"/>
              <w:rPr>
                <w:color w:val="000000"/>
                <w:sz w:val="16"/>
                <w:szCs w:val="16"/>
              </w:rPr>
            </w:pPr>
            <w:r>
              <w:rPr>
                <w:color w:val="000000"/>
                <w:sz w:val="16"/>
                <w:szCs w:val="16"/>
              </w:rPr>
              <w:t>-0.38</w:t>
            </w:r>
          </w:p>
        </w:tc>
        <w:tc>
          <w:tcPr>
            <w:tcW w:w="720" w:type="dxa"/>
            <w:tcBorders>
              <w:top w:val="nil"/>
              <w:left w:val="nil"/>
              <w:bottom w:val="nil"/>
              <w:right w:val="nil"/>
            </w:tcBorders>
            <w:shd w:val="clear" w:color="auto" w:fill="auto"/>
            <w:tcMar>
              <w:left w:w="43" w:type="dxa"/>
              <w:right w:w="43" w:type="dxa"/>
            </w:tcMar>
            <w:vAlign w:val="center"/>
          </w:tcPr>
          <w:p w:rsidR="00865D8E" w:rsidRDefault="00865D8E" w:rsidP="00865D8E">
            <w:pPr>
              <w:jc w:val="right"/>
              <w:rPr>
                <w:color w:val="000000"/>
                <w:sz w:val="16"/>
                <w:szCs w:val="16"/>
              </w:rPr>
            </w:pPr>
            <w:r>
              <w:rPr>
                <w:color w:val="000000"/>
                <w:sz w:val="16"/>
                <w:szCs w:val="16"/>
              </w:rPr>
              <w:t>-0.48</w:t>
            </w:r>
          </w:p>
        </w:tc>
        <w:tc>
          <w:tcPr>
            <w:tcW w:w="813" w:type="dxa"/>
            <w:tcBorders>
              <w:top w:val="nil"/>
              <w:left w:val="nil"/>
              <w:bottom w:val="nil"/>
              <w:right w:val="nil"/>
            </w:tcBorders>
            <w:shd w:val="clear" w:color="auto" w:fill="auto"/>
            <w:tcMar>
              <w:left w:w="43" w:type="dxa"/>
              <w:right w:w="43" w:type="dxa"/>
            </w:tcMar>
            <w:vAlign w:val="center"/>
            <w:hideMark/>
          </w:tcPr>
          <w:p w:rsidR="00865D8E" w:rsidRDefault="00865D8E" w:rsidP="00551DE1">
            <w:pPr>
              <w:jc w:val="right"/>
              <w:rPr>
                <w:color w:val="000000"/>
                <w:sz w:val="16"/>
                <w:szCs w:val="16"/>
              </w:rPr>
            </w:pPr>
            <w:r>
              <w:rPr>
                <w:color w:val="000000"/>
                <w:sz w:val="16"/>
                <w:szCs w:val="16"/>
              </w:rPr>
              <w:t>-0.07</w:t>
            </w:r>
          </w:p>
        </w:tc>
        <w:tc>
          <w:tcPr>
            <w:tcW w:w="779" w:type="dxa"/>
            <w:tcBorders>
              <w:top w:val="nil"/>
              <w:left w:val="nil"/>
              <w:bottom w:val="nil"/>
              <w:right w:val="nil"/>
            </w:tcBorders>
            <w:shd w:val="clear" w:color="auto" w:fill="auto"/>
            <w:tcMar>
              <w:left w:w="43" w:type="dxa"/>
              <w:right w:w="43" w:type="dxa"/>
            </w:tcMar>
            <w:vAlign w:val="center"/>
          </w:tcPr>
          <w:p w:rsidR="00865D8E" w:rsidRDefault="00865D8E" w:rsidP="00551DE1">
            <w:pPr>
              <w:jc w:val="right"/>
              <w:rPr>
                <w:color w:val="000000"/>
                <w:sz w:val="16"/>
                <w:szCs w:val="16"/>
              </w:rPr>
            </w:pPr>
            <w:r>
              <w:rPr>
                <w:color w:val="000000"/>
                <w:sz w:val="16"/>
                <w:szCs w:val="16"/>
              </w:rPr>
              <w:t>-2.37</w:t>
            </w:r>
          </w:p>
        </w:tc>
        <w:tc>
          <w:tcPr>
            <w:tcW w:w="778" w:type="dxa"/>
            <w:tcBorders>
              <w:top w:val="nil"/>
              <w:left w:val="nil"/>
              <w:bottom w:val="nil"/>
              <w:right w:val="nil"/>
            </w:tcBorders>
            <w:shd w:val="clear" w:color="auto" w:fill="auto"/>
            <w:tcMar>
              <w:left w:w="43" w:type="dxa"/>
              <w:right w:w="43" w:type="dxa"/>
            </w:tcMar>
            <w:vAlign w:val="center"/>
          </w:tcPr>
          <w:p w:rsidR="00865D8E" w:rsidRDefault="00865D8E" w:rsidP="00551DE1">
            <w:pPr>
              <w:jc w:val="right"/>
              <w:rPr>
                <w:color w:val="000000"/>
                <w:sz w:val="16"/>
                <w:szCs w:val="16"/>
              </w:rPr>
            </w:pPr>
            <w:r>
              <w:rPr>
                <w:color w:val="000000"/>
                <w:sz w:val="16"/>
                <w:szCs w:val="16"/>
              </w:rPr>
              <w:t>+4.30</w:t>
            </w:r>
          </w:p>
        </w:tc>
        <w:tc>
          <w:tcPr>
            <w:tcW w:w="734" w:type="dxa"/>
            <w:tcBorders>
              <w:top w:val="nil"/>
              <w:left w:val="nil"/>
              <w:bottom w:val="nil"/>
              <w:right w:val="nil"/>
            </w:tcBorders>
            <w:shd w:val="clear" w:color="auto" w:fill="auto"/>
            <w:tcMar>
              <w:left w:w="43" w:type="dxa"/>
              <w:right w:w="43" w:type="dxa"/>
            </w:tcMar>
            <w:vAlign w:val="center"/>
          </w:tcPr>
          <w:p w:rsidR="00865D8E" w:rsidRDefault="00865D8E" w:rsidP="00865D8E">
            <w:pPr>
              <w:jc w:val="right"/>
              <w:rPr>
                <w:color w:val="000000"/>
                <w:sz w:val="16"/>
                <w:szCs w:val="16"/>
              </w:rPr>
            </w:pPr>
            <w:r>
              <w:rPr>
                <w:color w:val="000000"/>
                <w:sz w:val="16"/>
                <w:szCs w:val="16"/>
              </w:rPr>
              <w:t>6.37</w:t>
            </w:r>
          </w:p>
        </w:tc>
      </w:tr>
      <w:tr w:rsidR="00865D8E" w:rsidRPr="001C5EFF" w:rsidTr="00865D8E">
        <w:trPr>
          <w:trHeight w:val="432"/>
        </w:trPr>
        <w:tc>
          <w:tcPr>
            <w:tcW w:w="1016" w:type="dxa"/>
            <w:tcBorders>
              <w:top w:val="nil"/>
              <w:left w:val="nil"/>
              <w:bottom w:val="nil"/>
              <w:right w:val="nil"/>
            </w:tcBorders>
            <w:shd w:val="clear" w:color="auto" w:fill="auto"/>
            <w:vAlign w:val="center"/>
            <w:hideMark/>
          </w:tcPr>
          <w:p w:rsidR="00865D8E" w:rsidRPr="001C5EFF" w:rsidRDefault="00865D8E" w:rsidP="00D62225">
            <w:pPr>
              <w:jc w:val="right"/>
              <w:rPr>
                <w:color w:val="000000"/>
                <w:sz w:val="16"/>
                <w:szCs w:val="16"/>
              </w:rPr>
            </w:pPr>
            <w:r w:rsidRPr="001C5EFF">
              <w:rPr>
                <w:color w:val="000000"/>
                <w:sz w:val="16"/>
                <w:szCs w:val="16"/>
              </w:rPr>
              <w:t>Iranian Rial</w:t>
            </w:r>
          </w:p>
        </w:tc>
        <w:tc>
          <w:tcPr>
            <w:tcW w:w="621" w:type="dxa"/>
            <w:tcBorders>
              <w:top w:val="nil"/>
              <w:left w:val="nil"/>
              <w:bottom w:val="nil"/>
              <w:right w:val="nil"/>
            </w:tcBorders>
            <w:shd w:val="clear" w:color="auto" w:fill="auto"/>
            <w:tcMar>
              <w:left w:w="43" w:type="dxa"/>
              <w:right w:w="43" w:type="dxa"/>
            </w:tcMar>
            <w:vAlign w:val="center"/>
            <w:hideMark/>
          </w:tcPr>
          <w:p w:rsidR="00865D8E" w:rsidRDefault="00865D8E" w:rsidP="00D62225">
            <w:pPr>
              <w:jc w:val="right"/>
              <w:rPr>
                <w:color w:val="000000"/>
                <w:sz w:val="16"/>
                <w:szCs w:val="16"/>
              </w:rPr>
            </w:pPr>
            <w:r>
              <w:rPr>
                <w:color w:val="000000"/>
                <w:sz w:val="16"/>
                <w:szCs w:val="16"/>
              </w:rPr>
              <w:t>+5.83</w:t>
            </w:r>
          </w:p>
        </w:tc>
        <w:tc>
          <w:tcPr>
            <w:tcW w:w="620" w:type="dxa"/>
            <w:tcBorders>
              <w:top w:val="nil"/>
              <w:left w:val="nil"/>
              <w:bottom w:val="nil"/>
              <w:right w:val="nil"/>
            </w:tcBorders>
            <w:shd w:val="clear" w:color="auto" w:fill="auto"/>
            <w:tcMar>
              <w:left w:w="43" w:type="dxa"/>
              <w:right w:w="43" w:type="dxa"/>
            </w:tcMar>
            <w:vAlign w:val="center"/>
          </w:tcPr>
          <w:p w:rsidR="00865D8E" w:rsidRDefault="00865D8E" w:rsidP="00D62225">
            <w:pPr>
              <w:jc w:val="right"/>
              <w:rPr>
                <w:color w:val="000000"/>
                <w:sz w:val="16"/>
                <w:szCs w:val="16"/>
              </w:rPr>
            </w:pPr>
            <w:r>
              <w:rPr>
                <w:color w:val="000000"/>
                <w:sz w:val="16"/>
                <w:szCs w:val="16"/>
              </w:rPr>
              <w:t>-7.47</w:t>
            </w:r>
          </w:p>
        </w:tc>
        <w:tc>
          <w:tcPr>
            <w:tcW w:w="620" w:type="dxa"/>
            <w:tcBorders>
              <w:top w:val="nil"/>
              <w:left w:val="nil"/>
              <w:bottom w:val="nil"/>
              <w:right w:val="nil"/>
            </w:tcBorders>
            <w:shd w:val="clear" w:color="auto" w:fill="auto"/>
            <w:tcMar>
              <w:left w:w="43" w:type="dxa"/>
              <w:right w:w="43" w:type="dxa"/>
            </w:tcMar>
            <w:vAlign w:val="center"/>
          </w:tcPr>
          <w:p w:rsidR="00865D8E" w:rsidRDefault="00865D8E" w:rsidP="00D62225">
            <w:pPr>
              <w:jc w:val="right"/>
              <w:rPr>
                <w:color w:val="000000"/>
                <w:sz w:val="16"/>
                <w:szCs w:val="16"/>
              </w:rPr>
            </w:pPr>
            <w:r>
              <w:rPr>
                <w:color w:val="000000"/>
                <w:sz w:val="16"/>
                <w:szCs w:val="16"/>
              </w:rPr>
              <w:t>-9.85</w:t>
            </w:r>
          </w:p>
        </w:tc>
        <w:tc>
          <w:tcPr>
            <w:tcW w:w="620" w:type="dxa"/>
            <w:tcBorders>
              <w:top w:val="nil"/>
              <w:left w:val="nil"/>
              <w:bottom w:val="nil"/>
              <w:right w:val="nil"/>
            </w:tcBorders>
            <w:shd w:val="clear" w:color="auto" w:fill="auto"/>
            <w:tcMar>
              <w:left w:w="43" w:type="dxa"/>
              <w:right w:w="43" w:type="dxa"/>
            </w:tcMar>
            <w:vAlign w:val="center"/>
            <w:hideMark/>
          </w:tcPr>
          <w:p w:rsidR="00865D8E" w:rsidRDefault="00865D8E" w:rsidP="00551DE1">
            <w:pPr>
              <w:jc w:val="right"/>
              <w:rPr>
                <w:color w:val="000000"/>
                <w:sz w:val="16"/>
                <w:szCs w:val="16"/>
              </w:rPr>
            </w:pPr>
            <w:r>
              <w:rPr>
                <w:color w:val="000000"/>
                <w:sz w:val="16"/>
                <w:szCs w:val="16"/>
              </w:rPr>
              <w:t>-14.49</w:t>
            </w:r>
          </w:p>
        </w:tc>
        <w:tc>
          <w:tcPr>
            <w:tcW w:w="594" w:type="dxa"/>
            <w:tcBorders>
              <w:top w:val="nil"/>
              <w:left w:val="nil"/>
              <w:bottom w:val="nil"/>
              <w:right w:val="nil"/>
            </w:tcBorders>
            <w:shd w:val="clear" w:color="auto" w:fill="auto"/>
            <w:tcMar>
              <w:left w:w="43" w:type="dxa"/>
              <w:right w:w="43" w:type="dxa"/>
            </w:tcMar>
            <w:vAlign w:val="center"/>
          </w:tcPr>
          <w:p w:rsidR="00865D8E" w:rsidRDefault="00865D8E" w:rsidP="00551DE1">
            <w:pPr>
              <w:jc w:val="right"/>
              <w:rPr>
                <w:color w:val="000000"/>
                <w:sz w:val="16"/>
                <w:szCs w:val="16"/>
              </w:rPr>
            </w:pPr>
            <w:r>
              <w:rPr>
                <w:color w:val="000000"/>
                <w:sz w:val="16"/>
                <w:szCs w:val="16"/>
              </w:rPr>
              <w:t>+5.55</w:t>
            </w:r>
          </w:p>
        </w:tc>
        <w:tc>
          <w:tcPr>
            <w:tcW w:w="679" w:type="dxa"/>
            <w:tcBorders>
              <w:top w:val="nil"/>
              <w:left w:val="nil"/>
              <w:bottom w:val="nil"/>
              <w:right w:val="nil"/>
            </w:tcBorders>
            <w:shd w:val="clear" w:color="auto" w:fill="auto"/>
            <w:tcMar>
              <w:left w:w="43" w:type="dxa"/>
              <w:right w:w="43" w:type="dxa"/>
            </w:tcMar>
            <w:vAlign w:val="center"/>
          </w:tcPr>
          <w:p w:rsidR="00865D8E" w:rsidRDefault="00865D8E" w:rsidP="00551DE1">
            <w:pPr>
              <w:jc w:val="right"/>
              <w:rPr>
                <w:color w:val="000000"/>
                <w:sz w:val="16"/>
                <w:szCs w:val="16"/>
              </w:rPr>
            </w:pPr>
            <w:r>
              <w:rPr>
                <w:color w:val="000000"/>
                <w:sz w:val="16"/>
                <w:szCs w:val="16"/>
              </w:rPr>
              <w:t>+0.90</w:t>
            </w:r>
          </w:p>
        </w:tc>
        <w:tc>
          <w:tcPr>
            <w:tcW w:w="720" w:type="dxa"/>
            <w:tcBorders>
              <w:top w:val="nil"/>
              <w:left w:val="nil"/>
              <w:bottom w:val="nil"/>
              <w:right w:val="nil"/>
            </w:tcBorders>
            <w:shd w:val="clear" w:color="auto" w:fill="auto"/>
            <w:tcMar>
              <w:left w:w="43" w:type="dxa"/>
              <w:right w:w="43" w:type="dxa"/>
            </w:tcMar>
            <w:vAlign w:val="center"/>
          </w:tcPr>
          <w:p w:rsidR="00865D8E" w:rsidRDefault="00865D8E" w:rsidP="00865D8E">
            <w:pPr>
              <w:jc w:val="right"/>
              <w:rPr>
                <w:color w:val="000000"/>
                <w:sz w:val="16"/>
                <w:szCs w:val="16"/>
              </w:rPr>
            </w:pPr>
            <w:r>
              <w:rPr>
                <w:color w:val="000000"/>
                <w:sz w:val="16"/>
                <w:szCs w:val="16"/>
              </w:rPr>
              <w:t>-6.91</w:t>
            </w:r>
          </w:p>
        </w:tc>
        <w:tc>
          <w:tcPr>
            <w:tcW w:w="720" w:type="dxa"/>
            <w:tcBorders>
              <w:top w:val="nil"/>
              <w:left w:val="nil"/>
              <w:bottom w:val="nil"/>
              <w:right w:val="nil"/>
            </w:tcBorders>
            <w:shd w:val="clear" w:color="auto" w:fill="auto"/>
            <w:tcMar>
              <w:left w:w="43" w:type="dxa"/>
              <w:right w:w="43" w:type="dxa"/>
            </w:tcMar>
            <w:vAlign w:val="center"/>
            <w:hideMark/>
          </w:tcPr>
          <w:p w:rsidR="00865D8E" w:rsidRDefault="00865D8E" w:rsidP="00551DE1">
            <w:pPr>
              <w:jc w:val="right"/>
              <w:rPr>
                <w:color w:val="000000"/>
                <w:sz w:val="16"/>
                <w:szCs w:val="16"/>
              </w:rPr>
            </w:pPr>
            <w:r>
              <w:rPr>
                <w:color w:val="000000"/>
                <w:sz w:val="16"/>
                <w:szCs w:val="16"/>
              </w:rPr>
              <w:t>-0.04</w:t>
            </w:r>
          </w:p>
        </w:tc>
        <w:tc>
          <w:tcPr>
            <w:tcW w:w="720" w:type="dxa"/>
            <w:tcBorders>
              <w:top w:val="nil"/>
              <w:left w:val="nil"/>
              <w:bottom w:val="nil"/>
              <w:right w:val="nil"/>
            </w:tcBorders>
            <w:shd w:val="clear" w:color="auto" w:fill="auto"/>
            <w:tcMar>
              <w:left w:w="43" w:type="dxa"/>
              <w:right w:w="43" w:type="dxa"/>
            </w:tcMar>
            <w:vAlign w:val="center"/>
          </w:tcPr>
          <w:p w:rsidR="00865D8E" w:rsidRDefault="00865D8E" w:rsidP="00865D8E">
            <w:pPr>
              <w:jc w:val="right"/>
              <w:rPr>
                <w:color w:val="000000"/>
                <w:sz w:val="16"/>
                <w:szCs w:val="16"/>
              </w:rPr>
            </w:pPr>
            <w:r>
              <w:rPr>
                <w:color w:val="000000"/>
                <w:sz w:val="16"/>
                <w:szCs w:val="16"/>
              </w:rPr>
              <w:t>-1.17</w:t>
            </w:r>
          </w:p>
        </w:tc>
        <w:tc>
          <w:tcPr>
            <w:tcW w:w="813" w:type="dxa"/>
            <w:tcBorders>
              <w:top w:val="nil"/>
              <w:left w:val="nil"/>
              <w:bottom w:val="nil"/>
              <w:right w:val="nil"/>
            </w:tcBorders>
            <w:shd w:val="clear" w:color="auto" w:fill="auto"/>
            <w:tcMar>
              <w:left w:w="43" w:type="dxa"/>
              <w:right w:w="43" w:type="dxa"/>
            </w:tcMar>
            <w:vAlign w:val="center"/>
            <w:hideMark/>
          </w:tcPr>
          <w:p w:rsidR="00865D8E" w:rsidRDefault="00865D8E" w:rsidP="00551DE1">
            <w:pPr>
              <w:jc w:val="right"/>
              <w:rPr>
                <w:color w:val="000000"/>
                <w:sz w:val="16"/>
                <w:szCs w:val="16"/>
              </w:rPr>
            </w:pPr>
            <w:r>
              <w:rPr>
                <w:color w:val="000000"/>
                <w:sz w:val="16"/>
                <w:szCs w:val="16"/>
              </w:rPr>
              <w:t>+0.29</w:t>
            </w:r>
          </w:p>
        </w:tc>
        <w:tc>
          <w:tcPr>
            <w:tcW w:w="779" w:type="dxa"/>
            <w:tcBorders>
              <w:top w:val="nil"/>
              <w:left w:val="nil"/>
              <w:bottom w:val="nil"/>
              <w:right w:val="nil"/>
            </w:tcBorders>
            <w:shd w:val="clear" w:color="auto" w:fill="auto"/>
            <w:tcMar>
              <w:left w:w="43" w:type="dxa"/>
              <w:right w:w="43" w:type="dxa"/>
            </w:tcMar>
            <w:vAlign w:val="center"/>
          </w:tcPr>
          <w:p w:rsidR="00865D8E" w:rsidRDefault="00865D8E" w:rsidP="00551DE1">
            <w:pPr>
              <w:jc w:val="right"/>
              <w:rPr>
                <w:color w:val="000000"/>
                <w:sz w:val="16"/>
                <w:szCs w:val="16"/>
              </w:rPr>
            </w:pPr>
            <w:r>
              <w:rPr>
                <w:color w:val="000000"/>
                <w:sz w:val="16"/>
                <w:szCs w:val="16"/>
              </w:rPr>
              <w:t>+0.23</w:t>
            </w:r>
          </w:p>
        </w:tc>
        <w:tc>
          <w:tcPr>
            <w:tcW w:w="778" w:type="dxa"/>
            <w:tcBorders>
              <w:top w:val="nil"/>
              <w:left w:val="nil"/>
              <w:bottom w:val="nil"/>
              <w:right w:val="nil"/>
            </w:tcBorders>
            <w:shd w:val="clear" w:color="auto" w:fill="auto"/>
            <w:tcMar>
              <w:left w:w="43" w:type="dxa"/>
              <w:right w:w="43" w:type="dxa"/>
            </w:tcMar>
            <w:vAlign w:val="center"/>
          </w:tcPr>
          <w:p w:rsidR="00865D8E" w:rsidRDefault="00865D8E" w:rsidP="00551DE1">
            <w:pPr>
              <w:jc w:val="right"/>
              <w:rPr>
                <w:color w:val="000000"/>
                <w:sz w:val="16"/>
                <w:szCs w:val="16"/>
              </w:rPr>
            </w:pPr>
            <w:r>
              <w:rPr>
                <w:color w:val="000000"/>
                <w:sz w:val="16"/>
                <w:szCs w:val="16"/>
              </w:rPr>
              <w:t>+0.21</w:t>
            </w:r>
          </w:p>
        </w:tc>
        <w:tc>
          <w:tcPr>
            <w:tcW w:w="734" w:type="dxa"/>
            <w:tcBorders>
              <w:top w:val="nil"/>
              <w:left w:val="nil"/>
              <w:bottom w:val="nil"/>
              <w:right w:val="nil"/>
            </w:tcBorders>
            <w:shd w:val="clear" w:color="auto" w:fill="auto"/>
            <w:tcMar>
              <w:left w:w="43" w:type="dxa"/>
              <w:right w:w="43" w:type="dxa"/>
            </w:tcMar>
            <w:vAlign w:val="center"/>
          </w:tcPr>
          <w:p w:rsidR="00865D8E" w:rsidRDefault="00865D8E" w:rsidP="00865D8E">
            <w:pPr>
              <w:jc w:val="right"/>
              <w:rPr>
                <w:color w:val="000000"/>
                <w:sz w:val="16"/>
                <w:szCs w:val="16"/>
              </w:rPr>
            </w:pPr>
            <w:r>
              <w:rPr>
                <w:color w:val="000000"/>
                <w:sz w:val="16"/>
                <w:szCs w:val="16"/>
              </w:rPr>
              <w:t>-7.33</w:t>
            </w:r>
          </w:p>
        </w:tc>
      </w:tr>
      <w:tr w:rsidR="00865D8E" w:rsidRPr="001C5EFF" w:rsidTr="00865D8E">
        <w:trPr>
          <w:trHeight w:val="432"/>
        </w:trPr>
        <w:tc>
          <w:tcPr>
            <w:tcW w:w="1016" w:type="dxa"/>
            <w:tcBorders>
              <w:top w:val="nil"/>
              <w:left w:val="nil"/>
              <w:bottom w:val="nil"/>
              <w:right w:val="nil"/>
            </w:tcBorders>
            <w:shd w:val="clear" w:color="auto" w:fill="auto"/>
            <w:vAlign w:val="center"/>
            <w:hideMark/>
          </w:tcPr>
          <w:p w:rsidR="00865D8E" w:rsidRPr="001C5EFF" w:rsidRDefault="00865D8E" w:rsidP="00D62225">
            <w:pPr>
              <w:jc w:val="right"/>
              <w:rPr>
                <w:color w:val="000000"/>
                <w:sz w:val="16"/>
                <w:szCs w:val="16"/>
              </w:rPr>
            </w:pPr>
            <w:r w:rsidRPr="001C5EFF">
              <w:rPr>
                <w:color w:val="000000"/>
                <w:sz w:val="16"/>
                <w:szCs w:val="16"/>
              </w:rPr>
              <w:t>Japanese Yen</w:t>
            </w:r>
          </w:p>
        </w:tc>
        <w:tc>
          <w:tcPr>
            <w:tcW w:w="621" w:type="dxa"/>
            <w:tcBorders>
              <w:top w:val="nil"/>
              <w:left w:val="nil"/>
              <w:bottom w:val="nil"/>
              <w:right w:val="nil"/>
            </w:tcBorders>
            <w:shd w:val="clear" w:color="auto" w:fill="auto"/>
            <w:tcMar>
              <w:left w:w="43" w:type="dxa"/>
              <w:right w:w="43" w:type="dxa"/>
            </w:tcMar>
            <w:vAlign w:val="center"/>
            <w:hideMark/>
          </w:tcPr>
          <w:p w:rsidR="00865D8E" w:rsidRDefault="00865D8E" w:rsidP="00D62225">
            <w:pPr>
              <w:jc w:val="right"/>
              <w:rPr>
                <w:color w:val="000000"/>
                <w:sz w:val="16"/>
                <w:szCs w:val="16"/>
              </w:rPr>
            </w:pPr>
            <w:r>
              <w:rPr>
                <w:color w:val="000000"/>
                <w:sz w:val="16"/>
                <w:szCs w:val="16"/>
              </w:rPr>
              <w:t>-8.26</w:t>
            </w:r>
          </w:p>
        </w:tc>
        <w:tc>
          <w:tcPr>
            <w:tcW w:w="620" w:type="dxa"/>
            <w:tcBorders>
              <w:top w:val="nil"/>
              <w:left w:val="nil"/>
              <w:bottom w:val="nil"/>
              <w:right w:val="nil"/>
            </w:tcBorders>
            <w:shd w:val="clear" w:color="auto" w:fill="auto"/>
            <w:tcMar>
              <w:left w:w="43" w:type="dxa"/>
              <w:right w:w="43" w:type="dxa"/>
            </w:tcMar>
            <w:vAlign w:val="center"/>
          </w:tcPr>
          <w:p w:rsidR="00865D8E" w:rsidRDefault="00865D8E" w:rsidP="00D62225">
            <w:pPr>
              <w:jc w:val="right"/>
              <w:rPr>
                <w:color w:val="000000"/>
                <w:sz w:val="16"/>
                <w:szCs w:val="16"/>
              </w:rPr>
            </w:pPr>
            <w:r>
              <w:rPr>
                <w:color w:val="000000"/>
                <w:sz w:val="16"/>
                <w:szCs w:val="16"/>
              </w:rPr>
              <w:t>-21.94</w:t>
            </w:r>
          </w:p>
        </w:tc>
        <w:tc>
          <w:tcPr>
            <w:tcW w:w="620" w:type="dxa"/>
            <w:tcBorders>
              <w:top w:val="nil"/>
              <w:left w:val="nil"/>
              <w:bottom w:val="nil"/>
              <w:right w:val="nil"/>
            </w:tcBorders>
            <w:shd w:val="clear" w:color="auto" w:fill="auto"/>
            <w:tcMar>
              <w:left w:w="43" w:type="dxa"/>
              <w:right w:w="43" w:type="dxa"/>
            </w:tcMar>
            <w:vAlign w:val="center"/>
          </w:tcPr>
          <w:p w:rsidR="00865D8E" w:rsidRDefault="00865D8E" w:rsidP="00D62225">
            <w:pPr>
              <w:jc w:val="right"/>
              <w:rPr>
                <w:color w:val="000000"/>
                <w:sz w:val="16"/>
                <w:szCs w:val="16"/>
              </w:rPr>
            </w:pPr>
            <w:r>
              <w:rPr>
                <w:color w:val="000000"/>
                <w:sz w:val="16"/>
                <w:szCs w:val="16"/>
              </w:rPr>
              <w:t>-11.73</w:t>
            </w:r>
          </w:p>
        </w:tc>
        <w:tc>
          <w:tcPr>
            <w:tcW w:w="620" w:type="dxa"/>
            <w:tcBorders>
              <w:top w:val="nil"/>
              <w:left w:val="nil"/>
              <w:bottom w:val="nil"/>
              <w:right w:val="nil"/>
            </w:tcBorders>
            <w:shd w:val="clear" w:color="auto" w:fill="auto"/>
            <w:tcMar>
              <w:left w:w="43" w:type="dxa"/>
              <w:right w:w="43" w:type="dxa"/>
            </w:tcMar>
            <w:vAlign w:val="center"/>
            <w:hideMark/>
          </w:tcPr>
          <w:p w:rsidR="00865D8E" w:rsidRDefault="00865D8E" w:rsidP="00551DE1">
            <w:pPr>
              <w:jc w:val="right"/>
              <w:rPr>
                <w:color w:val="000000"/>
                <w:sz w:val="16"/>
                <w:szCs w:val="16"/>
              </w:rPr>
            </w:pPr>
            <w:r>
              <w:rPr>
                <w:color w:val="000000"/>
                <w:sz w:val="16"/>
                <w:szCs w:val="16"/>
              </w:rPr>
              <w:t>-16.23</w:t>
            </w:r>
          </w:p>
        </w:tc>
        <w:tc>
          <w:tcPr>
            <w:tcW w:w="594" w:type="dxa"/>
            <w:tcBorders>
              <w:top w:val="nil"/>
              <w:left w:val="nil"/>
              <w:bottom w:val="nil"/>
              <w:right w:val="nil"/>
            </w:tcBorders>
            <w:shd w:val="clear" w:color="auto" w:fill="auto"/>
            <w:tcMar>
              <w:left w:w="43" w:type="dxa"/>
              <w:right w:w="43" w:type="dxa"/>
            </w:tcMar>
            <w:vAlign w:val="center"/>
          </w:tcPr>
          <w:p w:rsidR="00865D8E" w:rsidRDefault="00865D8E" w:rsidP="00551DE1">
            <w:pPr>
              <w:jc w:val="right"/>
              <w:rPr>
                <w:color w:val="000000"/>
                <w:sz w:val="16"/>
                <w:szCs w:val="16"/>
              </w:rPr>
            </w:pPr>
            <w:r>
              <w:rPr>
                <w:color w:val="000000"/>
                <w:sz w:val="16"/>
                <w:szCs w:val="16"/>
              </w:rPr>
              <w:t>+4.59</w:t>
            </w:r>
          </w:p>
        </w:tc>
        <w:tc>
          <w:tcPr>
            <w:tcW w:w="679" w:type="dxa"/>
            <w:tcBorders>
              <w:top w:val="nil"/>
              <w:left w:val="nil"/>
              <w:bottom w:val="nil"/>
              <w:right w:val="nil"/>
            </w:tcBorders>
            <w:shd w:val="clear" w:color="auto" w:fill="auto"/>
            <w:tcMar>
              <w:left w:w="43" w:type="dxa"/>
              <w:right w:w="43" w:type="dxa"/>
            </w:tcMar>
            <w:vAlign w:val="center"/>
          </w:tcPr>
          <w:p w:rsidR="00865D8E" w:rsidRDefault="00865D8E" w:rsidP="00551DE1">
            <w:pPr>
              <w:jc w:val="right"/>
              <w:rPr>
                <w:color w:val="000000"/>
                <w:sz w:val="16"/>
                <w:szCs w:val="16"/>
              </w:rPr>
            </w:pPr>
            <w:r>
              <w:rPr>
                <w:color w:val="000000"/>
                <w:sz w:val="16"/>
                <w:szCs w:val="16"/>
              </w:rPr>
              <w:t>+1.99</w:t>
            </w:r>
          </w:p>
        </w:tc>
        <w:tc>
          <w:tcPr>
            <w:tcW w:w="720" w:type="dxa"/>
            <w:tcBorders>
              <w:top w:val="nil"/>
              <w:left w:val="nil"/>
              <w:bottom w:val="nil"/>
              <w:right w:val="nil"/>
            </w:tcBorders>
            <w:shd w:val="clear" w:color="auto" w:fill="auto"/>
            <w:tcMar>
              <w:left w:w="43" w:type="dxa"/>
              <w:right w:w="43" w:type="dxa"/>
            </w:tcMar>
            <w:vAlign w:val="center"/>
          </w:tcPr>
          <w:p w:rsidR="00865D8E" w:rsidRDefault="00865D8E" w:rsidP="00865D8E">
            <w:pPr>
              <w:jc w:val="right"/>
              <w:rPr>
                <w:color w:val="000000"/>
                <w:sz w:val="16"/>
                <w:szCs w:val="16"/>
              </w:rPr>
            </w:pPr>
            <w:r>
              <w:rPr>
                <w:color w:val="000000"/>
                <w:sz w:val="16"/>
                <w:szCs w:val="16"/>
              </w:rPr>
              <w:t>-7.27</w:t>
            </w:r>
          </w:p>
        </w:tc>
        <w:tc>
          <w:tcPr>
            <w:tcW w:w="720" w:type="dxa"/>
            <w:tcBorders>
              <w:top w:val="nil"/>
              <w:left w:val="nil"/>
              <w:bottom w:val="nil"/>
              <w:right w:val="nil"/>
            </w:tcBorders>
            <w:shd w:val="clear" w:color="auto" w:fill="auto"/>
            <w:tcMar>
              <w:left w:w="43" w:type="dxa"/>
              <w:right w:w="43" w:type="dxa"/>
            </w:tcMar>
            <w:vAlign w:val="center"/>
            <w:hideMark/>
          </w:tcPr>
          <w:p w:rsidR="00865D8E" w:rsidRDefault="00865D8E" w:rsidP="00551DE1">
            <w:pPr>
              <w:jc w:val="right"/>
              <w:rPr>
                <w:color w:val="000000"/>
                <w:sz w:val="16"/>
                <w:szCs w:val="16"/>
              </w:rPr>
            </w:pPr>
            <w:r>
              <w:rPr>
                <w:color w:val="000000"/>
                <w:sz w:val="16"/>
                <w:szCs w:val="16"/>
              </w:rPr>
              <w:t>+1.22</w:t>
            </w:r>
          </w:p>
        </w:tc>
        <w:tc>
          <w:tcPr>
            <w:tcW w:w="720" w:type="dxa"/>
            <w:tcBorders>
              <w:top w:val="nil"/>
              <w:left w:val="nil"/>
              <w:bottom w:val="nil"/>
              <w:right w:val="nil"/>
            </w:tcBorders>
            <w:shd w:val="clear" w:color="auto" w:fill="auto"/>
            <w:tcMar>
              <w:left w:w="43" w:type="dxa"/>
              <w:right w:w="43" w:type="dxa"/>
            </w:tcMar>
            <w:vAlign w:val="center"/>
          </w:tcPr>
          <w:p w:rsidR="00865D8E" w:rsidRDefault="00865D8E" w:rsidP="00865D8E">
            <w:pPr>
              <w:jc w:val="right"/>
              <w:rPr>
                <w:color w:val="000000"/>
                <w:sz w:val="16"/>
                <w:szCs w:val="16"/>
              </w:rPr>
            </w:pPr>
            <w:r>
              <w:rPr>
                <w:color w:val="000000"/>
                <w:sz w:val="16"/>
                <w:szCs w:val="16"/>
              </w:rPr>
              <w:t>-1.14</w:t>
            </w:r>
          </w:p>
        </w:tc>
        <w:tc>
          <w:tcPr>
            <w:tcW w:w="813" w:type="dxa"/>
            <w:tcBorders>
              <w:top w:val="nil"/>
              <w:left w:val="nil"/>
              <w:bottom w:val="nil"/>
              <w:right w:val="nil"/>
            </w:tcBorders>
            <w:shd w:val="clear" w:color="auto" w:fill="auto"/>
            <w:tcMar>
              <w:left w:w="43" w:type="dxa"/>
              <w:right w:w="43" w:type="dxa"/>
            </w:tcMar>
            <w:vAlign w:val="center"/>
            <w:hideMark/>
          </w:tcPr>
          <w:p w:rsidR="00865D8E" w:rsidRDefault="00865D8E" w:rsidP="00551DE1">
            <w:pPr>
              <w:jc w:val="right"/>
              <w:rPr>
                <w:color w:val="000000"/>
                <w:sz w:val="16"/>
                <w:szCs w:val="16"/>
              </w:rPr>
            </w:pPr>
            <w:r>
              <w:rPr>
                <w:color w:val="000000"/>
                <w:sz w:val="16"/>
                <w:szCs w:val="16"/>
              </w:rPr>
              <w:t>+0.30</w:t>
            </w:r>
          </w:p>
        </w:tc>
        <w:tc>
          <w:tcPr>
            <w:tcW w:w="779" w:type="dxa"/>
            <w:tcBorders>
              <w:top w:val="nil"/>
              <w:left w:val="nil"/>
              <w:bottom w:val="nil"/>
              <w:right w:val="nil"/>
            </w:tcBorders>
            <w:shd w:val="clear" w:color="auto" w:fill="auto"/>
            <w:tcMar>
              <w:left w:w="43" w:type="dxa"/>
              <w:right w:w="43" w:type="dxa"/>
            </w:tcMar>
            <w:vAlign w:val="center"/>
          </w:tcPr>
          <w:p w:rsidR="00865D8E" w:rsidRDefault="00865D8E" w:rsidP="00551DE1">
            <w:pPr>
              <w:jc w:val="right"/>
              <w:rPr>
                <w:color w:val="000000"/>
                <w:sz w:val="16"/>
                <w:szCs w:val="16"/>
              </w:rPr>
            </w:pPr>
            <w:r>
              <w:rPr>
                <w:color w:val="000000"/>
                <w:sz w:val="16"/>
                <w:szCs w:val="16"/>
              </w:rPr>
              <w:t>+0.15</w:t>
            </w:r>
          </w:p>
        </w:tc>
        <w:tc>
          <w:tcPr>
            <w:tcW w:w="778" w:type="dxa"/>
            <w:tcBorders>
              <w:top w:val="nil"/>
              <w:left w:val="nil"/>
              <w:bottom w:val="nil"/>
              <w:right w:val="nil"/>
            </w:tcBorders>
            <w:shd w:val="clear" w:color="auto" w:fill="auto"/>
            <w:tcMar>
              <w:left w:w="43" w:type="dxa"/>
              <w:right w:w="43" w:type="dxa"/>
            </w:tcMar>
            <w:vAlign w:val="center"/>
          </w:tcPr>
          <w:p w:rsidR="00865D8E" w:rsidRDefault="00865D8E" w:rsidP="00551DE1">
            <w:pPr>
              <w:jc w:val="right"/>
              <w:rPr>
                <w:color w:val="000000"/>
                <w:sz w:val="16"/>
                <w:szCs w:val="16"/>
              </w:rPr>
            </w:pPr>
            <w:r>
              <w:rPr>
                <w:color w:val="000000"/>
                <w:sz w:val="16"/>
                <w:szCs w:val="16"/>
              </w:rPr>
              <w:t>+0.55</w:t>
            </w:r>
          </w:p>
        </w:tc>
        <w:tc>
          <w:tcPr>
            <w:tcW w:w="734" w:type="dxa"/>
            <w:tcBorders>
              <w:top w:val="nil"/>
              <w:left w:val="nil"/>
              <w:bottom w:val="nil"/>
              <w:right w:val="nil"/>
            </w:tcBorders>
            <w:shd w:val="clear" w:color="auto" w:fill="auto"/>
            <w:tcMar>
              <w:left w:w="43" w:type="dxa"/>
              <w:right w:w="43" w:type="dxa"/>
            </w:tcMar>
            <w:vAlign w:val="center"/>
          </w:tcPr>
          <w:p w:rsidR="00865D8E" w:rsidRDefault="00865D8E" w:rsidP="00865D8E">
            <w:pPr>
              <w:jc w:val="right"/>
              <w:rPr>
                <w:color w:val="000000"/>
                <w:sz w:val="16"/>
                <w:szCs w:val="16"/>
              </w:rPr>
            </w:pPr>
            <w:r>
              <w:rPr>
                <w:color w:val="000000"/>
                <w:sz w:val="16"/>
                <w:szCs w:val="16"/>
              </w:rPr>
              <w:t>-7.92</w:t>
            </w:r>
          </w:p>
        </w:tc>
      </w:tr>
      <w:tr w:rsidR="00865D8E" w:rsidRPr="001C5EFF" w:rsidTr="00865D8E">
        <w:trPr>
          <w:trHeight w:val="432"/>
        </w:trPr>
        <w:tc>
          <w:tcPr>
            <w:tcW w:w="1016" w:type="dxa"/>
            <w:tcBorders>
              <w:top w:val="nil"/>
              <w:left w:val="nil"/>
              <w:bottom w:val="nil"/>
              <w:right w:val="nil"/>
            </w:tcBorders>
            <w:shd w:val="clear" w:color="auto" w:fill="auto"/>
            <w:vAlign w:val="center"/>
            <w:hideMark/>
          </w:tcPr>
          <w:p w:rsidR="00865D8E" w:rsidRPr="001C5EFF" w:rsidRDefault="00865D8E" w:rsidP="00D62225">
            <w:pPr>
              <w:jc w:val="right"/>
              <w:rPr>
                <w:color w:val="000000"/>
                <w:sz w:val="16"/>
                <w:szCs w:val="16"/>
              </w:rPr>
            </w:pPr>
            <w:r w:rsidRPr="001C5EFF">
              <w:rPr>
                <w:color w:val="000000"/>
                <w:sz w:val="16"/>
                <w:szCs w:val="16"/>
              </w:rPr>
              <w:t>Korean Won</w:t>
            </w:r>
          </w:p>
        </w:tc>
        <w:tc>
          <w:tcPr>
            <w:tcW w:w="621" w:type="dxa"/>
            <w:tcBorders>
              <w:top w:val="nil"/>
              <w:left w:val="nil"/>
              <w:bottom w:val="nil"/>
              <w:right w:val="nil"/>
            </w:tcBorders>
            <w:shd w:val="clear" w:color="auto" w:fill="auto"/>
            <w:tcMar>
              <w:left w:w="43" w:type="dxa"/>
              <w:right w:w="43" w:type="dxa"/>
            </w:tcMar>
            <w:vAlign w:val="center"/>
            <w:hideMark/>
          </w:tcPr>
          <w:p w:rsidR="00865D8E" w:rsidRDefault="00865D8E" w:rsidP="00D62225">
            <w:pPr>
              <w:jc w:val="right"/>
              <w:rPr>
                <w:color w:val="000000"/>
                <w:sz w:val="16"/>
                <w:szCs w:val="16"/>
              </w:rPr>
            </w:pPr>
            <w:r>
              <w:rPr>
                <w:color w:val="000000"/>
                <w:sz w:val="16"/>
                <w:szCs w:val="16"/>
              </w:rPr>
              <w:t>-15.86</w:t>
            </w:r>
          </w:p>
        </w:tc>
        <w:tc>
          <w:tcPr>
            <w:tcW w:w="620" w:type="dxa"/>
            <w:tcBorders>
              <w:top w:val="nil"/>
              <w:left w:val="nil"/>
              <w:bottom w:val="nil"/>
              <w:right w:val="nil"/>
            </w:tcBorders>
            <w:shd w:val="clear" w:color="auto" w:fill="auto"/>
            <w:tcMar>
              <w:left w:w="43" w:type="dxa"/>
              <w:right w:w="43" w:type="dxa"/>
            </w:tcMar>
            <w:vAlign w:val="center"/>
          </w:tcPr>
          <w:p w:rsidR="00865D8E" w:rsidRDefault="00865D8E" w:rsidP="00D62225">
            <w:pPr>
              <w:jc w:val="right"/>
              <w:rPr>
                <w:color w:val="000000"/>
                <w:sz w:val="16"/>
                <w:szCs w:val="16"/>
              </w:rPr>
            </w:pPr>
            <w:r>
              <w:rPr>
                <w:color w:val="000000"/>
                <w:sz w:val="16"/>
                <w:szCs w:val="16"/>
              </w:rPr>
              <w:t>-16.77</w:t>
            </w:r>
          </w:p>
        </w:tc>
        <w:tc>
          <w:tcPr>
            <w:tcW w:w="620" w:type="dxa"/>
            <w:tcBorders>
              <w:top w:val="nil"/>
              <w:left w:val="nil"/>
              <w:bottom w:val="nil"/>
              <w:right w:val="nil"/>
            </w:tcBorders>
            <w:shd w:val="clear" w:color="auto" w:fill="auto"/>
            <w:tcMar>
              <w:left w:w="43" w:type="dxa"/>
              <w:right w:w="43" w:type="dxa"/>
            </w:tcMar>
            <w:vAlign w:val="center"/>
          </w:tcPr>
          <w:p w:rsidR="00865D8E" w:rsidRDefault="00865D8E" w:rsidP="00D62225">
            <w:pPr>
              <w:jc w:val="right"/>
              <w:rPr>
                <w:color w:val="000000"/>
                <w:sz w:val="16"/>
                <w:szCs w:val="16"/>
              </w:rPr>
            </w:pPr>
            <w:r>
              <w:rPr>
                <w:color w:val="000000"/>
                <w:sz w:val="16"/>
                <w:szCs w:val="16"/>
              </w:rPr>
              <w:t>-7.18</w:t>
            </w:r>
          </w:p>
        </w:tc>
        <w:tc>
          <w:tcPr>
            <w:tcW w:w="620" w:type="dxa"/>
            <w:tcBorders>
              <w:top w:val="nil"/>
              <w:left w:val="nil"/>
              <w:bottom w:val="nil"/>
              <w:right w:val="nil"/>
            </w:tcBorders>
            <w:shd w:val="clear" w:color="auto" w:fill="auto"/>
            <w:tcMar>
              <w:left w:w="43" w:type="dxa"/>
              <w:right w:w="43" w:type="dxa"/>
            </w:tcMar>
            <w:vAlign w:val="center"/>
            <w:hideMark/>
          </w:tcPr>
          <w:p w:rsidR="00865D8E" w:rsidRDefault="00865D8E" w:rsidP="00551DE1">
            <w:pPr>
              <w:jc w:val="right"/>
              <w:rPr>
                <w:color w:val="000000"/>
                <w:sz w:val="16"/>
                <w:szCs w:val="16"/>
              </w:rPr>
            </w:pPr>
            <w:r>
              <w:rPr>
                <w:color w:val="000000"/>
                <w:sz w:val="16"/>
                <w:szCs w:val="16"/>
              </w:rPr>
              <w:t>-12.27</w:t>
            </w:r>
          </w:p>
        </w:tc>
        <w:tc>
          <w:tcPr>
            <w:tcW w:w="594" w:type="dxa"/>
            <w:tcBorders>
              <w:top w:val="nil"/>
              <w:left w:val="nil"/>
              <w:bottom w:val="nil"/>
              <w:right w:val="nil"/>
            </w:tcBorders>
            <w:shd w:val="clear" w:color="auto" w:fill="auto"/>
            <w:tcMar>
              <w:left w:w="43" w:type="dxa"/>
              <w:right w:w="43" w:type="dxa"/>
            </w:tcMar>
            <w:vAlign w:val="center"/>
          </w:tcPr>
          <w:p w:rsidR="00865D8E" w:rsidRDefault="00865D8E" w:rsidP="00551DE1">
            <w:pPr>
              <w:jc w:val="right"/>
              <w:rPr>
                <w:color w:val="000000"/>
                <w:sz w:val="16"/>
                <w:szCs w:val="16"/>
              </w:rPr>
            </w:pPr>
            <w:r>
              <w:rPr>
                <w:color w:val="000000"/>
                <w:sz w:val="16"/>
                <w:szCs w:val="16"/>
              </w:rPr>
              <w:t>+8.34</w:t>
            </w:r>
          </w:p>
        </w:tc>
        <w:tc>
          <w:tcPr>
            <w:tcW w:w="679" w:type="dxa"/>
            <w:tcBorders>
              <w:top w:val="nil"/>
              <w:left w:val="nil"/>
              <w:bottom w:val="nil"/>
              <w:right w:val="nil"/>
            </w:tcBorders>
            <w:shd w:val="clear" w:color="auto" w:fill="auto"/>
            <w:tcMar>
              <w:left w:w="43" w:type="dxa"/>
              <w:right w:w="43" w:type="dxa"/>
            </w:tcMar>
            <w:vAlign w:val="center"/>
          </w:tcPr>
          <w:p w:rsidR="00865D8E" w:rsidRDefault="00865D8E" w:rsidP="00551DE1">
            <w:pPr>
              <w:jc w:val="right"/>
              <w:rPr>
                <w:color w:val="000000"/>
                <w:sz w:val="16"/>
                <w:szCs w:val="16"/>
              </w:rPr>
            </w:pPr>
            <w:r>
              <w:rPr>
                <w:color w:val="000000"/>
                <w:sz w:val="16"/>
                <w:szCs w:val="16"/>
              </w:rPr>
              <w:t>-2.49</w:t>
            </w:r>
          </w:p>
        </w:tc>
        <w:tc>
          <w:tcPr>
            <w:tcW w:w="720" w:type="dxa"/>
            <w:tcBorders>
              <w:top w:val="nil"/>
              <w:left w:val="nil"/>
              <w:bottom w:val="nil"/>
              <w:right w:val="nil"/>
            </w:tcBorders>
            <w:shd w:val="clear" w:color="auto" w:fill="auto"/>
            <w:tcMar>
              <w:left w:w="43" w:type="dxa"/>
              <w:right w:w="43" w:type="dxa"/>
            </w:tcMar>
            <w:vAlign w:val="center"/>
          </w:tcPr>
          <w:p w:rsidR="00865D8E" w:rsidRDefault="00865D8E" w:rsidP="00865D8E">
            <w:pPr>
              <w:jc w:val="right"/>
              <w:rPr>
                <w:color w:val="000000"/>
                <w:sz w:val="16"/>
                <w:szCs w:val="16"/>
              </w:rPr>
            </w:pPr>
            <w:r>
              <w:rPr>
                <w:color w:val="000000"/>
                <w:sz w:val="16"/>
                <w:szCs w:val="16"/>
              </w:rPr>
              <w:t>-1.96</w:t>
            </w:r>
          </w:p>
        </w:tc>
        <w:tc>
          <w:tcPr>
            <w:tcW w:w="720" w:type="dxa"/>
            <w:tcBorders>
              <w:top w:val="nil"/>
              <w:left w:val="nil"/>
              <w:bottom w:val="nil"/>
              <w:right w:val="nil"/>
            </w:tcBorders>
            <w:shd w:val="clear" w:color="auto" w:fill="auto"/>
            <w:tcMar>
              <w:left w:w="43" w:type="dxa"/>
              <w:right w:w="43" w:type="dxa"/>
            </w:tcMar>
            <w:vAlign w:val="center"/>
            <w:hideMark/>
          </w:tcPr>
          <w:p w:rsidR="00865D8E" w:rsidRDefault="00865D8E" w:rsidP="00551DE1">
            <w:pPr>
              <w:jc w:val="right"/>
              <w:rPr>
                <w:color w:val="000000"/>
                <w:sz w:val="16"/>
                <w:szCs w:val="16"/>
              </w:rPr>
            </w:pPr>
            <w:r>
              <w:rPr>
                <w:color w:val="000000"/>
                <w:sz w:val="16"/>
                <w:szCs w:val="16"/>
              </w:rPr>
              <w:t>-0.52</w:t>
            </w:r>
          </w:p>
        </w:tc>
        <w:tc>
          <w:tcPr>
            <w:tcW w:w="720" w:type="dxa"/>
            <w:tcBorders>
              <w:top w:val="nil"/>
              <w:left w:val="nil"/>
              <w:bottom w:val="nil"/>
              <w:right w:val="nil"/>
            </w:tcBorders>
            <w:shd w:val="clear" w:color="auto" w:fill="auto"/>
            <w:tcMar>
              <w:left w:w="43" w:type="dxa"/>
              <w:right w:w="43" w:type="dxa"/>
            </w:tcMar>
            <w:vAlign w:val="center"/>
          </w:tcPr>
          <w:p w:rsidR="00865D8E" w:rsidRDefault="00865D8E" w:rsidP="00865D8E">
            <w:pPr>
              <w:jc w:val="right"/>
              <w:rPr>
                <w:color w:val="000000"/>
                <w:sz w:val="16"/>
                <w:szCs w:val="16"/>
              </w:rPr>
            </w:pPr>
            <w:r>
              <w:rPr>
                <w:color w:val="000000"/>
                <w:sz w:val="16"/>
                <w:szCs w:val="16"/>
              </w:rPr>
              <w:t>+0.60</w:t>
            </w:r>
          </w:p>
        </w:tc>
        <w:tc>
          <w:tcPr>
            <w:tcW w:w="813" w:type="dxa"/>
            <w:tcBorders>
              <w:top w:val="nil"/>
              <w:left w:val="nil"/>
              <w:bottom w:val="nil"/>
              <w:right w:val="nil"/>
            </w:tcBorders>
            <w:shd w:val="clear" w:color="auto" w:fill="auto"/>
            <w:tcMar>
              <w:left w:w="43" w:type="dxa"/>
              <w:right w:w="43" w:type="dxa"/>
            </w:tcMar>
            <w:vAlign w:val="center"/>
            <w:hideMark/>
          </w:tcPr>
          <w:p w:rsidR="00865D8E" w:rsidRDefault="00865D8E" w:rsidP="00551DE1">
            <w:pPr>
              <w:jc w:val="right"/>
              <w:rPr>
                <w:color w:val="000000"/>
                <w:sz w:val="16"/>
                <w:szCs w:val="16"/>
              </w:rPr>
            </w:pPr>
            <w:r>
              <w:rPr>
                <w:color w:val="000000"/>
                <w:sz w:val="16"/>
                <w:szCs w:val="16"/>
              </w:rPr>
              <w:t>-0.86</w:t>
            </w:r>
          </w:p>
        </w:tc>
        <w:tc>
          <w:tcPr>
            <w:tcW w:w="779" w:type="dxa"/>
            <w:tcBorders>
              <w:top w:val="nil"/>
              <w:left w:val="nil"/>
              <w:bottom w:val="nil"/>
              <w:right w:val="nil"/>
            </w:tcBorders>
            <w:shd w:val="clear" w:color="auto" w:fill="auto"/>
            <w:tcMar>
              <w:left w:w="43" w:type="dxa"/>
              <w:right w:w="43" w:type="dxa"/>
            </w:tcMar>
            <w:vAlign w:val="center"/>
          </w:tcPr>
          <w:p w:rsidR="00865D8E" w:rsidRDefault="00865D8E" w:rsidP="00551DE1">
            <w:pPr>
              <w:jc w:val="right"/>
              <w:rPr>
                <w:color w:val="000000"/>
                <w:sz w:val="16"/>
                <w:szCs w:val="16"/>
              </w:rPr>
            </w:pPr>
            <w:r>
              <w:rPr>
                <w:color w:val="000000"/>
                <w:sz w:val="16"/>
                <w:szCs w:val="16"/>
              </w:rPr>
              <w:t>+2.19</w:t>
            </w:r>
          </w:p>
        </w:tc>
        <w:tc>
          <w:tcPr>
            <w:tcW w:w="778" w:type="dxa"/>
            <w:tcBorders>
              <w:top w:val="nil"/>
              <w:left w:val="nil"/>
              <w:bottom w:val="nil"/>
              <w:right w:val="nil"/>
            </w:tcBorders>
            <w:shd w:val="clear" w:color="auto" w:fill="auto"/>
            <w:tcMar>
              <w:left w:w="43" w:type="dxa"/>
              <w:right w:w="43" w:type="dxa"/>
            </w:tcMar>
            <w:vAlign w:val="center"/>
          </w:tcPr>
          <w:p w:rsidR="00865D8E" w:rsidRDefault="00865D8E" w:rsidP="00551DE1">
            <w:pPr>
              <w:jc w:val="right"/>
              <w:rPr>
                <w:color w:val="000000"/>
                <w:sz w:val="16"/>
                <w:szCs w:val="16"/>
              </w:rPr>
            </w:pPr>
            <w:r>
              <w:rPr>
                <w:color w:val="000000"/>
                <w:sz w:val="16"/>
                <w:szCs w:val="16"/>
              </w:rPr>
              <w:t>+2.96</w:t>
            </w:r>
          </w:p>
        </w:tc>
        <w:tc>
          <w:tcPr>
            <w:tcW w:w="734" w:type="dxa"/>
            <w:tcBorders>
              <w:top w:val="nil"/>
              <w:left w:val="nil"/>
              <w:bottom w:val="nil"/>
              <w:right w:val="nil"/>
            </w:tcBorders>
            <w:shd w:val="clear" w:color="auto" w:fill="auto"/>
            <w:tcMar>
              <w:left w:w="43" w:type="dxa"/>
              <w:right w:w="43" w:type="dxa"/>
            </w:tcMar>
            <w:vAlign w:val="center"/>
          </w:tcPr>
          <w:p w:rsidR="00865D8E" w:rsidRDefault="00865D8E" w:rsidP="00865D8E">
            <w:pPr>
              <w:jc w:val="right"/>
              <w:rPr>
                <w:color w:val="000000"/>
                <w:sz w:val="16"/>
                <w:szCs w:val="16"/>
              </w:rPr>
            </w:pPr>
            <w:r>
              <w:rPr>
                <w:color w:val="000000"/>
                <w:sz w:val="16"/>
                <w:szCs w:val="16"/>
              </w:rPr>
              <w:t>-6.82</w:t>
            </w:r>
          </w:p>
        </w:tc>
      </w:tr>
      <w:tr w:rsidR="00865D8E" w:rsidRPr="001C5EFF" w:rsidTr="00865D8E">
        <w:trPr>
          <w:trHeight w:val="432"/>
        </w:trPr>
        <w:tc>
          <w:tcPr>
            <w:tcW w:w="1016" w:type="dxa"/>
            <w:tcBorders>
              <w:top w:val="nil"/>
              <w:left w:val="nil"/>
              <w:bottom w:val="nil"/>
              <w:right w:val="nil"/>
            </w:tcBorders>
            <w:shd w:val="clear" w:color="auto" w:fill="auto"/>
            <w:vAlign w:val="center"/>
            <w:hideMark/>
          </w:tcPr>
          <w:p w:rsidR="00865D8E" w:rsidRPr="001C5EFF" w:rsidRDefault="00865D8E" w:rsidP="00D62225">
            <w:pPr>
              <w:jc w:val="right"/>
              <w:rPr>
                <w:color w:val="000000"/>
                <w:sz w:val="16"/>
                <w:szCs w:val="16"/>
              </w:rPr>
            </w:pPr>
            <w:r w:rsidRPr="001C5EFF">
              <w:rPr>
                <w:color w:val="000000"/>
                <w:sz w:val="16"/>
                <w:szCs w:val="16"/>
              </w:rPr>
              <w:t>Malaysian Ringgit</w:t>
            </w:r>
          </w:p>
        </w:tc>
        <w:tc>
          <w:tcPr>
            <w:tcW w:w="621" w:type="dxa"/>
            <w:tcBorders>
              <w:top w:val="nil"/>
              <w:left w:val="nil"/>
              <w:bottom w:val="nil"/>
              <w:right w:val="nil"/>
            </w:tcBorders>
            <w:shd w:val="clear" w:color="auto" w:fill="auto"/>
            <w:tcMar>
              <w:left w:w="43" w:type="dxa"/>
              <w:right w:w="43" w:type="dxa"/>
            </w:tcMar>
            <w:vAlign w:val="center"/>
            <w:hideMark/>
          </w:tcPr>
          <w:p w:rsidR="00865D8E" w:rsidRDefault="00865D8E" w:rsidP="00D62225">
            <w:pPr>
              <w:jc w:val="right"/>
              <w:rPr>
                <w:color w:val="000000"/>
                <w:sz w:val="16"/>
                <w:szCs w:val="16"/>
              </w:rPr>
            </w:pPr>
            <w:r>
              <w:rPr>
                <w:color w:val="000000"/>
                <w:sz w:val="16"/>
                <w:szCs w:val="16"/>
              </w:rPr>
              <w:t>-14.06</w:t>
            </w:r>
          </w:p>
        </w:tc>
        <w:tc>
          <w:tcPr>
            <w:tcW w:w="620" w:type="dxa"/>
            <w:tcBorders>
              <w:top w:val="nil"/>
              <w:left w:val="nil"/>
              <w:bottom w:val="nil"/>
              <w:right w:val="nil"/>
            </w:tcBorders>
            <w:shd w:val="clear" w:color="auto" w:fill="auto"/>
            <w:tcMar>
              <w:left w:w="43" w:type="dxa"/>
              <w:right w:w="43" w:type="dxa"/>
            </w:tcMar>
            <w:vAlign w:val="center"/>
          </w:tcPr>
          <w:p w:rsidR="00865D8E" w:rsidRDefault="00865D8E" w:rsidP="00D62225">
            <w:pPr>
              <w:jc w:val="right"/>
              <w:rPr>
                <w:color w:val="000000"/>
                <w:sz w:val="16"/>
                <w:szCs w:val="16"/>
              </w:rPr>
            </w:pPr>
            <w:r>
              <w:rPr>
                <w:color w:val="000000"/>
                <w:sz w:val="16"/>
                <w:szCs w:val="16"/>
              </w:rPr>
              <w:t>-18.64</w:t>
            </w:r>
          </w:p>
        </w:tc>
        <w:tc>
          <w:tcPr>
            <w:tcW w:w="620" w:type="dxa"/>
            <w:tcBorders>
              <w:top w:val="nil"/>
              <w:left w:val="nil"/>
              <w:bottom w:val="nil"/>
              <w:right w:val="nil"/>
            </w:tcBorders>
            <w:shd w:val="clear" w:color="auto" w:fill="auto"/>
            <w:tcMar>
              <w:left w:w="43" w:type="dxa"/>
              <w:right w:w="43" w:type="dxa"/>
            </w:tcMar>
            <w:vAlign w:val="center"/>
          </w:tcPr>
          <w:p w:rsidR="00865D8E" w:rsidRDefault="00865D8E" w:rsidP="00D62225">
            <w:pPr>
              <w:jc w:val="right"/>
              <w:rPr>
                <w:color w:val="000000"/>
                <w:sz w:val="16"/>
                <w:szCs w:val="16"/>
              </w:rPr>
            </w:pPr>
            <w:r>
              <w:rPr>
                <w:color w:val="000000"/>
                <w:sz w:val="16"/>
                <w:szCs w:val="16"/>
              </w:rPr>
              <w:t>-11.27</w:t>
            </w:r>
          </w:p>
        </w:tc>
        <w:tc>
          <w:tcPr>
            <w:tcW w:w="620" w:type="dxa"/>
            <w:tcBorders>
              <w:top w:val="nil"/>
              <w:left w:val="nil"/>
              <w:bottom w:val="nil"/>
              <w:right w:val="nil"/>
            </w:tcBorders>
            <w:shd w:val="clear" w:color="auto" w:fill="auto"/>
            <w:tcMar>
              <w:left w:w="43" w:type="dxa"/>
              <w:right w:w="43" w:type="dxa"/>
            </w:tcMar>
            <w:vAlign w:val="center"/>
            <w:hideMark/>
          </w:tcPr>
          <w:p w:rsidR="00865D8E" w:rsidRDefault="00865D8E" w:rsidP="00551DE1">
            <w:pPr>
              <w:jc w:val="right"/>
              <w:rPr>
                <w:color w:val="000000"/>
                <w:sz w:val="16"/>
                <w:szCs w:val="16"/>
              </w:rPr>
            </w:pPr>
            <w:r>
              <w:rPr>
                <w:color w:val="000000"/>
                <w:sz w:val="16"/>
                <w:szCs w:val="16"/>
              </w:rPr>
              <w:t>-12.42</w:t>
            </w:r>
          </w:p>
        </w:tc>
        <w:tc>
          <w:tcPr>
            <w:tcW w:w="594" w:type="dxa"/>
            <w:tcBorders>
              <w:top w:val="nil"/>
              <w:left w:val="nil"/>
              <w:bottom w:val="nil"/>
              <w:right w:val="nil"/>
            </w:tcBorders>
            <w:shd w:val="clear" w:color="auto" w:fill="auto"/>
            <w:tcMar>
              <w:left w:w="43" w:type="dxa"/>
              <w:right w:w="43" w:type="dxa"/>
            </w:tcMar>
            <w:vAlign w:val="center"/>
          </w:tcPr>
          <w:p w:rsidR="00865D8E" w:rsidRDefault="00865D8E" w:rsidP="00551DE1">
            <w:pPr>
              <w:jc w:val="right"/>
              <w:rPr>
                <w:color w:val="000000"/>
                <w:sz w:val="16"/>
                <w:szCs w:val="16"/>
              </w:rPr>
            </w:pPr>
            <w:r>
              <w:rPr>
                <w:color w:val="000000"/>
                <w:sz w:val="16"/>
                <w:szCs w:val="16"/>
              </w:rPr>
              <w:t>+5.46</w:t>
            </w:r>
          </w:p>
        </w:tc>
        <w:tc>
          <w:tcPr>
            <w:tcW w:w="679" w:type="dxa"/>
            <w:tcBorders>
              <w:top w:val="nil"/>
              <w:left w:val="nil"/>
              <w:bottom w:val="nil"/>
              <w:right w:val="nil"/>
            </w:tcBorders>
            <w:shd w:val="clear" w:color="auto" w:fill="auto"/>
            <w:tcMar>
              <w:left w:w="43" w:type="dxa"/>
              <w:right w:w="43" w:type="dxa"/>
            </w:tcMar>
            <w:vAlign w:val="center"/>
          </w:tcPr>
          <w:p w:rsidR="00865D8E" w:rsidRDefault="00865D8E" w:rsidP="00551DE1">
            <w:pPr>
              <w:jc w:val="right"/>
              <w:rPr>
                <w:color w:val="000000"/>
                <w:sz w:val="16"/>
                <w:szCs w:val="16"/>
              </w:rPr>
            </w:pPr>
            <w:r>
              <w:rPr>
                <w:color w:val="000000"/>
                <w:sz w:val="16"/>
                <w:szCs w:val="16"/>
              </w:rPr>
              <w:t>-0.87</w:t>
            </w:r>
          </w:p>
        </w:tc>
        <w:tc>
          <w:tcPr>
            <w:tcW w:w="720" w:type="dxa"/>
            <w:tcBorders>
              <w:top w:val="nil"/>
              <w:left w:val="nil"/>
              <w:bottom w:val="nil"/>
              <w:right w:val="nil"/>
            </w:tcBorders>
            <w:shd w:val="clear" w:color="auto" w:fill="auto"/>
            <w:tcMar>
              <w:left w:w="43" w:type="dxa"/>
              <w:right w:w="43" w:type="dxa"/>
            </w:tcMar>
            <w:vAlign w:val="center"/>
          </w:tcPr>
          <w:p w:rsidR="00865D8E" w:rsidRDefault="00865D8E" w:rsidP="00865D8E">
            <w:pPr>
              <w:jc w:val="right"/>
              <w:rPr>
                <w:color w:val="000000"/>
                <w:sz w:val="16"/>
                <w:szCs w:val="16"/>
              </w:rPr>
            </w:pPr>
            <w:r>
              <w:rPr>
                <w:color w:val="000000"/>
                <w:sz w:val="16"/>
                <w:szCs w:val="16"/>
              </w:rPr>
              <w:t>-2.63</w:t>
            </w:r>
          </w:p>
        </w:tc>
        <w:tc>
          <w:tcPr>
            <w:tcW w:w="720" w:type="dxa"/>
            <w:tcBorders>
              <w:top w:val="nil"/>
              <w:left w:val="nil"/>
              <w:bottom w:val="nil"/>
              <w:right w:val="nil"/>
            </w:tcBorders>
            <w:shd w:val="clear" w:color="auto" w:fill="auto"/>
            <w:tcMar>
              <w:left w:w="43" w:type="dxa"/>
              <w:right w:w="43" w:type="dxa"/>
            </w:tcMar>
            <w:vAlign w:val="center"/>
            <w:hideMark/>
          </w:tcPr>
          <w:p w:rsidR="00865D8E" w:rsidRDefault="00865D8E" w:rsidP="00551DE1">
            <w:pPr>
              <w:jc w:val="right"/>
              <w:rPr>
                <w:color w:val="000000"/>
                <w:sz w:val="16"/>
                <w:szCs w:val="16"/>
              </w:rPr>
            </w:pPr>
            <w:r>
              <w:rPr>
                <w:color w:val="000000"/>
                <w:sz w:val="16"/>
                <w:szCs w:val="16"/>
              </w:rPr>
              <w:t>-1.03</w:t>
            </w:r>
          </w:p>
        </w:tc>
        <w:tc>
          <w:tcPr>
            <w:tcW w:w="720" w:type="dxa"/>
            <w:tcBorders>
              <w:top w:val="nil"/>
              <w:left w:val="nil"/>
              <w:bottom w:val="nil"/>
              <w:right w:val="nil"/>
            </w:tcBorders>
            <w:shd w:val="clear" w:color="auto" w:fill="auto"/>
            <w:tcMar>
              <w:left w:w="43" w:type="dxa"/>
              <w:right w:w="43" w:type="dxa"/>
            </w:tcMar>
            <w:vAlign w:val="center"/>
          </w:tcPr>
          <w:p w:rsidR="00865D8E" w:rsidRDefault="00865D8E" w:rsidP="00865D8E">
            <w:pPr>
              <w:jc w:val="right"/>
              <w:rPr>
                <w:color w:val="000000"/>
                <w:sz w:val="16"/>
                <w:szCs w:val="16"/>
              </w:rPr>
            </w:pPr>
            <w:r>
              <w:rPr>
                <w:color w:val="000000"/>
                <w:sz w:val="16"/>
                <w:szCs w:val="16"/>
              </w:rPr>
              <w:t>-0.91</w:t>
            </w:r>
          </w:p>
        </w:tc>
        <w:tc>
          <w:tcPr>
            <w:tcW w:w="813" w:type="dxa"/>
            <w:tcBorders>
              <w:top w:val="nil"/>
              <w:left w:val="nil"/>
              <w:bottom w:val="nil"/>
              <w:right w:val="nil"/>
            </w:tcBorders>
            <w:shd w:val="clear" w:color="auto" w:fill="auto"/>
            <w:tcMar>
              <w:left w:w="43" w:type="dxa"/>
              <w:right w:w="43" w:type="dxa"/>
            </w:tcMar>
            <w:vAlign w:val="center"/>
            <w:hideMark/>
          </w:tcPr>
          <w:p w:rsidR="00865D8E" w:rsidRDefault="00865D8E" w:rsidP="00551DE1">
            <w:pPr>
              <w:jc w:val="right"/>
              <w:rPr>
                <w:color w:val="000000"/>
                <w:sz w:val="16"/>
                <w:szCs w:val="16"/>
              </w:rPr>
            </w:pPr>
            <w:r>
              <w:rPr>
                <w:color w:val="000000"/>
                <w:sz w:val="16"/>
                <w:szCs w:val="16"/>
              </w:rPr>
              <w:t>-1.36</w:t>
            </w:r>
          </w:p>
        </w:tc>
        <w:tc>
          <w:tcPr>
            <w:tcW w:w="779" w:type="dxa"/>
            <w:tcBorders>
              <w:top w:val="nil"/>
              <w:left w:val="nil"/>
              <w:bottom w:val="nil"/>
              <w:right w:val="nil"/>
            </w:tcBorders>
            <w:shd w:val="clear" w:color="auto" w:fill="auto"/>
            <w:tcMar>
              <w:left w:w="43" w:type="dxa"/>
              <w:right w:w="43" w:type="dxa"/>
            </w:tcMar>
            <w:vAlign w:val="center"/>
          </w:tcPr>
          <w:p w:rsidR="00865D8E" w:rsidRDefault="00865D8E" w:rsidP="00551DE1">
            <w:pPr>
              <w:jc w:val="right"/>
              <w:rPr>
                <w:color w:val="000000"/>
                <w:sz w:val="16"/>
                <w:szCs w:val="16"/>
              </w:rPr>
            </w:pPr>
            <w:r>
              <w:rPr>
                <w:color w:val="000000"/>
                <w:sz w:val="16"/>
                <w:szCs w:val="16"/>
              </w:rPr>
              <w:t>-0.37</w:t>
            </w:r>
          </w:p>
        </w:tc>
        <w:tc>
          <w:tcPr>
            <w:tcW w:w="778" w:type="dxa"/>
            <w:tcBorders>
              <w:top w:val="nil"/>
              <w:left w:val="nil"/>
              <w:bottom w:val="nil"/>
              <w:right w:val="nil"/>
            </w:tcBorders>
            <w:shd w:val="clear" w:color="auto" w:fill="auto"/>
            <w:tcMar>
              <w:left w:w="43" w:type="dxa"/>
              <w:right w:w="43" w:type="dxa"/>
            </w:tcMar>
            <w:vAlign w:val="center"/>
          </w:tcPr>
          <w:p w:rsidR="00865D8E" w:rsidRDefault="00865D8E" w:rsidP="00551DE1">
            <w:pPr>
              <w:jc w:val="right"/>
              <w:rPr>
                <w:color w:val="000000"/>
                <w:sz w:val="16"/>
                <w:szCs w:val="16"/>
              </w:rPr>
            </w:pPr>
            <w:r>
              <w:rPr>
                <w:color w:val="000000"/>
                <w:sz w:val="16"/>
                <w:szCs w:val="16"/>
              </w:rPr>
              <w:t>+3.58</w:t>
            </w:r>
          </w:p>
        </w:tc>
        <w:tc>
          <w:tcPr>
            <w:tcW w:w="734" w:type="dxa"/>
            <w:tcBorders>
              <w:top w:val="nil"/>
              <w:left w:val="nil"/>
              <w:bottom w:val="nil"/>
              <w:right w:val="nil"/>
            </w:tcBorders>
            <w:shd w:val="clear" w:color="auto" w:fill="auto"/>
            <w:tcMar>
              <w:left w:w="43" w:type="dxa"/>
              <w:right w:w="43" w:type="dxa"/>
            </w:tcMar>
            <w:vAlign w:val="center"/>
          </w:tcPr>
          <w:p w:rsidR="00865D8E" w:rsidRDefault="00865D8E" w:rsidP="00865D8E">
            <w:pPr>
              <w:jc w:val="right"/>
              <w:rPr>
                <w:color w:val="000000"/>
                <w:sz w:val="16"/>
                <w:szCs w:val="16"/>
              </w:rPr>
            </w:pPr>
            <w:r>
              <w:rPr>
                <w:color w:val="000000"/>
                <w:sz w:val="16"/>
                <w:szCs w:val="16"/>
              </w:rPr>
              <w:t>-5.65</w:t>
            </w:r>
          </w:p>
        </w:tc>
      </w:tr>
      <w:tr w:rsidR="00865D8E" w:rsidRPr="001C5EFF" w:rsidTr="00865D8E">
        <w:trPr>
          <w:trHeight w:val="432"/>
        </w:trPr>
        <w:tc>
          <w:tcPr>
            <w:tcW w:w="1016" w:type="dxa"/>
            <w:tcBorders>
              <w:top w:val="nil"/>
              <w:left w:val="nil"/>
              <w:bottom w:val="nil"/>
              <w:right w:val="nil"/>
            </w:tcBorders>
            <w:shd w:val="clear" w:color="auto" w:fill="auto"/>
            <w:vAlign w:val="center"/>
            <w:hideMark/>
          </w:tcPr>
          <w:p w:rsidR="00865D8E" w:rsidRPr="001C5EFF" w:rsidRDefault="00865D8E" w:rsidP="00D62225">
            <w:pPr>
              <w:jc w:val="right"/>
              <w:rPr>
                <w:color w:val="000000"/>
                <w:sz w:val="16"/>
                <w:szCs w:val="16"/>
              </w:rPr>
            </w:pPr>
            <w:r w:rsidRPr="001C5EFF">
              <w:rPr>
                <w:color w:val="000000"/>
                <w:sz w:val="16"/>
                <w:szCs w:val="16"/>
              </w:rPr>
              <w:t>Saudi Arabian Riyal</w:t>
            </w:r>
          </w:p>
        </w:tc>
        <w:tc>
          <w:tcPr>
            <w:tcW w:w="621" w:type="dxa"/>
            <w:tcBorders>
              <w:top w:val="nil"/>
              <w:left w:val="nil"/>
              <w:bottom w:val="nil"/>
              <w:right w:val="nil"/>
            </w:tcBorders>
            <w:shd w:val="clear" w:color="auto" w:fill="auto"/>
            <w:tcMar>
              <w:left w:w="43" w:type="dxa"/>
              <w:right w:w="43" w:type="dxa"/>
            </w:tcMar>
            <w:vAlign w:val="center"/>
            <w:hideMark/>
          </w:tcPr>
          <w:p w:rsidR="00865D8E" w:rsidRDefault="00865D8E" w:rsidP="00D62225">
            <w:pPr>
              <w:jc w:val="right"/>
              <w:rPr>
                <w:color w:val="000000"/>
                <w:sz w:val="16"/>
                <w:szCs w:val="16"/>
              </w:rPr>
            </w:pPr>
            <w:r>
              <w:rPr>
                <w:color w:val="000000"/>
                <w:sz w:val="16"/>
                <w:szCs w:val="16"/>
              </w:rPr>
              <w:t>-5.09</w:t>
            </w:r>
          </w:p>
        </w:tc>
        <w:tc>
          <w:tcPr>
            <w:tcW w:w="620" w:type="dxa"/>
            <w:tcBorders>
              <w:top w:val="nil"/>
              <w:left w:val="nil"/>
              <w:bottom w:val="nil"/>
              <w:right w:val="nil"/>
            </w:tcBorders>
            <w:shd w:val="clear" w:color="auto" w:fill="auto"/>
            <w:tcMar>
              <w:left w:w="43" w:type="dxa"/>
              <w:right w:w="43" w:type="dxa"/>
            </w:tcMar>
            <w:vAlign w:val="center"/>
          </w:tcPr>
          <w:p w:rsidR="00865D8E" w:rsidRDefault="00865D8E" w:rsidP="00D62225">
            <w:pPr>
              <w:jc w:val="right"/>
              <w:rPr>
                <w:color w:val="000000"/>
                <w:sz w:val="16"/>
                <w:szCs w:val="16"/>
              </w:rPr>
            </w:pPr>
            <w:r>
              <w:rPr>
                <w:color w:val="000000"/>
                <w:sz w:val="16"/>
                <w:szCs w:val="16"/>
              </w:rPr>
              <w:t>-20.48</w:t>
            </w:r>
          </w:p>
        </w:tc>
        <w:tc>
          <w:tcPr>
            <w:tcW w:w="620" w:type="dxa"/>
            <w:tcBorders>
              <w:top w:val="nil"/>
              <w:left w:val="nil"/>
              <w:bottom w:val="nil"/>
              <w:right w:val="nil"/>
            </w:tcBorders>
            <w:shd w:val="clear" w:color="auto" w:fill="auto"/>
            <w:tcMar>
              <w:left w:w="43" w:type="dxa"/>
              <w:right w:w="43" w:type="dxa"/>
            </w:tcMar>
            <w:vAlign w:val="center"/>
          </w:tcPr>
          <w:p w:rsidR="00865D8E" w:rsidRDefault="00865D8E" w:rsidP="00D62225">
            <w:pPr>
              <w:jc w:val="right"/>
              <w:rPr>
                <w:color w:val="000000"/>
                <w:sz w:val="16"/>
                <w:szCs w:val="16"/>
              </w:rPr>
            </w:pPr>
            <w:r>
              <w:rPr>
                <w:color w:val="000000"/>
                <w:sz w:val="16"/>
                <w:szCs w:val="16"/>
              </w:rPr>
              <w:t>-10.76</w:t>
            </w:r>
          </w:p>
        </w:tc>
        <w:tc>
          <w:tcPr>
            <w:tcW w:w="620" w:type="dxa"/>
            <w:tcBorders>
              <w:top w:val="nil"/>
              <w:left w:val="nil"/>
              <w:bottom w:val="nil"/>
              <w:right w:val="nil"/>
            </w:tcBorders>
            <w:shd w:val="clear" w:color="auto" w:fill="auto"/>
            <w:tcMar>
              <w:left w:w="43" w:type="dxa"/>
              <w:right w:w="43" w:type="dxa"/>
            </w:tcMar>
            <w:vAlign w:val="center"/>
            <w:hideMark/>
          </w:tcPr>
          <w:p w:rsidR="00865D8E" w:rsidRDefault="00865D8E" w:rsidP="00551DE1">
            <w:pPr>
              <w:jc w:val="right"/>
              <w:rPr>
                <w:color w:val="000000"/>
                <w:sz w:val="16"/>
                <w:szCs w:val="16"/>
              </w:rPr>
            </w:pPr>
            <w:r>
              <w:rPr>
                <w:color w:val="000000"/>
                <w:sz w:val="16"/>
                <w:szCs w:val="16"/>
              </w:rPr>
              <w:t>-13.71</w:t>
            </w:r>
          </w:p>
        </w:tc>
        <w:tc>
          <w:tcPr>
            <w:tcW w:w="594" w:type="dxa"/>
            <w:tcBorders>
              <w:top w:val="nil"/>
              <w:left w:val="nil"/>
              <w:bottom w:val="nil"/>
              <w:right w:val="nil"/>
            </w:tcBorders>
            <w:shd w:val="clear" w:color="auto" w:fill="auto"/>
            <w:tcMar>
              <w:left w:w="43" w:type="dxa"/>
              <w:right w:w="43" w:type="dxa"/>
            </w:tcMar>
            <w:vAlign w:val="center"/>
          </w:tcPr>
          <w:p w:rsidR="00865D8E" w:rsidRDefault="00865D8E" w:rsidP="00551DE1">
            <w:pPr>
              <w:jc w:val="right"/>
              <w:rPr>
                <w:color w:val="000000"/>
                <w:sz w:val="16"/>
                <w:szCs w:val="16"/>
              </w:rPr>
            </w:pPr>
            <w:r>
              <w:rPr>
                <w:color w:val="000000"/>
                <w:sz w:val="16"/>
                <w:szCs w:val="16"/>
              </w:rPr>
              <w:t>+4.32</w:t>
            </w:r>
          </w:p>
        </w:tc>
        <w:tc>
          <w:tcPr>
            <w:tcW w:w="679" w:type="dxa"/>
            <w:tcBorders>
              <w:top w:val="nil"/>
              <w:left w:val="nil"/>
              <w:bottom w:val="nil"/>
              <w:right w:val="nil"/>
            </w:tcBorders>
            <w:shd w:val="clear" w:color="auto" w:fill="auto"/>
            <w:tcMar>
              <w:left w:w="43" w:type="dxa"/>
              <w:right w:w="43" w:type="dxa"/>
            </w:tcMar>
            <w:vAlign w:val="center"/>
          </w:tcPr>
          <w:p w:rsidR="00865D8E" w:rsidRDefault="00865D8E" w:rsidP="00551DE1">
            <w:pPr>
              <w:jc w:val="right"/>
              <w:rPr>
                <w:color w:val="000000"/>
                <w:sz w:val="16"/>
                <w:szCs w:val="16"/>
              </w:rPr>
            </w:pPr>
            <w:r>
              <w:rPr>
                <w:color w:val="000000"/>
                <w:sz w:val="16"/>
                <w:szCs w:val="16"/>
              </w:rPr>
              <w:t>+0.44</w:t>
            </w:r>
          </w:p>
        </w:tc>
        <w:tc>
          <w:tcPr>
            <w:tcW w:w="720" w:type="dxa"/>
            <w:tcBorders>
              <w:top w:val="nil"/>
              <w:left w:val="nil"/>
              <w:bottom w:val="nil"/>
              <w:right w:val="nil"/>
            </w:tcBorders>
            <w:shd w:val="clear" w:color="auto" w:fill="auto"/>
            <w:tcMar>
              <w:left w:w="43" w:type="dxa"/>
              <w:right w:w="43" w:type="dxa"/>
            </w:tcMar>
            <w:vAlign w:val="center"/>
          </w:tcPr>
          <w:p w:rsidR="00865D8E" w:rsidRDefault="00865D8E" w:rsidP="00865D8E">
            <w:pPr>
              <w:jc w:val="right"/>
              <w:rPr>
                <w:color w:val="000000"/>
                <w:sz w:val="16"/>
                <w:szCs w:val="16"/>
              </w:rPr>
            </w:pPr>
            <w:r>
              <w:rPr>
                <w:color w:val="000000"/>
                <w:sz w:val="16"/>
                <w:szCs w:val="16"/>
              </w:rPr>
              <w:t>-6.49</w:t>
            </w:r>
          </w:p>
        </w:tc>
        <w:tc>
          <w:tcPr>
            <w:tcW w:w="720" w:type="dxa"/>
            <w:tcBorders>
              <w:top w:val="nil"/>
              <w:left w:val="nil"/>
              <w:bottom w:val="nil"/>
              <w:right w:val="nil"/>
            </w:tcBorders>
            <w:shd w:val="clear" w:color="auto" w:fill="auto"/>
            <w:tcMar>
              <w:left w:w="43" w:type="dxa"/>
              <w:right w:w="43" w:type="dxa"/>
            </w:tcMar>
            <w:vAlign w:val="center"/>
            <w:hideMark/>
          </w:tcPr>
          <w:p w:rsidR="00865D8E" w:rsidRDefault="00865D8E" w:rsidP="00551DE1">
            <w:pPr>
              <w:jc w:val="right"/>
              <w:rPr>
                <w:color w:val="000000"/>
                <w:sz w:val="16"/>
                <w:szCs w:val="16"/>
              </w:rPr>
            </w:pPr>
            <w:r>
              <w:rPr>
                <w:color w:val="000000"/>
                <w:sz w:val="16"/>
                <w:szCs w:val="16"/>
              </w:rPr>
              <w:t>-0.58</w:t>
            </w:r>
          </w:p>
        </w:tc>
        <w:tc>
          <w:tcPr>
            <w:tcW w:w="720" w:type="dxa"/>
            <w:tcBorders>
              <w:top w:val="nil"/>
              <w:left w:val="nil"/>
              <w:bottom w:val="nil"/>
              <w:right w:val="nil"/>
            </w:tcBorders>
            <w:shd w:val="clear" w:color="auto" w:fill="auto"/>
            <w:tcMar>
              <w:left w:w="43" w:type="dxa"/>
              <w:right w:w="43" w:type="dxa"/>
            </w:tcMar>
            <w:vAlign w:val="center"/>
          </w:tcPr>
          <w:p w:rsidR="00865D8E" w:rsidRDefault="00865D8E" w:rsidP="00865D8E">
            <w:pPr>
              <w:jc w:val="right"/>
              <w:rPr>
                <w:color w:val="000000"/>
                <w:sz w:val="16"/>
                <w:szCs w:val="16"/>
              </w:rPr>
            </w:pPr>
            <w:r>
              <w:rPr>
                <w:color w:val="000000"/>
                <w:sz w:val="16"/>
                <w:szCs w:val="16"/>
              </w:rPr>
              <w:t>-1.17</w:t>
            </w:r>
          </w:p>
        </w:tc>
        <w:tc>
          <w:tcPr>
            <w:tcW w:w="813" w:type="dxa"/>
            <w:tcBorders>
              <w:top w:val="nil"/>
              <w:left w:val="nil"/>
              <w:bottom w:val="nil"/>
              <w:right w:val="nil"/>
            </w:tcBorders>
            <w:shd w:val="clear" w:color="auto" w:fill="auto"/>
            <w:tcMar>
              <w:left w:w="43" w:type="dxa"/>
              <w:right w:w="43" w:type="dxa"/>
            </w:tcMar>
            <w:vAlign w:val="center"/>
            <w:hideMark/>
          </w:tcPr>
          <w:p w:rsidR="00865D8E" w:rsidRDefault="00865D8E" w:rsidP="00551DE1">
            <w:pPr>
              <w:jc w:val="right"/>
              <w:rPr>
                <w:color w:val="000000"/>
                <w:sz w:val="16"/>
                <w:szCs w:val="16"/>
              </w:rPr>
            </w:pPr>
            <w:r>
              <w:rPr>
                <w:color w:val="000000"/>
                <w:sz w:val="16"/>
                <w:szCs w:val="16"/>
              </w:rPr>
              <w:t>-0.16</w:t>
            </w:r>
          </w:p>
        </w:tc>
        <w:tc>
          <w:tcPr>
            <w:tcW w:w="779" w:type="dxa"/>
            <w:tcBorders>
              <w:top w:val="nil"/>
              <w:left w:val="nil"/>
              <w:bottom w:val="nil"/>
              <w:right w:val="nil"/>
            </w:tcBorders>
            <w:shd w:val="clear" w:color="auto" w:fill="auto"/>
            <w:tcMar>
              <w:left w:w="43" w:type="dxa"/>
              <w:right w:w="43" w:type="dxa"/>
            </w:tcMar>
            <w:vAlign w:val="center"/>
          </w:tcPr>
          <w:p w:rsidR="00865D8E" w:rsidRDefault="00865D8E" w:rsidP="00551DE1">
            <w:pPr>
              <w:jc w:val="right"/>
              <w:rPr>
                <w:color w:val="000000"/>
                <w:sz w:val="16"/>
                <w:szCs w:val="16"/>
              </w:rPr>
            </w:pPr>
            <w:r>
              <w:rPr>
                <w:color w:val="000000"/>
                <w:sz w:val="16"/>
                <w:szCs w:val="16"/>
              </w:rPr>
              <w:t>+0.61</w:t>
            </w:r>
          </w:p>
        </w:tc>
        <w:tc>
          <w:tcPr>
            <w:tcW w:w="778" w:type="dxa"/>
            <w:tcBorders>
              <w:top w:val="nil"/>
              <w:left w:val="nil"/>
              <w:bottom w:val="nil"/>
              <w:right w:val="nil"/>
            </w:tcBorders>
            <w:shd w:val="clear" w:color="auto" w:fill="auto"/>
            <w:tcMar>
              <w:left w:w="43" w:type="dxa"/>
              <w:right w:w="43" w:type="dxa"/>
            </w:tcMar>
            <w:vAlign w:val="center"/>
          </w:tcPr>
          <w:p w:rsidR="00865D8E" w:rsidRDefault="00865D8E" w:rsidP="00551DE1">
            <w:pPr>
              <w:jc w:val="right"/>
              <w:rPr>
                <w:color w:val="000000"/>
                <w:sz w:val="16"/>
                <w:szCs w:val="16"/>
              </w:rPr>
            </w:pPr>
            <w:r>
              <w:rPr>
                <w:color w:val="000000"/>
                <w:sz w:val="16"/>
                <w:szCs w:val="16"/>
              </w:rPr>
              <w:t>+0.02</w:t>
            </w:r>
          </w:p>
        </w:tc>
        <w:tc>
          <w:tcPr>
            <w:tcW w:w="734" w:type="dxa"/>
            <w:tcBorders>
              <w:top w:val="nil"/>
              <w:left w:val="nil"/>
              <w:bottom w:val="nil"/>
              <w:right w:val="nil"/>
            </w:tcBorders>
            <w:shd w:val="clear" w:color="auto" w:fill="auto"/>
            <w:tcMar>
              <w:left w:w="43" w:type="dxa"/>
              <w:right w:w="43" w:type="dxa"/>
            </w:tcMar>
            <w:vAlign w:val="center"/>
          </w:tcPr>
          <w:p w:rsidR="00865D8E" w:rsidRDefault="00865D8E" w:rsidP="00865D8E">
            <w:pPr>
              <w:jc w:val="right"/>
              <w:rPr>
                <w:color w:val="000000"/>
                <w:sz w:val="16"/>
                <w:szCs w:val="16"/>
              </w:rPr>
            </w:pPr>
            <w:r>
              <w:rPr>
                <w:color w:val="000000"/>
                <w:sz w:val="16"/>
                <w:szCs w:val="16"/>
              </w:rPr>
              <w:t>-7.08</w:t>
            </w:r>
          </w:p>
        </w:tc>
      </w:tr>
      <w:tr w:rsidR="00865D8E" w:rsidRPr="001C5EFF" w:rsidTr="00865D8E">
        <w:trPr>
          <w:trHeight w:val="432"/>
        </w:trPr>
        <w:tc>
          <w:tcPr>
            <w:tcW w:w="1016" w:type="dxa"/>
            <w:tcBorders>
              <w:top w:val="nil"/>
              <w:left w:val="nil"/>
              <w:bottom w:val="nil"/>
              <w:right w:val="nil"/>
            </w:tcBorders>
            <w:shd w:val="clear" w:color="auto" w:fill="auto"/>
            <w:vAlign w:val="center"/>
            <w:hideMark/>
          </w:tcPr>
          <w:p w:rsidR="00865D8E" w:rsidRPr="001C5EFF" w:rsidRDefault="00865D8E" w:rsidP="00D62225">
            <w:pPr>
              <w:jc w:val="right"/>
              <w:rPr>
                <w:color w:val="000000"/>
                <w:sz w:val="16"/>
                <w:szCs w:val="16"/>
              </w:rPr>
            </w:pPr>
            <w:r w:rsidRPr="001C5EFF">
              <w:rPr>
                <w:color w:val="000000"/>
                <w:sz w:val="16"/>
                <w:szCs w:val="16"/>
              </w:rPr>
              <w:t>Singaporean Dollar</w:t>
            </w:r>
          </w:p>
        </w:tc>
        <w:tc>
          <w:tcPr>
            <w:tcW w:w="621" w:type="dxa"/>
            <w:tcBorders>
              <w:top w:val="nil"/>
              <w:left w:val="nil"/>
              <w:bottom w:val="nil"/>
              <w:right w:val="nil"/>
            </w:tcBorders>
            <w:shd w:val="clear" w:color="auto" w:fill="auto"/>
            <w:tcMar>
              <w:left w:w="43" w:type="dxa"/>
              <w:right w:w="43" w:type="dxa"/>
            </w:tcMar>
            <w:vAlign w:val="center"/>
            <w:hideMark/>
          </w:tcPr>
          <w:p w:rsidR="00865D8E" w:rsidRDefault="00865D8E" w:rsidP="00D62225">
            <w:pPr>
              <w:jc w:val="right"/>
              <w:rPr>
                <w:color w:val="000000"/>
                <w:sz w:val="16"/>
                <w:szCs w:val="16"/>
              </w:rPr>
            </w:pPr>
            <w:r>
              <w:rPr>
                <w:color w:val="000000"/>
                <w:sz w:val="16"/>
                <w:szCs w:val="16"/>
              </w:rPr>
              <w:t>-12.29</w:t>
            </w:r>
          </w:p>
        </w:tc>
        <w:tc>
          <w:tcPr>
            <w:tcW w:w="620" w:type="dxa"/>
            <w:tcBorders>
              <w:top w:val="nil"/>
              <w:left w:val="nil"/>
              <w:bottom w:val="nil"/>
              <w:right w:val="nil"/>
            </w:tcBorders>
            <w:shd w:val="clear" w:color="auto" w:fill="auto"/>
            <w:tcMar>
              <w:left w:w="43" w:type="dxa"/>
              <w:right w:w="43" w:type="dxa"/>
            </w:tcMar>
            <w:vAlign w:val="center"/>
          </w:tcPr>
          <w:p w:rsidR="00865D8E" w:rsidRDefault="00865D8E" w:rsidP="00D62225">
            <w:pPr>
              <w:jc w:val="right"/>
              <w:rPr>
                <w:color w:val="000000"/>
                <w:sz w:val="16"/>
                <w:szCs w:val="16"/>
              </w:rPr>
            </w:pPr>
            <w:r>
              <w:rPr>
                <w:color w:val="000000"/>
                <w:sz w:val="16"/>
                <w:szCs w:val="16"/>
              </w:rPr>
              <w:t>-18.58</w:t>
            </w:r>
          </w:p>
        </w:tc>
        <w:tc>
          <w:tcPr>
            <w:tcW w:w="620" w:type="dxa"/>
            <w:tcBorders>
              <w:top w:val="nil"/>
              <w:left w:val="nil"/>
              <w:bottom w:val="nil"/>
              <w:right w:val="nil"/>
            </w:tcBorders>
            <w:shd w:val="clear" w:color="auto" w:fill="auto"/>
            <w:tcMar>
              <w:left w:w="43" w:type="dxa"/>
              <w:right w:w="43" w:type="dxa"/>
            </w:tcMar>
            <w:vAlign w:val="center"/>
          </w:tcPr>
          <w:p w:rsidR="00865D8E" w:rsidRDefault="00865D8E" w:rsidP="00D62225">
            <w:pPr>
              <w:jc w:val="right"/>
              <w:rPr>
                <w:color w:val="000000"/>
                <w:sz w:val="16"/>
                <w:szCs w:val="16"/>
              </w:rPr>
            </w:pPr>
            <w:r>
              <w:rPr>
                <w:color w:val="000000"/>
                <w:sz w:val="16"/>
                <w:szCs w:val="16"/>
              </w:rPr>
              <w:t>-11.58</w:t>
            </w:r>
          </w:p>
        </w:tc>
        <w:tc>
          <w:tcPr>
            <w:tcW w:w="620" w:type="dxa"/>
            <w:tcBorders>
              <w:top w:val="nil"/>
              <w:left w:val="nil"/>
              <w:bottom w:val="nil"/>
              <w:right w:val="nil"/>
            </w:tcBorders>
            <w:shd w:val="clear" w:color="auto" w:fill="auto"/>
            <w:tcMar>
              <w:left w:w="43" w:type="dxa"/>
              <w:right w:w="43" w:type="dxa"/>
            </w:tcMar>
            <w:vAlign w:val="center"/>
            <w:hideMark/>
          </w:tcPr>
          <w:p w:rsidR="00865D8E" w:rsidRDefault="00865D8E" w:rsidP="00551DE1">
            <w:pPr>
              <w:jc w:val="right"/>
              <w:rPr>
                <w:color w:val="000000"/>
                <w:sz w:val="16"/>
                <w:szCs w:val="16"/>
              </w:rPr>
            </w:pPr>
            <w:r>
              <w:rPr>
                <w:color w:val="000000"/>
                <w:sz w:val="16"/>
                <w:szCs w:val="16"/>
              </w:rPr>
              <w:t>-13.86</w:t>
            </w:r>
          </w:p>
        </w:tc>
        <w:tc>
          <w:tcPr>
            <w:tcW w:w="594" w:type="dxa"/>
            <w:tcBorders>
              <w:top w:val="nil"/>
              <w:left w:val="nil"/>
              <w:bottom w:val="nil"/>
              <w:right w:val="nil"/>
            </w:tcBorders>
            <w:shd w:val="clear" w:color="auto" w:fill="auto"/>
            <w:tcMar>
              <w:left w:w="43" w:type="dxa"/>
              <w:right w:w="43" w:type="dxa"/>
            </w:tcMar>
            <w:vAlign w:val="center"/>
          </w:tcPr>
          <w:p w:rsidR="00865D8E" w:rsidRDefault="00865D8E" w:rsidP="00551DE1">
            <w:pPr>
              <w:jc w:val="right"/>
              <w:rPr>
                <w:color w:val="000000"/>
                <w:sz w:val="16"/>
                <w:szCs w:val="16"/>
              </w:rPr>
            </w:pPr>
            <w:r>
              <w:rPr>
                <w:color w:val="000000"/>
                <w:sz w:val="16"/>
                <w:szCs w:val="16"/>
              </w:rPr>
              <w:t>+6.47</w:t>
            </w:r>
          </w:p>
        </w:tc>
        <w:tc>
          <w:tcPr>
            <w:tcW w:w="679" w:type="dxa"/>
            <w:tcBorders>
              <w:top w:val="nil"/>
              <w:left w:val="nil"/>
              <w:bottom w:val="nil"/>
              <w:right w:val="nil"/>
            </w:tcBorders>
            <w:shd w:val="clear" w:color="auto" w:fill="auto"/>
            <w:tcMar>
              <w:left w:w="43" w:type="dxa"/>
              <w:right w:w="43" w:type="dxa"/>
            </w:tcMar>
            <w:vAlign w:val="center"/>
          </w:tcPr>
          <w:p w:rsidR="00865D8E" w:rsidRDefault="00865D8E" w:rsidP="00551DE1">
            <w:pPr>
              <w:jc w:val="right"/>
              <w:rPr>
                <w:color w:val="000000"/>
                <w:sz w:val="16"/>
                <w:szCs w:val="16"/>
              </w:rPr>
            </w:pPr>
            <w:r>
              <w:rPr>
                <w:color w:val="000000"/>
                <w:sz w:val="16"/>
                <w:szCs w:val="16"/>
              </w:rPr>
              <w:t>-1.40</w:t>
            </w:r>
          </w:p>
        </w:tc>
        <w:tc>
          <w:tcPr>
            <w:tcW w:w="720" w:type="dxa"/>
            <w:tcBorders>
              <w:top w:val="nil"/>
              <w:left w:val="nil"/>
              <w:bottom w:val="nil"/>
              <w:right w:val="nil"/>
            </w:tcBorders>
            <w:shd w:val="clear" w:color="auto" w:fill="auto"/>
            <w:tcMar>
              <w:left w:w="43" w:type="dxa"/>
              <w:right w:w="43" w:type="dxa"/>
            </w:tcMar>
            <w:vAlign w:val="center"/>
          </w:tcPr>
          <w:p w:rsidR="00865D8E" w:rsidRDefault="00865D8E" w:rsidP="00865D8E">
            <w:pPr>
              <w:jc w:val="right"/>
              <w:rPr>
                <w:color w:val="000000"/>
                <w:sz w:val="16"/>
                <w:szCs w:val="16"/>
              </w:rPr>
            </w:pPr>
            <w:r>
              <w:rPr>
                <w:color w:val="000000"/>
                <w:sz w:val="16"/>
                <w:szCs w:val="16"/>
              </w:rPr>
              <w:t>-1.74</w:t>
            </w:r>
          </w:p>
        </w:tc>
        <w:tc>
          <w:tcPr>
            <w:tcW w:w="720" w:type="dxa"/>
            <w:tcBorders>
              <w:top w:val="nil"/>
              <w:left w:val="nil"/>
              <w:bottom w:val="nil"/>
              <w:right w:val="nil"/>
            </w:tcBorders>
            <w:shd w:val="clear" w:color="auto" w:fill="auto"/>
            <w:tcMar>
              <w:left w:w="43" w:type="dxa"/>
              <w:right w:w="43" w:type="dxa"/>
            </w:tcMar>
            <w:vAlign w:val="center"/>
            <w:hideMark/>
          </w:tcPr>
          <w:p w:rsidR="00865D8E" w:rsidRDefault="00865D8E" w:rsidP="00551DE1">
            <w:pPr>
              <w:jc w:val="right"/>
              <w:rPr>
                <w:color w:val="000000"/>
                <w:sz w:val="16"/>
                <w:szCs w:val="16"/>
              </w:rPr>
            </w:pPr>
            <w:r>
              <w:rPr>
                <w:color w:val="000000"/>
                <w:sz w:val="16"/>
                <w:szCs w:val="16"/>
              </w:rPr>
              <w:t>-0.41</w:t>
            </w:r>
          </w:p>
        </w:tc>
        <w:tc>
          <w:tcPr>
            <w:tcW w:w="720" w:type="dxa"/>
            <w:tcBorders>
              <w:top w:val="nil"/>
              <w:left w:val="nil"/>
              <w:bottom w:val="nil"/>
              <w:right w:val="nil"/>
            </w:tcBorders>
            <w:shd w:val="clear" w:color="auto" w:fill="auto"/>
            <w:tcMar>
              <w:left w:w="43" w:type="dxa"/>
              <w:right w:w="43" w:type="dxa"/>
            </w:tcMar>
            <w:vAlign w:val="center"/>
          </w:tcPr>
          <w:p w:rsidR="00865D8E" w:rsidRDefault="00865D8E" w:rsidP="00865D8E">
            <w:pPr>
              <w:jc w:val="right"/>
              <w:rPr>
                <w:color w:val="000000"/>
                <w:sz w:val="16"/>
                <w:szCs w:val="16"/>
              </w:rPr>
            </w:pPr>
            <w:r>
              <w:rPr>
                <w:color w:val="000000"/>
                <w:sz w:val="16"/>
                <w:szCs w:val="16"/>
              </w:rPr>
              <w:t>-0.64</w:t>
            </w:r>
          </w:p>
        </w:tc>
        <w:tc>
          <w:tcPr>
            <w:tcW w:w="813" w:type="dxa"/>
            <w:tcBorders>
              <w:top w:val="nil"/>
              <w:left w:val="nil"/>
              <w:bottom w:val="nil"/>
              <w:right w:val="nil"/>
            </w:tcBorders>
            <w:shd w:val="clear" w:color="auto" w:fill="auto"/>
            <w:tcMar>
              <w:left w:w="43" w:type="dxa"/>
              <w:right w:w="43" w:type="dxa"/>
            </w:tcMar>
            <w:vAlign w:val="center"/>
            <w:hideMark/>
          </w:tcPr>
          <w:p w:rsidR="00865D8E" w:rsidRDefault="00865D8E" w:rsidP="00551DE1">
            <w:pPr>
              <w:jc w:val="right"/>
              <w:rPr>
                <w:color w:val="000000"/>
                <w:sz w:val="16"/>
                <w:szCs w:val="16"/>
              </w:rPr>
            </w:pPr>
            <w:r>
              <w:rPr>
                <w:color w:val="000000"/>
                <w:sz w:val="16"/>
                <w:szCs w:val="16"/>
              </w:rPr>
              <w:t>-0.87</w:t>
            </w:r>
          </w:p>
        </w:tc>
        <w:tc>
          <w:tcPr>
            <w:tcW w:w="779" w:type="dxa"/>
            <w:tcBorders>
              <w:top w:val="nil"/>
              <w:left w:val="nil"/>
              <w:bottom w:val="nil"/>
              <w:right w:val="nil"/>
            </w:tcBorders>
            <w:shd w:val="clear" w:color="auto" w:fill="auto"/>
            <w:tcMar>
              <w:left w:w="43" w:type="dxa"/>
              <w:right w:w="43" w:type="dxa"/>
            </w:tcMar>
            <w:vAlign w:val="center"/>
          </w:tcPr>
          <w:p w:rsidR="00865D8E" w:rsidRDefault="00865D8E" w:rsidP="00551DE1">
            <w:pPr>
              <w:jc w:val="right"/>
              <w:rPr>
                <w:color w:val="000000"/>
                <w:sz w:val="16"/>
                <w:szCs w:val="16"/>
              </w:rPr>
            </w:pPr>
            <w:r>
              <w:rPr>
                <w:color w:val="000000"/>
                <w:sz w:val="16"/>
                <w:szCs w:val="16"/>
              </w:rPr>
              <w:t>+1.13</w:t>
            </w:r>
          </w:p>
        </w:tc>
        <w:tc>
          <w:tcPr>
            <w:tcW w:w="778" w:type="dxa"/>
            <w:tcBorders>
              <w:top w:val="nil"/>
              <w:left w:val="nil"/>
              <w:bottom w:val="nil"/>
              <w:right w:val="nil"/>
            </w:tcBorders>
            <w:shd w:val="clear" w:color="auto" w:fill="auto"/>
            <w:tcMar>
              <w:left w:w="43" w:type="dxa"/>
              <w:right w:w="43" w:type="dxa"/>
            </w:tcMar>
            <w:vAlign w:val="center"/>
          </w:tcPr>
          <w:p w:rsidR="00865D8E" w:rsidRDefault="00865D8E" w:rsidP="00551DE1">
            <w:pPr>
              <w:jc w:val="right"/>
              <w:rPr>
                <w:color w:val="000000"/>
                <w:sz w:val="16"/>
                <w:szCs w:val="16"/>
              </w:rPr>
            </w:pPr>
            <w:r>
              <w:rPr>
                <w:color w:val="000000"/>
                <w:sz w:val="16"/>
                <w:szCs w:val="16"/>
              </w:rPr>
              <w:t>+2.85</w:t>
            </w:r>
          </w:p>
        </w:tc>
        <w:tc>
          <w:tcPr>
            <w:tcW w:w="734" w:type="dxa"/>
            <w:tcBorders>
              <w:top w:val="nil"/>
              <w:left w:val="nil"/>
              <w:bottom w:val="nil"/>
              <w:right w:val="nil"/>
            </w:tcBorders>
            <w:shd w:val="clear" w:color="auto" w:fill="auto"/>
            <w:tcMar>
              <w:left w:w="43" w:type="dxa"/>
              <w:right w:w="43" w:type="dxa"/>
            </w:tcMar>
            <w:vAlign w:val="center"/>
          </w:tcPr>
          <w:p w:rsidR="00865D8E" w:rsidRDefault="00865D8E" w:rsidP="00865D8E">
            <w:pPr>
              <w:jc w:val="right"/>
              <w:rPr>
                <w:color w:val="000000"/>
                <w:sz w:val="16"/>
                <w:szCs w:val="16"/>
              </w:rPr>
            </w:pPr>
            <w:r>
              <w:rPr>
                <w:color w:val="000000"/>
                <w:sz w:val="16"/>
                <w:szCs w:val="16"/>
              </w:rPr>
              <w:t>-5.54</w:t>
            </w:r>
          </w:p>
        </w:tc>
      </w:tr>
      <w:tr w:rsidR="00865D8E" w:rsidRPr="001C5EFF" w:rsidTr="00865D8E">
        <w:trPr>
          <w:trHeight w:val="432"/>
        </w:trPr>
        <w:tc>
          <w:tcPr>
            <w:tcW w:w="1016" w:type="dxa"/>
            <w:tcBorders>
              <w:top w:val="nil"/>
              <w:left w:val="nil"/>
              <w:bottom w:val="nil"/>
              <w:right w:val="nil"/>
            </w:tcBorders>
            <w:shd w:val="clear" w:color="auto" w:fill="auto"/>
            <w:vAlign w:val="center"/>
            <w:hideMark/>
          </w:tcPr>
          <w:p w:rsidR="00865D8E" w:rsidRPr="001C5EFF" w:rsidRDefault="00865D8E" w:rsidP="00D62225">
            <w:pPr>
              <w:jc w:val="right"/>
              <w:rPr>
                <w:color w:val="000000"/>
                <w:sz w:val="16"/>
                <w:szCs w:val="16"/>
              </w:rPr>
            </w:pPr>
            <w:r w:rsidRPr="001C5EFF">
              <w:rPr>
                <w:color w:val="000000"/>
                <w:sz w:val="16"/>
                <w:szCs w:val="16"/>
              </w:rPr>
              <w:t>Swedish  Krona</w:t>
            </w:r>
          </w:p>
        </w:tc>
        <w:tc>
          <w:tcPr>
            <w:tcW w:w="621" w:type="dxa"/>
            <w:tcBorders>
              <w:top w:val="nil"/>
              <w:left w:val="nil"/>
              <w:bottom w:val="nil"/>
              <w:right w:val="nil"/>
            </w:tcBorders>
            <w:shd w:val="clear" w:color="auto" w:fill="auto"/>
            <w:tcMar>
              <w:left w:w="43" w:type="dxa"/>
              <w:right w:w="43" w:type="dxa"/>
            </w:tcMar>
            <w:vAlign w:val="center"/>
            <w:hideMark/>
          </w:tcPr>
          <w:p w:rsidR="00865D8E" w:rsidRDefault="00865D8E" w:rsidP="00D62225">
            <w:pPr>
              <w:jc w:val="right"/>
              <w:rPr>
                <w:color w:val="000000"/>
                <w:sz w:val="16"/>
                <w:szCs w:val="16"/>
              </w:rPr>
            </w:pPr>
            <w:r>
              <w:rPr>
                <w:color w:val="000000"/>
                <w:sz w:val="16"/>
                <w:szCs w:val="16"/>
              </w:rPr>
              <w:t>-14.11</w:t>
            </w:r>
          </w:p>
        </w:tc>
        <w:tc>
          <w:tcPr>
            <w:tcW w:w="620" w:type="dxa"/>
            <w:tcBorders>
              <w:top w:val="nil"/>
              <w:left w:val="nil"/>
              <w:bottom w:val="nil"/>
              <w:right w:val="nil"/>
            </w:tcBorders>
            <w:shd w:val="clear" w:color="auto" w:fill="auto"/>
            <w:tcMar>
              <w:left w:w="43" w:type="dxa"/>
              <w:right w:w="43" w:type="dxa"/>
            </w:tcMar>
            <w:vAlign w:val="center"/>
          </w:tcPr>
          <w:p w:rsidR="00865D8E" w:rsidRDefault="00865D8E" w:rsidP="00D62225">
            <w:pPr>
              <w:jc w:val="right"/>
              <w:rPr>
                <w:color w:val="000000"/>
                <w:sz w:val="16"/>
                <w:szCs w:val="16"/>
              </w:rPr>
            </w:pPr>
            <w:r>
              <w:rPr>
                <w:color w:val="000000"/>
                <w:sz w:val="16"/>
                <w:szCs w:val="16"/>
              </w:rPr>
              <w:t>-13.34</w:t>
            </w:r>
          </w:p>
        </w:tc>
        <w:tc>
          <w:tcPr>
            <w:tcW w:w="620" w:type="dxa"/>
            <w:tcBorders>
              <w:top w:val="nil"/>
              <w:left w:val="nil"/>
              <w:bottom w:val="nil"/>
              <w:right w:val="nil"/>
            </w:tcBorders>
            <w:shd w:val="clear" w:color="auto" w:fill="auto"/>
            <w:tcMar>
              <w:left w:w="43" w:type="dxa"/>
              <w:right w:w="43" w:type="dxa"/>
            </w:tcMar>
            <w:vAlign w:val="center"/>
          </w:tcPr>
          <w:p w:rsidR="00865D8E" w:rsidRDefault="00865D8E" w:rsidP="00D62225">
            <w:pPr>
              <w:jc w:val="right"/>
              <w:rPr>
                <w:color w:val="000000"/>
                <w:sz w:val="16"/>
                <w:szCs w:val="16"/>
              </w:rPr>
            </w:pPr>
            <w:r>
              <w:rPr>
                <w:color w:val="000000"/>
                <w:sz w:val="16"/>
                <w:szCs w:val="16"/>
              </w:rPr>
              <w:t>-6.15</w:t>
            </w:r>
          </w:p>
        </w:tc>
        <w:tc>
          <w:tcPr>
            <w:tcW w:w="620" w:type="dxa"/>
            <w:tcBorders>
              <w:top w:val="nil"/>
              <w:left w:val="nil"/>
              <w:bottom w:val="nil"/>
              <w:right w:val="nil"/>
            </w:tcBorders>
            <w:shd w:val="clear" w:color="auto" w:fill="auto"/>
            <w:tcMar>
              <w:left w:w="43" w:type="dxa"/>
              <w:right w:w="43" w:type="dxa"/>
            </w:tcMar>
            <w:vAlign w:val="center"/>
            <w:hideMark/>
          </w:tcPr>
          <w:p w:rsidR="00865D8E" w:rsidRDefault="00865D8E" w:rsidP="00551DE1">
            <w:pPr>
              <w:jc w:val="right"/>
              <w:rPr>
                <w:color w:val="000000"/>
                <w:sz w:val="16"/>
                <w:szCs w:val="16"/>
              </w:rPr>
            </w:pPr>
            <w:r>
              <w:rPr>
                <w:color w:val="000000"/>
                <w:sz w:val="16"/>
                <w:szCs w:val="16"/>
              </w:rPr>
              <w:t>-12.53</w:t>
            </w:r>
          </w:p>
        </w:tc>
        <w:tc>
          <w:tcPr>
            <w:tcW w:w="594" w:type="dxa"/>
            <w:tcBorders>
              <w:top w:val="nil"/>
              <w:left w:val="nil"/>
              <w:bottom w:val="nil"/>
              <w:right w:val="nil"/>
            </w:tcBorders>
            <w:shd w:val="clear" w:color="auto" w:fill="auto"/>
            <w:tcMar>
              <w:left w:w="43" w:type="dxa"/>
              <w:right w:w="43" w:type="dxa"/>
            </w:tcMar>
            <w:vAlign w:val="center"/>
          </w:tcPr>
          <w:p w:rsidR="00865D8E" w:rsidRDefault="00865D8E" w:rsidP="00551DE1">
            <w:pPr>
              <w:jc w:val="right"/>
              <w:rPr>
                <w:color w:val="000000"/>
                <w:sz w:val="16"/>
                <w:szCs w:val="16"/>
              </w:rPr>
            </w:pPr>
            <w:r>
              <w:rPr>
                <w:color w:val="000000"/>
                <w:sz w:val="16"/>
                <w:szCs w:val="16"/>
              </w:rPr>
              <w:t>+8.29</w:t>
            </w:r>
          </w:p>
        </w:tc>
        <w:tc>
          <w:tcPr>
            <w:tcW w:w="679" w:type="dxa"/>
            <w:tcBorders>
              <w:top w:val="nil"/>
              <w:left w:val="nil"/>
              <w:bottom w:val="nil"/>
              <w:right w:val="nil"/>
            </w:tcBorders>
            <w:shd w:val="clear" w:color="auto" w:fill="auto"/>
            <w:tcMar>
              <w:left w:w="43" w:type="dxa"/>
              <w:right w:w="43" w:type="dxa"/>
            </w:tcMar>
            <w:vAlign w:val="center"/>
          </w:tcPr>
          <w:p w:rsidR="00865D8E" w:rsidRDefault="00865D8E" w:rsidP="00551DE1">
            <w:pPr>
              <w:jc w:val="right"/>
              <w:rPr>
                <w:color w:val="000000"/>
                <w:sz w:val="16"/>
                <w:szCs w:val="16"/>
              </w:rPr>
            </w:pPr>
            <w:r>
              <w:rPr>
                <w:color w:val="000000"/>
                <w:sz w:val="16"/>
                <w:szCs w:val="16"/>
              </w:rPr>
              <w:t>-2.81</w:t>
            </w:r>
          </w:p>
        </w:tc>
        <w:tc>
          <w:tcPr>
            <w:tcW w:w="720" w:type="dxa"/>
            <w:tcBorders>
              <w:top w:val="nil"/>
              <w:left w:val="nil"/>
              <w:bottom w:val="nil"/>
              <w:right w:val="nil"/>
            </w:tcBorders>
            <w:shd w:val="clear" w:color="auto" w:fill="auto"/>
            <w:tcMar>
              <w:left w:w="43" w:type="dxa"/>
              <w:right w:w="43" w:type="dxa"/>
            </w:tcMar>
            <w:vAlign w:val="center"/>
          </w:tcPr>
          <w:p w:rsidR="00865D8E" w:rsidRDefault="00865D8E" w:rsidP="00865D8E">
            <w:pPr>
              <w:jc w:val="right"/>
              <w:rPr>
                <w:color w:val="000000"/>
                <w:sz w:val="16"/>
                <w:szCs w:val="16"/>
              </w:rPr>
            </w:pPr>
            <w:r>
              <w:rPr>
                <w:color w:val="000000"/>
                <w:sz w:val="16"/>
                <w:szCs w:val="16"/>
              </w:rPr>
              <w:t>-2.51</w:t>
            </w:r>
          </w:p>
        </w:tc>
        <w:tc>
          <w:tcPr>
            <w:tcW w:w="720" w:type="dxa"/>
            <w:tcBorders>
              <w:top w:val="nil"/>
              <w:left w:val="nil"/>
              <w:bottom w:val="nil"/>
              <w:right w:val="nil"/>
            </w:tcBorders>
            <w:shd w:val="clear" w:color="auto" w:fill="auto"/>
            <w:tcMar>
              <w:left w:w="43" w:type="dxa"/>
              <w:right w:w="43" w:type="dxa"/>
            </w:tcMar>
            <w:vAlign w:val="center"/>
            <w:hideMark/>
          </w:tcPr>
          <w:p w:rsidR="00865D8E" w:rsidRDefault="00865D8E" w:rsidP="00551DE1">
            <w:pPr>
              <w:jc w:val="right"/>
              <w:rPr>
                <w:color w:val="000000"/>
                <w:sz w:val="16"/>
                <w:szCs w:val="16"/>
              </w:rPr>
            </w:pPr>
            <w:r>
              <w:rPr>
                <w:color w:val="000000"/>
                <w:sz w:val="16"/>
                <w:szCs w:val="16"/>
              </w:rPr>
              <w:t>+1.44</w:t>
            </w:r>
          </w:p>
        </w:tc>
        <w:tc>
          <w:tcPr>
            <w:tcW w:w="720" w:type="dxa"/>
            <w:tcBorders>
              <w:top w:val="nil"/>
              <w:left w:val="nil"/>
              <w:bottom w:val="nil"/>
              <w:right w:val="nil"/>
            </w:tcBorders>
            <w:shd w:val="clear" w:color="auto" w:fill="auto"/>
            <w:tcMar>
              <w:left w:w="43" w:type="dxa"/>
              <w:right w:w="43" w:type="dxa"/>
            </w:tcMar>
            <w:vAlign w:val="center"/>
          </w:tcPr>
          <w:p w:rsidR="00865D8E" w:rsidRDefault="00865D8E" w:rsidP="00865D8E">
            <w:pPr>
              <w:jc w:val="right"/>
              <w:rPr>
                <w:color w:val="000000"/>
                <w:sz w:val="16"/>
                <w:szCs w:val="16"/>
              </w:rPr>
            </w:pPr>
            <w:r>
              <w:rPr>
                <w:color w:val="000000"/>
                <w:sz w:val="16"/>
                <w:szCs w:val="16"/>
              </w:rPr>
              <w:t>-0.45</w:t>
            </w:r>
          </w:p>
        </w:tc>
        <w:tc>
          <w:tcPr>
            <w:tcW w:w="813" w:type="dxa"/>
            <w:tcBorders>
              <w:top w:val="nil"/>
              <w:left w:val="nil"/>
              <w:bottom w:val="nil"/>
              <w:right w:val="nil"/>
            </w:tcBorders>
            <w:shd w:val="clear" w:color="auto" w:fill="auto"/>
            <w:tcMar>
              <w:left w:w="43" w:type="dxa"/>
              <w:right w:w="43" w:type="dxa"/>
            </w:tcMar>
            <w:vAlign w:val="center"/>
            <w:hideMark/>
          </w:tcPr>
          <w:p w:rsidR="00865D8E" w:rsidRDefault="00865D8E" w:rsidP="00551DE1">
            <w:pPr>
              <w:jc w:val="right"/>
              <w:rPr>
                <w:color w:val="000000"/>
                <w:sz w:val="16"/>
                <w:szCs w:val="16"/>
              </w:rPr>
            </w:pPr>
            <w:r>
              <w:rPr>
                <w:color w:val="000000"/>
                <w:sz w:val="16"/>
                <w:szCs w:val="16"/>
              </w:rPr>
              <w:t>-2.35</w:t>
            </w:r>
          </w:p>
        </w:tc>
        <w:tc>
          <w:tcPr>
            <w:tcW w:w="779" w:type="dxa"/>
            <w:tcBorders>
              <w:top w:val="nil"/>
              <w:left w:val="nil"/>
              <w:bottom w:val="nil"/>
              <w:right w:val="nil"/>
            </w:tcBorders>
            <w:shd w:val="clear" w:color="auto" w:fill="auto"/>
            <w:tcMar>
              <w:left w:w="43" w:type="dxa"/>
              <w:right w:w="43" w:type="dxa"/>
            </w:tcMar>
            <w:vAlign w:val="center"/>
          </w:tcPr>
          <w:p w:rsidR="00865D8E" w:rsidRDefault="00865D8E" w:rsidP="00551DE1">
            <w:pPr>
              <w:jc w:val="right"/>
              <w:rPr>
                <w:color w:val="000000"/>
                <w:sz w:val="16"/>
                <w:szCs w:val="16"/>
              </w:rPr>
            </w:pPr>
            <w:r>
              <w:rPr>
                <w:color w:val="000000"/>
                <w:sz w:val="16"/>
                <w:szCs w:val="16"/>
              </w:rPr>
              <w:t>+3.11</w:t>
            </w:r>
          </w:p>
        </w:tc>
        <w:tc>
          <w:tcPr>
            <w:tcW w:w="778" w:type="dxa"/>
            <w:tcBorders>
              <w:top w:val="nil"/>
              <w:left w:val="nil"/>
              <w:bottom w:val="nil"/>
              <w:right w:val="nil"/>
            </w:tcBorders>
            <w:shd w:val="clear" w:color="auto" w:fill="auto"/>
            <w:tcMar>
              <w:left w:w="43" w:type="dxa"/>
              <w:right w:w="43" w:type="dxa"/>
            </w:tcMar>
            <w:vAlign w:val="center"/>
          </w:tcPr>
          <w:p w:rsidR="00865D8E" w:rsidRDefault="00865D8E" w:rsidP="00551DE1">
            <w:pPr>
              <w:jc w:val="right"/>
              <w:rPr>
                <w:color w:val="000000"/>
                <w:sz w:val="16"/>
                <w:szCs w:val="16"/>
              </w:rPr>
            </w:pPr>
            <w:r>
              <w:rPr>
                <w:color w:val="000000"/>
                <w:sz w:val="16"/>
                <w:szCs w:val="16"/>
              </w:rPr>
              <w:t>+0.95</w:t>
            </w:r>
          </w:p>
        </w:tc>
        <w:tc>
          <w:tcPr>
            <w:tcW w:w="734" w:type="dxa"/>
            <w:tcBorders>
              <w:top w:val="nil"/>
              <w:left w:val="nil"/>
              <w:bottom w:val="nil"/>
              <w:right w:val="nil"/>
            </w:tcBorders>
            <w:shd w:val="clear" w:color="auto" w:fill="auto"/>
            <w:tcMar>
              <w:left w:w="43" w:type="dxa"/>
              <w:right w:w="43" w:type="dxa"/>
            </w:tcMar>
            <w:vAlign w:val="center"/>
          </w:tcPr>
          <w:p w:rsidR="00865D8E" w:rsidRDefault="00865D8E" w:rsidP="00865D8E">
            <w:pPr>
              <w:jc w:val="right"/>
              <w:rPr>
                <w:color w:val="000000"/>
                <w:sz w:val="16"/>
                <w:szCs w:val="16"/>
              </w:rPr>
            </w:pPr>
            <w:r>
              <w:rPr>
                <w:color w:val="000000"/>
                <w:sz w:val="16"/>
                <w:szCs w:val="16"/>
              </w:rPr>
              <w:t>-6.34</w:t>
            </w:r>
          </w:p>
        </w:tc>
      </w:tr>
      <w:tr w:rsidR="00865D8E" w:rsidRPr="001C5EFF" w:rsidTr="00865D8E">
        <w:trPr>
          <w:trHeight w:val="432"/>
        </w:trPr>
        <w:tc>
          <w:tcPr>
            <w:tcW w:w="1016" w:type="dxa"/>
            <w:tcBorders>
              <w:top w:val="nil"/>
              <w:left w:val="nil"/>
              <w:bottom w:val="nil"/>
              <w:right w:val="nil"/>
            </w:tcBorders>
            <w:shd w:val="clear" w:color="auto" w:fill="auto"/>
            <w:vAlign w:val="center"/>
            <w:hideMark/>
          </w:tcPr>
          <w:p w:rsidR="00865D8E" w:rsidRPr="001C5EFF" w:rsidRDefault="00865D8E" w:rsidP="00D62225">
            <w:pPr>
              <w:jc w:val="right"/>
              <w:rPr>
                <w:color w:val="000000"/>
                <w:sz w:val="16"/>
                <w:szCs w:val="16"/>
              </w:rPr>
            </w:pPr>
            <w:r w:rsidRPr="001C5EFF">
              <w:rPr>
                <w:color w:val="000000"/>
                <w:sz w:val="16"/>
                <w:szCs w:val="16"/>
              </w:rPr>
              <w:t>Swiss Franc</w:t>
            </w:r>
          </w:p>
        </w:tc>
        <w:tc>
          <w:tcPr>
            <w:tcW w:w="621" w:type="dxa"/>
            <w:tcBorders>
              <w:top w:val="nil"/>
              <w:left w:val="nil"/>
              <w:bottom w:val="nil"/>
              <w:right w:val="nil"/>
            </w:tcBorders>
            <w:shd w:val="clear" w:color="auto" w:fill="auto"/>
            <w:tcMar>
              <w:left w:w="43" w:type="dxa"/>
              <w:right w:w="43" w:type="dxa"/>
            </w:tcMar>
            <w:vAlign w:val="center"/>
            <w:hideMark/>
          </w:tcPr>
          <w:p w:rsidR="00865D8E" w:rsidRDefault="00865D8E" w:rsidP="00D62225">
            <w:pPr>
              <w:jc w:val="right"/>
              <w:rPr>
                <w:color w:val="000000"/>
                <w:sz w:val="16"/>
                <w:szCs w:val="16"/>
              </w:rPr>
            </w:pPr>
            <w:r>
              <w:rPr>
                <w:color w:val="000000"/>
                <w:sz w:val="16"/>
                <w:szCs w:val="16"/>
              </w:rPr>
              <w:t>-9.01</w:t>
            </w:r>
          </w:p>
        </w:tc>
        <w:tc>
          <w:tcPr>
            <w:tcW w:w="620" w:type="dxa"/>
            <w:tcBorders>
              <w:top w:val="nil"/>
              <w:left w:val="nil"/>
              <w:bottom w:val="nil"/>
              <w:right w:val="nil"/>
            </w:tcBorders>
            <w:shd w:val="clear" w:color="auto" w:fill="auto"/>
            <w:tcMar>
              <w:left w:w="43" w:type="dxa"/>
              <w:right w:w="43" w:type="dxa"/>
            </w:tcMar>
            <w:vAlign w:val="center"/>
          </w:tcPr>
          <w:p w:rsidR="00865D8E" w:rsidRDefault="00865D8E" w:rsidP="00D62225">
            <w:pPr>
              <w:jc w:val="right"/>
              <w:rPr>
                <w:color w:val="000000"/>
                <w:sz w:val="16"/>
                <w:szCs w:val="16"/>
              </w:rPr>
            </w:pPr>
            <w:r>
              <w:rPr>
                <w:color w:val="000000"/>
                <w:sz w:val="16"/>
                <w:szCs w:val="16"/>
              </w:rPr>
              <w:t>-20.05</w:t>
            </w:r>
          </w:p>
        </w:tc>
        <w:tc>
          <w:tcPr>
            <w:tcW w:w="620" w:type="dxa"/>
            <w:tcBorders>
              <w:top w:val="nil"/>
              <w:left w:val="nil"/>
              <w:bottom w:val="nil"/>
              <w:right w:val="nil"/>
            </w:tcBorders>
            <w:shd w:val="clear" w:color="auto" w:fill="auto"/>
            <w:tcMar>
              <w:left w:w="43" w:type="dxa"/>
              <w:right w:w="43" w:type="dxa"/>
            </w:tcMar>
            <w:vAlign w:val="center"/>
          </w:tcPr>
          <w:p w:rsidR="00865D8E" w:rsidRDefault="00865D8E" w:rsidP="00D62225">
            <w:pPr>
              <w:jc w:val="right"/>
              <w:rPr>
                <w:color w:val="000000"/>
                <w:sz w:val="16"/>
                <w:szCs w:val="16"/>
              </w:rPr>
            </w:pPr>
            <w:r>
              <w:rPr>
                <w:color w:val="000000"/>
                <w:sz w:val="16"/>
                <w:szCs w:val="16"/>
              </w:rPr>
              <w:t>-10.37</w:t>
            </w:r>
          </w:p>
        </w:tc>
        <w:tc>
          <w:tcPr>
            <w:tcW w:w="620" w:type="dxa"/>
            <w:tcBorders>
              <w:top w:val="nil"/>
              <w:left w:val="nil"/>
              <w:bottom w:val="nil"/>
              <w:right w:val="nil"/>
            </w:tcBorders>
            <w:shd w:val="clear" w:color="auto" w:fill="auto"/>
            <w:tcMar>
              <w:left w:w="43" w:type="dxa"/>
              <w:right w:w="43" w:type="dxa"/>
            </w:tcMar>
            <w:vAlign w:val="center"/>
            <w:hideMark/>
          </w:tcPr>
          <w:p w:rsidR="00865D8E" w:rsidRDefault="00865D8E" w:rsidP="00551DE1">
            <w:pPr>
              <w:jc w:val="right"/>
              <w:rPr>
                <w:color w:val="000000"/>
                <w:sz w:val="16"/>
                <w:szCs w:val="16"/>
              </w:rPr>
            </w:pPr>
            <w:r>
              <w:rPr>
                <w:color w:val="000000"/>
                <w:sz w:val="16"/>
                <w:szCs w:val="16"/>
              </w:rPr>
              <w:t>-14.80</w:t>
            </w:r>
          </w:p>
        </w:tc>
        <w:tc>
          <w:tcPr>
            <w:tcW w:w="594" w:type="dxa"/>
            <w:tcBorders>
              <w:top w:val="nil"/>
              <w:left w:val="nil"/>
              <w:bottom w:val="nil"/>
              <w:right w:val="nil"/>
            </w:tcBorders>
            <w:shd w:val="clear" w:color="auto" w:fill="auto"/>
            <w:tcMar>
              <w:left w:w="43" w:type="dxa"/>
              <w:right w:w="43" w:type="dxa"/>
            </w:tcMar>
            <w:vAlign w:val="center"/>
          </w:tcPr>
          <w:p w:rsidR="00865D8E" w:rsidRDefault="00865D8E" w:rsidP="00551DE1">
            <w:pPr>
              <w:jc w:val="right"/>
              <w:rPr>
                <w:color w:val="000000"/>
                <w:sz w:val="16"/>
                <w:szCs w:val="16"/>
              </w:rPr>
            </w:pPr>
            <w:r>
              <w:rPr>
                <w:color w:val="000000"/>
                <w:sz w:val="16"/>
                <w:szCs w:val="16"/>
              </w:rPr>
              <w:t>+5.31</w:t>
            </w:r>
          </w:p>
        </w:tc>
        <w:tc>
          <w:tcPr>
            <w:tcW w:w="679" w:type="dxa"/>
            <w:tcBorders>
              <w:top w:val="nil"/>
              <w:left w:val="nil"/>
              <w:bottom w:val="nil"/>
              <w:right w:val="nil"/>
            </w:tcBorders>
            <w:shd w:val="clear" w:color="auto" w:fill="auto"/>
            <w:tcMar>
              <w:left w:w="43" w:type="dxa"/>
              <w:right w:w="43" w:type="dxa"/>
            </w:tcMar>
            <w:vAlign w:val="center"/>
          </w:tcPr>
          <w:p w:rsidR="00865D8E" w:rsidRDefault="00865D8E" w:rsidP="00551DE1">
            <w:pPr>
              <w:jc w:val="right"/>
              <w:rPr>
                <w:color w:val="000000"/>
                <w:sz w:val="16"/>
                <w:szCs w:val="16"/>
              </w:rPr>
            </w:pPr>
            <w:r>
              <w:rPr>
                <w:color w:val="000000"/>
                <w:sz w:val="16"/>
                <w:szCs w:val="16"/>
              </w:rPr>
              <w:t>-1.12</w:t>
            </w:r>
          </w:p>
        </w:tc>
        <w:tc>
          <w:tcPr>
            <w:tcW w:w="720" w:type="dxa"/>
            <w:tcBorders>
              <w:top w:val="nil"/>
              <w:left w:val="nil"/>
              <w:bottom w:val="nil"/>
              <w:right w:val="nil"/>
            </w:tcBorders>
            <w:shd w:val="clear" w:color="auto" w:fill="auto"/>
            <w:tcMar>
              <w:left w:w="43" w:type="dxa"/>
              <w:right w:w="43" w:type="dxa"/>
            </w:tcMar>
            <w:vAlign w:val="center"/>
          </w:tcPr>
          <w:p w:rsidR="00865D8E" w:rsidRDefault="00865D8E" w:rsidP="00865D8E">
            <w:pPr>
              <w:jc w:val="right"/>
              <w:rPr>
                <w:color w:val="000000"/>
                <w:sz w:val="16"/>
                <w:szCs w:val="16"/>
              </w:rPr>
            </w:pPr>
            <w:r>
              <w:rPr>
                <w:color w:val="000000"/>
                <w:sz w:val="16"/>
                <w:szCs w:val="16"/>
              </w:rPr>
              <w:t>-8.83</w:t>
            </w:r>
          </w:p>
        </w:tc>
        <w:tc>
          <w:tcPr>
            <w:tcW w:w="720" w:type="dxa"/>
            <w:tcBorders>
              <w:top w:val="nil"/>
              <w:left w:val="nil"/>
              <w:bottom w:val="nil"/>
              <w:right w:val="nil"/>
            </w:tcBorders>
            <w:shd w:val="clear" w:color="auto" w:fill="auto"/>
            <w:tcMar>
              <w:left w:w="43" w:type="dxa"/>
              <w:right w:w="43" w:type="dxa"/>
            </w:tcMar>
            <w:vAlign w:val="center"/>
            <w:hideMark/>
          </w:tcPr>
          <w:p w:rsidR="00865D8E" w:rsidRDefault="00865D8E" w:rsidP="00551DE1">
            <w:pPr>
              <w:jc w:val="right"/>
              <w:rPr>
                <w:color w:val="000000"/>
                <w:sz w:val="16"/>
                <w:szCs w:val="16"/>
              </w:rPr>
            </w:pPr>
            <w:r>
              <w:rPr>
                <w:color w:val="000000"/>
                <w:sz w:val="16"/>
                <w:szCs w:val="16"/>
              </w:rPr>
              <w:t>-0.08</w:t>
            </w:r>
          </w:p>
        </w:tc>
        <w:tc>
          <w:tcPr>
            <w:tcW w:w="720" w:type="dxa"/>
            <w:tcBorders>
              <w:top w:val="nil"/>
              <w:left w:val="nil"/>
              <w:bottom w:val="nil"/>
              <w:right w:val="nil"/>
            </w:tcBorders>
            <w:shd w:val="clear" w:color="auto" w:fill="auto"/>
            <w:tcMar>
              <w:left w:w="43" w:type="dxa"/>
              <w:right w:w="43" w:type="dxa"/>
            </w:tcMar>
            <w:vAlign w:val="center"/>
          </w:tcPr>
          <w:p w:rsidR="00865D8E" w:rsidRDefault="00865D8E" w:rsidP="00865D8E">
            <w:pPr>
              <w:jc w:val="right"/>
              <w:rPr>
                <w:color w:val="000000"/>
                <w:sz w:val="16"/>
                <w:szCs w:val="16"/>
              </w:rPr>
            </w:pPr>
            <w:r>
              <w:rPr>
                <w:color w:val="000000"/>
                <w:sz w:val="16"/>
                <w:szCs w:val="16"/>
              </w:rPr>
              <w:t>-0.54</w:t>
            </w:r>
          </w:p>
        </w:tc>
        <w:tc>
          <w:tcPr>
            <w:tcW w:w="813" w:type="dxa"/>
            <w:tcBorders>
              <w:top w:val="nil"/>
              <w:left w:val="nil"/>
              <w:bottom w:val="nil"/>
              <w:right w:val="nil"/>
            </w:tcBorders>
            <w:shd w:val="clear" w:color="auto" w:fill="auto"/>
            <w:tcMar>
              <w:left w:w="43" w:type="dxa"/>
              <w:right w:w="43" w:type="dxa"/>
            </w:tcMar>
            <w:vAlign w:val="center"/>
            <w:hideMark/>
          </w:tcPr>
          <w:p w:rsidR="00865D8E" w:rsidRDefault="00865D8E" w:rsidP="00551DE1">
            <w:pPr>
              <w:jc w:val="right"/>
              <w:rPr>
                <w:color w:val="000000"/>
                <w:sz w:val="16"/>
                <w:szCs w:val="16"/>
              </w:rPr>
            </w:pPr>
            <w:r>
              <w:rPr>
                <w:color w:val="000000"/>
                <w:sz w:val="16"/>
                <w:szCs w:val="16"/>
              </w:rPr>
              <w:t>-0.84</w:t>
            </w:r>
          </w:p>
        </w:tc>
        <w:tc>
          <w:tcPr>
            <w:tcW w:w="779" w:type="dxa"/>
            <w:tcBorders>
              <w:top w:val="nil"/>
              <w:left w:val="nil"/>
              <w:bottom w:val="nil"/>
              <w:right w:val="nil"/>
            </w:tcBorders>
            <w:shd w:val="clear" w:color="auto" w:fill="auto"/>
            <w:tcMar>
              <w:left w:w="43" w:type="dxa"/>
              <w:right w:w="43" w:type="dxa"/>
            </w:tcMar>
            <w:vAlign w:val="center"/>
          </w:tcPr>
          <w:p w:rsidR="00865D8E" w:rsidRDefault="00865D8E" w:rsidP="00551DE1">
            <w:pPr>
              <w:jc w:val="right"/>
              <w:rPr>
                <w:color w:val="000000"/>
                <w:sz w:val="16"/>
                <w:szCs w:val="16"/>
              </w:rPr>
            </w:pPr>
            <w:r>
              <w:rPr>
                <w:color w:val="000000"/>
                <w:sz w:val="16"/>
                <w:szCs w:val="16"/>
              </w:rPr>
              <w:t>-1.01</w:t>
            </w:r>
          </w:p>
        </w:tc>
        <w:tc>
          <w:tcPr>
            <w:tcW w:w="778" w:type="dxa"/>
            <w:tcBorders>
              <w:top w:val="nil"/>
              <w:left w:val="nil"/>
              <w:bottom w:val="nil"/>
              <w:right w:val="nil"/>
            </w:tcBorders>
            <w:shd w:val="clear" w:color="auto" w:fill="auto"/>
            <w:tcMar>
              <w:left w:w="43" w:type="dxa"/>
              <w:right w:w="43" w:type="dxa"/>
            </w:tcMar>
            <w:vAlign w:val="center"/>
          </w:tcPr>
          <w:p w:rsidR="00865D8E" w:rsidRDefault="00865D8E" w:rsidP="00551DE1">
            <w:pPr>
              <w:jc w:val="right"/>
              <w:rPr>
                <w:color w:val="000000"/>
                <w:sz w:val="16"/>
                <w:szCs w:val="16"/>
              </w:rPr>
            </w:pPr>
            <w:r>
              <w:rPr>
                <w:color w:val="000000"/>
                <w:sz w:val="16"/>
                <w:szCs w:val="16"/>
              </w:rPr>
              <w:t>+1.17</w:t>
            </w:r>
          </w:p>
        </w:tc>
        <w:tc>
          <w:tcPr>
            <w:tcW w:w="734" w:type="dxa"/>
            <w:tcBorders>
              <w:top w:val="nil"/>
              <w:left w:val="nil"/>
              <w:bottom w:val="nil"/>
              <w:right w:val="nil"/>
            </w:tcBorders>
            <w:shd w:val="clear" w:color="auto" w:fill="auto"/>
            <w:tcMar>
              <w:left w:w="43" w:type="dxa"/>
              <w:right w:w="43" w:type="dxa"/>
            </w:tcMar>
            <w:vAlign w:val="center"/>
          </w:tcPr>
          <w:p w:rsidR="00865D8E" w:rsidRDefault="00865D8E" w:rsidP="00865D8E">
            <w:pPr>
              <w:jc w:val="right"/>
              <w:rPr>
                <w:color w:val="000000"/>
                <w:sz w:val="16"/>
                <w:szCs w:val="16"/>
              </w:rPr>
            </w:pPr>
            <w:r>
              <w:rPr>
                <w:color w:val="000000"/>
                <w:sz w:val="16"/>
                <w:szCs w:val="16"/>
              </w:rPr>
              <w:t>-8.96</w:t>
            </w:r>
          </w:p>
        </w:tc>
      </w:tr>
      <w:tr w:rsidR="00865D8E" w:rsidRPr="001C5EFF" w:rsidTr="00865D8E">
        <w:trPr>
          <w:trHeight w:val="432"/>
        </w:trPr>
        <w:tc>
          <w:tcPr>
            <w:tcW w:w="1016" w:type="dxa"/>
            <w:tcBorders>
              <w:top w:val="nil"/>
              <w:left w:val="nil"/>
              <w:bottom w:val="nil"/>
              <w:right w:val="nil"/>
            </w:tcBorders>
            <w:shd w:val="clear" w:color="auto" w:fill="auto"/>
            <w:vAlign w:val="center"/>
            <w:hideMark/>
          </w:tcPr>
          <w:p w:rsidR="00865D8E" w:rsidRPr="001C5EFF" w:rsidRDefault="00865D8E" w:rsidP="00D62225">
            <w:pPr>
              <w:jc w:val="right"/>
              <w:rPr>
                <w:color w:val="000000"/>
                <w:sz w:val="16"/>
                <w:szCs w:val="16"/>
              </w:rPr>
            </w:pPr>
            <w:r w:rsidRPr="001C5EFF">
              <w:rPr>
                <w:color w:val="000000"/>
                <w:sz w:val="16"/>
                <w:szCs w:val="16"/>
              </w:rPr>
              <w:t>Taiwani Dollar</w:t>
            </w:r>
          </w:p>
        </w:tc>
        <w:tc>
          <w:tcPr>
            <w:tcW w:w="621" w:type="dxa"/>
            <w:tcBorders>
              <w:top w:val="nil"/>
              <w:left w:val="nil"/>
              <w:bottom w:val="nil"/>
              <w:right w:val="nil"/>
            </w:tcBorders>
            <w:shd w:val="clear" w:color="auto" w:fill="auto"/>
            <w:tcMar>
              <w:left w:w="43" w:type="dxa"/>
              <w:right w:w="43" w:type="dxa"/>
            </w:tcMar>
            <w:vAlign w:val="center"/>
            <w:hideMark/>
          </w:tcPr>
          <w:p w:rsidR="00865D8E" w:rsidRDefault="00865D8E" w:rsidP="00D62225">
            <w:pPr>
              <w:jc w:val="right"/>
              <w:rPr>
                <w:color w:val="000000"/>
                <w:sz w:val="16"/>
                <w:szCs w:val="16"/>
              </w:rPr>
            </w:pPr>
            <w:r>
              <w:rPr>
                <w:color w:val="000000"/>
                <w:sz w:val="16"/>
                <w:szCs w:val="16"/>
              </w:rPr>
              <w:t>-11.97</w:t>
            </w:r>
          </w:p>
        </w:tc>
        <w:tc>
          <w:tcPr>
            <w:tcW w:w="620" w:type="dxa"/>
            <w:tcBorders>
              <w:top w:val="nil"/>
              <w:left w:val="nil"/>
              <w:bottom w:val="nil"/>
              <w:right w:val="nil"/>
            </w:tcBorders>
            <w:shd w:val="clear" w:color="auto" w:fill="auto"/>
            <w:tcMar>
              <w:left w:w="43" w:type="dxa"/>
              <w:right w:w="43" w:type="dxa"/>
            </w:tcMar>
            <w:vAlign w:val="center"/>
          </w:tcPr>
          <w:p w:rsidR="00865D8E" w:rsidRDefault="00865D8E" w:rsidP="00D62225">
            <w:pPr>
              <w:jc w:val="right"/>
              <w:rPr>
                <w:color w:val="000000"/>
                <w:sz w:val="16"/>
                <w:szCs w:val="16"/>
              </w:rPr>
            </w:pPr>
            <w:r>
              <w:rPr>
                <w:color w:val="000000"/>
                <w:sz w:val="16"/>
                <w:szCs w:val="16"/>
              </w:rPr>
              <w:t>-18.25</w:t>
            </w:r>
          </w:p>
        </w:tc>
        <w:tc>
          <w:tcPr>
            <w:tcW w:w="620" w:type="dxa"/>
            <w:tcBorders>
              <w:top w:val="nil"/>
              <w:left w:val="nil"/>
              <w:bottom w:val="nil"/>
              <w:right w:val="nil"/>
            </w:tcBorders>
            <w:shd w:val="clear" w:color="auto" w:fill="auto"/>
            <w:tcMar>
              <w:left w:w="43" w:type="dxa"/>
              <w:right w:w="43" w:type="dxa"/>
            </w:tcMar>
            <w:vAlign w:val="center"/>
          </w:tcPr>
          <w:p w:rsidR="00865D8E" w:rsidRDefault="00865D8E" w:rsidP="00D62225">
            <w:pPr>
              <w:jc w:val="right"/>
              <w:rPr>
                <w:color w:val="000000"/>
                <w:sz w:val="16"/>
                <w:szCs w:val="16"/>
              </w:rPr>
            </w:pPr>
            <w:r>
              <w:rPr>
                <w:color w:val="000000"/>
                <w:sz w:val="16"/>
                <w:szCs w:val="16"/>
              </w:rPr>
              <w:t>-11.84</w:t>
            </w:r>
          </w:p>
        </w:tc>
        <w:tc>
          <w:tcPr>
            <w:tcW w:w="620" w:type="dxa"/>
            <w:tcBorders>
              <w:top w:val="nil"/>
              <w:left w:val="nil"/>
              <w:bottom w:val="nil"/>
              <w:right w:val="nil"/>
            </w:tcBorders>
            <w:shd w:val="clear" w:color="auto" w:fill="auto"/>
            <w:tcMar>
              <w:left w:w="43" w:type="dxa"/>
              <w:right w:w="43" w:type="dxa"/>
            </w:tcMar>
            <w:vAlign w:val="center"/>
            <w:hideMark/>
          </w:tcPr>
          <w:p w:rsidR="00865D8E" w:rsidRDefault="00865D8E" w:rsidP="00551DE1">
            <w:pPr>
              <w:jc w:val="right"/>
              <w:rPr>
                <w:color w:val="000000"/>
                <w:sz w:val="16"/>
                <w:szCs w:val="16"/>
              </w:rPr>
            </w:pPr>
            <w:r>
              <w:rPr>
                <w:color w:val="000000"/>
                <w:sz w:val="16"/>
                <w:szCs w:val="16"/>
              </w:rPr>
              <w:t>-13.78</w:t>
            </w:r>
          </w:p>
        </w:tc>
        <w:tc>
          <w:tcPr>
            <w:tcW w:w="594" w:type="dxa"/>
            <w:tcBorders>
              <w:top w:val="nil"/>
              <w:left w:val="nil"/>
              <w:bottom w:val="nil"/>
              <w:right w:val="nil"/>
            </w:tcBorders>
            <w:shd w:val="clear" w:color="auto" w:fill="auto"/>
            <w:tcMar>
              <w:left w:w="43" w:type="dxa"/>
              <w:right w:w="43" w:type="dxa"/>
            </w:tcMar>
            <w:vAlign w:val="center"/>
          </w:tcPr>
          <w:p w:rsidR="00865D8E" w:rsidRDefault="00865D8E" w:rsidP="00551DE1">
            <w:pPr>
              <w:jc w:val="right"/>
              <w:rPr>
                <w:color w:val="000000"/>
                <w:sz w:val="16"/>
                <w:szCs w:val="16"/>
              </w:rPr>
            </w:pPr>
            <w:r>
              <w:rPr>
                <w:color w:val="000000"/>
                <w:sz w:val="16"/>
                <w:szCs w:val="16"/>
              </w:rPr>
              <w:t>+4.54</w:t>
            </w:r>
          </w:p>
        </w:tc>
        <w:tc>
          <w:tcPr>
            <w:tcW w:w="679" w:type="dxa"/>
            <w:tcBorders>
              <w:top w:val="nil"/>
              <w:left w:val="nil"/>
              <w:bottom w:val="nil"/>
              <w:right w:val="nil"/>
            </w:tcBorders>
            <w:shd w:val="clear" w:color="auto" w:fill="auto"/>
            <w:tcMar>
              <w:left w:w="43" w:type="dxa"/>
              <w:right w:w="43" w:type="dxa"/>
            </w:tcMar>
            <w:vAlign w:val="center"/>
          </w:tcPr>
          <w:p w:rsidR="00865D8E" w:rsidRDefault="00865D8E" w:rsidP="00551DE1">
            <w:pPr>
              <w:jc w:val="right"/>
              <w:rPr>
                <w:color w:val="000000"/>
                <w:sz w:val="16"/>
                <w:szCs w:val="16"/>
              </w:rPr>
            </w:pPr>
            <w:r>
              <w:rPr>
                <w:color w:val="000000"/>
                <w:sz w:val="16"/>
                <w:szCs w:val="16"/>
              </w:rPr>
              <w:t>-2.32</w:t>
            </w:r>
          </w:p>
        </w:tc>
        <w:tc>
          <w:tcPr>
            <w:tcW w:w="720" w:type="dxa"/>
            <w:tcBorders>
              <w:top w:val="nil"/>
              <w:left w:val="nil"/>
              <w:bottom w:val="nil"/>
              <w:right w:val="nil"/>
            </w:tcBorders>
            <w:shd w:val="clear" w:color="auto" w:fill="auto"/>
            <w:tcMar>
              <w:left w:w="43" w:type="dxa"/>
              <w:right w:w="43" w:type="dxa"/>
            </w:tcMar>
            <w:vAlign w:val="center"/>
          </w:tcPr>
          <w:p w:rsidR="00865D8E" w:rsidRDefault="00865D8E" w:rsidP="00865D8E">
            <w:pPr>
              <w:jc w:val="right"/>
              <w:rPr>
                <w:color w:val="000000"/>
                <w:sz w:val="16"/>
                <w:szCs w:val="16"/>
              </w:rPr>
            </w:pPr>
            <w:r>
              <w:rPr>
                <w:color w:val="000000"/>
                <w:sz w:val="16"/>
                <w:szCs w:val="16"/>
              </w:rPr>
              <w:t>-6.18</w:t>
            </w:r>
          </w:p>
        </w:tc>
        <w:tc>
          <w:tcPr>
            <w:tcW w:w="720" w:type="dxa"/>
            <w:tcBorders>
              <w:top w:val="nil"/>
              <w:left w:val="nil"/>
              <w:bottom w:val="nil"/>
              <w:right w:val="nil"/>
            </w:tcBorders>
            <w:shd w:val="clear" w:color="auto" w:fill="auto"/>
            <w:tcMar>
              <w:left w:w="43" w:type="dxa"/>
              <w:right w:w="43" w:type="dxa"/>
            </w:tcMar>
            <w:vAlign w:val="center"/>
            <w:hideMark/>
          </w:tcPr>
          <w:p w:rsidR="00865D8E" w:rsidRDefault="00865D8E" w:rsidP="00551DE1">
            <w:pPr>
              <w:jc w:val="right"/>
              <w:rPr>
                <w:color w:val="000000"/>
                <w:sz w:val="16"/>
                <w:szCs w:val="16"/>
              </w:rPr>
            </w:pPr>
            <w:r>
              <w:rPr>
                <w:color w:val="000000"/>
                <w:sz w:val="16"/>
                <w:szCs w:val="16"/>
              </w:rPr>
              <w:t>-0.28</w:t>
            </w:r>
          </w:p>
        </w:tc>
        <w:tc>
          <w:tcPr>
            <w:tcW w:w="720" w:type="dxa"/>
            <w:tcBorders>
              <w:top w:val="nil"/>
              <w:left w:val="nil"/>
              <w:bottom w:val="nil"/>
              <w:right w:val="nil"/>
            </w:tcBorders>
            <w:shd w:val="clear" w:color="auto" w:fill="auto"/>
            <w:tcMar>
              <w:left w:w="43" w:type="dxa"/>
              <w:right w:w="43" w:type="dxa"/>
            </w:tcMar>
            <w:vAlign w:val="center"/>
          </w:tcPr>
          <w:p w:rsidR="00865D8E" w:rsidRDefault="00865D8E" w:rsidP="00865D8E">
            <w:pPr>
              <w:jc w:val="right"/>
              <w:rPr>
                <w:color w:val="000000"/>
                <w:sz w:val="16"/>
                <w:szCs w:val="16"/>
              </w:rPr>
            </w:pPr>
            <w:r>
              <w:rPr>
                <w:color w:val="000000"/>
                <w:sz w:val="16"/>
                <w:szCs w:val="16"/>
              </w:rPr>
              <w:t>-0.48</w:t>
            </w:r>
          </w:p>
        </w:tc>
        <w:tc>
          <w:tcPr>
            <w:tcW w:w="813" w:type="dxa"/>
            <w:tcBorders>
              <w:top w:val="nil"/>
              <w:left w:val="nil"/>
              <w:bottom w:val="nil"/>
              <w:right w:val="nil"/>
            </w:tcBorders>
            <w:shd w:val="clear" w:color="auto" w:fill="auto"/>
            <w:tcMar>
              <w:left w:w="43" w:type="dxa"/>
              <w:right w:w="43" w:type="dxa"/>
            </w:tcMar>
            <w:vAlign w:val="center"/>
            <w:hideMark/>
          </w:tcPr>
          <w:p w:rsidR="00865D8E" w:rsidRDefault="00865D8E" w:rsidP="00551DE1">
            <w:pPr>
              <w:jc w:val="right"/>
              <w:rPr>
                <w:color w:val="000000"/>
                <w:sz w:val="16"/>
                <w:szCs w:val="16"/>
              </w:rPr>
            </w:pPr>
            <w:r>
              <w:rPr>
                <w:color w:val="000000"/>
                <w:sz w:val="16"/>
                <w:szCs w:val="16"/>
              </w:rPr>
              <w:t>-1.22</w:t>
            </w:r>
          </w:p>
        </w:tc>
        <w:tc>
          <w:tcPr>
            <w:tcW w:w="779" w:type="dxa"/>
            <w:tcBorders>
              <w:top w:val="nil"/>
              <w:left w:val="nil"/>
              <w:bottom w:val="nil"/>
              <w:right w:val="nil"/>
            </w:tcBorders>
            <w:shd w:val="clear" w:color="auto" w:fill="auto"/>
            <w:tcMar>
              <w:left w:w="43" w:type="dxa"/>
              <w:right w:w="43" w:type="dxa"/>
            </w:tcMar>
            <w:vAlign w:val="center"/>
          </w:tcPr>
          <w:p w:rsidR="00865D8E" w:rsidRDefault="00865D8E" w:rsidP="00551DE1">
            <w:pPr>
              <w:jc w:val="right"/>
              <w:rPr>
                <w:color w:val="000000"/>
                <w:sz w:val="16"/>
                <w:szCs w:val="16"/>
              </w:rPr>
            </w:pPr>
            <w:r>
              <w:rPr>
                <w:color w:val="000000"/>
                <w:sz w:val="16"/>
                <w:szCs w:val="16"/>
              </w:rPr>
              <w:t>+0.98</w:t>
            </w:r>
          </w:p>
        </w:tc>
        <w:tc>
          <w:tcPr>
            <w:tcW w:w="778" w:type="dxa"/>
            <w:tcBorders>
              <w:top w:val="nil"/>
              <w:left w:val="nil"/>
              <w:bottom w:val="nil"/>
              <w:right w:val="nil"/>
            </w:tcBorders>
            <w:shd w:val="clear" w:color="auto" w:fill="auto"/>
            <w:tcMar>
              <w:left w:w="43" w:type="dxa"/>
              <w:right w:w="43" w:type="dxa"/>
            </w:tcMar>
            <w:vAlign w:val="center"/>
          </w:tcPr>
          <w:p w:rsidR="00865D8E" w:rsidRDefault="00865D8E" w:rsidP="00551DE1">
            <w:pPr>
              <w:jc w:val="right"/>
              <w:rPr>
                <w:color w:val="000000"/>
                <w:sz w:val="16"/>
                <w:szCs w:val="16"/>
              </w:rPr>
            </w:pPr>
            <w:r>
              <w:rPr>
                <w:color w:val="000000"/>
                <w:sz w:val="16"/>
                <w:szCs w:val="16"/>
              </w:rPr>
              <w:t>+0.15</w:t>
            </w:r>
          </w:p>
        </w:tc>
        <w:tc>
          <w:tcPr>
            <w:tcW w:w="734" w:type="dxa"/>
            <w:tcBorders>
              <w:top w:val="nil"/>
              <w:left w:val="nil"/>
              <w:bottom w:val="nil"/>
              <w:right w:val="nil"/>
            </w:tcBorders>
            <w:shd w:val="clear" w:color="auto" w:fill="auto"/>
            <w:tcMar>
              <w:left w:w="43" w:type="dxa"/>
              <w:right w:w="43" w:type="dxa"/>
            </w:tcMar>
            <w:vAlign w:val="center"/>
          </w:tcPr>
          <w:p w:rsidR="00865D8E" w:rsidRDefault="00865D8E" w:rsidP="00865D8E">
            <w:pPr>
              <w:jc w:val="right"/>
              <w:rPr>
                <w:color w:val="000000"/>
                <w:sz w:val="16"/>
                <w:szCs w:val="16"/>
              </w:rPr>
            </w:pPr>
            <w:r>
              <w:rPr>
                <w:color w:val="000000"/>
                <w:sz w:val="16"/>
                <w:szCs w:val="16"/>
              </w:rPr>
              <w:t>-7.23</w:t>
            </w:r>
          </w:p>
        </w:tc>
      </w:tr>
      <w:tr w:rsidR="00865D8E" w:rsidRPr="001C5EFF" w:rsidTr="00865D8E">
        <w:trPr>
          <w:trHeight w:val="432"/>
        </w:trPr>
        <w:tc>
          <w:tcPr>
            <w:tcW w:w="1016" w:type="dxa"/>
            <w:tcBorders>
              <w:top w:val="nil"/>
              <w:left w:val="nil"/>
              <w:bottom w:val="nil"/>
              <w:right w:val="nil"/>
            </w:tcBorders>
            <w:shd w:val="clear" w:color="auto" w:fill="auto"/>
            <w:vAlign w:val="center"/>
            <w:hideMark/>
          </w:tcPr>
          <w:p w:rsidR="00865D8E" w:rsidRPr="001C5EFF" w:rsidRDefault="00865D8E" w:rsidP="00D62225">
            <w:pPr>
              <w:jc w:val="right"/>
              <w:rPr>
                <w:color w:val="000000"/>
                <w:sz w:val="16"/>
                <w:szCs w:val="16"/>
              </w:rPr>
            </w:pPr>
            <w:r w:rsidRPr="001C5EFF">
              <w:rPr>
                <w:color w:val="000000"/>
                <w:sz w:val="16"/>
                <w:szCs w:val="16"/>
              </w:rPr>
              <w:t>Thai  Baht</w:t>
            </w:r>
          </w:p>
        </w:tc>
        <w:tc>
          <w:tcPr>
            <w:tcW w:w="621" w:type="dxa"/>
            <w:tcBorders>
              <w:top w:val="nil"/>
              <w:left w:val="nil"/>
              <w:bottom w:val="nil"/>
              <w:right w:val="nil"/>
            </w:tcBorders>
            <w:shd w:val="clear" w:color="auto" w:fill="auto"/>
            <w:tcMar>
              <w:left w:w="43" w:type="dxa"/>
              <w:right w:w="43" w:type="dxa"/>
            </w:tcMar>
            <w:vAlign w:val="center"/>
            <w:hideMark/>
          </w:tcPr>
          <w:p w:rsidR="00865D8E" w:rsidRDefault="00865D8E" w:rsidP="00D62225">
            <w:pPr>
              <w:jc w:val="right"/>
              <w:rPr>
                <w:color w:val="000000"/>
                <w:sz w:val="16"/>
                <w:szCs w:val="16"/>
              </w:rPr>
            </w:pPr>
            <w:r>
              <w:rPr>
                <w:color w:val="000000"/>
                <w:sz w:val="16"/>
                <w:szCs w:val="16"/>
              </w:rPr>
              <w:t>-13.46</w:t>
            </w:r>
          </w:p>
        </w:tc>
        <w:tc>
          <w:tcPr>
            <w:tcW w:w="620" w:type="dxa"/>
            <w:tcBorders>
              <w:top w:val="nil"/>
              <w:left w:val="nil"/>
              <w:bottom w:val="nil"/>
              <w:right w:val="nil"/>
            </w:tcBorders>
            <w:shd w:val="clear" w:color="auto" w:fill="auto"/>
            <w:tcMar>
              <w:left w:w="43" w:type="dxa"/>
              <w:right w:w="43" w:type="dxa"/>
            </w:tcMar>
            <w:vAlign w:val="center"/>
          </w:tcPr>
          <w:p w:rsidR="00865D8E" w:rsidRDefault="00865D8E" w:rsidP="00D62225">
            <w:pPr>
              <w:jc w:val="right"/>
              <w:rPr>
                <w:color w:val="000000"/>
                <w:sz w:val="16"/>
                <w:szCs w:val="16"/>
              </w:rPr>
            </w:pPr>
            <w:r>
              <w:rPr>
                <w:color w:val="000000"/>
                <w:sz w:val="16"/>
                <w:szCs w:val="16"/>
              </w:rPr>
              <w:t>-21.07</w:t>
            </w:r>
          </w:p>
        </w:tc>
        <w:tc>
          <w:tcPr>
            <w:tcW w:w="620" w:type="dxa"/>
            <w:tcBorders>
              <w:top w:val="nil"/>
              <w:left w:val="nil"/>
              <w:bottom w:val="nil"/>
              <w:right w:val="nil"/>
            </w:tcBorders>
            <w:shd w:val="clear" w:color="auto" w:fill="auto"/>
            <w:tcMar>
              <w:left w:w="43" w:type="dxa"/>
              <w:right w:w="43" w:type="dxa"/>
            </w:tcMar>
            <w:vAlign w:val="center"/>
          </w:tcPr>
          <w:p w:rsidR="00865D8E" w:rsidRDefault="00865D8E" w:rsidP="00D62225">
            <w:pPr>
              <w:jc w:val="right"/>
              <w:rPr>
                <w:color w:val="000000"/>
                <w:sz w:val="16"/>
                <w:szCs w:val="16"/>
              </w:rPr>
            </w:pPr>
            <w:r>
              <w:rPr>
                <w:color w:val="000000"/>
                <w:sz w:val="16"/>
                <w:szCs w:val="16"/>
              </w:rPr>
              <w:t>-16.70</w:t>
            </w:r>
          </w:p>
        </w:tc>
        <w:tc>
          <w:tcPr>
            <w:tcW w:w="620" w:type="dxa"/>
            <w:tcBorders>
              <w:top w:val="nil"/>
              <w:left w:val="nil"/>
              <w:bottom w:val="nil"/>
              <w:right w:val="nil"/>
            </w:tcBorders>
            <w:shd w:val="clear" w:color="auto" w:fill="auto"/>
            <w:tcMar>
              <w:left w:w="43" w:type="dxa"/>
              <w:right w:w="43" w:type="dxa"/>
            </w:tcMar>
            <w:vAlign w:val="center"/>
            <w:hideMark/>
          </w:tcPr>
          <w:p w:rsidR="00865D8E" w:rsidRDefault="00865D8E" w:rsidP="00551DE1">
            <w:pPr>
              <w:jc w:val="right"/>
              <w:rPr>
                <w:color w:val="000000"/>
                <w:sz w:val="16"/>
                <w:szCs w:val="16"/>
              </w:rPr>
            </w:pPr>
            <w:r>
              <w:rPr>
                <w:color w:val="000000"/>
                <w:sz w:val="16"/>
                <w:szCs w:val="16"/>
              </w:rPr>
              <w:t>-16.61</w:t>
            </w:r>
          </w:p>
        </w:tc>
        <w:tc>
          <w:tcPr>
            <w:tcW w:w="594" w:type="dxa"/>
            <w:tcBorders>
              <w:top w:val="nil"/>
              <w:left w:val="nil"/>
              <w:bottom w:val="nil"/>
              <w:right w:val="nil"/>
            </w:tcBorders>
            <w:shd w:val="clear" w:color="auto" w:fill="auto"/>
            <w:tcMar>
              <w:left w:w="43" w:type="dxa"/>
              <w:right w:w="43" w:type="dxa"/>
            </w:tcMar>
            <w:vAlign w:val="center"/>
          </w:tcPr>
          <w:p w:rsidR="00865D8E" w:rsidRDefault="00865D8E" w:rsidP="00551DE1">
            <w:pPr>
              <w:jc w:val="right"/>
              <w:rPr>
                <w:color w:val="000000"/>
                <w:sz w:val="16"/>
                <w:szCs w:val="16"/>
              </w:rPr>
            </w:pPr>
            <w:r>
              <w:rPr>
                <w:color w:val="000000"/>
                <w:sz w:val="16"/>
                <w:szCs w:val="16"/>
              </w:rPr>
              <w:t>+3.77</w:t>
            </w:r>
          </w:p>
        </w:tc>
        <w:tc>
          <w:tcPr>
            <w:tcW w:w="679" w:type="dxa"/>
            <w:tcBorders>
              <w:top w:val="nil"/>
              <w:left w:val="nil"/>
              <w:bottom w:val="nil"/>
              <w:right w:val="nil"/>
            </w:tcBorders>
            <w:shd w:val="clear" w:color="auto" w:fill="auto"/>
            <w:tcMar>
              <w:left w:w="43" w:type="dxa"/>
              <w:right w:w="43" w:type="dxa"/>
            </w:tcMar>
            <w:vAlign w:val="center"/>
          </w:tcPr>
          <w:p w:rsidR="00865D8E" w:rsidRDefault="00865D8E" w:rsidP="00551DE1">
            <w:pPr>
              <w:jc w:val="right"/>
              <w:rPr>
                <w:color w:val="000000"/>
                <w:sz w:val="16"/>
                <w:szCs w:val="16"/>
              </w:rPr>
            </w:pPr>
            <w:r>
              <w:rPr>
                <w:color w:val="000000"/>
                <w:sz w:val="16"/>
                <w:szCs w:val="16"/>
              </w:rPr>
              <w:t>-0.60</w:t>
            </w:r>
          </w:p>
        </w:tc>
        <w:tc>
          <w:tcPr>
            <w:tcW w:w="720" w:type="dxa"/>
            <w:tcBorders>
              <w:top w:val="nil"/>
              <w:left w:val="nil"/>
              <w:bottom w:val="nil"/>
              <w:right w:val="nil"/>
            </w:tcBorders>
            <w:shd w:val="clear" w:color="auto" w:fill="auto"/>
            <w:tcMar>
              <w:left w:w="43" w:type="dxa"/>
              <w:right w:w="43" w:type="dxa"/>
            </w:tcMar>
            <w:vAlign w:val="center"/>
          </w:tcPr>
          <w:p w:rsidR="00865D8E" w:rsidRDefault="007761F8" w:rsidP="00865D8E">
            <w:pPr>
              <w:jc w:val="right"/>
              <w:rPr>
                <w:color w:val="000000"/>
                <w:sz w:val="16"/>
                <w:szCs w:val="16"/>
              </w:rPr>
            </w:pPr>
            <w:r>
              <w:rPr>
                <w:color w:val="000000"/>
                <w:sz w:val="16"/>
                <w:szCs w:val="16"/>
              </w:rPr>
              <w:t>+</w:t>
            </w:r>
            <w:r w:rsidR="00865D8E">
              <w:rPr>
                <w:color w:val="000000"/>
                <w:sz w:val="16"/>
                <w:szCs w:val="16"/>
              </w:rPr>
              <w:t>1.06</w:t>
            </w:r>
          </w:p>
        </w:tc>
        <w:tc>
          <w:tcPr>
            <w:tcW w:w="720" w:type="dxa"/>
            <w:tcBorders>
              <w:top w:val="nil"/>
              <w:left w:val="nil"/>
              <w:bottom w:val="nil"/>
              <w:right w:val="nil"/>
            </w:tcBorders>
            <w:shd w:val="clear" w:color="auto" w:fill="auto"/>
            <w:tcMar>
              <w:left w:w="43" w:type="dxa"/>
              <w:right w:w="43" w:type="dxa"/>
            </w:tcMar>
            <w:vAlign w:val="center"/>
            <w:hideMark/>
          </w:tcPr>
          <w:p w:rsidR="00865D8E" w:rsidRDefault="00865D8E" w:rsidP="00551DE1">
            <w:pPr>
              <w:jc w:val="right"/>
              <w:rPr>
                <w:color w:val="000000"/>
                <w:sz w:val="16"/>
                <w:szCs w:val="16"/>
              </w:rPr>
            </w:pPr>
            <w:r>
              <w:rPr>
                <w:color w:val="000000"/>
                <w:sz w:val="16"/>
                <w:szCs w:val="16"/>
              </w:rPr>
              <w:t>+0.25</w:t>
            </w:r>
          </w:p>
        </w:tc>
        <w:tc>
          <w:tcPr>
            <w:tcW w:w="720" w:type="dxa"/>
            <w:tcBorders>
              <w:top w:val="nil"/>
              <w:left w:val="nil"/>
              <w:bottom w:val="nil"/>
              <w:right w:val="nil"/>
            </w:tcBorders>
            <w:shd w:val="clear" w:color="auto" w:fill="auto"/>
            <w:tcMar>
              <w:left w:w="43" w:type="dxa"/>
              <w:right w:w="43" w:type="dxa"/>
            </w:tcMar>
            <w:vAlign w:val="center"/>
          </w:tcPr>
          <w:p w:rsidR="00865D8E" w:rsidRDefault="00865D8E" w:rsidP="00865D8E">
            <w:pPr>
              <w:jc w:val="right"/>
              <w:rPr>
                <w:color w:val="000000"/>
                <w:sz w:val="16"/>
                <w:szCs w:val="16"/>
              </w:rPr>
            </w:pPr>
            <w:r>
              <w:rPr>
                <w:color w:val="000000"/>
                <w:sz w:val="16"/>
                <w:szCs w:val="16"/>
              </w:rPr>
              <w:t>-0.20</w:t>
            </w:r>
          </w:p>
        </w:tc>
        <w:tc>
          <w:tcPr>
            <w:tcW w:w="813" w:type="dxa"/>
            <w:tcBorders>
              <w:top w:val="nil"/>
              <w:left w:val="nil"/>
              <w:bottom w:val="nil"/>
              <w:right w:val="nil"/>
            </w:tcBorders>
            <w:shd w:val="clear" w:color="auto" w:fill="auto"/>
            <w:tcMar>
              <w:left w:w="43" w:type="dxa"/>
              <w:right w:w="43" w:type="dxa"/>
            </w:tcMar>
            <w:vAlign w:val="center"/>
            <w:hideMark/>
          </w:tcPr>
          <w:p w:rsidR="00865D8E" w:rsidRDefault="00865D8E" w:rsidP="00551DE1">
            <w:pPr>
              <w:jc w:val="right"/>
              <w:rPr>
                <w:color w:val="000000"/>
                <w:sz w:val="16"/>
                <w:szCs w:val="16"/>
              </w:rPr>
            </w:pPr>
            <w:r>
              <w:rPr>
                <w:color w:val="000000"/>
                <w:sz w:val="16"/>
                <w:szCs w:val="16"/>
              </w:rPr>
              <w:t>-0.07</w:t>
            </w:r>
          </w:p>
        </w:tc>
        <w:tc>
          <w:tcPr>
            <w:tcW w:w="779" w:type="dxa"/>
            <w:tcBorders>
              <w:top w:val="nil"/>
              <w:left w:val="nil"/>
              <w:bottom w:val="nil"/>
              <w:right w:val="nil"/>
            </w:tcBorders>
            <w:shd w:val="clear" w:color="auto" w:fill="auto"/>
            <w:tcMar>
              <w:left w:w="43" w:type="dxa"/>
              <w:right w:w="43" w:type="dxa"/>
            </w:tcMar>
            <w:vAlign w:val="center"/>
          </w:tcPr>
          <w:p w:rsidR="00865D8E" w:rsidRDefault="00865D8E" w:rsidP="00551DE1">
            <w:pPr>
              <w:jc w:val="right"/>
              <w:rPr>
                <w:color w:val="000000"/>
                <w:sz w:val="16"/>
                <w:szCs w:val="16"/>
              </w:rPr>
            </w:pPr>
            <w:r>
              <w:rPr>
                <w:color w:val="000000"/>
                <w:sz w:val="16"/>
                <w:szCs w:val="16"/>
              </w:rPr>
              <w:t>+3.61</w:t>
            </w:r>
          </w:p>
        </w:tc>
        <w:tc>
          <w:tcPr>
            <w:tcW w:w="778" w:type="dxa"/>
            <w:tcBorders>
              <w:top w:val="nil"/>
              <w:left w:val="nil"/>
              <w:bottom w:val="nil"/>
              <w:right w:val="nil"/>
            </w:tcBorders>
            <w:shd w:val="clear" w:color="auto" w:fill="auto"/>
            <w:tcMar>
              <w:left w:w="43" w:type="dxa"/>
              <w:right w:w="43" w:type="dxa"/>
            </w:tcMar>
            <w:vAlign w:val="center"/>
          </w:tcPr>
          <w:p w:rsidR="00865D8E" w:rsidRDefault="00865D8E" w:rsidP="00551DE1">
            <w:pPr>
              <w:jc w:val="right"/>
              <w:rPr>
                <w:color w:val="000000"/>
                <w:sz w:val="16"/>
                <w:szCs w:val="16"/>
              </w:rPr>
            </w:pPr>
            <w:r>
              <w:rPr>
                <w:color w:val="000000"/>
                <w:sz w:val="16"/>
                <w:szCs w:val="16"/>
              </w:rPr>
              <w:t>+1.83</w:t>
            </w:r>
          </w:p>
        </w:tc>
        <w:tc>
          <w:tcPr>
            <w:tcW w:w="734" w:type="dxa"/>
            <w:tcBorders>
              <w:top w:val="nil"/>
              <w:left w:val="nil"/>
              <w:bottom w:val="nil"/>
              <w:right w:val="nil"/>
            </w:tcBorders>
            <w:shd w:val="clear" w:color="auto" w:fill="auto"/>
            <w:tcMar>
              <w:left w:w="43" w:type="dxa"/>
              <w:right w:w="43" w:type="dxa"/>
            </w:tcMar>
            <w:vAlign w:val="center"/>
          </w:tcPr>
          <w:p w:rsidR="00865D8E" w:rsidRDefault="00865D8E" w:rsidP="00865D8E">
            <w:pPr>
              <w:jc w:val="right"/>
              <w:rPr>
                <w:color w:val="000000"/>
                <w:sz w:val="16"/>
                <w:szCs w:val="16"/>
              </w:rPr>
            </w:pPr>
            <w:r>
              <w:rPr>
                <w:color w:val="000000"/>
                <w:sz w:val="16"/>
                <w:szCs w:val="16"/>
              </w:rPr>
              <w:t>-4.21</w:t>
            </w:r>
          </w:p>
        </w:tc>
      </w:tr>
      <w:tr w:rsidR="00865D8E" w:rsidRPr="001C5EFF" w:rsidTr="00865D8E">
        <w:trPr>
          <w:trHeight w:val="432"/>
        </w:trPr>
        <w:tc>
          <w:tcPr>
            <w:tcW w:w="1016" w:type="dxa"/>
            <w:tcBorders>
              <w:top w:val="nil"/>
              <w:left w:val="nil"/>
              <w:bottom w:val="nil"/>
              <w:right w:val="nil"/>
            </w:tcBorders>
            <w:shd w:val="clear" w:color="auto" w:fill="auto"/>
            <w:vAlign w:val="center"/>
            <w:hideMark/>
          </w:tcPr>
          <w:p w:rsidR="00865D8E" w:rsidRPr="001C5EFF" w:rsidRDefault="00865D8E" w:rsidP="00D62225">
            <w:pPr>
              <w:jc w:val="right"/>
              <w:rPr>
                <w:color w:val="000000"/>
                <w:sz w:val="16"/>
                <w:szCs w:val="16"/>
              </w:rPr>
            </w:pPr>
            <w:r w:rsidRPr="001C5EFF">
              <w:rPr>
                <w:color w:val="000000"/>
                <w:sz w:val="16"/>
                <w:szCs w:val="16"/>
              </w:rPr>
              <w:t>UK Pound Sterling</w:t>
            </w:r>
          </w:p>
        </w:tc>
        <w:tc>
          <w:tcPr>
            <w:tcW w:w="621" w:type="dxa"/>
            <w:tcBorders>
              <w:top w:val="nil"/>
              <w:left w:val="nil"/>
              <w:bottom w:val="nil"/>
              <w:right w:val="nil"/>
            </w:tcBorders>
            <w:shd w:val="clear" w:color="auto" w:fill="auto"/>
            <w:tcMar>
              <w:left w:w="43" w:type="dxa"/>
              <w:right w:w="43" w:type="dxa"/>
            </w:tcMar>
            <w:vAlign w:val="center"/>
            <w:hideMark/>
          </w:tcPr>
          <w:p w:rsidR="00865D8E" w:rsidRDefault="00865D8E" w:rsidP="00D62225">
            <w:pPr>
              <w:jc w:val="right"/>
              <w:rPr>
                <w:color w:val="000000"/>
                <w:sz w:val="16"/>
                <w:szCs w:val="16"/>
              </w:rPr>
            </w:pPr>
            <w:r>
              <w:rPr>
                <w:color w:val="000000"/>
                <w:sz w:val="16"/>
                <w:szCs w:val="16"/>
              </w:rPr>
              <w:t>-13.59</w:t>
            </w:r>
          </w:p>
        </w:tc>
        <w:tc>
          <w:tcPr>
            <w:tcW w:w="620" w:type="dxa"/>
            <w:tcBorders>
              <w:top w:val="nil"/>
              <w:left w:val="nil"/>
              <w:bottom w:val="nil"/>
              <w:right w:val="nil"/>
            </w:tcBorders>
            <w:shd w:val="clear" w:color="auto" w:fill="auto"/>
            <w:tcMar>
              <w:left w:w="43" w:type="dxa"/>
              <w:right w:w="43" w:type="dxa"/>
            </w:tcMar>
            <w:vAlign w:val="center"/>
          </w:tcPr>
          <w:p w:rsidR="00865D8E" w:rsidRDefault="00865D8E" w:rsidP="00D62225">
            <w:pPr>
              <w:jc w:val="right"/>
              <w:rPr>
                <w:color w:val="000000"/>
                <w:sz w:val="16"/>
                <w:szCs w:val="16"/>
              </w:rPr>
            </w:pPr>
            <w:r>
              <w:rPr>
                <w:color w:val="000000"/>
                <w:sz w:val="16"/>
                <w:szCs w:val="16"/>
              </w:rPr>
              <w:t>-15.37</w:t>
            </w:r>
          </w:p>
        </w:tc>
        <w:tc>
          <w:tcPr>
            <w:tcW w:w="620" w:type="dxa"/>
            <w:tcBorders>
              <w:top w:val="nil"/>
              <w:left w:val="nil"/>
              <w:bottom w:val="nil"/>
              <w:right w:val="nil"/>
            </w:tcBorders>
            <w:shd w:val="clear" w:color="auto" w:fill="auto"/>
            <w:tcMar>
              <w:left w:w="43" w:type="dxa"/>
              <w:right w:w="43" w:type="dxa"/>
            </w:tcMar>
            <w:vAlign w:val="center"/>
          </w:tcPr>
          <w:p w:rsidR="00865D8E" w:rsidRDefault="00865D8E" w:rsidP="00D62225">
            <w:pPr>
              <w:jc w:val="right"/>
              <w:rPr>
                <w:color w:val="000000"/>
                <w:sz w:val="16"/>
                <w:szCs w:val="16"/>
              </w:rPr>
            </w:pPr>
            <w:r>
              <w:rPr>
                <w:color w:val="000000"/>
                <w:sz w:val="16"/>
                <w:szCs w:val="16"/>
              </w:rPr>
              <w:t>-13.26</w:t>
            </w:r>
          </w:p>
        </w:tc>
        <w:tc>
          <w:tcPr>
            <w:tcW w:w="620" w:type="dxa"/>
            <w:tcBorders>
              <w:top w:val="nil"/>
              <w:left w:val="nil"/>
              <w:bottom w:val="nil"/>
              <w:right w:val="nil"/>
            </w:tcBorders>
            <w:shd w:val="clear" w:color="auto" w:fill="auto"/>
            <w:tcMar>
              <w:left w:w="43" w:type="dxa"/>
              <w:right w:w="43" w:type="dxa"/>
            </w:tcMar>
            <w:vAlign w:val="center"/>
            <w:hideMark/>
          </w:tcPr>
          <w:p w:rsidR="00865D8E" w:rsidRDefault="00865D8E" w:rsidP="00551DE1">
            <w:pPr>
              <w:jc w:val="right"/>
              <w:rPr>
                <w:color w:val="000000"/>
                <w:sz w:val="16"/>
                <w:szCs w:val="16"/>
              </w:rPr>
            </w:pPr>
            <w:r>
              <w:rPr>
                <w:color w:val="000000"/>
                <w:sz w:val="16"/>
                <w:szCs w:val="16"/>
              </w:rPr>
              <w:t>-10.87</w:t>
            </w:r>
          </w:p>
        </w:tc>
        <w:tc>
          <w:tcPr>
            <w:tcW w:w="594" w:type="dxa"/>
            <w:tcBorders>
              <w:top w:val="nil"/>
              <w:left w:val="nil"/>
              <w:bottom w:val="nil"/>
              <w:right w:val="nil"/>
            </w:tcBorders>
            <w:shd w:val="clear" w:color="auto" w:fill="auto"/>
            <w:tcMar>
              <w:left w:w="43" w:type="dxa"/>
              <w:right w:w="43" w:type="dxa"/>
            </w:tcMar>
            <w:vAlign w:val="center"/>
          </w:tcPr>
          <w:p w:rsidR="00865D8E" w:rsidRDefault="00865D8E" w:rsidP="00551DE1">
            <w:pPr>
              <w:jc w:val="right"/>
              <w:rPr>
                <w:color w:val="000000"/>
                <w:sz w:val="16"/>
                <w:szCs w:val="16"/>
              </w:rPr>
            </w:pPr>
            <w:r>
              <w:rPr>
                <w:color w:val="000000"/>
                <w:sz w:val="16"/>
                <w:szCs w:val="16"/>
              </w:rPr>
              <w:t>+7.60</w:t>
            </w:r>
          </w:p>
        </w:tc>
        <w:tc>
          <w:tcPr>
            <w:tcW w:w="679" w:type="dxa"/>
            <w:tcBorders>
              <w:top w:val="nil"/>
              <w:left w:val="nil"/>
              <w:bottom w:val="nil"/>
              <w:right w:val="nil"/>
            </w:tcBorders>
            <w:shd w:val="clear" w:color="auto" w:fill="auto"/>
            <w:tcMar>
              <w:left w:w="43" w:type="dxa"/>
              <w:right w:w="43" w:type="dxa"/>
            </w:tcMar>
            <w:vAlign w:val="center"/>
          </w:tcPr>
          <w:p w:rsidR="00865D8E" w:rsidRDefault="00865D8E" w:rsidP="00551DE1">
            <w:pPr>
              <w:jc w:val="right"/>
              <w:rPr>
                <w:color w:val="000000"/>
                <w:sz w:val="16"/>
                <w:szCs w:val="16"/>
              </w:rPr>
            </w:pPr>
            <w:r>
              <w:rPr>
                <w:color w:val="000000"/>
                <w:sz w:val="16"/>
                <w:szCs w:val="16"/>
              </w:rPr>
              <w:t>-5.41</w:t>
            </w:r>
          </w:p>
        </w:tc>
        <w:tc>
          <w:tcPr>
            <w:tcW w:w="720" w:type="dxa"/>
            <w:tcBorders>
              <w:top w:val="nil"/>
              <w:left w:val="nil"/>
              <w:bottom w:val="nil"/>
              <w:right w:val="nil"/>
            </w:tcBorders>
            <w:shd w:val="clear" w:color="auto" w:fill="auto"/>
            <w:tcMar>
              <w:left w:w="43" w:type="dxa"/>
              <w:right w:w="43" w:type="dxa"/>
            </w:tcMar>
            <w:vAlign w:val="center"/>
          </w:tcPr>
          <w:p w:rsidR="00865D8E" w:rsidRDefault="00865D8E" w:rsidP="00865D8E">
            <w:pPr>
              <w:jc w:val="right"/>
              <w:rPr>
                <w:color w:val="000000"/>
                <w:sz w:val="16"/>
                <w:szCs w:val="16"/>
              </w:rPr>
            </w:pPr>
            <w:r>
              <w:rPr>
                <w:color w:val="000000"/>
                <w:sz w:val="16"/>
                <w:szCs w:val="16"/>
              </w:rPr>
              <w:t>-1.18</w:t>
            </w:r>
          </w:p>
        </w:tc>
        <w:tc>
          <w:tcPr>
            <w:tcW w:w="720" w:type="dxa"/>
            <w:tcBorders>
              <w:top w:val="nil"/>
              <w:left w:val="nil"/>
              <w:bottom w:val="nil"/>
              <w:right w:val="nil"/>
            </w:tcBorders>
            <w:shd w:val="clear" w:color="auto" w:fill="auto"/>
            <w:tcMar>
              <w:left w:w="43" w:type="dxa"/>
              <w:right w:w="43" w:type="dxa"/>
            </w:tcMar>
            <w:vAlign w:val="center"/>
            <w:hideMark/>
          </w:tcPr>
          <w:p w:rsidR="00865D8E" w:rsidRDefault="00865D8E" w:rsidP="00551DE1">
            <w:pPr>
              <w:jc w:val="right"/>
              <w:rPr>
                <w:color w:val="000000"/>
                <w:sz w:val="16"/>
                <w:szCs w:val="16"/>
              </w:rPr>
            </w:pPr>
            <w:r>
              <w:rPr>
                <w:color w:val="000000"/>
                <w:sz w:val="16"/>
                <w:szCs w:val="16"/>
              </w:rPr>
              <w:t>-1.87</w:t>
            </w:r>
          </w:p>
        </w:tc>
        <w:tc>
          <w:tcPr>
            <w:tcW w:w="720" w:type="dxa"/>
            <w:tcBorders>
              <w:top w:val="nil"/>
              <w:left w:val="nil"/>
              <w:bottom w:val="nil"/>
              <w:right w:val="nil"/>
            </w:tcBorders>
            <w:shd w:val="clear" w:color="auto" w:fill="auto"/>
            <w:tcMar>
              <w:left w:w="43" w:type="dxa"/>
              <w:right w:w="43" w:type="dxa"/>
            </w:tcMar>
            <w:vAlign w:val="center"/>
          </w:tcPr>
          <w:p w:rsidR="00865D8E" w:rsidRDefault="00865D8E" w:rsidP="00865D8E">
            <w:pPr>
              <w:jc w:val="right"/>
              <w:rPr>
                <w:color w:val="000000"/>
                <w:sz w:val="16"/>
                <w:szCs w:val="16"/>
              </w:rPr>
            </w:pPr>
            <w:r>
              <w:rPr>
                <w:color w:val="000000"/>
                <w:sz w:val="16"/>
                <w:szCs w:val="16"/>
              </w:rPr>
              <w:t>+0.32</w:t>
            </w:r>
          </w:p>
        </w:tc>
        <w:tc>
          <w:tcPr>
            <w:tcW w:w="813" w:type="dxa"/>
            <w:tcBorders>
              <w:top w:val="nil"/>
              <w:left w:val="nil"/>
              <w:bottom w:val="nil"/>
              <w:right w:val="nil"/>
            </w:tcBorders>
            <w:shd w:val="clear" w:color="auto" w:fill="auto"/>
            <w:tcMar>
              <w:left w:w="43" w:type="dxa"/>
              <w:right w:w="43" w:type="dxa"/>
            </w:tcMar>
            <w:vAlign w:val="center"/>
            <w:hideMark/>
          </w:tcPr>
          <w:p w:rsidR="00865D8E" w:rsidRDefault="00865D8E" w:rsidP="00551DE1">
            <w:pPr>
              <w:jc w:val="right"/>
              <w:rPr>
                <w:color w:val="000000"/>
                <w:sz w:val="16"/>
                <w:szCs w:val="16"/>
              </w:rPr>
            </w:pPr>
            <w:r>
              <w:rPr>
                <w:color w:val="000000"/>
                <w:sz w:val="16"/>
                <w:szCs w:val="16"/>
              </w:rPr>
              <w:t>-1.48</w:t>
            </w:r>
          </w:p>
        </w:tc>
        <w:tc>
          <w:tcPr>
            <w:tcW w:w="779" w:type="dxa"/>
            <w:tcBorders>
              <w:top w:val="nil"/>
              <w:left w:val="nil"/>
              <w:bottom w:val="nil"/>
              <w:right w:val="nil"/>
            </w:tcBorders>
            <w:shd w:val="clear" w:color="auto" w:fill="auto"/>
            <w:tcMar>
              <w:left w:w="43" w:type="dxa"/>
              <w:right w:w="43" w:type="dxa"/>
            </w:tcMar>
            <w:vAlign w:val="center"/>
          </w:tcPr>
          <w:p w:rsidR="00865D8E" w:rsidRDefault="00865D8E" w:rsidP="00551DE1">
            <w:pPr>
              <w:jc w:val="right"/>
              <w:rPr>
                <w:color w:val="000000"/>
                <w:sz w:val="16"/>
                <w:szCs w:val="16"/>
              </w:rPr>
            </w:pPr>
            <w:r>
              <w:rPr>
                <w:color w:val="000000"/>
                <w:sz w:val="16"/>
                <w:szCs w:val="16"/>
              </w:rPr>
              <w:t>+0.20</w:t>
            </w:r>
          </w:p>
        </w:tc>
        <w:tc>
          <w:tcPr>
            <w:tcW w:w="778" w:type="dxa"/>
            <w:tcBorders>
              <w:top w:val="nil"/>
              <w:left w:val="nil"/>
              <w:bottom w:val="nil"/>
              <w:right w:val="nil"/>
            </w:tcBorders>
            <w:shd w:val="clear" w:color="auto" w:fill="auto"/>
            <w:tcMar>
              <w:left w:w="43" w:type="dxa"/>
              <w:right w:w="43" w:type="dxa"/>
            </w:tcMar>
            <w:vAlign w:val="center"/>
          </w:tcPr>
          <w:p w:rsidR="00865D8E" w:rsidRDefault="00865D8E" w:rsidP="00551DE1">
            <w:pPr>
              <w:jc w:val="right"/>
              <w:rPr>
                <w:color w:val="000000"/>
                <w:sz w:val="16"/>
                <w:szCs w:val="16"/>
              </w:rPr>
            </w:pPr>
            <w:r>
              <w:rPr>
                <w:color w:val="000000"/>
                <w:sz w:val="16"/>
                <w:szCs w:val="16"/>
              </w:rPr>
              <w:t>+2.12</w:t>
            </w:r>
          </w:p>
        </w:tc>
        <w:tc>
          <w:tcPr>
            <w:tcW w:w="734" w:type="dxa"/>
            <w:tcBorders>
              <w:top w:val="nil"/>
              <w:left w:val="nil"/>
              <w:bottom w:val="nil"/>
              <w:right w:val="nil"/>
            </w:tcBorders>
            <w:shd w:val="clear" w:color="auto" w:fill="auto"/>
            <w:tcMar>
              <w:left w:w="43" w:type="dxa"/>
              <w:right w:w="43" w:type="dxa"/>
            </w:tcMar>
            <w:vAlign w:val="center"/>
          </w:tcPr>
          <w:p w:rsidR="00865D8E" w:rsidRDefault="00865D8E" w:rsidP="00865D8E">
            <w:pPr>
              <w:jc w:val="right"/>
              <w:rPr>
                <w:color w:val="000000"/>
                <w:sz w:val="16"/>
                <w:szCs w:val="16"/>
              </w:rPr>
            </w:pPr>
            <w:r>
              <w:rPr>
                <w:color w:val="000000"/>
                <w:sz w:val="16"/>
                <w:szCs w:val="16"/>
              </w:rPr>
              <w:t>-3.42</w:t>
            </w:r>
          </w:p>
        </w:tc>
      </w:tr>
      <w:tr w:rsidR="00865D8E" w:rsidRPr="001C5EFF" w:rsidTr="00865D8E">
        <w:trPr>
          <w:trHeight w:val="432"/>
        </w:trPr>
        <w:tc>
          <w:tcPr>
            <w:tcW w:w="1016" w:type="dxa"/>
            <w:tcBorders>
              <w:top w:val="nil"/>
              <w:left w:val="nil"/>
              <w:bottom w:val="nil"/>
              <w:right w:val="nil"/>
            </w:tcBorders>
            <w:shd w:val="clear" w:color="auto" w:fill="auto"/>
            <w:vAlign w:val="center"/>
            <w:hideMark/>
          </w:tcPr>
          <w:p w:rsidR="00865D8E" w:rsidRPr="001C5EFF" w:rsidRDefault="00865D8E" w:rsidP="00D62225">
            <w:pPr>
              <w:jc w:val="right"/>
              <w:rPr>
                <w:color w:val="000000"/>
                <w:sz w:val="16"/>
                <w:szCs w:val="16"/>
              </w:rPr>
            </w:pPr>
            <w:r w:rsidRPr="001C5EFF">
              <w:rPr>
                <w:color w:val="000000"/>
                <w:sz w:val="16"/>
                <w:szCs w:val="16"/>
              </w:rPr>
              <w:t>U.S Dollar</w:t>
            </w:r>
          </w:p>
        </w:tc>
        <w:tc>
          <w:tcPr>
            <w:tcW w:w="621" w:type="dxa"/>
            <w:tcBorders>
              <w:top w:val="nil"/>
              <w:left w:val="nil"/>
              <w:bottom w:val="nil"/>
              <w:right w:val="nil"/>
            </w:tcBorders>
            <w:shd w:val="clear" w:color="auto" w:fill="auto"/>
            <w:tcMar>
              <w:left w:w="43" w:type="dxa"/>
              <w:right w:w="43" w:type="dxa"/>
            </w:tcMar>
            <w:vAlign w:val="center"/>
            <w:hideMark/>
          </w:tcPr>
          <w:p w:rsidR="00865D8E" w:rsidRDefault="00865D8E" w:rsidP="00D62225">
            <w:pPr>
              <w:jc w:val="right"/>
              <w:rPr>
                <w:color w:val="000000"/>
                <w:sz w:val="16"/>
                <w:szCs w:val="16"/>
              </w:rPr>
            </w:pPr>
            <w:r>
              <w:rPr>
                <w:color w:val="000000"/>
                <w:sz w:val="16"/>
                <w:szCs w:val="16"/>
              </w:rPr>
              <w:t>-5.09</w:t>
            </w:r>
          </w:p>
        </w:tc>
        <w:tc>
          <w:tcPr>
            <w:tcW w:w="620" w:type="dxa"/>
            <w:tcBorders>
              <w:top w:val="nil"/>
              <w:left w:val="nil"/>
              <w:bottom w:val="nil"/>
              <w:right w:val="nil"/>
            </w:tcBorders>
            <w:shd w:val="clear" w:color="auto" w:fill="auto"/>
            <w:tcMar>
              <w:left w:w="43" w:type="dxa"/>
              <w:right w:w="43" w:type="dxa"/>
            </w:tcMar>
            <w:vAlign w:val="center"/>
          </w:tcPr>
          <w:p w:rsidR="00865D8E" w:rsidRDefault="00865D8E" w:rsidP="00D62225">
            <w:pPr>
              <w:jc w:val="right"/>
              <w:rPr>
                <w:color w:val="000000"/>
                <w:sz w:val="16"/>
                <w:szCs w:val="16"/>
              </w:rPr>
            </w:pPr>
            <w:r>
              <w:rPr>
                <w:color w:val="000000"/>
                <w:sz w:val="16"/>
                <w:szCs w:val="16"/>
              </w:rPr>
              <w:t>-20.48</w:t>
            </w:r>
          </w:p>
        </w:tc>
        <w:tc>
          <w:tcPr>
            <w:tcW w:w="620" w:type="dxa"/>
            <w:tcBorders>
              <w:top w:val="nil"/>
              <w:left w:val="nil"/>
              <w:bottom w:val="nil"/>
              <w:right w:val="nil"/>
            </w:tcBorders>
            <w:shd w:val="clear" w:color="auto" w:fill="auto"/>
            <w:tcMar>
              <w:left w:w="43" w:type="dxa"/>
              <w:right w:w="43" w:type="dxa"/>
            </w:tcMar>
            <w:vAlign w:val="center"/>
          </w:tcPr>
          <w:p w:rsidR="00865D8E" w:rsidRDefault="00865D8E" w:rsidP="00D62225">
            <w:pPr>
              <w:jc w:val="right"/>
              <w:rPr>
                <w:color w:val="000000"/>
                <w:sz w:val="16"/>
                <w:szCs w:val="16"/>
              </w:rPr>
            </w:pPr>
            <w:r>
              <w:rPr>
                <w:color w:val="000000"/>
                <w:sz w:val="16"/>
                <w:szCs w:val="16"/>
              </w:rPr>
              <w:t>-10.35</w:t>
            </w:r>
          </w:p>
        </w:tc>
        <w:tc>
          <w:tcPr>
            <w:tcW w:w="620" w:type="dxa"/>
            <w:tcBorders>
              <w:top w:val="nil"/>
              <w:left w:val="nil"/>
              <w:bottom w:val="nil"/>
              <w:right w:val="nil"/>
            </w:tcBorders>
            <w:shd w:val="clear" w:color="auto" w:fill="auto"/>
            <w:tcMar>
              <w:left w:w="43" w:type="dxa"/>
              <w:right w:w="43" w:type="dxa"/>
            </w:tcMar>
            <w:vAlign w:val="center"/>
            <w:hideMark/>
          </w:tcPr>
          <w:p w:rsidR="00865D8E" w:rsidRDefault="00865D8E" w:rsidP="00551DE1">
            <w:pPr>
              <w:jc w:val="right"/>
              <w:rPr>
                <w:color w:val="000000"/>
                <w:sz w:val="16"/>
                <w:szCs w:val="16"/>
              </w:rPr>
            </w:pPr>
            <w:r>
              <w:rPr>
                <w:color w:val="000000"/>
                <w:sz w:val="16"/>
                <w:szCs w:val="16"/>
              </w:rPr>
              <w:t>-13.71</w:t>
            </w:r>
          </w:p>
        </w:tc>
        <w:tc>
          <w:tcPr>
            <w:tcW w:w="594" w:type="dxa"/>
            <w:tcBorders>
              <w:top w:val="nil"/>
              <w:left w:val="nil"/>
              <w:bottom w:val="nil"/>
              <w:right w:val="nil"/>
            </w:tcBorders>
            <w:shd w:val="clear" w:color="auto" w:fill="auto"/>
            <w:tcMar>
              <w:left w:w="43" w:type="dxa"/>
              <w:right w:w="43" w:type="dxa"/>
            </w:tcMar>
            <w:vAlign w:val="center"/>
          </w:tcPr>
          <w:p w:rsidR="00865D8E" w:rsidRDefault="00865D8E" w:rsidP="00551DE1">
            <w:pPr>
              <w:jc w:val="right"/>
              <w:rPr>
                <w:color w:val="000000"/>
                <w:sz w:val="16"/>
                <w:szCs w:val="16"/>
              </w:rPr>
            </w:pPr>
            <w:r>
              <w:rPr>
                <w:color w:val="000000"/>
                <w:sz w:val="16"/>
                <w:szCs w:val="16"/>
              </w:rPr>
              <w:t>+4.32</w:t>
            </w:r>
          </w:p>
        </w:tc>
        <w:tc>
          <w:tcPr>
            <w:tcW w:w="679" w:type="dxa"/>
            <w:tcBorders>
              <w:top w:val="nil"/>
              <w:left w:val="nil"/>
              <w:bottom w:val="nil"/>
              <w:right w:val="nil"/>
            </w:tcBorders>
            <w:shd w:val="clear" w:color="auto" w:fill="auto"/>
            <w:tcMar>
              <w:left w:w="43" w:type="dxa"/>
              <w:right w:w="43" w:type="dxa"/>
            </w:tcMar>
            <w:vAlign w:val="center"/>
          </w:tcPr>
          <w:p w:rsidR="00865D8E" w:rsidRDefault="00865D8E" w:rsidP="00551DE1">
            <w:pPr>
              <w:jc w:val="right"/>
              <w:rPr>
                <w:color w:val="000000"/>
                <w:sz w:val="16"/>
                <w:szCs w:val="16"/>
              </w:rPr>
            </w:pPr>
            <w:r>
              <w:rPr>
                <w:color w:val="000000"/>
                <w:sz w:val="16"/>
                <w:szCs w:val="16"/>
              </w:rPr>
              <w:t>+0.90</w:t>
            </w:r>
          </w:p>
        </w:tc>
        <w:tc>
          <w:tcPr>
            <w:tcW w:w="720" w:type="dxa"/>
            <w:tcBorders>
              <w:top w:val="nil"/>
              <w:left w:val="nil"/>
              <w:bottom w:val="nil"/>
              <w:right w:val="nil"/>
            </w:tcBorders>
            <w:shd w:val="clear" w:color="auto" w:fill="auto"/>
            <w:tcMar>
              <w:left w:w="43" w:type="dxa"/>
              <w:right w:w="43" w:type="dxa"/>
            </w:tcMar>
            <w:vAlign w:val="center"/>
          </w:tcPr>
          <w:p w:rsidR="00865D8E" w:rsidRDefault="00865D8E" w:rsidP="00865D8E">
            <w:pPr>
              <w:jc w:val="right"/>
              <w:rPr>
                <w:color w:val="000000"/>
                <w:sz w:val="16"/>
                <w:szCs w:val="16"/>
              </w:rPr>
            </w:pPr>
            <w:r>
              <w:rPr>
                <w:color w:val="000000"/>
                <w:sz w:val="16"/>
                <w:szCs w:val="16"/>
              </w:rPr>
              <w:t>-6.91</w:t>
            </w:r>
          </w:p>
        </w:tc>
        <w:tc>
          <w:tcPr>
            <w:tcW w:w="720" w:type="dxa"/>
            <w:tcBorders>
              <w:top w:val="nil"/>
              <w:left w:val="nil"/>
              <w:bottom w:val="nil"/>
              <w:right w:val="nil"/>
            </w:tcBorders>
            <w:shd w:val="clear" w:color="auto" w:fill="auto"/>
            <w:tcMar>
              <w:left w:w="43" w:type="dxa"/>
              <w:right w:w="43" w:type="dxa"/>
            </w:tcMar>
            <w:vAlign w:val="center"/>
            <w:hideMark/>
          </w:tcPr>
          <w:p w:rsidR="00865D8E" w:rsidRDefault="00865D8E" w:rsidP="00551DE1">
            <w:pPr>
              <w:jc w:val="right"/>
              <w:rPr>
                <w:color w:val="000000"/>
                <w:sz w:val="16"/>
                <w:szCs w:val="16"/>
              </w:rPr>
            </w:pPr>
            <w:r>
              <w:rPr>
                <w:color w:val="000000"/>
                <w:sz w:val="16"/>
                <w:szCs w:val="16"/>
              </w:rPr>
              <w:t>-0.58</w:t>
            </w:r>
          </w:p>
        </w:tc>
        <w:tc>
          <w:tcPr>
            <w:tcW w:w="720" w:type="dxa"/>
            <w:tcBorders>
              <w:top w:val="nil"/>
              <w:left w:val="nil"/>
              <w:bottom w:val="nil"/>
              <w:right w:val="nil"/>
            </w:tcBorders>
            <w:shd w:val="clear" w:color="auto" w:fill="auto"/>
            <w:tcMar>
              <w:left w:w="43" w:type="dxa"/>
              <w:right w:w="43" w:type="dxa"/>
            </w:tcMar>
            <w:vAlign w:val="center"/>
          </w:tcPr>
          <w:p w:rsidR="00865D8E" w:rsidRDefault="00865D8E" w:rsidP="00865D8E">
            <w:pPr>
              <w:jc w:val="right"/>
              <w:rPr>
                <w:color w:val="000000"/>
                <w:sz w:val="16"/>
                <w:szCs w:val="16"/>
              </w:rPr>
            </w:pPr>
            <w:r>
              <w:rPr>
                <w:color w:val="000000"/>
                <w:sz w:val="16"/>
                <w:szCs w:val="16"/>
              </w:rPr>
              <w:t>-1.17</w:t>
            </w:r>
          </w:p>
        </w:tc>
        <w:tc>
          <w:tcPr>
            <w:tcW w:w="813" w:type="dxa"/>
            <w:tcBorders>
              <w:top w:val="nil"/>
              <w:left w:val="nil"/>
              <w:bottom w:val="nil"/>
              <w:right w:val="nil"/>
            </w:tcBorders>
            <w:shd w:val="clear" w:color="auto" w:fill="auto"/>
            <w:tcMar>
              <w:left w:w="43" w:type="dxa"/>
              <w:right w:w="43" w:type="dxa"/>
            </w:tcMar>
            <w:vAlign w:val="center"/>
            <w:hideMark/>
          </w:tcPr>
          <w:p w:rsidR="00865D8E" w:rsidRDefault="00865D8E" w:rsidP="00551DE1">
            <w:pPr>
              <w:jc w:val="right"/>
              <w:rPr>
                <w:color w:val="000000"/>
                <w:sz w:val="16"/>
                <w:szCs w:val="16"/>
              </w:rPr>
            </w:pPr>
            <w:r>
              <w:rPr>
                <w:color w:val="000000"/>
                <w:sz w:val="16"/>
                <w:szCs w:val="16"/>
              </w:rPr>
              <w:t>+0.29</w:t>
            </w:r>
          </w:p>
        </w:tc>
        <w:tc>
          <w:tcPr>
            <w:tcW w:w="779" w:type="dxa"/>
            <w:tcBorders>
              <w:top w:val="nil"/>
              <w:left w:val="nil"/>
              <w:bottom w:val="nil"/>
              <w:right w:val="nil"/>
            </w:tcBorders>
            <w:shd w:val="clear" w:color="auto" w:fill="auto"/>
            <w:tcMar>
              <w:left w:w="43" w:type="dxa"/>
              <w:right w:w="43" w:type="dxa"/>
            </w:tcMar>
            <w:vAlign w:val="center"/>
          </w:tcPr>
          <w:p w:rsidR="00865D8E" w:rsidRDefault="00865D8E" w:rsidP="00551DE1">
            <w:pPr>
              <w:jc w:val="right"/>
              <w:rPr>
                <w:color w:val="000000"/>
                <w:sz w:val="16"/>
                <w:szCs w:val="16"/>
              </w:rPr>
            </w:pPr>
            <w:r>
              <w:rPr>
                <w:color w:val="000000"/>
                <w:sz w:val="16"/>
                <w:szCs w:val="16"/>
              </w:rPr>
              <w:t>+0.23</w:t>
            </w:r>
          </w:p>
        </w:tc>
        <w:tc>
          <w:tcPr>
            <w:tcW w:w="778" w:type="dxa"/>
            <w:tcBorders>
              <w:top w:val="nil"/>
              <w:left w:val="nil"/>
              <w:bottom w:val="nil"/>
              <w:right w:val="nil"/>
            </w:tcBorders>
            <w:shd w:val="clear" w:color="auto" w:fill="auto"/>
            <w:tcMar>
              <w:left w:w="43" w:type="dxa"/>
              <w:right w:w="43" w:type="dxa"/>
            </w:tcMar>
            <w:vAlign w:val="center"/>
          </w:tcPr>
          <w:p w:rsidR="00865D8E" w:rsidRDefault="00865D8E" w:rsidP="00551DE1">
            <w:pPr>
              <w:jc w:val="right"/>
              <w:rPr>
                <w:color w:val="000000"/>
                <w:sz w:val="16"/>
                <w:szCs w:val="16"/>
              </w:rPr>
            </w:pPr>
            <w:r>
              <w:rPr>
                <w:color w:val="000000"/>
                <w:sz w:val="16"/>
                <w:szCs w:val="16"/>
              </w:rPr>
              <w:t>+0.21</w:t>
            </w:r>
          </w:p>
        </w:tc>
        <w:tc>
          <w:tcPr>
            <w:tcW w:w="734" w:type="dxa"/>
            <w:tcBorders>
              <w:top w:val="nil"/>
              <w:left w:val="nil"/>
              <w:bottom w:val="nil"/>
              <w:right w:val="nil"/>
            </w:tcBorders>
            <w:shd w:val="clear" w:color="auto" w:fill="auto"/>
            <w:tcMar>
              <w:left w:w="43" w:type="dxa"/>
              <w:right w:w="43" w:type="dxa"/>
            </w:tcMar>
            <w:vAlign w:val="center"/>
          </w:tcPr>
          <w:p w:rsidR="00865D8E" w:rsidRDefault="00865D8E" w:rsidP="00865D8E">
            <w:pPr>
              <w:jc w:val="right"/>
              <w:rPr>
                <w:color w:val="000000"/>
                <w:sz w:val="16"/>
                <w:szCs w:val="16"/>
              </w:rPr>
            </w:pPr>
            <w:r>
              <w:rPr>
                <w:color w:val="000000"/>
                <w:sz w:val="16"/>
                <w:szCs w:val="16"/>
              </w:rPr>
              <w:t>-7.33</w:t>
            </w:r>
          </w:p>
        </w:tc>
      </w:tr>
      <w:tr w:rsidR="00865D8E" w:rsidRPr="001C5EFF" w:rsidTr="00865D8E">
        <w:trPr>
          <w:trHeight w:val="432"/>
        </w:trPr>
        <w:tc>
          <w:tcPr>
            <w:tcW w:w="1016" w:type="dxa"/>
            <w:tcBorders>
              <w:top w:val="nil"/>
              <w:left w:val="nil"/>
              <w:bottom w:val="nil"/>
              <w:right w:val="nil"/>
            </w:tcBorders>
            <w:shd w:val="clear" w:color="auto" w:fill="auto"/>
            <w:vAlign w:val="center"/>
            <w:hideMark/>
          </w:tcPr>
          <w:p w:rsidR="00865D8E" w:rsidRPr="001C5EFF" w:rsidRDefault="00865D8E" w:rsidP="00D62225">
            <w:pPr>
              <w:jc w:val="right"/>
              <w:rPr>
                <w:color w:val="000000"/>
                <w:sz w:val="16"/>
                <w:szCs w:val="16"/>
              </w:rPr>
            </w:pPr>
            <w:r w:rsidRPr="001C5EFF">
              <w:rPr>
                <w:color w:val="000000"/>
                <w:sz w:val="16"/>
                <w:szCs w:val="16"/>
              </w:rPr>
              <w:t>UAE Dirham</w:t>
            </w:r>
          </w:p>
        </w:tc>
        <w:tc>
          <w:tcPr>
            <w:tcW w:w="621" w:type="dxa"/>
            <w:tcBorders>
              <w:top w:val="nil"/>
              <w:left w:val="nil"/>
              <w:bottom w:val="nil"/>
              <w:right w:val="nil"/>
            </w:tcBorders>
            <w:shd w:val="clear" w:color="auto" w:fill="auto"/>
            <w:tcMar>
              <w:left w:w="43" w:type="dxa"/>
              <w:right w:w="43" w:type="dxa"/>
            </w:tcMar>
            <w:vAlign w:val="center"/>
            <w:hideMark/>
          </w:tcPr>
          <w:p w:rsidR="00865D8E" w:rsidRDefault="00865D8E" w:rsidP="00D62225">
            <w:pPr>
              <w:jc w:val="right"/>
              <w:rPr>
                <w:color w:val="000000"/>
                <w:sz w:val="16"/>
                <w:szCs w:val="16"/>
              </w:rPr>
            </w:pPr>
            <w:r>
              <w:rPr>
                <w:color w:val="000000"/>
                <w:sz w:val="16"/>
                <w:szCs w:val="16"/>
              </w:rPr>
              <w:t>-5.09</w:t>
            </w:r>
          </w:p>
        </w:tc>
        <w:tc>
          <w:tcPr>
            <w:tcW w:w="620" w:type="dxa"/>
            <w:tcBorders>
              <w:top w:val="nil"/>
              <w:left w:val="nil"/>
              <w:bottom w:val="nil"/>
              <w:right w:val="nil"/>
            </w:tcBorders>
            <w:shd w:val="clear" w:color="auto" w:fill="auto"/>
            <w:tcMar>
              <w:left w:w="43" w:type="dxa"/>
              <w:right w:w="43" w:type="dxa"/>
            </w:tcMar>
            <w:vAlign w:val="center"/>
          </w:tcPr>
          <w:p w:rsidR="00865D8E" w:rsidRDefault="00865D8E" w:rsidP="00D62225">
            <w:pPr>
              <w:jc w:val="right"/>
              <w:rPr>
                <w:color w:val="000000"/>
                <w:sz w:val="16"/>
                <w:szCs w:val="16"/>
              </w:rPr>
            </w:pPr>
            <w:r>
              <w:rPr>
                <w:color w:val="000000"/>
                <w:sz w:val="16"/>
                <w:szCs w:val="16"/>
              </w:rPr>
              <w:t>-20.48</w:t>
            </w:r>
          </w:p>
        </w:tc>
        <w:tc>
          <w:tcPr>
            <w:tcW w:w="620" w:type="dxa"/>
            <w:tcBorders>
              <w:top w:val="nil"/>
              <w:left w:val="nil"/>
              <w:bottom w:val="nil"/>
              <w:right w:val="nil"/>
            </w:tcBorders>
            <w:shd w:val="clear" w:color="auto" w:fill="auto"/>
            <w:tcMar>
              <w:left w:w="43" w:type="dxa"/>
              <w:right w:w="43" w:type="dxa"/>
            </w:tcMar>
            <w:vAlign w:val="center"/>
          </w:tcPr>
          <w:p w:rsidR="00865D8E" w:rsidRDefault="00865D8E" w:rsidP="00D62225">
            <w:pPr>
              <w:jc w:val="right"/>
              <w:rPr>
                <w:color w:val="000000"/>
                <w:sz w:val="16"/>
                <w:szCs w:val="16"/>
              </w:rPr>
            </w:pPr>
            <w:r>
              <w:rPr>
                <w:color w:val="000000"/>
                <w:sz w:val="16"/>
                <w:szCs w:val="16"/>
              </w:rPr>
              <w:t>-10.35</w:t>
            </w:r>
          </w:p>
        </w:tc>
        <w:tc>
          <w:tcPr>
            <w:tcW w:w="620" w:type="dxa"/>
            <w:tcBorders>
              <w:top w:val="nil"/>
              <w:left w:val="nil"/>
              <w:bottom w:val="nil"/>
              <w:right w:val="nil"/>
            </w:tcBorders>
            <w:shd w:val="clear" w:color="auto" w:fill="auto"/>
            <w:tcMar>
              <w:left w:w="43" w:type="dxa"/>
              <w:right w:w="43" w:type="dxa"/>
            </w:tcMar>
            <w:vAlign w:val="center"/>
            <w:hideMark/>
          </w:tcPr>
          <w:p w:rsidR="00865D8E" w:rsidRDefault="00865D8E" w:rsidP="00551DE1">
            <w:pPr>
              <w:jc w:val="right"/>
              <w:rPr>
                <w:color w:val="000000"/>
                <w:sz w:val="16"/>
                <w:szCs w:val="16"/>
              </w:rPr>
            </w:pPr>
            <w:r>
              <w:rPr>
                <w:color w:val="000000"/>
                <w:sz w:val="16"/>
                <w:szCs w:val="16"/>
              </w:rPr>
              <w:t>-13.71</w:t>
            </w:r>
          </w:p>
        </w:tc>
        <w:tc>
          <w:tcPr>
            <w:tcW w:w="594" w:type="dxa"/>
            <w:tcBorders>
              <w:top w:val="nil"/>
              <w:left w:val="nil"/>
              <w:bottom w:val="nil"/>
              <w:right w:val="nil"/>
            </w:tcBorders>
            <w:shd w:val="clear" w:color="auto" w:fill="auto"/>
            <w:tcMar>
              <w:left w:w="43" w:type="dxa"/>
              <w:right w:w="43" w:type="dxa"/>
            </w:tcMar>
            <w:vAlign w:val="center"/>
          </w:tcPr>
          <w:p w:rsidR="00865D8E" w:rsidRDefault="00865D8E" w:rsidP="00551DE1">
            <w:pPr>
              <w:jc w:val="right"/>
              <w:rPr>
                <w:color w:val="000000"/>
                <w:sz w:val="16"/>
                <w:szCs w:val="16"/>
              </w:rPr>
            </w:pPr>
            <w:r>
              <w:rPr>
                <w:color w:val="000000"/>
                <w:sz w:val="16"/>
                <w:szCs w:val="16"/>
              </w:rPr>
              <w:t>+4.32</w:t>
            </w:r>
          </w:p>
        </w:tc>
        <w:tc>
          <w:tcPr>
            <w:tcW w:w="679" w:type="dxa"/>
            <w:tcBorders>
              <w:top w:val="nil"/>
              <w:left w:val="nil"/>
              <w:bottom w:val="nil"/>
              <w:right w:val="nil"/>
            </w:tcBorders>
            <w:shd w:val="clear" w:color="auto" w:fill="auto"/>
            <w:tcMar>
              <w:left w:w="43" w:type="dxa"/>
              <w:right w:w="43" w:type="dxa"/>
            </w:tcMar>
            <w:vAlign w:val="center"/>
          </w:tcPr>
          <w:p w:rsidR="00865D8E" w:rsidRDefault="00865D8E" w:rsidP="00551DE1">
            <w:pPr>
              <w:jc w:val="right"/>
              <w:rPr>
                <w:color w:val="000000"/>
                <w:sz w:val="16"/>
                <w:szCs w:val="16"/>
              </w:rPr>
            </w:pPr>
            <w:r>
              <w:rPr>
                <w:color w:val="000000"/>
                <w:sz w:val="16"/>
                <w:szCs w:val="16"/>
              </w:rPr>
              <w:t>+0.90</w:t>
            </w:r>
          </w:p>
        </w:tc>
        <w:tc>
          <w:tcPr>
            <w:tcW w:w="720" w:type="dxa"/>
            <w:tcBorders>
              <w:top w:val="nil"/>
              <w:left w:val="nil"/>
              <w:bottom w:val="nil"/>
              <w:right w:val="nil"/>
            </w:tcBorders>
            <w:shd w:val="clear" w:color="auto" w:fill="auto"/>
            <w:tcMar>
              <w:left w:w="43" w:type="dxa"/>
              <w:right w:w="43" w:type="dxa"/>
            </w:tcMar>
            <w:vAlign w:val="center"/>
          </w:tcPr>
          <w:p w:rsidR="00865D8E" w:rsidRDefault="00865D8E" w:rsidP="00865D8E">
            <w:pPr>
              <w:jc w:val="right"/>
              <w:rPr>
                <w:color w:val="000000"/>
                <w:sz w:val="16"/>
                <w:szCs w:val="16"/>
              </w:rPr>
            </w:pPr>
            <w:r>
              <w:rPr>
                <w:color w:val="000000"/>
                <w:sz w:val="16"/>
                <w:szCs w:val="16"/>
              </w:rPr>
              <w:t>-6.91</w:t>
            </w:r>
          </w:p>
        </w:tc>
        <w:tc>
          <w:tcPr>
            <w:tcW w:w="720" w:type="dxa"/>
            <w:tcBorders>
              <w:top w:val="nil"/>
              <w:left w:val="nil"/>
              <w:bottom w:val="nil"/>
              <w:right w:val="nil"/>
            </w:tcBorders>
            <w:shd w:val="clear" w:color="auto" w:fill="auto"/>
            <w:tcMar>
              <w:left w:w="43" w:type="dxa"/>
              <w:right w:w="43" w:type="dxa"/>
            </w:tcMar>
            <w:vAlign w:val="center"/>
            <w:hideMark/>
          </w:tcPr>
          <w:p w:rsidR="00865D8E" w:rsidRDefault="00865D8E" w:rsidP="00551DE1">
            <w:pPr>
              <w:jc w:val="right"/>
              <w:rPr>
                <w:color w:val="000000"/>
                <w:sz w:val="16"/>
                <w:szCs w:val="16"/>
              </w:rPr>
            </w:pPr>
            <w:r>
              <w:rPr>
                <w:color w:val="000000"/>
                <w:sz w:val="16"/>
                <w:szCs w:val="16"/>
              </w:rPr>
              <w:t>-0.58</w:t>
            </w:r>
          </w:p>
        </w:tc>
        <w:tc>
          <w:tcPr>
            <w:tcW w:w="720" w:type="dxa"/>
            <w:tcBorders>
              <w:top w:val="nil"/>
              <w:left w:val="nil"/>
              <w:bottom w:val="nil"/>
              <w:right w:val="nil"/>
            </w:tcBorders>
            <w:shd w:val="clear" w:color="auto" w:fill="auto"/>
            <w:tcMar>
              <w:left w:w="43" w:type="dxa"/>
              <w:right w:w="43" w:type="dxa"/>
            </w:tcMar>
            <w:vAlign w:val="center"/>
          </w:tcPr>
          <w:p w:rsidR="00865D8E" w:rsidRDefault="00865D8E" w:rsidP="00865D8E">
            <w:pPr>
              <w:jc w:val="right"/>
              <w:rPr>
                <w:color w:val="000000"/>
                <w:sz w:val="16"/>
                <w:szCs w:val="16"/>
              </w:rPr>
            </w:pPr>
            <w:r>
              <w:rPr>
                <w:color w:val="000000"/>
                <w:sz w:val="16"/>
                <w:szCs w:val="16"/>
              </w:rPr>
              <w:t>-1.17</w:t>
            </w:r>
          </w:p>
        </w:tc>
        <w:tc>
          <w:tcPr>
            <w:tcW w:w="813" w:type="dxa"/>
            <w:tcBorders>
              <w:top w:val="nil"/>
              <w:left w:val="nil"/>
              <w:bottom w:val="nil"/>
              <w:right w:val="nil"/>
            </w:tcBorders>
            <w:shd w:val="clear" w:color="auto" w:fill="auto"/>
            <w:tcMar>
              <w:left w:w="43" w:type="dxa"/>
              <w:right w:w="43" w:type="dxa"/>
            </w:tcMar>
            <w:vAlign w:val="center"/>
            <w:hideMark/>
          </w:tcPr>
          <w:p w:rsidR="00865D8E" w:rsidRDefault="00865D8E" w:rsidP="00551DE1">
            <w:pPr>
              <w:jc w:val="right"/>
              <w:rPr>
                <w:color w:val="000000"/>
                <w:sz w:val="16"/>
                <w:szCs w:val="16"/>
              </w:rPr>
            </w:pPr>
            <w:r>
              <w:rPr>
                <w:color w:val="000000"/>
                <w:sz w:val="16"/>
                <w:szCs w:val="16"/>
              </w:rPr>
              <w:t>+0.29</w:t>
            </w:r>
          </w:p>
        </w:tc>
        <w:tc>
          <w:tcPr>
            <w:tcW w:w="779" w:type="dxa"/>
            <w:tcBorders>
              <w:top w:val="nil"/>
              <w:left w:val="nil"/>
              <w:bottom w:val="nil"/>
              <w:right w:val="nil"/>
            </w:tcBorders>
            <w:shd w:val="clear" w:color="auto" w:fill="auto"/>
            <w:tcMar>
              <w:left w:w="43" w:type="dxa"/>
              <w:right w:w="43" w:type="dxa"/>
            </w:tcMar>
            <w:vAlign w:val="center"/>
          </w:tcPr>
          <w:p w:rsidR="00865D8E" w:rsidRDefault="00865D8E" w:rsidP="00551DE1">
            <w:pPr>
              <w:jc w:val="right"/>
              <w:rPr>
                <w:color w:val="000000"/>
                <w:sz w:val="16"/>
                <w:szCs w:val="16"/>
              </w:rPr>
            </w:pPr>
            <w:r>
              <w:rPr>
                <w:color w:val="000000"/>
                <w:sz w:val="16"/>
                <w:szCs w:val="16"/>
              </w:rPr>
              <w:t>+0.16</w:t>
            </w:r>
          </w:p>
        </w:tc>
        <w:tc>
          <w:tcPr>
            <w:tcW w:w="778" w:type="dxa"/>
            <w:tcBorders>
              <w:top w:val="nil"/>
              <w:left w:val="nil"/>
              <w:bottom w:val="nil"/>
              <w:right w:val="nil"/>
            </w:tcBorders>
            <w:shd w:val="clear" w:color="auto" w:fill="auto"/>
            <w:tcMar>
              <w:left w:w="43" w:type="dxa"/>
              <w:right w:w="43" w:type="dxa"/>
            </w:tcMar>
            <w:vAlign w:val="center"/>
          </w:tcPr>
          <w:p w:rsidR="00865D8E" w:rsidRDefault="00865D8E" w:rsidP="00551DE1">
            <w:pPr>
              <w:jc w:val="right"/>
              <w:rPr>
                <w:color w:val="000000"/>
                <w:sz w:val="16"/>
                <w:szCs w:val="16"/>
              </w:rPr>
            </w:pPr>
            <w:r>
              <w:rPr>
                <w:color w:val="000000"/>
                <w:sz w:val="16"/>
                <w:szCs w:val="16"/>
              </w:rPr>
              <w:t>+0.02</w:t>
            </w:r>
          </w:p>
        </w:tc>
        <w:tc>
          <w:tcPr>
            <w:tcW w:w="734" w:type="dxa"/>
            <w:tcBorders>
              <w:top w:val="nil"/>
              <w:left w:val="nil"/>
              <w:bottom w:val="nil"/>
              <w:right w:val="nil"/>
            </w:tcBorders>
            <w:shd w:val="clear" w:color="auto" w:fill="auto"/>
            <w:tcMar>
              <w:left w:w="43" w:type="dxa"/>
              <w:right w:w="43" w:type="dxa"/>
            </w:tcMar>
            <w:vAlign w:val="center"/>
          </w:tcPr>
          <w:p w:rsidR="00865D8E" w:rsidRDefault="00865D8E" w:rsidP="00865D8E">
            <w:pPr>
              <w:jc w:val="right"/>
              <w:rPr>
                <w:color w:val="000000"/>
                <w:sz w:val="16"/>
                <w:szCs w:val="16"/>
              </w:rPr>
            </w:pPr>
            <w:r>
              <w:rPr>
                <w:color w:val="000000"/>
                <w:sz w:val="16"/>
                <w:szCs w:val="16"/>
              </w:rPr>
              <w:t>-7.08</w:t>
            </w:r>
          </w:p>
        </w:tc>
      </w:tr>
      <w:tr w:rsidR="00865D8E" w:rsidRPr="001C5EFF" w:rsidTr="00964106">
        <w:trPr>
          <w:trHeight w:val="193"/>
        </w:trPr>
        <w:tc>
          <w:tcPr>
            <w:tcW w:w="1016" w:type="dxa"/>
            <w:tcBorders>
              <w:top w:val="nil"/>
              <w:left w:val="nil"/>
              <w:bottom w:val="single" w:sz="12" w:space="0" w:color="auto"/>
              <w:right w:val="nil"/>
            </w:tcBorders>
            <w:shd w:val="clear" w:color="auto" w:fill="auto"/>
            <w:noWrap/>
            <w:vAlign w:val="bottom"/>
            <w:hideMark/>
          </w:tcPr>
          <w:p w:rsidR="00865D8E" w:rsidRPr="001C5EFF" w:rsidRDefault="00865D8E" w:rsidP="00D62225">
            <w:pPr>
              <w:rPr>
                <w:rFonts w:ascii="Calibri" w:hAnsi="Calibri"/>
                <w:color w:val="000000"/>
                <w:sz w:val="22"/>
                <w:szCs w:val="22"/>
              </w:rPr>
            </w:pPr>
            <w:r w:rsidRPr="001C5EFF">
              <w:rPr>
                <w:rFonts w:ascii="Calibri" w:hAnsi="Calibri"/>
                <w:color w:val="000000"/>
                <w:sz w:val="22"/>
                <w:szCs w:val="22"/>
              </w:rPr>
              <w:t> </w:t>
            </w:r>
          </w:p>
        </w:tc>
        <w:tc>
          <w:tcPr>
            <w:tcW w:w="621" w:type="dxa"/>
            <w:tcBorders>
              <w:top w:val="nil"/>
              <w:left w:val="nil"/>
              <w:bottom w:val="single" w:sz="12" w:space="0" w:color="auto"/>
              <w:right w:val="nil"/>
            </w:tcBorders>
            <w:shd w:val="clear" w:color="auto" w:fill="auto"/>
            <w:noWrap/>
            <w:tcMar>
              <w:left w:w="43" w:type="dxa"/>
              <w:right w:w="43" w:type="dxa"/>
            </w:tcMar>
            <w:vAlign w:val="center"/>
            <w:hideMark/>
          </w:tcPr>
          <w:p w:rsidR="00865D8E" w:rsidRPr="00BF4323" w:rsidRDefault="00865D8E" w:rsidP="00D62225">
            <w:pPr>
              <w:jc w:val="right"/>
              <w:rPr>
                <w:sz w:val="16"/>
                <w:szCs w:val="16"/>
              </w:rPr>
            </w:pPr>
          </w:p>
        </w:tc>
        <w:tc>
          <w:tcPr>
            <w:tcW w:w="620" w:type="dxa"/>
            <w:tcBorders>
              <w:top w:val="nil"/>
              <w:left w:val="nil"/>
              <w:bottom w:val="single" w:sz="12" w:space="0" w:color="auto"/>
              <w:right w:val="nil"/>
            </w:tcBorders>
            <w:shd w:val="clear" w:color="auto" w:fill="auto"/>
            <w:noWrap/>
            <w:tcMar>
              <w:left w:w="43" w:type="dxa"/>
              <w:right w:w="43" w:type="dxa"/>
            </w:tcMar>
            <w:vAlign w:val="center"/>
            <w:hideMark/>
          </w:tcPr>
          <w:p w:rsidR="00865D8E" w:rsidRPr="00BF4323" w:rsidRDefault="00865D8E" w:rsidP="00D62225">
            <w:pPr>
              <w:jc w:val="right"/>
              <w:rPr>
                <w:sz w:val="16"/>
                <w:szCs w:val="16"/>
              </w:rPr>
            </w:pPr>
          </w:p>
        </w:tc>
        <w:tc>
          <w:tcPr>
            <w:tcW w:w="620" w:type="dxa"/>
            <w:tcBorders>
              <w:top w:val="nil"/>
              <w:left w:val="nil"/>
              <w:bottom w:val="single" w:sz="12" w:space="0" w:color="auto"/>
              <w:right w:val="nil"/>
            </w:tcBorders>
            <w:shd w:val="clear" w:color="auto" w:fill="auto"/>
            <w:noWrap/>
            <w:tcMar>
              <w:left w:w="43" w:type="dxa"/>
              <w:right w:w="43" w:type="dxa"/>
            </w:tcMar>
            <w:vAlign w:val="center"/>
            <w:hideMark/>
          </w:tcPr>
          <w:p w:rsidR="00865D8E" w:rsidRPr="00BF4323" w:rsidRDefault="00865D8E" w:rsidP="00D62225">
            <w:pPr>
              <w:jc w:val="right"/>
              <w:rPr>
                <w:sz w:val="16"/>
                <w:szCs w:val="16"/>
              </w:rPr>
            </w:pPr>
          </w:p>
        </w:tc>
        <w:tc>
          <w:tcPr>
            <w:tcW w:w="620" w:type="dxa"/>
            <w:tcBorders>
              <w:top w:val="nil"/>
              <w:left w:val="nil"/>
              <w:bottom w:val="single" w:sz="12" w:space="0" w:color="auto"/>
              <w:right w:val="nil"/>
            </w:tcBorders>
            <w:shd w:val="clear" w:color="auto" w:fill="auto"/>
            <w:noWrap/>
            <w:tcMar>
              <w:left w:w="43" w:type="dxa"/>
              <w:right w:w="43" w:type="dxa"/>
            </w:tcMar>
            <w:vAlign w:val="center"/>
            <w:hideMark/>
          </w:tcPr>
          <w:p w:rsidR="00865D8E" w:rsidRPr="00BF4323" w:rsidRDefault="00865D8E" w:rsidP="00D62225">
            <w:pPr>
              <w:jc w:val="right"/>
              <w:rPr>
                <w:sz w:val="16"/>
                <w:szCs w:val="16"/>
              </w:rPr>
            </w:pPr>
          </w:p>
        </w:tc>
        <w:tc>
          <w:tcPr>
            <w:tcW w:w="594" w:type="dxa"/>
            <w:tcBorders>
              <w:top w:val="nil"/>
              <w:left w:val="nil"/>
              <w:bottom w:val="single" w:sz="12" w:space="0" w:color="auto"/>
              <w:right w:val="nil"/>
            </w:tcBorders>
            <w:shd w:val="clear" w:color="auto" w:fill="auto"/>
            <w:noWrap/>
            <w:tcMar>
              <w:left w:w="43" w:type="dxa"/>
              <w:right w:w="43" w:type="dxa"/>
            </w:tcMar>
            <w:vAlign w:val="center"/>
            <w:hideMark/>
          </w:tcPr>
          <w:p w:rsidR="00865D8E" w:rsidRPr="00BF4323" w:rsidRDefault="00865D8E" w:rsidP="00D62225">
            <w:pPr>
              <w:jc w:val="right"/>
              <w:rPr>
                <w:sz w:val="16"/>
                <w:szCs w:val="16"/>
              </w:rPr>
            </w:pPr>
          </w:p>
        </w:tc>
        <w:tc>
          <w:tcPr>
            <w:tcW w:w="679" w:type="dxa"/>
            <w:tcBorders>
              <w:top w:val="nil"/>
              <w:left w:val="nil"/>
              <w:bottom w:val="single" w:sz="12" w:space="0" w:color="auto"/>
              <w:right w:val="nil"/>
            </w:tcBorders>
            <w:shd w:val="clear" w:color="auto" w:fill="auto"/>
            <w:noWrap/>
            <w:tcMar>
              <w:left w:w="43" w:type="dxa"/>
              <w:right w:w="43" w:type="dxa"/>
            </w:tcMar>
            <w:vAlign w:val="center"/>
            <w:hideMark/>
          </w:tcPr>
          <w:p w:rsidR="00865D8E" w:rsidRPr="00BF4323" w:rsidRDefault="00865D8E" w:rsidP="00D62225">
            <w:pPr>
              <w:jc w:val="right"/>
              <w:rPr>
                <w:sz w:val="16"/>
                <w:szCs w:val="16"/>
              </w:rPr>
            </w:pPr>
          </w:p>
        </w:tc>
        <w:tc>
          <w:tcPr>
            <w:tcW w:w="720" w:type="dxa"/>
            <w:tcBorders>
              <w:top w:val="nil"/>
              <w:left w:val="nil"/>
              <w:bottom w:val="single" w:sz="12" w:space="0" w:color="auto"/>
              <w:right w:val="nil"/>
            </w:tcBorders>
            <w:shd w:val="clear" w:color="auto" w:fill="auto"/>
            <w:noWrap/>
            <w:tcMar>
              <w:left w:w="43" w:type="dxa"/>
              <w:right w:w="43" w:type="dxa"/>
            </w:tcMar>
            <w:vAlign w:val="center"/>
            <w:hideMark/>
          </w:tcPr>
          <w:p w:rsidR="00865D8E" w:rsidRPr="00BF4323" w:rsidRDefault="00865D8E" w:rsidP="00D62225">
            <w:pPr>
              <w:jc w:val="right"/>
              <w:rPr>
                <w:sz w:val="16"/>
                <w:szCs w:val="16"/>
              </w:rPr>
            </w:pPr>
          </w:p>
        </w:tc>
        <w:tc>
          <w:tcPr>
            <w:tcW w:w="720" w:type="dxa"/>
            <w:tcBorders>
              <w:top w:val="nil"/>
              <w:left w:val="nil"/>
              <w:bottom w:val="single" w:sz="12" w:space="0" w:color="auto"/>
              <w:right w:val="nil"/>
            </w:tcBorders>
            <w:shd w:val="clear" w:color="auto" w:fill="auto"/>
            <w:noWrap/>
            <w:tcMar>
              <w:left w:w="43" w:type="dxa"/>
              <w:right w:w="43" w:type="dxa"/>
            </w:tcMar>
            <w:vAlign w:val="center"/>
            <w:hideMark/>
          </w:tcPr>
          <w:p w:rsidR="00865D8E" w:rsidRPr="00BF4323" w:rsidRDefault="00865D8E" w:rsidP="00D62225">
            <w:pPr>
              <w:jc w:val="right"/>
              <w:rPr>
                <w:sz w:val="16"/>
                <w:szCs w:val="16"/>
              </w:rPr>
            </w:pPr>
          </w:p>
        </w:tc>
        <w:tc>
          <w:tcPr>
            <w:tcW w:w="720" w:type="dxa"/>
            <w:tcBorders>
              <w:top w:val="nil"/>
              <w:left w:val="nil"/>
              <w:bottom w:val="single" w:sz="12" w:space="0" w:color="auto"/>
              <w:right w:val="nil"/>
            </w:tcBorders>
            <w:shd w:val="clear" w:color="auto" w:fill="auto"/>
            <w:noWrap/>
            <w:tcMar>
              <w:left w:w="43" w:type="dxa"/>
              <w:right w:w="43" w:type="dxa"/>
            </w:tcMar>
            <w:vAlign w:val="center"/>
            <w:hideMark/>
          </w:tcPr>
          <w:p w:rsidR="00865D8E" w:rsidRPr="00BF4323" w:rsidRDefault="00865D8E" w:rsidP="00D62225">
            <w:pPr>
              <w:jc w:val="right"/>
              <w:rPr>
                <w:sz w:val="16"/>
                <w:szCs w:val="16"/>
              </w:rPr>
            </w:pPr>
          </w:p>
        </w:tc>
        <w:tc>
          <w:tcPr>
            <w:tcW w:w="813" w:type="dxa"/>
            <w:tcBorders>
              <w:top w:val="nil"/>
              <w:left w:val="nil"/>
              <w:bottom w:val="single" w:sz="12" w:space="0" w:color="auto"/>
              <w:right w:val="nil"/>
            </w:tcBorders>
            <w:shd w:val="clear" w:color="auto" w:fill="auto"/>
            <w:noWrap/>
            <w:tcMar>
              <w:left w:w="43" w:type="dxa"/>
              <w:right w:w="43" w:type="dxa"/>
            </w:tcMar>
            <w:vAlign w:val="center"/>
            <w:hideMark/>
          </w:tcPr>
          <w:p w:rsidR="00865D8E" w:rsidRPr="00BF4323" w:rsidRDefault="00865D8E" w:rsidP="00D62225">
            <w:pPr>
              <w:jc w:val="right"/>
              <w:rPr>
                <w:sz w:val="16"/>
                <w:szCs w:val="16"/>
              </w:rPr>
            </w:pPr>
          </w:p>
        </w:tc>
        <w:tc>
          <w:tcPr>
            <w:tcW w:w="779" w:type="dxa"/>
            <w:tcBorders>
              <w:top w:val="nil"/>
              <w:left w:val="nil"/>
              <w:bottom w:val="single" w:sz="12" w:space="0" w:color="auto"/>
              <w:right w:val="nil"/>
            </w:tcBorders>
            <w:shd w:val="clear" w:color="auto" w:fill="auto"/>
            <w:noWrap/>
            <w:tcMar>
              <w:left w:w="43" w:type="dxa"/>
              <w:right w:w="43" w:type="dxa"/>
            </w:tcMar>
            <w:vAlign w:val="center"/>
            <w:hideMark/>
          </w:tcPr>
          <w:p w:rsidR="00865D8E" w:rsidRPr="001C5EFF" w:rsidRDefault="00865D8E" w:rsidP="00D62225">
            <w:pPr>
              <w:jc w:val="right"/>
              <w:rPr>
                <w:rFonts w:ascii="Calibri" w:hAnsi="Calibri"/>
                <w:color w:val="000000"/>
                <w:sz w:val="22"/>
                <w:szCs w:val="22"/>
              </w:rPr>
            </w:pPr>
          </w:p>
        </w:tc>
        <w:tc>
          <w:tcPr>
            <w:tcW w:w="778" w:type="dxa"/>
            <w:tcBorders>
              <w:top w:val="nil"/>
              <w:left w:val="nil"/>
              <w:bottom w:val="single" w:sz="12" w:space="0" w:color="auto"/>
              <w:right w:val="nil"/>
            </w:tcBorders>
            <w:shd w:val="clear" w:color="auto" w:fill="auto"/>
            <w:noWrap/>
            <w:tcMar>
              <w:left w:w="43" w:type="dxa"/>
              <w:right w:w="43" w:type="dxa"/>
            </w:tcMar>
            <w:vAlign w:val="center"/>
            <w:hideMark/>
          </w:tcPr>
          <w:p w:rsidR="00865D8E" w:rsidRPr="001C5EFF" w:rsidRDefault="00865D8E" w:rsidP="00D62225">
            <w:pPr>
              <w:jc w:val="right"/>
              <w:rPr>
                <w:rFonts w:ascii="Calibri" w:hAnsi="Calibri"/>
                <w:color w:val="000000"/>
                <w:sz w:val="22"/>
                <w:szCs w:val="22"/>
              </w:rPr>
            </w:pPr>
          </w:p>
        </w:tc>
        <w:tc>
          <w:tcPr>
            <w:tcW w:w="734" w:type="dxa"/>
            <w:tcBorders>
              <w:top w:val="nil"/>
              <w:left w:val="nil"/>
              <w:bottom w:val="single" w:sz="12" w:space="0" w:color="auto"/>
              <w:right w:val="nil"/>
            </w:tcBorders>
            <w:shd w:val="clear" w:color="auto" w:fill="auto"/>
            <w:noWrap/>
            <w:tcMar>
              <w:left w:w="43" w:type="dxa"/>
              <w:right w:w="43" w:type="dxa"/>
            </w:tcMar>
            <w:vAlign w:val="center"/>
            <w:hideMark/>
          </w:tcPr>
          <w:p w:rsidR="00865D8E" w:rsidRPr="001C5EFF" w:rsidRDefault="00865D8E" w:rsidP="00D62225">
            <w:pPr>
              <w:jc w:val="right"/>
              <w:rPr>
                <w:rFonts w:ascii="Calibri" w:hAnsi="Calibri"/>
                <w:color w:val="000000"/>
                <w:sz w:val="22"/>
                <w:szCs w:val="22"/>
              </w:rPr>
            </w:pPr>
          </w:p>
        </w:tc>
      </w:tr>
      <w:tr w:rsidR="00865D8E" w:rsidRPr="001C5EFF" w:rsidTr="00AD053F">
        <w:trPr>
          <w:trHeight w:val="193"/>
        </w:trPr>
        <w:tc>
          <w:tcPr>
            <w:tcW w:w="10034" w:type="dxa"/>
            <w:gridSpan w:val="14"/>
            <w:tcBorders>
              <w:top w:val="single" w:sz="12" w:space="0" w:color="auto"/>
              <w:left w:val="nil"/>
              <w:right w:val="nil"/>
            </w:tcBorders>
            <w:shd w:val="clear" w:color="auto" w:fill="auto"/>
            <w:noWrap/>
            <w:hideMark/>
          </w:tcPr>
          <w:p w:rsidR="00865D8E" w:rsidRDefault="00865D8E" w:rsidP="00D62225">
            <w:pPr>
              <w:jc w:val="right"/>
              <w:rPr>
                <w:sz w:val="14"/>
                <w:szCs w:val="14"/>
              </w:rPr>
            </w:pPr>
            <w:r w:rsidRPr="00B863BF">
              <w:rPr>
                <w:sz w:val="14"/>
                <w:szCs w:val="14"/>
              </w:rPr>
              <w:t>Source: Statistics &amp; Data Warehouse Department, SBP</w:t>
            </w:r>
          </w:p>
          <w:p w:rsidR="00865D8E" w:rsidRPr="00BF4323" w:rsidRDefault="00865D8E" w:rsidP="00D62225">
            <w:pPr>
              <w:rPr>
                <w:sz w:val="15"/>
                <w:szCs w:val="15"/>
              </w:rPr>
            </w:pPr>
            <w:r>
              <w:rPr>
                <w:sz w:val="15"/>
                <w:szCs w:val="15"/>
              </w:rPr>
              <w:t>*. End of Current month over end of Previous month</w:t>
            </w:r>
          </w:p>
          <w:p w:rsidR="00865D8E" w:rsidRPr="00BF4323" w:rsidRDefault="00865D8E" w:rsidP="00D62225">
            <w:pPr>
              <w:framePr w:hSpace="180" w:wrap="around" w:vAnchor="page" w:hAnchor="margin" w:xAlign="center" w:y="946"/>
              <w:rPr>
                <w:sz w:val="15"/>
                <w:szCs w:val="15"/>
              </w:rPr>
            </w:pPr>
            <w:r>
              <w:rPr>
                <w:sz w:val="15"/>
                <w:szCs w:val="15"/>
              </w:rPr>
              <w:t>Note:</w:t>
            </w:r>
          </w:p>
          <w:p w:rsidR="00865D8E" w:rsidRPr="001C5EFF" w:rsidRDefault="00865D8E" w:rsidP="00D62225">
            <w:pPr>
              <w:autoSpaceDE w:val="0"/>
              <w:autoSpaceDN w:val="0"/>
              <w:adjustRightInd w:val="0"/>
              <w:rPr>
                <w:rFonts w:ascii="Calibri" w:hAnsi="Calibri"/>
                <w:color w:val="000000"/>
                <w:sz w:val="22"/>
                <w:szCs w:val="22"/>
              </w:rPr>
            </w:pPr>
            <w:r w:rsidRPr="00BF4323">
              <w:rPr>
                <w:sz w:val="15"/>
                <w:szCs w:val="15"/>
              </w:rPr>
              <w:t> </w:t>
            </w:r>
            <w:r>
              <w:rPr>
                <w:sz w:val="15"/>
                <w:szCs w:val="15"/>
              </w:rPr>
              <w:t>1. ( + ) Indicates appreciation , ( - ) indicates depreciation</w:t>
            </w:r>
          </w:p>
        </w:tc>
      </w:tr>
    </w:tbl>
    <w:p w:rsidR="004C3B7A" w:rsidRDefault="004C3B7A" w:rsidP="004C3B7A"/>
    <w:p w:rsidR="008519C9" w:rsidRDefault="008519C9" w:rsidP="004C3B7A"/>
    <w:p w:rsidR="008519C9" w:rsidRDefault="008519C9" w:rsidP="004C3B7A"/>
    <w:p w:rsidR="008519C9" w:rsidRDefault="008519C9" w:rsidP="004C3B7A"/>
    <w:p w:rsidR="008519C9" w:rsidRDefault="008519C9" w:rsidP="004C3B7A"/>
    <w:p w:rsidR="008519C9" w:rsidRDefault="008519C9" w:rsidP="004C3B7A"/>
    <w:p w:rsidR="008519C9" w:rsidRDefault="008519C9" w:rsidP="004C3B7A"/>
    <w:p w:rsidR="008519C9" w:rsidRDefault="008519C9" w:rsidP="004C3B7A"/>
    <w:p w:rsidR="00F3529D" w:rsidRDefault="003F460F" w:rsidP="00395346">
      <w:pPr>
        <w:pStyle w:val="Footer"/>
        <w:tabs>
          <w:tab w:val="clear" w:pos="4320"/>
          <w:tab w:val="clear" w:pos="8640"/>
        </w:tabs>
      </w:pPr>
      <w:r w:rsidRPr="00BF4323">
        <w:tab/>
      </w:r>
    </w:p>
    <w:p w:rsidR="002975E5" w:rsidRDefault="002E3F39" w:rsidP="00D26FAA">
      <w:pPr>
        <w:pStyle w:val="Footer"/>
        <w:tabs>
          <w:tab w:val="clear" w:pos="4320"/>
          <w:tab w:val="clear" w:pos="8640"/>
        </w:tabs>
        <w:rPr>
          <w:sz w:val="15"/>
          <w:szCs w:val="15"/>
        </w:rPr>
      </w:pPr>
      <w:r w:rsidRPr="00BF4323">
        <w:br w:type="page"/>
      </w:r>
      <w:r w:rsidR="001956C2" w:rsidRPr="00BF4323">
        <w:rPr>
          <w:sz w:val="15"/>
          <w:szCs w:val="15"/>
        </w:rPr>
        <w:lastRenderedPageBreak/>
        <w:t xml:space="preserve">     </w:t>
      </w:r>
    </w:p>
    <w:p w:rsidR="0051737E" w:rsidRPr="00395346" w:rsidRDefault="0051737E" w:rsidP="00395346">
      <w:pPr>
        <w:pStyle w:val="Footer"/>
        <w:tabs>
          <w:tab w:val="clear" w:pos="4320"/>
          <w:tab w:val="clear" w:pos="8640"/>
        </w:tabs>
      </w:pPr>
    </w:p>
    <w:p w:rsidR="00266371" w:rsidRPr="00BF4323" w:rsidRDefault="00266371" w:rsidP="00266371">
      <w:pPr>
        <w:pStyle w:val="Footer"/>
        <w:tabs>
          <w:tab w:val="clear" w:pos="4320"/>
          <w:tab w:val="clear" w:pos="8640"/>
        </w:tabs>
        <w:ind w:left="-270"/>
        <w:rPr>
          <w:sz w:val="15"/>
          <w:szCs w:val="15"/>
        </w:rPr>
      </w:pPr>
    </w:p>
    <w:tbl>
      <w:tblPr>
        <w:tblW w:w="4573" w:type="pct"/>
        <w:jc w:val="center"/>
        <w:tblLayout w:type="fixed"/>
        <w:tblCellMar>
          <w:left w:w="115" w:type="dxa"/>
          <w:right w:w="0" w:type="dxa"/>
        </w:tblCellMar>
        <w:tblLook w:val="04A0" w:firstRow="1" w:lastRow="0" w:firstColumn="1" w:lastColumn="0" w:noHBand="0" w:noVBand="1"/>
      </w:tblPr>
      <w:tblGrid>
        <w:gridCol w:w="2164"/>
        <w:gridCol w:w="924"/>
        <w:gridCol w:w="869"/>
        <w:gridCol w:w="896"/>
        <w:gridCol w:w="906"/>
        <w:gridCol w:w="808"/>
        <w:gridCol w:w="810"/>
        <w:gridCol w:w="832"/>
        <w:gridCol w:w="810"/>
      </w:tblGrid>
      <w:tr w:rsidR="00266371" w:rsidRPr="00BF4323" w:rsidTr="005F523E">
        <w:trPr>
          <w:trHeight w:val="330"/>
          <w:jc w:val="center"/>
        </w:trPr>
        <w:tc>
          <w:tcPr>
            <w:tcW w:w="5000" w:type="pct"/>
            <w:gridSpan w:val="9"/>
            <w:tcBorders>
              <w:top w:val="nil"/>
              <w:left w:val="nil"/>
            </w:tcBorders>
            <w:shd w:val="clear" w:color="auto" w:fill="auto"/>
          </w:tcPr>
          <w:p w:rsidR="00266371" w:rsidRPr="00BF4323" w:rsidRDefault="00266371" w:rsidP="00567C4E">
            <w:pPr>
              <w:jc w:val="center"/>
              <w:rPr>
                <w:b/>
                <w:bCs/>
                <w:sz w:val="28"/>
                <w:szCs w:val="28"/>
              </w:rPr>
            </w:pPr>
            <w:r>
              <w:rPr>
                <w:b/>
                <w:bCs/>
                <w:sz w:val="28"/>
                <w:szCs w:val="28"/>
              </w:rPr>
              <w:t>4.8</w:t>
            </w:r>
            <w:r w:rsidRPr="00BF4323">
              <w:rPr>
                <w:b/>
                <w:bCs/>
                <w:sz w:val="28"/>
                <w:szCs w:val="28"/>
              </w:rPr>
              <w:t xml:space="preserve">  Workers’ Remittances</w:t>
            </w:r>
          </w:p>
        </w:tc>
      </w:tr>
      <w:tr w:rsidR="00266371" w:rsidRPr="00BF4323" w:rsidTr="005F523E">
        <w:trPr>
          <w:trHeight w:val="225"/>
          <w:jc w:val="center"/>
        </w:trPr>
        <w:tc>
          <w:tcPr>
            <w:tcW w:w="5000" w:type="pct"/>
            <w:gridSpan w:val="9"/>
            <w:tcBorders>
              <w:left w:val="nil"/>
            </w:tcBorders>
            <w:shd w:val="clear" w:color="auto" w:fill="auto"/>
          </w:tcPr>
          <w:p w:rsidR="00266371" w:rsidRPr="00BF4323" w:rsidRDefault="00266371" w:rsidP="00567C4E">
            <w:pPr>
              <w:jc w:val="right"/>
              <w:rPr>
                <w:sz w:val="14"/>
                <w:szCs w:val="14"/>
              </w:rPr>
            </w:pPr>
          </w:p>
        </w:tc>
      </w:tr>
      <w:tr w:rsidR="00266371" w:rsidRPr="00BF4323" w:rsidTr="005F523E">
        <w:trPr>
          <w:trHeight w:val="330"/>
          <w:jc w:val="center"/>
        </w:trPr>
        <w:tc>
          <w:tcPr>
            <w:tcW w:w="5000" w:type="pct"/>
            <w:gridSpan w:val="9"/>
            <w:tcBorders>
              <w:left w:val="nil"/>
              <w:bottom w:val="single" w:sz="12" w:space="0" w:color="000000"/>
            </w:tcBorders>
            <w:shd w:val="clear" w:color="auto" w:fill="auto"/>
            <w:vAlign w:val="bottom"/>
          </w:tcPr>
          <w:p w:rsidR="00266371" w:rsidRPr="00BF4323" w:rsidRDefault="00266371" w:rsidP="00567C4E">
            <w:pPr>
              <w:jc w:val="right"/>
              <w:rPr>
                <w:sz w:val="14"/>
                <w:szCs w:val="14"/>
              </w:rPr>
            </w:pPr>
            <w:r w:rsidRPr="00BF4323">
              <w:rPr>
                <w:sz w:val="14"/>
                <w:szCs w:val="14"/>
              </w:rPr>
              <w:t>(Million US Dollars)</w:t>
            </w:r>
          </w:p>
        </w:tc>
      </w:tr>
      <w:tr w:rsidR="005F523E" w:rsidRPr="00BF4323" w:rsidTr="003901BE">
        <w:trPr>
          <w:trHeight w:val="330"/>
          <w:jc w:val="center"/>
        </w:trPr>
        <w:tc>
          <w:tcPr>
            <w:tcW w:w="1200" w:type="pct"/>
            <w:vMerge w:val="restart"/>
            <w:tcBorders>
              <w:top w:val="nil"/>
              <w:left w:val="nil"/>
              <w:bottom w:val="single" w:sz="12" w:space="0" w:color="000000"/>
              <w:right w:val="single" w:sz="4" w:space="0" w:color="auto"/>
            </w:tcBorders>
            <w:shd w:val="clear" w:color="auto" w:fill="auto"/>
            <w:vAlign w:val="center"/>
            <w:hideMark/>
          </w:tcPr>
          <w:p w:rsidR="0051737E" w:rsidRPr="00BF4323" w:rsidRDefault="0051737E" w:rsidP="0051737E">
            <w:pPr>
              <w:jc w:val="center"/>
              <w:rPr>
                <w:b/>
                <w:bCs/>
                <w:sz w:val="16"/>
                <w:szCs w:val="16"/>
              </w:rPr>
            </w:pPr>
            <w:r w:rsidRPr="00BF4323">
              <w:rPr>
                <w:b/>
                <w:bCs/>
                <w:sz w:val="16"/>
                <w:szCs w:val="16"/>
              </w:rPr>
              <w:t>COUNTRIES</w:t>
            </w:r>
          </w:p>
        </w:tc>
        <w:tc>
          <w:tcPr>
            <w:tcW w:w="512" w:type="pct"/>
            <w:vMerge w:val="restart"/>
            <w:tcBorders>
              <w:top w:val="nil"/>
              <w:left w:val="single" w:sz="4" w:space="0" w:color="auto"/>
              <w:bottom w:val="single" w:sz="12" w:space="0" w:color="000000"/>
              <w:right w:val="single" w:sz="4" w:space="0" w:color="auto"/>
            </w:tcBorders>
            <w:shd w:val="clear" w:color="auto" w:fill="auto"/>
            <w:vAlign w:val="center"/>
            <w:hideMark/>
          </w:tcPr>
          <w:p w:rsidR="0051737E" w:rsidRPr="00BF4323" w:rsidRDefault="0051737E" w:rsidP="0051737E">
            <w:pPr>
              <w:jc w:val="center"/>
              <w:rPr>
                <w:b/>
                <w:sz w:val="16"/>
                <w:szCs w:val="16"/>
              </w:rPr>
            </w:pPr>
            <w:r>
              <w:rPr>
                <w:b/>
                <w:sz w:val="16"/>
                <w:szCs w:val="16"/>
              </w:rPr>
              <w:t>FY16</w:t>
            </w:r>
          </w:p>
        </w:tc>
        <w:tc>
          <w:tcPr>
            <w:tcW w:w="482" w:type="pct"/>
            <w:vMerge w:val="restart"/>
            <w:tcBorders>
              <w:top w:val="nil"/>
              <w:left w:val="single" w:sz="4" w:space="0" w:color="auto"/>
              <w:bottom w:val="single" w:sz="12" w:space="0" w:color="000000"/>
              <w:right w:val="single" w:sz="4" w:space="0" w:color="auto"/>
            </w:tcBorders>
            <w:shd w:val="clear" w:color="auto" w:fill="auto"/>
            <w:vAlign w:val="center"/>
          </w:tcPr>
          <w:p w:rsidR="0051737E" w:rsidRPr="00BF4323" w:rsidRDefault="0051737E" w:rsidP="0051737E">
            <w:pPr>
              <w:jc w:val="center"/>
              <w:rPr>
                <w:b/>
                <w:sz w:val="16"/>
                <w:szCs w:val="16"/>
              </w:rPr>
            </w:pPr>
            <w:r>
              <w:rPr>
                <w:b/>
                <w:sz w:val="16"/>
                <w:szCs w:val="16"/>
              </w:rPr>
              <w:t>FY17</w:t>
            </w:r>
          </w:p>
        </w:tc>
        <w:tc>
          <w:tcPr>
            <w:tcW w:w="497" w:type="pct"/>
            <w:vMerge w:val="restart"/>
            <w:tcBorders>
              <w:top w:val="nil"/>
              <w:left w:val="single" w:sz="4" w:space="0" w:color="auto"/>
              <w:bottom w:val="single" w:sz="12" w:space="0" w:color="000000"/>
              <w:right w:val="single" w:sz="4" w:space="0" w:color="auto"/>
            </w:tcBorders>
            <w:shd w:val="clear" w:color="auto" w:fill="auto"/>
            <w:vAlign w:val="center"/>
          </w:tcPr>
          <w:p w:rsidR="0051737E" w:rsidRPr="00BF4323" w:rsidRDefault="0051737E" w:rsidP="0051737E">
            <w:pPr>
              <w:jc w:val="center"/>
              <w:rPr>
                <w:b/>
                <w:sz w:val="16"/>
                <w:szCs w:val="16"/>
              </w:rPr>
            </w:pPr>
            <w:r>
              <w:rPr>
                <w:b/>
                <w:sz w:val="16"/>
                <w:szCs w:val="16"/>
              </w:rPr>
              <w:t>FY18</w:t>
            </w:r>
          </w:p>
        </w:tc>
        <w:tc>
          <w:tcPr>
            <w:tcW w:w="502" w:type="pct"/>
            <w:vMerge w:val="restart"/>
            <w:tcBorders>
              <w:top w:val="nil"/>
              <w:left w:val="single" w:sz="4" w:space="0" w:color="auto"/>
              <w:bottom w:val="single" w:sz="12" w:space="0" w:color="000000"/>
              <w:right w:val="single" w:sz="4" w:space="0" w:color="auto"/>
            </w:tcBorders>
            <w:shd w:val="clear" w:color="auto" w:fill="auto"/>
            <w:vAlign w:val="center"/>
          </w:tcPr>
          <w:p w:rsidR="0051737E" w:rsidRPr="00BF4323" w:rsidRDefault="0051737E" w:rsidP="0051737E">
            <w:pPr>
              <w:jc w:val="center"/>
              <w:rPr>
                <w:b/>
                <w:sz w:val="16"/>
                <w:szCs w:val="16"/>
              </w:rPr>
            </w:pPr>
            <w:r>
              <w:rPr>
                <w:b/>
                <w:sz w:val="16"/>
                <w:szCs w:val="16"/>
              </w:rPr>
              <w:t>FY19</w:t>
            </w:r>
          </w:p>
        </w:tc>
        <w:tc>
          <w:tcPr>
            <w:tcW w:w="897"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rsidR="0051737E" w:rsidRPr="00316631" w:rsidRDefault="002C55D5" w:rsidP="0051737E">
            <w:pPr>
              <w:jc w:val="center"/>
              <w:rPr>
                <w:b/>
                <w:bCs/>
                <w:sz w:val="16"/>
                <w:szCs w:val="16"/>
              </w:rPr>
            </w:pPr>
            <w:r>
              <w:rPr>
                <w:b/>
                <w:bCs/>
                <w:sz w:val="16"/>
                <w:szCs w:val="16"/>
              </w:rPr>
              <w:t>Mar</w:t>
            </w:r>
          </w:p>
        </w:tc>
        <w:tc>
          <w:tcPr>
            <w:tcW w:w="910"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rsidR="0051737E" w:rsidRPr="00316631" w:rsidRDefault="00140BD6" w:rsidP="002C55D5">
            <w:pPr>
              <w:jc w:val="center"/>
              <w:rPr>
                <w:b/>
                <w:bCs/>
                <w:sz w:val="16"/>
                <w:szCs w:val="16"/>
              </w:rPr>
            </w:pPr>
            <w:r>
              <w:rPr>
                <w:b/>
                <w:bCs/>
                <w:sz w:val="16"/>
                <w:szCs w:val="16"/>
              </w:rPr>
              <w:t>Jul-</w:t>
            </w:r>
            <w:r w:rsidR="002C55D5">
              <w:rPr>
                <w:b/>
                <w:bCs/>
                <w:sz w:val="16"/>
                <w:szCs w:val="16"/>
              </w:rPr>
              <w:t>Mar</w:t>
            </w:r>
          </w:p>
        </w:tc>
      </w:tr>
      <w:tr w:rsidR="005F523E" w:rsidRPr="00BF4323" w:rsidTr="003901BE">
        <w:trPr>
          <w:trHeight w:val="330"/>
          <w:jc w:val="center"/>
        </w:trPr>
        <w:tc>
          <w:tcPr>
            <w:tcW w:w="1200" w:type="pct"/>
            <w:vMerge/>
            <w:tcBorders>
              <w:top w:val="nil"/>
              <w:left w:val="nil"/>
              <w:bottom w:val="single" w:sz="12" w:space="0" w:color="000000"/>
              <w:right w:val="single" w:sz="4" w:space="0" w:color="auto"/>
            </w:tcBorders>
            <w:shd w:val="clear" w:color="auto" w:fill="auto"/>
            <w:vAlign w:val="center"/>
            <w:hideMark/>
          </w:tcPr>
          <w:p w:rsidR="0051737E" w:rsidRPr="00BF4323" w:rsidRDefault="0051737E" w:rsidP="0051737E">
            <w:pPr>
              <w:rPr>
                <w:b/>
                <w:bCs/>
                <w:sz w:val="16"/>
                <w:szCs w:val="16"/>
              </w:rPr>
            </w:pPr>
          </w:p>
        </w:tc>
        <w:tc>
          <w:tcPr>
            <w:tcW w:w="512" w:type="pct"/>
            <w:vMerge/>
            <w:tcBorders>
              <w:top w:val="single" w:sz="12" w:space="0" w:color="000000"/>
              <w:left w:val="single" w:sz="4" w:space="0" w:color="auto"/>
              <w:bottom w:val="single" w:sz="12" w:space="0" w:color="000000"/>
              <w:right w:val="single" w:sz="4" w:space="0" w:color="auto"/>
            </w:tcBorders>
            <w:shd w:val="clear" w:color="auto" w:fill="auto"/>
            <w:vAlign w:val="center"/>
            <w:hideMark/>
          </w:tcPr>
          <w:p w:rsidR="0051737E" w:rsidRPr="00BF4323" w:rsidRDefault="0051737E" w:rsidP="0051737E">
            <w:pPr>
              <w:jc w:val="center"/>
              <w:rPr>
                <w:sz w:val="16"/>
                <w:szCs w:val="16"/>
              </w:rPr>
            </w:pPr>
          </w:p>
        </w:tc>
        <w:tc>
          <w:tcPr>
            <w:tcW w:w="482" w:type="pct"/>
            <w:vMerge/>
            <w:tcBorders>
              <w:top w:val="single" w:sz="12" w:space="0" w:color="000000"/>
              <w:left w:val="single" w:sz="4" w:space="0" w:color="auto"/>
              <w:bottom w:val="single" w:sz="12" w:space="0" w:color="000000"/>
              <w:right w:val="single" w:sz="4" w:space="0" w:color="auto"/>
            </w:tcBorders>
            <w:shd w:val="clear" w:color="auto" w:fill="auto"/>
            <w:vAlign w:val="center"/>
          </w:tcPr>
          <w:p w:rsidR="0051737E" w:rsidRPr="00BF4323" w:rsidRDefault="0051737E" w:rsidP="0051737E">
            <w:pPr>
              <w:jc w:val="center"/>
              <w:rPr>
                <w:sz w:val="16"/>
                <w:szCs w:val="16"/>
              </w:rPr>
            </w:pPr>
          </w:p>
        </w:tc>
        <w:tc>
          <w:tcPr>
            <w:tcW w:w="497" w:type="pct"/>
            <w:vMerge/>
            <w:tcBorders>
              <w:top w:val="single" w:sz="12" w:space="0" w:color="000000"/>
              <w:left w:val="single" w:sz="4" w:space="0" w:color="auto"/>
              <w:bottom w:val="single" w:sz="12" w:space="0" w:color="000000"/>
              <w:right w:val="single" w:sz="4" w:space="0" w:color="auto"/>
            </w:tcBorders>
            <w:shd w:val="clear" w:color="auto" w:fill="auto"/>
            <w:vAlign w:val="center"/>
          </w:tcPr>
          <w:p w:rsidR="0051737E" w:rsidRPr="00BF4323" w:rsidRDefault="0051737E" w:rsidP="0051737E">
            <w:pPr>
              <w:jc w:val="center"/>
              <w:rPr>
                <w:sz w:val="16"/>
                <w:szCs w:val="16"/>
              </w:rPr>
            </w:pPr>
          </w:p>
        </w:tc>
        <w:tc>
          <w:tcPr>
            <w:tcW w:w="502" w:type="pct"/>
            <w:vMerge/>
            <w:tcBorders>
              <w:top w:val="single" w:sz="12" w:space="0" w:color="000000"/>
              <w:left w:val="single" w:sz="4" w:space="0" w:color="auto"/>
              <w:bottom w:val="single" w:sz="12" w:space="0" w:color="000000"/>
              <w:right w:val="single" w:sz="4" w:space="0" w:color="auto"/>
            </w:tcBorders>
            <w:shd w:val="clear" w:color="auto" w:fill="auto"/>
            <w:vAlign w:val="center"/>
          </w:tcPr>
          <w:p w:rsidR="0051737E" w:rsidRPr="00BF4323" w:rsidRDefault="0051737E" w:rsidP="0051737E">
            <w:pPr>
              <w:jc w:val="center"/>
              <w:rPr>
                <w:sz w:val="16"/>
                <w:szCs w:val="16"/>
              </w:rPr>
            </w:pPr>
          </w:p>
        </w:tc>
        <w:tc>
          <w:tcPr>
            <w:tcW w:w="448" w:type="pct"/>
            <w:tcBorders>
              <w:top w:val="single" w:sz="4" w:space="0" w:color="auto"/>
              <w:left w:val="single" w:sz="4" w:space="0" w:color="auto"/>
              <w:bottom w:val="single" w:sz="12" w:space="0" w:color="auto"/>
              <w:right w:val="nil"/>
            </w:tcBorders>
            <w:shd w:val="clear" w:color="auto" w:fill="auto"/>
            <w:tcMar>
              <w:left w:w="72" w:type="dxa"/>
              <w:right w:w="43" w:type="dxa"/>
            </w:tcMar>
            <w:vAlign w:val="center"/>
          </w:tcPr>
          <w:p w:rsidR="0051737E" w:rsidRPr="00BF4323" w:rsidRDefault="0051737E" w:rsidP="00D11238">
            <w:pPr>
              <w:jc w:val="right"/>
              <w:rPr>
                <w:b/>
                <w:sz w:val="16"/>
                <w:szCs w:val="16"/>
              </w:rPr>
            </w:pPr>
            <w:r w:rsidRPr="00BF4323">
              <w:rPr>
                <w:b/>
                <w:sz w:val="16"/>
                <w:szCs w:val="16"/>
              </w:rPr>
              <w:t>201</w:t>
            </w:r>
            <w:r w:rsidR="00D11238">
              <w:rPr>
                <w:b/>
                <w:sz w:val="16"/>
                <w:szCs w:val="16"/>
              </w:rPr>
              <w:t>9</w:t>
            </w:r>
            <w:r w:rsidRPr="008C37E6">
              <w:rPr>
                <w:b/>
                <w:sz w:val="16"/>
                <w:szCs w:val="16"/>
                <w:vertAlign w:val="superscript"/>
              </w:rPr>
              <w:t>R</w:t>
            </w:r>
          </w:p>
        </w:tc>
        <w:tc>
          <w:tcPr>
            <w:tcW w:w="449" w:type="pct"/>
            <w:tcBorders>
              <w:top w:val="single" w:sz="4" w:space="0" w:color="auto"/>
              <w:left w:val="nil"/>
              <w:bottom w:val="single" w:sz="12" w:space="0" w:color="auto"/>
              <w:right w:val="single" w:sz="4" w:space="0" w:color="auto"/>
            </w:tcBorders>
            <w:shd w:val="clear" w:color="auto" w:fill="auto"/>
            <w:tcMar>
              <w:right w:w="43" w:type="dxa"/>
            </w:tcMar>
            <w:vAlign w:val="center"/>
          </w:tcPr>
          <w:p w:rsidR="0051737E" w:rsidRPr="00BF4323" w:rsidRDefault="0051737E" w:rsidP="00D11238">
            <w:pPr>
              <w:jc w:val="right"/>
              <w:rPr>
                <w:b/>
                <w:sz w:val="16"/>
                <w:szCs w:val="16"/>
              </w:rPr>
            </w:pPr>
            <w:r w:rsidRPr="00BF4323">
              <w:rPr>
                <w:b/>
                <w:sz w:val="16"/>
                <w:szCs w:val="16"/>
              </w:rPr>
              <w:t>20</w:t>
            </w:r>
            <w:r w:rsidR="00D11238">
              <w:rPr>
                <w:b/>
                <w:sz w:val="16"/>
                <w:szCs w:val="16"/>
              </w:rPr>
              <w:t>20</w:t>
            </w:r>
            <w:r w:rsidRPr="00BF4323">
              <w:rPr>
                <w:b/>
                <w:sz w:val="16"/>
                <w:szCs w:val="16"/>
                <w:vertAlign w:val="superscript"/>
              </w:rPr>
              <w:t>P</w:t>
            </w:r>
          </w:p>
        </w:tc>
        <w:tc>
          <w:tcPr>
            <w:tcW w:w="461" w:type="pct"/>
            <w:tcBorders>
              <w:top w:val="single" w:sz="4" w:space="0" w:color="auto"/>
              <w:left w:val="single" w:sz="4" w:space="0" w:color="auto"/>
              <w:bottom w:val="single" w:sz="12" w:space="0" w:color="auto"/>
              <w:right w:val="nil"/>
            </w:tcBorders>
            <w:shd w:val="clear" w:color="auto" w:fill="auto"/>
            <w:tcMar>
              <w:right w:w="43" w:type="dxa"/>
            </w:tcMar>
            <w:vAlign w:val="center"/>
          </w:tcPr>
          <w:p w:rsidR="0051737E" w:rsidRPr="00BF4323" w:rsidRDefault="005F523E" w:rsidP="005F523E">
            <w:pPr>
              <w:jc w:val="right"/>
              <w:rPr>
                <w:b/>
                <w:sz w:val="16"/>
                <w:szCs w:val="16"/>
              </w:rPr>
            </w:pPr>
            <w:r>
              <w:rPr>
                <w:b/>
                <w:sz w:val="16"/>
                <w:szCs w:val="16"/>
              </w:rPr>
              <w:t>FY19</w:t>
            </w:r>
            <w:r w:rsidRPr="005F523E">
              <w:rPr>
                <w:b/>
                <w:sz w:val="16"/>
                <w:szCs w:val="16"/>
                <w:vertAlign w:val="superscript"/>
              </w:rPr>
              <w:t>R</w:t>
            </w:r>
          </w:p>
        </w:tc>
        <w:tc>
          <w:tcPr>
            <w:tcW w:w="449" w:type="pct"/>
            <w:tcBorders>
              <w:top w:val="single" w:sz="4" w:space="0" w:color="auto"/>
              <w:left w:val="nil"/>
              <w:bottom w:val="single" w:sz="12" w:space="0" w:color="auto"/>
              <w:right w:val="single" w:sz="4" w:space="0" w:color="auto"/>
            </w:tcBorders>
            <w:shd w:val="clear" w:color="auto" w:fill="auto"/>
            <w:tcMar>
              <w:left w:w="115" w:type="dxa"/>
              <w:right w:w="43" w:type="dxa"/>
            </w:tcMar>
            <w:vAlign w:val="center"/>
          </w:tcPr>
          <w:p w:rsidR="0051737E" w:rsidRPr="00BF4323" w:rsidRDefault="005F523E" w:rsidP="005F523E">
            <w:pPr>
              <w:jc w:val="right"/>
              <w:rPr>
                <w:b/>
                <w:sz w:val="16"/>
                <w:szCs w:val="16"/>
              </w:rPr>
            </w:pPr>
            <w:r>
              <w:rPr>
                <w:b/>
                <w:sz w:val="16"/>
                <w:szCs w:val="16"/>
              </w:rPr>
              <w:t>FY20</w:t>
            </w:r>
            <w:r w:rsidRPr="005F523E">
              <w:rPr>
                <w:b/>
                <w:sz w:val="16"/>
                <w:szCs w:val="16"/>
                <w:vertAlign w:val="superscript"/>
              </w:rPr>
              <w:t>P</w:t>
            </w:r>
          </w:p>
        </w:tc>
      </w:tr>
      <w:tr w:rsidR="005F523E" w:rsidRPr="00BF4323" w:rsidTr="005F523E">
        <w:trPr>
          <w:trHeight w:val="298"/>
          <w:jc w:val="center"/>
        </w:trPr>
        <w:tc>
          <w:tcPr>
            <w:tcW w:w="1200" w:type="pct"/>
            <w:tcBorders>
              <w:top w:val="nil"/>
              <w:left w:val="nil"/>
              <w:bottom w:val="nil"/>
              <w:right w:val="nil"/>
            </w:tcBorders>
            <w:shd w:val="clear" w:color="auto" w:fill="auto"/>
            <w:vAlign w:val="center"/>
            <w:hideMark/>
          </w:tcPr>
          <w:p w:rsidR="0051737E" w:rsidRPr="00BF4323" w:rsidRDefault="0051737E" w:rsidP="0051737E">
            <w:pPr>
              <w:rPr>
                <w:b/>
                <w:bCs/>
                <w:sz w:val="16"/>
                <w:szCs w:val="16"/>
              </w:rPr>
            </w:pPr>
          </w:p>
        </w:tc>
        <w:tc>
          <w:tcPr>
            <w:tcW w:w="512" w:type="pct"/>
            <w:tcBorders>
              <w:top w:val="nil"/>
              <w:left w:val="nil"/>
              <w:bottom w:val="nil"/>
              <w:right w:val="nil"/>
            </w:tcBorders>
            <w:shd w:val="clear" w:color="auto" w:fill="auto"/>
            <w:vAlign w:val="center"/>
            <w:hideMark/>
          </w:tcPr>
          <w:p w:rsidR="0051737E" w:rsidRPr="00BF4323" w:rsidRDefault="0051737E" w:rsidP="0051737E">
            <w:pPr>
              <w:jc w:val="right"/>
              <w:rPr>
                <w:b/>
                <w:bCs/>
                <w:sz w:val="14"/>
                <w:szCs w:val="14"/>
              </w:rPr>
            </w:pPr>
          </w:p>
        </w:tc>
        <w:tc>
          <w:tcPr>
            <w:tcW w:w="482" w:type="pct"/>
            <w:tcBorders>
              <w:top w:val="nil"/>
              <w:left w:val="nil"/>
              <w:bottom w:val="nil"/>
              <w:right w:val="nil"/>
            </w:tcBorders>
            <w:shd w:val="clear" w:color="auto" w:fill="auto"/>
            <w:vAlign w:val="center"/>
          </w:tcPr>
          <w:p w:rsidR="0051737E" w:rsidRPr="00BF4323" w:rsidRDefault="0051737E" w:rsidP="0051737E">
            <w:pPr>
              <w:jc w:val="right"/>
              <w:rPr>
                <w:b/>
                <w:bCs/>
                <w:sz w:val="14"/>
                <w:szCs w:val="14"/>
              </w:rPr>
            </w:pPr>
          </w:p>
        </w:tc>
        <w:tc>
          <w:tcPr>
            <w:tcW w:w="497" w:type="pct"/>
            <w:tcBorders>
              <w:top w:val="nil"/>
              <w:left w:val="nil"/>
              <w:bottom w:val="nil"/>
              <w:right w:val="nil"/>
            </w:tcBorders>
            <w:shd w:val="clear" w:color="auto" w:fill="auto"/>
            <w:vAlign w:val="center"/>
          </w:tcPr>
          <w:p w:rsidR="0051737E" w:rsidRPr="00BF4323" w:rsidRDefault="0051737E" w:rsidP="0051737E">
            <w:pPr>
              <w:jc w:val="right"/>
              <w:rPr>
                <w:b/>
                <w:bCs/>
                <w:sz w:val="14"/>
                <w:szCs w:val="14"/>
              </w:rPr>
            </w:pPr>
          </w:p>
        </w:tc>
        <w:tc>
          <w:tcPr>
            <w:tcW w:w="502" w:type="pct"/>
            <w:tcBorders>
              <w:top w:val="nil"/>
              <w:left w:val="nil"/>
              <w:bottom w:val="nil"/>
              <w:right w:val="nil"/>
            </w:tcBorders>
            <w:shd w:val="clear" w:color="auto" w:fill="auto"/>
            <w:vAlign w:val="center"/>
          </w:tcPr>
          <w:p w:rsidR="0051737E" w:rsidRPr="00BF4323" w:rsidRDefault="0051737E" w:rsidP="0051737E">
            <w:pPr>
              <w:jc w:val="right"/>
              <w:rPr>
                <w:b/>
                <w:bCs/>
                <w:sz w:val="14"/>
                <w:szCs w:val="14"/>
              </w:rPr>
            </w:pPr>
          </w:p>
        </w:tc>
        <w:tc>
          <w:tcPr>
            <w:tcW w:w="448" w:type="pct"/>
            <w:tcBorders>
              <w:top w:val="nil"/>
              <w:left w:val="nil"/>
              <w:bottom w:val="nil"/>
              <w:right w:val="nil"/>
            </w:tcBorders>
            <w:shd w:val="clear" w:color="auto" w:fill="auto"/>
            <w:tcMar>
              <w:left w:w="72" w:type="dxa"/>
            </w:tcMar>
            <w:vAlign w:val="center"/>
          </w:tcPr>
          <w:p w:rsidR="0051737E" w:rsidRPr="00BF4323" w:rsidRDefault="0051737E" w:rsidP="0051737E">
            <w:pPr>
              <w:jc w:val="right"/>
              <w:rPr>
                <w:b/>
                <w:bCs/>
                <w:sz w:val="14"/>
                <w:szCs w:val="14"/>
              </w:rPr>
            </w:pPr>
          </w:p>
        </w:tc>
        <w:tc>
          <w:tcPr>
            <w:tcW w:w="449" w:type="pct"/>
            <w:tcBorders>
              <w:top w:val="nil"/>
              <w:left w:val="nil"/>
              <w:bottom w:val="nil"/>
              <w:right w:val="nil"/>
            </w:tcBorders>
            <w:shd w:val="clear" w:color="auto" w:fill="auto"/>
          </w:tcPr>
          <w:p w:rsidR="0051737E" w:rsidRPr="00BF4323" w:rsidRDefault="0051737E" w:rsidP="0051737E">
            <w:pPr>
              <w:jc w:val="right"/>
              <w:rPr>
                <w:b/>
                <w:bCs/>
                <w:sz w:val="14"/>
                <w:szCs w:val="14"/>
              </w:rPr>
            </w:pPr>
          </w:p>
        </w:tc>
        <w:tc>
          <w:tcPr>
            <w:tcW w:w="461" w:type="pct"/>
            <w:tcBorders>
              <w:top w:val="nil"/>
              <w:left w:val="nil"/>
              <w:bottom w:val="nil"/>
              <w:right w:val="nil"/>
            </w:tcBorders>
            <w:shd w:val="clear" w:color="auto" w:fill="auto"/>
            <w:vAlign w:val="center"/>
          </w:tcPr>
          <w:p w:rsidR="0051737E" w:rsidRPr="00BF4323" w:rsidRDefault="0051737E" w:rsidP="0051737E">
            <w:pPr>
              <w:jc w:val="right"/>
              <w:rPr>
                <w:b/>
                <w:bCs/>
                <w:sz w:val="14"/>
                <w:szCs w:val="14"/>
              </w:rPr>
            </w:pPr>
          </w:p>
        </w:tc>
        <w:tc>
          <w:tcPr>
            <w:tcW w:w="449" w:type="pct"/>
            <w:tcBorders>
              <w:top w:val="single" w:sz="12" w:space="0" w:color="auto"/>
              <w:left w:val="nil"/>
              <w:right w:val="nil"/>
            </w:tcBorders>
            <w:shd w:val="clear" w:color="auto" w:fill="auto"/>
            <w:vAlign w:val="center"/>
          </w:tcPr>
          <w:p w:rsidR="0051737E" w:rsidRPr="00BF4323" w:rsidRDefault="0051737E" w:rsidP="0051737E">
            <w:pPr>
              <w:jc w:val="right"/>
              <w:rPr>
                <w:b/>
                <w:bCs/>
                <w:sz w:val="14"/>
                <w:szCs w:val="14"/>
              </w:rPr>
            </w:pPr>
          </w:p>
        </w:tc>
      </w:tr>
      <w:tr w:rsidR="002C55D5"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2C55D5" w:rsidRPr="00316631" w:rsidRDefault="002C55D5" w:rsidP="00CA1B2A">
            <w:pPr>
              <w:rPr>
                <w:b/>
                <w:bCs/>
                <w:sz w:val="14"/>
                <w:szCs w:val="14"/>
              </w:rPr>
            </w:pPr>
            <w:r w:rsidRPr="00316631">
              <w:rPr>
                <w:b/>
                <w:bCs/>
                <w:sz w:val="14"/>
                <w:szCs w:val="14"/>
              </w:rPr>
              <w:t>I. Cash</w:t>
            </w:r>
          </w:p>
        </w:tc>
        <w:tc>
          <w:tcPr>
            <w:tcW w:w="512" w:type="pct"/>
            <w:tcBorders>
              <w:top w:val="nil"/>
              <w:left w:val="nil"/>
              <w:bottom w:val="nil"/>
              <w:right w:val="nil"/>
            </w:tcBorders>
            <w:shd w:val="clear" w:color="auto" w:fill="auto"/>
            <w:tcMar>
              <w:left w:w="0" w:type="dxa"/>
              <w:right w:w="43" w:type="dxa"/>
            </w:tcMar>
            <w:vAlign w:val="center"/>
            <w:hideMark/>
          </w:tcPr>
          <w:p w:rsidR="002C55D5" w:rsidRPr="00316631" w:rsidRDefault="002C55D5" w:rsidP="00CA1B2A">
            <w:pPr>
              <w:jc w:val="right"/>
              <w:rPr>
                <w:b/>
                <w:bCs/>
                <w:color w:val="000000"/>
                <w:sz w:val="14"/>
                <w:szCs w:val="14"/>
              </w:rPr>
            </w:pPr>
            <w:r w:rsidRPr="00316631">
              <w:rPr>
                <w:b/>
                <w:bCs/>
                <w:color w:val="000000"/>
                <w:sz w:val="14"/>
                <w:szCs w:val="14"/>
              </w:rPr>
              <w:t>19,916.76</w:t>
            </w:r>
          </w:p>
        </w:tc>
        <w:tc>
          <w:tcPr>
            <w:tcW w:w="482" w:type="pct"/>
            <w:tcBorders>
              <w:top w:val="nil"/>
              <w:left w:val="nil"/>
              <w:bottom w:val="nil"/>
              <w:right w:val="nil"/>
            </w:tcBorders>
            <w:shd w:val="clear" w:color="auto" w:fill="auto"/>
            <w:tcMar>
              <w:left w:w="0" w:type="dxa"/>
              <w:right w:w="43" w:type="dxa"/>
            </w:tcMar>
            <w:vAlign w:val="center"/>
          </w:tcPr>
          <w:p w:rsidR="002C55D5" w:rsidRDefault="002C55D5" w:rsidP="00CA1B2A">
            <w:pPr>
              <w:jc w:val="right"/>
              <w:rPr>
                <w:b/>
                <w:bCs/>
                <w:color w:val="000000"/>
                <w:sz w:val="14"/>
                <w:szCs w:val="14"/>
              </w:rPr>
            </w:pPr>
            <w:r>
              <w:rPr>
                <w:b/>
                <w:bCs/>
                <w:color w:val="000000"/>
                <w:sz w:val="14"/>
                <w:szCs w:val="14"/>
              </w:rPr>
              <w:t>19,351.4</w:t>
            </w:r>
          </w:p>
        </w:tc>
        <w:tc>
          <w:tcPr>
            <w:tcW w:w="497" w:type="pct"/>
            <w:tcBorders>
              <w:top w:val="nil"/>
              <w:left w:val="nil"/>
              <w:bottom w:val="nil"/>
              <w:right w:val="nil"/>
            </w:tcBorders>
            <w:shd w:val="clear" w:color="auto" w:fill="auto"/>
            <w:tcMar>
              <w:left w:w="0" w:type="dxa"/>
              <w:right w:w="43" w:type="dxa"/>
            </w:tcMar>
            <w:vAlign w:val="center"/>
          </w:tcPr>
          <w:p w:rsidR="002C55D5" w:rsidRDefault="002C55D5" w:rsidP="00CA1B2A">
            <w:pPr>
              <w:jc w:val="right"/>
              <w:rPr>
                <w:b/>
                <w:bCs/>
                <w:color w:val="000000"/>
                <w:sz w:val="14"/>
                <w:szCs w:val="14"/>
              </w:rPr>
            </w:pPr>
            <w:r>
              <w:rPr>
                <w:b/>
                <w:bCs/>
                <w:color w:val="000000"/>
                <w:sz w:val="14"/>
                <w:szCs w:val="14"/>
              </w:rPr>
              <w:t>19,913.6</w:t>
            </w:r>
          </w:p>
        </w:tc>
        <w:tc>
          <w:tcPr>
            <w:tcW w:w="502" w:type="pct"/>
            <w:tcBorders>
              <w:top w:val="nil"/>
              <w:left w:val="nil"/>
              <w:bottom w:val="nil"/>
              <w:right w:val="nil"/>
            </w:tcBorders>
            <w:shd w:val="clear" w:color="auto" w:fill="auto"/>
            <w:tcMar>
              <w:left w:w="0" w:type="dxa"/>
              <w:right w:w="43" w:type="dxa"/>
            </w:tcMar>
            <w:vAlign w:val="center"/>
          </w:tcPr>
          <w:p w:rsidR="002C55D5" w:rsidRDefault="002C55D5" w:rsidP="00CA1B2A">
            <w:pPr>
              <w:jc w:val="right"/>
              <w:rPr>
                <w:b/>
                <w:bCs/>
                <w:color w:val="000000"/>
                <w:sz w:val="14"/>
                <w:szCs w:val="14"/>
              </w:rPr>
            </w:pPr>
            <w:r>
              <w:rPr>
                <w:b/>
                <w:bCs/>
                <w:color w:val="000000"/>
                <w:sz w:val="14"/>
                <w:szCs w:val="14"/>
              </w:rPr>
              <w:t>21,838.6</w:t>
            </w:r>
          </w:p>
        </w:tc>
        <w:tc>
          <w:tcPr>
            <w:tcW w:w="448" w:type="pct"/>
            <w:tcBorders>
              <w:top w:val="nil"/>
              <w:left w:val="nil"/>
              <w:bottom w:val="nil"/>
              <w:right w:val="nil"/>
            </w:tcBorders>
            <w:shd w:val="clear" w:color="auto" w:fill="auto"/>
            <w:tcMar>
              <w:left w:w="72" w:type="dxa"/>
              <w:right w:w="43" w:type="dxa"/>
            </w:tcMar>
            <w:vAlign w:val="center"/>
          </w:tcPr>
          <w:p w:rsidR="002C55D5" w:rsidRDefault="002C55D5" w:rsidP="002C55D5">
            <w:pPr>
              <w:jc w:val="right"/>
              <w:rPr>
                <w:b/>
                <w:bCs/>
                <w:color w:val="000000"/>
                <w:sz w:val="14"/>
                <w:szCs w:val="14"/>
              </w:rPr>
            </w:pPr>
            <w:r>
              <w:rPr>
                <w:b/>
                <w:bCs/>
                <w:color w:val="000000"/>
                <w:sz w:val="14"/>
                <w:szCs w:val="14"/>
              </w:rPr>
              <w:t>1,733.5</w:t>
            </w:r>
          </w:p>
        </w:tc>
        <w:tc>
          <w:tcPr>
            <w:tcW w:w="449" w:type="pct"/>
            <w:tcBorders>
              <w:top w:val="nil"/>
              <w:left w:val="nil"/>
              <w:bottom w:val="nil"/>
              <w:right w:val="nil"/>
            </w:tcBorders>
            <w:shd w:val="clear" w:color="auto" w:fill="auto"/>
            <w:tcMar>
              <w:right w:w="43" w:type="dxa"/>
            </w:tcMar>
            <w:vAlign w:val="center"/>
          </w:tcPr>
          <w:p w:rsidR="002C55D5" w:rsidRDefault="002C55D5" w:rsidP="002C55D5">
            <w:pPr>
              <w:jc w:val="right"/>
              <w:rPr>
                <w:b/>
                <w:bCs/>
                <w:color w:val="000000"/>
                <w:sz w:val="14"/>
                <w:szCs w:val="14"/>
              </w:rPr>
            </w:pPr>
            <w:r>
              <w:rPr>
                <w:b/>
                <w:bCs/>
                <w:color w:val="000000"/>
                <w:sz w:val="14"/>
                <w:szCs w:val="14"/>
              </w:rPr>
              <w:t>1,894.4</w:t>
            </w:r>
          </w:p>
        </w:tc>
        <w:tc>
          <w:tcPr>
            <w:tcW w:w="461" w:type="pct"/>
            <w:tcBorders>
              <w:top w:val="nil"/>
              <w:left w:val="nil"/>
              <w:bottom w:val="nil"/>
              <w:right w:val="nil"/>
            </w:tcBorders>
            <w:shd w:val="clear" w:color="auto" w:fill="auto"/>
            <w:tcMar>
              <w:right w:w="43" w:type="dxa"/>
            </w:tcMar>
            <w:vAlign w:val="center"/>
          </w:tcPr>
          <w:p w:rsidR="002C55D5" w:rsidRDefault="002C55D5" w:rsidP="002C55D5">
            <w:pPr>
              <w:jc w:val="right"/>
              <w:rPr>
                <w:b/>
                <w:bCs/>
                <w:color w:val="000000"/>
                <w:sz w:val="14"/>
                <w:szCs w:val="14"/>
              </w:rPr>
            </w:pPr>
            <w:r>
              <w:rPr>
                <w:b/>
                <w:bCs/>
                <w:color w:val="000000"/>
                <w:sz w:val="14"/>
                <w:szCs w:val="14"/>
              </w:rPr>
              <w:t>16,030.9</w:t>
            </w:r>
          </w:p>
        </w:tc>
        <w:tc>
          <w:tcPr>
            <w:tcW w:w="449" w:type="pct"/>
            <w:tcBorders>
              <w:left w:val="nil"/>
              <w:bottom w:val="nil"/>
              <w:right w:val="nil"/>
            </w:tcBorders>
            <w:shd w:val="clear" w:color="auto" w:fill="auto"/>
            <w:tcMar>
              <w:right w:w="43" w:type="dxa"/>
            </w:tcMar>
            <w:vAlign w:val="center"/>
          </w:tcPr>
          <w:p w:rsidR="002C55D5" w:rsidRDefault="002C55D5" w:rsidP="002C55D5">
            <w:pPr>
              <w:jc w:val="right"/>
              <w:rPr>
                <w:b/>
                <w:bCs/>
                <w:color w:val="000000"/>
                <w:sz w:val="14"/>
                <w:szCs w:val="14"/>
              </w:rPr>
            </w:pPr>
            <w:r>
              <w:rPr>
                <w:b/>
                <w:bCs/>
                <w:color w:val="000000"/>
                <w:sz w:val="14"/>
                <w:szCs w:val="14"/>
              </w:rPr>
              <w:t>16,991.6</w:t>
            </w:r>
          </w:p>
        </w:tc>
      </w:tr>
      <w:tr w:rsidR="002C55D5"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2C55D5" w:rsidRPr="00316631" w:rsidRDefault="002C55D5" w:rsidP="00CA1B2A">
            <w:pPr>
              <w:ind w:left="267"/>
              <w:rPr>
                <w:b/>
                <w:bCs/>
                <w:sz w:val="14"/>
                <w:szCs w:val="14"/>
              </w:rPr>
            </w:pPr>
            <w:r w:rsidRPr="00316631">
              <w:rPr>
                <w:b/>
                <w:bCs/>
                <w:sz w:val="14"/>
                <w:szCs w:val="14"/>
              </w:rPr>
              <w:t xml:space="preserve">   1.USA</w:t>
            </w:r>
          </w:p>
        </w:tc>
        <w:tc>
          <w:tcPr>
            <w:tcW w:w="512" w:type="pct"/>
            <w:tcBorders>
              <w:top w:val="nil"/>
              <w:left w:val="nil"/>
              <w:bottom w:val="nil"/>
              <w:right w:val="nil"/>
            </w:tcBorders>
            <w:shd w:val="clear" w:color="auto" w:fill="auto"/>
            <w:tcMar>
              <w:left w:w="0" w:type="dxa"/>
              <w:right w:w="43" w:type="dxa"/>
            </w:tcMar>
            <w:vAlign w:val="center"/>
            <w:hideMark/>
          </w:tcPr>
          <w:p w:rsidR="002C55D5" w:rsidRPr="00316631" w:rsidRDefault="002C55D5" w:rsidP="00CA1B2A">
            <w:pPr>
              <w:jc w:val="right"/>
              <w:rPr>
                <w:b/>
                <w:bCs/>
                <w:color w:val="000000"/>
                <w:sz w:val="14"/>
                <w:szCs w:val="14"/>
              </w:rPr>
            </w:pPr>
            <w:r w:rsidRPr="00316631">
              <w:rPr>
                <w:b/>
                <w:bCs/>
                <w:color w:val="000000"/>
                <w:sz w:val="14"/>
                <w:szCs w:val="14"/>
              </w:rPr>
              <w:t>2,524.73</w:t>
            </w:r>
          </w:p>
        </w:tc>
        <w:tc>
          <w:tcPr>
            <w:tcW w:w="482" w:type="pct"/>
            <w:tcBorders>
              <w:top w:val="nil"/>
              <w:left w:val="nil"/>
              <w:bottom w:val="nil"/>
              <w:right w:val="nil"/>
            </w:tcBorders>
            <w:shd w:val="clear" w:color="auto" w:fill="auto"/>
            <w:tcMar>
              <w:left w:w="0" w:type="dxa"/>
              <w:right w:w="43" w:type="dxa"/>
            </w:tcMar>
            <w:vAlign w:val="center"/>
          </w:tcPr>
          <w:p w:rsidR="002C55D5" w:rsidRDefault="002C55D5" w:rsidP="00CA1B2A">
            <w:pPr>
              <w:jc w:val="right"/>
              <w:rPr>
                <w:b/>
                <w:bCs/>
                <w:color w:val="000000"/>
                <w:sz w:val="14"/>
                <w:szCs w:val="14"/>
              </w:rPr>
            </w:pPr>
            <w:r>
              <w:rPr>
                <w:b/>
                <w:bCs/>
                <w:color w:val="000000"/>
                <w:sz w:val="14"/>
                <w:szCs w:val="14"/>
              </w:rPr>
              <w:t>2,452.9</w:t>
            </w:r>
          </w:p>
        </w:tc>
        <w:tc>
          <w:tcPr>
            <w:tcW w:w="497" w:type="pct"/>
            <w:tcBorders>
              <w:top w:val="nil"/>
              <w:left w:val="nil"/>
              <w:bottom w:val="nil"/>
              <w:right w:val="nil"/>
            </w:tcBorders>
            <w:shd w:val="clear" w:color="auto" w:fill="auto"/>
            <w:tcMar>
              <w:left w:w="0" w:type="dxa"/>
              <w:right w:w="43" w:type="dxa"/>
            </w:tcMar>
            <w:vAlign w:val="center"/>
          </w:tcPr>
          <w:p w:rsidR="002C55D5" w:rsidRDefault="002C55D5" w:rsidP="00CA1B2A">
            <w:pPr>
              <w:jc w:val="right"/>
              <w:rPr>
                <w:b/>
                <w:bCs/>
                <w:color w:val="000000"/>
                <w:sz w:val="14"/>
                <w:szCs w:val="14"/>
              </w:rPr>
            </w:pPr>
            <w:r>
              <w:rPr>
                <w:b/>
                <w:bCs/>
                <w:color w:val="000000"/>
                <w:sz w:val="14"/>
                <w:szCs w:val="14"/>
              </w:rPr>
              <w:t>2,838.0</w:t>
            </w:r>
          </w:p>
        </w:tc>
        <w:tc>
          <w:tcPr>
            <w:tcW w:w="502" w:type="pct"/>
            <w:tcBorders>
              <w:top w:val="nil"/>
              <w:left w:val="nil"/>
              <w:bottom w:val="nil"/>
              <w:right w:val="nil"/>
            </w:tcBorders>
            <w:shd w:val="clear" w:color="auto" w:fill="auto"/>
            <w:tcMar>
              <w:left w:w="0" w:type="dxa"/>
              <w:right w:w="43" w:type="dxa"/>
            </w:tcMar>
            <w:vAlign w:val="center"/>
          </w:tcPr>
          <w:p w:rsidR="002C55D5" w:rsidRDefault="002C55D5" w:rsidP="00CA1B2A">
            <w:pPr>
              <w:jc w:val="right"/>
              <w:rPr>
                <w:b/>
                <w:bCs/>
                <w:color w:val="000000"/>
                <w:sz w:val="14"/>
                <w:szCs w:val="14"/>
              </w:rPr>
            </w:pPr>
            <w:r>
              <w:rPr>
                <w:b/>
                <w:bCs/>
                <w:color w:val="000000"/>
                <w:sz w:val="14"/>
                <w:szCs w:val="14"/>
              </w:rPr>
              <w:t>3,408.3</w:t>
            </w:r>
          </w:p>
        </w:tc>
        <w:tc>
          <w:tcPr>
            <w:tcW w:w="448" w:type="pct"/>
            <w:tcBorders>
              <w:top w:val="nil"/>
              <w:left w:val="nil"/>
              <w:bottom w:val="nil"/>
              <w:right w:val="nil"/>
            </w:tcBorders>
            <w:shd w:val="clear" w:color="auto" w:fill="auto"/>
            <w:tcMar>
              <w:left w:w="72" w:type="dxa"/>
              <w:right w:w="43" w:type="dxa"/>
            </w:tcMar>
            <w:vAlign w:val="center"/>
          </w:tcPr>
          <w:p w:rsidR="002C55D5" w:rsidRDefault="002C55D5" w:rsidP="002C55D5">
            <w:pPr>
              <w:jc w:val="right"/>
              <w:rPr>
                <w:b/>
                <w:bCs/>
                <w:color w:val="000000"/>
                <w:sz w:val="14"/>
                <w:szCs w:val="14"/>
              </w:rPr>
            </w:pPr>
            <w:r>
              <w:rPr>
                <w:b/>
                <w:bCs/>
                <w:color w:val="000000"/>
                <w:sz w:val="14"/>
                <w:szCs w:val="14"/>
              </w:rPr>
              <w:t>258.8</w:t>
            </w:r>
          </w:p>
        </w:tc>
        <w:tc>
          <w:tcPr>
            <w:tcW w:w="449" w:type="pct"/>
            <w:tcBorders>
              <w:top w:val="nil"/>
              <w:left w:val="nil"/>
              <w:bottom w:val="nil"/>
              <w:right w:val="nil"/>
            </w:tcBorders>
            <w:shd w:val="clear" w:color="auto" w:fill="auto"/>
            <w:tcMar>
              <w:right w:w="43" w:type="dxa"/>
            </w:tcMar>
            <w:vAlign w:val="center"/>
          </w:tcPr>
          <w:p w:rsidR="002C55D5" w:rsidRDefault="002C55D5" w:rsidP="002C55D5">
            <w:pPr>
              <w:jc w:val="right"/>
              <w:rPr>
                <w:b/>
                <w:bCs/>
                <w:color w:val="000000"/>
                <w:sz w:val="14"/>
                <w:szCs w:val="14"/>
              </w:rPr>
            </w:pPr>
            <w:r>
              <w:rPr>
                <w:b/>
                <w:bCs/>
                <w:color w:val="000000"/>
                <w:sz w:val="14"/>
                <w:szCs w:val="14"/>
              </w:rPr>
              <w:t>352.4</w:t>
            </w:r>
          </w:p>
        </w:tc>
        <w:tc>
          <w:tcPr>
            <w:tcW w:w="461" w:type="pct"/>
            <w:tcBorders>
              <w:top w:val="nil"/>
              <w:left w:val="nil"/>
              <w:bottom w:val="nil"/>
              <w:right w:val="nil"/>
            </w:tcBorders>
            <w:shd w:val="clear" w:color="auto" w:fill="auto"/>
            <w:tcMar>
              <w:right w:w="43" w:type="dxa"/>
            </w:tcMar>
            <w:vAlign w:val="center"/>
          </w:tcPr>
          <w:p w:rsidR="002C55D5" w:rsidRDefault="002C55D5" w:rsidP="002C55D5">
            <w:pPr>
              <w:jc w:val="right"/>
              <w:rPr>
                <w:b/>
                <w:bCs/>
                <w:color w:val="000000"/>
                <w:sz w:val="14"/>
                <w:szCs w:val="14"/>
              </w:rPr>
            </w:pPr>
            <w:r>
              <w:rPr>
                <w:b/>
                <w:bCs/>
                <w:color w:val="000000"/>
                <w:sz w:val="14"/>
                <w:szCs w:val="14"/>
              </w:rPr>
              <w:t>2,446.4</w:t>
            </w:r>
          </w:p>
        </w:tc>
        <w:tc>
          <w:tcPr>
            <w:tcW w:w="449" w:type="pct"/>
            <w:tcBorders>
              <w:top w:val="nil"/>
              <w:left w:val="nil"/>
              <w:bottom w:val="nil"/>
              <w:right w:val="nil"/>
            </w:tcBorders>
            <w:shd w:val="clear" w:color="auto" w:fill="auto"/>
            <w:tcMar>
              <w:right w:w="43" w:type="dxa"/>
            </w:tcMar>
            <w:vAlign w:val="center"/>
          </w:tcPr>
          <w:p w:rsidR="002C55D5" w:rsidRDefault="002C55D5" w:rsidP="002C55D5">
            <w:pPr>
              <w:jc w:val="right"/>
              <w:rPr>
                <w:b/>
                <w:bCs/>
                <w:color w:val="000000"/>
                <w:sz w:val="14"/>
                <w:szCs w:val="14"/>
              </w:rPr>
            </w:pPr>
            <w:r>
              <w:rPr>
                <w:b/>
                <w:bCs/>
                <w:color w:val="000000"/>
                <w:sz w:val="14"/>
                <w:szCs w:val="14"/>
              </w:rPr>
              <w:t>2,880.4</w:t>
            </w:r>
          </w:p>
        </w:tc>
      </w:tr>
      <w:tr w:rsidR="002C55D5"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2C55D5" w:rsidRPr="00316631" w:rsidRDefault="002C55D5" w:rsidP="00CA1B2A">
            <w:pPr>
              <w:ind w:left="267"/>
              <w:rPr>
                <w:b/>
                <w:bCs/>
                <w:sz w:val="14"/>
                <w:szCs w:val="14"/>
              </w:rPr>
            </w:pPr>
            <w:r w:rsidRPr="00316631">
              <w:rPr>
                <w:b/>
                <w:bCs/>
                <w:sz w:val="14"/>
                <w:szCs w:val="14"/>
              </w:rPr>
              <w:t xml:space="preserve">   2.UK</w:t>
            </w:r>
          </w:p>
        </w:tc>
        <w:tc>
          <w:tcPr>
            <w:tcW w:w="512" w:type="pct"/>
            <w:tcBorders>
              <w:top w:val="nil"/>
              <w:left w:val="nil"/>
              <w:bottom w:val="nil"/>
              <w:right w:val="nil"/>
            </w:tcBorders>
            <w:shd w:val="clear" w:color="auto" w:fill="auto"/>
            <w:tcMar>
              <w:left w:w="0" w:type="dxa"/>
              <w:right w:w="43" w:type="dxa"/>
            </w:tcMar>
            <w:vAlign w:val="center"/>
            <w:hideMark/>
          </w:tcPr>
          <w:p w:rsidR="002C55D5" w:rsidRPr="00316631" w:rsidRDefault="002C55D5" w:rsidP="00CA1B2A">
            <w:pPr>
              <w:jc w:val="right"/>
              <w:rPr>
                <w:b/>
                <w:bCs/>
                <w:color w:val="000000"/>
                <w:sz w:val="14"/>
                <w:szCs w:val="14"/>
              </w:rPr>
            </w:pPr>
            <w:r w:rsidRPr="00316631">
              <w:rPr>
                <w:b/>
                <w:bCs/>
                <w:color w:val="000000"/>
                <w:sz w:val="14"/>
                <w:szCs w:val="14"/>
              </w:rPr>
              <w:t>2,579.69</w:t>
            </w:r>
          </w:p>
        </w:tc>
        <w:tc>
          <w:tcPr>
            <w:tcW w:w="482" w:type="pct"/>
            <w:tcBorders>
              <w:top w:val="nil"/>
              <w:left w:val="nil"/>
              <w:bottom w:val="nil"/>
              <w:right w:val="nil"/>
            </w:tcBorders>
            <w:shd w:val="clear" w:color="auto" w:fill="auto"/>
            <w:tcMar>
              <w:left w:w="0" w:type="dxa"/>
              <w:right w:w="43" w:type="dxa"/>
            </w:tcMar>
            <w:vAlign w:val="center"/>
          </w:tcPr>
          <w:p w:rsidR="002C55D5" w:rsidRDefault="002C55D5" w:rsidP="00CA1B2A">
            <w:pPr>
              <w:jc w:val="right"/>
              <w:rPr>
                <w:b/>
                <w:bCs/>
                <w:color w:val="000000"/>
                <w:sz w:val="14"/>
                <w:szCs w:val="14"/>
              </w:rPr>
            </w:pPr>
            <w:r>
              <w:rPr>
                <w:b/>
                <w:bCs/>
                <w:color w:val="000000"/>
                <w:sz w:val="14"/>
                <w:szCs w:val="14"/>
              </w:rPr>
              <w:t>2,341.7</w:t>
            </w:r>
          </w:p>
        </w:tc>
        <w:tc>
          <w:tcPr>
            <w:tcW w:w="497" w:type="pct"/>
            <w:tcBorders>
              <w:top w:val="nil"/>
              <w:left w:val="nil"/>
              <w:bottom w:val="nil"/>
              <w:right w:val="nil"/>
            </w:tcBorders>
            <w:shd w:val="clear" w:color="auto" w:fill="auto"/>
            <w:tcMar>
              <w:left w:w="0" w:type="dxa"/>
              <w:right w:w="43" w:type="dxa"/>
            </w:tcMar>
            <w:vAlign w:val="center"/>
          </w:tcPr>
          <w:p w:rsidR="002C55D5" w:rsidRDefault="002C55D5" w:rsidP="00CA1B2A">
            <w:pPr>
              <w:jc w:val="right"/>
              <w:rPr>
                <w:b/>
                <w:bCs/>
                <w:color w:val="000000"/>
                <w:sz w:val="14"/>
                <w:szCs w:val="14"/>
              </w:rPr>
            </w:pPr>
            <w:r>
              <w:rPr>
                <w:b/>
                <w:bCs/>
                <w:color w:val="000000"/>
                <w:sz w:val="14"/>
                <w:szCs w:val="14"/>
              </w:rPr>
              <w:t>2,892.4</w:t>
            </w:r>
          </w:p>
        </w:tc>
        <w:tc>
          <w:tcPr>
            <w:tcW w:w="502" w:type="pct"/>
            <w:tcBorders>
              <w:top w:val="nil"/>
              <w:left w:val="nil"/>
              <w:bottom w:val="nil"/>
              <w:right w:val="nil"/>
            </w:tcBorders>
            <w:shd w:val="clear" w:color="auto" w:fill="auto"/>
            <w:tcMar>
              <w:left w:w="0" w:type="dxa"/>
              <w:right w:w="43" w:type="dxa"/>
            </w:tcMar>
            <w:vAlign w:val="center"/>
          </w:tcPr>
          <w:p w:rsidR="002C55D5" w:rsidRDefault="002C55D5" w:rsidP="00CA1B2A">
            <w:pPr>
              <w:jc w:val="right"/>
              <w:rPr>
                <w:b/>
                <w:bCs/>
                <w:color w:val="000000"/>
                <w:sz w:val="14"/>
                <w:szCs w:val="14"/>
              </w:rPr>
            </w:pPr>
            <w:r>
              <w:rPr>
                <w:b/>
                <w:bCs/>
                <w:color w:val="000000"/>
                <w:sz w:val="14"/>
                <w:szCs w:val="14"/>
              </w:rPr>
              <w:t>3,412.3</w:t>
            </w:r>
          </w:p>
        </w:tc>
        <w:tc>
          <w:tcPr>
            <w:tcW w:w="448" w:type="pct"/>
            <w:tcBorders>
              <w:top w:val="nil"/>
              <w:left w:val="nil"/>
              <w:bottom w:val="nil"/>
              <w:right w:val="nil"/>
            </w:tcBorders>
            <w:shd w:val="clear" w:color="auto" w:fill="auto"/>
            <w:tcMar>
              <w:left w:w="72" w:type="dxa"/>
              <w:right w:w="43" w:type="dxa"/>
            </w:tcMar>
            <w:vAlign w:val="center"/>
          </w:tcPr>
          <w:p w:rsidR="002C55D5" w:rsidRDefault="002C55D5" w:rsidP="002C55D5">
            <w:pPr>
              <w:jc w:val="right"/>
              <w:rPr>
                <w:b/>
                <w:bCs/>
                <w:color w:val="000000"/>
                <w:sz w:val="14"/>
                <w:szCs w:val="14"/>
              </w:rPr>
            </w:pPr>
            <w:r>
              <w:rPr>
                <w:b/>
                <w:bCs/>
                <w:color w:val="000000"/>
                <w:sz w:val="14"/>
                <w:szCs w:val="14"/>
              </w:rPr>
              <w:t>281.5</w:t>
            </w:r>
          </w:p>
        </w:tc>
        <w:tc>
          <w:tcPr>
            <w:tcW w:w="449" w:type="pct"/>
            <w:tcBorders>
              <w:top w:val="nil"/>
              <w:left w:val="nil"/>
              <w:bottom w:val="nil"/>
              <w:right w:val="nil"/>
            </w:tcBorders>
            <w:shd w:val="clear" w:color="auto" w:fill="auto"/>
            <w:tcMar>
              <w:right w:w="43" w:type="dxa"/>
            </w:tcMar>
            <w:vAlign w:val="center"/>
          </w:tcPr>
          <w:p w:rsidR="002C55D5" w:rsidRDefault="002C55D5" w:rsidP="002C55D5">
            <w:pPr>
              <w:jc w:val="right"/>
              <w:rPr>
                <w:b/>
                <w:bCs/>
                <w:color w:val="000000"/>
                <w:sz w:val="14"/>
                <w:szCs w:val="14"/>
              </w:rPr>
            </w:pPr>
            <w:r>
              <w:rPr>
                <w:b/>
                <w:bCs/>
                <w:color w:val="000000"/>
                <w:sz w:val="14"/>
                <w:szCs w:val="14"/>
              </w:rPr>
              <w:t>248.5</w:t>
            </w:r>
          </w:p>
        </w:tc>
        <w:tc>
          <w:tcPr>
            <w:tcW w:w="461" w:type="pct"/>
            <w:tcBorders>
              <w:top w:val="nil"/>
              <w:left w:val="nil"/>
              <w:bottom w:val="nil"/>
              <w:right w:val="nil"/>
            </w:tcBorders>
            <w:shd w:val="clear" w:color="auto" w:fill="auto"/>
            <w:tcMar>
              <w:right w:w="43" w:type="dxa"/>
            </w:tcMar>
            <w:vAlign w:val="center"/>
          </w:tcPr>
          <w:p w:rsidR="002C55D5" w:rsidRDefault="002C55D5" w:rsidP="002C55D5">
            <w:pPr>
              <w:jc w:val="right"/>
              <w:rPr>
                <w:b/>
                <w:bCs/>
                <w:color w:val="000000"/>
                <w:sz w:val="14"/>
                <w:szCs w:val="14"/>
              </w:rPr>
            </w:pPr>
            <w:r>
              <w:rPr>
                <w:b/>
                <w:bCs/>
                <w:color w:val="000000"/>
                <w:sz w:val="14"/>
                <w:szCs w:val="14"/>
              </w:rPr>
              <w:t>2,476.2</w:t>
            </w:r>
          </w:p>
        </w:tc>
        <w:tc>
          <w:tcPr>
            <w:tcW w:w="449" w:type="pct"/>
            <w:tcBorders>
              <w:top w:val="nil"/>
              <w:left w:val="nil"/>
              <w:bottom w:val="nil"/>
              <w:right w:val="nil"/>
            </w:tcBorders>
            <w:shd w:val="clear" w:color="auto" w:fill="auto"/>
            <w:tcMar>
              <w:right w:w="43" w:type="dxa"/>
            </w:tcMar>
            <w:vAlign w:val="center"/>
          </w:tcPr>
          <w:p w:rsidR="002C55D5" w:rsidRDefault="002C55D5" w:rsidP="002C55D5">
            <w:pPr>
              <w:jc w:val="right"/>
              <w:rPr>
                <w:b/>
                <w:bCs/>
                <w:color w:val="000000"/>
                <w:sz w:val="14"/>
                <w:szCs w:val="14"/>
              </w:rPr>
            </w:pPr>
            <w:r>
              <w:rPr>
                <w:b/>
                <w:bCs/>
                <w:color w:val="000000"/>
                <w:sz w:val="14"/>
                <w:szCs w:val="14"/>
              </w:rPr>
              <w:t>2,554.1</w:t>
            </w:r>
          </w:p>
        </w:tc>
      </w:tr>
      <w:tr w:rsidR="002C55D5"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2C55D5" w:rsidRPr="00316631" w:rsidRDefault="002C55D5" w:rsidP="00CA1B2A">
            <w:pPr>
              <w:ind w:left="267"/>
              <w:rPr>
                <w:b/>
                <w:bCs/>
                <w:sz w:val="14"/>
                <w:szCs w:val="14"/>
              </w:rPr>
            </w:pPr>
            <w:r w:rsidRPr="00316631">
              <w:rPr>
                <w:b/>
                <w:bCs/>
                <w:sz w:val="14"/>
                <w:szCs w:val="14"/>
              </w:rPr>
              <w:t xml:space="preserve">   3.Saudi Arabia</w:t>
            </w:r>
          </w:p>
        </w:tc>
        <w:tc>
          <w:tcPr>
            <w:tcW w:w="512" w:type="pct"/>
            <w:tcBorders>
              <w:top w:val="nil"/>
              <w:left w:val="nil"/>
              <w:bottom w:val="nil"/>
              <w:right w:val="nil"/>
            </w:tcBorders>
            <w:shd w:val="clear" w:color="auto" w:fill="auto"/>
            <w:tcMar>
              <w:left w:w="0" w:type="dxa"/>
              <w:right w:w="43" w:type="dxa"/>
            </w:tcMar>
            <w:vAlign w:val="center"/>
            <w:hideMark/>
          </w:tcPr>
          <w:p w:rsidR="002C55D5" w:rsidRPr="00316631" w:rsidRDefault="002C55D5" w:rsidP="00CA1B2A">
            <w:pPr>
              <w:jc w:val="right"/>
              <w:rPr>
                <w:b/>
                <w:bCs/>
                <w:color w:val="000000"/>
                <w:sz w:val="14"/>
                <w:szCs w:val="14"/>
              </w:rPr>
            </w:pPr>
            <w:r w:rsidRPr="00316631">
              <w:rPr>
                <w:b/>
                <w:bCs/>
                <w:color w:val="000000"/>
                <w:sz w:val="14"/>
                <w:szCs w:val="14"/>
              </w:rPr>
              <w:t>5,968.25</w:t>
            </w:r>
          </w:p>
        </w:tc>
        <w:tc>
          <w:tcPr>
            <w:tcW w:w="482" w:type="pct"/>
            <w:tcBorders>
              <w:top w:val="nil"/>
              <w:left w:val="nil"/>
              <w:bottom w:val="nil"/>
              <w:right w:val="nil"/>
            </w:tcBorders>
            <w:shd w:val="clear" w:color="auto" w:fill="auto"/>
            <w:tcMar>
              <w:left w:w="0" w:type="dxa"/>
              <w:right w:w="43" w:type="dxa"/>
            </w:tcMar>
            <w:vAlign w:val="center"/>
          </w:tcPr>
          <w:p w:rsidR="002C55D5" w:rsidRDefault="002C55D5" w:rsidP="00CA1B2A">
            <w:pPr>
              <w:jc w:val="right"/>
              <w:rPr>
                <w:b/>
                <w:bCs/>
                <w:color w:val="000000"/>
                <w:sz w:val="14"/>
                <w:szCs w:val="14"/>
              </w:rPr>
            </w:pPr>
            <w:r>
              <w:rPr>
                <w:b/>
                <w:bCs/>
                <w:color w:val="000000"/>
                <w:sz w:val="14"/>
                <w:szCs w:val="14"/>
              </w:rPr>
              <w:t>5,469.8</w:t>
            </w:r>
          </w:p>
        </w:tc>
        <w:tc>
          <w:tcPr>
            <w:tcW w:w="497" w:type="pct"/>
            <w:tcBorders>
              <w:top w:val="nil"/>
              <w:left w:val="nil"/>
              <w:bottom w:val="nil"/>
              <w:right w:val="nil"/>
            </w:tcBorders>
            <w:shd w:val="clear" w:color="auto" w:fill="auto"/>
            <w:tcMar>
              <w:left w:w="0" w:type="dxa"/>
              <w:right w:w="43" w:type="dxa"/>
            </w:tcMar>
            <w:vAlign w:val="center"/>
          </w:tcPr>
          <w:p w:rsidR="002C55D5" w:rsidRDefault="002C55D5" w:rsidP="00CA1B2A">
            <w:pPr>
              <w:jc w:val="right"/>
              <w:rPr>
                <w:b/>
                <w:bCs/>
                <w:color w:val="000000"/>
                <w:sz w:val="14"/>
                <w:szCs w:val="14"/>
              </w:rPr>
            </w:pPr>
            <w:r>
              <w:rPr>
                <w:b/>
                <w:bCs/>
                <w:color w:val="000000"/>
                <w:sz w:val="14"/>
                <w:szCs w:val="14"/>
              </w:rPr>
              <w:t>4,858.8</w:t>
            </w:r>
          </w:p>
        </w:tc>
        <w:tc>
          <w:tcPr>
            <w:tcW w:w="502" w:type="pct"/>
            <w:tcBorders>
              <w:top w:val="nil"/>
              <w:left w:val="nil"/>
              <w:bottom w:val="nil"/>
              <w:right w:val="nil"/>
            </w:tcBorders>
            <w:shd w:val="clear" w:color="auto" w:fill="auto"/>
            <w:tcMar>
              <w:left w:w="0" w:type="dxa"/>
              <w:right w:w="43" w:type="dxa"/>
            </w:tcMar>
            <w:vAlign w:val="center"/>
          </w:tcPr>
          <w:p w:rsidR="002C55D5" w:rsidRDefault="002C55D5" w:rsidP="00CA1B2A">
            <w:pPr>
              <w:jc w:val="right"/>
              <w:rPr>
                <w:b/>
                <w:bCs/>
                <w:color w:val="000000"/>
                <w:sz w:val="14"/>
                <w:szCs w:val="14"/>
              </w:rPr>
            </w:pPr>
            <w:r>
              <w:rPr>
                <w:b/>
                <w:bCs/>
                <w:color w:val="000000"/>
                <w:sz w:val="14"/>
                <w:szCs w:val="14"/>
              </w:rPr>
              <w:t>5,003.0</w:t>
            </w:r>
          </w:p>
        </w:tc>
        <w:tc>
          <w:tcPr>
            <w:tcW w:w="448" w:type="pct"/>
            <w:tcBorders>
              <w:top w:val="nil"/>
              <w:left w:val="nil"/>
              <w:bottom w:val="nil"/>
              <w:right w:val="nil"/>
            </w:tcBorders>
            <w:shd w:val="clear" w:color="auto" w:fill="auto"/>
            <w:tcMar>
              <w:left w:w="72" w:type="dxa"/>
              <w:right w:w="43" w:type="dxa"/>
            </w:tcMar>
            <w:vAlign w:val="center"/>
          </w:tcPr>
          <w:p w:rsidR="002C55D5" w:rsidRDefault="002C55D5" w:rsidP="002C55D5">
            <w:pPr>
              <w:jc w:val="right"/>
              <w:rPr>
                <w:b/>
                <w:bCs/>
                <w:color w:val="000000"/>
                <w:sz w:val="14"/>
                <w:szCs w:val="14"/>
              </w:rPr>
            </w:pPr>
            <w:r>
              <w:rPr>
                <w:b/>
                <w:bCs/>
                <w:color w:val="000000"/>
                <w:sz w:val="14"/>
                <w:szCs w:val="14"/>
              </w:rPr>
              <w:t>405.9</w:t>
            </w:r>
          </w:p>
        </w:tc>
        <w:tc>
          <w:tcPr>
            <w:tcW w:w="449" w:type="pct"/>
            <w:tcBorders>
              <w:top w:val="nil"/>
              <w:left w:val="nil"/>
              <w:bottom w:val="nil"/>
              <w:right w:val="nil"/>
            </w:tcBorders>
            <w:shd w:val="clear" w:color="auto" w:fill="auto"/>
            <w:tcMar>
              <w:right w:w="43" w:type="dxa"/>
            </w:tcMar>
            <w:vAlign w:val="center"/>
          </w:tcPr>
          <w:p w:rsidR="002C55D5" w:rsidRDefault="002C55D5" w:rsidP="002C55D5">
            <w:pPr>
              <w:jc w:val="right"/>
              <w:rPr>
                <w:b/>
                <w:bCs/>
                <w:color w:val="000000"/>
                <w:sz w:val="14"/>
                <w:szCs w:val="14"/>
              </w:rPr>
            </w:pPr>
            <w:r>
              <w:rPr>
                <w:b/>
                <w:bCs/>
                <w:color w:val="000000"/>
                <w:sz w:val="14"/>
                <w:szCs w:val="14"/>
              </w:rPr>
              <w:t>452.3</w:t>
            </w:r>
          </w:p>
        </w:tc>
        <w:tc>
          <w:tcPr>
            <w:tcW w:w="461" w:type="pct"/>
            <w:tcBorders>
              <w:top w:val="nil"/>
              <w:left w:val="nil"/>
              <w:bottom w:val="nil"/>
              <w:right w:val="nil"/>
            </w:tcBorders>
            <w:shd w:val="clear" w:color="auto" w:fill="auto"/>
            <w:tcMar>
              <w:right w:w="43" w:type="dxa"/>
            </w:tcMar>
            <w:vAlign w:val="center"/>
          </w:tcPr>
          <w:p w:rsidR="002C55D5" w:rsidRDefault="002C55D5" w:rsidP="002C55D5">
            <w:pPr>
              <w:jc w:val="right"/>
              <w:rPr>
                <w:b/>
                <w:bCs/>
                <w:color w:val="000000"/>
                <w:sz w:val="14"/>
                <w:szCs w:val="14"/>
              </w:rPr>
            </w:pPr>
            <w:r>
              <w:rPr>
                <w:b/>
                <w:bCs/>
                <w:color w:val="000000"/>
                <w:sz w:val="14"/>
                <w:szCs w:val="14"/>
              </w:rPr>
              <w:t>3,747.3</w:t>
            </w:r>
          </w:p>
        </w:tc>
        <w:tc>
          <w:tcPr>
            <w:tcW w:w="449" w:type="pct"/>
            <w:tcBorders>
              <w:top w:val="nil"/>
              <w:left w:val="nil"/>
              <w:bottom w:val="nil"/>
              <w:right w:val="nil"/>
            </w:tcBorders>
            <w:shd w:val="clear" w:color="auto" w:fill="auto"/>
            <w:tcMar>
              <w:right w:w="43" w:type="dxa"/>
            </w:tcMar>
            <w:vAlign w:val="center"/>
          </w:tcPr>
          <w:p w:rsidR="002C55D5" w:rsidRDefault="002C55D5" w:rsidP="002C55D5">
            <w:pPr>
              <w:jc w:val="right"/>
              <w:rPr>
                <w:b/>
                <w:bCs/>
                <w:color w:val="000000"/>
                <w:sz w:val="14"/>
                <w:szCs w:val="14"/>
              </w:rPr>
            </w:pPr>
            <w:r>
              <w:rPr>
                <w:b/>
                <w:bCs/>
                <w:color w:val="000000"/>
                <w:sz w:val="14"/>
                <w:szCs w:val="14"/>
              </w:rPr>
              <w:t>3,925.7</w:t>
            </w:r>
          </w:p>
        </w:tc>
      </w:tr>
      <w:tr w:rsidR="002C55D5"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2C55D5" w:rsidRPr="00316631" w:rsidRDefault="002C55D5" w:rsidP="00CA1B2A">
            <w:pPr>
              <w:ind w:left="267"/>
              <w:rPr>
                <w:b/>
                <w:bCs/>
                <w:sz w:val="14"/>
                <w:szCs w:val="14"/>
              </w:rPr>
            </w:pPr>
            <w:r w:rsidRPr="00316631">
              <w:rPr>
                <w:b/>
                <w:bCs/>
                <w:sz w:val="14"/>
                <w:szCs w:val="14"/>
              </w:rPr>
              <w:t xml:space="preserve">   4.UAE</w:t>
            </w:r>
          </w:p>
        </w:tc>
        <w:tc>
          <w:tcPr>
            <w:tcW w:w="512" w:type="pct"/>
            <w:tcBorders>
              <w:top w:val="nil"/>
              <w:left w:val="nil"/>
              <w:bottom w:val="nil"/>
              <w:right w:val="nil"/>
            </w:tcBorders>
            <w:shd w:val="clear" w:color="auto" w:fill="auto"/>
            <w:tcMar>
              <w:left w:w="0" w:type="dxa"/>
              <w:right w:w="43" w:type="dxa"/>
            </w:tcMar>
            <w:vAlign w:val="center"/>
            <w:hideMark/>
          </w:tcPr>
          <w:p w:rsidR="002C55D5" w:rsidRPr="00316631" w:rsidRDefault="002C55D5" w:rsidP="00CA1B2A">
            <w:pPr>
              <w:jc w:val="right"/>
              <w:rPr>
                <w:b/>
                <w:bCs/>
                <w:color w:val="000000"/>
                <w:sz w:val="14"/>
                <w:szCs w:val="14"/>
              </w:rPr>
            </w:pPr>
            <w:r w:rsidRPr="00316631">
              <w:rPr>
                <w:b/>
                <w:bCs/>
                <w:color w:val="000000"/>
                <w:sz w:val="14"/>
                <w:szCs w:val="14"/>
              </w:rPr>
              <w:t>4,365.29</w:t>
            </w:r>
          </w:p>
        </w:tc>
        <w:tc>
          <w:tcPr>
            <w:tcW w:w="482" w:type="pct"/>
            <w:tcBorders>
              <w:top w:val="nil"/>
              <w:left w:val="nil"/>
              <w:bottom w:val="nil"/>
              <w:right w:val="nil"/>
            </w:tcBorders>
            <w:shd w:val="clear" w:color="auto" w:fill="auto"/>
            <w:tcMar>
              <w:left w:w="0" w:type="dxa"/>
              <w:right w:w="43" w:type="dxa"/>
            </w:tcMar>
            <w:vAlign w:val="center"/>
          </w:tcPr>
          <w:p w:rsidR="002C55D5" w:rsidRDefault="002C55D5" w:rsidP="00CA1B2A">
            <w:pPr>
              <w:jc w:val="right"/>
              <w:rPr>
                <w:b/>
                <w:bCs/>
                <w:color w:val="000000"/>
                <w:sz w:val="14"/>
                <w:szCs w:val="14"/>
              </w:rPr>
            </w:pPr>
            <w:r>
              <w:rPr>
                <w:b/>
                <w:bCs/>
                <w:color w:val="000000"/>
                <w:sz w:val="14"/>
                <w:szCs w:val="14"/>
              </w:rPr>
              <w:t>4,328.2</w:t>
            </w:r>
          </w:p>
        </w:tc>
        <w:tc>
          <w:tcPr>
            <w:tcW w:w="497" w:type="pct"/>
            <w:tcBorders>
              <w:top w:val="nil"/>
              <w:left w:val="nil"/>
              <w:bottom w:val="nil"/>
              <w:right w:val="nil"/>
            </w:tcBorders>
            <w:shd w:val="clear" w:color="auto" w:fill="auto"/>
            <w:tcMar>
              <w:left w:w="0" w:type="dxa"/>
              <w:right w:w="43" w:type="dxa"/>
            </w:tcMar>
            <w:vAlign w:val="center"/>
          </w:tcPr>
          <w:p w:rsidR="002C55D5" w:rsidRDefault="002C55D5" w:rsidP="00CA1B2A">
            <w:pPr>
              <w:jc w:val="right"/>
              <w:rPr>
                <w:b/>
                <w:bCs/>
                <w:color w:val="000000"/>
                <w:sz w:val="14"/>
                <w:szCs w:val="14"/>
              </w:rPr>
            </w:pPr>
            <w:r>
              <w:rPr>
                <w:b/>
                <w:bCs/>
                <w:color w:val="000000"/>
                <w:sz w:val="14"/>
                <w:szCs w:val="14"/>
              </w:rPr>
              <w:t>4,359.0</w:t>
            </w:r>
          </w:p>
        </w:tc>
        <w:tc>
          <w:tcPr>
            <w:tcW w:w="502" w:type="pct"/>
            <w:tcBorders>
              <w:top w:val="nil"/>
              <w:left w:val="nil"/>
              <w:bottom w:val="nil"/>
              <w:right w:val="nil"/>
            </w:tcBorders>
            <w:shd w:val="clear" w:color="auto" w:fill="auto"/>
            <w:tcMar>
              <w:left w:w="0" w:type="dxa"/>
              <w:right w:w="43" w:type="dxa"/>
            </w:tcMar>
            <w:vAlign w:val="center"/>
          </w:tcPr>
          <w:p w:rsidR="002C55D5" w:rsidRDefault="002C55D5" w:rsidP="00CA1B2A">
            <w:pPr>
              <w:jc w:val="right"/>
              <w:rPr>
                <w:b/>
                <w:bCs/>
                <w:color w:val="000000"/>
                <w:sz w:val="14"/>
                <w:szCs w:val="14"/>
              </w:rPr>
            </w:pPr>
            <w:r>
              <w:rPr>
                <w:b/>
                <w:bCs/>
                <w:color w:val="000000"/>
                <w:sz w:val="14"/>
                <w:szCs w:val="14"/>
              </w:rPr>
              <w:t>4,617.3</w:t>
            </w:r>
          </w:p>
        </w:tc>
        <w:tc>
          <w:tcPr>
            <w:tcW w:w="448" w:type="pct"/>
            <w:tcBorders>
              <w:top w:val="nil"/>
              <w:left w:val="nil"/>
              <w:bottom w:val="nil"/>
              <w:right w:val="nil"/>
            </w:tcBorders>
            <w:shd w:val="clear" w:color="auto" w:fill="auto"/>
            <w:tcMar>
              <w:left w:w="72" w:type="dxa"/>
              <w:right w:w="43" w:type="dxa"/>
            </w:tcMar>
            <w:vAlign w:val="center"/>
          </w:tcPr>
          <w:p w:rsidR="002C55D5" w:rsidRDefault="002C55D5" w:rsidP="002C55D5">
            <w:pPr>
              <w:jc w:val="right"/>
              <w:rPr>
                <w:b/>
                <w:bCs/>
                <w:color w:val="000000"/>
                <w:sz w:val="14"/>
                <w:szCs w:val="14"/>
              </w:rPr>
            </w:pPr>
            <w:r>
              <w:rPr>
                <w:b/>
                <w:bCs/>
                <w:color w:val="000000"/>
                <w:sz w:val="14"/>
                <w:szCs w:val="14"/>
              </w:rPr>
              <w:t>378.1</w:t>
            </w:r>
          </w:p>
        </w:tc>
        <w:tc>
          <w:tcPr>
            <w:tcW w:w="449" w:type="pct"/>
            <w:tcBorders>
              <w:top w:val="nil"/>
              <w:left w:val="nil"/>
              <w:bottom w:val="nil"/>
              <w:right w:val="nil"/>
            </w:tcBorders>
            <w:shd w:val="clear" w:color="auto" w:fill="auto"/>
            <w:tcMar>
              <w:right w:w="43" w:type="dxa"/>
            </w:tcMar>
            <w:vAlign w:val="center"/>
          </w:tcPr>
          <w:p w:rsidR="002C55D5" w:rsidRDefault="002C55D5" w:rsidP="002C55D5">
            <w:pPr>
              <w:jc w:val="right"/>
              <w:rPr>
                <w:b/>
                <w:bCs/>
                <w:color w:val="000000"/>
                <w:sz w:val="14"/>
                <w:szCs w:val="14"/>
              </w:rPr>
            </w:pPr>
            <w:r>
              <w:rPr>
                <w:b/>
                <w:bCs/>
                <w:color w:val="000000"/>
                <w:sz w:val="14"/>
                <w:szCs w:val="14"/>
              </w:rPr>
              <w:t>420.4</w:t>
            </w:r>
          </w:p>
        </w:tc>
        <w:tc>
          <w:tcPr>
            <w:tcW w:w="461" w:type="pct"/>
            <w:tcBorders>
              <w:top w:val="nil"/>
              <w:left w:val="nil"/>
              <w:bottom w:val="nil"/>
              <w:right w:val="nil"/>
            </w:tcBorders>
            <w:shd w:val="clear" w:color="auto" w:fill="auto"/>
            <w:tcMar>
              <w:right w:w="43" w:type="dxa"/>
            </w:tcMar>
            <w:vAlign w:val="center"/>
          </w:tcPr>
          <w:p w:rsidR="002C55D5" w:rsidRDefault="002C55D5" w:rsidP="002C55D5">
            <w:pPr>
              <w:jc w:val="right"/>
              <w:rPr>
                <w:b/>
                <w:bCs/>
                <w:color w:val="000000"/>
                <w:sz w:val="14"/>
                <w:szCs w:val="14"/>
              </w:rPr>
            </w:pPr>
            <w:r>
              <w:rPr>
                <w:b/>
                <w:bCs/>
                <w:color w:val="000000"/>
                <w:sz w:val="14"/>
                <w:szCs w:val="14"/>
              </w:rPr>
              <w:t>3,412.3</w:t>
            </w:r>
          </w:p>
        </w:tc>
        <w:tc>
          <w:tcPr>
            <w:tcW w:w="449" w:type="pct"/>
            <w:tcBorders>
              <w:top w:val="nil"/>
              <w:left w:val="nil"/>
              <w:bottom w:val="nil"/>
              <w:right w:val="nil"/>
            </w:tcBorders>
            <w:shd w:val="clear" w:color="auto" w:fill="auto"/>
            <w:tcMar>
              <w:right w:w="43" w:type="dxa"/>
            </w:tcMar>
            <w:vAlign w:val="center"/>
          </w:tcPr>
          <w:p w:rsidR="002C55D5" w:rsidRDefault="002C55D5" w:rsidP="002C55D5">
            <w:pPr>
              <w:jc w:val="right"/>
              <w:rPr>
                <w:b/>
                <w:bCs/>
                <w:color w:val="000000"/>
                <w:sz w:val="14"/>
                <w:szCs w:val="14"/>
              </w:rPr>
            </w:pPr>
            <w:r>
              <w:rPr>
                <w:b/>
                <w:bCs/>
                <w:color w:val="000000"/>
                <w:sz w:val="14"/>
                <w:szCs w:val="14"/>
              </w:rPr>
              <w:t>3,552.2</w:t>
            </w:r>
          </w:p>
        </w:tc>
      </w:tr>
      <w:tr w:rsidR="002C55D5"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2C55D5" w:rsidRPr="00316631" w:rsidRDefault="002C55D5" w:rsidP="00CA1B2A">
            <w:pPr>
              <w:ind w:left="267" w:firstLineChars="200" w:firstLine="280"/>
              <w:rPr>
                <w:sz w:val="14"/>
                <w:szCs w:val="14"/>
              </w:rPr>
            </w:pPr>
            <w:r w:rsidRPr="00316631">
              <w:rPr>
                <w:sz w:val="14"/>
                <w:szCs w:val="14"/>
              </w:rPr>
              <w:t xml:space="preserve">  Dubai</w:t>
            </w:r>
          </w:p>
        </w:tc>
        <w:tc>
          <w:tcPr>
            <w:tcW w:w="512" w:type="pct"/>
            <w:tcBorders>
              <w:top w:val="nil"/>
              <w:left w:val="nil"/>
              <w:bottom w:val="nil"/>
              <w:right w:val="nil"/>
            </w:tcBorders>
            <w:shd w:val="clear" w:color="auto" w:fill="auto"/>
            <w:tcMar>
              <w:left w:w="0" w:type="dxa"/>
              <w:right w:w="43" w:type="dxa"/>
            </w:tcMar>
            <w:vAlign w:val="center"/>
            <w:hideMark/>
          </w:tcPr>
          <w:p w:rsidR="002C55D5" w:rsidRPr="00316631" w:rsidRDefault="002C55D5" w:rsidP="00CA1B2A">
            <w:pPr>
              <w:jc w:val="right"/>
              <w:rPr>
                <w:color w:val="000000"/>
                <w:sz w:val="14"/>
                <w:szCs w:val="14"/>
              </w:rPr>
            </w:pPr>
            <w:r w:rsidRPr="00316631">
              <w:rPr>
                <w:color w:val="000000"/>
                <w:sz w:val="14"/>
                <w:szCs w:val="14"/>
              </w:rPr>
              <w:t>2,877.74</w:t>
            </w:r>
          </w:p>
        </w:tc>
        <w:tc>
          <w:tcPr>
            <w:tcW w:w="482" w:type="pct"/>
            <w:tcBorders>
              <w:top w:val="nil"/>
              <w:left w:val="nil"/>
              <w:bottom w:val="nil"/>
              <w:right w:val="nil"/>
            </w:tcBorders>
            <w:shd w:val="clear" w:color="auto" w:fill="auto"/>
            <w:tcMar>
              <w:left w:w="0" w:type="dxa"/>
              <w:right w:w="43" w:type="dxa"/>
            </w:tcMar>
            <w:vAlign w:val="center"/>
          </w:tcPr>
          <w:p w:rsidR="002C55D5" w:rsidRDefault="002C55D5" w:rsidP="00CA1B2A">
            <w:pPr>
              <w:jc w:val="right"/>
              <w:rPr>
                <w:color w:val="000000"/>
                <w:sz w:val="14"/>
                <w:szCs w:val="14"/>
              </w:rPr>
            </w:pPr>
            <w:r>
              <w:rPr>
                <w:color w:val="000000"/>
                <w:sz w:val="14"/>
                <w:szCs w:val="14"/>
              </w:rPr>
              <w:t>2,845.3</w:t>
            </w:r>
          </w:p>
        </w:tc>
        <w:tc>
          <w:tcPr>
            <w:tcW w:w="497" w:type="pct"/>
            <w:tcBorders>
              <w:top w:val="nil"/>
              <w:left w:val="nil"/>
              <w:bottom w:val="nil"/>
              <w:right w:val="nil"/>
            </w:tcBorders>
            <w:shd w:val="clear" w:color="auto" w:fill="auto"/>
            <w:tcMar>
              <w:left w:w="0" w:type="dxa"/>
              <w:right w:w="43" w:type="dxa"/>
            </w:tcMar>
            <w:vAlign w:val="center"/>
          </w:tcPr>
          <w:p w:rsidR="002C55D5" w:rsidRDefault="002C55D5" w:rsidP="00CA1B2A">
            <w:pPr>
              <w:jc w:val="right"/>
              <w:rPr>
                <w:color w:val="000000"/>
                <w:sz w:val="14"/>
                <w:szCs w:val="14"/>
              </w:rPr>
            </w:pPr>
            <w:r>
              <w:rPr>
                <w:color w:val="000000"/>
                <w:sz w:val="14"/>
                <w:szCs w:val="14"/>
              </w:rPr>
              <w:t>3,173.7</w:t>
            </w:r>
          </w:p>
        </w:tc>
        <w:tc>
          <w:tcPr>
            <w:tcW w:w="502" w:type="pct"/>
            <w:tcBorders>
              <w:top w:val="nil"/>
              <w:left w:val="nil"/>
              <w:bottom w:val="nil"/>
              <w:right w:val="nil"/>
            </w:tcBorders>
            <w:shd w:val="clear" w:color="auto" w:fill="auto"/>
            <w:tcMar>
              <w:left w:w="0" w:type="dxa"/>
              <w:right w:w="43" w:type="dxa"/>
            </w:tcMar>
            <w:vAlign w:val="center"/>
          </w:tcPr>
          <w:p w:rsidR="002C55D5" w:rsidRDefault="002C55D5" w:rsidP="00CA1B2A">
            <w:pPr>
              <w:jc w:val="right"/>
              <w:rPr>
                <w:color w:val="000000"/>
                <w:sz w:val="14"/>
                <w:szCs w:val="14"/>
              </w:rPr>
            </w:pPr>
            <w:r>
              <w:rPr>
                <w:color w:val="000000"/>
                <w:sz w:val="14"/>
                <w:szCs w:val="14"/>
              </w:rPr>
              <w:t>3,075.5</w:t>
            </w:r>
          </w:p>
        </w:tc>
        <w:tc>
          <w:tcPr>
            <w:tcW w:w="448" w:type="pct"/>
            <w:tcBorders>
              <w:top w:val="nil"/>
              <w:left w:val="nil"/>
              <w:bottom w:val="nil"/>
              <w:right w:val="nil"/>
            </w:tcBorders>
            <w:shd w:val="clear" w:color="auto" w:fill="auto"/>
            <w:tcMar>
              <w:left w:w="72" w:type="dxa"/>
              <w:right w:w="43" w:type="dxa"/>
            </w:tcMar>
            <w:vAlign w:val="center"/>
          </w:tcPr>
          <w:p w:rsidR="002C55D5" w:rsidRDefault="002C55D5" w:rsidP="002C55D5">
            <w:pPr>
              <w:jc w:val="right"/>
              <w:rPr>
                <w:color w:val="000000"/>
                <w:sz w:val="14"/>
                <w:szCs w:val="14"/>
              </w:rPr>
            </w:pPr>
            <w:r>
              <w:rPr>
                <w:color w:val="000000"/>
                <w:sz w:val="14"/>
                <w:szCs w:val="14"/>
              </w:rPr>
              <w:t>254.3</w:t>
            </w:r>
          </w:p>
        </w:tc>
        <w:tc>
          <w:tcPr>
            <w:tcW w:w="449" w:type="pct"/>
            <w:tcBorders>
              <w:top w:val="nil"/>
              <w:left w:val="nil"/>
              <w:bottom w:val="nil"/>
              <w:right w:val="nil"/>
            </w:tcBorders>
            <w:shd w:val="clear" w:color="auto" w:fill="auto"/>
            <w:tcMar>
              <w:right w:w="43" w:type="dxa"/>
            </w:tcMar>
            <w:vAlign w:val="center"/>
          </w:tcPr>
          <w:p w:rsidR="002C55D5" w:rsidRDefault="002C55D5" w:rsidP="002C55D5">
            <w:pPr>
              <w:jc w:val="right"/>
              <w:rPr>
                <w:color w:val="000000"/>
                <w:sz w:val="14"/>
                <w:szCs w:val="14"/>
              </w:rPr>
            </w:pPr>
            <w:r>
              <w:rPr>
                <w:color w:val="000000"/>
                <w:sz w:val="14"/>
                <w:szCs w:val="14"/>
              </w:rPr>
              <w:t>288.6</w:t>
            </w:r>
          </w:p>
        </w:tc>
        <w:tc>
          <w:tcPr>
            <w:tcW w:w="461" w:type="pct"/>
            <w:tcBorders>
              <w:top w:val="nil"/>
              <w:left w:val="nil"/>
              <w:bottom w:val="nil"/>
              <w:right w:val="nil"/>
            </w:tcBorders>
            <w:shd w:val="clear" w:color="auto" w:fill="auto"/>
            <w:tcMar>
              <w:right w:w="43" w:type="dxa"/>
            </w:tcMar>
            <w:vAlign w:val="center"/>
          </w:tcPr>
          <w:p w:rsidR="002C55D5" w:rsidRDefault="002C55D5" w:rsidP="002C55D5">
            <w:pPr>
              <w:jc w:val="right"/>
              <w:rPr>
                <w:color w:val="000000"/>
                <w:sz w:val="14"/>
                <w:szCs w:val="14"/>
              </w:rPr>
            </w:pPr>
            <w:r>
              <w:rPr>
                <w:color w:val="000000"/>
                <w:sz w:val="14"/>
                <w:szCs w:val="14"/>
              </w:rPr>
              <w:t>2,285.6</w:t>
            </w:r>
          </w:p>
        </w:tc>
        <w:tc>
          <w:tcPr>
            <w:tcW w:w="449" w:type="pct"/>
            <w:tcBorders>
              <w:top w:val="nil"/>
              <w:left w:val="nil"/>
              <w:bottom w:val="nil"/>
              <w:right w:val="nil"/>
            </w:tcBorders>
            <w:shd w:val="clear" w:color="auto" w:fill="auto"/>
            <w:tcMar>
              <w:right w:w="43" w:type="dxa"/>
            </w:tcMar>
            <w:vAlign w:val="center"/>
          </w:tcPr>
          <w:p w:rsidR="002C55D5" w:rsidRDefault="002C55D5" w:rsidP="002C55D5">
            <w:pPr>
              <w:jc w:val="right"/>
              <w:rPr>
                <w:color w:val="000000"/>
                <w:sz w:val="14"/>
                <w:szCs w:val="14"/>
              </w:rPr>
            </w:pPr>
            <w:r>
              <w:rPr>
                <w:color w:val="000000"/>
                <w:sz w:val="14"/>
                <w:szCs w:val="14"/>
              </w:rPr>
              <w:t>2,390.5</w:t>
            </w:r>
          </w:p>
        </w:tc>
      </w:tr>
      <w:tr w:rsidR="002C55D5"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2C55D5" w:rsidRPr="00316631" w:rsidRDefault="002C55D5" w:rsidP="00CA1B2A">
            <w:pPr>
              <w:ind w:left="267"/>
              <w:rPr>
                <w:sz w:val="14"/>
                <w:szCs w:val="14"/>
              </w:rPr>
            </w:pPr>
            <w:r w:rsidRPr="00316631">
              <w:rPr>
                <w:sz w:val="14"/>
                <w:szCs w:val="14"/>
              </w:rPr>
              <w:t xml:space="preserve">          Abu Dhabi</w:t>
            </w:r>
          </w:p>
        </w:tc>
        <w:tc>
          <w:tcPr>
            <w:tcW w:w="512" w:type="pct"/>
            <w:tcBorders>
              <w:top w:val="nil"/>
              <w:left w:val="nil"/>
              <w:bottom w:val="nil"/>
              <w:right w:val="nil"/>
            </w:tcBorders>
            <w:shd w:val="clear" w:color="auto" w:fill="auto"/>
            <w:tcMar>
              <w:left w:w="0" w:type="dxa"/>
              <w:right w:w="43" w:type="dxa"/>
            </w:tcMar>
            <w:vAlign w:val="center"/>
            <w:hideMark/>
          </w:tcPr>
          <w:p w:rsidR="002C55D5" w:rsidRPr="00316631" w:rsidRDefault="002C55D5" w:rsidP="00CA1B2A">
            <w:pPr>
              <w:jc w:val="right"/>
              <w:rPr>
                <w:color w:val="000000"/>
                <w:sz w:val="14"/>
                <w:szCs w:val="14"/>
              </w:rPr>
            </w:pPr>
            <w:r w:rsidRPr="00316631">
              <w:rPr>
                <w:color w:val="000000"/>
                <w:sz w:val="14"/>
                <w:szCs w:val="14"/>
              </w:rPr>
              <w:t>1,418.28</w:t>
            </w:r>
          </w:p>
        </w:tc>
        <w:tc>
          <w:tcPr>
            <w:tcW w:w="482" w:type="pct"/>
            <w:tcBorders>
              <w:top w:val="nil"/>
              <w:left w:val="nil"/>
              <w:bottom w:val="nil"/>
              <w:right w:val="nil"/>
            </w:tcBorders>
            <w:shd w:val="clear" w:color="auto" w:fill="auto"/>
            <w:tcMar>
              <w:left w:w="0" w:type="dxa"/>
              <w:right w:w="43" w:type="dxa"/>
            </w:tcMar>
            <w:vAlign w:val="center"/>
          </w:tcPr>
          <w:p w:rsidR="002C55D5" w:rsidRDefault="002C55D5" w:rsidP="00CA1B2A">
            <w:pPr>
              <w:jc w:val="right"/>
              <w:rPr>
                <w:color w:val="000000"/>
                <w:sz w:val="14"/>
                <w:szCs w:val="14"/>
              </w:rPr>
            </w:pPr>
            <w:r>
              <w:rPr>
                <w:color w:val="000000"/>
                <w:sz w:val="14"/>
                <w:szCs w:val="14"/>
              </w:rPr>
              <w:t>1,426.8</w:t>
            </w:r>
          </w:p>
        </w:tc>
        <w:tc>
          <w:tcPr>
            <w:tcW w:w="497" w:type="pct"/>
            <w:tcBorders>
              <w:top w:val="nil"/>
              <w:left w:val="nil"/>
              <w:bottom w:val="nil"/>
              <w:right w:val="nil"/>
            </w:tcBorders>
            <w:shd w:val="clear" w:color="auto" w:fill="auto"/>
            <w:tcMar>
              <w:left w:w="0" w:type="dxa"/>
              <w:right w:w="43" w:type="dxa"/>
            </w:tcMar>
            <w:vAlign w:val="center"/>
          </w:tcPr>
          <w:p w:rsidR="002C55D5" w:rsidRDefault="002C55D5" w:rsidP="00CA1B2A">
            <w:pPr>
              <w:jc w:val="right"/>
              <w:rPr>
                <w:color w:val="000000"/>
                <w:sz w:val="14"/>
                <w:szCs w:val="14"/>
              </w:rPr>
            </w:pPr>
            <w:r>
              <w:rPr>
                <w:color w:val="000000"/>
                <w:sz w:val="14"/>
                <w:szCs w:val="14"/>
              </w:rPr>
              <w:t>1,132.7</w:t>
            </w:r>
          </w:p>
        </w:tc>
        <w:tc>
          <w:tcPr>
            <w:tcW w:w="502" w:type="pct"/>
            <w:tcBorders>
              <w:top w:val="nil"/>
              <w:left w:val="nil"/>
              <w:bottom w:val="nil"/>
              <w:right w:val="nil"/>
            </w:tcBorders>
            <w:shd w:val="clear" w:color="auto" w:fill="auto"/>
            <w:tcMar>
              <w:left w:w="0" w:type="dxa"/>
              <w:right w:w="43" w:type="dxa"/>
            </w:tcMar>
            <w:vAlign w:val="center"/>
          </w:tcPr>
          <w:p w:rsidR="002C55D5" w:rsidRDefault="002C55D5" w:rsidP="00CA1B2A">
            <w:pPr>
              <w:jc w:val="right"/>
              <w:rPr>
                <w:color w:val="000000"/>
                <w:sz w:val="14"/>
                <w:szCs w:val="14"/>
              </w:rPr>
            </w:pPr>
            <w:r>
              <w:rPr>
                <w:color w:val="000000"/>
                <w:sz w:val="14"/>
                <w:szCs w:val="14"/>
              </w:rPr>
              <w:t>1,488.0</w:t>
            </w:r>
          </w:p>
        </w:tc>
        <w:tc>
          <w:tcPr>
            <w:tcW w:w="448" w:type="pct"/>
            <w:tcBorders>
              <w:top w:val="nil"/>
              <w:left w:val="nil"/>
              <w:bottom w:val="nil"/>
              <w:right w:val="nil"/>
            </w:tcBorders>
            <w:shd w:val="clear" w:color="auto" w:fill="auto"/>
            <w:tcMar>
              <w:left w:w="72" w:type="dxa"/>
              <w:right w:w="43" w:type="dxa"/>
            </w:tcMar>
            <w:vAlign w:val="center"/>
          </w:tcPr>
          <w:p w:rsidR="002C55D5" w:rsidRDefault="002C55D5" w:rsidP="002C55D5">
            <w:pPr>
              <w:jc w:val="right"/>
              <w:rPr>
                <w:color w:val="000000"/>
                <w:sz w:val="14"/>
                <w:szCs w:val="14"/>
              </w:rPr>
            </w:pPr>
            <w:r>
              <w:rPr>
                <w:color w:val="000000"/>
                <w:sz w:val="14"/>
                <w:szCs w:val="14"/>
              </w:rPr>
              <w:t>118.6</w:t>
            </w:r>
          </w:p>
        </w:tc>
        <w:tc>
          <w:tcPr>
            <w:tcW w:w="449" w:type="pct"/>
            <w:tcBorders>
              <w:top w:val="nil"/>
              <w:left w:val="nil"/>
              <w:bottom w:val="nil"/>
              <w:right w:val="nil"/>
            </w:tcBorders>
            <w:shd w:val="clear" w:color="auto" w:fill="auto"/>
            <w:tcMar>
              <w:right w:w="43" w:type="dxa"/>
            </w:tcMar>
            <w:vAlign w:val="center"/>
          </w:tcPr>
          <w:p w:rsidR="002C55D5" w:rsidRDefault="002C55D5" w:rsidP="002C55D5">
            <w:pPr>
              <w:jc w:val="right"/>
              <w:rPr>
                <w:color w:val="000000"/>
                <w:sz w:val="14"/>
                <w:szCs w:val="14"/>
              </w:rPr>
            </w:pPr>
            <w:r>
              <w:rPr>
                <w:color w:val="000000"/>
                <w:sz w:val="14"/>
                <w:szCs w:val="14"/>
              </w:rPr>
              <w:t>122.5</w:t>
            </w:r>
          </w:p>
        </w:tc>
        <w:tc>
          <w:tcPr>
            <w:tcW w:w="461" w:type="pct"/>
            <w:tcBorders>
              <w:top w:val="nil"/>
              <w:left w:val="nil"/>
              <w:bottom w:val="nil"/>
              <w:right w:val="nil"/>
            </w:tcBorders>
            <w:shd w:val="clear" w:color="auto" w:fill="auto"/>
            <w:tcMar>
              <w:right w:w="43" w:type="dxa"/>
            </w:tcMar>
            <w:vAlign w:val="center"/>
          </w:tcPr>
          <w:p w:rsidR="002C55D5" w:rsidRDefault="002C55D5" w:rsidP="002C55D5">
            <w:pPr>
              <w:jc w:val="right"/>
              <w:rPr>
                <w:color w:val="000000"/>
                <w:sz w:val="14"/>
                <w:szCs w:val="14"/>
              </w:rPr>
            </w:pPr>
            <w:r>
              <w:rPr>
                <w:color w:val="000000"/>
                <w:sz w:val="14"/>
                <w:szCs w:val="14"/>
              </w:rPr>
              <w:t>1,089.2</w:t>
            </w:r>
          </w:p>
        </w:tc>
        <w:tc>
          <w:tcPr>
            <w:tcW w:w="449" w:type="pct"/>
            <w:tcBorders>
              <w:top w:val="nil"/>
              <w:left w:val="nil"/>
              <w:bottom w:val="nil"/>
              <w:right w:val="nil"/>
            </w:tcBorders>
            <w:shd w:val="clear" w:color="auto" w:fill="auto"/>
            <w:tcMar>
              <w:right w:w="43" w:type="dxa"/>
            </w:tcMar>
            <w:vAlign w:val="center"/>
          </w:tcPr>
          <w:p w:rsidR="002C55D5" w:rsidRDefault="002C55D5" w:rsidP="002C55D5">
            <w:pPr>
              <w:jc w:val="right"/>
              <w:rPr>
                <w:color w:val="000000"/>
                <w:sz w:val="14"/>
                <w:szCs w:val="14"/>
              </w:rPr>
            </w:pPr>
            <w:r>
              <w:rPr>
                <w:color w:val="000000"/>
                <w:sz w:val="14"/>
                <w:szCs w:val="14"/>
              </w:rPr>
              <w:t>1,121.2</w:t>
            </w:r>
          </w:p>
        </w:tc>
      </w:tr>
      <w:tr w:rsidR="002C55D5"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2C55D5" w:rsidRPr="00316631" w:rsidRDefault="002C55D5" w:rsidP="00CA1B2A">
            <w:pPr>
              <w:ind w:left="267"/>
              <w:rPr>
                <w:sz w:val="14"/>
                <w:szCs w:val="14"/>
              </w:rPr>
            </w:pPr>
            <w:r w:rsidRPr="00316631">
              <w:rPr>
                <w:sz w:val="14"/>
                <w:szCs w:val="14"/>
              </w:rPr>
              <w:t xml:space="preserve">          Sharjah</w:t>
            </w:r>
          </w:p>
        </w:tc>
        <w:tc>
          <w:tcPr>
            <w:tcW w:w="512" w:type="pct"/>
            <w:tcBorders>
              <w:top w:val="nil"/>
              <w:left w:val="nil"/>
              <w:bottom w:val="nil"/>
              <w:right w:val="nil"/>
            </w:tcBorders>
            <w:shd w:val="clear" w:color="auto" w:fill="auto"/>
            <w:tcMar>
              <w:left w:w="0" w:type="dxa"/>
              <w:right w:w="43" w:type="dxa"/>
            </w:tcMar>
            <w:vAlign w:val="center"/>
            <w:hideMark/>
          </w:tcPr>
          <w:p w:rsidR="002C55D5" w:rsidRPr="00316631" w:rsidRDefault="002C55D5" w:rsidP="00CA1B2A">
            <w:pPr>
              <w:jc w:val="right"/>
              <w:rPr>
                <w:color w:val="000000"/>
                <w:sz w:val="14"/>
                <w:szCs w:val="14"/>
              </w:rPr>
            </w:pPr>
            <w:r w:rsidRPr="00316631">
              <w:rPr>
                <w:color w:val="000000"/>
                <w:sz w:val="14"/>
                <w:szCs w:val="14"/>
              </w:rPr>
              <w:t>66.50</w:t>
            </w:r>
          </w:p>
        </w:tc>
        <w:tc>
          <w:tcPr>
            <w:tcW w:w="482" w:type="pct"/>
            <w:tcBorders>
              <w:top w:val="nil"/>
              <w:left w:val="nil"/>
              <w:bottom w:val="nil"/>
              <w:right w:val="nil"/>
            </w:tcBorders>
            <w:shd w:val="clear" w:color="auto" w:fill="auto"/>
            <w:tcMar>
              <w:left w:w="0" w:type="dxa"/>
              <w:right w:w="43" w:type="dxa"/>
            </w:tcMar>
            <w:vAlign w:val="center"/>
          </w:tcPr>
          <w:p w:rsidR="002C55D5" w:rsidRDefault="002C55D5" w:rsidP="00CA1B2A">
            <w:pPr>
              <w:jc w:val="right"/>
              <w:rPr>
                <w:color w:val="000000"/>
                <w:sz w:val="14"/>
                <w:szCs w:val="14"/>
              </w:rPr>
            </w:pPr>
            <w:r>
              <w:rPr>
                <w:color w:val="000000"/>
                <w:sz w:val="14"/>
                <w:szCs w:val="14"/>
              </w:rPr>
              <w:t>50.5</w:t>
            </w:r>
          </w:p>
        </w:tc>
        <w:tc>
          <w:tcPr>
            <w:tcW w:w="497" w:type="pct"/>
            <w:tcBorders>
              <w:top w:val="nil"/>
              <w:left w:val="nil"/>
              <w:bottom w:val="nil"/>
              <w:right w:val="nil"/>
            </w:tcBorders>
            <w:shd w:val="clear" w:color="auto" w:fill="auto"/>
            <w:tcMar>
              <w:left w:w="0" w:type="dxa"/>
              <w:right w:w="43" w:type="dxa"/>
            </w:tcMar>
            <w:vAlign w:val="center"/>
          </w:tcPr>
          <w:p w:rsidR="002C55D5" w:rsidRDefault="002C55D5" w:rsidP="00CA1B2A">
            <w:pPr>
              <w:jc w:val="right"/>
              <w:rPr>
                <w:color w:val="000000"/>
                <w:sz w:val="14"/>
                <w:szCs w:val="14"/>
              </w:rPr>
            </w:pPr>
            <w:r>
              <w:rPr>
                <w:color w:val="000000"/>
                <w:sz w:val="14"/>
                <w:szCs w:val="14"/>
              </w:rPr>
              <w:t>47.6</w:t>
            </w:r>
          </w:p>
        </w:tc>
        <w:tc>
          <w:tcPr>
            <w:tcW w:w="502" w:type="pct"/>
            <w:tcBorders>
              <w:top w:val="nil"/>
              <w:left w:val="nil"/>
              <w:bottom w:val="nil"/>
              <w:right w:val="nil"/>
            </w:tcBorders>
            <w:shd w:val="clear" w:color="auto" w:fill="auto"/>
            <w:tcMar>
              <w:left w:w="0" w:type="dxa"/>
              <w:right w:w="43" w:type="dxa"/>
            </w:tcMar>
            <w:vAlign w:val="center"/>
          </w:tcPr>
          <w:p w:rsidR="002C55D5" w:rsidRDefault="002C55D5" w:rsidP="00CA1B2A">
            <w:pPr>
              <w:jc w:val="right"/>
              <w:rPr>
                <w:color w:val="000000"/>
                <w:sz w:val="14"/>
                <w:szCs w:val="14"/>
              </w:rPr>
            </w:pPr>
            <w:r>
              <w:rPr>
                <w:color w:val="000000"/>
                <w:sz w:val="14"/>
                <w:szCs w:val="14"/>
              </w:rPr>
              <w:t>37.2</w:t>
            </w:r>
          </w:p>
        </w:tc>
        <w:tc>
          <w:tcPr>
            <w:tcW w:w="448" w:type="pct"/>
            <w:tcBorders>
              <w:top w:val="nil"/>
              <w:left w:val="nil"/>
              <w:bottom w:val="nil"/>
              <w:right w:val="nil"/>
            </w:tcBorders>
            <w:shd w:val="clear" w:color="auto" w:fill="auto"/>
            <w:tcMar>
              <w:left w:w="72" w:type="dxa"/>
              <w:right w:w="43" w:type="dxa"/>
            </w:tcMar>
            <w:vAlign w:val="center"/>
          </w:tcPr>
          <w:p w:rsidR="002C55D5" w:rsidRDefault="002C55D5" w:rsidP="002C55D5">
            <w:pPr>
              <w:jc w:val="right"/>
              <w:rPr>
                <w:color w:val="000000"/>
                <w:sz w:val="14"/>
                <w:szCs w:val="14"/>
              </w:rPr>
            </w:pPr>
            <w:r>
              <w:rPr>
                <w:color w:val="000000"/>
                <w:sz w:val="14"/>
                <w:szCs w:val="14"/>
              </w:rPr>
              <w:t>3.4</w:t>
            </w:r>
          </w:p>
        </w:tc>
        <w:tc>
          <w:tcPr>
            <w:tcW w:w="449" w:type="pct"/>
            <w:tcBorders>
              <w:top w:val="nil"/>
              <w:left w:val="nil"/>
              <w:bottom w:val="nil"/>
              <w:right w:val="nil"/>
            </w:tcBorders>
            <w:shd w:val="clear" w:color="auto" w:fill="auto"/>
            <w:tcMar>
              <w:right w:w="43" w:type="dxa"/>
            </w:tcMar>
            <w:vAlign w:val="center"/>
          </w:tcPr>
          <w:p w:rsidR="002C55D5" w:rsidRDefault="002C55D5" w:rsidP="002C55D5">
            <w:pPr>
              <w:jc w:val="right"/>
              <w:rPr>
                <w:color w:val="000000"/>
                <w:sz w:val="14"/>
                <w:szCs w:val="14"/>
              </w:rPr>
            </w:pPr>
            <w:r>
              <w:rPr>
                <w:color w:val="000000"/>
                <w:sz w:val="14"/>
                <w:szCs w:val="14"/>
              </w:rPr>
              <w:t>5.2</w:t>
            </w:r>
          </w:p>
        </w:tc>
        <w:tc>
          <w:tcPr>
            <w:tcW w:w="461" w:type="pct"/>
            <w:tcBorders>
              <w:top w:val="nil"/>
              <w:left w:val="nil"/>
              <w:bottom w:val="nil"/>
              <w:right w:val="nil"/>
            </w:tcBorders>
            <w:shd w:val="clear" w:color="auto" w:fill="auto"/>
            <w:tcMar>
              <w:right w:w="43" w:type="dxa"/>
            </w:tcMar>
            <w:vAlign w:val="center"/>
          </w:tcPr>
          <w:p w:rsidR="002C55D5" w:rsidRDefault="002C55D5" w:rsidP="002C55D5">
            <w:pPr>
              <w:jc w:val="right"/>
              <w:rPr>
                <w:color w:val="000000"/>
                <w:sz w:val="14"/>
                <w:szCs w:val="14"/>
              </w:rPr>
            </w:pPr>
            <w:r>
              <w:rPr>
                <w:color w:val="000000"/>
                <w:sz w:val="14"/>
                <w:szCs w:val="14"/>
              </w:rPr>
              <w:t>27.1</w:t>
            </w:r>
          </w:p>
        </w:tc>
        <w:tc>
          <w:tcPr>
            <w:tcW w:w="449" w:type="pct"/>
            <w:tcBorders>
              <w:top w:val="nil"/>
              <w:left w:val="nil"/>
              <w:bottom w:val="nil"/>
              <w:right w:val="nil"/>
            </w:tcBorders>
            <w:shd w:val="clear" w:color="auto" w:fill="auto"/>
            <w:tcMar>
              <w:right w:w="43" w:type="dxa"/>
            </w:tcMar>
            <w:vAlign w:val="center"/>
          </w:tcPr>
          <w:p w:rsidR="002C55D5" w:rsidRDefault="002C55D5" w:rsidP="002C55D5">
            <w:pPr>
              <w:jc w:val="right"/>
              <w:rPr>
                <w:color w:val="000000"/>
                <w:sz w:val="14"/>
                <w:szCs w:val="14"/>
              </w:rPr>
            </w:pPr>
            <w:r>
              <w:rPr>
                <w:color w:val="000000"/>
                <w:sz w:val="14"/>
                <w:szCs w:val="14"/>
              </w:rPr>
              <w:t>17.1</w:t>
            </w:r>
          </w:p>
        </w:tc>
      </w:tr>
      <w:tr w:rsidR="002C55D5"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2C55D5" w:rsidRPr="00316631" w:rsidRDefault="002C55D5" w:rsidP="00CA1B2A">
            <w:pPr>
              <w:ind w:left="267" w:firstLineChars="223" w:firstLine="312"/>
              <w:rPr>
                <w:sz w:val="14"/>
                <w:szCs w:val="14"/>
              </w:rPr>
            </w:pPr>
            <w:r w:rsidRPr="00316631">
              <w:rPr>
                <w:sz w:val="14"/>
                <w:szCs w:val="14"/>
              </w:rPr>
              <w:t xml:space="preserve"> Others</w:t>
            </w:r>
          </w:p>
        </w:tc>
        <w:tc>
          <w:tcPr>
            <w:tcW w:w="512" w:type="pct"/>
            <w:tcBorders>
              <w:top w:val="nil"/>
              <w:left w:val="nil"/>
              <w:bottom w:val="nil"/>
              <w:right w:val="nil"/>
            </w:tcBorders>
            <w:shd w:val="clear" w:color="auto" w:fill="auto"/>
            <w:tcMar>
              <w:left w:w="0" w:type="dxa"/>
              <w:right w:w="43" w:type="dxa"/>
            </w:tcMar>
            <w:vAlign w:val="center"/>
            <w:hideMark/>
          </w:tcPr>
          <w:p w:rsidR="002C55D5" w:rsidRPr="00316631" w:rsidRDefault="002C55D5" w:rsidP="00CA1B2A">
            <w:pPr>
              <w:jc w:val="right"/>
              <w:rPr>
                <w:color w:val="000000"/>
                <w:sz w:val="14"/>
                <w:szCs w:val="14"/>
              </w:rPr>
            </w:pPr>
            <w:r w:rsidRPr="00316631">
              <w:rPr>
                <w:color w:val="000000"/>
                <w:sz w:val="14"/>
                <w:szCs w:val="14"/>
              </w:rPr>
              <w:t>2.77</w:t>
            </w:r>
          </w:p>
        </w:tc>
        <w:tc>
          <w:tcPr>
            <w:tcW w:w="482" w:type="pct"/>
            <w:tcBorders>
              <w:top w:val="nil"/>
              <w:left w:val="nil"/>
              <w:bottom w:val="nil"/>
              <w:right w:val="nil"/>
            </w:tcBorders>
            <w:shd w:val="clear" w:color="auto" w:fill="auto"/>
            <w:tcMar>
              <w:left w:w="0" w:type="dxa"/>
              <w:right w:w="43" w:type="dxa"/>
            </w:tcMar>
            <w:vAlign w:val="center"/>
          </w:tcPr>
          <w:p w:rsidR="002C55D5" w:rsidRDefault="002C55D5" w:rsidP="00CA1B2A">
            <w:pPr>
              <w:jc w:val="right"/>
              <w:rPr>
                <w:color w:val="000000"/>
                <w:sz w:val="14"/>
                <w:szCs w:val="14"/>
              </w:rPr>
            </w:pPr>
            <w:r>
              <w:rPr>
                <w:color w:val="000000"/>
                <w:sz w:val="14"/>
                <w:szCs w:val="14"/>
              </w:rPr>
              <w:t>5.5</w:t>
            </w:r>
          </w:p>
        </w:tc>
        <w:tc>
          <w:tcPr>
            <w:tcW w:w="497" w:type="pct"/>
            <w:tcBorders>
              <w:top w:val="nil"/>
              <w:left w:val="nil"/>
              <w:bottom w:val="nil"/>
              <w:right w:val="nil"/>
            </w:tcBorders>
            <w:shd w:val="clear" w:color="auto" w:fill="auto"/>
            <w:tcMar>
              <w:left w:w="0" w:type="dxa"/>
              <w:right w:w="43" w:type="dxa"/>
            </w:tcMar>
            <w:vAlign w:val="center"/>
          </w:tcPr>
          <w:p w:rsidR="002C55D5" w:rsidRDefault="002C55D5" w:rsidP="00CA1B2A">
            <w:pPr>
              <w:jc w:val="right"/>
              <w:rPr>
                <w:color w:val="000000"/>
                <w:sz w:val="14"/>
                <w:szCs w:val="14"/>
              </w:rPr>
            </w:pPr>
            <w:r>
              <w:rPr>
                <w:color w:val="000000"/>
                <w:sz w:val="14"/>
                <w:szCs w:val="14"/>
              </w:rPr>
              <w:t>5.0</w:t>
            </w:r>
          </w:p>
        </w:tc>
        <w:tc>
          <w:tcPr>
            <w:tcW w:w="502" w:type="pct"/>
            <w:tcBorders>
              <w:top w:val="nil"/>
              <w:left w:val="nil"/>
              <w:bottom w:val="nil"/>
              <w:right w:val="nil"/>
            </w:tcBorders>
            <w:shd w:val="clear" w:color="auto" w:fill="auto"/>
            <w:tcMar>
              <w:left w:w="0" w:type="dxa"/>
              <w:right w:w="43" w:type="dxa"/>
            </w:tcMar>
            <w:vAlign w:val="center"/>
          </w:tcPr>
          <w:p w:rsidR="002C55D5" w:rsidRDefault="002C55D5" w:rsidP="00CA1B2A">
            <w:pPr>
              <w:jc w:val="right"/>
              <w:rPr>
                <w:color w:val="000000"/>
                <w:sz w:val="14"/>
                <w:szCs w:val="14"/>
              </w:rPr>
            </w:pPr>
            <w:r>
              <w:rPr>
                <w:color w:val="000000"/>
                <w:sz w:val="14"/>
                <w:szCs w:val="14"/>
              </w:rPr>
              <w:t>16.7</w:t>
            </w:r>
          </w:p>
        </w:tc>
        <w:tc>
          <w:tcPr>
            <w:tcW w:w="448" w:type="pct"/>
            <w:tcBorders>
              <w:top w:val="nil"/>
              <w:left w:val="nil"/>
              <w:bottom w:val="nil"/>
              <w:right w:val="nil"/>
            </w:tcBorders>
            <w:shd w:val="clear" w:color="auto" w:fill="auto"/>
            <w:tcMar>
              <w:left w:w="72" w:type="dxa"/>
              <w:right w:w="43" w:type="dxa"/>
            </w:tcMar>
            <w:vAlign w:val="center"/>
          </w:tcPr>
          <w:p w:rsidR="002C55D5" w:rsidRDefault="002C55D5" w:rsidP="002C55D5">
            <w:pPr>
              <w:jc w:val="right"/>
              <w:rPr>
                <w:color w:val="000000"/>
                <w:sz w:val="14"/>
                <w:szCs w:val="14"/>
              </w:rPr>
            </w:pPr>
            <w:r>
              <w:rPr>
                <w:color w:val="000000"/>
                <w:sz w:val="14"/>
                <w:szCs w:val="14"/>
              </w:rPr>
              <w:t>1.8</w:t>
            </w:r>
          </w:p>
        </w:tc>
        <w:tc>
          <w:tcPr>
            <w:tcW w:w="449" w:type="pct"/>
            <w:tcBorders>
              <w:top w:val="nil"/>
              <w:left w:val="nil"/>
              <w:bottom w:val="nil"/>
              <w:right w:val="nil"/>
            </w:tcBorders>
            <w:shd w:val="clear" w:color="auto" w:fill="auto"/>
            <w:tcMar>
              <w:right w:w="43" w:type="dxa"/>
            </w:tcMar>
            <w:vAlign w:val="center"/>
          </w:tcPr>
          <w:p w:rsidR="002C55D5" w:rsidRDefault="002C55D5" w:rsidP="002C55D5">
            <w:pPr>
              <w:jc w:val="right"/>
              <w:rPr>
                <w:color w:val="000000"/>
                <w:sz w:val="14"/>
                <w:szCs w:val="14"/>
              </w:rPr>
            </w:pPr>
            <w:r>
              <w:rPr>
                <w:color w:val="000000"/>
                <w:sz w:val="14"/>
                <w:szCs w:val="14"/>
              </w:rPr>
              <w:t>4.1</w:t>
            </w:r>
          </w:p>
        </w:tc>
        <w:tc>
          <w:tcPr>
            <w:tcW w:w="461" w:type="pct"/>
            <w:tcBorders>
              <w:top w:val="nil"/>
              <w:left w:val="nil"/>
              <w:bottom w:val="nil"/>
              <w:right w:val="nil"/>
            </w:tcBorders>
            <w:shd w:val="clear" w:color="auto" w:fill="auto"/>
            <w:tcMar>
              <w:right w:w="43" w:type="dxa"/>
            </w:tcMar>
            <w:vAlign w:val="center"/>
          </w:tcPr>
          <w:p w:rsidR="002C55D5" w:rsidRDefault="002C55D5" w:rsidP="002C55D5">
            <w:pPr>
              <w:jc w:val="right"/>
              <w:rPr>
                <w:color w:val="000000"/>
                <w:sz w:val="14"/>
                <w:szCs w:val="14"/>
              </w:rPr>
            </w:pPr>
            <w:r>
              <w:rPr>
                <w:color w:val="000000"/>
                <w:sz w:val="14"/>
                <w:szCs w:val="14"/>
              </w:rPr>
              <w:t>10.3</w:t>
            </w:r>
          </w:p>
        </w:tc>
        <w:tc>
          <w:tcPr>
            <w:tcW w:w="449" w:type="pct"/>
            <w:tcBorders>
              <w:top w:val="nil"/>
              <w:left w:val="nil"/>
              <w:bottom w:val="nil"/>
              <w:right w:val="nil"/>
            </w:tcBorders>
            <w:shd w:val="clear" w:color="auto" w:fill="auto"/>
            <w:tcMar>
              <w:right w:w="43" w:type="dxa"/>
            </w:tcMar>
            <w:vAlign w:val="center"/>
          </w:tcPr>
          <w:p w:rsidR="002C55D5" w:rsidRDefault="002C55D5" w:rsidP="002C55D5">
            <w:pPr>
              <w:jc w:val="right"/>
              <w:rPr>
                <w:color w:val="000000"/>
                <w:sz w:val="14"/>
                <w:szCs w:val="14"/>
              </w:rPr>
            </w:pPr>
            <w:r>
              <w:rPr>
                <w:color w:val="000000"/>
                <w:sz w:val="14"/>
                <w:szCs w:val="14"/>
              </w:rPr>
              <w:t>23.4</w:t>
            </w:r>
          </w:p>
        </w:tc>
      </w:tr>
      <w:tr w:rsidR="002C55D5"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2C55D5" w:rsidRPr="00316631" w:rsidRDefault="002C55D5" w:rsidP="00CA1B2A">
            <w:pPr>
              <w:ind w:left="540" w:hanging="273"/>
              <w:rPr>
                <w:b/>
                <w:bCs/>
                <w:sz w:val="14"/>
                <w:szCs w:val="14"/>
              </w:rPr>
            </w:pPr>
            <w:r w:rsidRPr="00316631">
              <w:rPr>
                <w:b/>
                <w:bCs/>
                <w:sz w:val="14"/>
                <w:szCs w:val="14"/>
              </w:rPr>
              <w:t xml:space="preserve">  5.Other GCC Countries</w:t>
            </w:r>
          </w:p>
        </w:tc>
        <w:tc>
          <w:tcPr>
            <w:tcW w:w="512" w:type="pct"/>
            <w:tcBorders>
              <w:top w:val="nil"/>
              <w:left w:val="nil"/>
              <w:bottom w:val="nil"/>
              <w:right w:val="nil"/>
            </w:tcBorders>
            <w:shd w:val="clear" w:color="auto" w:fill="auto"/>
            <w:tcMar>
              <w:left w:w="0" w:type="dxa"/>
              <w:right w:w="43" w:type="dxa"/>
            </w:tcMar>
            <w:vAlign w:val="center"/>
            <w:hideMark/>
          </w:tcPr>
          <w:p w:rsidR="002C55D5" w:rsidRPr="00316631" w:rsidRDefault="002C55D5" w:rsidP="00CA1B2A">
            <w:pPr>
              <w:jc w:val="right"/>
              <w:rPr>
                <w:b/>
                <w:bCs/>
                <w:color w:val="000000"/>
                <w:sz w:val="14"/>
                <w:szCs w:val="14"/>
              </w:rPr>
            </w:pPr>
            <w:r w:rsidRPr="00316631">
              <w:rPr>
                <w:b/>
                <w:bCs/>
                <w:color w:val="000000"/>
                <w:sz w:val="14"/>
                <w:szCs w:val="14"/>
              </w:rPr>
              <w:t>2,422.71</w:t>
            </w:r>
          </w:p>
        </w:tc>
        <w:tc>
          <w:tcPr>
            <w:tcW w:w="482" w:type="pct"/>
            <w:tcBorders>
              <w:top w:val="nil"/>
              <w:left w:val="nil"/>
              <w:bottom w:val="nil"/>
              <w:right w:val="nil"/>
            </w:tcBorders>
            <w:shd w:val="clear" w:color="auto" w:fill="auto"/>
            <w:tcMar>
              <w:left w:w="0" w:type="dxa"/>
              <w:right w:w="43" w:type="dxa"/>
            </w:tcMar>
            <w:vAlign w:val="center"/>
          </w:tcPr>
          <w:p w:rsidR="002C55D5" w:rsidRDefault="002C55D5" w:rsidP="00CA1B2A">
            <w:pPr>
              <w:jc w:val="right"/>
              <w:rPr>
                <w:b/>
                <w:bCs/>
                <w:color w:val="000000"/>
                <w:sz w:val="14"/>
                <w:szCs w:val="14"/>
              </w:rPr>
            </w:pPr>
            <w:r>
              <w:rPr>
                <w:b/>
                <w:bCs/>
                <w:color w:val="000000"/>
                <w:sz w:val="14"/>
                <w:szCs w:val="14"/>
              </w:rPr>
              <w:t>2,325.5</w:t>
            </w:r>
          </w:p>
        </w:tc>
        <w:tc>
          <w:tcPr>
            <w:tcW w:w="497" w:type="pct"/>
            <w:tcBorders>
              <w:top w:val="nil"/>
              <w:left w:val="nil"/>
              <w:bottom w:val="nil"/>
              <w:right w:val="nil"/>
            </w:tcBorders>
            <w:shd w:val="clear" w:color="auto" w:fill="auto"/>
            <w:tcMar>
              <w:left w:w="0" w:type="dxa"/>
              <w:right w:w="43" w:type="dxa"/>
            </w:tcMar>
            <w:vAlign w:val="center"/>
          </w:tcPr>
          <w:p w:rsidR="002C55D5" w:rsidRDefault="002C55D5" w:rsidP="00CA1B2A">
            <w:pPr>
              <w:jc w:val="right"/>
              <w:rPr>
                <w:b/>
                <w:bCs/>
                <w:color w:val="000000"/>
                <w:sz w:val="14"/>
                <w:szCs w:val="14"/>
              </w:rPr>
            </w:pPr>
            <w:r>
              <w:rPr>
                <w:b/>
                <w:bCs/>
                <w:color w:val="000000"/>
                <w:sz w:val="14"/>
                <w:szCs w:val="14"/>
              </w:rPr>
              <w:t>2,158.3</w:t>
            </w:r>
          </w:p>
        </w:tc>
        <w:tc>
          <w:tcPr>
            <w:tcW w:w="502" w:type="pct"/>
            <w:tcBorders>
              <w:top w:val="nil"/>
              <w:left w:val="nil"/>
              <w:bottom w:val="nil"/>
              <w:right w:val="nil"/>
            </w:tcBorders>
            <w:shd w:val="clear" w:color="auto" w:fill="auto"/>
            <w:tcMar>
              <w:left w:w="0" w:type="dxa"/>
              <w:right w:w="43" w:type="dxa"/>
            </w:tcMar>
            <w:vAlign w:val="center"/>
          </w:tcPr>
          <w:p w:rsidR="002C55D5" w:rsidRDefault="002C55D5" w:rsidP="00CA1B2A">
            <w:pPr>
              <w:jc w:val="right"/>
              <w:rPr>
                <w:b/>
                <w:bCs/>
                <w:color w:val="000000"/>
                <w:sz w:val="14"/>
                <w:szCs w:val="14"/>
              </w:rPr>
            </w:pPr>
            <w:r>
              <w:rPr>
                <w:b/>
                <w:bCs/>
                <w:color w:val="000000"/>
                <w:sz w:val="14"/>
                <w:szCs w:val="14"/>
              </w:rPr>
              <w:t>2,119.0</w:t>
            </w:r>
          </w:p>
        </w:tc>
        <w:tc>
          <w:tcPr>
            <w:tcW w:w="448" w:type="pct"/>
            <w:tcBorders>
              <w:top w:val="nil"/>
              <w:left w:val="nil"/>
              <w:bottom w:val="nil"/>
              <w:right w:val="nil"/>
            </w:tcBorders>
            <w:shd w:val="clear" w:color="auto" w:fill="auto"/>
            <w:tcMar>
              <w:left w:w="72" w:type="dxa"/>
              <w:right w:w="43" w:type="dxa"/>
            </w:tcMar>
            <w:vAlign w:val="center"/>
          </w:tcPr>
          <w:p w:rsidR="002C55D5" w:rsidRDefault="002C55D5" w:rsidP="002C55D5">
            <w:pPr>
              <w:jc w:val="right"/>
              <w:rPr>
                <w:b/>
                <w:bCs/>
                <w:color w:val="000000"/>
                <w:sz w:val="14"/>
                <w:szCs w:val="14"/>
              </w:rPr>
            </w:pPr>
            <w:r>
              <w:rPr>
                <w:b/>
                <w:bCs/>
                <w:color w:val="000000"/>
                <w:sz w:val="14"/>
                <w:szCs w:val="14"/>
              </w:rPr>
              <w:t>167.8</w:t>
            </w:r>
          </w:p>
        </w:tc>
        <w:tc>
          <w:tcPr>
            <w:tcW w:w="449" w:type="pct"/>
            <w:tcBorders>
              <w:top w:val="nil"/>
              <w:left w:val="nil"/>
              <w:bottom w:val="nil"/>
              <w:right w:val="nil"/>
            </w:tcBorders>
            <w:shd w:val="clear" w:color="auto" w:fill="auto"/>
            <w:tcMar>
              <w:right w:w="43" w:type="dxa"/>
            </w:tcMar>
            <w:vAlign w:val="center"/>
          </w:tcPr>
          <w:p w:rsidR="002C55D5" w:rsidRDefault="002C55D5" w:rsidP="002C55D5">
            <w:pPr>
              <w:jc w:val="right"/>
              <w:rPr>
                <w:b/>
                <w:bCs/>
                <w:color w:val="000000"/>
                <w:sz w:val="14"/>
                <w:szCs w:val="14"/>
              </w:rPr>
            </w:pPr>
            <w:r>
              <w:rPr>
                <w:b/>
                <w:bCs/>
                <w:color w:val="000000"/>
                <w:sz w:val="14"/>
                <w:szCs w:val="14"/>
              </w:rPr>
              <w:t>173.0</w:t>
            </w:r>
          </w:p>
        </w:tc>
        <w:tc>
          <w:tcPr>
            <w:tcW w:w="461" w:type="pct"/>
            <w:tcBorders>
              <w:top w:val="nil"/>
              <w:left w:val="nil"/>
              <w:bottom w:val="nil"/>
              <w:right w:val="nil"/>
            </w:tcBorders>
            <w:shd w:val="clear" w:color="auto" w:fill="auto"/>
            <w:tcMar>
              <w:right w:w="43" w:type="dxa"/>
            </w:tcMar>
            <w:vAlign w:val="center"/>
          </w:tcPr>
          <w:p w:rsidR="002C55D5" w:rsidRDefault="002C55D5" w:rsidP="002C55D5">
            <w:pPr>
              <w:jc w:val="right"/>
              <w:rPr>
                <w:b/>
                <w:bCs/>
                <w:color w:val="000000"/>
                <w:sz w:val="14"/>
                <w:szCs w:val="14"/>
              </w:rPr>
            </w:pPr>
            <w:r>
              <w:rPr>
                <w:b/>
                <w:bCs/>
                <w:color w:val="000000"/>
                <w:sz w:val="14"/>
                <w:szCs w:val="14"/>
              </w:rPr>
              <w:t>1,542.4</w:t>
            </w:r>
          </w:p>
        </w:tc>
        <w:tc>
          <w:tcPr>
            <w:tcW w:w="449" w:type="pct"/>
            <w:tcBorders>
              <w:top w:val="nil"/>
              <w:left w:val="nil"/>
              <w:bottom w:val="nil"/>
              <w:right w:val="nil"/>
            </w:tcBorders>
            <w:shd w:val="clear" w:color="auto" w:fill="auto"/>
            <w:tcMar>
              <w:right w:w="43" w:type="dxa"/>
            </w:tcMar>
            <w:vAlign w:val="center"/>
          </w:tcPr>
          <w:p w:rsidR="002C55D5" w:rsidRDefault="002C55D5" w:rsidP="002C55D5">
            <w:pPr>
              <w:jc w:val="right"/>
              <w:rPr>
                <w:b/>
                <w:bCs/>
                <w:color w:val="000000"/>
                <w:sz w:val="14"/>
                <w:szCs w:val="14"/>
              </w:rPr>
            </w:pPr>
            <w:r>
              <w:rPr>
                <w:b/>
                <w:bCs/>
                <w:color w:val="000000"/>
                <w:sz w:val="14"/>
                <w:szCs w:val="14"/>
              </w:rPr>
              <w:t>1,626.5</w:t>
            </w:r>
          </w:p>
        </w:tc>
      </w:tr>
      <w:tr w:rsidR="002C55D5"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2C55D5" w:rsidRPr="00316631" w:rsidRDefault="002C55D5" w:rsidP="00CA1B2A">
            <w:pPr>
              <w:ind w:left="267"/>
              <w:rPr>
                <w:sz w:val="14"/>
                <w:szCs w:val="14"/>
              </w:rPr>
            </w:pPr>
            <w:r w:rsidRPr="00316631">
              <w:rPr>
                <w:sz w:val="14"/>
                <w:szCs w:val="14"/>
              </w:rPr>
              <w:t xml:space="preserve">      Bahrain</w:t>
            </w:r>
          </w:p>
        </w:tc>
        <w:tc>
          <w:tcPr>
            <w:tcW w:w="512" w:type="pct"/>
            <w:tcBorders>
              <w:top w:val="nil"/>
              <w:left w:val="nil"/>
              <w:bottom w:val="nil"/>
              <w:right w:val="nil"/>
            </w:tcBorders>
            <w:shd w:val="clear" w:color="auto" w:fill="auto"/>
            <w:tcMar>
              <w:left w:w="0" w:type="dxa"/>
              <w:right w:w="43" w:type="dxa"/>
            </w:tcMar>
            <w:vAlign w:val="center"/>
            <w:hideMark/>
          </w:tcPr>
          <w:p w:rsidR="002C55D5" w:rsidRPr="00316631" w:rsidRDefault="002C55D5" w:rsidP="00CA1B2A">
            <w:pPr>
              <w:jc w:val="right"/>
              <w:rPr>
                <w:color w:val="000000"/>
                <w:sz w:val="14"/>
                <w:szCs w:val="14"/>
              </w:rPr>
            </w:pPr>
            <w:r w:rsidRPr="00316631">
              <w:rPr>
                <w:color w:val="000000"/>
                <w:sz w:val="14"/>
                <w:szCs w:val="14"/>
              </w:rPr>
              <w:t>448.44</w:t>
            </w:r>
          </w:p>
        </w:tc>
        <w:tc>
          <w:tcPr>
            <w:tcW w:w="482" w:type="pct"/>
            <w:tcBorders>
              <w:top w:val="nil"/>
              <w:left w:val="nil"/>
              <w:bottom w:val="nil"/>
              <w:right w:val="nil"/>
            </w:tcBorders>
            <w:shd w:val="clear" w:color="auto" w:fill="auto"/>
            <w:tcMar>
              <w:left w:w="0" w:type="dxa"/>
              <w:right w:w="43" w:type="dxa"/>
            </w:tcMar>
            <w:vAlign w:val="center"/>
          </w:tcPr>
          <w:p w:rsidR="002C55D5" w:rsidRDefault="002C55D5" w:rsidP="00CA1B2A">
            <w:pPr>
              <w:jc w:val="right"/>
              <w:rPr>
                <w:color w:val="000000"/>
                <w:sz w:val="14"/>
                <w:szCs w:val="14"/>
              </w:rPr>
            </w:pPr>
            <w:r>
              <w:rPr>
                <w:color w:val="000000"/>
                <w:sz w:val="14"/>
                <w:szCs w:val="14"/>
              </w:rPr>
              <w:t>396.4</w:t>
            </w:r>
          </w:p>
        </w:tc>
        <w:tc>
          <w:tcPr>
            <w:tcW w:w="497" w:type="pct"/>
            <w:tcBorders>
              <w:top w:val="nil"/>
              <w:left w:val="nil"/>
              <w:bottom w:val="nil"/>
              <w:right w:val="nil"/>
            </w:tcBorders>
            <w:shd w:val="clear" w:color="auto" w:fill="auto"/>
            <w:tcMar>
              <w:left w:w="0" w:type="dxa"/>
              <w:right w:w="43" w:type="dxa"/>
            </w:tcMar>
            <w:vAlign w:val="center"/>
          </w:tcPr>
          <w:p w:rsidR="002C55D5" w:rsidRDefault="002C55D5" w:rsidP="00CA1B2A">
            <w:pPr>
              <w:jc w:val="right"/>
              <w:rPr>
                <w:color w:val="000000"/>
                <w:sz w:val="14"/>
                <w:szCs w:val="14"/>
              </w:rPr>
            </w:pPr>
            <w:r>
              <w:rPr>
                <w:color w:val="000000"/>
                <w:sz w:val="14"/>
                <w:szCs w:val="14"/>
              </w:rPr>
              <w:t>355.7</w:t>
            </w:r>
          </w:p>
        </w:tc>
        <w:tc>
          <w:tcPr>
            <w:tcW w:w="502" w:type="pct"/>
            <w:tcBorders>
              <w:top w:val="nil"/>
              <w:left w:val="nil"/>
              <w:bottom w:val="nil"/>
              <w:right w:val="nil"/>
            </w:tcBorders>
            <w:shd w:val="clear" w:color="auto" w:fill="auto"/>
            <w:tcMar>
              <w:left w:w="0" w:type="dxa"/>
              <w:right w:w="43" w:type="dxa"/>
            </w:tcMar>
            <w:vAlign w:val="center"/>
          </w:tcPr>
          <w:p w:rsidR="002C55D5" w:rsidRDefault="002C55D5" w:rsidP="00CA1B2A">
            <w:pPr>
              <w:jc w:val="right"/>
              <w:rPr>
                <w:color w:val="000000"/>
                <w:sz w:val="14"/>
                <w:szCs w:val="14"/>
              </w:rPr>
            </w:pPr>
            <w:r>
              <w:rPr>
                <w:color w:val="000000"/>
                <w:sz w:val="14"/>
                <w:szCs w:val="14"/>
              </w:rPr>
              <w:t>340.2</w:t>
            </w:r>
          </w:p>
        </w:tc>
        <w:tc>
          <w:tcPr>
            <w:tcW w:w="448" w:type="pct"/>
            <w:tcBorders>
              <w:top w:val="nil"/>
              <w:left w:val="nil"/>
              <w:bottom w:val="nil"/>
              <w:right w:val="nil"/>
            </w:tcBorders>
            <w:shd w:val="clear" w:color="auto" w:fill="auto"/>
            <w:tcMar>
              <w:left w:w="72" w:type="dxa"/>
              <w:right w:w="43" w:type="dxa"/>
            </w:tcMar>
            <w:vAlign w:val="center"/>
          </w:tcPr>
          <w:p w:rsidR="002C55D5" w:rsidRDefault="002C55D5" w:rsidP="002C55D5">
            <w:pPr>
              <w:jc w:val="right"/>
              <w:rPr>
                <w:color w:val="000000"/>
                <w:sz w:val="14"/>
                <w:szCs w:val="14"/>
              </w:rPr>
            </w:pPr>
            <w:r>
              <w:rPr>
                <w:color w:val="000000"/>
                <w:sz w:val="14"/>
                <w:szCs w:val="14"/>
              </w:rPr>
              <w:t>28.5</w:t>
            </w:r>
          </w:p>
        </w:tc>
        <w:tc>
          <w:tcPr>
            <w:tcW w:w="449" w:type="pct"/>
            <w:tcBorders>
              <w:top w:val="nil"/>
              <w:left w:val="nil"/>
              <w:bottom w:val="nil"/>
              <w:right w:val="nil"/>
            </w:tcBorders>
            <w:shd w:val="clear" w:color="auto" w:fill="auto"/>
            <w:tcMar>
              <w:right w:w="43" w:type="dxa"/>
            </w:tcMar>
            <w:vAlign w:val="center"/>
          </w:tcPr>
          <w:p w:rsidR="002C55D5" w:rsidRDefault="002C55D5" w:rsidP="002C55D5">
            <w:pPr>
              <w:jc w:val="right"/>
              <w:rPr>
                <w:color w:val="000000"/>
                <w:sz w:val="14"/>
                <w:szCs w:val="14"/>
              </w:rPr>
            </w:pPr>
            <w:r>
              <w:rPr>
                <w:color w:val="000000"/>
                <w:sz w:val="14"/>
                <w:szCs w:val="14"/>
              </w:rPr>
              <w:t>25.2</w:t>
            </w:r>
          </w:p>
        </w:tc>
        <w:tc>
          <w:tcPr>
            <w:tcW w:w="461" w:type="pct"/>
            <w:tcBorders>
              <w:top w:val="nil"/>
              <w:left w:val="nil"/>
              <w:bottom w:val="nil"/>
              <w:right w:val="nil"/>
            </w:tcBorders>
            <w:shd w:val="clear" w:color="auto" w:fill="auto"/>
            <w:tcMar>
              <w:right w:w="43" w:type="dxa"/>
            </w:tcMar>
            <w:vAlign w:val="center"/>
          </w:tcPr>
          <w:p w:rsidR="002C55D5" w:rsidRDefault="002C55D5" w:rsidP="002C55D5">
            <w:pPr>
              <w:jc w:val="right"/>
              <w:rPr>
                <w:color w:val="000000"/>
                <w:sz w:val="14"/>
                <w:szCs w:val="14"/>
              </w:rPr>
            </w:pPr>
            <w:r>
              <w:rPr>
                <w:color w:val="000000"/>
                <w:sz w:val="14"/>
                <w:szCs w:val="14"/>
              </w:rPr>
              <w:t>243.6</w:t>
            </w:r>
          </w:p>
        </w:tc>
        <w:tc>
          <w:tcPr>
            <w:tcW w:w="449" w:type="pct"/>
            <w:tcBorders>
              <w:top w:val="nil"/>
              <w:left w:val="nil"/>
              <w:bottom w:val="nil"/>
              <w:right w:val="nil"/>
            </w:tcBorders>
            <w:shd w:val="clear" w:color="auto" w:fill="auto"/>
            <w:tcMar>
              <w:right w:w="43" w:type="dxa"/>
            </w:tcMar>
            <w:vAlign w:val="center"/>
          </w:tcPr>
          <w:p w:rsidR="002C55D5" w:rsidRDefault="002C55D5" w:rsidP="002C55D5">
            <w:pPr>
              <w:jc w:val="right"/>
              <w:rPr>
                <w:color w:val="000000"/>
                <w:sz w:val="14"/>
                <w:szCs w:val="14"/>
              </w:rPr>
            </w:pPr>
            <w:r>
              <w:rPr>
                <w:color w:val="000000"/>
                <w:sz w:val="14"/>
                <w:szCs w:val="14"/>
              </w:rPr>
              <w:t>229.2</w:t>
            </w:r>
          </w:p>
        </w:tc>
      </w:tr>
      <w:tr w:rsidR="002C55D5"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2C55D5" w:rsidRPr="00316631" w:rsidRDefault="002C55D5" w:rsidP="00CA1B2A">
            <w:pPr>
              <w:ind w:left="267"/>
              <w:rPr>
                <w:sz w:val="14"/>
                <w:szCs w:val="14"/>
              </w:rPr>
            </w:pPr>
            <w:r w:rsidRPr="00316631">
              <w:rPr>
                <w:sz w:val="14"/>
                <w:szCs w:val="14"/>
              </w:rPr>
              <w:t xml:space="preserve">      Kuwait</w:t>
            </w:r>
          </w:p>
        </w:tc>
        <w:tc>
          <w:tcPr>
            <w:tcW w:w="512" w:type="pct"/>
            <w:tcBorders>
              <w:top w:val="nil"/>
              <w:left w:val="nil"/>
              <w:bottom w:val="nil"/>
              <w:right w:val="nil"/>
            </w:tcBorders>
            <w:shd w:val="clear" w:color="auto" w:fill="auto"/>
            <w:tcMar>
              <w:left w:w="0" w:type="dxa"/>
              <w:right w:w="43" w:type="dxa"/>
            </w:tcMar>
            <w:vAlign w:val="center"/>
            <w:hideMark/>
          </w:tcPr>
          <w:p w:rsidR="002C55D5" w:rsidRPr="00316631" w:rsidRDefault="002C55D5" w:rsidP="00CA1B2A">
            <w:pPr>
              <w:jc w:val="right"/>
              <w:rPr>
                <w:color w:val="000000"/>
                <w:sz w:val="14"/>
                <w:szCs w:val="14"/>
              </w:rPr>
            </w:pPr>
            <w:r w:rsidRPr="00316631">
              <w:rPr>
                <w:color w:val="000000"/>
                <w:sz w:val="14"/>
                <w:szCs w:val="14"/>
              </w:rPr>
              <w:t>773.97</w:t>
            </w:r>
          </w:p>
        </w:tc>
        <w:tc>
          <w:tcPr>
            <w:tcW w:w="482" w:type="pct"/>
            <w:tcBorders>
              <w:top w:val="nil"/>
              <w:left w:val="nil"/>
              <w:bottom w:val="nil"/>
              <w:right w:val="nil"/>
            </w:tcBorders>
            <w:shd w:val="clear" w:color="auto" w:fill="auto"/>
            <w:tcMar>
              <w:left w:w="0" w:type="dxa"/>
              <w:right w:w="43" w:type="dxa"/>
            </w:tcMar>
            <w:vAlign w:val="center"/>
          </w:tcPr>
          <w:p w:rsidR="002C55D5" w:rsidRDefault="002C55D5" w:rsidP="00CA1B2A">
            <w:pPr>
              <w:jc w:val="right"/>
              <w:rPr>
                <w:color w:val="000000"/>
                <w:sz w:val="14"/>
                <w:szCs w:val="14"/>
              </w:rPr>
            </w:pPr>
            <w:r>
              <w:rPr>
                <w:color w:val="000000"/>
                <w:sz w:val="14"/>
                <w:szCs w:val="14"/>
              </w:rPr>
              <w:t>763.8</w:t>
            </w:r>
          </w:p>
        </w:tc>
        <w:tc>
          <w:tcPr>
            <w:tcW w:w="497" w:type="pct"/>
            <w:tcBorders>
              <w:top w:val="nil"/>
              <w:left w:val="nil"/>
              <w:bottom w:val="nil"/>
              <w:right w:val="nil"/>
            </w:tcBorders>
            <w:shd w:val="clear" w:color="auto" w:fill="auto"/>
            <w:tcMar>
              <w:left w:w="0" w:type="dxa"/>
              <w:right w:w="43" w:type="dxa"/>
            </w:tcMar>
            <w:vAlign w:val="center"/>
          </w:tcPr>
          <w:p w:rsidR="002C55D5" w:rsidRDefault="002C55D5" w:rsidP="00CA1B2A">
            <w:pPr>
              <w:jc w:val="right"/>
              <w:rPr>
                <w:color w:val="000000"/>
                <w:sz w:val="14"/>
                <w:szCs w:val="14"/>
              </w:rPr>
            </w:pPr>
            <w:r>
              <w:rPr>
                <w:color w:val="000000"/>
                <w:sz w:val="14"/>
                <w:szCs w:val="14"/>
              </w:rPr>
              <w:t>774.2</w:t>
            </w:r>
          </w:p>
        </w:tc>
        <w:tc>
          <w:tcPr>
            <w:tcW w:w="502" w:type="pct"/>
            <w:tcBorders>
              <w:top w:val="nil"/>
              <w:left w:val="nil"/>
              <w:bottom w:val="nil"/>
              <w:right w:val="nil"/>
            </w:tcBorders>
            <w:shd w:val="clear" w:color="auto" w:fill="auto"/>
            <w:tcMar>
              <w:left w:w="0" w:type="dxa"/>
              <w:right w:w="43" w:type="dxa"/>
            </w:tcMar>
            <w:vAlign w:val="center"/>
          </w:tcPr>
          <w:p w:rsidR="002C55D5" w:rsidRDefault="002C55D5" w:rsidP="00CA1B2A">
            <w:pPr>
              <w:jc w:val="right"/>
              <w:rPr>
                <w:color w:val="000000"/>
                <w:sz w:val="14"/>
                <w:szCs w:val="14"/>
              </w:rPr>
            </w:pPr>
            <w:r>
              <w:rPr>
                <w:color w:val="000000"/>
                <w:sz w:val="14"/>
                <w:szCs w:val="14"/>
              </w:rPr>
              <w:t>725.8</w:t>
            </w:r>
          </w:p>
        </w:tc>
        <w:tc>
          <w:tcPr>
            <w:tcW w:w="448" w:type="pct"/>
            <w:tcBorders>
              <w:top w:val="nil"/>
              <w:left w:val="nil"/>
              <w:bottom w:val="nil"/>
              <w:right w:val="nil"/>
            </w:tcBorders>
            <w:shd w:val="clear" w:color="auto" w:fill="auto"/>
            <w:tcMar>
              <w:left w:w="72" w:type="dxa"/>
              <w:right w:w="43" w:type="dxa"/>
            </w:tcMar>
            <w:vAlign w:val="center"/>
          </w:tcPr>
          <w:p w:rsidR="002C55D5" w:rsidRDefault="002C55D5" w:rsidP="002C55D5">
            <w:pPr>
              <w:jc w:val="right"/>
              <w:rPr>
                <w:color w:val="000000"/>
                <w:sz w:val="14"/>
                <w:szCs w:val="14"/>
              </w:rPr>
            </w:pPr>
            <w:r>
              <w:rPr>
                <w:color w:val="000000"/>
                <w:sz w:val="14"/>
                <w:szCs w:val="14"/>
              </w:rPr>
              <w:t>54.8</w:t>
            </w:r>
          </w:p>
        </w:tc>
        <w:tc>
          <w:tcPr>
            <w:tcW w:w="449" w:type="pct"/>
            <w:tcBorders>
              <w:top w:val="nil"/>
              <w:left w:val="nil"/>
              <w:bottom w:val="nil"/>
              <w:right w:val="nil"/>
            </w:tcBorders>
            <w:shd w:val="clear" w:color="auto" w:fill="auto"/>
            <w:tcMar>
              <w:right w:w="43" w:type="dxa"/>
            </w:tcMar>
            <w:vAlign w:val="center"/>
          </w:tcPr>
          <w:p w:rsidR="002C55D5" w:rsidRDefault="002C55D5" w:rsidP="002C55D5">
            <w:pPr>
              <w:jc w:val="right"/>
              <w:rPr>
                <w:color w:val="000000"/>
                <w:sz w:val="14"/>
                <w:szCs w:val="14"/>
              </w:rPr>
            </w:pPr>
            <w:r>
              <w:rPr>
                <w:color w:val="000000"/>
                <w:sz w:val="14"/>
                <w:szCs w:val="14"/>
              </w:rPr>
              <w:t>48.8</w:t>
            </w:r>
          </w:p>
        </w:tc>
        <w:tc>
          <w:tcPr>
            <w:tcW w:w="461" w:type="pct"/>
            <w:tcBorders>
              <w:top w:val="nil"/>
              <w:left w:val="nil"/>
              <w:bottom w:val="nil"/>
              <w:right w:val="nil"/>
            </w:tcBorders>
            <w:shd w:val="clear" w:color="auto" w:fill="auto"/>
            <w:tcMar>
              <w:right w:w="43" w:type="dxa"/>
            </w:tcMar>
            <w:vAlign w:val="center"/>
          </w:tcPr>
          <w:p w:rsidR="002C55D5" w:rsidRDefault="002C55D5" w:rsidP="002C55D5">
            <w:pPr>
              <w:jc w:val="right"/>
              <w:rPr>
                <w:color w:val="000000"/>
                <w:sz w:val="14"/>
                <w:szCs w:val="14"/>
              </w:rPr>
            </w:pPr>
            <w:r>
              <w:rPr>
                <w:color w:val="000000"/>
                <w:sz w:val="14"/>
                <w:szCs w:val="14"/>
              </w:rPr>
              <w:t>540.7</w:t>
            </w:r>
          </w:p>
        </w:tc>
        <w:tc>
          <w:tcPr>
            <w:tcW w:w="449" w:type="pct"/>
            <w:tcBorders>
              <w:top w:val="nil"/>
              <w:left w:val="nil"/>
              <w:bottom w:val="nil"/>
              <w:right w:val="nil"/>
            </w:tcBorders>
            <w:shd w:val="clear" w:color="auto" w:fill="auto"/>
            <w:tcMar>
              <w:right w:w="43" w:type="dxa"/>
            </w:tcMar>
            <w:vAlign w:val="center"/>
          </w:tcPr>
          <w:p w:rsidR="002C55D5" w:rsidRDefault="002C55D5" w:rsidP="002C55D5">
            <w:pPr>
              <w:jc w:val="right"/>
              <w:rPr>
                <w:color w:val="000000"/>
                <w:sz w:val="14"/>
                <w:szCs w:val="14"/>
              </w:rPr>
            </w:pPr>
            <w:r>
              <w:rPr>
                <w:color w:val="000000"/>
                <w:sz w:val="14"/>
                <w:szCs w:val="14"/>
              </w:rPr>
              <w:t>504.6</w:t>
            </w:r>
          </w:p>
        </w:tc>
      </w:tr>
      <w:tr w:rsidR="002C55D5"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2C55D5" w:rsidRPr="00316631" w:rsidRDefault="002C55D5" w:rsidP="00CA1B2A">
            <w:pPr>
              <w:ind w:left="267"/>
              <w:rPr>
                <w:sz w:val="14"/>
                <w:szCs w:val="14"/>
              </w:rPr>
            </w:pPr>
            <w:r w:rsidRPr="00316631">
              <w:rPr>
                <w:sz w:val="14"/>
                <w:szCs w:val="14"/>
              </w:rPr>
              <w:t xml:space="preserve">      Qatar</w:t>
            </w:r>
          </w:p>
        </w:tc>
        <w:tc>
          <w:tcPr>
            <w:tcW w:w="512" w:type="pct"/>
            <w:tcBorders>
              <w:top w:val="nil"/>
              <w:left w:val="nil"/>
              <w:bottom w:val="nil"/>
              <w:right w:val="nil"/>
            </w:tcBorders>
            <w:shd w:val="clear" w:color="auto" w:fill="auto"/>
            <w:tcMar>
              <w:left w:w="0" w:type="dxa"/>
              <w:right w:w="43" w:type="dxa"/>
            </w:tcMar>
            <w:vAlign w:val="center"/>
            <w:hideMark/>
          </w:tcPr>
          <w:p w:rsidR="002C55D5" w:rsidRPr="00316631" w:rsidRDefault="002C55D5" w:rsidP="00CA1B2A">
            <w:pPr>
              <w:jc w:val="right"/>
              <w:rPr>
                <w:color w:val="000000"/>
                <w:sz w:val="14"/>
                <w:szCs w:val="14"/>
              </w:rPr>
            </w:pPr>
            <w:r w:rsidRPr="00316631">
              <w:rPr>
                <w:color w:val="000000"/>
                <w:sz w:val="14"/>
                <w:szCs w:val="14"/>
              </w:rPr>
              <w:t>380.86</w:t>
            </w:r>
          </w:p>
        </w:tc>
        <w:tc>
          <w:tcPr>
            <w:tcW w:w="482" w:type="pct"/>
            <w:tcBorders>
              <w:top w:val="nil"/>
              <w:left w:val="nil"/>
              <w:bottom w:val="nil"/>
              <w:right w:val="nil"/>
            </w:tcBorders>
            <w:shd w:val="clear" w:color="auto" w:fill="auto"/>
            <w:tcMar>
              <w:left w:w="0" w:type="dxa"/>
              <w:right w:w="43" w:type="dxa"/>
            </w:tcMar>
            <w:vAlign w:val="center"/>
          </w:tcPr>
          <w:p w:rsidR="002C55D5" w:rsidRDefault="002C55D5" w:rsidP="00CA1B2A">
            <w:pPr>
              <w:jc w:val="right"/>
              <w:rPr>
                <w:color w:val="000000"/>
                <w:sz w:val="14"/>
                <w:szCs w:val="14"/>
              </w:rPr>
            </w:pPr>
            <w:r>
              <w:rPr>
                <w:color w:val="000000"/>
                <w:sz w:val="14"/>
                <w:szCs w:val="14"/>
              </w:rPr>
              <w:t>404.4</w:t>
            </w:r>
          </w:p>
        </w:tc>
        <w:tc>
          <w:tcPr>
            <w:tcW w:w="497" w:type="pct"/>
            <w:tcBorders>
              <w:top w:val="nil"/>
              <w:left w:val="nil"/>
              <w:bottom w:val="nil"/>
              <w:right w:val="nil"/>
            </w:tcBorders>
            <w:shd w:val="clear" w:color="auto" w:fill="auto"/>
            <w:tcMar>
              <w:left w:w="0" w:type="dxa"/>
              <w:right w:w="43" w:type="dxa"/>
            </w:tcMar>
            <w:vAlign w:val="center"/>
          </w:tcPr>
          <w:p w:rsidR="002C55D5" w:rsidRDefault="002C55D5" w:rsidP="00CA1B2A">
            <w:pPr>
              <w:jc w:val="right"/>
              <w:rPr>
                <w:color w:val="000000"/>
                <w:sz w:val="14"/>
                <w:szCs w:val="14"/>
              </w:rPr>
            </w:pPr>
            <w:r>
              <w:rPr>
                <w:color w:val="000000"/>
                <w:sz w:val="14"/>
                <w:szCs w:val="14"/>
              </w:rPr>
              <w:t>371.1</w:t>
            </w:r>
          </w:p>
        </w:tc>
        <w:tc>
          <w:tcPr>
            <w:tcW w:w="502" w:type="pct"/>
            <w:tcBorders>
              <w:top w:val="nil"/>
              <w:left w:val="nil"/>
              <w:bottom w:val="nil"/>
              <w:right w:val="nil"/>
            </w:tcBorders>
            <w:shd w:val="clear" w:color="auto" w:fill="auto"/>
            <w:tcMar>
              <w:left w:w="0" w:type="dxa"/>
              <w:right w:w="43" w:type="dxa"/>
            </w:tcMar>
            <w:vAlign w:val="center"/>
          </w:tcPr>
          <w:p w:rsidR="002C55D5" w:rsidRDefault="002C55D5" w:rsidP="00CA1B2A">
            <w:pPr>
              <w:jc w:val="right"/>
              <w:rPr>
                <w:color w:val="000000"/>
                <w:sz w:val="14"/>
                <w:szCs w:val="14"/>
              </w:rPr>
            </w:pPr>
            <w:r>
              <w:rPr>
                <w:color w:val="000000"/>
                <w:sz w:val="14"/>
                <w:szCs w:val="14"/>
              </w:rPr>
              <w:t>386.0</w:t>
            </w:r>
          </w:p>
        </w:tc>
        <w:tc>
          <w:tcPr>
            <w:tcW w:w="448" w:type="pct"/>
            <w:tcBorders>
              <w:top w:val="nil"/>
              <w:left w:val="nil"/>
              <w:bottom w:val="nil"/>
              <w:right w:val="nil"/>
            </w:tcBorders>
            <w:shd w:val="clear" w:color="auto" w:fill="auto"/>
            <w:tcMar>
              <w:left w:w="72" w:type="dxa"/>
              <w:right w:w="43" w:type="dxa"/>
            </w:tcMar>
            <w:vAlign w:val="center"/>
          </w:tcPr>
          <w:p w:rsidR="002C55D5" w:rsidRDefault="002C55D5" w:rsidP="002C55D5">
            <w:pPr>
              <w:jc w:val="right"/>
              <w:rPr>
                <w:color w:val="000000"/>
                <w:sz w:val="14"/>
                <w:szCs w:val="14"/>
              </w:rPr>
            </w:pPr>
            <w:r>
              <w:rPr>
                <w:color w:val="000000"/>
                <w:sz w:val="14"/>
                <w:szCs w:val="14"/>
              </w:rPr>
              <w:t>30.1</w:t>
            </w:r>
          </w:p>
        </w:tc>
        <w:tc>
          <w:tcPr>
            <w:tcW w:w="449" w:type="pct"/>
            <w:tcBorders>
              <w:top w:val="nil"/>
              <w:left w:val="nil"/>
              <w:bottom w:val="nil"/>
              <w:right w:val="nil"/>
            </w:tcBorders>
            <w:shd w:val="clear" w:color="auto" w:fill="auto"/>
            <w:tcMar>
              <w:right w:w="43" w:type="dxa"/>
            </w:tcMar>
            <w:vAlign w:val="center"/>
          </w:tcPr>
          <w:p w:rsidR="002C55D5" w:rsidRDefault="002C55D5" w:rsidP="002C55D5">
            <w:pPr>
              <w:jc w:val="right"/>
              <w:rPr>
                <w:color w:val="000000"/>
                <w:sz w:val="14"/>
                <w:szCs w:val="14"/>
              </w:rPr>
            </w:pPr>
            <w:r>
              <w:rPr>
                <w:color w:val="000000"/>
                <w:sz w:val="14"/>
                <w:szCs w:val="14"/>
              </w:rPr>
              <w:t>39.8</w:t>
            </w:r>
          </w:p>
        </w:tc>
        <w:tc>
          <w:tcPr>
            <w:tcW w:w="461" w:type="pct"/>
            <w:tcBorders>
              <w:top w:val="nil"/>
              <w:left w:val="nil"/>
              <w:bottom w:val="nil"/>
              <w:right w:val="nil"/>
            </w:tcBorders>
            <w:shd w:val="clear" w:color="auto" w:fill="auto"/>
            <w:tcMar>
              <w:right w:w="43" w:type="dxa"/>
            </w:tcMar>
            <w:vAlign w:val="center"/>
          </w:tcPr>
          <w:p w:rsidR="002C55D5" w:rsidRDefault="002C55D5" w:rsidP="002C55D5">
            <w:pPr>
              <w:jc w:val="right"/>
              <w:rPr>
                <w:color w:val="000000"/>
                <w:sz w:val="14"/>
                <w:szCs w:val="14"/>
              </w:rPr>
            </w:pPr>
            <w:r>
              <w:rPr>
                <w:color w:val="000000"/>
                <w:sz w:val="14"/>
                <w:szCs w:val="14"/>
              </w:rPr>
              <w:t>281.7</w:t>
            </w:r>
          </w:p>
        </w:tc>
        <w:tc>
          <w:tcPr>
            <w:tcW w:w="449" w:type="pct"/>
            <w:tcBorders>
              <w:top w:val="nil"/>
              <w:left w:val="nil"/>
              <w:bottom w:val="nil"/>
              <w:right w:val="nil"/>
            </w:tcBorders>
            <w:shd w:val="clear" w:color="auto" w:fill="auto"/>
            <w:tcMar>
              <w:right w:w="43" w:type="dxa"/>
            </w:tcMar>
            <w:vAlign w:val="center"/>
          </w:tcPr>
          <w:p w:rsidR="002C55D5" w:rsidRDefault="002C55D5" w:rsidP="002C55D5">
            <w:pPr>
              <w:jc w:val="right"/>
              <w:rPr>
                <w:color w:val="000000"/>
                <w:sz w:val="14"/>
                <w:szCs w:val="14"/>
              </w:rPr>
            </w:pPr>
            <w:r>
              <w:rPr>
                <w:color w:val="000000"/>
                <w:sz w:val="14"/>
                <w:szCs w:val="14"/>
              </w:rPr>
              <w:t>344.0</w:t>
            </w:r>
          </w:p>
        </w:tc>
      </w:tr>
      <w:tr w:rsidR="002C55D5"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2C55D5" w:rsidRPr="00316631" w:rsidRDefault="002C55D5" w:rsidP="00CA1B2A">
            <w:pPr>
              <w:ind w:left="267"/>
              <w:rPr>
                <w:sz w:val="14"/>
                <w:szCs w:val="14"/>
              </w:rPr>
            </w:pPr>
            <w:r w:rsidRPr="00316631">
              <w:rPr>
                <w:sz w:val="14"/>
                <w:szCs w:val="14"/>
              </w:rPr>
              <w:t xml:space="preserve">      Oman</w:t>
            </w:r>
          </w:p>
        </w:tc>
        <w:tc>
          <w:tcPr>
            <w:tcW w:w="512" w:type="pct"/>
            <w:tcBorders>
              <w:top w:val="nil"/>
              <w:left w:val="nil"/>
              <w:bottom w:val="nil"/>
              <w:right w:val="nil"/>
            </w:tcBorders>
            <w:shd w:val="clear" w:color="auto" w:fill="auto"/>
            <w:tcMar>
              <w:left w:w="0" w:type="dxa"/>
              <w:right w:w="43" w:type="dxa"/>
            </w:tcMar>
            <w:vAlign w:val="center"/>
            <w:hideMark/>
          </w:tcPr>
          <w:p w:rsidR="002C55D5" w:rsidRPr="00316631" w:rsidRDefault="002C55D5" w:rsidP="00CA1B2A">
            <w:pPr>
              <w:jc w:val="right"/>
              <w:rPr>
                <w:color w:val="000000"/>
                <w:sz w:val="14"/>
                <w:szCs w:val="14"/>
              </w:rPr>
            </w:pPr>
            <w:r w:rsidRPr="00316631">
              <w:rPr>
                <w:color w:val="000000"/>
                <w:sz w:val="14"/>
                <w:szCs w:val="14"/>
              </w:rPr>
              <w:t>819.44</w:t>
            </w:r>
          </w:p>
        </w:tc>
        <w:tc>
          <w:tcPr>
            <w:tcW w:w="482" w:type="pct"/>
            <w:tcBorders>
              <w:top w:val="nil"/>
              <w:left w:val="nil"/>
              <w:bottom w:val="nil"/>
              <w:right w:val="nil"/>
            </w:tcBorders>
            <w:shd w:val="clear" w:color="auto" w:fill="auto"/>
            <w:tcMar>
              <w:left w:w="0" w:type="dxa"/>
              <w:right w:w="43" w:type="dxa"/>
            </w:tcMar>
            <w:vAlign w:val="center"/>
          </w:tcPr>
          <w:p w:rsidR="002C55D5" w:rsidRDefault="002C55D5" w:rsidP="00CA1B2A">
            <w:pPr>
              <w:jc w:val="right"/>
              <w:rPr>
                <w:color w:val="000000"/>
                <w:sz w:val="14"/>
                <w:szCs w:val="14"/>
              </w:rPr>
            </w:pPr>
            <w:r>
              <w:rPr>
                <w:color w:val="000000"/>
                <w:sz w:val="14"/>
                <w:szCs w:val="14"/>
              </w:rPr>
              <w:t>760.9</w:t>
            </w:r>
          </w:p>
        </w:tc>
        <w:tc>
          <w:tcPr>
            <w:tcW w:w="497" w:type="pct"/>
            <w:tcBorders>
              <w:top w:val="nil"/>
              <w:left w:val="nil"/>
              <w:bottom w:val="nil"/>
              <w:right w:val="nil"/>
            </w:tcBorders>
            <w:shd w:val="clear" w:color="auto" w:fill="auto"/>
            <w:tcMar>
              <w:left w:w="0" w:type="dxa"/>
              <w:right w:w="43" w:type="dxa"/>
            </w:tcMar>
            <w:vAlign w:val="center"/>
          </w:tcPr>
          <w:p w:rsidR="002C55D5" w:rsidRDefault="002C55D5" w:rsidP="00CA1B2A">
            <w:pPr>
              <w:jc w:val="right"/>
              <w:rPr>
                <w:color w:val="000000"/>
                <w:sz w:val="14"/>
                <w:szCs w:val="14"/>
              </w:rPr>
            </w:pPr>
            <w:r>
              <w:rPr>
                <w:color w:val="000000"/>
                <w:sz w:val="14"/>
                <w:szCs w:val="14"/>
              </w:rPr>
              <w:t>657.3</w:t>
            </w:r>
          </w:p>
        </w:tc>
        <w:tc>
          <w:tcPr>
            <w:tcW w:w="502" w:type="pct"/>
            <w:tcBorders>
              <w:top w:val="nil"/>
              <w:left w:val="nil"/>
              <w:bottom w:val="nil"/>
              <w:right w:val="nil"/>
            </w:tcBorders>
            <w:shd w:val="clear" w:color="auto" w:fill="auto"/>
            <w:tcMar>
              <w:left w:w="0" w:type="dxa"/>
              <w:right w:w="43" w:type="dxa"/>
            </w:tcMar>
            <w:vAlign w:val="center"/>
          </w:tcPr>
          <w:p w:rsidR="002C55D5" w:rsidRDefault="002C55D5" w:rsidP="00CA1B2A">
            <w:pPr>
              <w:jc w:val="right"/>
              <w:rPr>
                <w:color w:val="000000"/>
                <w:sz w:val="14"/>
                <w:szCs w:val="14"/>
              </w:rPr>
            </w:pPr>
            <w:r>
              <w:rPr>
                <w:color w:val="000000"/>
                <w:sz w:val="14"/>
                <w:szCs w:val="14"/>
              </w:rPr>
              <w:t>667.2</w:t>
            </w:r>
          </w:p>
        </w:tc>
        <w:tc>
          <w:tcPr>
            <w:tcW w:w="448" w:type="pct"/>
            <w:tcBorders>
              <w:top w:val="nil"/>
              <w:left w:val="nil"/>
              <w:bottom w:val="nil"/>
              <w:right w:val="nil"/>
            </w:tcBorders>
            <w:shd w:val="clear" w:color="auto" w:fill="auto"/>
            <w:tcMar>
              <w:left w:w="72" w:type="dxa"/>
              <w:right w:w="43" w:type="dxa"/>
            </w:tcMar>
            <w:vAlign w:val="center"/>
          </w:tcPr>
          <w:p w:rsidR="002C55D5" w:rsidRDefault="002C55D5" w:rsidP="002C55D5">
            <w:pPr>
              <w:jc w:val="right"/>
              <w:rPr>
                <w:color w:val="000000"/>
                <w:sz w:val="14"/>
                <w:szCs w:val="14"/>
              </w:rPr>
            </w:pPr>
            <w:r>
              <w:rPr>
                <w:color w:val="000000"/>
                <w:sz w:val="14"/>
                <w:szCs w:val="14"/>
              </w:rPr>
              <w:t>54.4</w:t>
            </w:r>
          </w:p>
        </w:tc>
        <w:tc>
          <w:tcPr>
            <w:tcW w:w="449" w:type="pct"/>
            <w:tcBorders>
              <w:top w:val="nil"/>
              <w:left w:val="nil"/>
              <w:bottom w:val="nil"/>
              <w:right w:val="nil"/>
            </w:tcBorders>
            <w:shd w:val="clear" w:color="auto" w:fill="auto"/>
            <w:tcMar>
              <w:right w:w="43" w:type="dxa"/>
            </w:tcMar>
            <w:vAlign w:val="center"/>
          </w:tcPr>
          <w:p w:rsidR="002C55D5" w:rsidRDefault="002C55D5" w:rsidP="002C55D5">
            <w:pPr>
              <w:jc w:val="right"/>
              <w:rPr>
                <w:color w:val="000000"/>
                <w:sz w:val="14"/>
                <w:szCs w:val="14"/>
              </w:rPr>
            </w:pPr>
            <w:r>
              <w:rPr>
                <w:color w:val="000000"/>
                <w:sz w:val="14"/>
                <w:szCs w:val="14"/>
              </w:rPr>
              <w:t>59.2</w:t>
            </w:r>
          </w:p>
        </w:tc>
        <w:tc>
          <w:tcPr>
            <w:tcW w:w="461" w:type="pct"/>
            <w:tcBorders>
              <w:top w:val="nil"/>
              <w:left w:val="nil"/>
              <w:bottom w:val="nil"/>
              <w:right w:val="nil"/>
            </w:tcBorders>
            <w:shd w:val="clear" w:color="auto" w:fill="auto"/>
            <w:tcMar>
              <w:right w:w="43" w:type="dxa"/>
            </w:tcMar>
            <w:vAlign w:val="center"/>
          </w:tcPr>
          <w:p w:rsidR="002C55D5" w:rsidRDefault="002C55D5" w:rsidP="002C55D5">
            <w:pPr>
              <w:jc w:val="right"/>
              <w:rPr>
                <w:color w:val="000000"/>
                <w:sz w:val="14"/>
                <w:szCs w:val="14"/>
              </w:rPr>
            </w:pPr>
            <w:r>
              <w:rPr>
                <w:color w:val="000000"/>
                <w:sz w:val="14"/>
                <w:szCs w:val="14"/>
              </w:rPr>
              <w:t>476.3</w:t>
            </w:r>
          </w:p>
        </w:tc>
        <w:tc>
          <w:tcPr>
            <w:tcW w:w="449" w:type="pct"/>
            <w:tcBorders>
              <w:top w:val="nil"/>
              <w:left w:val="nil"/>
              <w:bottom w:val="nil"/>
              <w:right w:val="nil"/>
            </w:tcBorders>
            <w:shd w:val="clear" w:color="auto" w:fill="auto"/>
            <w:tcMar>
              <w:right w:w="43" w:type="dxa"/>
            </w:tcMar>
            <w:vAlign w:val="center"/>
          </w:tcPr>
          <w:p w:rsidR="002C55D5" w:rsidRDefault="002C55D5" w:rsidP="002C55D5">
            <w:pPr>
              <w:jc w:val="right"/>
              <w:rPr>
                <w:color w:val="000000"/>
                <w:sz w:val="14"/>
                <w:szCs w:val="14"/>
              </w:rPr>
            </w:pPr>
            <w:r>
              <w:rPr>
                <w:color w:val="000000"/>
                <w:sz w:val="14"/>
                <w:szCs w:val="14"/>
              </w:rPr>
              <w:t>548.8</w:t>
            </w:r>
          </w:p>
        </w:tc>
      </w:tr>
      <w:tr w:rsidR="002C55D5"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2C55D5" w:rsidRPr="00316631" w:rsidRDefault="002C55D5" w:rsidP="00CA1B2A">
            <w:pPr>
              <w:ind w:left="267"/>
              <w:rPr>
                <w:b/>
                <w:bCs/>
                <w:sz w:val="14"/>
                <w:szCs w:val="14"/>
              </w:rPr>
            </w:pPr>
            <w:r w:rsidRPr="00316631">
              <w:rPr>
                <w:b/>
                <w:bCs/>
                <w:sz w:val="14"/>
                <w:szCs w:val="14"/>
              </w:rPr>
              <w:t xml:space="preserve">   6.EU Countries</w:t>
            </w:r>
          </w:p>
        </w:tc>
        <w:tc>
          <w:tcPr>
            <w:tcW w:w="512" w:type="pct"/>
            <w:tcBorders>
              <w:top w:val="nil"/>
              <w:left w:val="nil"/>
              <w:bottom w:val="nil"/>
              <w:right w:val="nil"/>
            </w:tcBorders>
            <w:shd w:val="clear" w:color="auto" w:fill="auto"/>
            <w:tcMar>
              <w:left w:w="0" w:type="dxa"/>
              <w:right w:w="43" w:type="dxa"/>
            </w:tcMar>
            <w:vAlign w:val="center"/>
            <w:hideMark/>
          </w:tcPr>
          <w:p w:rsidR="002C55D5" w:rsidRPr="00316631" w:rsidRDefault="002C55D5" w:rsidP="00CA1B2A">
            <w:pPr>
              <w:jc w:val="right"/>
              <w:rPr>
                <w:b/>
                <w:bCs/>
                <w:color w:val="000000"/>
                <w:sz w:val="14"/>
                <w:szCs w:val="14"/>
              </w:rPr>
            </w:pPr>
            <w:r w:rsidRPr="00316631">
              <w:rPr>
                <w:b/>
                <w:bCs/>
                <w:color w:val="000000"/>
                <w:sz w:val="14"/>
                <w:szCs w:val="14"/>
              </w:rPr>
              <w:t>417.77</w:t>
            </w:r>
          </w:p>
        </w:tc>
        <w:tc>
          <w:tcPr>
            <w:tcW w:w="482" w:type="pct"/>
            <w:tcBorders>
              <w:top w:val="nil"/>
              <w:left w:val="nil"/>
              <w:bottom w:val="nil"/>
              <w:right w:val="nil"/>
            </w:tcBorders>
            <w:shd w:val="clear" w:color="auto" w:fill="auto"/>
            <w:tcMar>
              <w:left w:w="0" w:type="dxa"/>
              <w:right w:w="43" w:type="dxa"/>
            </w:tcMar>
            <w:vAlign w:val="center"/>
          </w:tcPr>
          <w:p w:rsidR="002C55D5" w:rsidRDefault="002C55D5" w:rsidP="00CA1B2A">
            <w:pPr>
              <w:jc w:val="right"/>
              <w:rPr>
                <w:b/>
                <w:bCs/>
                <w:color w:val="000000"/>
                <w:sz w:val="14"/>
                <w:szCs w:val="14"/>
              </w:rPr>
            </w:pPr>
            <w:r>
              <w:rPr>
                <w:b/>
                <w:bCs/>
                <w:color w:val="000000"/>
                <w:sz w:val="14"/>
                <w:szCs w:val="14"/>
              </w:rPr>
              <w:t>482.7</w:t>
            </w:r>
          </w:p>
        </w:tc>
        <w:tc>
          <w:tcPr>
            <w:tcW w:w="497" w:type="pct"/>
            <w:tcBorders>
              <w:top w:val="nil"/>
              <w:left w:val="nil"/>
              <w:bottom w:val="nil"/>
              <w:right w:val="nil"/>
            </w:tcBorders>
            <w:shd w:val="clear" w:color="auto" w:fill="auto"/>
            <w:tcMar>
              <w:left w:w="0" w:type="dxa"/>
              <w:right w:w="43" w:type="dxa"/>
            </w:tcMar>
            <w:vAlign w:val="center"/>
          </w:tcPr>
          <w:p w:rsidR="002C55D5" w:rsidRDefault="002C55D5" w:rsidP="00CA1B2A">
            <w:pPr>
              <w:jc w:val="right"/>
              <w:rPr>
                <w:b/>
                <w:bCs/>
                <w:color w:val="000000"/>
                <w:sz w:val="14"/>
                <w:szCs w:val="14"/>
              </w:rPr>
            </w:pPr>
            <w:r>
              <w:rPr>
                <w:b/>
                <w:bCs/>
                <w:color w:val="000000"/>
                <w:sz w:val="14"/>
                <w:szCs w:val="14"/>
              </w:rPr>
              <w:t>658.1</w:t>
            </w:r>
          </w:p>
        </w:tc>
        <w:tc>
          <w:tcPr>
            <w:tcW w:w="502" w:type="pct"/>
            <w:tcBorders>
              <w:top w:val="nil"/>
              <w:left w:val="nil"/>
              <w:bottom w:val="nil"/>
              <w:right w:val="nil"/>
            </w:tcBorders>
            <w:shd w:val="clear" w:color="auto" w:fill="auto"/>
            <w:tcMar>
              <w:left w:w="0" w:type="dxa"/>
              <w:right w:w="43" w:type="dxa"/>
            </w:tcMar>
            <w:vAlign w:val="center"/>
          </w:tcPr>
          <w:p w:rsidR="002C55D5" w:rsidRDefault="002C55D5" w:rsidP="00CA1B2A">
            <w:pPr>
              <w:jc w:val="right"/>
              <w:rPr>
                <w:b/>
                <w:bCs/>
                <w:color w:val="000000"/>
                <w:sz w:val="14"/>
                <w:szCs w:val="14"/>
              </w:rPr>
            </w:pPr>
            <w:r>
              <w:rPr>
                <w:b/>
                <w:bCs/>
                <w:color w:val="000000"/>
                <w:sz w:val="14"/>
                <w:szCs w:val="14"/>
              </w:rPr>
              <w:t>609.0</w:t>
            </w:r>
          </w:p>
        </w:tc>
        <w:tc>
          <w:tcPr>
            <w:tcW w:w="448" w:type="pct"/>
            <w:tcBorders>
              <w:top w:val="nil"/>
              <w:left w:val="nil"/>
              <w:bottom w:val="nil"/>
              <w:right w:val="nil"/>
            </w:tcBorders>
            <w:shd w:val="clear" w:color="auto" w:fill="auto"/>
            <w:tcMar>
              <w:left w:w="72" w:type="dxa"/>
              <w:right w:w="43" w:type="dxa"/>
            </w:tcMar>
            <w:vAlign w:val="center"/>
          </w:tcPr>
          <w:p w:rsidR="002C55D5" w:rsidRDefault="002C55D5" w:rsidP="002C55D5">
            <w:pPr>
              <w:jc w:val="right"/>
              <w:rPr>
                <w:b/>
                <w:bCs/>
                <w:color w:val="000000"/>
                <w:sz w:val="14"/>
                <w:szCs w:val="14"/>
              </w:rPr>
            </w:pPr>
            <w:r>
              <w:rPr>
                <w:b/>
                <w:bCs/>
                <w:color w:val="000000"/>
                <w:sz w:val="14"/>
                <w:szCs w:val="14"/>
              </w:rPr>
              <w:t>44.3</w:t>
            </w:r>
          </w:p>
        </w:tc>
        <w:tc>
          <w:tcPr>
            <w:tcW w:w="449" w:type="pct"/>
            <w:tcBorders>
              <w:top w:val="nil"/>
              <w:left w:val="nil"/>
              <w:bottom w:val="nil"/>
              <w:right w:val="nil"/>
            </w:tcBorders>
            <w:shd w:val="clear" w:color="auto" w:fill="auto"/>
            <w:tcMar>
              <w:right w:w="43" w:type="dxa"/>
            </w:tcMar>
            <w:vAlign w:val="center"/>
          </w:tcPr>
          <w:p w:rsidR="002C55D5" w:rsidRDefault="002C55D5" w:rsidP="002C55D5">
            <w:pPr>
              <w:jc w:val="right"/>
              <w:rPr>
                <w:b/>
                <w:bCs/>
                <w:color w:val="000000"/>
                <w:sz w:val="14"/>
                <w:szCs w:val="14"/>
              </w:rPr>
            </w:pPr>
            <w:r>
              <w:rPr>
                <w:b/>
                <w:bCs/>
                <w:color w:val="000000"/>
                <w:sz w:val="14"/>
                <w:szCs w:val="14"/>
              </w:rPr>
              <w:t>43.5</w:t>
            </w:r>
          </w:p>
        </w:tc>
        <w:tc>
          <w:tcPr>
            <w:tcW w:w="461" w:type="pct"/>
            <w:tcBorders>
              <w:top w:val="nil"/>
              <w:left w:val="nil"/>
              <w:bottom w:val="nil"/>
              <w:right w:val="nil"/>
            </w:tcBorders>
            <w:shd w:val="clear" w:color="auto" w:fill="auto"/>
            <w:tcMar>
              <w:right w:w="43" w:type="dxa"/>
            </w:tcMar>
            <w:vAlign w:val="center"/>
          </w:tcPr>
          <w:p w:rsidR="002C55D5" w:rsidRDefault="002C55D5" w:rsidP="002C55D5">
            <w:pPr>
              <w:jc w:val="right"/>
              <w:rPr>
                <w:b/>
                <w:bCs/>
                <w:color w:val="000000"/>
                <w:sz w:val="14"/>
                <w:szCs w:val="14"/>
              </w:rPr>
            </w:pPr>
            <w:r>
              <w:rPr>
                <w:b/>
                <w:bCs/>
                <w:color w:val="000000"/>
                <w:sz w:val="14"/>
                <w:szCs w:val="14"/>
              </w:rPr>
              <w:t>437.7</w:t>
            </w:r>
          </w:p>
        </w:tc>
        <w:tc>
          <w:tcPr>
            <w:tcW w:w="449" w:type="pct"/>
            <w:tcBorders>
              <w:top w:val="nil"/>
              <w:left w:val="nil"/>
              <w:bottom w:val="nil"/>
              <w:right w:val="nil"/>
            </w:tcBorders>
            <w:shd w:val="clear" w:color="auto" w:fill="auto"/>
            <w:tcMar>
              <w:right w:w="43" w:type="dxa"/>
            </w:tcMar>
            <w:vAlign w:val="center"/>
          </w:tcPr>
          <w:p w:rsidR="002C55D5" w:rsidRDefault="002C55D5" w:rsidP="002C55D5">
            <w:pPr>
              <w:jc w:val="right"/>
              <w:rPr>
                <w:b/>
                <w:bCs/>
                <w:color w:val="000000"/>
                <w:sz w:val="14"/>
                <w:szCs w:val="14"/>
              </w:rPr>
            </w:pPr>
            <w:r>
              <w:rPr>
                <w:b/>
                <w:bCs/>
                <w:color w:val="000000"/>
                <w:sz w:val="14"/>
                <w:szCs w:val="14"/>
              </w:rPr>
              <w:t>474.7</w:t>
            </w:r>
          </w:p>
        </w:tc>
      </w:tr>
      <w:tr w:rsidR="002C55D5"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2C55D5" w:rsidRPr="00316631" w:rsidRDefault="002C55D5" w:rsidP="00CA1B2A">
            <w:pPr>
              <w:ind w:left="267"/>
              <w:rPr>
                <w:sz w:val="14"/>
                <w:szCs w:val="14"/>
              </w:rPr>
            </w:pPr>
            <w:r w:rsidRPr="00316631">
              <w:rPr>
                <w:sz w:val="14"/>
                <w:szCs w:val="14"/>
              </w:rPr>
              <w:t xml:space="preserve">      Germany</w:t>
            </w:r>
          </w:p>
        </w:tc>
        <w:tc>
          <w:tcPr>
            <w:tcW w:w="512" w:type="pct"/>
            <w:tcBorders>
              <w:top w:val="nil"/>
              <w:left w:val="nil"/>
              <w:bottom w:val="nil"/>
              <w:right w:val="nil"/>
            </w:tcBorders>
            <w:shd w:val="clear" w:color="auto" w:fill="auto"/>
            <w:tcMar>
              <w:left w:w="0" w:type="dxa"/>
              <w:right w:w="43" w:type="dxa"/>
            </w:tcMar>
            <w:vAlign w:val="center"/>
            <w:hideMark/>
          </w:tcPr>
          <w:p w:rsidR="002C55D5" w:rsidRPr="00316631" w:rsidRDefault="002C55D5" w:rsidP="00CA1B2A">
            <w:pPr>
              <w:jc w:val="right"/>
              <w:rPr>
                <w:color w:val="000000"/>
                <w:sz w:val="14"/>
                <w:szCs w:val="14"/>
              </w:rPr>
            </w:pPr>
            <w:r w:rsidRPr="00316631">
              <w:rPr>
                <w:color w:val="000000"/>
                <w:sz w:val="14"/>
                <w:szCs w:val="14"/>
              </w:rPr>
              <w:t>93.66</w:t>
            </w:r>
          </w:p>
        </w:tc>
        <w:tc>
          <w:tcPr>
            <w:tcW w:w="482" w:type="pct"/>
            <w:tcBorders>
              <w:top w:val="nil"/>
              <w:left w:val="nil"/>
              <w:bottom w:val="nil"/>
              <w:right w:val="nil"/>
            </w:tcBorders>
            <w:shd w:val="clear" w:color="auto" w:fill="auto"/>
            <w:tcMar>
              <w:left w:w="0" w:type="dxa"/>
              <w:right w:w="43" w:type="dxa"/>
            </w:tcMar>
            <w:vAlign w:val="center"/>
          </w:tcPr>
          <w:p w:rsidR="002C55D5" w:rsidRDefault="002C55D5" w:rsidP="00CA1B2A">
            <w:pPr>
              <w:jc w:val="right"/>
              <w:rPr>
                <w:color w:val="000000"/>
                <w:sz w:val="14"/>
                <w:szCs w:val="14"/>
              </w:rPr>
            </w:pPr>
            <w:r>
              <w:rPr>
                <w:color w:val="000000"/>
                <w:sz w:val="14"/>
                <w:szCs w:val="14"/>
              </w:rPr>
              <w:t>94.1</w:t>
            </w:r>
          </w:p>
        </w:tc>
        <w:tc>
          <w:tcPr>
            <w:tcW w:w="497" w:type="pct"/>
            <w:tcBorders>
              <w:top w:val="nil"/>
              <w:left w:val="nil"/>
              <w:bottom w:val="nil"/>
              <w:right w:val="nil"/>
            </w:tcBorders>
            <w:shd w:val="clear" w:color="auto" w:fill="auto"/>
            <w:tcMar>
              <w:left w:w="0" w:type="dxa"/>
              <w:right w:w="43" w:type="dxa"/>
            </w:tcMar>
            <w:vAlign w:val="center"/>
          </w:tcPr>
          <w:p w:rsidR="002C55D5" w:rsidRDefault="002C55D5" w:rsidP="00CA1B2A">
            <w:pPr>
              <w:jc w:val="right"/>
              <w:rPr>
                <w:color w:val="000000"/>
                <w:sz w:val="14"/>
                <w:szCs w:val="14"/>
              </w:rPr>
            </w:pPr>
            <w:r>
              <w:rPr>
                <w:color w:val="000000"/>
                <w:sz w:val="14"/>
                <w:szCs w:val="14"/>
              </w:rPr>
              <w:t>127.8</w:t>
            </w:r>
          </w:p>
        </w:tc>
        <w:tc>
          <w:tcPr>
            <w:tcW w:w="502" w:type="pct"/>
            <w:tcBorders>
              <w:top w:val="nil"/>
              <w:left w:val="nil"/>
              <w:bottom w:val="nil"/>
              <w:right w:val="nil"/>
            </w:tcBorders>
            <w:shd w:val="clear" w:color="auto" w:fill="auto"/>
            <w:tcMar>
              <w:left w:w="0" w:type="dxa"/>
              <w:right w:w="43" w:type="dxa"/>
            </w:tcMar>
            <w:vAlign w:val="center"/>
          </w:tcPr>
          <w:p w:rsidR="002C55D5" w:rsidRDefault="002C55D5" w:rsidP="00CA1B2A">
            <w:pPr>
              <w:jc w:val="right"/>
              <w:rPr>
                <w:color w:val="000000"/>
                <w:sz w:val="14"/>
                <w:szCs w:val="14"/>
              </w:rPr>
            </w:pPr>
            <w:r>
              <w:rPr>
                <w:color w:val="000000"/>
                <w:sz w:val="14"/>
                <w:szCs w:val="14"/>
              </w:rPr>
              <w:t>123.5</w:t>
            </w:r>
          </w:p>
        </w:tc>
        <w:tc>
          <w:tcPr>
            <w:tcW w:w="448" w:type="pct"/>
            <w:tcBorders>
              <w:top w:val="nil"/>
              <w:left w:val="nil"/>
              <w:bottom w:val="nil"/>
              <w:right w:val="nil"/>
            </w:tcBorders>
            <w:shd w:val="clear" w:color="auto" w:fill="auto"/>
            <w:tcMar>
              <w:left w:w="72" w:type="dxa"/>
              <w:right w:w="43" w:type="dxa"/>
            </w:tcMar>
            <w:vAlign w:val="center"/>
          </w:tcPr>
          <w:p w:rsidR="002C55D5" w:rsidRDefault="002C55D5" w:rsidP="002C55D5">
            <w:pPr>
              <w:jc w:val="right"/>
              <w:rPr>
                <w:color w:val="000000"/>
                <w:sz w:val="14"/>
                <w:szCs w:val="14"/>
              </w:rPr>
            </w:pPr>
            <w:r>
              <w:rPr>
                <w:color w:val="000000"/>
                <w:sz w:val="14"/>
                <w:szCs w:val="14"/>
              </w:rPr>
              <w:t>8.8</w:t>
            </w:r>
          </w:p>
        </w:tc>
        <w:tc>
          <w:tcPr>
            <w:tcW w:w="449" w:type="pct"/>
            <w:tcBorders>
              <w:top w:val="nil"/>
              <w:left w:val="nil"/>
              <w:bottom w:val="nil"/>
              <w:right w:val="nil"/>
            </w:tcBorders>
            <w:shd w:val="clear" w:color="auto" w:fill="auto"/>
            <w:tcMar>
              <w:right w:w="43" w:type="dxa"/>
            </w:tcMar>
            <w:vAlign w:val="center"/>
          </w:tcPr>
          <w:p w:rsidR="002C55D5" w:rsidRDefault="002C55D5" w:rsidP="002C55D5">
            <w:pPr>
              <w:jc w:val="right"/>
              <w:rPr>
                <w:color w:val="000000"/>
                <w:sz w:val="14"/>
                <w:szCs w:val="14"/>
              </w:rPr>
            </w:pPr>
            <w:r>
              <w:rPr>
                <w:color w:val="000000"/>
                <w:sz w:val="14"/>
                <w:szCs w:val="14"/>
              </w:rPr>
              <w:t>9.4</w:t>
            </w:r>
          </w:p>
        </w:tc>
        <w:tc>
          <w:tcPr>
            <w:tcW w:w="461" w:type="pct"/>
            <w:tcBorders>
              <w:top w:val="nil"/>
              <w:left w:val="nil"/>
              <w:bottom w:val="nil"/>
              <w:right w:val="nil"/>
            </w:tcBorders>
            <w:shd w:val="clear" w:color="auto" w:fill="auto"/>
            <w:tcMar>
              <w:right w:w="43" w:type="dxa"/>
            </w:tcMar>
            <w:vAlign w:val="center"/>
          </w:tcPr>
          <w:p w:rsidR="002C55D5" w:rsidRDefault="002C55D5" w:rsidP="002C55D5">
            <w:pPr>
              <w:jc w:val="right"/>
              <w:rPr>
                <w:color w:val="000000"/>
                <w:sz w:val="14"/>
                <w:szCs w:val="14"/>
              </w:rPr>
            </w:pPr>
            <w:r>
              <w:rPr>
                <w:color w:val="000000"/>
                <w:sz w:val="14"/>
                <w:szCs w:val="14"/>
              </w:rPr>
              <w:t>92.4</w:t>
            </w:r>
          </w:p>
        </w:tc>
        <w:tc>
          <w:tcPr>
            <w:tcW w:w="449" w:type="pct"/>
            <w:tcBorders>
              <w:top w:val="nil"/>
              <w:left w:val="nil"/>
              <w:bottom w:val="nil"/>
              <w:right w:val="nil"/>
            </w:tcBorders>
            <w:shd w:val="clear" w:color="auto" w:fill="auto"/>
            <w:tcMar>
              <w:right w:w="43" w:type="dxa"/>
            </w:tcMar>
            <w:vAlign w:val="center"/>
          </w:tcPr>
          <w:p w:rsidR="002C55D5" w:rsidRDefault="002C55D5" w:rsidP="002C55D5">
            <w:pPr>
              <w:jc w:val="right"/>
              <w:rPr>
                <w:color w:val="000000"/>
                <w:sz w:val="14"/>
                <w:szCs w:val="14"/>
              </w:rPr>
            </w:pPr>
            <w:r>
              <w:rPr>
                <w:color w:val="000000"/>
                <w:sz w:val="14"/>
                <w:szCs w:val="14"/>
              </w:rPr>
              <w:t>92.4</w:t>
            </w:r>
          </w:p>
        </w:tc>
      </w:tr>
      <w:tr w:rsidR="002C55D5"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2C55D5" w:rsidRPr="00316631" w:rsidRDefault="002C55D5" w:rsidP="00CA1B2A">
            <w:pPr>
              <w:ind w:left="267"/>
              <w:rPr>
                <w:sz w:val="14"/>
                <w:szCs w:val="14"/>
              </w:rPr>
            </w:pPr>
            <w:r w:rsidRPr="00316631">
              <w:rPr>
                <w:sz w:val="14"/>
                <w:szCs w:val="14"/>
              </w:rPr>
              <w:t xml:space="preserve">      France </w:t>
            </w:r>
          </w:p>
        </w:tc>
        <w:tc>
          <w:tcPr>
            <w:tcW w:w="512" w:type="pct"/>
            <w:tcBorders>
              <w:top w:val="nil"/>
              <w:left w:val="nil"/>
              <w:bottom w:val="nil"/>
              <w:right w:val="nil"/>
            </w:tcBorders>
            <w:shd w:val="clear" w:color="auto" w:fill="auto"/>
            <w:tcMar>
              <w:left w:w="0" w:type="dxa"/>
              <w:right w:w="43" w:type="dxa"/>
            </w:tcMar>
            <w:vAlign w:val="center"/>
            <w:hideMark/>
          </w:tcPr>
          <w:p w:rsidR="002C55D5" w:rsidRPr="00316631" w:rsidRDefault="002C55D5" w:rsidP="00CA1B2A">
            <w:pPr>
              <w:jc w:val="right"/>
              <w:rPr>
                <w:color w:val="000000"/>
                <w:sz w:val="14"/>
                <w:szCs w:val="14"/>
              </w:rPr>
            </w:pPr>
            <w:r w:rsidRPr="00316631">
              <w:rPr>
                <w:color w:val="000000"/>
                <w:sz w:val="14"/>
                <w:szCs w:val="14"/>
              </w:rPr>
              <w:t>36.54</w:t>
            </w:r>
          </w:p>
        </w:tc>
        <w:tc>
          <w:tcPr>
            <w:tcW w:w="482" w:type="pct"/>
            <w:tcBorders>
              <w:top w:val="nil"/>
              <w:left w:val="nil"/>
              <w:bottom w:val="nil"/>
              <w:right w:val="nil"/>
            </w:tcBorders>
            <w:shd w:val="clear" w:color="auto" w:fill="auto"/>
            <w:tcMar>
              <w:left w:w="0" w:type="dxa"/>
              <w:right w:w="43" w:type="dxa"/>
            </w:tcMar>
            <w:vAlign w:val="center"/>
          </w:tcPr>
          <w:p w:rsidR="002C55D5" w:rsidRDefault="002C55D5" w:rsidP="00CA1B2A">
            <w:pPr>
              <w:jc w:val="right"/>
              <w:rPr>
                <w:color w:val="000000"/>
                <w:sz w:val="14"/>
                <w:szCs w:val="14"/>
              </w:rPr>
            </w:pPr>
            <w:r>
              <w:rPr>
                <w:color w:val="000000"/>
                <w:sz w:val="14"/>
                <w:szCs w:val="14"/>
              </w:rPr>
              <w:t>47.4</w:t>
            </w:r>
          </w:p>
        </w:tc>
        <w:tc>
          <w:tcPr>
            <w:tcW w:w="497" w:type="pct"/>
            <w:tcBorders>
              <w:top w:val="nil"/>
              <w:left w:val="nil"/>
              <w:bottom w:val="nil"/>
              <w:right w:val="nil"/>
            </w:tcBorders>
            <w:shd w:val="clear" w:color="auto" w:fill="auto"/>
            <w:tcMar>
              <w:left w:w="0" w:type="dxa"/>
              <w:right w:w="43" w:type="dxa"/>
            </w:tcMar>
            <w:vAlign w:val="center"/>
          </w:tcPr>
          <w:p w:rsidR="002C55D5" w:rsidRDefault="002C55D5" w:rsidP="00CA1B2A">
            <w:pPr>
              <w:jc w:val="right"/>
              <w:rPr>
                <w:color w:val="000000"/>
                <w:sz w:val="14"/>
                <w:szCs w:val="14"/>
              </w:rPr>
            </w:pPr>
            <w:r>
              <w:rPr>
                <w:color w:val="000000"/>
                <w:sz w:val="14"/>
                <w:szCs w:val="14"/>
              </w:rPr>
              <w:t>54.1</w:t>
            </w:r>
          </w:p>
        </w:tc>
        <w:tc>
          <w:tcPr>
            <w:tcW w:w="502" w:type="pct"/>
            <w:tcBorders>
              <w:top w:val="nil"/>
              <w:left w:val="nil"/>
              <w:bottom w:val="nil"/>
              <w:right w:val="nil"/>
            </w:tcBorders>
            <w:shd w:val="clear" w:color="auto" w:fill="auto"/>
            <w:tcMar>
              <w:left w:w="0" w:type="dxa"/>
              <w:right w:w="43" w:type="dxa"/>
            </w:tcMar>
            <w:vAlign w:val="center"/>
          </w:tcPr>
          <w:p w:rsidR="002C55D5" w:rsidRDefault="002C55D5" w:rsidP="00CA1B2A">
            <w:pPr>
              <w:jc w:val="right"/>
              <w:rPr>
                <w:color w:val="000000"/>
                <w:sz w:val="14"/>
                <w:szCs w:val="14"/>
              </w:rPr>
            </w:pPr>
            <w:r>
              <w:rPr>
                <w:color w:val="000000"/>
                <w:sz w:val="14"/>
                <w:szCs w:val="14"/>
              </w:rPr>
              <w:t>61.4</w:t>
            </w:r>
          </w:p>
        </w:tc>
        <w:tc>
          <w:tcPr>
            <w:tcW w:w="448" w:type="pct"/>
            <w:tcBorders>
              <w:top w:val="nil"/>
              <w:left w:val="nil"/>
              <w:bottom w:val="nil"/>
              <w:right w:val="nil"/>
            </w:tcBorders>
            <w:shd w:val="clear" w:color="auto" w:fill="auto"/>
            <w:tcMar>
              <w:left w:w="72" w:type="dxa"/>
              <w:right w:w="43" w:type="dxa"/>
            </w:tcMar>
            <w:vAlign w:val="center"/>
          </w:tcPr>
          <w:p w:rsidR="002C55D5" w:rsidRDefault="002C55D5" w:rsidP="002C55D5">
            <w:pPr>
              <w:jc w:val="right"/>
              <w:rPr>
                <w:color w:val="000000"/>
                <w:sz w:val="14"/>
                <w:szCs w:val="14"/>
              </w:rPr>
            </w:pPr>
            <w:r>
              <w:rPr>
                <w:color w:val="000000"/>
                <w:sz w:val="14"/>
                <w:szCs w:val="14"/>
              </w:rPr>
              <w:t>4.8</w:t>
            </w:r>
          </w:p>
        </w:tc>
        <w:tc>
          <w:tcPr>
            <w:tcW w:w="449" w:type="pct"/>
            <w:tcBorders>
              <w:top w:val="nil"/>
              <w:left w:val="nil"/>
              <w:bottom w:val="nil"/>
              <w:right w:val="nil"/>
            </w:tcBorders>
            <w:shd w:val="clear" w:color="auto" w:fill="auto"/>
            <w:tcMar>
              <w:right w:w="43" w:type="dxa"/>
            </w:tcMar>
            <w:vAlign w:val="center"/>
          </w:tcPr>
          <w:p w:rsidR="002C55D5" w:rsidRDefault="002C55D5" w:rsidP="002C55D5">
            <w:pPr>
              <w:jc w:val="right"/>
              <w:rPr>
                <w:color w:val="000000"/>
                <w:sz w:val="14"/>
                <w:szCs w:val="14"/>
              </w:rPr>
            </w:pPr>
            <w:r>
              <w:rPr>
                <w:color w:val="000000"/>
                <w:sz w:val="14"/>
                <w:szCs w:val="14"/>
              </w:rPr>
              <w:t>5.1</w:t>
            </w:r>
          </w:p>
        </w:tc>
        <w:tc>
          <w:tcPr>
            <w:tcW w:w="461" w:type="pct"/>
            <w:tcBorders>
              <w:top w:val="nil"/>
              <w:left w:val="nil"/>
              <w:bottom w:val="nil"/>
              <w:right w:val="nil"/>
            </w:tcBorders>
            <w:shd w:val="clear" w:color="auto" w:fill="auto"/>
            <w:tcMar>
              <w:right w:w="43" w:type="dxa"/>
            </w:tcMar>
            <w:vAlign w:val="center"/>
          </w:tcPr>
          <w:p w:rsidR="002C55D5" w:rsidRDefault="002C55D5" w:rsidP="002C55D5">
            <w:pPr>
              <w:jc w:val="right"/>
              <w:rPr>
                <w:color w:val="000000"/>
                <w:sz w:val="14"/>
                <w:szCs w:val="14"/>
              </w:rPr>
            </w:pPr>
            <w:r>
              <w:rPr>
                <w:color w:val="000000"/>
                <w:sz w:val="14"/>
                <w:szCs w:val="14"/>
              </w:rPr>
              <w:t>42.6</w:t>
            </w:r>
          </w:p>
        </w:tc>
        <w:tc>
          <w:tcPr>
            <w:tcW w:w="449" w:type="pct"/>
            <w:tcBorders>
              <w:top w:val="nil"/>
              <w:left w:val="nil"/>
              <w:bottom w:val="nil"/>
              <w:right w:val="nil"/>
            </w:tcBorders>
            <w:shd w:val="clear" w:color="auto" w:fill="auto"/>
            <w:tcMar>
              <w:right w:w="43" w:type="dxa"/>
            </w:tcMar>
            <w:vAlign w:val="center"/>
          </w:tcPr>
          <w:p w:rsidR="002C55D5" w:rsidRDefault="002C55D5" w:rsidP="002C55D5">
            <w:pPr>
              <w:jc w:val="right"/>
              <w:rPr>
                <w:color w:val="000000"/>
                <w:sz w:val="14"/>
                <w:szCs w:val="14"/>
              </w:rPr>
            </w:pPr>
            <w:r>
              <w:rPr>
                <w:color w:val="000000"/>
                <w:sz w:val="14"/>
                <w:szCs w:val="14"/>
              </w:rPr>
              <w:t>53.9</w:t>
            </w:r>
          </w:p>
        </w:tc>
      </w:tr>
      <w:tr w:rsidR="002C55D5"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2C55D5" w:rsidRPr="00316631" w:rsidRDefault="002C55D5" w:rsidP="00CA1B2A">
            <w:pPr>
              <w:ind w:left="267"/>
              <w:rPr>
                <w:sz w:val="14"/>
                <w:szCs w:val="14"/>
              </w:rPr>
            </w:pPr>
            <w:r w:rsidRPr="00316631">
              <w:rPr>
                <w:sz w:val="14"/>
                <w:szCs w:val="14"/>
              </w:rPr>
              <w:t xml:space="preserve">      Netherlands</w:t>
            </w:r>
          </w:p>
        </w:tc>
        <w:tc>
          <w:tcPr>
            <w:tcW w:w="512" w:type="pct"/>
            <w:tcBorders>
              <w:top w:val="nil"/>
              <w:left w:val="nil"/>
              <w:bottom w:val="nil"/>
              <w:right w:val="nil"/>
            </w:tcBorders>
            <w:shd w:val="clear" w:color="auto" w:fill="auto"/>
            <w:tcMar>
              <w:left w:w="0" w:type="dxa"/>
              <w:right w:w="43" w:type="dxa"/>
            </w:tcMar>
            <w:vAlign w:val="center"/>
            <w:hideMark/>
          </w:tcPr>
          <w:p w:rsidR="002C55D5" w:rsidRPr="00316631" w:rsidRDefault="002C55D5" w:rsidP="00CA1B2A">
            <w:pPr>
              <w:jc w:val="right"/>
              <w:rPr>
                <w:color w:val="000000"/>
                <w:sz w:val="14"/>
                <w:szCs w:val="14"/>
              </w:rPr>
            </w:pPr>
            <w:r w:rsidRPr="00316631">
              <w:rPr>
                <w:color w:val="000000"/>
                <w:sz w:val="14"/>
                <w:szCs w:val="14"/>
              </w:rPr>
              <w:t>5.19</w:t>
            </w:r>
          </w:p>
        </w:tc>
        <w:tc>
          <w:tcPr>
            <w:tcW w:w="482" w:type="pct"/>
            <w:tcBorders>
              <w:top w:val="nil"/>
              <w:left w:val="nil"/>
              <w:bottom w:val="nil"/>
              <w:right w:val="nil"/>
            </w:tcBorders>
            <w:shd w:val="clear" w:color="auto" w:fill="auto"/>
            <w:tcMar>
              <w:left w:w="0" w:type="dxa"/>
              <w:right w:w="43" w:type="dxa"/>
            </w:tcMar>
            <w:vAlign w:val="center"/>
          </w:tcPr>
          <w:p w:rsidR="002C55D5" w:rsidRDefault="002C55D5" w:rsidP="00CA1B2A">
            <w:pPr>
              <w:jc w:val="right"/>
              <w:rPr>
                <w:color w:val="000000"/>
                <w:sz w:val="14"/>
                <w:szCs w:val="14"/>
              </w:rPr>
            </w:pPr>
            <w:r>
              <w:rPr>
                <w:color w:val="000000"/>
                <w:sz w:val="14"/>
                <w:szCs w:val="14"/>
              </w:rPr>
              <w:t>5.5</w:t>
            </w:r>
          </w:p>
        </w:tc>
        <w:tc>
          <w:tcPr>
            <w:tcW w:w="497" w:type="pct"/>
            <w:tcBorders>
              <w:top w:val="nil"/>
              <w:left w:val="nil"/>
              <w:bottom w:val="nil"/>
              <w:right w:val="nil"/>
            </w:tcBorders>
            <w:shd w:val="clear" w:color="auto" w:fill="auto"/>
            <w:tcMar>
              <w:left w:w="0" w:type="dxa"/>
              <w:right w:w="43" w:type="dxa"/>
            </w:tcMar>
            <w:vAlign w:val="center"/>
          </w:tcPr>
          <w:p w:rsidR="002C55D5" w:rsidRDefault="002C55D5" w:rsidP="00CA1B2A">
            <w:pPr>
              <w:jc w:val="right"/>
              <w:rPr>
                <w:color w:val="000000"/>
                <w:sz w:val="14"/>
                <w:szCs w:val="14"/>
              </w:rPr>
            </w:pPr>
            <w:r>
              <w:rPr>
                <w:color w:val="000000"/>
                <w:sz w:val="14"/>
                <w:szCs w:val="14"/>
              </w:rPr>
              <w:t>7.0</w:t>
            </w:r>
          </w:p>
        </w:tc>
        <w:tc>
          <w:tcPr>
            <w:tcW w:w="502" w:type="pct"/>
            <w:tcBorders>
              <w:top w:val="nil"/>
              <w:left w:val="nil"/>
              <w:bottom w:val="nil"/>
              <w:right w:val="nil"/>
            </w:tcBorders>
            <w:shd w:val="clear" w:color="auto" w:fill="auto"/>
            <w:tcMar>
              <w:left w:w="0" w:type="dxa"/>
              <w:right w:w="43" w:type="dxa"/>
            </w:tcMar>
            <w:vAlign w:val="center"/>
          </w:tcPr>
          <w:p w:rsidR="002C55D5" w:rsidRDefault="002C55D5" w:rsidP="00CA1B2A">
            <w:pPr>
              <w:jc w:val="right"/>
              <w:rPr>
                <w:color w:val="000000"/>
                <w:sz w:val="14"/>
                <w:szCs w:val="14"/>
              </w:rPr>
            </w:pPr>
            <w:r>
              <w:rPr>
                <w:color w:val="000000"/>
                <w:sz w:val="14"/>
                <w:szCs w:val="14"/>
              </w:rPr>
              <w:t>6.8</w:t>
            </w:r>
          </w:p>
        </w:tc>
        <w:tc>
          <w:tcPr>
            <w:tcW w:w="448" w:type="pct"/>
            <w:tcBorders>
              <w:top w:val="nil"/>
              <w:left w:val="nil"/>
              <w:bottom w:val="nil"/>
              <w:right w:val="nil"/>
            </w:tcBorders>
            <w:shd w:val="clear" w:color="auto" w:fill="auto"/>
            <w:tcMar>
              <w:left w:w="72" w:type="dxa"/>
              <w:right w:w="43" w:type="dxa"/>
            </w:tcMar>
            <w:vAlign w:val="center"/>
          </w:tcPr>
          <w:p w:rsidR="002C55D5" w:rsidRDefault="002C55D5" w:rsidP="002C55D5">
            <w:pPr>
              <w:jc w:val="right"/>
              <w:rPr>
                <w:color w:val="000000"/>
                <w:sz w:val="14"/>
                <w:szCs w:val="14"/>
              </w:rPr>
            </w:pPr>
            <w:r>
              <w:rPr>
                <w:color w:val="000000"/>
                <w:sz w:val="14"/>
                <w:szCs w:val="14"/>
              </w:rPr>
              <w:t>0.6</w:t>
            </w:r>
          </w:p>
        </w:tc>
        <w:tc>
          <w:tcPr>
            <w:tcW w:w="449" w:type="pct"/>
            <w:tcBorders>
              <w:top w:val="nil"/>
              <w:left w:val="nil"/>
              <w:bottom w:val="nil"/>
              <w:right w:val="nil"/>
            </w:tcBorders>
            <w:shd w:val="clear" w:color="auto" w:fill="auto"/>
            <w:tcMar>
              <w:right w:w="43" w:type="dxa"/>
            </w:tcMar>
            <w:vAlign w:val="center"/>
          </w:tcPr>
          <w:p w:rsidR="002C55D5" w:rsidRDefault="002C55D5" w:rsidP="002C55D5">
            <w:pPr>
              <w:jc w:val="right"/>
              <w:rPr>
                <w:color w:val="000000"/>
                <w:sz w:val="14"/>
                <w:szCs w:val="14"/>
              </w:rPr>
            </w:pPr>
            <w:r>
              <w:rPr>
                <w:color w:val="000000"/>
                <w:sz w:val="14"/>
                <w:szCs w:val="14"/>
              </w:rPr>
              <w:t>0.5</w:t>
            </w:r>
          </w:p>
        </w:tc>
        <w:tc>
          <w:tcPr>
            <w:tcW w:w="461" w:type="pct"/>
            <w:tcBorders>
              <w:top w:val="nil"/>
              <w:left w:val="nil"/>
              <w:bottom w:val="nil"/>
              <w:right w:val="nil"/>
            </w:tcBorders>
            <w:shd w:val="clear" w:color="auto" w:fill="auto"/>
            <w:tcMar>
              <w:right w:w="43" w:type="dxa"/>
            </w:tcMar>
            <w:vAlign w:val="center"/>
          </w:tcPr>
          <w:p w:rsidR="002C55D5" w:rsidRDefault="002C55D5" w:rsidP="002C55D5">
            <w:pPr>
              <w:jc w:val="right"/>
              <w:rPr>
                <w:color w:val="000000"/>
                <w:sz w:val="14"/>
                <w:szCs w:val="14"/>
              </w:rPr>
            </w:pPr>
            <w:r>
              <w:rPr>
                <w:color w:val="000000"/>
                <w:sz w:val="14"/>
                <w:szCs w:val="14"/>
              </w:rPr>
              <w:t>4.8</w:t>
            </w:r>
          </w:p>
        </w:tc>
        <w:tc>
          <w:tcPr>
            <w:tcW w:w="449" w:type="pct"/>
            <w:tcBorders>
              <w:top w:val="nil"/>
              <w:left w:val="nil"/>
              <w:bottom w:val="nil"/>
              <w:right w:val="nil"/>
            </w:tcBorders>
            <w:shd w:val="clear" w:color="auto" w:fill="auto"/>
            <w:tcMar>
              <w:right w:w="43" w:type="dxa"/>
            </w:tcMar>
            <w:vAlign w:val="center"/>
          </w:tcPr>
          <w:p w:rsidR="002C55D5" w:rsidRDefault="002C55D5" w:rsidP="002C55D5">
            <w:pPr>
              <w:jc w:val="right"/>
              <w:rPr>
                <w:color w:val="000000"/>
                <w:sz w:val="14"/>
                <w:szCs w:val="14"/>
              </w:rPr>
            </w:pPr>
            <w:r>
              <w:rPr>
                <w:color w:val="000000"/>
                <w:sz w:val="14"/>
                <w:szCs w:val="14"/>
              </w:rPr>
              <w:t>4.8</w:t>
            </w:r>
          </w:p>
        </w:tc>
      </w:tr>
      <w:tr w:rsidR="002C55D5"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2C55D5" w:rsidRPr="00316631" w:rsidRDefault="002C55D5" w:rsidP="00CA1B2A">
            <w:pPr>
              <w:ind w:left="267"/>
              <w:rPr>
                <w:sz w:val="14"/>
                <w:szCs w:val="14"/>
              </w:rPr>
            </w:pPr>
            <w:r w:rsidRPr="00316631">
              <w:rPr>
                <w:sz w:val="14"/>
                <w:szCs w:val="14"/>
              </w:rPr>
              <w:t xml:space="preserve">      Spain</w:t>
            </w:r>
          </w:p>
        </w:tc>
        <w:tc>
          <w:tcPr>
            <w:tcW w:w="512" w:type="pct"/>
            <w:tcBorders>
              <w:top w:val="nil"/>
              <w:left w:val="nil"/>
              <w:bottom w:val="nil"/>
              <w:right w:val="nil"/>
            </w:tcBorders>
            <w:shd w:val="clear" w:color="auto" w:fill="auto"/>
            <w:tcMar>
              <w:left w:w="0" w:type="dxa"/>
              <w:right w:w="43" w:type="dxa"/>
            </w:tcMar>
            <w:vAlign w:val="center"/>
            <w:hideMark/>
          </w:tcPr>
          <w:p w:rsidR="002C55D5" w:rsidRPr="00316631" w:rsidRDefault="002C55D5" w:rsidP="00CA1B2A">
            <w:pPr>
              <w:jc w:val="right"/>
              <w:rPr>
                <w:color w:val="000000"/>
                <w:sz w:val="14"/>
                <w:szCs w:val="14"/>
              </w:rPr>
            </w:pPr>
            <w:r w:rsidRPr="00316631">
              <w:rPr>
                <w:color w:val="000000"/>
                <w:sz w:val="14"/>
                <w:szCs w:val="14"/>
              </w:rPr>
              <w:t>52.97</w:t>
            </w:r>
          </w:p>
        </w:tc>
        <w:tc>
          <w:tcPr>
            <w:tcW w:w="482" w:type="pct"/>
            <w:tcBorders>
              <w:top w:val="nil"/>
              <w:left w:val="nil"/>
              <w:bottom w:val="nil"/>
              <w:right w:val="nil"/>
            </w:tcBorders>
            <w:shd w:val="clear" w:color="auto" w:fill="auto"/>
            <w:tcMar>
              <w:left w:w="0" w:type="dxa"/>
              <w:right w:w="43" w:type="dxa"/>
            </w:tcMar>
            <w:vAlign w:val="center"/>
          </w:tcPr>
          <w:p w:rsidR="002C55D5" w:rsidRDefault="002C55D5" w:rsidP="00CA1B2A">
            <w:pPr>
              <w:jc w:val="right"/>
              <w:rPr>
                <w:color w:val="000000"/>
                <w:sz w:val="14"/>
                <w:szCs w:val="14"/>
              </w:rPr>
            </w:pPr>
            <w:r>
              <w:rPr>
                <w:color w:val="000000"/>
                <w:sz w:val="14"/>
                <w:szCs w:val="14"/>
              </w:rPr>
              <w:t>55.8</w:t>
            </w:r>
          </w:p>
        </w:tc>
        <w:tc>
          <w:tcPr>
            <w:tcW w:w="497" w:type="pct"/>
            <w:tcBorders>
              <w:top w:val="nil"/>
              <w:left w:val="nil"/>
              <w:bottom w:val="nil"/>
              <w:right w:val="nil"/>
            </w:tcBorders>
            <w:shd w:val="clear" w:color="auto" w:fill="auto"/>
            <w:tcMar>
              <w:left w:w="0" w:type="dxa"/>
              <w:right w:w="43" w:type="dxa"/>
            </w:tcMar>
            <w:vAlign w:val="center"/>
          </w:tcPr>
          <w:p w:rsidR="002C55D5" w:rsidRDefault="002C55D5" w:rsidP="00CA1B2A">
            <w:pPr>
              <w:jc w:val="right"/>
              <w:rPr>
                <w:color w:val="000000"/>
                <w:sz w:val="14"/>
                <w:szCs w:val="14"/>
              </w:rPr>
            </w:pPr>
            <w:r>
              <w:rPr>
                <w:color w:val="000000"/>
                <w:sz w:val="14"/>
                <w:szCs w:val="14"/>
              </w:rPr>
              <w:t>129.5</w:t>
            </w:r>
          </w:p>
        </w:tc>
        <w:tc>
          <w:tcPr>
            <w:tcW w:w="502" w:type="pct"/>
            <w:tcBorders>
              <w:top w:val="nil"/>
              <w:left w:val="nil"/>
              <w:bottom w:val="nil"/>
              <w:right w:val="nil"/>
            </w:tcBorders>
            <w:shd w:val="clear" w:color="auto" w:fill="auto"/>
            <w:tcMar>
              <w:left w:w="0" w:type="dxa"/>
              <w:right w:w="43" w:type="dxa"/>
            </w:tcMar>
            <w:vAlign w:val="center"/>
          </w:tcPr>
          <w:p w:rsidR="002C55D5" w:rsidRDefault="002C55D5" w:rsidP="00CA1B2A">
            <w:pPr>
              <w:jc w:val="right"/>
              <w:rPr>
                <w:color w:val="000000"/>
                <w:sz w:val="14"/>
                <w:szCs w:val="14"/>
              </w:rPr>
            </w:pPr>
            <w:r>
              <w:rPr>
                <w:color w:val="000000"/>
                <w:sz w:val="14"/>
                <w:szCs w:val="14"/>
              </w:rPr>
              <w:t>150.9</w:t>
            </w:r>
          </w:p>
        </w:tc>
        <w:tc>
          <w:tcPr>
            <w:tcW w:w="448" w:type="pct"/>
            <w:tcBorders>
              <w:top w:val="nil"/>
              <w:left w:val="nil"/>
              <w:bottom w:val="nil"/>
              <w:right w:val="nil"/>
            </w:tcBorders>
            <w:shd w:val="clear" w:color="auto" w:fill="auto"/>
            <w:tcMar>
              <w:left w:w="72" w:type="dxa"/>
              <w:right w:w="43" w:type="dxa"/>
            </w:tcMar>
            <w:vAlign w:val="center"/>
          </w:tcPr>
          <w:p w:rsidR="002C55D5" w:rsidRDefault="002C55D5" w:rsidP="002C55D5">
            <w:pPr>
              <w:jc w:val="right"/>
              <w:rPr>
                <w:color w:val="000000"/>
                <w:sz w:val="14"/>
                <w:szCs w:val="14"/>
              </w:rPr>
            </w:pPr>
            <w:r>
              <w:rPr>
                <w:color w:val="000000"/>
                <w:sz w:val="14"/>
                <w:szCs w:val="14"/>
              </w:rPr>
              <w:t>10.8</w:t>
            </w:r>
          </w:p>
        </w:tc>
        <w:tc>
          <w:tcPr>
            <w:tcW w:w="449" w:type="pct"/>
            <w:tcBorders>
              <w:top w:val="nil"/>
              <w:left w:val="nil"/>
              <w:bottom w:val="nil"/>
              <w:right w:val="nil"/>
            </w:tcBorders>
            <w:shd w:val="clear" w:color="auto" w:fill="auto"/>
            <w:tcMar>
              <w:right w:w="43" w:type="dxa"/>
            </w:tcMar>
            <w:vAlign w:val="center"/>
          </w:tcPr>
          <w:p w:rsidR="002C55D5" w:rsidRDefault="002C55D5" w:rsidP="002C55D5">
            <w:pPr>
              <w:jc w:val="right"/>
              <w:rPr>
                <w:color w:val="000000"/>
                <w:sz w:val="14"/>
                <w:szCs w:val="14"/>
              </w:rPr>
            </w:pPr>
            <w:r>
              <w:rPr>
                <w:color w:val="000000"/>
                <w:sz w:val="14"/>
                <w:szCs w:val="14"/>
              </w:rPr>
              <w:t>6.7</w:t>
            </w:r>
          </w:p>
        </w:tc>
        <w:tc>
          <w:tcPr>
            <w:tcW w:w="461" w:type="pct"/>
            <w:tcBorders>
              <w:top w:val="nil"/>
              <w:left w:val="nil"/>
              <w:bottom w:val="nil"/>
              <w:right w:val="nil"/>
            </w:tcBorders>
            <w:shd w:val="clear" w:color="auto" w:fill="auto"/>
            <w:tcMar>
              <w:right w:w="43" w:type="dxa"/>
            </w:tcMar>
            <w:vAlign w:val="center"/>
          </w:tcPr>
          <w:p w:rsidR="002C55D5" w:rsidRDefault="002C55D5" w:rsidP="002C55D5">
            <w:pPr>
              <w:jc w:val="right"/>
              <w:rPr>
                <w:color w:val="000000"/>
                <w:sz w:val="14"/>
                <w:szCs w:val="14"/>
              </w:rPr>
            </w:pPr>
            <w:r>
              <w:rPr>
                <w:color w:val="000000"/>
                <w:sz w:val="14"/>
                <w:szCs w:val="14"/>
              </w:rPr>
              <w:t>106.1</w:t>
            </w:r>
          </w:p>
        </w:tc>
        <w:tc>
          <w:tcPr>
            <w:tcW w:w="449" w:type="pct"/>
            <w:tcBorders>
              <w:top w:val="nil"/>
              <w:left w:val="nil"/>
              <w:bottom w:val="nil"/>
              <w:right w:val="nil"/>
            </w:tcBorders>
            <w:shd w:val="clear" w:color="auto" w:fill="auto"/>
            <w:tcMar>
              <w:right w:w="43" w:type="dxa"/>
            </w:tcMar>
            <w:vAlign w:val="center"/>
          </w:tcPr>
          <w:p w:rsidR="002C55D5" w:rsidRDefault="002C55D5" w:rsidP="002C55D5">
            <w:pPr>
              <w:jc w:val="right"/>
              <w:rPr>
                <w:color w:val="000000"/>
                <w:sz w:val="14"/>
                <w:szCs w:val="14"/>
              </w:rPr>
            </w:pPr>
            <w:r>
              <w:rPr>
                <w:color w:val="000000"/>
                <w:sz w:val="14"/>
                <w:szCs w:val="14"/>
              </w:rPr>
              <w:t>105.7</w:t>
            </w:r>
          </w:p>
        </w:tc>
      </w:tr>
      <w:tr w:rsidR="002C55D5"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2C55D5" w:rsidRPr="00316631" w:rsidRDefault="002C55D5" w:rsidP="00CA1B2A">
            <w:pPr>
              <w:ind w:left="267"/>
              <w:rPr>
                <w:sz w:val="14"/>
                <w:szCs w:val="14"/>
              </w:rPr>
            </w:pPr>
            <w:r w:rsidRPr="00316631">
              <w:rPr>
                <w:sz w:val="14"/>
                <w:szCs w:val="14"/>
              </w:rPr>
              <w:t xml:space="preserve">      Italy</w:t>
            </w:r>
          </w:p>
        </w:tc>
        <w:tc>
          <w:tcPr>
            <w:tcW w:w="512" w:type="pct"/>
            <w:tcBorders>
              <w:top w:val="nil"/>
              <w:left w:val="nil"/>
              <w:bottom w:val="nil"/>
              <w:right w:val="nil"/>
            </w:tcBorders>
            <w:shd w:val="clear" w:color="auto" w:fill="auto"/>
            <w:tcMar>
              <w:left w:w="0" w:type="dxa"/>
              <w:right w:w="43" w:type="dxa"/>
            </w:tcMar>
            <w:vAlign w:val="center"/>
            <w:hideMark/>
          </w:tcPr>
          <w:p w:rsidR="002C55D5" w:rsidRPr="00316631" w:rsidRDefault="002C55D5" w:rsidP="00CA1B2A">
            <w:pPr>
              <w:jc w:val="right"/>
              <w:rPr>
                <w:color w:val="000000"/>
                <w:sz w:val="14"/>
                <w:szCs w:val="14"/>
              </w:rPr>
            </w:pPr>
            <w:r w:rsidRPr="00316631">
              <w:rPr>
                <w:color w:val="000000"/>
                <w:sz w:val="14"/>
                <w:szCs w:val="14"/>
              </w:rPr>
              <w:t>43.50</w:t>
            </w:r>
          </w:p>
        </w:tc>
        <w:tc>
          <w:tcPr>
            <w:tcW w:w="482" w:type="pct"/>
            <w:tcBorders>
              <w:top w:val="nil"/>
              <w:left w:val="nil"/>
              <w:bottom w:val="nil"/>
              <w:right w:val="nil"/>
            </w:tcBorders>
            <w:shd w:val="clear" w:color="auto" w:fill="auto"/>
            <w:tcMar>
              <w:left w:w="0" w:type="dxa"/>
              <w:right w:w="43" w:type="dxa"/>
            </w:tcMar>
            <w:vAlign w:val="center"/>
          </w:tcPr>
          <w:p w:rsidR="002C55D5" w:rsidRDefault="002C55D5" w:rsidP="00CA1B2A">
            <w:pPr>
              <w:jc w:val="right"/>
              <w:rPr>
                <w:color w:val="000000"/>
                <w:sz w:val="14"/>
                <w:szCs w:val="14"/>
              </w:rPr>
            </w:pPr>
            <w:r>
              <w:rPr>
                <w:color w:val="000000"/>
                <w:sz w:val="14"/>
                <w:szCs w:val="14"/>
              </w:rPr>
              <w:t>60.7</w:t>
            </w:r>
          </w:p>
        </w:tc>
        <w:tc>
          <w:tcPr>
            <w:tcW w:w="497" w:type="pct"/>
            <w:tcBorders>
              <w:top w:val="nil"/>
              <w:left w:val="nil"/>
              <w:bottom w:val="nil"/>
              <w:right w:val="nil"/>
            </w:tcBorders>
            <w:shd w:val="clear" w:color="auto" w:fill="auto"/>
            <w:tcMar>
              <w:left w:w="0" w:type="dxa"/>
              <w:right w:w="43" w:type="dxa"/>
            </w:tcMar>
            <w:vAlign w:val="center"/>
          </w:tcPr>
          <w:p w:rsidR="002C55D5" w:rsidRDefault="002C55D5" w:rsidP="00CA1B2A">
            <w:pPr>
              <w:jc w:val="right"/>
              <w:rPr>
                <w:color w:val="000000"/>
                <w:sz w:val="14"/>
                <w:szCs w:val="14"/>
              </w:rPr>
            </w:pPr>
            <w:r>
              <w:rPr>
                <w:color w:val="000000"/>
                <w:sz w:val="14"/>
                <w:szCs w:val="14"/>
              </w:rPr>
              <w:t>98.1</w:t>
            </w:r>
          </w:p>
        </w:tc>
        <w:tc>
          <w:tcPr>
            <w:tcW w:w="502" w:type="pct"/>
            <w:tcBorders>
              <w:top w:val="nil"/>
              <w:left w:val="nil"/>
              <w:bottom w:val="nil"/>
              <w:right w:val="nil"/>
            </w:tcBorders>
            <w:shd w:val="clear" w:color="auto" w:fill="auto"/>
            <w:tcMar>
              <w:left w:w="0" w:type="dxa"/>
              <w:right w:w="43" w:type="dxa"/>
            </w:tcMar>
            <w:vAlign w:val="center"/>
          </w:tcPr>
          <w:p w:rsidR="002C55D5" w:rsidRDefault="002C55D5" w:rsidP="00CA1B2A">
            <w:pPr>
              <w:jc w:val="right"/>
              <w:rPr>
                <w:color w:val="000000"/>
                <w:sz w:val="14"/>
                <w:szCs w:val="14"/>
              </w:rPr>
            </w:pPr>
            <w:r>
              <w:rPr>
                <w:color w:val="000000"/>
                <w:sz w:val="14"/>
                <w:szCs w:val="14"/>
              </w:rPr>
              <w:t>111.1</w:t>
            </w:r>
          </w:p>
        </w:tc>
        <w:tc>
          <w:tcPr>
            <w:tcW w:w="448" w:type="pct"/>
            <w:tcBorders>
              <w:top w:val="nil"/>
              <w:left w:val="nil"/>
              <w:bottom w:val="nil"/>
              <w:right w:val="nil"/>
            </w:tcBorders>
            <w:shd w:val="clear" w:color="auto" w:fill="auto"/>
            <w:tcMar>
              <w:left w:w="72" w:type="dxa"/>
              <w:right w:w="43" w:type="dxa"/>
            </w:tcMar>
            <w:vAlign w:val="center"/>
          </w:tcPr>
          <w:p w:rsidR="002C55D5" w:rsidRDefault="002C55D5" w:rsidP="002C55D5">
            <w:pPr>
              <w:jc w:val="right"/>
              <w:rPr>
                <w:color w:val="000000"/>
                <w:sz w:val="14"/>
                <w:szCs w:val="14"/>
              </w:rPr>
            </w:pPr>
            <w:r>
              <w:rPr>
                <w:color w:val="000000"/>
                <w:sz w:val="14"/>
                <w:szCs w:val="14"/>
              </w:rPr>
              <w:t>8.1</w:t>
            </w:r>
          </w:p>
        </w:tc>
        <w:tc>
          <w:tcPr>
            <w:tcW w:w="449" w:type="pct"/>
            <w:tcBorders>
              <w:top w:val="nil"/>
              <w:left w:val="nil"/>
              <w:bottom w:val="nil"/>
              <w:right w:val="nil"/>
            </w:tcBorders>
            <w:shd w:val="clear" w:color="auto" w:fill="auto"/>
            <w:tcMar>
              <w:right w:w="43" w:type="dxa"/>
            </w:tcMar>
            <w:vAlign w:val="center"/>
          </w:tcPr>
          <w:p w:rsidR="002C55D5" w:rsidRDefault="002C55D5" w:rsidP="002C55D5">
            <w:pPr>
              <w:jc w:val="right"/>
              <w:rPr>
                <w:color w:val="000000"/>
                <w:sz w:val="14"/>
                <w:szCs w:val="14"/>
              </w:rPr>
            </w:pPr>
            <w:r>
              <w:rPr>
                <w:color w:val="000000"/>
                <w:sz w:val="14"/>
                <w:szCs w:val="14"/>
              </w:rPr>
              <w:t>8.2</w:t>
            </w:r>
          </w:p>
        </w:tc>
        <w:tc>
          <w:tcPr>
            <w:tcW w:w="461" w:type="pct"/>
            <w:tcBorders>
              <w:top w:val="nil"/>
              <w:left w:val="nil"/>
              <w:bottom w:val="nil"/>
              <w:right w:val="nil"/>
            </w:tcBorders>
            <w:shd w:val="clear" w:color="auto" w:fill="auto"/>
            <w:tcMar>
              <w:right w:w="43" w:type="dxa"/>
            </w:tcMar>
            <w:vAlign w:val="center"/>
          </w:tcPr>
          <w:p w:rsidR="002C55D5" w:rsidRDefault="002C55D5" w:rsidP="002C55D5">
            <w:pPr>
              <w:jc w:val="right"/>
              <w:rPr>
                <w:color w:val="000000"/>
                <w:sz w:val="14"/>
                <w:szCs w:val="14"/>
              </w:rPr>
            </w:pPr>
            <w:r>
              <w:rPr>
                <w:color w:val="000000"/>
                <w:sz w:val="14"/>
                <w:szCs w:val="14"/>
              </w:rPr>
              <w:t>78.3</w:t>
            </w:r>
          </w:p>
        </w:tc>
        <w:tc>
          <w:tcPr>
            <w:tcW w:w="449" w:type="pct"/>
            <w:tcBorders>
              <w:top w:val="nil"/>
              <w:left w:val="nil"/>
              <w:bottom w:val="nil"/>
              <w:right w:val="nil"/>
            </w:tcBorders>
            <w:shd w:val="clear" w:color="auto" w:fill="auto"/>
            <w:tcMar>
              <w:right w:w="43" w:type="dxa"/>
            </w:tcMar>
            <w:vAlign w:val="center"/>
          </w:tcPr>
          <w:p w:rsidR="002C55D5" w:rsidRDefault="002C55D5" w:rsidP="002C55D5">
            <w:pPr>
              <w:jc w:val="right"/>
              <w:rPr>
                <w:color w:val="000000"/>
                <w:sz w:val="14"/>
                <w:szCs w:val="14"/>
              </w:rPr>
            </w:pPr>
            <w:r>
              <w:rPr>
                <w:color w:val="000000"/>
                <w:sz w:val="14"/>
                <w:szCs w:val="14"/>
              </w:rPr>
              <w:t>104.4</w:t>
            </w:r>
          </w:p>
        </w:tc>
      </w:tr>
      <w:tr w:rsidR="002C55D5"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2C55D5" w:rsidRPr="00316631" w:rsidRDefault="002C55D5" w:rsidP="00CA1B2A">
            <w:pPr>
              <w:ind w:left="267"/>
              <w:rPr>
                <w:sz w:val="14"/>
                <w:szCs w:val="14"/>
              </w:rPr>
            </w:pPr>
            <w:r w:rsidRPr="00316631">
              <w:rPr>
                <w:sz w:val="14"/>
                <w:szCs w:val="14"/>
              </w:rPr>
              <w:t xml:space="preserve">      Greece</w:t>
            </w:r>
          </w:p>
        </w:tc>
        <w:tc>
          <w:tcPr>
            <w:tcW w:w="512" w:type="pct"/>
            <w:tcBorders>
              <w:top w:val="nil"/>
              <w:left w:val="nil"/>
              <w:bottom w:val="nil"/>
              <w:right w:val="nil"/>
            </w:tcBorders>
            <w:shd w:val="clear" w:color="auto" w:fill="auto"/>
            <w:tcMar>
              <w:left w:w="0" w:type="dxa"/>
              <w:right w:w="43" w:type="dxa"/>
            </w:tcMar>
            <w:vAlign w:val="center"/>
            <w:hideMark/>
          </w:tcPr>
          <w:p w:rsidR="002C55D5" w:rsidRPr="00316631" w:rsidRDefault="002C55D5" w:rsidP="00CA1B2A">
            <w:pPr>
              <w:jc w:val="right"/>
              <w:rPr>
                <w:color w:val="000000"/>
                <w:sz w:val="14"/>
                <w:szCs w:val="14"/>
              </w:rPr>
            </w:pPr>
            <w:r w:rsidRPr="00316631">
              <w:rPr>
                <w:color w:val="000000"/>
                <w:sz w:val="14"/>
                <w:szCs w:val="14"/>
              </w:rPr>
              <w:t>9.83</w:t>
            </w:r>
          </w:p>
        </w:tc>
        <w:tc>
          <w:tcPr>
            <w:tcW w:w="482" w:type="pct"/>
            <w:tcBorders>
              <w:top w:val="nil"/>
              <w:left w:val="nil"/>
              <w:bottom w:val="nil"/>
              <w:right w:val="nil"/>
            </w:tcBorders>
            <w:shd w:val="clear" w:color="auto" w:fill="auto"/>
            <w:tcMar>
              <w:left w:w="0" w:type="dxa"/>
              <w:right w:w="43" w:type="dxa"/>
            </w:tcMar>
            <w:vAlign w:val="center"/>
          </w:tcPr>
          <w:p w:rsidR="002C55D5" w:rsidRDefault="002C55D5" w:rsidP="00CA1B2A">
            <w:pPr>
              <w:jc w:val="right"/>
              <w:rPr>
                <w:color w:val="000000"/>
                <w:sz w:val="14"/>
                <w:szCs w:val="14"/>
              </w:rPr>
            </w:pPr>
            <w:r>
              <w:rPr>
                <w:color w:val="000000"/>
                <w:sz w:val="14"/>
                <w:szCs w:val="14"/>
              </w:rPr>
              <w:t>23.2</w:t>
            </w:r>
          </w:p>
        </w:tc>
        <w:tc>
          <w:tcPr>
            <w:tcW w:w="497" w:type="pct"/>
            <w:tcBorders>
              <w:top w:val="nil"/>
              <w:left w:val="nil"/>
              <w:bottom w:val="nil"/>
              <w:right w:val="nil"/>
            </w:tcBorders>
            <w:shd w:val="clear" w:color="auto" w:fill="auto"/>
            <w:tcMar>
              <w:left w:w="0" w:type="dxa"/>
              <w:right w:w="43" w:type="dxa"/>
            </w:tcMar>
            <w:vAlign w:val="center"/>
          </w:tcPr>
          <w:p w:rsidR="002C55D5" w:rsidRDefault="002C55D5" w:rsidP="00CA1B2A">
            <w:pPr>
              <w:jc w:val="right"/>
              <w:rPr>
                <w:color w:val="000000"/>
                <w:sz w:val="14"/>
                <w:szCs w:val="14"/>
              </w:rPr>
            </w:pPr>
            <w:r>
              <w:rPr>
                <w:color w:val="000000"/>
                <w:sz w:val="14"/>
                <w:szCs w:val="14"/>
              </w:rPr>
              <w:t>32.1</w:t>
            </w:r>
          </w:p>
        </w:tc>
        <w:tc>
          <w:tcPr>
            <w:tcW w:w="502" w:type="pct"/>
            <w:tcBorders>
              <w:top w:val="nil"/>
              <w:left w:val="nil"/>
              <w:bottom w:val="nil"/>
              <w:right w:val="nil"/>
            </w:tcBorders>
            <w:shd w:val="clear" w:color="auto" w:fill="auto"/>
            <w:tcMar>
              <w:left w:w="0" w:type="dxa"/>
              <w:right w:w="43" w:type="dxa"/>
            </w:tcMar>
            <w:vAlign w:val="center"/>
          </w:tcPr>
          <w:p w:rsidR="002C55D5" w:rsidRDefault="002C55D5" w:rsidP="00CA1B2A">
            <w:pPr>
              <w:jc w:val="right"/>
              <w:rPr>
                <w:color w:val="000000"/>
                <w:sz w:val="14"/>
                <w:szCs w:val="14"/>
              </w:rPr>
            </w:pPr>
            <w:r>
              <w:rPr>
                <w:color w:val="000000"/>
                <w:sz w:val="14"/>
                <w:szCs w:val="14"/>
              </w:rPr>
              <w:t>49.6</w:t>
            </w:r>
          </w:p>
        </w:tc>
        <w:tc>
          <w:tcPr>
            <w:tcW w:w="448" w:type="pct"/>
            <w:tcBorders>
              <w:top w:val="nil"/>
              <w:left w:val="nil"/>
              <w:bottom w:val="nil"/>
              <w:right w:val="nil"/>
            </w:tcBorders>
            <w:shd w:val="clear" w:color="auto" w:fill="auto"/>
            <w:tcMar>
              <w:left w:w="72" w:type="dxa"/>
              <w:right w:w="43" w:type="dxa"/>
            </w:tcMar>
            <w:vAlign w:val="center"/>
          </w:tcPr>
          <w:p w:rsidR="002C55D5" w:rsidRDefault="002C55D5" w:rsidP="002C55D5">
            <w:pPr>
              <w:jc w:val="right"/>
              <w:rPr>
                <w:color w:val="000000"/>
                <w:sz w:val="14"/>
                <w:szCs w:val="14"/>
              </w:rPr>
            </w:pPr>
            <w:r>
              <w:rPr>
                <w:color w:val="000000"/>
                <w:sz w:val="14"/>
                <w:szCs w:val="14"/>
              </w:rPr>
              <w:t>3.4</w:t>
            </w:r>
          </w:p>
        </w:tc>
        <w:tc>
          <w:tcPr>
            <w:tcW w:w="449" w:type="pct"/>
            <w:tcBorders>
              <w:top w:val="nil"/>
              <w:left w:val="nil"/>
              <w:bottom w:val="nil"/>
              <w:right w:val="nil"/>
            </w:tcBorders>
            <w:shd w:val="clear" w:color="auto" w:fill="auto"/>
            <w:tcMar>
              <w:right w:w="43" w:type="dxa"/>
            </w:tcMar>
            <w:vAlign w:val="center"/>
          </w:tcPr>
          <w:p w:rsidR="002C55D5" w:rsidRDefault="002C55D5" w:rsidP="002C55D5">
            <w:pPr>
              <w:jc w:val="right"/>
              <w:rPr>
                <w:color w:val="000000"/>
                <w:sz w:val="14"/>
                <w:szCs w:val="14"/>
              </w:rPr>
            </w:pPr>
            <w:r>
              <w:rPr>
                <w:color w:val="000000"/>
                <w:sz w:val="14"/>
                <w:szCs w:val="14"/>
              </w:rPr>
              <w:t>4.7</w:t>
            </w:r>
          </w:p>
        </w:tc>
        <w:tc>
          <w:tcPr>
            <w:tcW w:w="461" w:type="pct"/>
            <w:tcBorders>
              <w:top w:val="nil"/>
              <w:left w:val="nil"/>
              <w:bottom w:val="nil"/>
              <w:right w:val="nil"/>
            </w:tcBorders>
            <w:shd w:val="clear" w:color="auto" w:fill="auto"/>
            <w:tcMar>
              <w:right w:w="43" w:type="dxa"/>
            </w:tcMar>
            <w:vAlign w:val="center"/>
          </w:tcPr>
          <w:p w:rsidR="002C55D5" w:rsidRDefault="002C55D5" w:rsidP="002C55D5">
            <w:pPr>
              <w:jc w:val="right"/>
              <w:rPr>
                <w:color w:val="000000"/>
                <w:sz w:val="14"/>
                <w:szCs w:val="14"/>
              </w:rPr>
            </w:pPr>
            <w:r>
              <w:rPr>
                <w:color w:val="000000"/>
                <w:sz w:val="14"/>
                <w:szCs w:val="14"/>
              </w:rPr>
              <w:t>34.0</w:t>
            </w:r>
          </w:p>
        </w:tc>
        <w:tc>
          <w:tcPr>
            <w:tcW w:w="449" w:type="pct"/>
            <w:tcBorders>
              <w:top w:val="nil"/>
              <w:left w:val="nil"/>
              <w:bottom w:val="nil"/>
              <w:right w:val="nil"/>
            </w:tcBorders>
            <w:shd w:val="clear" w:color="auto" w:fill="auto"/>
            <w:tcMar>
              <w:right w:w="43" w:type="dxa"/>
            </w:tcMar>
            <w:vAlign w:val="center"/>
          </w:tcPr>
          <w:p w:rsidR="002C55D5" w:rsidRDefault="002C55D5" w:rsidP="002C55D5">
            <w:pPr>
              <w:jc w:val="right"/>
              <w:rPr>
                <w:color w:val="000000"/>
                <w:sz w:val="14"/>
                <w:szCs w:val="14"/>
              </w:rPr>
            </w:pPr>
            <w:r>
              <w:rPr>
                <w:color w:val="000000"/>
                <w:sz w:val="14"/>
                <w:szCs w:val="14"/>
              </w:rPr>
              <w:t>51.6</w:t>
            </w:r>
          </w:p>
        </w:tc>
      </w:tr>
      <w:tr w:rsidR="002C55D5"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2C55D5" w:rsidRPr="00316631" w:rsidRDefault="002C55D5" w:rsidP="00CA1B2A">
            <w:pPr>
              <w:ind w:left="267"/>
              <w:rPr>
                <w:sz w:val="14"/>
                <w:szCs w:val="14"/>
              </w:rPr>
            </w:pPr>
            <w:r w:rsidRPr="00316631">
              <w:rPr>
                <w:sz w:val="14"/>
                <w:szCs w:val="14"/>
              </w:rPr>
              <w:t xml:space="preserve">      Sweden</w:t>
            </w:r>
          </w:p>
        </w:tc>
        <w:tc>
          <w:tcPr>
            <w:tcW w:w="512" w:type="pct"/>
            <w:tcBorders>
              <w:top w:val="nil"/>
              <w:left w:val="nil"/>
              <w:bottom w:val="nil"/>
              <w:right w:val="nil"/>
            </w:tcBorders>
            <w:shd w:val="clear" w:color="auto" w:fill="auto"/>
            <w:tcMar>
              <w:left w:w="0" w:type="dxa"/>
              <w:right w:w="43" w:type="dxa"/>
            </w:tcMar>
            <w:vAlign w:val="center"/>
            <w:hideMark/>
          </w:tcPr>
          <w:p w:rsidR="002C55D5" w:rsidRPr="00316631" w:rsidRDefault="002C55D5" w:rsidP="00CA1B2A">
            <w:pPr>
              <w:jc w:val="right"/>
              <w:rPr>
                <w:color w:val="000000"/>
                <w:sz w:val="14"/>
                <w:szCs w:val="14"/>
              </w:rPr>
            </w:pPr>
            <w:r w:rsidRPr="00316631">
              <w:rPr>
                <w:color w:val="000000"/>
                <w:sz w:val="14"/>
                <w:szCs w:val="14"/>
              </w:rPr>
              <w:t>15.46</w:t>
            </w:r>
          </w:p>
        </w:tc>
        <w:tc>
          <w:tcPr>
            <w:tcW w:w="482" w:type="pct"/>
            <w:tcBorders>
              <w:top w:val="nil"/>
              <w:left w:val="nil"/>
              <w:bottom w:val="nil"/>
              <w:right w:val="nil"/>
            </w:tcBorders>
            <w:shd w:val="clear" w:color="auto" w:fill="auto"/>
            <w:tcMar>
              <w:left w:w="0" w:type="dxa"/>
              <w:right w:w="43" w:type="dxa"/>
            </w:tcMar>
            <w:vAlign w:val="center"/>
          </w:tcPr>
          <w:p w:rsidR="002C55D5" w:rsidRDefault="002C55D5" w:rsidP="00CA1B2A">
            <w:pPr>
              <w:jc w:val="right"/>
              <w:rPr>
                <w:color w:val="000000"/>
                <w:sz w:val="14"/>
                <w:szCs w:val="14"/>
              </w:rPr>
            </w:pPr>
            <w:r>
              <w:rPr>
                <w:color w:val="000000"/>
                <w:sz w:val="14"/>
                <w:szCs w:val="14"/>
              </w:rPr>
              <w:t>18.9</w:t>
            </w:r>
          </w:p>
        </w:tc>
        <w:tc>
          <w:tcPr>
            <w:tcW w:w="497" w:type="pct"/>
            <w:tcBorders>
              <w:top w:val="nil"/>
              <w:left w:val="nil"/>
              <w:bottom w:val="nil"/>
              <w:right w:val="nil"/>
            </w:tcBorders>
            <w:shd w:val="clear" w:color="auto" w:fill="auto"/>
            <w:tcMar>
              <w:left w:w="0" w:type="dxa"/>
              <w:right w:w="43" w:type="dxa"/>
            </w:tcMar>
            <w:vAlign w:val="center"/>
          </w:tcPr>
          <w:p w:rsidR="002C55D5" w:rsidRDefault="002C55D5" w:rsidP="00CA1B2A">
            <w:pPr>
              <w:jc w:val="right"/>
              <w:rPr>
                <w:color w:val="000000"/>
                <w:sz w:val="14"/>
                <w:szCs w:val="14"/>
              </w:rPr>
            </w:pPr>
            <w:r>
              <w:rPr>
                <w:color w:val="000000"/>
                <w:sz w:val="14"/>
                <w:szCs w:val="14"/>
              </w:rPr>
              <w:t>19.4</w:t>
            </w:r>
          </w:p>
        </w:tc>
        <w:tc>
          <w:tcPr>
            <w:tcW w:w="502" w:type="pct"/>
            <w:tcBorders>
              <w:top w:val="nil"/>
              <w:left w:val="nil"/>
              <w:bottom w:val="nil"/>
              <w:right w:val="nil"/>
            </w:tcBorders>
            <w:shd w:val="clear" w:color="auto" w:fill="auto"/>
            <w:tcMar>
              <w:left w:w="0" w:type="dxa"/>
              <w:right w:w="43" w:type="dxa"/>
            </w:tcMar>
            <w:vAlign w:val="center"/>
          </w:tcPr>
          <w:p w:rsidR="002C55D5" w:rsidRDefault="002C55D5" w:rsidP="00CA1B2A">
            <w:pPr>
              <w:jc w:val="right"/>
              <w:rPr>
                <w:color w:val="000000"/>
                <w:sz w:val="14"/>
                <w:szCs w:val="14"/>
              </w:rPr>
            </w:pPr>
            <w:r>
              <w:rPr>
                <w:color w:val="000000"/>
                <w:sz w:val="14"/>
                <w:szCs w:val="14"/>
              </w:rPr>
              <w:t>16.9</w:t>
            </w:r>
          </w:p>
        </w:tc>
        <w:tc>
          <w:tcPr>
            <w:tcW w:w="448" w:type="pct"/>
            <w:tcBorders>
              <w:top w:val="nil"/>
              <w:left w:val="nil"/>
              <w:bottom w:val="nil"/>
              <w:right w:val="nil"/>
            </w:tcBorders>
            <w:shd w:val="clear" w:color="auto" w:fill="auto"/>
            <w:tcMar>
              <w:left w:w="72" w:type="dxa"/>
              <w:right w:w="43" w:type="dxa"/>
            </w:tcMar>
            <w:vAlign w:val="center"/>
          </w:tcPr>
          <w:p w:rsidR="002C55D5" w:rsidRDefault="002C55D5" w:rsidP="002C55D5">
            <w:pPr>
              <w:jc w:val="right"/>
              <w:rPr>
                <w:color w:val="000000"/>
                <w:sz w:val="14"/>
                <w:szCs w:val="14"/>
              </w:rPr>
            </w:pPr>
            <w:r>
              <w:rPr>
                <w:color w:val="000000"/>
                <w:sz w:val="14"/>
                <w:szCs w:val="14"/>
              </w:rPr>
              <w:t>1.6</w:t>
            </w:r>
          </w:p>
        </w:tc>
        <w:tc>
          <w:tcPr>
            <w:tcW w:w="449" w:type="pct"/>
            <w:tcBorders>
              <w:top w:val="nil"/>
              <w:left w:val="nil"/>
              <w:bottom w:val="nil"/>
              <w:right w:val="nil"/>
            </w:tcBorders>
            <w:shd w:val="clear" w:color="auto" w:fill="auto"/>
            <w:tcMar>
              <w:right w:w="43" w:type="dxa"/>
            </w:tcMar>
            <w:vAlign w:val="center"/>
          </w:tcPr>
          <w:p w:rsidR="002C55D5" w:rsidRDefault="002C55D5" w:rsidP="002C55D5">
            <w:pPr>
              <w:jc w:val="right"/>
              <w:rPr>
                <w:color w:val="000000"/>
                <w:sz w:val="14"/>
                <w:szCs w:val="14"/>
              </w:rPr>
            </w:pPr>
            <w:r>
              <w:rPr>
                <w:color w:val="000000"/>
                <w:sz w:val="14"/>
                <w:szCs w:val="14"/>
              </w:rPr>
              <w:t>1.0</w:t>
            </w:r>
          </w:p>
        </w:tc>
        <w:tc>
          <w:tcPr>
            <w:tcW w:w="461" w:type="pct"/>
            <w:tcBorders>
              <w:top w:val="nil"/>
              <w:left w:val="nil"/>
              <w:bottom w:val="nil"/>
              <w:right w:val="nil"/>
            </w:tcBorders>
            <w:shd w:val="clear" w:color="auto" w:fill="auto"/>
            <w:tcMar>
              <w:right w:w="43" w:type="dxa"/>
            </w:tcMar>
            <w:vAlign w:val="center"/>
          </w:tcPr>
          <w:p w:rsidR="002C55D5" w:rsidRDefault="002C55D5" w:rsidP="002C55D5">
            <w:pPr>
              <w:jc w:val="right"/>
              <w:rPr>
                <w:color w:val="000000"/>
                <w:sz w:val="14"/>
                <w:szCs w:val="14"/>
              </w:rPr>
            </w:pPr>
            <w:r>
              <w:rPr>
                <w:color w:val="000000"/>
                <w:sz w:val="14"/>
                <w:szCs w:val="14"/>
              </w:rPr>
              <w:t>12.7</w:t>
            </w:r>
          </w:p>
        </w:tc>
        <w:tc>
          <w:tcPr>
            <w:tcW w:w="449" w:type="pct"/>
            <w:tcBorders>
              <w:top w:val="nil"/>
              <w:left w:val="nil"/>
              <w:bottom w:val="nil"/>
              <w:right w:val="nil"/>
            </w:tcBorders>
            <w:shd w:val="clear" w:color="auto" w:fill="auto"/>
            <w:tcMar>
              <w:right w:w="43" w:type="dxa"/>
            </w:tcMar>
            <w:vAlign w:val="center"/>
          </w:tcPr>
          <w:p w:rsidR="002C55D5" w:rsidRDefault="002C55D5" w:rsidP="002C55D5">
            <w:pPr>
              <w:jc w:val="right"/>
              <w:rPr>
                <w:color w:val="000000"/>
                <w:sz w:val="14"/>
                <w:szCs w:val="14"/>
              </w:rPr>
            </w:pPr>
            <w:r>
              <w:rPr>
                <w:color w:val="000000"/>
                <w:sz w:val="14"/>
                <w:szCs w:val="14"/>
              </w:rPr>
              <w:t>11.3</w:t>
            </w:r>
          </w:p>
        </w:tc>
      </w:tr>
      <w:tr w:rsidR="002C55D5"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2C55D5" w:rsidRPr="00316631" w:rsidRDefault="002C55D5" w:rsidP="00CA1B2A">
            <w:pPr>
              <w:ind w:left="267"/>
              <w:rPr>
                <w:sz w:val="14"/>
                <w:szCs w:val="14"/>
              </w:rPr>
            </w:pPr>
            <w:r w:rsidRPr="00316631">
              <w:rPr>
                <w:sz w:val="14"/>
                <w:szCs w:val="14"/>
              </w:rPr>
              <w:t xml:space="preserve">      Denmark</w:t>
            </w:r>
          </w:p>
        </w:tc>
        <w:tc>
          <w:tcPr>
            <w:tcW w:w="512" w:type="pct"/>
            <w:tcBorders>
              <w:top w:val="nil"/>
              <w:left w:val="nil"/>
              <w:bottom w:val="nil"/>
              <w:right w:val="nil"/>
            </w:tcBorders>
            <w:shd w:val="clear" w:color="auto" w:fill="auto"/>
            <w:tcMar>
              <w:left w:w="0" w:type="dxa"/>
              <w:right w:w="43" w:type="dxa"/>
            </w:tcMar>
            <w:vAlign w:val="center"/>
            <w:hideMark/>
          </w:tcPr>
          <w:p w:rsidR="002C55D5" w:rsidRPr="00316631" w:rsidRDefault="002C55D5" w:rsidP="00CA1B2A">
            <w:pPr>
              <w:jc w:val="right"/>
              <w:rPr>
                <w:color w:val="000000"/>
                <w:sz w:val="14"/>
                <w:szCs w:val="14"/>
              </w:rPr>
            </w:pPr>
            <w:r w:rsidRPr="00316631">
              <w:rPr>
                <w:color w:val="000000"/>
                <w:sz w:val="14"/>
                <w:szCs w:val="14"/>
              </w:rPr>
              <w:t>10.38</w:t>
            </w:r>
          </w:p>
        </w:tc>
        <w:tc>
          <w:tcPr>
            <w:tcW w:w="482" w:type="pct"/>
            <w:tcBorders>
              <w:top w:val="nil"/>
              <w:left w:val="nil"/>
              <w:bottom w:val="nil"/>
              <w:right w:val="nil"/>
            </w:tcBorders>
            <w:shd w:val="clear" w:color="auto" w:fill="auto"/>
            <w:tcMar>
              <w:left w:w="0" w:type="dxa"/>
              <w:right w:w="43" w:type="dxa"/>
            </w:tcMar>
            <w:vAlign w:val="center"/>
          </w:tcPr>
          <w:p w:rsidR="002C55D5" w:rsidRDefault="002C55D5" w:rsidP="00CA1B2A">
            <w:pPr>
              <w:jc w:val="right"/>
              <w:rPr>
                <w:color w:val="000000"/>
                <w:sz w:val="14"/>
                <w:szCs w:val="14"/>
              </w:rPr>
            </w:pPr>
            <w:r>
              <w:rPr>
                <w:color w:val="000000"/>
                <w:sz w:val="14"/>
                <w:szCs w:val="14"/>
              </w:rPr>
              <w:t>12.8</w:t>
            </w:r>
          </w:p>
        </w:tc>
        <w:tc>
          <w:tcPr>
            <w:tcW w:w="497" w:type="pct"/>
            <w:tcBorders>
              <w:top w:val="nil"/>
              <w:left w:val="nil"/>
              <w:bottom w:val="nil"/>
              <w:right w:val="nil"/>
            </w:tcBorders>
            <w:shd w:val="clear" w:color="auto" w:fill="auto"/>
            <w:tcMar>
              <w:left w:w="0" w:type="dxa"/>
              <w:right w:w="43" w:type="dxa"/>
            </w:tcMar>
            <w:vAlign w:val="center"/>
          </w:tcPr>
          <w:p w:rsidR="002C55D5" w:rsidRDefault="002C55D5" w:rsidP="00CA1B2A">
            <w:pPr>
              <w:jc w:val="right"/>
              <w:rPr>
                <w:color w:val="000000"/>
                <w:sz w:val="14"/>
                <w:szCs w:val="14"/>
              </w:rPr>
            </w:pPr>
            <w:r>
              <w:rPr>
                <w:color w:val="000000"/>
                <w:sz w:val="14"/>
                <w:szCs w:val="14"/>
              </w:rPr>
              <w:t>13.7</w:t>
            </w:r>
          </w:p>
        </w:tc>
        <w:tc>
          <w:tcPr>
            <w:tcW w:w="502" w:type="pct"/>
            <w:tcBorders>
              <w:top w:val="nil"/>
              <w:left w:val="nil"/>
              <w:bottom w:val="nil"/>
              <w:right w:val="nil"/>
            </w:tcBorders>
            <w:shd w:val="clear" w:color="auto" w:fill="auto"/>
            <w:tcMar>
              <w:left w:w="0" w:type="dxa"/>
              <w:right w:w="43" w:type="dxa"/>
            </w:tcMar>
            <w:vAlign w:val="center"/>
          </w:tcPr>
          <w:p w:rsidR="002C55D5" w:rsidRDefault="002C55D5" w:rsidP="00CA1B2A">
            <w:pPr>
              <w:jc w:val="right"/>
              <w:rPr>
                <w:color w:val="000000"/>
                <w:sz w:val="14"/>
                <w:szCs w:val="14"/>
              </w:rPr>
            </w:pPr>
            <w:r>
              <w:rPr>
                <w:color w:val="000000"/>
                <w:sz w:val="14"/>
                <w:szCs w:val="14"/>
              </w:rPr>
              <w:t>15.8</w:t>
            </w:r>
          </w:p>
        </w:tc>
        <w:tc>
          <w:tcPr>
            <w:tcW w:w="448" w:type="pct"/>
            <w:tcBorders>
              <w:top w:val="nil"/>
              <w:left w:val="nil"/>
              <w:bottom w:val="nil"/>
              <w:right w:val="nil"/>
            </w:tcBorders>
            <w:shd w:val="clear" w:color="auto" w:fill="auto"/>
            <w:tcMar>
              <w:left w:w="72" w:type="dxa"/>
              <w:right w:w="43" w:type="dxa"/>
            </w:tcMar>
            <w:vAlign w:val="center"/>
          </w:tcPr>
          <w:p w:rsidR="002C55D5" w:rsidRDefault="002C55D5" w:rsidP="002C55D5">
            <w:pPr>
              <w:jc w:val="right"/>
              <w:rPr>
                <w:color w:val="000000"/>
                <w:sz w:val="14"/>
                <w:szCs w:val="14"/>
              </w:rPr>
            </w:pPr>
            <w:r>
              <w:rPr>
                <w:color w:val="000000"/>
                <w:sz w:val="14"/>
                <w:szCs w:val="14"/>
              </w:rPr>
              <w:t>1.3</w:t>
            </w:r>
          </w:p>
        </w:tc>
        <w:tc>
          <w:tcPr>
            <w:tcW w:w="449" w:type="pct"/>
            <w:tcBorders>
              <w:top w:val="nil"/>
              <w:left w:val="nil"/>
              <w:bottom w:val="nil"/>
              <w:right w:val="nil"/>
            </w:tcBorders>
            <w:shd w:val="clear" w:color="auto" w:fill="auto"/>
            <w:tcMar>
              <w:right w:w="43" w:type="dxa"/>
            </w:tcMar>
            <w:vAlign w:val="center"/>
          </w:tcPr>
          <w:p w:rsidR="002C55D5" w:rsidRDefault="002C55D5" w:rsidP="002C55D5">
            <w:pPr>
              <w:jc w:val="right"/>
              <w:rPr>
                <w:color w:val="000000"/>
                <w:sz w:val="14"/>
                <w:szCs w:val="14"/>
              </w:rPr>
            </w:pPr>
            <w:r>
              <w:rPr>
                <w:color w:val="000000"/>
                <w:sz w:val="14"/>
                <w:szCs w:val="14"/>
              </w:rPr>
              <w:t>1.2</w:t>
            </w:r>
          </w:p>
        </w:tc>
        <w:tc>
          <w:tcPr>
            <w:tcW w:w="461" w:type="pct"/>
            <w:tcBorders>
              <w:top w:val="nil"/>
              <w:left w:val="nil"/>
              <w:bottom w:val="nil"/>
              <w:right w:val="nil"/>
            </w:tcBorders>
            <w:shd w:val="clear" w:color="auto" w:fill="auto"/>
            <w:tcMar>
              <w:right w:w="43" w:type="dxa"/>
            </w:tcMar>
            <w:vAlign w:val="center"/>
          </w:tcPr>
          <w:p w:rsidR="002C55D5" w:rsidRDefault="002C55D5" w:rsidP="002C55D5">
            <w:pPr>
              <w:jc w:val="right"/>
              <w:rPr>
                <w:color w:val="000000"/>
                <w:sz w:val="14"/>
                <w:szCs w:val="14"/>
              </w:rPr>
            </w:pPr>
            <w:r>
              <w:rPr>
                <w:color w:val="000000"/>
                <w:sz w:val="14"/>
                <w:szCs w:val="14"/>
              </w:rPr>
              <w:t>11.4</w:t>
            </w:r>
          </w:p>
        </w:tc>
        <w:tc>
          <w:tcPr>
            <w:tcW w:w="449" w:type="pct"/>
            <w:tcBorders>
              <w:top w:val="nil"/>
              <w:left w:val="nil"/>
              <w:bottom w:val="nil"/>
              <w:right w:val="nil"/>
            </w:tcBorders>
            <w:shd w:val="clear" w:color="auto" w:fill="auto"/>
            <w:tcMar>
              <w:right w:w="43" w:type="dxa"/>
            </w:tcMar>
            <w:vAlign w:val="center"/>
          </w:tcPr>
          <w:p w:rsidR="002C55D5" w:rsidRDefault="002C55D5" w:rsidP="002C55D5">
            <w:pPr>
              <w:jc w:val="right"/>
              <w:rPr>
                <w:color w:val="000000"/>
                <w:sz w:val="14"/>
                <w:szCs w:val="14"/>
              </w:rPr>
            </w:pPr>
            <w:r>
              <w:rPr>
                <w:color w:val="000000"/>
                <w:sz w:val="14"/>
                <w:szCs w:val="14"/>
              </w:rPr>
              <w:t>10.4</w:t>
            </w:r>
          </w:p>
        </w:tc>
      </w:tr>
      <w:tr w:rsidR="002C55D5"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2C55D5" w:rsidRPr="00316631" w:rsidRDefault="002C55D5" w:rsidP="00CA1B2A">
            <w:pPr>
              <w:ind w:left="267"/>
              <w:rPr>
                <w:sz w:val="14"/>
                <w:szCs w:val="14"/>
              </w:rPr>
            </w:pPr>
            <w:r w:rsidRPr="00316631">
              <w:rPr>
                <w:sz w:val="14"/>
                <w:szCs w:val="14"/>
              </w:rPr>
              <w:t xml:space="preserve">      Ireland</w:t>
            </w:r>
          </w:p>
        </w:tc>
        <w:tc>
          <w:tcPr>
            <w:tcW w:w="512" w:type="pct"/>
            <w:tcBorders>
              <w:top w:val="nil"/>
              <w:left w:val="nil"/>
              <w:bottom w:val="nil"/>
              <w:right w:val="nil"/>
            </w:tcBorders>
            <w:shd w:val="clear" w:color="auto" w:fill="auto"/>
            <w:tcMar>
              <w:left w:w="0" w:type="dxa"/>
              <w:right w:w="43" w:type="dxa"/>
            </w:tcMar>
            <w:vAlign w:val="center"/>
            <w:hideMark/>
          </w:tcPr>
          <w:p w:rsidR="002C55D5" w:rsidRPr="00316631" w:rsidRDefault="002C55D5" w:rsidP="00CA1B2A">
            <w:pPr>
              <w:jc w:val="right"/>
              <w:rPr>
                <w:color w:val="000000"/>
                <w:sz w:val="14"/>
                <w:szCs w:val="14"/>
              </w:rPr>
            </w:pPr>
            <w:r w:rsidRPr="00316631">
              <w:rPr>
                <w:color w:val="000000"/>
                <w:sz w:val="14"/>
                <w:szCs w:val="14"/>
              </w:rPr>
              <w:t>142.70</w:t>
            </w:r>
          </w:p>
        </w:tc>
        <w:tc>
          <w:tcPr>
            <w:tcW w:w="482" w:type="pct"/>
            <w:tcBorders>
              <w:top w:val="nil"/>
              <w:left w:val="nil"/>
              <w:bottom w:val="nil"/>
              <w:right w:val="nil"/>
            </w:tcBorders>
            <w:shd w:val="clear" w:color="auto" w:fill="auto"/>
            <w:tcMar>
              <w:left w:w="0" w:type="dxa"/>
              <w:right w:w="43" w:type="dxa"/>
            </w:tcMar>
            <w:vAlign w:val="center"/>
          </w:tcPr>
          <w:p w:rsidR="002C55D5" w:rsidRDefault="002C55D5" w:rsidP="00CA1B2A">
            <w:pPr>
              <w:jc w:val="right"/>
              <w:rPr>
                <w:color w:val="000000"/>
                <w:sz w:val="14"/>
                <w:szCs w:val="14"/>
              </w:rPr>
            </w:pPr>
            <w:r>
              <w:rPr>
                <w:color w:val="000000"/>
                <w:sz w:val="14"/>
                <w:szCs w:val="14"/>
              </w:rPr>
              <w:t>155.3</w:t>
            </w:r>
          </w:p>
        </w:tc>
        <w:tc>
          <w:tcPr>
            <w:tcW w:w="497" w:type="pct"/>
            <w:tcBorders>
              <w:top w:val="nil"/>
              <w:left w:val="nil"/>
              <w:bottom w:val="nil"/>
              <w:right w:val="nil"/>
            </w:tcBorders>
            <w:shd w:val="clear" w:color="auto" w:fill="auto"/>
            <w:tcMar>
              <w:left w:w="0" w:type="dxa"/>
              <w:right w:w="43" w:type="dxa"/>
            </w:tcMar>
            <w:vAlign w:val="center"/>
          </w:tcPr>
          <w:p w:rsidR="002C55D5" w:rsidRDefault="002C55D5" w:rsidP="00CA1B2A">
            <w:pPr>
              <w:jc w:val="right"/>
              <w:rPr>
                <w:color w:val="000000"/>
                <w:sz w:val="14"/>
                <w:szCs w:val="14"/>
              </w:rPr>
            </w:pPr>
            <w:r>
              <w:rPr>
                <w:color w:val="000000"/>
                <w:sz w:val="14"/>
                <w:szCs w:val="14"/>
              </w:rPr>
              <w:t>159.4</w:t>
            </w:r>
          </w:p>
        </w:tc>
        <w:tc>
          <w:tcPr>
            <w:tcW w:w="502" w:type="pct"/>
            <w:tcBorders>
              <w:top w:val="nil"/>
              <w:left w:val="nil"/>
              <w:bottom w:val="nil"/>
              <w:right w:val="nil"/>
            </w:tcBorders>
            <w:shd w:val="clear" w:color="auto" w:fill="auto"/>
            <w:tcMar>
              <w:left w:w="0" w:type="dxa"/>
              <w:right w:w="43" w:type="dxa"/>
            </w:tcMar>
            <w:vAlign w:val="center"/>
          </w:tcPr>
          <w:p w:rsidR="002C55D5" w:rsidRDefault="002C55D5" w:rsidP="00CA1B2A">
            <w:pPr>
              <w:jc w:val="right"/>
              <w:rPr>
                <w:color w:val="000000"/>
                <w:sz w:val="14"/>
                <w:szCs w:val="14"/>
              </w:rPr>
            </w:pPr>
            <w:r>
              <w:rPr>
                <w:color w:val="000000"/>
                <w:sz w:val="14"/>
                <w:szCs w:val="14"/>
              </w:rPr>
              <w:t>51.2</w:t>
            </w:r>
          </w:p>
        </w:tc>
        <w:tc>
          <w:tcPr>
            <w:tcW w:w="448" w:type="pct"/>
            <w:tcBorders>
              <w:top w:val="nil"/>
              <w:left w:val="nil"/>
              <w:bottom w:val="nil"/>
              <w:right w:val="nil"/>
            </w:tcBorders>
            <w:shd w:val="clear" w:color="auto" w:fill="auto"/>
            <w:tcMar>
              <w:left w:w="72" w:type="dxa"/>
              <w:right w:w="43" w:type="dxa"/>
            </w:tcMar>
            <w:vAlign w:val="center"/>
          </w:tcPr>
          <w:p w:rsidR="002C55D5" w:rsidRDefault="002C55D5" w:rsidP="002C55D5">
            <w:pPr>
              <w:jc w:val="right"/>
              <w:rPr>
                <w:color w:val="000000"/>
                <w:sz w:val="14"/>
                <w:szCs w:val="14"/>
              </w:rPr>
            </w:pPr>
            <w:r>
              <w:rPr>
                <w:color w:val="000000"/>
                <w:sz w:val="14"/>
                <w:szCs w:val="14"/>
              </w:rPr>
              <w:t>3.3</w:t>
            </w:r>
          </w:p>
        </w:tc>
        <w:tc>
          <w:tcPr>
            <w:tcW w:w="449" w:type="pct"/>
            <w:tcBorders>
              <w:top w:val="nil"/>
              <w:left w:val="nil"/>
              <w:bottom w:val="nil"/>
              <w:right w:val="nil"/>
            </w:tcBorders>
            <w:shd w:val="clear" w:color="auto" w:fill="auto"/>
            <w:tcMar>
              <w:right w:w="43" w:type="dxa"/>
            </w:tcMar>
            <w:vAlign w:val="center"/>
          </w:tcPr>
          <w:p w:rsidR="002C55D5" w:rsidRDefault="002C55D5" w:rsidP="002C55D5">
            <w:pPr>
              <w:jc w:val="right"/>
              <w:rPr>
                <w:color w:val="000000"/>
                <w:sz w:val="14"/>
                <w:szCs w:val="14"/>
              </w:rPr>
            </w:pPr>
            <w:r>
              <w:rPr>
                <w:color w:val="000000"/>
                <w:sz w:val="14"/>
                <w:szCs w:val="14"/>
              </w:rPr>
              <w:t>1.3</w:t>
            </w:r>
          </w:p>
        </w:tc>
        <w:tc>
          <w:tcPr>
            <w:tcW w:w="461" w:type="pct"/>
            <w:tcBorders>
              <w:top w:val="nil"/>
              <w:left w:val="nil"/>
              <w:bottom w:val="nil"/>
              <w:right w:val="nil"/>
            </w:tcBorders>
            <w:shd w:val="clear" w:color="auto" w:fill="auto"/>
            <w:tcMar>
              <w:right w:w="43" w:type="dxa"/>
            </w:tcMar>
            <w:vAlign w:val="center"/>
          </w:tcPr>
          <w:p w:rsidR="002C55D5" w:rsidRDefault="002C55D5" w:rsidP="002C55D5">
            <w:pPr>
              <w:jc w:val="right"/>
              <w:rPr>
                <w:color w:val="000000"/>
                <w:sz w:val="14"/>
                <w:szCs w:val="14"/>
              </w:rPr>
            </w:pPr>
            <w:r>
              <w:rPr>
                <w:color w:val="000000"/>
                <w:sz w:val="14"/>
                <w:szCs w:val="14"/>
              </w:rPr>
              <w:t>40.1</w:t>
            </w:r>
          </w:p>
        </w:tc>
        <w:tc>
          <w:tcPr>
            <w:tcW w:w="449" w:type="pct"/>
            <w:tcBorders>
              <w:top w:val="nil"/>
              <w:left w:val="nil"/>
              <w:bottom w:val="nil"/>
              <w:right w:val="nil"/>
            </w:tcBorders>
            <w:shd w:val="clear" w:color="auto" w:fill="auto"/>
            <w:tcMar>
              <w:right w:w="43" w:type="dxa"/>
            </w:tcMar>
            <w:vAlign w:val="center"/>
          </w:tcPr>
          <w:p w:rsidR="002C55D5" w:rsidRDefault="002C55D5" w:rsidP="002C55D5">
            <w:pPr>
              <w:jc w:val="right"/>
              <w:rPr>
                <w:color w:val="000000"/>
                <w:sz w:val="14"/>
                <w:szCs w:val="14"/>
              </w:rPr>
            </w:pPr>
            <w:r>
              <w:rPr>
                <w:color w:val="000000"/>
                <w:sz w:val="14"/>
                <w:szCs w:val="14"/>
              </w:rPr>
              <w:t>12.1</w:t>
            </w:r>
          </w:p>
        </w:tc>
      </w:tr>
      <w:tr w:rsidR="002C55D5"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2C55D5" w:rsidRPr="00316631" w:rsidRDefault="002C55D5" w:rsidP="00CA1B2A">
            <w:pPr>
              <w:ind w:left="267"/>
              <w:rPr>
                <w:sz w:val="14"/>
                <w:szCs w:val="14"/>
              </w:rPr>
            </w:pPr>
            <w:r w:rsidRPr="00316631">
              <w:rPr>
                <w:sz w:val="14"/>
                <w:szCs w:val="14"/>
              </w:rPr>
              <w:t xml:space="preserve">      Belgium</w:t>
            </w:r>
          </w:p>
        </w:tc>
        <w:tc>
          <w:tcPr>
            <w:tcW w:w="512" w:type="pct"/>
            <w:tcBorders>
              <w:top w:val="nil"/>
              <w:left w:val="nil"/>
              <w:bottom w:val="nil"/>
              <w:right w:val="nil"/>
            </w:tcBorders>
            <w:shd w:val="clear" w:color="auto" w:fill="auto"/>
            <w:tcMar>
              <w:left w:w="0" w:type="dxa"/>
              <w:right w:w="43" w:type="dxa"/>
            </w:tcMar>
            <w:vAlign w:val="center"/>
            <w:hideMark/>
          </w:tcPr>
          <w:p w:rsidR="002C55D5" w:rsidRPr="00316631" w:rsidRDefault="002C55D5" w:rsidP="00CA1B2A">
            <w:pPr>
              <w:jc w:val="right"/>
              <w:rPr>
                <w:color w:val="000000"/>
                <w:sz w:val="14"/>
                <w:szCs w:val="14"/>
              </w:rPr>
            </w:pPr>
            <w:r w:rsidRPr="00316631">
              <w:rPr>
                <w:color w:val="000000"/>
                <w:sz w:val="14"/>
                <w:szCs w:val="14"/>
              </w:rPr>
              <w:t>7.54</w:t>
            </w:r>
          </w:p>
        </w:tc>
        <w:tc>
          <w:tcPr>
            <w:tcW w:w="482" w:type="pct"/>
            <w:tcBorders>
              <w:top w:val="nil"/>
              <w:left w:val="nil"/>
              <w:bottom w:val="nil"/>
              <w:right w:val="nil"/>
            </w:tcBorders>
            <w:shd w:val="clear" w:color="auto" w:fill="auto"/>
            <w:tcMar>
              <w:left w:w="0" w:type="dxa"/>
              <w:right w:w="43" w:type="dxa"/>
            </w:tcMar>
            <w:vAlign w:val="center"/>
          </w:tcPr>
          <w:p w:rsidR="002C55D5" w:rsidRDefault="002C55D5" w:rsidP="00CA1B2A">
            <w:pPr>
              <w:jc w:val="right"/>
              <w:rPr>
                <w:color w:val="000000"/>
                <w:sz w:val="14"/>
                <w:szCs w:val="14"/>
              </w:rPr>
            </w:pPr>
            <w:r>
              <w:rPr>
                <w:color w:val="000000"/>
                <w:sz w:val="14"/>
                <w:szCs w:val="14"/>
              </w:rPr>
              <w:t>9.0</w:t>
            </w:r>
          </w:p>
        </w:tc>
        <w:tc>
          <w:tcPr>
            <w:tcW w:w="497" w:type="pct"/>
            <w:tcBorders>
              <w:top w:val="nil"/>
              <w:left w:val="nil"/>
              <w:bottom w:val="nil"/>
              <w:right w:val="nil"/>
            </w:tcBorders>
            <w:shd w:val="clear" w:color="auto" w:fill="auto"/>
            <w:tcMar>
              <w:left w:w="0" w:type="dxa"/>
              <w:right w:w="43" w:type="dxa"/>
            </w:tcMar>
            <w:vAlign w:val="center"/>
          </w:tcPr>
          <w:p w:rsidR="002C55D5" w:rsidRDefault="002C55D5" w:rsidP="00CA1B2A">
            <w:pPr>
              <w:jc w:val="right"/>
              <w:rPr>
                <w:color w:val="000000"/>
                <w:sz w:val="14"/>
                <w:szCs w:val="14"/>
              </w:rPr>
            </w:pPr>
            <w:r>
              <w:rPr>
                <w:color w:val="000000"/>
                <w:sz w:val="14"/>
                <w:szCs w:val="14"/>
              </w:rPr>
              <w:t>17.0</w:t>
            </w:r>
          </w:p>
        </w:tc>
        <w:tc>
          <w:tcPr>
            <w:tcW w:w="502" w:type="pct"/>
            <w:tcBorders>
              <w:top w:val="nil"/>
              <w:left w:val="nil"/>
              <w:bottom w:val="nil"/>
              <w:right w:val="nil"/>
            </w:tcBorders>
            <w:shd w:val="clear" w:color="auto" w:fill="auto"/>
            <w:tcMar>
              <w:left w:w="0" w:type="dxa"/>
              <w:right w:w="43" w:type="dxa"/>
            </w:tcMar>
            <w:vAlign w:val="center"/>
          </w:tcPr>
          <w:p w:rsidR="002C55D5" w:rsidRDefault="002C55D5" w:rsidP="00CA1B2A">
            <w:pPr>
              <w:jc w:val="right"/>
              <w:rPr>
                <w:color w:val="000000"/>
                <w:sz w:val="14"/>
                <w:szCs w:val="14"/>
              </w:rPr>
            </w:pPr>
            <w:r>
              <w:rPr>
                <w:color w:val="000000"/>
                <w:sz w:val="14"/>
                <w:szCs w:val="14"/>
              </w:rPr>
              <w:t>21.7</w:t>
            </w:r>
          </w:p>
        </w:tc>
        <w:tc>
          <w:tcPr>
            <w:tcW w:w="448" w:type="pct"/>
            <w:tcBorders>
              <w:top w:val="nil"/>
              <w:left w:val="nil"/>
              <w:bottom w:val="nil"/>
              <w:right w:val="nil"/>
            </w:tcBorders>
            <w:shd w:val="clear" w:color="auto" w:fill="auto"/>
            <w:tcMar>
              <w:left w:w="72" w:type="dxa"/>
              <w:right w:w="43" w:type="dxa"/>
            </w:tcMar>
            <w:vAlign w:val="center"/>
          </w:tcPr>
          <w:p w:rsidR="002C55D5" w:rsidRDefault="002C55D5" w:rsidP="002C55D5">
            <w:pPr>
              <w:jc w:val="right"/>
              <w:rPr>
                <w:color w:val="000000"/>
                <w:sz w:val="14"/>
                <w:szCs w:val="14"/>
              </w:rPr>
            </w:pPr>
            <w:r>
              <w:rPr>
                <w:color w:val="000000"/>
                <w:sz w:val="14"/>
                <w:szCs w:val="14"/>
              </w:rPr>
              <w:t>1.7</w:t>
            </w:r>
          </w:p>
        </w:tc>
        <w:tc>
          <w:tcPr>
            <w:tcW w:w="449" w:type="pct"/>
            <w:tcBorders>
              <w:top w:val="nil"/>
              <w:left w:val="nil"/>
              <w:bottom w:val="nil"/>
              <w:right w:val="nil"/>
            </w:tcBorders>
            <w:shd w:val="clear" w:color="auto" w:fill="auto"/>
            <w:tcMar>
              <w:right w:w="43" w:type="dxa"/>
            </w:tcMar>
            <w:vAlign w:val="center"/>
          </w:tcPr>
          <w:p w:rsidR="002C55D5" w:rsidRDefault="002C55D5" w:rsidP="002C55D5">
            <w:pPr>
              <w:jc w:val="right"/>
              <w:rPr>
                <w:color w:val="000000"/>
                <w:sz w:val="14"/>
                <w:szCs w:val="14"/>
              </w:rPr>
            </w:pPr>
            <w:r>
              <w:rPr>
                <w:color w:val="000000"/>
                <w:sz w:val="14"/>
                <w:szCs w:val="14"/>
              </w:rPr>
              <w:t>5.6</w:t>
            </w:r>
          </w:p>
        </w:tc>
        <w:tc>
          <w:tcPr>
            <w:tcW w:w="461" w:type="pct"/>
            <w:tcBorders>
              <w:top w:val="nil"/>
              <w:left w:val="nil"/>
              <w:bottom w:val="nil"/>
              <w:right w:val="nil"/>
            </w:tcBorders>
            <w:shd w:val="clear" w:color="auto" w:fill="auto"/>
            <w:tcMar>
              <w:right w:w="43" w:type="dxa"/>
            </w:tcMar>
            <w:vAlign w:val="center"/>
          </w:tcPr>
          <w:p w:rsidR="002C55D5" w:rsidRDefault="002C55D5" w:rsidP="002C55D5">
            <w:pPr>
              <w:jc w:val="right"/>
              <w:rPr>
                <w:color w:val="000000"/>
                <w:sz w:val="14"/>
                <w:szCs w:val="14"/>
              </w:rPr>
            </w:pPr>
            <w:r>
              <w:rPr>
                <w:color w:val="000000"/>
                <w:sz w:val="14"/>
                <w:szCs w:val="14"/>
              </w:rPr>
              <w:t>15.5</w:t>
            </w:r>
          </w:p>
        </w:tc>
        <w:tc>
          <w:tcPr>
            <w:tcW w:w="449" w:type="pct"/>
            <w:tcBorders>
              <w:top w:val="nil"/>
              <w:left w:val="nil"/>
              <w:bottom w:val="nil"/>
              <w:right w:val="nil"/>
            </w:tcBorders>
            <w:shd w:val="clear" w:color="auto" w:fill="auto"/>
            <w:tcMar>
              <w:right w:w="43" w:type="dxa"/>
            </w:tcMar>
            <w:vAlign w:val="center"/>
          </w:tcPr>
          <w:p w:rsidR="002C55D5" w:rsidRDefault="002C55D5" w:rsidP="002C55D5">
            <w:pPr>
              <w:jc w:val="right"/>
              <w:rPr>
                <w:color w:val="000000"/>
                <w:sz w:val="14"/>
                <w:szCs w:val="14"/>
              </w:rPr>
            </w:pPr>
            <w:r>
              <w:rPr>
                <w:color w:val="000000"/>
                <w:sz w:val="14"/>
                <w:szCs w:val="14"/>
              </w:rPr>
              <w:t>28.2</w:t>
            </w:r>
          </w:p>
        </w:tc>
      </w:tr>
      <w:tr w:rsidR="002C55D5"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2C55D5" w:rsidRPr="00316631" w:rsidRDefault="002C55D5" w:rsidP="00CA1B2A">
            <w:pPr>
              <w:ind w:left="267"/>
              <w:rPr>
                <w:b/>
                <w:bCs/>
                <w:sz w:val="14"/>
                <w:szCs w:val="14"/>
              </w:rPr>
            </w:pPr>
            <w:r>
              <w:rPr>
                <w:b/>
                <w:bCs/>
                <w:sz w:val="14"/>
                <w:szCs w:val="14"/>
              </w:rPr>
              <w:t xml:space="preserve">   7.</w:t>
            </w:r>
            <w:r w:rsidRPr="00D5239E">
              <w:rPr>
                <w:b/>
                <w:bCs/>
                <w:sz w:val="14"/>
                <w:szCs w:val="14"/>
              </w:rPr>
              <w:t>Malaysia</w:t>
            </w:r>
          </w:p>
        </w:tc>
        <w:tc>
          <w:tcPr>
            <w:tcW w:w="512" w:type="pct"/>
            <w:tcBorders>
              <w:top w:val="nil"/>
              <w:left w:val="nil"/>
              <w:bottom w:val="nil"/>
              <w:right w:val="nil"/>
            </w:tcBorders>
            <w:shd w:val="clear" w:color="auto" w:fill="auto"/>
            <w:tcMar>
              <w:left w:w="0" w:type="dxa"/>
              <w:right w:w="43" w:type="dxa"/>
            </w:tcMar>
            <w:vAlign w:val="center"/>
            <w:hideMark/>
          </w:tcPr>
          <w:p w:rsidR="002C55D5" w:rsidRPr="00316631" w:rsidRDefault="002C55D5" w:rsidP="00CA1B2A">
            <w:pPr>
              <w:jc w:val="right"/>
              <w:rPr>
                <w:b/>
                <w:bCs/>
                <w:color w:val="000000"/>
                <w:sz w:val="14"/>
                <w:szCs w:val="14"/>
              </w:rPr>
            </w:pPr>
            <w:r>
              <w:rPr>
                <w:b/>
                <w:bCs/>
                <w:color w:val="000000"/>
                <w:sz w:val="14"/>
                <w:szCs w:val="14"/>
              </w:rPr>
              <w:t>…</w:t>
            </w:r>
          </w:p>
        </w:tc>
        <w:tc>
          <w:tcPr>
            <w:tcW w:w="482" w:type="pct"/>
            <w:tcBorders>
              <w:top w:val="nil"/>
              <w:left w:val="nil"/>
              <w:bottom w:val="nil"/>
              <w:right w:val="nil"/>
            </w:tcBorders>
            <w:shd w:val="clear" w:color="auto" w:fill="auto"/>
            <w:tcMar>
              <w:left w:w="0" w:type="dxa"/>
              <w:right w:w="43" w:type="dxa"/>
            </w:tcMar>
            <w:vAlign w:val="center"/>
          </w:tcPr>
          <w:p w:rsidR="002C55D5" w:rsidRDefault="002C55D5" w:rsidP="00CA1B2A">
            <w:pPr>
              <w:jc w:val="right"/>
              <w:rPr>
                <w:b/>
                <w:bCs/>
                <w:color w:val="000000"/>
                <w:sz w:val="14"/>
                <w:szCs w:val="14"/>
              </w:rPr>
            </w:pPr>
            <w:r>
              <w:rPr>
                <w:b/>
                <w:bCs/>
                <w:color w:val="000000"/>
                <w:sz w:val="14"/>
                <w:szCs w:val="14"/>
              </w:rPr>
              <w:t>1,067.4</w:t>
            </w:r>
          </w:p>
        </w:tc>
        <w:tc>
          <w:tcPr>
            <w:tcW w:w="497" w:type="pct"/>
            <w:tcBorders>
              <w:top w:val="nil"/>
              <w:left w:val="nil"/>
              <w:bottom w:val="nil"/>
              <w:right w:val="nil"/>
            </w:tcBorders>
            <w:shd w:val="clear" w:color="auto" w:fill="auto"/>
            <w:tcMar>
              <w:left w:w="0" w:type="dxa"/>
              <w:right w:w="43" w:type="dxa"/>
            </w:tcMar>
            <w:vAlign w:val="center"/>
          </w:tcPr>
          <w:p w:rsidR="002C55D5" w:rsidRDefault="002C55D5" w:rsidP="00CA1B2A">
            <w:pPr>
              <w:jc w:val="right"/>
              <w:rPr>
                <w:b/>
                <w:bCs/>
                <w:color w:val="000000"/>
                <w:sz w:val="14"/>
                <w:szCs w:val="14"/>
              </w:rPr>
            </w:pPr>
            <w:r>
              <w:rPr>
                <w:b/>
                <w:bCs/>
                <w:color w:val="000000"/>
                <w:sz w:val="14"/>
                <w:szCs w:val="14"/>
              </w:rPr>
              <w:t>1,148.1</w:t>
            </w:r>
          </w:p>
        </w:tc>
        <w:tc>
          <w:tcPr>
            <w:tcW w:w="502" w:type="pct"/>
            <w:tcBorders>
              <w:top w:val="nil"/>
              <w:left w:val="nil"/>
              <w:bottom w:val="nil"/>
              <w:right w:val="nil"/>
            </w:tcBorders>
            <w:shd w:val="clear" w:color="auto" w:fill="auto"/>
            <w:tcMar>
              <w:left w:w="0" w:type="dxa"/>
              <w:right w:w="43" w:type="dxa"/>
            </w:tcMar>
            <w:vAlign w:val="center"/>
          </w:tcPr>
          <w:p w:rsidR="002C55D5" w:rsidRDefault="002C55D5" w:rsidP="00CA1B2A">
            <w:pPr>
              <w:jc w:val="right"/>
              <w:rPr>
                <w:b/>
                <w:bCs/>
                <w:color w:val="000000"/>
                <w:sz w:val="14"/>
                <w:szCs w:val="14"/>
              </w:rPr>
            </w:pPr>
            <w:r>
              <w:rPr>
                <w:b/>
                <w:bCs/>
                <w:color w:val="000000"/>
                <w:sz w:val="14"/>
                <w:szCs w:val="14"/>
              </w:rPr>
              <w:t>1,551.7</w:t>
            </w:r>
          </w:p>
        </w:tc>
        <w:tc>
          <w:tcPr>
            <w:tcW w:w="448" w:type="pct"/>
            <w:tcBorders>
              <w:top w:val="nil"/>
              <w:left w:val="nil"/>
              <w:bottom w:val="nil"/>
              <w:right w:val="nil"/>
            </w:tcBorders>
            <w:shd w:val="clear" w:color="auto" w:fill="auto"/>
            <w:tcMar>
              <w:left w:w="72" w:type="dxa"/>
              <w:right w:w="43" w:type="dxa"/>
            </w:tcMar>
            <w:vAlign w:val="center"/>
          </w:tcPr>
          <w:p w:rsidR="002C55D5" w:rsidRDefault="002C55D5" w:rsidP="002C55D5">
            <w:pPr>
              <w:jc w:val="right"/>
              <w:rPr>
                <w:b/>
                <w:bCs/>
                <w:color w:val="000000"/>
                <w:sz w:val="14"/>
                <w:szCs w:val="14"/>
              </w:rPr>
            </w:pPr>
            <w:r>
              <w:rPr>
                <w:b/>
                <w:bCs/>
                <w:color w:val="000000"/>
                <w:sz w:val="14"/>
                <w:szCs w:val="14"/>
              </w:rPr>
              <w:t>121.3</w:t>
            </w:r>
          </w:p>
        </w:tc>
        <w:tc>
          <w:tcPr>
            <w:tcW w:w="449" w:type="pct"/>
            <w:tcBorders>
              <w:top w:val="nil"/>
              <w:left w:val="nil"/>
              <w:bottom w:val="nil"/>
              <w:right w:val="nil"/>
            </w:tcBorders>
            <w:shd w:val="clear" w:color="auto" w:fill="auto"/>
            <w:tcMar>
              <w:right w:w="43" w:type="dxa"/>
            </w:tcMar>
            <w:vAlign w:val="center"/>
          </w:tcPr>
          <w:p w:rsidR="002C55D5" w:rsidRDefault="002C55D5" w:rsidP="002C55D5">
            <w:pPr>
              <w:jc w:val="right"/>
              <w:rPr>
                <w:b/>
                <w:bCs/>
                <w:color w:val="000000"/>
                <w:sz w:val="14"/>
                <w:szCs w:val="14"/>
              </w:rPr>
            </w:pPr>
            <w:r>
              <w:rPr>
                <w:b/>
                <w:bCs/>
                <w:color w:val="000000"/>
                <w:sz w:val="14"/>
                <w:szCs w:val="14"/>
              </w:rPr>
              <w:t>120.5</w:t>
            </w:r>
          </w:p>
        </w:tc>
        <w:tc>
          <w:tcPr>
            <w:tcW w:w="461" w:type="pct"/>
            <w:tcBorders>
              <w:top w:val="nil"/>
              <w:left w:val="nil"/>
              <w:bottom w:val="nil"/>
              <w:right w:val="nil"/>
            </w:tcBorders>
            <w:shd w:val="clear" w:color="auto" w:fill="auto"/>
            <w:tcMar>
              <w:right w:w="43" w:type="dxa"/>
            </w:tcMar>
            <w:vAlign w:val="center"/>
          </w:tcPr>
          <w:p w:rsidR="002C55D5" w:rsidRDefault="002C55D5" w:rsidP="002C55D5">
            <w:pPr>
              <w:jc w:val="right"/>
              <w:rPr>
                <w:b/>
                <w:bCs/>
                <w:color w:val="000000"/>
                <w:sz w:val="14"/>
                <w:szCs w:val="14"/>
              </w:rPr>
            </w:pPr>
            <w:r>
              <w:rPr>
                <w:b/>
                <w:bCs/>
                <w:color w:val="000000"/>
                <w:sz w:val="14"/>
                <w:szCs w:val="14"/>
              </w:rPr>
              <w:t>1,138.7</w:t>
            </w:r>
          </w:p>
        </w:tc>
        <w:tc>
          <w:tcPr>
            <w:tcW w:w="449" w:type="pct"/>
            <w:tcBorders>
              <w:top w:val="nil"/>
              <w:left w:val="nil"/>
              <w:bottom w:val="nil"/>
              <w:right w:val="nil"/>
            </w:tcBorders>
            <w:shd w:val="clear" w:color="auto" w:fill="auto"/>
            <w:tcMar>
              <w:right w:w="43" w:type="dxa"/>
            </w:tcMar>
            <w:vAlign w:val="center"/>
          </w:tcPr>
          <w:p w:rsidR="002C55D5" w:rsidRDefault="002C55D5" w:rsidP="002C55D5">
            <w:pPr>
              <w:jc w:val="right"/>
              <w:rPr>
                <w:b/>
                <w:bCs/>
                <w:color w:val="000000"/>
                <w:sz w:val="14"/>
                <w:szCs w:val="14"/>
              </w:rPr>
            </w:pPr>
            <w:r>
              <w:rPr>
                <w:b/>
                <w:bCs/>
                <w:color w:val="000000"/>
                <w:sz w:val="14"/>
                <w:szCs w:val="14"/>
              </w:rPr>
              <w:t>1,161.8</w:t>
            </w:r>
          </w:p>
        </w:tc>
      </w:tr>
      <w:tr w:rsidR="002C55D5"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2C55D5" w:rsidRPr="00316631" w:rsidRDefault="002C55D5" w:rsidP="00CA1B2A">
            <w:pPr>
              <w:ind w:left="267"/>
              <w:rPr>
                <w:b/>
                <w:bCs/>
                <w:sz w:val="14"/>
                <w:szCs w:val="14"/>
              </w:rPr>
            </w:pPr>
            <w:r>
              <w:rPr>
                <w:b/>
                <w:bCs/>
                <w:sz w:val="14"/>
                <w:szCs w:val="14"/>
              </w:rPr>
              <w:t xml:space="preserve">   8</w:t>
            </w:r>
            <w:r w:rsidRPr="00316631">
              <w:rPr>
                <w:b/>
                <w:bCs/>
                <w:sz w:val="14"/>
                <w:szCs w:val="14"/>
              </w:rPr>
              <w:t>.Norway</w:t>
            </w:r>
          </w:p>
        </w:tc>
        <w:tc>
          <w:tcPr>
            <w:tcW w:w="512" w:type="pct"/>
            <w:tcBorders>
              <w:top w:val="nil"/>
              <w:left w:val="nil"/>
              <w:bottom w:val="nil"/>
              <w:right w:val="nil"/>
            </w:tcBorders>
            <w:shd w:val="clear" w:color="auto" w:fill="auto"/>
            <w:tcMar>
              <w:left w:w="0" w:type="dxa"/>
              <w:right w:w="43" w:type="dxa"/>
            </w:tcMar>
            <w:vAlign w:val="center"/>
            <w:hideMark/>
          </w:tcPr>
          <w:p w:rsidR="002C55D5" w:rsidRPr="00316631" w:rsidRDefault="002C55D5" w:rsidP="00CA1B2A">
            <w:pPr>
              <w:jc w:val="right"/>
              <w:rPr>
                <w:b/>
                <w:bCs/>
                <w:color w:val="000000"/>
                <w:sz w:val="14"/>
                <w:szCs w:val="14"/>
              </w:rPr>
            </w:pPr>
            <w:r w:rsidRPr="00316631">
              <w:rPr>
                <w:b/>
                <w:bCs/>
                <w:color w:val="000000"/>
                <w:sz w:val="14"/>
                <w:szCs w:val="14"/>
              </w:rPr>
              <w:t>34.87</w:t>
            </w:r>
          </w:p>
        </w:tc>
        <w:tc>
          <w:tcPr>
            <w:tcW w:w="482" w:type="pct"/>
            <w:tcBorders>
              <w:top w:val="nil"/>
              <w:left w:val="nil"/>
              <w:bottom w:val="nil"/>
              <w:right w:val="nil"/>
            </w:tcBorders>
            <w:shd w:val="clear" w:color="auto" w:fill="auto"/>
            <w:tcMar>
              <w:left w:w="0" w:type="dxa"/>
              <w:right w:w="43" w:type="dxa"/>
            </w:tcMar>
            <w:vAlign w:val="center"/>
          </w:tcPr>
          <w:p w:rsidR="002C55D5" w:rsidRDefault="002C55D5" w:rsidP="00CA1B2A">
            <w:pPr>
              <w:jc w:val="right"/>
              <w:rPr>
                <w:b/>
                <w:bCs/>
                <w:color w:val="000000"/>
                <w:sz w:val="14"/>
                <w:szCs w:val="14"/>
              </w:rPr>
            </w:pPr>
            <w:r>
              <w:rPr>
                <w:b/>
                <w:bCs/>
                <w:color w:val="000000"/>
                <w:sz w:val="14"/>
                <w:szCs w:val="14"/>
              </w:rPr>
              <w:t>41.3</w:t>
            </w:r>
          </w:p>
        </w:tc>
        <w:tc>
          <w:tcPr>
            <w:tcW w:w="497" w:type="pct"/>
            <w:tcBorders>
              <w:top w:val="nil"/>
              <w:left w:val="nil"/>
              <w:bottom w:val="nil"/>
              <w:right w:val="nil"/>
            </w:tcBorders>
            <w:shd w:val="clear" w:color="auto" w:fill="auto"/>
            <w:tcMar>
              <w:left w:w="0" w:type="dxa"/>
              <w:right w:w="43" w:type="dxa"/>
            </w:tcMar>
            <w:vAlign w:val="center"/>
          </w:tcPr>
          <w:p w:rsidR="002C55D5" w:rsidRDefault="002C55D5" w:rsidP="00CA1B2A">
            <w:pPr>
              <w:jc w:val="right"/>
              <w:rPr>
                <w:b/>
                <w:bCs/>
                <w:color w:val="000000"/>
                <w:sz w:val="14"/>
                <w:szCs w:val="14"/>
              </w:rPr>
            </w:pPr>
            <w:r>
              <w:rPr>
                <w:b/>
                <w:bCs/>
                <w:color w:val="000000"/>
                <w:sz w:val="14"/>
                <w:szCs w:val="14"/>
              </w:rPr>
              <w:t>47.8</w:t>
            </w:r>
          </w:p>
        </w:tc>
        <w:tc>
          <w:tcPr>
            <w:tcW w:w="502" w:type="pct"/>
            <w:tcBorders>
              <w:top w:val="nil"/>
              <w:left w:val="nil"/>
              <w:bottom w:val="nil"/>
              <w:right w:val="nil"/>
            </w:tcBorders>
            <w:shd w:val="clear" w:color="auto" w:fill="auto"/>
            <w:tcMar>
              <w:left w:w="0" w:type="dxa"/>
              <w:right w:w="43" w:type="dxa"/>
            </w:tcMar>
            <w:vAlign w:val="center"/>
          </w:tcPr>
          <w:p w:rsidR="002C55D5" w:rsidRDefault="002C55D5" w:rsidP="00CA1B2A">
            <w:pPr>
              <w:jc w:val="right"/>
              <w:rPr>
                <w:b/>
                <w:bCs/>
                <w:color w:val="000000"/>
                <w:sz w:val="14"/>
                <w:szCs w:val="14"/>
              </w:rPr>
            </w:pPr>
            <w:r>
              <w:rPr>
                <w:b/>
                <w:bCs/>
                <w:color w:val="000000"/>
                <w:sz w:val="14"/>
                <w:szCs w:val="14"/>
              </w:rPr>
              <w:t>43.5</w:t>
            </w:r>
          </w:p>
        </w:tc>
        <w:tc>
          <w:tcPr>
            <w:tcW w:w="448" w:type="pct"/>
            <w:tcBorders>
              <w:top w:val="nil"/>
              <w:left w:val="nil"/>
              <w:bottom w:val="nil"/>
              <w:right w:val="nil"/>
            </w:tcBorders>
            <w:shd w:val="clear" w:color="auto" w:fill="auto"/>
            <w:tcMar>
              <w:left w:w="72" w:type="dxa"/>
              <w:right w:w="43" w:type="dxa"/>
            </w:tcMar>
            <w:vAlign w:val="center"/>
          </w:tcPr>
          <w:p w:rsidR="002C55D5" w:rsidRDefault="002C55D5" w:rsidP="002C55D5">
            <w:pPr>
              <w:jc w:val="right"/>
              <w:rPr>
                <w:b/>
                <w:bCs/>
                <w:color w:val="000000"/>
                <w:sz w:val="14"/>
                <w:szCs w:val="14"/>
              </w:rPr>
            </w:pPr>
            <w:r>
              <w:rPr>
                <w:b/>
                <w:bCs/>
                <w:color w:val="000000"/>
                <w:sz w:val="14"/>
                <w:szCs w:val="14"/>
              </w:rPr>
              <w:t>3.3</w:t>
            </w:r>
          </w:p>
        </w:tc>
        <w:tc>
          <w:tcPr>
            <w:tcW w:w="449" w:type="pct"/>
            <w:tcBorders>
              <w:top w:val="nil"/>
              <w:left w:val="nil"/>
              <w:bottom w:val="nil"/>
              <w:right w:val="nil"/>
            </w:tcBorders>
            <w:shd w:val="clear" w:color="auto" w:fill="auto"/>
            <w:tcMar>
              <w:right w:w="43" w:type="dxa"/>
            </w:tcMar>
            <w:vAlign w:val="center"/>
          </w:tcPr>
          <w:p w:rsidR="002C55D5" w:rsidRDefault="002C55D5" w:rsidP="002C55D5">
            <w:pPr>
              <w:jc w:val="right"/>
              <w:rPr>
                <w:b/>
                <w:bCs/>
                <w:color w:val="000000"/>
                <w:sz w:val="14"/>
                <w:szCs w:val="14"/>
              </w:rPr>
            </w:pPr>
            <w:r>
              <w:rPr>
                <w:b/>
                <w:bCs/>
                <w:color w:val="000000"/>
                <w:sz w:val="14"/>
                <w:szCs w:val="14"/>
              </w:rPr>
              <w:t>2.3</w:t>
            </w:r>
          </w:p>
        </w:tc>
        <w:tc>
          <w:tcPr>
            <w:tcW w:w="461" w:type="pct"/>
            <w:tcBorders>
              <w:top w:val="nil"/>
              <w:left w:val="nil"/>
              <w:bottom w:val="nil"/>
              <w:right w:val="nil"/>
            </w:tcBorders>
            <w:shd w:val="clear" w:color="auto" w:fill="auto"/>
            <w:tcMar>
              <w:right w:w="43" w:type="dxa"/>
            </w:tcMar>
            <w:vAlign w:val="center"/>
          </w:tcPr>
          <w:p w:rsidR="002C55D5" w:rsidRDefault="002C55D5" w:rsidP="002C55D5">
            <w:pPr>
              <w:jc w:val="right"/>
              <w:rPr>
                <w:b/>
                <w:bCs/>
                <w:color w:val="000000"/>
                <w:sz w:val="14"/>
                <w:szCs w:val="14"/>
              </w:rPr>
            </w:pPr>
            <w:r>
              <w:rPr>
                <w:b/>
                <w:bCs/>
                <w:color w:val="000000"/>
                <w:sz w:val="14"/>
                <w:szCs w:val="14"/>
              </w:rPr>
              <w:t>31.4</w:t>
            </w:r>
          </w:p>
        </w:tc>
        <w:tc>
          <w:tcPr>
            <w:tcW w:w="449" w:type="pct"/>
            <w:tcBorders>
              <w:top w:val="nil"/>
              <w:left w:val="nil"/>
              <w:bottom w:val="nil"/>
              <w:right w:val="nil"/>
            </w:tcBorders>
            <w:shd w:val="clear" w:color="auto" w:fill="auto"/>
            <w:tcMar>
              <w:right w:w="43" w:type="dxa"/>
            </w:tcMar>
            <w:vAlign w:val="center"/>
          </w:tcPr>
          <w:p w:rsidR="002C55D5" w:rsidRDefault="002C55D5" w:rsidP="002C55D5">
            <w:pPr>
              <w:jc w:val="right"/>
              <w:rPr>
                <w:b/>
                <w:bCs/>
                <w:color w:val="000000"/>
                <w:sz w:val="14"/>
                <w:szCs w:val="14"/>
              </w:rPr>
            </w:pPr>
            <w:r>
              <w:rPr>
                <w:b/>
                <w:bCs/>
                <w:color w:val="000000"/>
                <w:sz w:val="14"/>
                <w:szCs w:val="14"/>
              </w:rPr>
              <w:t>25.6</w:t>
            </w:r>
          </w:p>
        </w:tc>
      </w:tr>
      <w:tr w:rsidR="002C55D5"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2C55D5" w:rsidRPr="00316631" w:rsidRDefault="002C55D5" w:rsidP="00CA1B2A">
            <w:pPr>
              <w:ind w:left="267"/>
              <w:rPr>
                <w:b/>
                <w:bCs/>
                <w:sz w:val="14"/>
                <w:szCs w:val="14"/>
              </w:rPr>
            </w:pPr>
            <w:r>
              <w:rPr>
                <w:b/>
                <w:bCs/>
                <w:sz w:val="14"/>
                <w:szCs w:val="14"/>
              </w:rPr>
              <w:t xml:space="preserve">   9</w:t>
            </w:r>
            <w:r w:rsidRPr="00316631">
              <w:rPr>
                <w:b/>
                <w:bCs/>
                <w:sz w:val="14"/>
                <w:szCs w:val="14"/>
              </w:rPr>
              <w:t>.Switzerland</w:t>
            </w:r>
          </w:p>
        </w:tc>
        <w:tc>
          <w:tcPr>
            <w:tcW w:w="512" w:type="pct"/>
            <w:tcBorders>
              <w:top w:val="nil"/>
              <w:left w:val="nil"/>
              <w:bottom w:val="nil"/>
              <w:right w:val="nil"/>
            </w:tcBorders>
            <w:shd w:val="clear" w:color="auto" w:fill="auto"/>
            <w:tcMar>
              <w:left w:w="0" w:type="dxa"/>
              <w:right w:w="43" w:type="dxa"/>
            </w:tcMar>
            <w:vAlign w:val="center"/>
            <w:hideMark/>
          </w:tcPr>
          <w:p w:rsidR="002C55D5" w:rsidRPr="00316631" w:rsidRDefault="002C55D5" w:rsidP="00CA1B2A">
            <w:pPr>
              <w:jc w:val="right"/>
              <w:rPr>
                <w:b/>
                <w:bCs/>
                <w:color w:val="000000"/>
                <w:sz w:val="14"/>
                <w:szCs w:val="14"/>
              </w:rPr>
            </w:pPr>
            <w:r w:rsidRPr="00316631">
              <w:rPr>
                <w:b/>
                <w:bCs/>
                <w:color w:val="000000"/>
                <w:sz w:val="14"/>
                <w:szCs w:val="14"/>
              </w:rPr>
              <w:t>25.69</w:t>
            </w:r>
          </w:p>
        </w:tc>
        <w:tc>
          <w:tcPr>
            <w:tcW w:w="482" w:type="pct"/>
            <w:tcBorders>
              <w:top w:val="nil"/>
              <w:left w:val="nil"/>
              <w:bottom w:val="nil"/>
              <w:right w:val="nil"/>
            </w:tcBorders>
            <w:shd w:val="clear" w:color="auto" w:fill="auto"/>
            <w:tcMar>
              <w:left w:w="0" w:type="dxa"/>
              <w:right w:w="43" w:type="dxa"/>
            </w:tcMar>
            <w:vAlign w:val="center"/>
          </w:tcPr>
          <w:p w:rsidR="002C55D5" w:rsidRDefault="002C55D5" w:rsidP="00CA1B2A">
            <w:pPr>
              <w:jc w:val="right"/>
              <w:rPr>
                <w:b/>
                <w:bCs/>
                <w:color w:val="000000"/>
                <w:sz w:val="14"/>
                <w:szCs w:val="14"/>
              </w:rPr>
            </w:pPr>
            <w:r>
              <w:rPr>
                <w:b/>
                <w:bCs/>
                <w:color w:val="000000"/>
                <w:sz w:val="14"/>
                <w:szCs w:val="14"/>
              </w:rPr>
              <w:t>26.4</w:t>
            </w:r>
          </w:p>
        </w:tc>
        <w:tc>
          <w:tcPr>
            <w:tcW w:w="497" w:type="pct"/>
            <w:tcBorders>
              <w:top w:val="nil"/>
              <w:left w:val="nil"/>
              <w:bottom w:val="nil"/>
              <w:right w:val="nil"/>
            </w:tcBorders>
            <w:shd w:val="clear" w:color="auto" w:fill="auto"/>
            <w:tcMar>
              <w:left w:w="0" w:type="dxa"/>
              <w:right w:w="43" w:type="dxa"/>
            </w:tcMar>
            <w:vAlign w:val="center"/>
          </w:tcPr>
          <w:p w:rsidR="002C55D5" w:rsidRDefault="002C55D5" w:rsidP="00CA1B2A">
            <w:pPr>
              <w:jc w:val="right"/>
              <w:rPr>
                <w:b/>
                <w:bCs/>
                <w:color w:val="000000"/>
                <w:sz w:val="14"/>
                <w:szCs w:val="14"/>
              </w:rPr>
            </w:pPr>
            <w:r>
              <w:rPr>
                <w:b/>
                <w:bCs/>
                <w:color w:val="000000"/>
                <w:sz w:val="14"/>
                <w:szCs w:val="14"/>
              </w:rPr>
              <w:t>27.4</w:t>
            </w:r>
          </w:p>
        </w:tc>
        <w:tc>
          <w:tcPr>
            <w:tcW w:w="502" w:type="pct"/>
            <w:tcBorders>
              <w:top w:val="nil"/>
              <w:left w:val="nil"/>
              <w:bottom w:val="nil"/>
              <w:right w:val="nil"/>
            </w:tcBorders>
            <w:shd w:val="clear" w:color="auto" w:fill="auto"/>
            <w:tcMar>
              <w:left w:w="0" w:type="dxa"/>
              <w:right w:w="43" w:type="dxa"/>
            </w:tcMar>
            <w:vAlign w:val="center"/>
          </w:tcPr>
          <w:p w:rsidR="002C55D5" w:rsidRDefault="002C55D5" w:rsidP="00CA1B2A">
            <w:pPr>
              <w:jc w:val="right"/>
              <w:rPr>
                <w:b/>
                <w:bCs/>
                <w:color w:val="000000"/>
                <w:sz w:val="14"/>
                <w:szCs w:val="14"/>
              </w:rPr>
            </w:pPr>
            <w:r>
              <w:rPr>
                <w:b/>
                <w:bCs/>
                <w:color w:val="000000"/>
                <w:sz w:val="14"/>
                <w:szCs w:val="14"/>
              </w:rPr>
              <w:t>31.1</w:t>
            </w:r>
          </w:p>
        </w:tc>
        <w:tc>
          <w:tcPr>
            <w:tcW w:w="448" w:type="pct"/>
            <w:tcBorders>
              <w:top w:val="nil"/>
              <w:left w:val="nil"/>
              <w:bottom w:val="nil"/>
              <w:right w:val="nil"/>
            </w:tcBorders>
            <w:shd w:val="clear" w:color="auto" w:fill="auto"/>
            <w:tcMar>
              <w:left w:w="72" w:type="dxa"/>
              <w:right w:w="43" w:type="dxa"/>
            </w:tcMar>
            <w:vAlign w:val="center"/>
          </w:tcPr>
          <w:p w:rsidR="002C55D5" w:rsidRDefault="002C55D5" w:rsidP="002C55D5">
            <w:pPr>
              <w:jc w:val="right"/>
              <w:rPr>
                <w:b/>
                <w:bCs/>
                <w:color w:val="000000"/>
                <w:sz w:val="14"/>
                <w:szCs w:val="14"/>
              </w:rPr>
            </w:pPr>
            <w:r>
              <w:rPr>
                <w:b/>
                <w:bCs/>
                <w:color w:val="000000"/>
                <w:sz w:val="14"/>
                <w:szCs w:val="14"/>
              </w:rPr>
              <w:t>1.9</w:t>
            </w:r>
          </w:p>
        </w:tc>
        <w:tc>
          <w:tcPr>
            <w:tcW w:w="449" w:type="pct"/>
            <w:tcBorders>
              <w:top w:val="nil"/>
              <w:left w:val="nil"/>
              <w:bottom w:val="nil"/>
              <w:right w:val="nil"/>
            </w:tcBorders>
            <w:shd w:val="clear" w:color="auto" w:fill="auto"/>
            <w:tcMar>
              <w:right w:w="43" w:type="dxa"/>
            </w:tcMar>
            <w:vAlign w:val="center"/>
          </w:tcPr>
          <w:p w:rsidR="002C55D5" w:rsidRDefault="002C55D5" w:rsidP="002C55D5">
            <w:pPr>
              <w:jc w:val="right"/>
              <w:rPr>
                <w:b/>
                <w:bCs/>
                <w:color w:val="000000"/>
                <w:sz w:val="14"/>
                <w:szCs w:val="14"/>
              </w:rPr>
            </w:pPr>
            <w:r>
              <w:rPr>
                <w:b/>
                <w:bCs/>
                <w:color w:val="000000"/>
                <w:sz w:val="14"/>
                <w:szCs w:val="14"/>
              </w:rPr>
              <w:t>1.0</w:t>
            </w:r>
          </w:p>
        </w:tc>
        <w:tc>
          <w:tcPr>
            <w:tcW w:w="461" w:type="pct"/>
            <w:tcBorders>
              <w:top w:val="nil"/>
              <w:left w:val="nil"/>
              <w:bottom w:val="nil"/>
              <w:right w:val="nil"/>
            </w:tcBorders>
            <w:shd w:val="clear" w:color="auto" w:fill="auto"/>
            <w:tcMar>
              <w:right w:w="43" w:type="dxa"/>
            </w:tcMar>
            <w:vAlign w:val="center"/>
          </w:tcPr>
          <w:p w:rsidR="002C55D5" w:rsidRDefault="002C55D5" w:rsidP="002C55D5">
            <w:pPr>
              <w:jc w:val="right"/>
              <w:rPr>
                <w:b/>
                <w:bCs/>
                <w:color w:val="000000"/>
                <w:sz w:val="14"/>
                <w:szCs w:val="14"/>
              </w:rPr>
            </w:pPr>
            <w:r>
              <w:rPr>
                <w:b/>
                <w:bCs/>
                <w:color w:val="000000"/>
                <w:sz w:val="14"/>
                <w:szCs w:val="14"/>
              </w:rPr>
              <w:t>21.9</w:t>
            </w:r>
          </w:p>
        </w:tc>
        <w:tc>
          <w:tcPr>
            <w:tcW w:w="449" w:type="pct"/>
            <w:tcBorders>
              <w:top w:val="nil"/>
              <w:left w:val="nil"/>
              <w:bottom w:val="nil"/>
              <w:right w:val="nil"/>
            </w:tcBorders>
            <w:shd w:val="clear" w:color="auto" w:fill="auto"/>
            <w:tcMar>
              <w:right w:w="43" w:type="dxa"/>
            </w:tcMar>
            <w:vAlign w:val="center"/>
          </w:tcPr>
          <w:p w:rsidR="002C55D5" w:rsidRDefault="002C55D5" w:rsidP="002C55D5">
            <w:pPr>
              <w:jc w:val="right"/>
              <w:rPr>
                <w:b/>
                <w:bCs/>
                <w:color w:val="000000"/>
                <w:sz w:val="14"/>
                <w:szCs w:val="14"/>
              </w:rPr>
            </w:pPr>
            <w:r>
              <w:rPr>
                <w:b/>
                <w:bCs/>
                <w:color w:val="000000"/>
                <w:sz w:val="14"/>
                <w:szCs w:val="14"/>
              </w:rPr>
              <w:t>13.3</w:t>
            </w:r>
          </w:p>
        </w:tc>
      </w:tr>
      <w:tr w:rsidR="002C55D5"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2C55D5" w:rsidRPr="00316631" w:rsidRDefault="002C55D5" w:rsidP="00CA1B2A">
            <w:pPr>
              <w:ind w:left="267"/>
              <w:rPr>
                <w:b/>
                <w:bCs/>
                <w:sz w:val="14"/>
                <w:szCs w:val="14"/>
              </w:rPr>
            </w:pPr>
            <w:r>
              <w:rPr>
                <w:b/>
                <w:bCs/>
                <w:sz w:val="14"/>
                <w:szCs w:val="14"/>
              </w:rPr>
              <w:t xml:space="preserve">  10</w:t>
            </w:r>
            <w:r w:rsidRPr="00316631">
              <w:rPr>
                <w:b/>
                <w:bCs/>
                <w:sz w:val="14"/>
                <w:szCs w:val="14"/>
              </w:rPr>
              <w:t>.Australia</w:t>
            </w:r>
          </w:p>
        </w:tc>
        <w:tc>
          <w:tcPr>
            <w:tcW w:w="512" w:type="pct"/>
            <w:tcBorders>
              <w:top w:val="nil"/>
              <w:left w:val="nil"/>
              <w:bottom w:val="nil"/>
              <w:right w:val="nil"/>
            </w:tcBorders>
            <w:shd w:val="clear" w:color="auto" w:fill="auto"/>
            <w:tcMar>
              <w:left w:w="0" w:type="dxa"/>
              <w:right w:w="43" w:type="dxa"/>
            </w:tcMar>
            <w:vAlign w:val="center"/>
            <w:hideMark/>
          </w:tcPr>
          <w:p w:rsidR="002C55D5" w:rsidRPr="00316631" w:rsidRDefault="002C55D5" w:rsidP="00CA1B2A">
            <w:pPr>
              <w:jc w:val="right"/>
              <w:rPr>
                <w:b/>
                <w:bCs/>
                <w:color w:val="000000"/>
                <w:sz w:val="14"/>
                <w:szCs w:val="14"/>
              </w:rPr>
            </w:pPr>
            <w:r w:rsidRPr="00316631">
              <w:rPr>
                <w:b/>
                <w:bCs/>
                <w:color w:val="000000"/>
                <w:sz w:val="14"/>
                <w:szCs w:val="14"/>
              </w:rPr>
              <w:t>193.90</w:t>
            </w:r>
          </w:p>
        </w:tc>
        <w:tc>
          <w:tcPr>
            <w:tcW w:w="482" w:type="pct"/>
            <w:tcBorders>
              <w:top w:val="nil"/>
              <w:left w:val="nil"/>
              <w:bottom w:val="nil"/>
              <w:right w:val="nil"/>
            </w:tcBorders>
            <w:shd w:val="clear" w:color="auto" w:fill="auto"/>
            <w:tcMar>
              <w:left w:w="0" w:type="dxa"/>
              <w:right w:w="43" w:type="dxa"/>
            </w:tcMar>
            <w:vAlign w:val="center"/>
          </w:tcPr>
          <w:p w:rsidR="002C55D5" w:rsidRDefault="002C55D5" w:rsidP="00CA1B2A">
            <w:pPr>
              <w:jc w:val="right"/>
              <w:rPr>
                <w:b/>
                <w:bCs/>
                <w:color w:val="000000"/>
                <w:sz w:val="14"/>
                <w:szCs w:val="14"/>
              </w:rPr>
            </w:pPr>
            <w:r>
              <w:rPr>
                <w:b/>
                <w:bCs/>
                <w:color w:val="000000"/>
                <w:sz w:val="14"/>
                <w:szCs w:val="14"/>
              </w:rPr>
              <w:t>204.7</w:t>
            </w:r>
          </w:p>
        </w:tc>
        <w:tc>
          <w:tcPr>
            <w:tcW w:w="497" w:type="pct"/>
            <w:tcBorders>
              <w:top w:val="nil"/>
              <w:left w:val="nil"/>
              <w:bottom w:val="nil"/>
              <w:right w:val="nil"/>
            </w:tcBorders>
            <w:shd w:val="clear" w:color="auto" w:fill="auto"/>
            <w:tcMar>
              <w:left w:w="0" w:type="dxa"/>
              <w:right w:w="43" w:type="dxa"/>
            </w:tcMar>
            <w:vAlign w:val="center"/>
          </w:tcPr>
          <w:p w:rsidR="002C55D5" w:rsidRDefault="002C55D5" w:rsidP="00CA1B2A">
            <w:pPr>
              <w:jc w:val="right"/>
              <w:rPr>
                <w:b/>
                <w:bCs/>
                <w:color w:val="000000"/>
                <w:sz w:val="14"/>
                <w:szCs w:val="14"/>
              </w:rPr>
            </w:pPr>
            <w:r>
              <w:rPr>
                <w:b/>
                <w:bCs/>
                <w:color w:val="000000"/>
                <w:sz w:val="14"/>
                <w:szCs w:val="14"/>
              </w:rPr>
              <w:t>230.6</w:t>
            </w:r>
          </w:p>
        </w:tc>
        <w:tc>
          <w:tcPr>
            <w:tcW w:w="502" w:type="pct"/>
            <w:tcBorders>
              <w:top w:val="nil"/>
              <w:left w:val="nil"/>
              <w:bottom w:val="nil"/>
              <w:right w:val="nil"/>
            </w:tcBorders>
            <w:shd w:val="clear" w:color="auto" w:fill="auto"/>
            <w:tcMar>
              <w:left w:w="0" w:type="dxa"/>
              <w:right w:w="43" w:type="dxa"/>
            </w:tcMar>
            <w:vAlign w:val="center"/>
          </w:tcPr>
          <w:p w:rsidR="002C55D5" w:rsidRDefault="002C55D5" w:rsidP="00CA1B2A">
            <w:pPr>
              <w:jc w:val="right"/>
              <w:rPr>
                <w:b/>
                <w:bCs/>
                <w:color w:val="000000"/>
                <w:sz w:val="14"/>
                <w:szCs w:val="14"/>
              </w:rPr>
            </w:pPr>
            <w:r>
              <w:rPr>
                <w:b/>
                <w:bCs/>
                <w:color w:val="000000"/>
                <w:sz w:val="14"/>
                <w:szCs w:val="14"/>
              </w:rPr>
              <w:t>246.1</w:t>
            </w:r>
          </w:p>
        </w:tc>
        <w:tc>
          <w:tcPr>
            <w:tcW w:w="448" w:type="pct"/>
            <w:tcBorders>
              <w:top w:val="nil"/>
              <w:left w:val="nil"/>
              <w:bottom w:val="nil"/>
              <w:right w:val="nil"/>
            </w:tcBorders>
            <w:shd w:val="clear" w:color="auto" w:fill="auto"/>
            <w:tcMar>
              <w:left w:w="72" w:type="dxa"/>
              <w:right w:w="43" w:type="dxa"/>
            </w:tcMar>
            <w:vAlign w:val="center"/>
          </w:tcPr>
          <w:p w:rsidR="002C55D5" w:rsidRDefault="002C55D5" w:rsidP="002C55D5">
            <w:pPr>
              <w:jc w:val="right"/>
              <w:rPr>
                <w:b/>
                <w:bCs/>
                <w:color w:val="000000"/>
                <w:sz w:val="14"/>
                <w:szCs w:val="14"/>
              </w:rPr>
            </w:pPr>
            <w:r>
              <w:rPr>
                <w:b/>
                <w:bCs/>
                <w:color w:val="000000"/>
                <w:sz w:val="14"/>
                <w:szCs w:val="14"/>
              </w:rPr>
              <w:t>17.9</w:t>
            </w:r>
          </w:p>
        </w:tc>
        <w:tc>
          <w:tcPr>
            <w:tcW w:w="449" w:type="pct"/>
            <w:tcBorders>
              <w:top w:val="nil"/>
              <w:left w:val="nil"/>
              <w:bottom w:val="nil"/>
              <w:right w:val="nil"/>
            </w:tcBorders>
            <w:shd w:val="clear" w:color="auto" w:fill="auto"/>
            <w:tcMar>
              <w:right w:w="43" w:type="dxa"/>
            </w:tcMar>
            <w:vAlign w:val="center"/>
          </w:tcPr>
          <w:p w:rsidR="002C55D5" w:rsidRDefault="002C55D5" w:rsidP="002C55D5">
            <w:pPr>
              <w:jc w:val="right"/>
              <w:rPr>
                <w:b/>
                <w:bCs/>
                <w:color w:val="000000"/>
                <w:sz w:val="14"/>
                <w:szCs w:val="14"/>
              </w:rPr>
            </w:pPr>
            <w:r>
              <w:rPr>
                <w:b/>
                <w:bCs/>
                <w:color w:val="000000"/>
                <w:sz w:val="14"/>
                <w:szCs w:val="14"/>
              </w:rPr>
              <w:t>13.6</w:t>
            </w:r>
          </w:p>
        </w:tc>
        <w:tc>
          <w:tcPr>
            <w:tcW w:w="461" w:type="pct"/>
            <w:tcBorders>
              <w:top w:val="nil"/>
              <w:left w:val="nil"/>
              <w:bottom w:val="nil"/>
              <w:right w:val="nil"/>
            </w:tcBorders>
            <w:shd w:val="clear" w:color="auto" w:fill="auto"/>
            <w:tcMar>
              <w:right w:w="43" w:type="dxa"/>
            </w:tcMar>
            <w:vAlign w:val="center"/>
          </w:tcPr>
          <w:p w:rsidR="002C55D5" w:rsidRDefault="002C55D5" w:rsidP="002C55D5">
            <w:pPr>
              <w:jc w:val="right"/>
              <w:rPr>
                <w:b/>
                <w:bCs/>
                <w:color w:val="000000"/>
                <w:sz w:val="14"/>
                <w:szCs w:val="14"/>
              </w:rPr>
            </w:pPr>
            <w:r>
              <w:rPr>
                <w:b/>
                <w:bCs/>
                <w:color w:val="000000"/>
                <w:sz w:val="14"/>
                <w:szCs w:val="14"/>
              </w:rPr>
              <w:t>181.3</w:t>
            </w:r>
          </w:p>
        </w:tc>
        <w:tc>
          <w:tcPr>
            <w:tcW w:w="449" w:type="pct"/>
            <w:tcBorders>
              <w:top w:val="nil"/>
              <w:left w:val="nil"/>
              <w:bottom w:val="nil"/>
              <w:right w:val="nil"/>
            </w:tcBorders>
            <w:shd w:val="clear" w:color="auto" w:fill="auto"/>
            <w:tcMar>
              <w:right w:w="43" w:type="dxa"/>
            </w:tcMar>
            <w:vAlign w:val="center"/>
          </w:tcPr>
          <w:p w:rsidR="002C55D5" w:rsidRDefault="002C55D5" w:rsidP="002C55D5">
            <w:pPr>
              <w:jc w:val="right"/>
              <w:rPr>
                <w:b/>
                <w:bCs/>
                <w:color w:val="000000"/>
                <w:sz w:val="14"/>
                <w:szCs w:val="14"/>
              </w:rPr>
            </w:pPr>
            <w:r>
              <w:rPr>
                <w:b/>
                <w:bCs/>
                <w:color w:val="000000"/>
                <w:sz w:val="14"/>
                <w:szCs w:val="14"/>
              </w:rPr>
              <w:t>154.9</w:t>
            </w:r>
          </w:p>
        </w:tc>
      </w:tr>
      <w:tr w:rsidR="002C55D5"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2C55D5" w:rsidRPr="00316631" w:rsidRDefault="002C55D5" w:rsidP="00CA1B2A">
            <w:pPr>
              <w:ind w:left="267"/>
              <w:rPr>
                <w:b/>
                <w:bCs/>
                <w:sz w:val="14"/>
                <w:szCs w:val="14"/>
              </w:rPr>
            </w:pPr>
            <w:r>
              <w:rPr>
                <w:b/>
                <w:bCs/>
                <w:sz w:val="14"/>
                <w:szCs w:val="14"/>
              </w:rPr>
              <w:t xml:space="preserve"> 11</w:t>
            </w:r>
            <w:r w:rsidRPr="00316631">
              <w:rPr>
                <w:b/>
                <w:bCs/>
                <w:sz w:val="14"/>
                <w:szCs w:val="14"/>
              </w:rPr>
              <w:t>.Canada</w:t>
            </w:r>
          </w:p>
        </w:tc>
        <w:tc>
          <w:tcPr>
            <w:tcW w:w="512" w:type="pct"/>
            <w:tcBorders>
              <w:top w:val="nil"/>
              <w:left w:val="nil"/>
              <w:bottom w:val="nil"/>
              <w:right w:val="nil"/>
            </w:tcBorders>
            <w:shd w:val="clear" w:color="auto" w:fill="auto"/>
            <w:tcMar>
              <w:left w:w="0" w:type="dxa"/>
              <w:right w:w="43" w:type="dxa"/>
            </w:tcMar>
            <w:vAlign w:val="center"/>
            <w:hideMark/>
          </w:tcPr>
          <w:p w:rsidR="002C55D5" w:rsidRPr="00316631" w:rsidRDefault="002C55D5" w:rsidP="00CA1B2A">
            <w:pPr>
              <w:jc w:val="right"/>
              <w:rPr>
                <w:b/>
                <w:bCs/>
                <w:color w:val="000000"/>
                <w:sz w:val="14"/>
                <w:szCs w:val="14"/>
              </w:rPr>
            </w:pPr>
            <w:r w:rsidRPr="00316631">
              <w:rPr>
                <w:b/>
                <w:bCs/>
                <w:color w:val="000000"/>
                <w:sz w:val="14"/>
                <w:szCs w:val="14"/>
              </w:rPr>
              <w:t>175.99</w:t>
            </w:r>
          </w:p>
        </w:tc>
        <w:tc>
          <w:tcPr>
            <w:tcW w:w="482" w:type="pct"/>
            <w:tcBorders>
              <w:top w:val="nil"/>
              <w:left w:val="nil"/>
              <w:bottom w:val="nil"/>
              <w:right w:val="nil"/>
            </w:tcBorders>
            <w:shd w:val="clear" w:color="auto" w:fill="auto"/>
            <w:tcMar>
              <w:left w:w="0" w:type="dxa"/>
              <w:right w:w="43" w:type="dxa"/>
            </w:tcMar>
            <w:vAlign w:val="center"/>
          </w:tcPr>
          <w:p w:rsidR="002C55D5" w:rsidRDefault="002C55D5" w:rsidP="00CA1B2A">
            <w:pPr>
              <w:jc w:val="right"/>
              <w:rPr>
                <w:b/>
                <w:bCs/>
                <w:color w:val="000000"/>
                <w:sz w:val="14"/>
                <w:szCs w:val="14"/>
              </w:rPr>
            </w:pPr>
            <w:r>
              <w:rPr>
                <w:b/>
                <w:bCs/>
                <w:color w:val="000000"/>
                <w:sz w:val="14"/>
                <w:szCs w:val="14"/>
              </w:rPr>
              <w:t>187.4</w:t>
            </w:r>
          </w:p>
        </w:tc>
        <w:tc>
          <w:tcPr>
            <w:tcW w:w="497" w:type="pct"/>
            <w:tcBorders>
              <w:top w:val="nil"/>
              <w:left w:val="nil"/>
              <w:bottom w:val="nil"/>
              <w:right w:val="nil"/>
            </w:tcBorders>
            <w:shd w:val="clear" w:color="auto" w:fill="auto"/>
            <w:tcMar>
              <w:left w:w="0" w:type="dxa"/>
              <w:right w:w="43" w:type="dxa"/>
            </w:tcMar>
            <w:vAlign w:val="center"/>
          </w:tcPr>
          <w:p w:rsidR="002C55D5" w:rsidRDefault="002C55D5" w:rsidP="00CA1B2A">
            <w:pPr>
              <w:jc w:val="right"/>
              <w:rPr>
                <w:b/>
                <w:bCs/>
                <w:color w:val="000000"/>
                <w:sz w:val="14"/>
                <w:szCs w:val="14"/>
              </w:rPr>
            </w:pPr>
            <w:r>
              <w:rPr>
                <w:b/>
                <w:bCs/>
                <w:color w:val="000000"/>
                <w:sz w:val="14"/>
                <w:szCs w:val="14"/>
              </w:rPr>
              <w:t>211.1</w:t>
            </w:r>
          </w:p>
        </w:tc>
        <w:tc>
          <w:tcPr>
            <w:tcW w:w="502" w:type="pct"/>
            <w:tcBorders>
              <w:top w:val="nil"/>
              <w:left w:val="nil"/>
              <w:bottom w:val="nil"/>
              <w:right w:val="nil"/>
            </w:tcBorders>
            <w:shd w:val="clear" w:color="auto" w:fill="auto"/>
            <w:tcMar>
              <w:left w:w="0" w:type="dxa"/>
              <w:right w:w="43" w:type="dxa"/>
            </w:tcMar>
            <w:vAlign w:val="center"/>
          </w:tcPr>
          <w:p w:rsidR="002C55D5" w:rsidRDefault="002C55D5" w:rsidP="00CA1B2A">
            <w:pPr>
              <w:jc w:val="right"/>
              <w:rPr>
                <w:b/>
                <w:bCs/>
                <w:color w:val="000000"/>
                <w:sz w:val="14"/>
                <w:szCs w:val="14"/>
              </w:rPr>
            </w:pPr>
            <w:r>
              <w:rPr>
                <w:b/>
                <w:bCs/>
                <w:color w:val="000000"/>
                <w:sz w:val="14"/>
                <w:szCs w:val="14"/>
              </w:rPr>
              <w:t>213.0</w:t>
            </w:r>
          </w:p>
        </w:tc>
        <w:tc>
          <w:tcPr>
            <w:tcW w:w="448" w:type="pct"/>
            <w:tcBorders>
              <w:top w:val="nil"/>
              <w:left w:val="nil"/>
              <w:bottom w:val="nil"/>
              <w:right w:val="nil"/>
            </w:tcBorders>
            <w:shd w:val="clear" w:color="auto" w:fill="auto"/>
            <w:tcMar>
              <w:left w:w="72" w:type="dxa"/>
              <w:right w:w="43" w:type="dxa"/>
            </w:tcMar>
            <w:vAlign w:val="center"/>
          </w:tcPr>
          <w:p w:rsidR="002C55D5" w:rsidRDefault="002C55D5" w:rsidP="002C55D5">
            <w:pPr>
              <w:jc w:val="right"/>
              <w:rPr>
                <w:b/>
                <w:bCs/>
                <w:color w:val="000000"/>
                <w:sz w:val="14"/>
                <w:szCs w:val="14"/>
              </w:rPr>
            </w:pPr>
            <w:r>
              <w:rPr>
                <w:b/>
                <w:bCs/>
                <w:color w:val="000000"/>
                <w:sz w:val="14"/>
                <w:szCs w:val="14"/>
              </w:rPr>
              <w:t>15.0</w:t>
            </w:r>
          </w:p>
        </w:tc>
        <w:tc>
          <w:tcPr>
            <w:tcW w:w="449" w:type="pct"/>
            <w:tcBorders>
              <w:top w:val="nil"/>
              <w:left w:val="nil"/>
              <w:bottom w:val="nil"/>
              <w:right w:val="nil"/>
            </w:tcBorders>
            <w:shd w:val="clear" w:color="auto" w:fill="auto"/>
            <w:tcMar>
              <w:right w:w="43" w:type="dxa"/>
            </w:tcMar>
            <w:vAlign w:val="center"/>
          </w:tcPr>
          <w:p w:rsidR="002C55D5" w:rsidRDefault="002C55D5" w:rsidP="002C55D5">
            <w:pPr>
              <w:jc w:val="right"/>
              <w:rPr>
                <w:b/>
                <w:bCs/>
                <w:color w:val="000000"/>
                <w:sz w:val="14"/>
                <w:szCs w:val="14"/>
              </w:rPr>
            </w:pPr>
            <w:r>
              <w:rPr>
                <w:b/>
                <w:bCs/>
                <w:color w:val="000000"/>
                <w:sz w:val="14"/>
                <w:szCs w:val="14"/>
              </w:rPr>
              <w:t>14.1</w:t>
            </w:r>
          </w:p>
        </w:tc>
        <w:tc>
          <w:tcPr>
            <w:tcW w:w="461" w:type="pct"/>
            <w:tcBorders>
              <w:top w:val="nil"/>
              <w:left w:val="nil"/>
              <w:bottom w:val="nil"/>
              <w:right w:val="nil"/>
            </w:tcBorders>
            <w:shd w:val="clear" w:color="auto" w:fill="auto"/>
            <w:tcMar>
              <w:right w:w="43" w:type="dxa"/>
            </w:tcMar>
            <w:vAlign w:val="center"/>
          </w:tcPr>
          <w:p w:rsidR="002C55D5" w:rsidRDefault="002C55D5" w:rsidP="002C55D5">
            <w:pPr>
              <w:jc w:val="right"/>
              <w:rPr>
                <w:b/>
                <w:bCs/>
                <w:color w:val="000000"/>
                <w:sz w:val="14"/>
                <w:szCs w:val="14"/>
              </w:rPr>
            </w:pPr>
            <w:r>
              <w:rPr>
                <w:b/>
                <w:bCs/>
                <w:color w:val="000000"/>
                <w:sz w:val="14"/>
                <w:szCs w:val="14"/>
              </w:rPr>
              <w:t>149.4</w:t>
            </w:r>
          </w:p>
        </w:tc>
        <w:tc>
          <w:tcPr>
            <w:tcW w:w="449" w:type="pct"/>
            <w:tcBorders>
              <w:top w:val="nil"/>
              <w:left w:val="nil"/>
              <w:bottom w:val="nil"/>
              <w:right w:val="nil"/>
            </w:tcBorders>
            <w:shd w:val="clear" w:color="auto" w:fill="auto"/>
            <w:tcMar>
              <w:right w:w="43" w:type="dxa"/>
            </w:tcMar>
            <w:vAlign w:val="center"/>
          </w:tcPr>
          <w:p w:rsidR="002C55D5" w:rsidRDefault="002C55D5" w:rsidP="002C55D5">
            <w:pPr>
              <w:jc w:val="right"/>
              <w:rPr>
                <w:b/>
                <w:bCs/>
                <w:color w:val="000000"/>
                <w:sz w:val="14"/>
                <w:szCs w:val="14"/>
              </w:rPr>
            </w:pPr>
            <w:r>
              <w:rPr>
                <w:b/>
                <w:bCs/>
                <w:color w:val="000000"/>
                <w:sz w:val="14"/>
                <w:szCs w:val="14"/>
              </w:rPr>
              <w:t>137.8</w:t>
            </w:r>
          </w:p>
        </w:tc>
      </w:tr>
      <w:tr w:rsidR="002C55D5"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2C55D5" w:rsidRPr="00316631" w:rsidRDefault="002C55D5" w:rsidP="00CA1B2A">
            <w:pPr>
              <w:ind w:left="267"/>
              <w:rPr>
                <w:b/>
                <w:bCs/>
                <w:sz w:val="14"/>
                <w:szCs w:val="14"/>
              </w:rPr>
            </w:pPr>
            <w:r>
              <w:rPr>
                <w:b/>
                <w:bCs/>
                <w:sz w:val="14"/>
                <w:szCs w:val="14"/>
              </w:rPr>
              <w:t xml:space="preserve"> 12</w:t>
            </w:r>
            <w:r w:rsidRPr="00316631">
              <w:rPr>
                <w:b/>
                <w:bCs/>
                <w:sz w:val="14"/>
                <w:szCs w:val="14"/>
              </w:rPr>
              <w:t>.Japan</w:t>
            </w:r>
          </w:p>
        </w:tc>
        <w:tc>
          <w:tcPr>
            <w:tcW w:w="512" w:type="pct"/>
            <w:tcBorders>
              <w:top w:val="nil"/>
              <w:left w:val="nil"/>
              <w:bottom w:val="nil"/>
              <w:right w:val="nil"/>
            </w:tcBorders>
            <w:shd w:val="clear" w:color="auto" w:fill="auto"/>
            <w:tcMar>
              <w:left w:w="0" w:type="dxa"/>
              <w:right w:w="43" w:type="dxa"/>
            </w:tcMar>
            <w:vAlign w:val="center"/>
            <w:hideMark/>
          </w:tcPr>
          <w:p w:rsidR="002C55D5" w:rsidRPr="00316631" w:rsidRDefault="002C55D5" w:rsidP="00CA1B2A">
            <w:pPr>
              <w:jc w:val="right"/>
              <w:rPr>
                <w:b/>
                <w:bCs/>
                <w:color w:val="000000"/>
                <w:sz w:val="14"/>
                <w:szCs w:val="14"/>
              </w:rPr>
            </w:pPr>
            <w:r w:rsidRPr="00316631">
              <w:rPr>
                <w:b/>
                <w:bCs/>
                <w:color w:val="000000"/>
                <w:sz w:val="14"/>
                <w:szCs w:val="14"/>
              </w:rPr>
              <w:t>13.18</w:t>
            </w:r>
          </w:p>
        </w:tc>
        <w:tc>
          <w:tcPr>
            <w:tcW w:w="482" w:type="pct"/>
            <w:tcBorders>
              <w:top w:val="nil"/>
              <w:left w:val="nil"/>
              <w:bottom w:val="nil"/>
              <w:right w:val="nil"/>
            </w:tcBorders>
            <w:shd w:val="clear" w:color="auto" w:fill="auto"/>
            <w:tcMar>
              <w:left w:w="0" w:type="dxa"/>
              <w:right w:w="43" w:type="dxa"/>
            </w:tcMar>
            <w:vAlign w:val="center"/>
          </w:tcPr>
          <w:p w:rsidR="002C55D5" w:rsidRDefault="002C55D5" w:rsidP="00CA1B2A">
            <w:pPr>
              <w:jc w:val="right"/>
              <w:rPr>
                <w:b/>
                <w:bCs/>
                <w:color w:val="000000"/>
                <w:sz w:val="14"/>
                <w:szCs w:val="14"/>
              </w:rPr>
            </w:pPr>
            <w:r>
              <w:rPr>
                <w:b/>
                <w:bCs/>
                <w:color w:val="000000"/>
                <w:sz w:val="14"/>
                <w:szCs w:val="14"/>
              </w:rPr>
              <w:t>14.3</w:t>
            </w:r>
          </w:p>
        </w:tc>
        <w:tc>
          <w:tcPr>
            <w:tcW w:w="497" w:type="pct"/>
            <w:tcBorders>
              <w:top w:val="nil"/>
              <w:left w:val="nil"/>
              <w:bottom w:val="nil"/>
              <w:right w:val="nil"/>
            </w:tcBorders>
            <w:shd w:val="clear" w:color="auto" w:fill="auto"/>
            <w:tcMar>
              <w:left w:w="0" w:type="dxa"/>
              <w:right w:w="43" w:type="dxa"/>
            </w:tcMar>
            <w:vAlign w:val="center"/>
          </w:tcPr>
          <w:p w:rsidR="002C55D5" w:rsidRDefault="002C55D5" w:rsidP="00CA1B2A">
            <w:pPr>
              <w:jc w:val="right"/>
              <w:rPr>
                <w:b/>
                <w:bCs/>
                <w:color w:val="000000"/>
                <w:sz w:val="14"/>
                <w:szCs w:val="14"/>
              </w:rPr>
            </w:pPr>
            <w:r>
              <w:rPr>
                <w:b/>
                <w:bCs/>
                <w:color w:val="000000"/>
                <w:sz w:val="14"/>
                <w:szCs w:val="14"/>
              </w:rPr>
              <w:t>22.8</w:t>
            </w:r>
          </w:p>
        </w:tc>
        <w:tc>
          <w:tcPr>
            <w:tcW w:w="502" w:type="pct"/>
            <w:tcBorders>
              <w:top w:val="nil"/>
              <w:left w:val="nil"/>
              <w:bottom w:val="nil"/>
              <w:right w:val="nil"/>
            </w:tcBorders>
            <w:shd w:val="clear" w:color="auto" w:fill="auto"/>
            <w:tcMar>
              <w:left w:w="0" w:type="dxa"/>
              <w:right w:w="43" w:type="dxa"/>
            </w:tcMar>
            <w:vAlign w:val="center"/>
          </w:tcPr>
          <w:p w:rsidR="002C55D5" w:rsidRDefault="002C55D5" w:rsidP="00CA1B2A">
            <w:pPr>
              <w:jc w:val="right"/>
              <w:rPr>
                <w:b/>
                <w:bCs/>
                <w:color w:val="000000"/>
                <w:sz w:val="14"/>
                <w:szCs w:val="14"/>
              </w:rPr>
            </w:pPr>
            <w:r>
              <w:rPr>
                <w:b/>
                <w:bCs/>
                <w:color w:val="000000"/>
                <w:sz w:val="14"/>
                <w:szCs w:val="14"/>
              </w:rPr>
              <w:t>22.9</w:t>
            </w:r>
          </w:p>
        </w:tc>
        <w:tc>
          <w:tcPr>
            <w:tcW w:w="448" w:type="pct"/>
            <w:tcBorders>
              <w:top w:val="nil"/>
              <w:left w:val="nil"/>
              <w:bottom w:val="nil"/>
              <w:right w:val="nil"/>
            </w:tcBorders>
            <w:shd w:val="clear" w:color="auto" w:fill="auto"/>
            <w:tcMar>
              <w:left w:w="72" w:type="dxa"/>
              <w:right w:w="43" w:type="dxa"/>
            </w:tcMar>
            <w:vAlign w:val="center"/>
          </w:tcPr>
          <w:p w:rsidR="002C55D5" w:rsidRDefault="002C55D5" w:rsidP="002C55D5">
            <w:pPr>
              <w:jc w:val="right"/>
              <w:rPr>
                <w:b/>
                <w:bCs/>
                <w:color w:val="000000"/>
                <w:sz w:val="14"/>
                <w:szCs w:val="14"/>
              </w:rPr>
            </w:pPr>
            <w:r>
              <w:rPr>
                <w:b/>
                <w:bCs/>
                <w:color w:val="000000"/>
                <w:sz w:val="14"/>
                <w:szCs w:val="14"/>
              </w:rPr>
              <w:t>1.6</w:t>
            </w:r>
          </w:p>
        </w:tc>
        <w:tc>
          <w:tcPr>
            <w:tcW w:w="449" w:type="pct"/>
            <w:tcBorders>
              <w:top w:val="nil"/>
              <w:left w:val="nil"/>
              <w:bottom w:val="nil"/>
              <w:right w:val="nil"/>
            </w:tcBorders>
            <w:shd w:val="clear" w:color="auto" w:fill="auto"/>
            <w:tcMar>
              <w:right w:w="43" w:type="dxa"/>
            </w:tcMar>
            <w:vAlign w:val="center"/>
          </w:tcPr>
          <w:p w:rsidR="002C55D5" w:rsidRDefault="002C55D5" w:rsidP="002C55D5">
            <w:pPr>
              <w:jc w:val="right"/>
              <w:rPr>
                <w:b/>
                <w:bCs/>
                <w:color w:val="000000"/>
                <w:sz w:val="14"/>
                <w:szCs w:val="14"/>
              </w:rPr>
            </w:pPr>
            <w:r>
              <w:rPr>
                <w:b/>
                <w:bCs/>
                <w:color w:val="000000"/>
                <w:sz w:val="14"/>
                <w:szCs w:val="14"/>
              </w:rPr>
              <w:t>2.6</w:t>
            </w:r>
          </w:p>
        </w:tc>
        <w:tc>
          <w:tcPr>
            <w:tcW w:w="461" w:type="pct"/>
            <w:tcBorders>
              <w:top w:val="nil"/>
              <w:left w:val="nil"/>
              <w:bottom w:val="nil"/>
              <w:right w:val="nil"/>
            </w:tcBorders>
            <w:shd w:val="clear" w:color="auto" w:fill="auto"/>
            <w:tcMar>
              <w:right w:w="43" w:type="dxa"/>
            </w:tcMar>
            <w:vAlign w:val="center"/>
          </w:tcPr>
          <w:p w:rsidR="002C55D5" w:rsidRDefault="002C55D5" w:rsidP="002C55D5">
            <w:pPr>
              <w:jc w:val="right"/>
              <w:rPr>
                <w:b/>
                <w:bCs/>
                <w:color w:val="000000"/>
                <w:sz w:val="14"/>
                <w:szCs w:val="14"/>
              </w:rPr>
            </w:pPr>
            <w:r>
              <w:rPr>
                <w:b/>
                <w:bCs/>
                <w:color w:val="000000"/>
                <w:sz w:val="14"/>
                <w:szCs w:val="14"/>
              </w:rPr>
              <w:t>13.5</w:t>
            </w:r>
          </w:p>
        </w:tc>
        <w:tc>
          <w:tcPr>
            <w:tcW w:w="449" w:type="pct"/>
            <w:tcBorders>
              <w:top w:val="nil"/>
              <w:left w:val="nil"/>
              <w:bottom w:val="nil"/>
              <w:right w:val="nil"/>
            </w:tcBorders>
            <w:shd w:val="clear" w:color="auto" w:fill="auto"/>
            <w:tcMar>
              <w:right w:w="43" w:type="dxa"/>
            </w:tcMar>
            <w:vAlign w:val="center"/>
          </w:tcPr>
          <w:p w:rsidR="002C55D5" w:rsidRDefault="002C55D5" w:rsidP="002C55D5">
            <w:pPr>
              <w:jc w:val="right"/>
              <w:rPr>
                <w:b/>
                <w:bCs/>
                <w:color w:val="000000"/>
                <w:sz w:val="14"/>
                <w:szCs w:val="14"/>
              </w:rPr>
            </w:pPr>
            <w:r>
              <w:rPr>
                <w:b/>
                <w:bCs/>
                <w:color w:val="000000"/>
                <w:sz w:val="14"/>
                <w:szCs w:val="14"/>
              </w:rPr>
              <w:t>21.5</w:t>
            </w:r>
          </w:p>
        </w:tc>
      </w:tr>
      <w:tr w:rsidR="002C55D5" w:rsidRPr="00BF4323" w:rsidTr="005F523E">
        <w:trPr>
          <w:trHeight w:hRule="exact" w:val="288"/>
          <w:jc w:val="center"/>
        </w:trPr>
        <w:tc>
          <w:tcPr>
            <w:tcW w:w="1200" w:type="pct"/>
            <w:tcBorders>
              <w:top w:val="nil"/>
              <w:left w:val="nil"/>
              <w:bottom w:val="nil"/>
              <w:right w:val="nil"/>
            </w:tcBorders>
            <w:shd w:val="clear" w:color="auto" w:fill="auto"/>
            <w:vAlign w:val="center"/>
            <w:hideMark/>
          </w:tcPr>
          <w:p w:rsidR="002C55D5" w:rsidRPr="00316631" w:rsidRDefault="002C55D5" w:rsidP="00CA1B2A">
            <w:pPr>
              <w:ind w:left="267"/>
              <w:rPr>
                <w:b/>
                <w:bCs/>
                <w:sz w:val="14"/>
                <w:szCs w:val="14"/>
              </w:rPr>
            </w:pPr>
            <w:r>
              <w:rPr>
                <w:b/>
                <w:bCs/>
                <w:sz w:val="14"/>
                <w:szCs w:val="14"/>
              </w:rPr>
              <w:t xml:space="preserve"> 13</w:t>
            </w:r>
            <w:r w:rsidRPr="00316631">
              <w:rPr>
                <w:b/>
                <w:bCs/>
                <w:sz w:val="14"/>
                <w:szCs w:val="14"/>
              </w:rPr>
              <w:t>.Other Countries</w:t>
            </w:r>
          </w:p>
        </w:tc>
        <w:tc>
          <w:tcPr>
            <w:tcW w:w="512" w:type="pct"/>
            <w:tcBorders>
              <w:top w:val="nil"/>
              <w:left w:val="nil"/>
              <w:bottom w:val="nil"/>
              <w:right w:val="nil"/>
            </w:tcBorders>
            <w:shd w:val="clear" w:color="auto" w:fill="auto"/>
            <w:tcMar>
              <w:left w:w="0" w:type="dxa"/>
              <w:right w:w="43" w:type="dxa"/>
            </w:tcMar>
            <w:vAlign w:val="center"/>
            <w:hideMark/>
          </w:tcPr>
          <w:p w:rsidR="002C55D5" w:rsidRPr="00316631" w:rsidRDefault="002C55D5" w:rsidP="00CA1B2A">
            <w:pPr>
              <w:jc w:val="right"/>
              <w:rPr>
                <w:b/>
                <w:bCs/>
                <w:color w:val="000000"/>
                <w:sz w:val="14"/>
                <w:szCs w:val="14"/>
              </w:rPr>
            </w:pPr>
            <w:r w:rsidRPr="00316631">
              <w:rPr>
                <w:b/>
                <w:bCs/>
                <w:color w:val="000000"/>
                <w:sz w:val="14"/>
                <w:szCs w:val="14"/>
              </w:rPr>
              <w:t>1,194.69</w:t>
            </w:r>
          </w:p>
        </w:tc>
        <w:tc>
          <w:tcPr>
            <w:tcW w:w="482" w:type="pct"/>
            <w:tcBorders>
              <w:top w:val="nil"/>
              <w:left w:val="nil"/>
              <w:bottom w:val="nil"/>
              <w:right w:val="nil"/>
            </w:tcBorders>
            <w:shd w:val="clear" w:color="auto" w:fill="auto"/>
            <w:tcMar>
              <w:left w:w="0" w:type="dxa"/>
              <w:right w:w="43" w:type="dxa"/>
            </w:tcMar>
            <w:vAlign w:val="center"/>
          </w:tcPr>
          <w:p w:rsidR="002C55D5" w:rsidRDefault="002C55D5" w:rsidP="00CA1B2A">
            <w:pPr>
              <w:jc w:val="right"/>
              <w:rPr>
                <w:b/>
                <w:bCs/>
                <w:color w:val="000000"/>
                <w:sz w:val="14"/>
                <w:szCs w:val="14"/>
              </w:rPr>
            </w:pPr>
            <w:r>
              <w:rPr>
                <w:b/>
                <w:bCs/>
                <w:color w:val="000000"/>
                <w:sz w:val="14"/>
                <w:szCs w:val="14"/>
              </w:rPr>
              <w:t>409.1</w:t>
            </w:r>
          </w:p>
        </w:tc>
        <w:tc>
          <w:tcPr>
            <w:tcW w:w="497" w:type="pct"/>
            <w:tcBorders>
              <w:top w:val="nil"/>
              <w:left w:val="nil"/>
              <w:bottom w:val="nil"/>
              <w:right w:val="nil"/>
            </w:tcBorders>
            <w:shd w:val="clear" w:color="auto" w:fill="auto"/>
            <w:tcMar>
              <w:left w:w="0" w:type="dxa"/>
              <w:right w:w="43" w:type="dxa"/>
            </w:tcMar>
            <w:vAlign w:val="center"/>
          </w:tcPr>
          <w:p w:rsidR="002C55D5" w:rsidRDefault="002C55D5" w:rsidP="00CA1B2A">
            <w:pPr>
              <w:jc w:val="right"/>
              <w:rPr>
                <w:b/>
                <w:bCs/>
                <w:color w:val="000000"/>
                <w:sz w:val="14"/>
                <w:szCs w:val="14"/>
              </w:rPr>
            </w:pPr>
            <w:r>
              <w:rPr>
                <w:b/>
                <w:bCs/>
                <w:color w:val="000000"/>
                <w:sz w:val="14"/>
                <w:szCs w:val="14"/>
              </w:rPr>
              <w:t>461.3</w:t>
            </w:r>
          </w:p>
        </w:tc>
        <w:tc>
          <w:tcPr>
            <w:tcW w:w="502" w:type="pct"/>
            <w:tcBorders>
              <w:top w:val="nil"/>
              <w:left w:val="nil"/>
              <w:bottom w:val="nil"/>
              <w:right w:val="nil"/>
            </w:tcBorders>
            <w:shd w:val="clear" w:color="auto" w:fill="auto"/>
            <w:tcMar>
              <w:left w:w="0" w:type="dxa"/>
              <w:right w:w="43" w:type="dxa"/>
            </w:tcMar>
            <w:vAlign w:val="center"/>
          </w:tcPr>
          <w:p w:rsidR="002C55D5" w:rsidRDefault="002C55D5" w:rsidP="00CA1B2A">
            <w:pPr>
              <w:jc w:val="right"/>
              <w:rPr>
                <w:b/>
                <w:bCs/>
                <w:color w:val="000000"/>
                <w:sz w:val="14"/>
                <w:szCs w:val="14"/>
              </w:rPr>
            </w:pPr>
            <w:r>
              <w:rPr>
                <w:b/>
                <w:bCs/>
                <w:color w:val="000000"/>
                <w:sz w:val="14"/>
                <w:szCs w:val="14"/>
              </w:rPr>
              <w:t>561.3</w:t>
            </w:r>
          </w:p>
        </w:tc>
        <w:tc>
          <w:tcPr>
            <w:tcW w:w="448" w:type="pct"/>
            <w:tcBorders>
              <w:top w:val="nil"/>
              <w:left w:val="nil"/>
              <w:bottom w:val="nil"/>
              <w:right w:val="nil"/>
            </w:tcBorders>
            <w:shd w:val="clear" w:color="auto" w:fill="auto"/>
            <w:tcMar>
              <w:left w:w="72" w:type="dxa"/>
              <w:right w:w="43" w:type="dxa"/>
            </w:tcMar>
            <w:vAlign w:val="center"/>
          </w:tcPr>
          <w:p w:rsidR="002C55D5" w:rsidRDefault="002C55D5" w:rsidP="002C55D5">
            <w:pPr>
              <w:jc w:val="right"/>
              <w:rPr>
                <w:b/>
                <w:bCs/>
                <w:color w:val="000000"/>
                <w:sz w:val="14"/>
                <w:szCs w:val="14"/>
              </w:rPr>
            </w:pPr>
            <w:r>
              <w:rPr>
                <w:b/>
                <w:bCs/>
                <w:color w:val="000000"/>
                <w:sz w:val="14"/>
                <w:szCs w:val="14"/>
              </w:rPr>
              <w:t>36.3</w:t>
            </w:r>
          </w:p>
        </w:tc>
        <w:tc>
          <w:tcPr>
            <w:tcW w:w="449" w:type="pct"/>
            <w:tcBorders>
              <w:top w:val="nil"/>
              <w:left w:val="nil"/>
              <w:bottom w:val="nil"/>
              <w:right w:val="nil"/>
            </w:tcBorders>
            <w:shd w:val="clear" w:color="auto" w:fill="auto"/>
            <w:tcMar>
              <w:right w:w="43" w:type="dxa"/>
            </w:tcMar>
            <w:vAlign w:val="center"/>
          </w:tcPr>
          <w:p w:rsidR="002C55D5" w:rsidRDefault="002C55D5" w:rsidP="002C55D5">
            <w:pPr>
              <w:jc w:val="right"/>
              <w:rPr>
                <w:b/>
                <w:bCs/>
                <w:color w:val="000000"/>
                <w:sz w:val="14"/>
                <w:szCs w:val="14"/>
              </w:rPr>
            </w:pPr>
            <w:r>
              <w:rPr>
                <w:b/>
                <w:bCs/>
                <w:color w:val="000000"/>
                <w:sz w:val="14"/>
                <w:szCs w:val="14"/>
              </w:rPr>
              <w:t>50.2</w:t>
            </w:r>
          </w:p>
        </w:tc>
        <w:tc>
          <w:tcPr>
            <w:tcW w:w="461" w:type="pct"/>
            <w:tcBorders>
              <w:top w:val="nil"/>
              <w:left w:val="nil"/>
              <w:bottom w:val="nil"/>
              <w:right w:val="nil"/>
            </w:tcBorders>
            <w:shd w:val="clear" w:color="auto" w:fill="auto"/>
            <w:tcMar>
              <w:right w:w="43" w:type="dxa"/>
            </w:tcMar>
            <w:vAlign w:val="center"/>
          </w:tcPr>
          <w:p w:rsidR="002C55D5" w:rsidRDefault="002C55D5" w:rsidP="002C55D5">
            <w:pPr>
              <w:jc w:val="right"/>
              <w:rPr>
                <w:b/>
                <w:bCs/>
                <w:color w:val="000000"/>
                <w:sz w:val="14"/>
                <w:szCs w:val="14"/>
              </w:rPr>
            </w:pPr>
            <w:r>
              <w:rPr>
                <w:b/>
                <w:bCs/>
                <w:color w:val="000000"/>
                <w:sz w:val="14"/>
                <w:szCs w:val="14"/>
              </w:rPr>
              <w:t>432.5</w:t>
            </w:r>
          </w:p>
        </w:tc>
        <w:tc>
          <w:tcPr>
            <w:tcW w:w="449" w:type="pct"/>
            <w:tcBorders>
              <w:top w:val="nil"/>
              <w:left w:val="nil"/>
              <w:bottom w:val="nil"/>
              <w:right w:val="nil"/>
            </w:tcBorders>
            <w:shd w:val="clear" w:color="auto" w:fill="auto"/>
            <w:tcMar>
              <w:right w:w="43" w:type="dxa"/>
            </w:tcMar>
            <w:vAlign w:val="center"/>
          </w:tcPr>
          <w:p w:rsidR="002C55D5" w:rsidRDefault="002C55D5" w:rsidP="002C55D5">
            <w:pPr>
              <w:jc w:val="right"/>
              <w:rPr>
                <w:b/>
                <w:bCs/>
                <w:color w:val="000000"/>
                <w:sz w:val="14"/>
                <w:szCs w:val="14"/>
              </w:rPr>
            </w:pPr>
            <w:r>
              <w:rPr>
                <w:b/>
                <w:bCs/>
                <w:color w:val="000000"/>
                <w:sz w:val="14"/>
                <w:szCs w:val="14"/>
              </w:rPr>
              <w:t>463.1</w:t>
            </w:r>
          </w:p>
        </w:tc>
      </w:tr>
      <w:tr w:rsidR="002C55D5" w:rsidRPr="00BF4323" w:rsidTr="005F523E">
        <w:trPr>
          <w:trHeight w:val="180"/>
          <w:jc w:val="center"/>
        </w:trPr>
        <w:tc>
          <w:tcPr>
            <w:tcW w:w="1200" w:type="pct"/>
            <w:tcBorders>
              <w:top w:val="nil"/>
              <w:left w:val="nil"/>
              <w:bottom w:val="nil"/>
              <w:right w:val="nil"/>
            </w:tcBorders>
            <w:shd w:val="clear" w:color="auto" w:fill="auto"/>
            <w:vAlign w:val="center"/>
            <w:hideMark/>
          </w:tcPr>
          <w:p w:rsidR="002C55D5" w:rsidRPr="00B7613E" w:rsidRDefault="002C55D5" w:rsidP="00CA1B2A">
            <w:pPr>
              <w:rPr>
                <w:b/>
                <w:bCs/>
                <w:sz w:val="14"/>
                <w:szCs w:val="14"/>
              </w:rPr>
            </w:pPr>
          </w:p>
        </w:tc>
        <w:tc>
          <w:tcPr>
            <w:tcW w:w="512" w:type="pct"/>
            <w:tcBorders>
              <w:top w:val="nil"/>
              <w:left w:val="nil"/>
              <w:bottom w:val="nil"/>
              <w:right w:val="nil"/>
            </w:tcBorders>
            <w:shd w:val="clear" w:color="auto" w:fill="auto"/>
            <w:tcMar>
              <w:left w:w="0" w:type="dxa"/>
              <w:right w:w="43" w:type="dxa"/>
            </w:tcMar>
            <w:vAlign w:val="center"/>
            <w:hideMark/>
          </w:tcPr>
          <w:p w:rsidR="002C55D5" w:rsidRPr="00B7613E" w:rsidRDefault="002C55D5" w:rsidP="00CA1B2A">
            <w:pPr>
              <w:jc w:val="right"/>
              <w:rPr>
                <w:rFonts w:ascii="Calibri" w:hAnsi="Calibri"/>
                <w:color w:val="000000"/>
                <w:sz w:val="14"/>
                <w:szCs w:val="14"/>
              </w:rPr>
            </w:pPr>
          </w:p>
        </w:tc>
        <w:tc>
          <w:tcPr>
            <w:tcW w:w="482" w:type="pct"/>
            <w:tcBorders>
              <w:top w:val="nil"/>
              <w:left w:val="nil"/>
              <w:bottom w:val="nil"/>
              <w:right w:val="nil"/>
            </w:tcBorders>
            <w:shd w:val="clear" w:color="auto" w:fill="auto"/>
            <w:tcMar>
              <w:left w:w="0" w:type="dxa"/>
              <w:right w:w="43" w:type="dxa"/>
            </w:tcMar>
            <w:vAlign w:val="center"/>
          </w:tcPr>
          <w:p w:rsidR="002C55D5" w:rsidRDefault="002C55D5" w:rsidP="00CA1B2A">
            <w:pPr>
              <w:jc w:val="right"/>
              <w:rPr>
                <w:b/>
                <w:bCs/>
                <w:color w:val="000000"/>
                <w:sz w:val="14"/>
                <w:szCs w:val="14"/>
              </w:rPr>
            </w:pPr>
          </w:p>
        </w:tc>
        <w:tc>
          <w:tcPr>
            <w:tcW w:w="497" w:type="pct"/>
            <w:tcBorders>
              <w:top w:val="nil"/>
              <w:left w:val="nil"/>
              <w:bottom w:val="nil"/>
              <w:right w:val="nil"/>
            </w:tcBorders>
            <w:shd w:val="clear" w:color="auto" w:fill="auto"/>
            <w:tcMar>
              <w:left w:w="0" w:type="dxa"/>
              <w:right w:w="43" w:type="dxa"/>
            </w:tcMar>
            <w:vAlign w:val="center"/>
          </w:tcPr>
          <w:p w:rsidR="002C55D5" w:rsidRDefault="002C55D5" w:rsidP="00CA1B2A">
            <w:pPr>
              <w:jc w:val="right"/>
              <w:rPr>
                <w:b/>
                <w:bCs/>
                <w:color w:val="000000"/>
                <w:sz w:val="14"/>
                <w:szCs w:val="14"/>
              </w:rPr>
            </w:pPr>
          </w:p>
        </w:tc>
        <w:tc>
          <w:tcPr>
            <w:tcW w:w="502" w:type="pct"/>
            <w:tcBorders>
              <w:top w:val="nil"/>
              <w:left w:val="nil"/>
              <w:bottom w:val="nil"/>
              <w:right w:val="nil"/>
            </w:tcBorders>
            <w:shd w:val="clear" w:color="auto" w:fill="auto"/>
            <w:tcMar>
              <w:left w:w="0" w:type="dxa"/>
              <w:right w:w="43" w:type="dxa"/>
            </w:tcMar>
            <w:vAlign w:val="center"/>
          </w:tcPr>
          <w:p w:rsidR="002C55D5" w:rsidRDefault="002C55D5" w:rsidP="00CA1B2A">
            <w:pPr>
              <w:jc w:val="right"/>
              <w:rPr>
                <w:b/>
                <w:bCs/>
                <w:color w:val="000000"/>
                <w:sz w:val="14"/>
                <w:szCs w:val="14"/>
              </w:rPr>
            </w:pPr>
          </w:p>
        </w:tc>
        <w:tc>
          <w:tcPr>
            <w:tcW w:w="448" w:type="pct"/>
            <w:tcBorders>
              <w:top w:val="nil"/>
              <w:left w:val="nil"/>
              <w:bottom w:val="nil"/>
              <w:right w:val="nil"/>
            </w:tcBorders>
            <w:shd w:val="clear" w:color="auto" w:fill="auto"/>
            <w:tcMar>
              <w:left w:w="72" w:type="dxa"/>
              <w:right w:w="43" w:type="dxa"/>
            </w:tcMar>
            <w:vAlign w:val="center"/>
          </w:tcPr>
          <w:p w:rsidR="002C55D5" w:rsidRDefault="002C55D5" w:rsidP="002C55D5">
            <w:pPr>
              <w:jc w:val="right"/>
              <w:rPr>
                <w:b/>
                <w:bCs/>
                <w:color w:val="000000"/>
                <w:sz w:val="14"/>
                <w:szCs w:val="14"/>
              </w:rPr>
            </w:pPr>
          </w:p>
        </w:tc>
        <w:tc>
          <w:tcPr>
            <w:tcW w:w="449" w:type="pct"/>
            <w:tcBorders>
              <w:top w:val="nil"/>
              <w:left w:val="nil"/>
              <w:bottom w:val="nil"/>
              <w:right w:val="nil"/>
            </w:tcBorders>
            <w:shd w:val="clear" w:color="auto" w:fill="auto"/>
            <w:tcMar>
              <w:right w:w="43" w:type="dxa"/>
            </w:tcMar>
            <w:vAlign w:val="center"/>
          </w:tcPr>
          <w:p w:rsidR="002C55D5" w:rsidRDefault="002C55D5" w:rsidP="002C55D5">
            <w:pPr>
              <w:jc w:val="right"/>
              <w:rPr>
                <w:b/>
                <w:bCs/>
                <w:color w:val="000000"/>
                <w:sz w:val="14"/>
                <w:szCs w:val="14"/>
              </w:rPr>
            </w:pPr>
          </w:p>
        </w:tc>
        <w:tc>
          <w:tcPr>
            <w:tcW w:w="461" w:type="pct"/>
            <w:tcBorders>
              <w:top w:val="nil"/>
              <w:left w:val="nil"/>
              <w:bottom w:val="nil"/>
              <w:right w:val="nil"/>
            </w:tcBorders>
            <w:shd w:val="clear" w:color="auto" w:fill="auto"/>
            <w:tcMar>
              <w:right w:w="43" w:type="dxa"/>
            </w:tcMar>
            <w:vAlign w:val="center"/>
          </w:tcPr>
          <w:p w:rsidR="002C55D5" w:rsidRDefault="002C55D5" w:rsidP="002C55D5">
            <w:pPr>
              <w:jc w:val="right"/>
              <w:rPr>
                <w:b/>
                <w:bCs/>
                <w:color w:val="000000"/>
                <w:sz w:val="14"/>
                <w:szCs w:val="14"/>
              </w:rPr>
            </w:pPr>
          </w:p>
        </w:tc>
        <w:tc>
          <w:tcPr>
            <w:tcW w:w="449" w:type="pct"/>
            <w:tcBorders>
              <w:top w:val="nil"/>
              <w:left w:val="nil"/>
              <w:bottom w:val="nil"/>
              <w:right w:val="nil"/>
            </w:tcBorders>
            <w:shd w:val="clear" w:color="auto" w:fill="auto"/>
            <w:noWrap/>
            <w:tcMar>
              <w:right w:w="43" w:type="dxa"/>
            </w:tcMar>
            <w:vAlign w:val="center"/>
          </w:tcPr>
          <w:p w:rsidR="002C55D5" w:rsidRDefault="002C55D5" w:rsidP="002C55D5">
            <w:pPr>
              <w:jc w:val="right"/>
              <w:rPr>
                <w:b/>
                <w:bCs/>
                <w:color w:val="000000"/>
                <w:sz w:val="14"/>
                <w:szCs w:val="14"/>
              </w:rPr>
            </w:pPr>
          </w:p>
        </w:tc>
      </w:tr>
      <w:tr w:rsidR="002C55D5" w:rsidRPr="009475BB" w:rsidTr="005F523E">
        <w:trPr>
          <w:trHeight w:val="202"/>
          <w:jc w:val="center"/>
        </w:trPr>
        <w:tc>
          <w:tcPr>
            <w:tcW w:w="1200" w:type="pct"/>
            <w:tcBorders>
              <w:top w:val="nil"/>
              <w:left w:val="nil"/>
              <w:bottom w:val="nil"/>
              <w:right w:val="nil"/>
            </w:tcBorders>
            <w:shd w:val="clear" w:color="auto" w:fill="auto"/>
            <w:vAlign w:val="center"/>
            <w:hideMark/>
          </w:tcPr>
          <w:p w:rsidR="002C55D5" w:rsidRPr="00316631" w:rsidRDefault="002C55D5" w:rsidP="00CA1B2A">
            <w:pPr>
              <w:ind w:left="270" w:hanging="270"/>
              <w:rPr>
                <w:b/>
                <w:bCs/>
                <w:sz w:val="14"/>
                <w:szCs w:val="14"/>
              </w:rPr>
            </w:pPr>
            <w:r>
              <w:rPr>
                <w:b/>
                <w:bCs/>
                <w:sz w:val="14"/>
                <w:szCs w:val="14"/>
              </w:rPr>
              <w:t xml:space="preserve">II. Encashment and Profit  in </w:t>
            </w:r>
            <w:r w:rsidRPr="00316631">
              <w:rPr>
                <w:b/>
                <w:bCs/>
                <w:sz w:val="14"/>
                <w:szCs w:val="14"/>
              </w:rPr>
              <w:t xml:space="preserve"> Pak. Rs. of FEBCs &amp;  FCBCs</w:t>
            </w:r>
          </w:p>
        </w:tc>
        <w:tc>
          <w:tcPr>
            <w:tcW w:w="512" w:type="pct"/>
            <w:tcBorders>
              <w:top w:val="nil"/>
              <w:left w:val="nil"/>
              <w:bottom w:val="nil"/>
              <w:right w:val="nil"/>
            </w:tcBorders>
            <w:shd w:val="clear" w:color="auto" w:fill="auto"/>
            <w:tcMar>
              <w:left w:w="0" w:type="dxa"/>
              <w:right w:w="43" w:type="dxa"/>
            </w:tcMar>
            <w:vAlign w:val="center"/>
            <w:hideMark/>
          </w:tcPr>
          <w:p w:rsidR="002C55D5" w:rsidRDefault="002C55D5" w:rsidP="00CA1B2A">
            <w:pPr>
              <w:jc w:val="right"/>
              <w:rPr>
                <w:b/>
                <w:bCs/>
                <w:color w:val="000000"/>
                <w:sz w:val="14"/>
                <w:szCs w:val="14"/>
              </w:rPr>
            </w:pPr>
            <w:r>
              <w:rPr>
                <w:b/>
                <w:bCs/>
                <w:color w:val="000000"/>
                <w:sz w:val="14"/>
                <w:szCs w:val="14"/>
              </w:rPr>
              <w:t>…</w:t>
            </w:r>
          </w:p>
        </w:tc>
        <w:tc>
          <w:tcPr>
            <w:tcW w:w="482" w:type="pct"/>
            <w:tcBorders>
              <w:top w:val="nil"/>
              <w:left w:val="nil"/>
              <w:bottom w:val="nil"/>
              <w:right w:val="nil"/>
            </w:tcBorders>
            <w:shd w:val="clear" w:color="auto" w:fill="auto"/>
            <w:tcMar>
              <w:left w:w="0" w:type="dxa"/>
              <w:right w:w="43" w:type="dxa"/>
            </w:tcMar>
            <w:vAlign w:val="center"/>
          </w:tcPr>
          <w:p w:rsidR="002C55D5" w:rsidRDefault="002C55D5" w:rsidP="00CA1B2A">
            <w:pPr>
              <w:jc w:val="right"/>
              <w:rPr>
                <w:b/>
                <w:bCs/>
                <w:color w:val="000000"/>
                <w:sz w:val="14"/>
                <w:szCs w:val="14"/>
              </w:rPr>
            </w:pPr>
            <w:r>
              <w:rPr>
                <w:b/>
                <w:bCs/>
                <w:color w:val="000000"/>
                <w:sz w:val="14"/>
                <w:szCs w:val="14"/>
              </w:rPr>
              <w:t>..</w:t>
            </w:r>
          </w:p>
        </w:tc>
        <w:tc>
          <w:tcPr>
            <w:tcW w:w="497" w:type="pct"/>
            <w:tcBorders>
              <w:top w:val="nil"/>
              <w:left w:val="nil"/>
              <w:bottom w:val="nil"/>
              <w:right w:val="nil"/>
            </w:tcBorders>
            <w:shd w:val="clear" w:color="auto" w:fill="auto"/>
            <w:tcMar>
              <w:left w:w="0" w:type="dxa"/>
              <w:right w:w="43" w:type="dxa"/>
            </w:tcMar>
            <w:vAlign w:val="center"/>
          </w:tcPr>
          <w:p w:rsidR="002C55D5" w:rsidRDefault="002C55D5" w:rsidP="00CA1B2A">
            <w:pPr>
              <w:jc w:val="right"/>
              <w:rPr>
                <w:b/>
                <w:bCs/>
                <w:color w:val="000000"/>
                <w:sz w:val="14"/>
                <w:szCs w:val="14"/>
              </w:rPr>
            </w:pPr>
            <w:r>
              <w:rPr>
                <w:b/>
                <w:bCs/>
                <w:color w:val="000000"/>
                <w:sz w:val="14"/>
                <w:szCs w:val="14"/>
              </w:rPr>
              <w:t>…</w:t>
            </w:r>
          </w:p>
        </w:tc>
        <w:tc>
          <w:tcPr>
            <w:tcW w:w="502" w:type="pct"/>
            <w:tcBorders>
              <w:top w:val="nil"/>
              <w:left w:val="nil"/>
              <w:bottom w:val="nil"/>
              <w:right w:val="nil"/>
            </w:tcBorders>
            <w:shd w:val="clear" w:color="auto" w:fill="auto"/>
            <w:tcMar>
              <w:left w:w="0" w:type="dxa"/>
              <w:right w:w="43" w:type="dxa"/>
            </w:tcMar>
            <w:vAlign w:val="center"/>
          </w:tcPr>
          <w:p w:rsidR="002C55D5" w:rsidRDefault="002C55D5" w:rsidP="00CA1B2A">
            <w:pPr>
              <w:jc w:val="right"/>
              <w:rPr>
                <w:b/>
                <w:bCs/>
                <w:color w:val="000000"/>
                <w:sz w:val="14"/>
                <w:szCs w:val="14"/>
              </w:rPr>
            </w:pPr>
            <w:r>
              <w:rPr>
                <w:b/>
                <w:bCs/>
                <w:color w:val="000000"/>
                <w:sz w:val="14"/>
                <w:szCs w:val="14"/>
              </w:rPr>
              <w:t>..</w:t>
            </w:r>
          </w:p>
        </w:tc>
        <w:tc>
          <w:tcPr>
            <w:tcW w:w="448" w:type="pct"/>
            <w:tcBorders>
              <w:top w:val="nil"/>
              <w:left w:val="nil"/>
              <w:bottom w:val="nil"/>
              <w:right w:val="nil"/>
            </w:tcBorders>
            <w:shd w:val="clear" w:color="auto" w:fill="auto"/>
            <w:tcMar>
              <w:left w:w="72" w:type="dxa"/>
              <w:right w:w="43" w:type="dxa"/>
            </w:tcMar>
            <w:vAlign w:val="center"/>
          </w:tcPr>
          <w:p w:rsidR="002C55D5" w:rsidRDefault="002C55D5" w:rsidP="002C55D5">
            <w:pPr>
              <w:jc w:val="right"/>
              <w:rPr>
                <w:b/>
                <w:bCs/>
                <w:color w:val="000000"/>
                <w:sz w:val="14"/>
                <w:szCs w:val="14"/>
              </w:rPr>
            </w:pPr>
            <w:r>
              <w:rPr>
                <w:b/>
                <w:bCs/>
                <w:color w:val="000000"/>
                <w:sz w:val="14"/>
                <w:szCs w:val="14"/>
              </w:rPr>
              <w:t>-</w:t>
            </w:r>
          </w:p>
        </w:tc>
        <w:tc>
          <w:tcPr>
            <w:tcW w:w="449" w:type="pct"/>
            <w:tcBorders>
              <w:top w:val="nil"/>
              <w:left w:val="nil"/>
              <w:bottom w:val="nil"/>
              <w:right w:val="nil"/>
            </w:tcBorders>
            <w:shd w:val="clear" w:color="auto" w:fill="auto"/>
            <w:tcMar>
              <w:right w:w="43" w:type="dxa"/>
            </w:tcMar>
            <w:vAlign w:val="center"/>
          </w:tcPr>
          <w:p w:rsidR="002C55D5" w:rsidRDefault="002C55D5" w:rsidP="002C55D5">
            <w:pPr>
              <w:jc w:val="right"/>
              <w:rPr>
                <w:b/>
                <w:bCs/>
                <w:color w:val="000000"/>
                <w:sz w:val="14"/>
                <w:szCs w:val="14"/>
              </w:rPr>
            </w:pPr>
            <w:r>
              <w:rPr>
                <w:b/>
                <w:bCs/>
                <w:color w:val="000000"/>
                <w:sz w:val="14"/>
                <w:szCs w:val="14"/>
              </w:rPr>
              <w:t>-</w:t>
            </w:r>
          </w:p>
        </w:tc>
        <w:tc>
          <w:tcPr>
            <w:tcW w:w="461" w:type="pct"/>
            <w:tcBorders>
              <w:top w:val="nil"/>
              <w:left w:val="nil"/>
              <w:bottom w:val="nil"/>
              <w:right w:val="nil"/>
            </w:tcBorders>
            <w:shd w:val="clear" w:color="auto" w:fill="auto"/>
            <w:tcMar>
              <w:right w:w="43" w:type="dxa"/>
            </w:tcMar>
            <w:vAlign w:val="center"/>
          </w:tcPr>
          <w:p w:rsidR="002C55D5" w:rsidRDefault="002C55D5" w:rsidP="002C55D5">
            <w:pPr>
              <w:jc w:val="right"/>
              <w:rPr>
                <w:b/>
                <w:bCs/>
                <w:color w:val="000000"/>
                <w:sz w:val="14"/>
                <w:szCs w:val="14"/>
              </w:rPr>
            </w:pPr>
            <w:r>
              <w:rPr>
                <w:b/>
                <w:bCs/>
                <w:color w:val="000000"/>
                <w:sz w:val="14"/>
                <w:szCs w:val="14"/>
              </w:rPr>
              <w:t>-</w:t>
            </w:r>
          </w:p>
        </w:tc>
        <w:tc>
          <w:tcPr>
            <w:tcW w:w="449" w:type="pct"/>
            <w:tcBorders>
              <w:top w:val="nil"/>
              <w:left w:val="nil"/>
              <w:bottom w:val="nil"/>
              <w:right w:val="nil"/>
            </w:tcBorders>
            <w:shd w:val="clear" w:color="auto" w:fill="auto"/>
            <w:tcMar>
              <w:right w:w="43" w:type="dxa"/>
            </w:tcMar>
            <w:vAlign w:val="center"/>
          </w:tcPr>
          <w:p w:rsidR="002C55D5" w:rsidRDefault="002C55D5" w:rsidP="002C55D5">
            <w:pPr>
              <w:jc w:val="right"/>
              <w:rPr>
                <w:b/>
                <w:bCs/>
                <w:color w:val="000000"/>
                <w:sz w:val="14"/>
                <w:szCs w:val="14"/>
              </w:rPr>
            </w:pPr>
            <w:r>
              <w:rPr>
                <w:b/>
                <w:bCs/>
                <w:color w:val="000000"/>
                <w:sz w:val="14"/>
                <w:szCs w:val="14"/>
              </w:rPr>
              <w:t>-</w:t>
            </w:r>
          </w:p>
        </w:tc>
      </w:tr>
      <w:tr w:rsidR="002C55D5" w:rsidRPr="00BF4323" w:rsidTr="005F523E">
        <w:trPr>
          <w:trHeight w:val="148"/>
          <w:jc w:val="center"/>
        </w:trPr>
        <w:tc>
          <w:tcPr>
            <w:tcW w:w="1200" w:type="pct"/>
            <w:tcBorders>
              <w:top w:val="nil"/>
              <w:left w:val="nil"/>
              <w:bottom w:val="single" w:sz="12" w:space="0" w:color="auto"/>
              <w:right w:val="nil"/>
            </w:tcBorders>
            <w:shd w:val="clear" w:color="auto" w:fill="auto"/>
            <w:vAlign w:val="center"/>
            <w:hideMark/>
          </w:tcPr>
          <w:p w:rsidR="002C55D5" w:rsidRPr="00316631" w:rsidRDefault="002C55D5" w:rsidP="00CA1B2A">
            <w:pPr>
              <w:rPr>
                <w:sz w:val="14"/>
                <w:szCs w:val="14"/>
              </w:rPr>
            </w:pPr>
            <w:r w:rsidRPr="00316631">
              <w:rPr>
                <w:sz w:val="14"/>
                <w:szCs w:val="14"/>
              </w:rPr>
              <w:t> </w:t>
            </w:r>
          </w:p>
        </w:tc>
        <w:tc>
          <w:tcPr>
            <w:tcW w:w="512" w:type="pct"/>
            <w:tcBorders>
              <w:top w:val="nil"/>
              <w:left w:val="nil"/>
              <w:bottom w:val="single" w:sz="12" w:space="0" w:color="auto"/>
              <w:right w:val="nil"/>
            </w:tcBorders>
            <w:shd w:val="clear" w:color="auto" w:fill="auto"/>
            <w:tcMar>
              <w:left w:w="0" w:type="dxa"/>
              <w:right w:w="43" w:type="dxa"/>
            </w:tcMar>
            <w:vAlign w:val="center"/>
            <w:hideMark/>
          </w:tcPr>
          <w:p w:rsidR="002C55D5" w:rsidRPr="00316631" w:rsidRDefault="002C55D5" w:rsidP="00CA1B2A">
            <w:pPr>
              <w:jc w:val="right"/>
              <w:rPr>
                <w:b/>
                <w:bCs/>
                <w:color w:val="000000"/>
                <w:sz w:val="14"/>
                <w:szCs w:val="14"/>
              </w:rPr>
            </w:pPr>
          </w:p>
        </w:tc>
        <w:tc>
          <w:tcPr>
            <w:tcW w:w="482" w:type="pct"/>
            <w:tcBorders>
              <w:top w:val="nil"/>
              <w:left w:val="nil"/>
              <w:bottom w:val="single" w:sz="12" w:space="0" w:color="auto"/>
              <w:right w:val="nil"/>
            </w:tcBorders>
            <w:shd w:val="clear" w:color="auto" w:fill="auto"/>
            <w:tcMar>
              <w:left w:w="0" w:type="dxa"/>
              <w:right w:w="43" w:type="dxa"/>
            </w:tcMar>
            <w:vAlign w:val="center"/>
          </w:tcPr>
          <w:p w:rsidR="002C55D5" w:rsidRDefault="002C55D5" w:rsidP="00CA1B2A">
            <w:pPr>
              <w:jc w:val="right"/>
              <w:rPr>
                <w:color w:val="000000"/>
              </w:rPr>
            </w:pPr>
          </w:p>
        </w:tc>
        <w:tc>
          <w:tcPr>
            <w:tcW w:w="497" w:type="pct"/>
            <w:tcBorders>
              <w:top w:val="nil"/>
              <w:left w:val="nil"/>
              <w:bottom w:val="single" w:sz="12" w:space="0" w:color="auto"/>
              <w:right w:val="nil"/>
            </w:tcBorders>
            <w:shd w:val="clear" w:color="auto" w:fill="auto"/>
            <w:tcMar>
              <w:left w:w="0" w:type="dxa"/>
              <w:right w:w="43" w:type="dxa"/>
            </w:tcMar>
            <w:vAlign w:val="center"/>
          </w:tcPr>
          <w:p w:rsidR="002C55D5" w:rsidRDefault="002C55D5" w:rsidP="00CA1B2A">
            <w:pPr>
              <w:jc w:val="right"/>
              <w:rPr>
                <w:color w:val="000000"/>
              </w:rPr>
            </w:pPr>
          </w:p>
        </w:tc>
        <w:tc>
          <w:tcPr>
            <w:tcW w:w="502" w:type="pct"/>
            <w:tcBorders>
              <w:top w:val="nil"/>
              <w:left w:val="nil"/>
              <w:bottom w:val="single" w:sz="12" w:space="0" w:color="auto"/>
              <w:right w:val="nil"/>
            </w:tcBorders>
            <w:shd w:val="clear" w:color="auto" w:fill="auto"/>
            <w:tcMar>
              <w:left w:w="0" w:type="dxa"/>
              <w:right w:w="43" w:type="dxa"/>
            </w:tcMar>
            <w:vAlign w:val="center"/>
          </w:tcPr>
          <w:p w:rsidR="002C55D5" w:rsidRDefault="002C55D5" w:rsidP="00CA1B2A">
            <w:pPr>
              <w:jc w:val="right"/>
              <w:rPr>
                <w:color w:val="000000"/>
              </w:rPr>
            </w:pPr>
          </w:p>
        </w:tc>
        <w:tc>
          <w:tcPr>
            <w:tcW w:w="448" w:type="pct"/>
            <w:tcBorders>
              <w:top w:val="nil"/>
              <w:left w:val="nil"/>
              <w:bottom w:val="single" w:sz="12" w:space="0" w:color="auto"/>
              <w:right w:val="nil"/>
            </w:tcBorders>
            <w:shd w:val="clear" w:color="auto" w:fill="auto"/>
            <w:tcMar>
              <w:left w:w="72" w:type="dxa"/>
              <w:right w:w="43" w:type="dxa"/>
            </w:tcMar>
            <w:vAlign w:val="center"/>
          </w:tcPr>
          <w:p w:rsidR="002C55D5" w:rsidRDefault="002C55D5" w:rsidP="002C55D5">
            <w:pPr>
              <w:jc w:val="right"/>
              <w:rPr>
                <w:color w:val="000000"/>
              </w:rPr>
            </w:pPr>
          </w:p>
        </w:tc>
        <w:tc>
          <w:tcPr>
            <w:tcW w:w="449" w:type="pct"/>
            <w:tcBorders>
              <w:top w:val="nil"/>
              <w:left w:val="nil"/>
              <w:bottom w:val="single" w:sz="12" w:space="0" w:color="auto"/>
              <w:right w:val="nil"/>
            </w:tcBorders>
            <w:shd w:val="clear" w:color="auto" w:fill="auto"/>
            <w:tcMar>
              <w:right w:w="43" w:type="dxa"/>
            </w:tcMar>
            <w:vAlign w:val="center"/>
          </w:tcPr>
          <w:p w:rsidR="002C55D5" w:rsidRDefault="002C55D5" w:rsidP="002C55D5">
            <w:pPr>
              <w:jc w:val="right"/>
              <w:rPr>
                <w:color w:val="000000"/>
              </w:rPr>
            </w:pPr>
          </w:p>
        </w:tc>
        <w:tc>
          <w:tcPr>
            <w:tcW w:w="461" w:type="pct"/>
            <w:tcBorders>
              <w:top w:val="nil"/>
              <w:left w:val="nil"/>
              <w:bottom w:val="single" w:sz="12" w:space="0" w:color="auto"/>
              <w:right w:val="nil"/>
            </w:tcBorders>
            <w:shd w:val="clear" w:color="auto" w:fill="auto"/>
            <w:tcMar>
              <w:right w:w="43" w:type="dxa"/>
            </w:tcMar>
            <w:vAlign w:val="center"/>
          </w:tcPr>
          <w:p w:rsidR="002C55D5" w:rsidRDefault="002C55D5" w:rsidP="002C55D5">
            <w:pPr>
              <w:jc w:val="right"/>
              <w:rPr>
                <w:color w:val="000000"/>
              </w:rPr>
            </w:pPr>
          </w:p>
        </w:tc>
        <w:tc>
          <w:tcPr>
            <w:tcW w:w="449" w:type="pct"/>
            <w:tcBorders>
              <w:top w:val="nil"/>
              <w:left w:val="nil"/>
              <w:bottom w:val="single" w:sz="12" w:space="0" w:color="auto"/>
              <w:right w:val="nil"/>
            </w:tcBorders>
            <w:shd w:val="clear" w:color="auto" w:fill="auto"/>
            <w:tcMar>
              <w:right w:w="43" w:type="dxa"/>
            </w:tcMar>
            <w:vAlign w:val="center"/>
          </w:tcPr>
          <w:p w:rsidR="002C55D5" w:rsidRDefault="002C55D5" w:rsidP="002C55D5">
            <w:pPr>
              <w:jc w:val="right"/>
              <w:rPr>
                <w:color w:val="000000"/>
              </w:rPr>
            </w:pPr>
          </w:p>
        </w:tc>
      </w:tr>
      <w:tr w:rsidR="002C55D5" w:rsidRPr="00BF4323" w:rsidTr="005F523E">
        <w:trPr>
          <w:trHeight w:val="312"/>
          <w:jc w:val="center"/>
        </w:trPr>
        <w:tc>
          <w:tcPr>
            <w:tcW w:w="1200" w:type="pct"/>
            <w:tcBorders>
              <w:top w:val="nil"/>
              <w:left w:val="nil"/>
              <w:bottom w:val="single" w:sz="12" w:space="0" w:color="auto"/>
              <w:right w:val="nil"/>
            </w:tcBorders>
            <w:shd w:val="clear" w:color="auto" w:fill="auto"/>
            <w:vAlign w:val="center"/>
            <w:hideMark/>
          </w:tcPr>
          <w:p w:rsidR="002C55D5" w:rsidRPr="00316631" w:rsidRDefault="002C55D5" w:rsidP="00CA1B2A">
            <w:pPr>
              <w:jc w:val="center"/>
              <w:rPr>
                <w:b/>
                <w:bCs/>
                <w:sz w:val="14"/>
                <w:szCs w:val="14"/>
              </w:rPr>
            </w:pPr>
            <w:r w:rsidRPr="00316631">
              <w:rPr>
                <w:b/>
                <w:bCs/>
                <w:sz w:val="14"/>
                <w:szCs w:val="14"/>
              </w:rPr>
              <w:t>Total (I+II)</w:t>
            </w:r>
          </w:p>
        </w:tc>
        <w:tc>
          <w:tcPr>
            <w:tcW w:w="512" w:type="pct"/>
            <w:tcBorders>
              <w:top w:val="nil"/>
              <w:left w:val="nil"/>
              <w:bottom w:val="single" w:sz="12" w:space="0" w:color="auto"/>
              <w:right w:val="nil"/>
            </w:tcBorders>
            <w:shd w:val="clear" w:color="auto" w:fill="auto"/>
            <w:tcMar>
              <w:left w:w="0" w:type="dxa"/>
              <w:right w:w="43" w:type="dxa"/>
            </w:tcMar>
            <w:vAlign w:val="center"/>
            <w:hideMark/>
          </w:tcPr>
          <w:p w:rsidR="002C55D5" w:rsidRPr="00316631" w:rsidRDefault="002C55D5" w:rsidP="00CA1B2A">
            <w:pPr>
              <w:jc w:val="right"/>
              <w:rPr>
                <w:b/>
                <w:bCs/>
                <w:color w:val="000000"/>
                <w:sz w:val="14"/>
                <w:szCs w:val="14"/>
              </w:rPr>
            </w:pPr>
            <w:r w:rsidRPr="00316631">
              <w:rPr>
                <w:b/>
                <w:bCs/>
                <w:color w:val="000000"/>
                <w:sz w:val="14"/>
                <w:szCs w:val="14"/>
              </w:rPr>
              <w:t>19,916.76</w:t>
            </w:r>
          </w:p>
        </w:tc>
        <w:tc>
          <w:tcPr>
            <w:tcW w:w="482" w:type="pct"/>
            <w:tcBorders>
              <w:top w:val="nil"/>
              <w:left w:val="nil"/>
              <w:bottom w:val="single" w:sz="12" w:space="0" w:color="auto"/>
              <w:right w:val="nil"/>
            </w:tcBorders>
            <w:shd w:val="clear" w:color="auto" w:fill="auto"/>
            <w:tcMar>
              <w:left w:w="0" w:type="dxa"/>
              <w:right w:w="43" w:type="dxa"/>
            </w:tcMar>
            <w:vAlign w:val="center"/>
          </w:tcPr>
          <w:p w:rsidR="002C55D5" w:rsidRDefault="002C55D5" w:rsidP="00CA1B2A">
            <w:pPr>
              <w:jc w:val="right"/>
              <w:rPr>
                <w:b/>
                <w:bCs/>
                <w:color w:val="000000"/>
                <w:sz w:val="14"/>
                <w:szCs w:val="14"/>
              </w:rPr>
            </w:pPr>
            <w:r>
              <w:rPr>
                <w:b/>
                <w:bCs/>
                <w:color w:val="000000"/>
                <w:sz w:val="14"/>
                <w:szCs w:val="14"/>
              </w:rPr>
              <w:t>19,351.4</w:t>
            </w:r>
          </w:p>
        </w:tc>
        <w:tc>
          <w:tcPr>
            <w:tcW w:w="497" w:type="pct"/>
            <w:tcBorders>
              <w:top w:val="nil"/>
              <w:left w:val="nil"/>
              <w:bottom w:val="single" w:sz="12" w:space="0" w:color="auto"/>
              <w:right w:val="nil"/>
            </w:tcBorders>
            <w:shd w:val="clear" w:color="auto" w:fill="auto"/>
            <w:tcMar>
              <w:left w:w="0" w:type="dxa"/>
              <w:right w:w="43" w:type="dxa"/>
            </w:tcMar>
            <w:vAlign w:val="center"/>
          </w:tcPr>
          <w:p w:rsidR="002C55D5" w:rsidRDefault="002C55D5" w:rsidP="00CA1B2A">
            <w:pPr>
              <w:jc w:val="right"/>
              <w:rPr>
                <w:b/>
                <w:bCs/>
                <w:color w:val="000000"/>
                <w:sz w:val="14"/>
                <w:szCs w:val="14"/>
              </w:rPr>
            </w:pPr>
            <w:r>
              <w:rPr>
                <w:b/>
                <w:bCs/>
                <w:color w:val="000000"/>
                <w:sz w:val="14"/>
                <w:szCs w:val="14"/>
              </w:rPr>
              <w:t>19,913.6</w:t>
            </w:r>
          </w:p>
        </w:tc>
        <w:tc>
          <w:tcPr>
            <w:tcW w:w="502" w:type="pct"/>
            <w:tcBorders>
              <w:top w:val="nil"/>
              <w:left w:val="nil"/>
              <w:bottom w:val="single" w:sz="12" w:space="0" w:color="auto"/>
              <w:right w:val="nil"/>
            </w:tcBorders>
            <w:shd w:val="clear" w:color="auto" w:fill="auto"/>
            <w:tcMar>
              <w:left w:w="0" w:type="dxa"/>
              <w:right w:w="43" w:type="dxa"/>
            </w:tcMar>
            <w:vAlign w:val="center"/>
          </w:tcPr>
          <w:p w:rsidR="002C55D5" w:rsidRDefault="002C55D5" w:rsidP="00CA1B2A">
            <w:pPr>
              <w:jc w:val="right"/>
              <w:rPr>
                <w:b/>
                <w:bCs/>
                <w:color w:val="000000"/>
                <w:sz w:val="14"/>
                <w:szCs w:val="14"/>
              </w:rPr>
            </w:pPr>
            <w:r>
              <w:rPr>
                <w:b/>
                <w:bCs/>
                <w:color w:val="000000"/>
                <w:sz w:val="14"/>
                <w:szCs w:val="14"/>
              </w:rPr>
              <w:t>21,838.6</w:t>
            </w:r>
          </w:p>
        </w:tc>
        <w:tc>
          <w:tcPr>
            <w:tcW w:w="448" w:type="pct"/>
            <w:tcBorders>
              <w:top w:val="nil"/>
              <w:left w:val="nil"/>
              <w:bottom w:val="single" w:sz="12" w:space="0" w:color="auto"/>
              <w:right w:val="nil"/>
            </w:tcBorders>
            <w:shd w:val="clear" w:color="auto" w:fill="auto"/>
            <w:tcMar>
              <w:left w:w="72" w:type="dxa"/>
              <w:right w:w="43" w:type="dxa"/>
            </w:tcMar>
            <w:vAlign w:val="center"/>
          </w:tcPr>
          <w:p w:rsidR="002C55D5" w:rsidRDefault="002C55D5" w:rsidP="002C55D5">
            <w:pPr>
              <w:jc w:val="right"/>
              <w:rPr>
                <w:b/>
                <w:bCs/>
                <w:color w:val="000000"/>
                <w:sz w:val="14"/>
                <w:szCs w:val="14"/>
              </w:rPr>
            </w:pPr>
            <w:r>
              <w:rPr>
                <w:b/>
                <w:bCs/>
                <w:color w:val="000000"/>
                <w:sz w:val="14"/>
                <w:szCs w:val="14"/>
              </w:rPr>
              <w:t>1,733.5</w:t>
            </w:r>
          </w:p>
        </w:tc>
        <w:tc>
          <w:tcPr>
            <w:tcW w:w="449" w:type="pct"/>
            <w:tcBorders>
              <w:top w:val="nil"/>
              <w:left w:val="nil"/>
              <w:bottom w:val="single" w:sz="12" w:space="0" w:color="auto"/>
              <w:right w:val="nil"/>
            </w:tcBorders>
            <w:shd w:val="clear" w:color="auto" w:fill="auto"/>
            <w:tcMar>
              <w:right w:w="43" w:type="dxa"/>
            </w:tcMar>
            <w:vAlign w:val="center"/>
          </w:tcPr>
          <w:p w:rsidR="002C55D5" w:rsidRDefault="002C55D5" w:rsidP="002C55D5">
            <w:pPr>
              <w:jc w:val="right"/>
              <w:rPr>
                <w:b/>
                <w:bCs/>
                <w:color w:val="000000"/>
                <w:sz w:val="14"/>
                <w:szCs w:val="14"/>
              </w:rPr>
            </w:pPr>
            <w:r>
              <w:rPr>
                <w:b/>
                <w:bCs/>
                <w:color w:val="000000"/>
                <w:sz w:val="14"/>
                <w:szCs w:val="14"/>
              </w:rPr>
              <w:t>1,894.4</w:t>
            </w:r>
          </w:p>
        </w:tc>
        <w:tc>
          <w:tcPr>
            <w:tcW w:w="461" w:type="pct"/>
            <w:tcBorders>
              <w:top w:val="nil"/>
              <w:left w:val="nil"/>
              <w:bottom w:val="single" w:sz="12" w:space="0" w:color="auto"/>
              <w:right w:val="nil"/>
            </w:tcBorders>
            <w:shd w:val="clear" w:color="auto" w:fill="auto"/>
            <w:tcMar>
              <w:right w:w="43" w:type="dxa"/>
            </w:tcMar>
            <w:vAlign w:val="center"/>
          </w:tcPr>
          <w:p w:rsidR="002C55D5" w:rsidRDefault="002C55D5" w:rsidP="002C55D5">
            <w:pPr>
              <w:jc w:val="right"/>
              <w:rPr>
                <w:b/>
                <w:bCs/>
                <w:color w:val="000000"/>
                <w:sz w:val="14"/>
                <w:szCs w:val="14"/>
              </w:rPr>
            </w:pPr>
            <w:r>
              <w:rPr>
                <w:b/>
                <w:bCs/>
                <w:color w:val="000000"/>
                <w:sz w:val="14"/>
                <w:szCs w:val="14"/>
              </w:rPr>
              <w:t>16,030.9</w:t>
            </w:r>
          </w:p>
        </w:tc>
        <w:tc>
          <w:tcPr>
            <w:tcW w:w="449" w:type="pct"/>
            <w:tcBorders>
              <w:top w:val="nil"/>
              <w:left w:val="nil"/>
              <w:bottom w:val="single" w:sz="12" w:space="0" w:color="auto"/>
              <w:right w:val="nil"/>
            </w:tcBorders>
            <w:shd w:val="clear" w:color="auto" w:fill="auto"/>
            <w:tcMar>
              <w:right w:w="43" w:type="dxa"/>
            </w:tcMar>
            <w:vAlign w:val="center"/>
          </w:tcPr>
          <w:p w:rsidR="002C55D5" w:rsidRDefault="002C55D5" w:rsidP="002C55D5">
            <w:pPr>
              <w:jc w:val="right"/>
              <w:rPr>
                <w:b/>
                <w:bCs/>
                <w:color w:val="000000"/>
                <w:sz w:val="14"/>
                <w:szCs w:val="14"/>
              </w:rPr>
            </w:pPr>
            <w:r>
              <w:rPr>
                <w:b/>
                <w:bCs/>
                <w:color w:val="000000"/>
                <w:sz w:val="14"/>
                <w:szCs w:val="14"/>
              </w:rPr>
              <w:t>16,991.6</w:t>
            </w:r>
          </w:p>
        </w:tc>
      </w:tr>
      <w:tr w:rsidR="0051737E" w:rsidRPr="00BF4323" w:rsidTr="005F523E">
        <w:trPr>
          <w:trHeight w:val="217"/>
          <w:jc w:val="center"/>
        </w:trPr>
        <w:tc>
          <w:tcPr>
            <w:tcW w:w="5000" w:type="pct"/>
            <w:gridSpan w:val="9"/>
            <w:tcBorders>
              <w:top w:val="single" w:sz="12" w:space="0" w:color="auto"/>
              <w:left w:val="nil"/>
              <w:right w:val="nil"/>
            </w:tcBorders>
            <w:shd w:val="clear" w:color="auto" w:fill="auto"/>
            <w:vAlign w:val="center"/>
            <w:hideMark/>
          </w:tcPr>
          <w:p w:rsidR="0051737E" w:rsidRPr="00193E36" w:rsidRDefault="0051737E" w:rsidP="00EF4D1E">
            <w:pPr>
              <w:rPr>
                <w:rFonts w:ascii="Calibri" w:hAnsi="Calibri"/>
                <w:color w:val="0000FF"/>
                <w:sz w:val="14"/>
                <w:szCs w:val="14"/>
                <w:u w:val="single"/>
              </w:rPr>
            </w:pPr>
            <w:r w:rsidRPr="00C232F4">
              <w:rPr>
                <w:color w:val="000000"/>
                <w:sz w:val="14"/>
                <w:szCs w:val="14"/>
              </w:rPr>
              <w:t xml:space="preserve">Archive Link: </w:t>
            </w:r>
            <w:hyperlink r:id="rId10" w:history="1">
              <w:r w:rsidRPr="00C232F4">
                <w:rPr>
                  <w:rStyle w:val="Hyperlink"/>
                  <w:sz w:val="14"/>
                  <w:szCs w:val="14"/>
                </w:rPr>
                <w:t>http://www.sbp.org.pk/ecodata/Homeremit_Arch.xls</w:t>
              </w:r>
            </w:hyperlink>
            <w:r>
              <w:t xml:space="preserve">                  </w:t>
            </w:r>
            <w:r w:rsidR="00EF4D1E">
              <w:t xml:space="preserve">      </w:t>
            </w:r>
            <w:r w:rsidR="00702A53">
              <w:t xml:space="preserve">           </w:t>
            </w:r>
            <w:r w:rsidR="00EF4D1E">
              <w:t xml:space="preserve">   </w:t>
            </w:r>
            <w:r w:rsidRPr="00B863BF">
              <w:rPr>
                <w:sz w:val="14"/>
                <w:szCs w:val="14"/>
              </w:rPr>
              <w:t>Source: Statistics &amp; Data Warehouse Department, SBP</w:t>
            </w:r>
          </w:p>
        </w:tc>
      </w:tr>
    </w:tbl>
    <w:p w:rsidR="00266371" w:rsidRPr="00BF4323" w:rsidRDefault="00266371" w:rsidP="00266371">
      <w:pPr>
        <w:pStyle w:val="Footer"/>
        <w:tabs>
          <w:tab w:val="clear" w:pos="4320"/>
          <w:tab w:val="clear" w:pos="8640"/>
        </w:tabs>
        <w:ind w:leftChars="-115" w:left="-140" w:hanging="90"/>
        <w:rPr>
          <w:sz w:val="15"/>
          <w:szCs w:val="15"/>
        </w:rPr>
      </w:pPr>
    </w:p>
    <w:p w:rsidR="00266371" w:rsidRDefault="00266371" w:rsidP="00266371">
      <w:pPr>
        <w:pStyle w:val="Footer"/>
        <w:tabs>
          <w:tab w:val="clear" w:pos="4320"/>
          <w:tab w:val="clear" w:pos="8640"/>
        </w:tabs>
        <w:rPr>
          <w:sz w:val="19"/>
          <w:szCs w:val="19"/>
        </w:rPr>
      </w:pPr>
    </w:p>
    <w:p w:rsidR="00D60A1A" w:rsidRDefault="00D60A1A" w:rsidP="00266371">
      <w:pPr>
        <w:pStyle w:val="Footer"/>
        <w:tabs>
          <w:tab w:val="clear" w:pos="4320"/>
          <w:tab w:val="clear" w:pos="8640"/>
        </w:tabs>
        <w:rPr>
          <w:sz w:val="19"/>
          <w:szCs w:val="19"/>
        </w:rPr>
      </w:pPr>
    </w:p>
    <w:p w:rsidR="008B5261" w:rsidRDefault="008B5261" w:rsidP="00BA1D2C">
      <w:pPr>
        <w:pStyle w:val="Footer"/>
        <w:tabs>
          <w:tab w:val="clear" w:pos="4320"/>
          <w:tab w:val="clear" w:pos="8640"/>
        </w:tabs>
        <w:rPr>
          <w:sz w:val="19"/>
          <w:szCs w:val="19"/>
        </w:rPr>
      </w:pPr>
    </w:p>
    <w:p w:rsidR="00D26FAA" w:rsidRDefault="00D26FAA" w:rsidP="00BA1D2C">
      <w:pPr>
        <w:pStyle w:val="Footer"/>
        <w:tabs>
          <w:tab w:val="clear" w:pos="4320"/>
          <w:tab w:val="clear" w:pos="8640"/>
        </w:tabs>
        <w:rPr>
          <w:sz w:val="19"/>
          <w:szCs w:val="19"/>
        </w:rPr>
      </w:pPr>
    </w:p>
    <w:p w:rsidR="008B5261" w:rsidRDefault="008B5261" w:rsidP="00BA1D2C">
      <w:pPr>
        <w:pStyle w:val="Footer"/>
        <w:tabs>
          <w:tab w:val="clear" w:pos="4320"/>
          <w:tab w:val="clear" w:pos="8640"/>
        </w:tabs>
        <w:rPr>
          <w:sz w:val="19"/>
          <w:szCs w:val="19"/>
        </w:rPr>
      </w:pPr>
    </w:p>
    <w:p w:rsidR="008B5261" w:rsidRPr="00BF4323" w:rsidRDefault="008B5261" w:rsidP="00BA1D2C">
      <w:pPr>
        <w:pStyle w:val="Footer"/>
        <w:tabs>
          <w:tab w:val="clear" w:pos="4320"/>
          <w:tab w:val="clear" w:pos="8640"/>
        </w:tabs>
        <w:rPr>
          <w:sz w:val="19"/>
          <w:szCs w:val="19"/>
        </w:rPr>
      </w:pPr>
    </w:p>
    <w:tbl>
      <w:tblPr>
        <w:tblpPr w:leftFromText="180" w:rightFromText="180" w:horzAnchor="margin" w:tblpXSpec="center" w:tblpY="420"/>
        <w:tblW w:w="5072" w:type="pct"/>
        <w:tblLayout w:type="fixed"/>
        <w:tblCellMar>
          <w:left w:w="115" w:type="dxa"/>
          <w:right w:w="43" w:type="dxa"/>
        </w:tblCellMar>
        <w:tblLook w:val="04A0" w:firstRow="1" w:lastRow="0" w:firstColumn="1" w:lastColumn="0" w:noHBand="0" w:noVBand="1"/>
      </w:tblPr>
      <w:tblGrid>
        <w:gridCol w:w="4633"/>
        <w:gridCol w:w="640"/>
        <w:gridCol w:w="563"/>
        <w:gridCol w:w="677"/>
        <w:gridCol w:w="565"/>
        <w:gridCol w:w="565"/>
        <w:gridCol w:w="659"/>
        <w:gridCol w:w="565"/>
        <w:gridCol w:w="565"/>
        <w:gridCol w:w="615"/>
      </w:tblGrid>
      <w:tr w:rsidR="00786664" w:rsidRPr="00BF4323" w:rsidTr="00AC2F5E">
        <w:trPr>
          <w:trHeight w:val="274"/>
        </w:trPr>
        <w:tc>
          <w:tcPr>
            <w:tcW w:w="5000" w:type="pct"/>
            <w:gridSpan w:val="10"/>
            <w:tcBorders>
              <w:top w:val="nil"/>
              <w:left w:val="nil"/>
              <w:bottom w:val="nil"/>
              <w:right w:val="nil"/>
            </w:tcBorders>
          </w:tcPr>
          <w:p w:rsidR="00786664" w:rsidRPr="00BF4323" w:rsidRDefault="00786664" w:rsidP="00D60A1A">
            <w:pPr>
              <w:jc w:val="center"/>
              <w:rPr>
                <w:b/>
                <w:bCs/>
                <w:sz w:val="27"/>
                <w:szCs w:val="27"/>
              </w:rPr>
            </w:pPr>
            <w:r>
              <w:rPr>
                <w:b/>
                <w:bCs/>
                <w:sz w:val="27"/>
                <w:szCs w:val="27"/>
              </w:rPr>
              <w:lastRenderedPageBreak/>
              <w:t>4.9</w:t>
            </w:r>
            <w:r w:rsidR="00B47641">
              <w:rPr>
                <w:b/>
                <w:bCs/>
                <w:sz w:val="27"/>
                <w:szCs w:val="27"/>
              </w:rPr>
              <w:t xml:space="preserve">   Pakistan's </w:t>
            </w:r>
            <w:r w:rsidRPr="00BF4323">
              <w:rPr>
                <w:b/>
                <w:bCs/>
                <w:sz w:val="27"/>
                <w:szCs w:val="27"/>
              </w:rPr>
              <w:t>Balance</w:t>
            </w:r>
            <w:r w:rsidRPr="00BF4323">
              <w:rPr>
                <w:sz w:val="27"/>
                <w:szCs w:val="27"/>
              </w:rPr>
              <w:t xml:space="preserve"> </w:t>
            </w:r>
            <w:r w:rsidRPr="00BF4323">
              <w:rPr>
                <w:b/>
                <w:bCs/>
                <w:sz w:val="27"/>
                <w:szCs w:val="27"/>
              </w:rPr>
              <w:t>of Payments</w:t>
            </w:r>
          </w:p>
        </w:tc>
      </w:tr>
      <w:tr w:rsidR="00786664" w:rsidRPr="00BF4323" w:rsidTr="00AC2F5E">
        <w:trPr>
          <w:trHeight w:val="139"/>
        </w:trPr>
        <w:tc>
          <w:tcPr>
            <w:tcW w:w="5000" w:type="pct"/>
            <w:gridSpan w:val="10"/>
            <w:tcBorders>
              <w:top w:val="nil"/>
              <w:left w:val="nil"/>
              <w:bottom w:val="single" w:sz="12" w:space="0" w:color="auto"/>
            </w:tcBorders>
            <w:vAlign w:val="center"/>
          </w:tcPr>
          <w:p w:rsidR="00786664" w:rsidRPr="00BF4323" w:rsidRDefault="00786664" w:rsidP="00786664">
            <w:pPr>
              <w:jc w:val="right"/>
              <w:rPr>
                <w:sz w:val="15"/>
                <w:szCs w:val="15"/>
              </w:rPr>
            </w:pPr>
            <w:r w:rsidRPr="00BF4323">
              <w:rPr>
                <w:sz w:val="15"/>
                <w:szCs w:val="15"/>
              </w:rPr>
              <w:t>(Million US Dollars)</w:t>
            </w:r>
          </w:p>
        </w:tc>
      </w:tr>
      <w:tr w:rsidR="00557F66" w:rsidRPr="00BF4323" w:rsidTr="008B5261">
        <w:trPr>
          <w:trHeight w:val="217"/>
        </w:trPr>
        <w:tc>
          <w:tcPr>
            <w:tcW w:w="2306" w:type="pct"/>
            <w:vMerge w:val="restart"/>
            <w:tcBorders>
              <w:top w:val="nil"/>
              <w:left w:val="nil"/>
              <w:right w:val="single" w:sz="4" w:space="0" w:color="auto"/>
            </w:tcBorders>
            <w:shd w:val="clear" w:color="auto" w:fill="auto"/>
            <w:vAlign w:val="center"/>
            <w:hideMark/>
          </w:tcPr>
          <w:p w:rsidR="00557F66" w:rsidRPr="00BF4323" w:rsidRDefault="00557F66" w:rsidP="00D60A1A">
            <w:pPr>
              <w:jc w:val="center"/>
              <w:rPr>
                <w:sz w:val="14"/>
                <w:szCs w:val="14"/>
              </w:rPr>
            </w:pPr>
            <w:r w:rsidRPr="00BF4323">
              <w:rPr>
                <w:sz w:val="16"/>
                <w:szCs w:val="14"/>
              </w:rPr>
              <w:t>I  T  E  M S</w:t>
            </w:r>
          </w:p>
        </w:tc>
        <w:tc>
          <w:tcPr>
            <w:tcW w:w="936" w:type="pct"/>
            <w:gridSpan w:val="3"/>
            <w:vMerge w:val="restart"/>
            <w:tcBorders>
              <w:top w:val="single" w:sz="12" w:space="0" w:color="auto"/>
              <w:left w:val="single" w:sz="4" w:space="0" w:color="auto"/>
            </w:tcBorders>
            <w:tcMar>
              <w:left w:w="43" w:type="dxa"/>
            </w:tcMar>
            <w:vAlign w:val="center"/>
          </w:tcPr>
          <w:p w:rsidR="00557F66" w:rsidRPr="00316631" w:rsidRDefault="00C00669" w:rsidP="008545B9">
            <w:pPr>
              <w:jc w:val="center"/>
              <w:rPr>
                <w:b/>
                <w:bCs/>
                <w:sz w:val="16"/>
                <w:szCs w:val="16"/>
              </w:rPr>
            </w:pPr>
            <w:r w:rsidRPr="00316631">
              <w:rPr>
                <w:b/>
                <w:bCs/>
                <w:sz w:val="16"/>
                <w:szCs w:val="16"/>
              </w:rPr>
              <w:t>FY1</w:t>
            </w:r>
            <w:r>
              <w:rPr>
                <w:b/>
                <w:bCs/>
                <w:sz w:val="16"/>
                <w:szCs w:val="16"/>
              </w:rPr>
              <w:t>9</w:t>
            </w:r>
            <w:r w:rsidR="005A3671" w:rsidRPr="005A3671">
              <w:rPr>
                <w:b/>
                <w:bCs/>
                <w:sz w:val="16"/>
                <w:szCs w:val="16"/>
                <w:vertAlign w:val="superscript"/>
              </w:rPr>
              <w:t>R</w:t>
            </w:r>
          </w:p>
        </w:tc>
        <w:tc>
          <w:tcPr>
            <w:tcW w:w="1759" w:type="pct"/>
            <w:gridSpan w:val="6"/>
            <w:tcBorders>
              <w:top w:val="single" w:sz="12" w:space="0" w:color="auto"/>
              <w:left w:val="single" w:sz="4" w:space="0" w:color="auto"/>
              <w:bottom w:val="single" w:sz="4" w:space="0" w:color="auto"/>
            </w:tcBorders>
            <w:shd w:val="clear" w:color="auto" w:fill="auto"/>
            <w:tcMar>
              <w:left w:w="43" w:type="dxa"/>
            </w:tcMar>
            <w:vAlign w:val="center"/>
            <w:hideMark/>
          </w:tcPr>
          <w:p w:rsidR="00557F66" w:rsidRPr="00316631" w:rsidRDefault="00F64DCD" w:rsidP="002E555D">
            <w:pPr>
              <w:jc w:val="center"/>
              <w:rPr>
                <w:b/>
                <w:bCs/>
                <w:sz w:val="16"/>
                <w:szCs w:val="16"/>
              </w:rPr>
            </w:pPr>
            <w:r w:rsidRPr="00316631">
              <w:rPr>
                <w:b/>
                <w:bCs/>
                <w:sz w:val="16"/>
                <w:szCs w:val="16"/>
              </w:rPr>
              <w:t>Jul</w:t>
            </w:r>
            <w:r w:rsidR="005A3671">
              <w:rPr>
                <w:b/>
                <w:bCs/>
                <w:sz w:val="16"/>
                <w:szCs w:val="16"/>
              </w:rPr>
              <w:t>-Mar</w:t>
            </w:r>
          </w:p>
        </w:tc>
      </w:tr>
      <w:tr w:rsidR="00557F66" w:rsidRPr="00BF4323" w:rsidTr="00557F66">
        <w:trPr>
          <w:trHeight w:val="174"/>
        </w:trPr>
        <w:tc>
          <w:tcPr>
            <w:tcW w:w="2306" w:type="pct"/>
            <w:vMerge/>
            <w:tcBorders>
              <w:left w:val="nil"/>
              <w:right w:val="single" w:sz="4" w:space="0" w:color="auto"/>
            </w:tcBorders>
            <w:shd w:val="clear" w:color="auto" w:fill="auto"/>
            <w:vAlign w:val="bottom"/>
            <w:hideMark/>
          </w:tcPr>
          <w:p w:rsidR="00557F66" w:rsidRPr="00BF4323" w:rsidRDefault="00557F66" w:rsidP="00D60A1A">
            <w:pPr>
              <w:jc w:val="center"/>
              <w:rPr>
                <w:sz w:val="16"/>
                <w:szCs w:val="14"/>
              </w:rPr>
            </w:pPr>
          </w:p>
        </w:tc>
        <w:tc>
          <w:tcPr>
            <w:tcW w:w="936" w:type="pct"/>
            <w:gridSpan w:val="3"/>
            <w:vMerge/>
            <w:tcBorders>
              <w:left w:val="single" w:sz="4" w:space="0" w:color="auto"/>
              <w:bottom w:val="single" w:sz="4" w:space="0" w:color="auto"/>
              <w:right w:val="single" w:sz="4" w:space="0" w:color="auto"/>
            </w:tcBorders>
            <w:tcMar>
              <w:left w:w="43" w:type="dxa"/>
            </w:tcMar>
            <w:vAlign w:val="center"/>
          </w:tcPr>
          <w:p w:rsidR="00557F66" w:rsidRPr="00316631" w:rsidRDefault="00557F66" w:rsidP="00C35923">
            <w:pPr>
              <w:jc w:val="center"/>
              <w:rPr>
                <w:b/>
                <w:bCs/>
                <w:sz w:val="16"/>
                <w:szCs w:val="16"/>
              </w:rPr>
            </w:pPr>
          </w:p>
        </w:tc>
        <w:tc>
          <w:tcPr>
            <w:tcW w:w="890" w:type="pct"/>
            <w:gridSpan w:val="3"/>
            <w:tcBorders>
              <w:top w:val="single" w:sz="4" w:space="0" w:color="auto"/>
              <w:left w:val="single" w:sz="4" w:space="0" w:color="auto"/>
              <w:bottom w:val="single" w:sz="4" w:space="0" w:color="auto"/>
              <w:right w:val="single" w:sz="4" w:space="0" w:color="auto"/>
            </w:tcBorders>
            <w:shd w:val="clear" w:color="auto" w:fill="auto"/>
            <w:tcMar>
              <w:left w:w="43" w:type="dxa"/>
            </w:tcMar>
            <w:vAlign w:val="center"/>
            <w:hideMark/>
          </w:tcPr>
          <w:p w:rsidR="00557F66" w:rsidRPr="00316631" w:rsidRDefault="00557F66" w:rsidP="00ED51AF">
            <w:pPr>
              <w:jc w:val="center"/>
              <w:rPr>
                <w:b/>
                <w:bCs/>
                <w:sz w:val="16"/>
                <w:szCs w:val="16"/>
              </w:rPr>
            </w:pPr>
            <w:r w:rsidRPr="00316631">
              <w:rPr>
                <w:b/>
                <w:bCs/>
                <w:sz w:val="16"/>
                <w:szCs w:val="16"/>
              </w:rPr>
              <w:t>FY1</w:t>
            </w:r>
            <w:r w:rsidR="00C00669">
              <w:rPr>
                <w:b/>
                <w:bCs/>
                <w:sz w:val="16"/>
                <w:szCs w:val="16"/>
              </w:rPr>
              <w:t>9</w:t>
            </w:r>
            <w:r w:rsidR="005A3671" w:rsidRPr="005A3671">
              <w:rPr>
                <w:b/>
                <w:bCs/>
                <w:sz w:val="16"/>
                <w:szCs w:val="16"/>
                <w:vertAlign w:val="superscript"/>
              </w:rPr>
              <w:t xml:space="preserve"> R</w:t>
            </w:r>
          </w:p>
        </w:tc>
        <w:tc>
          <w:tcPr>
            <w:tcW w:w="868" w:type="pct"/>
            <w:gridSpan w:val="3"/>
            <w:tcBorders>
              <w:top w:val="single" w:sz="4" w:space="0" w:color="auto"/>
              <w:left w:val="single" w:sz="4" w:space="0" w:color="auto"/>
              <w:bottom w:val="single" w:sz="4" w:space="0" w:color="auto"/>
            </w:tcBorders>
            <w:shd w:val="clear" w:color="auto" w:fill="auto"/>
            <w:tcMar>
              <w:left w:w="43" w:type="dxa"/>
            </w:tcMar>
            <w:vAlign w:val="center"/>
            <w:hideMark/>
          </w:tcPr>
          <w:p w:rsidR="00557F66" w:rsidRPr="00316631" w:rsidRDefault="00557F66" w:rsidP="00C00669">
            <w:pPr>
              <w:jc w:val="center"/>
              <w:rPr>
                <w:b/>
                <w:bCs/>
                <w:sz w:val="16"/>
                <w:szCs w:val="16"/>
              </w:rPr>
            </w:pPr>
            <w:r w:rsidRPr="00316631">
              <w:rPr>
                <w:b/>
                <w:bCs/>
                <w:sz w:val="16"/>
                <w:szCs w:val="16"/>
              </w:rPr>
              <w:t>FY</w:t>
            </w:r>
            <w:r w:rsidR="00C00669">
              <w:rPr>
                <w:b/>
                <w:bCs/>
                <w:sz w:val="16"/>
                <w:szCs w:val="16"/>
              </w:rPr>
              <w:t>20</w:t>
            </w:r>
            <w:r w:rsidRPr="00316631">
              <w:rPr>
                <w:b/>
                <w:bCs/>
                <w:sz w:val="16"/>
                <w:szCs w:val="16"/>
              </w:rPr>
              <w:t xml:space="preserve"> </w:t>
            </w:r>
            <w:r w:rsidRPr="00316631">
              <w:rPr>
                <w:b/>
                <w:bCs/>
                <w:sz w:val="16"/>
                <w:szCs w:val="16"/>
                <w:vertAlign w:val="superscript"/>
              </w:rPr>
              <w:t>P</w:t>
            </w:r>
          </w:p>
        </w:tc>
      </w:tr>
      <w:tr w:rsidR="00AC2F5E" w:rsidRPr="00BF4323" w:rsidTr="00CE4762">
        <w:trPr>
          <w:trHeight w:val="246"/>
        </w:trPr>
        <w:tc>
          <w:tcPr>
            <w:tcW w:w="2306" w:type="pct"/>
            <w:vMerge/>
            <w:tcBorders>
              <w:left w:val="nil"/>
              <w:bottom w:val="single" w:sz="12" w:space="0" w:color="000000"/>
              <w:right w:val="single" w:sz="4" w:space="0" w:color="auto"/>
            </w:tcBorders>
            <w:shd w:val="clear" w:color="auto" w:fill="auto"/>
            <w:vAlign w:val="center"/>
            <w:hideMark/>
          </w:tcPr>
          <w:p w:rsidR="009254E9" w:rsidRPr="00BF4323" w:rsidRDefault="009254E9" w:rsidP="009254E9">
            <w:pPr>
              <w:rPr>
                <w:sz w:val="14"/>
                <w:szCs w:val="14"/>
              </w:rPr>
            </w:pPr>
          </w:p>
        </w:tc>
        <w:tc>
          <w:tcPr>
            <w:tcW w:w="319" w:type="pct"/>
            <w:tcBorders>
              <w:top w:val="single" w:sz="4" w:space="0" w:color="auto"/>
              <w:left w:val="single" w:sz="4" w:space="0" w:color="auto"/>
              <w:bottom w:val="single" w:sz="12" w:space="0" w:color="auto"/>
            </w:tcBorders>
            <w:tcMar>
              <w:left w:w="43" w:type="dxa"/>
            </w:tcMar>
            <w:vAlign w:val="center"/>
          </w:tcPr>
          <w:p w:rsidR="009254E9" w:rsidRPr="00BF4323" w:rsidRDefault="009254E9" w:rsidP="009254E9">
            <w:pPr>
              <w:jc w:val="right"/>
              <w:rPr>
                <w:b/>
                <w:sz w:val="14"/>
                <w:szCs w:val="14"/>
              </w:rPr>
            </w:pPr>
            <w:r w:rsidRPr="00BF4323">
              <w:rPr>
                <w:b/>
                <w:sz w:val="14"/>
                <w:szCs w:val="14"/>
              </w:rPr>
              <w:t>Credit</w:t>
            </w:r>
          </w:p>
        </w:tc>
        <w:tc>
          <w:tcPr>
            <w:tcW w:w="280" w:type="pct"/>
            <w:tcBorders>
              <w:top w:val="single" w:sz="4" w:space="0" w:color="auto"/>
              <w:bottom w:val="single" w:sz="12" w:space="0" w:color="auto"/>
            </w:tcBorders>
            <w:tcMar>
              <w:left w:w="43" w:type="dxa"/>
            </w:tcMar>
            <w:vAlign w:val="center"/>
          </w:tcPr>
          <w:p w:rsidR="009254E9" w:rsidRPr="00BF4323" w:rsidRDefault="009254E9" w:rsidP="009254E9">
            <w:pPr>
              <w:jc w:val="right"/>
              <w:rPr>
                <w:b/>
                <w:sz w:val="14"/>
                <w:szCs w:val="14"/>
              </w:rPr>
            </w:pPr>
            <w:r w:rsidRPr="00BF4323">
              <w:rPr>
                <w:b/>
                <w:sz w:val="14"/>
                <w:szCs w:val="14"/>
              </w:rPr>
              <w:t>Debit</w:t>
            </w:r>
          </w:p>
        </w:tc>
        <w:tc>
          <w:tcPr>
            <w:tcW w:w="337" w:type="pct"/>
            <w:tcBorders>
              <w:top w:val="single" w:sz="4" w:space="0" w:color="auto"/>
              <w:bottom w:val="single" w:sz="12" w:space="0" w:color="auto"/>
              <w:right w:val="nil"/>
            </w:tcBorders>
            <w:tcMar>
              <w:left w:w="43" w:type="dxa"/>
            </w:tcMar>
            <w:vAlign w:val="center"/>
          </w:tcPr>
          <w:p w:rsidR="009254E9" w:rsidRPr="00BF4323" w:rsidRDefault="009254E9" w:rsidP="009254E9">
            <w:pPr>
              <w:jc w:val="right"/>
              <w:rPr>
                <w:b/>
                <w:sz w:val="14"/>
                <w:szCs w:val="14"/>
              </w:rPr>
            </w:pPr>
            <w:r w:rsidRPr="00BF4323">
              <w:rPr>
                <w:b/>
                <w:sz w:val="14"/>
                <w:szCs w:val="14"/>
              </w:rPr>
              <w:t xml:space="preserve">Net </w:t>
            </w:r>
          </w:p>
        </w:tc>
        <w:tc>
          <w:tcPr>
            <w:tcW w:w="281" w:type="pct"/>
            <w:tcBorders>
              <w:top w:val="single" w:sz="4" w:space="0" w:color="auto"/>
              <w:left w:val="single" w:sz="4" w:space="0" w:color="auto"/>
              <w:bottom w:val="single" w:sz="12" w:space="0" w:color="auto"/>
              <w:right w:val="nil"/>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Credit</w:t>
            </w:r>
          </w:p>
        </w:tc>
        <w:tc>
          <w:tcPr>
            <w:tcW w:w="281" w:type="pct"/>
            <w:tcBorders>
              <w:top w:val="single" w:sz="4" w:space="0" w:color="auto"/>
              <w:left w:val="nil"/>
              <w:bottom w:val="single" w:sz="12" w:space="0" w:color="auto"/>
              <w:right w:val="nil"/>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Debit</w:t>
            </w:r>
          </w:p>
        </w:tc>
        <w:tc>
          <w:tcPr>
            <w:tcW w:w="328" w:type="pct"/>
            <w:tcBorders>
              <w:top w:val="single" w:sz="4" w:space="0" w:color="auto"/>
              <w:left w:val="nil"/>
              <w:bottom w:val="single" w:sz="12" w:space="0" w:color="auto"/>
              <w:right w:val="single" w:sz="4" w:space="0" w:color="auto"/>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 xml:space="preserve">Net </w:t>
            </w:r>
          </w:p>
        </w:tc>
        <w:tc>
          <w:tcPr>
            <w:tcW w:w="281" w:type="pct"/>
            <w:tcBorders>
              <w:top w:val="single" w:sz="4" w:space="0" w:color="auto"/>
              <w:left w:val="single" w:sz="4" w:space="0" w:color="auto"/>
              <w:bottom w:val="single" w:sz="12" w:space="0" w:color="auto"/>
              <w:right w:val="nil"/>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Credit</w:t>
            </w:r>
          </w:p>
        </w:tc>
        <w:tc>
          <w:tcPr>
            <w:tcW w:w="281" w:type="pct"/>
            <w:tcBorders>
              <w:top w:val="single" w:sz="4" w:space="0" w:color="auto"/>
              <w:left w:val="nil"/>
              <w:bottom w:val="single" w:sz="12" w:space="0" w:color="auto"/>
              <w:right w:val="nil"/>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Debit</w:t>
            </w:r>
          </w:p>
        </w:tc>
        <w:tc>
          <w:tcPr>
            <w:tcW w:w="306" w:type="pct"/>
            <w:tcBorders>
              <w:top w:val="single" w:sz="4" w:space="0" w:color="auto"/>
              <w:left w:val="nil"/>
              <w:bottom w:val="single" w:sz="12" w:space="0" w:color="auto"/>
              <w:right w:val="nil"/>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 xml:space="preserve">Net </w:t>
            </w:r>
          </w:p>
        </w:tc>
      </w:tr>
      <w:tr w:rsidR="005A3671"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A3671" w:rsidRPr="00BF4323" w:rsidRDefault="005A3671" w:rsidP="009D56EB">
            <w:pPr>
              <w:rPr>
                <w:b/>
                <w:bCs/>
                <w:sz w:val="14"/>
              </w:rPr>
            </w:pPr>
            <w:r w:rsidRPr="00BF4323">
              <w:rPr>
                <w:b/>
                <w:bCs/>
                <w:sz w:val="14"/>
              </w:rPr>
              <w:t>1.  Current Account (A+B+C)</w:t>
            </w:r>
          </w:p>
        </w:tc>
        <w:tc>
          <w:tcPr>
            <w:tcW w:w="319" w:type="pct"/>
            <w:tcBorders>
              <w:top w:val="nil"/>
              <w:left w:val="nil"/>
              <w:bottom w:val="nil"/>
              <w:right w:val="nil"/>
            </w:tcBorders>
            <w:tcMar>
              <w:left w:w="43" w:type="dxa"/>
            </w:tcMar>
            <w:vAlign w:val="center"/>
          </w:tcPr>
          <w:p w:rsidR="005A3671" w:rsidRDefault="005A3671" w:rsidP="005A3671">
            <w:pPr>
              <w:jc w:val="right"/>
              <w:rPr>
                <w:b/>
                <w:bCs/>
                <w:sz w:val="14"/>
                <w:szCs w:val="14"/>
              </w:rPr>
            </w:pPr>
            <w:r>
              <w:rPr>
                <w:b/>
                <w:bCs/>
                <w:sz w:val="14"/>
                <w:szCs w:val="14"/>
              </w:rPr>
              <w:t>55,791</w:t>
            </w:r>
          </w:p>
        </w:tc>
        <w:tc>
          <w:tcPr>
            <w:tcW w:w="280" w:type="pct"/>
            <w:tcBorders>
              <w:top w:val="nil"/>
              <w:left w:val="nil"/>
              <w:bottom w:val="nil"/>
              <w:right w:val="nil"/>
            </w:tcBorders>
            <w:tcMar>
              <w:left w:w="43" w:type="dxa"/>
            </w:tcMar>
            <w:vAlign w:val="center"/>
          </w:tcPr>
          <w:p w:rsidR="005A3671" w:rsidRDefault="005A3671" w:rsidP="005A3671">
            <w:pPr>
              <w:jc w:val="right"/>
              <w:rPr>
                <w:b/>
                <w:bCs/>
                <w:sz w:val="14"/>
                <w:szCs w:val="14"/>
              </w:rPr>
            </w:pPr>
            <w:r>
              <w:rPr>
                <w:b/>
                <w:bCs/>
                <w:sz w:val="14"/>
                <w:szCs w:val="14"/>
              </w:rPr>
              <w:t>69,225</w:t>
            </w:r>
          </w:p>
        </w:tc>
        <w:tc>
          <w:tcPr>
            <w:tcW w:w="337" w:type="pct"/>
            <w:tcBorders>
              <w:top w:val="nil"/>
              <w:left w:val="nil"/>
              <w:bottom w:val="nil"/>
              <w:right w:val="nil"/>
            </w:tcBorders>
            <w:tcMar>
              <w:left w:w="43" w:type="dxa"/>
            </w:tcMar>
            <w:vAlign w:val="center"/>
          </w:tcPr>
          <w:p w:rsidR="005A3671" w:rsidRDefault="005A3671" w:rsidP="005A3671">
            <w:pPr>
              <w:jc w:val="right"/>
              <w:rPr>
                <w:b/>
                <w:bCs/>
                <w:sz w:val="14"/>
                <w:szCs w:val="14"/>
              </w:rPr>
            </w:pPr>
            <w:r>
              <w:rPr>
                <w:b/>
                <w:bCs/>
                <w:sz w:val="14"/>
                <w:szCs w:val="14"/>
              </w:rPr>
              <w:t>(13,434)</w:t>
            </w:r>
          </w:p>
        </w:tc>
        <w:tc>
          <w:tcPr>
            <w:tcW w:w="281" w:type="pct"/>
            <w:tcBorders>
              <w:top w:val="nil"/>
              <w:left w:val="nil"/>
              <w:bottom w:val="nil"/>
              <w:right w:val="nil"/>
            </w:tcBorders>
            <w:shd w:val="clear" w:color="auto" w:fill="auto"/>
            <w:tcMar>
              <w:left w:w="43" w:type="dxa"/>
            </w:tcMar>
            <w:vAlign w:val="center"/>
            <w:hideMark/>
          </w:tcPr>
          <w:p w:rsidR="005A3671" w:rsidRDefault="005A3671" w:rsidP="005A3671">
            <w:pPr>
              <w:jc w:val="right"/>
              <w:rPr>
                <w:b/>
                <w:bCs/>
                <w:sz w:val="14"/>
                <w:szCs w:val="14"/>
              </w:rPr>
            </w:pPr>
            <w:r>
              <w:rPr>
                <w:b/>
                <w:bCs/>
                <w:sz w:val="14"/>
                <w:szCs w:val="14"/>
              </w:rPr>
              <w:t>41,467</w:t>
            </w:r>
          </w:p>
        </w:tc>
        <w:tc>
          <w:tcPr>
            <w:tcW w:w="281" w:type="pct"/>
            <w:tcBorders>
              <w:top w:val="nil"/>
              <w:left w:val="nil"/>
              <w:bottom w:val="nil"/>
              <w:right w:val="nil"/>
            </w:tcBorders>
            <w:shd w:val="clear" w:color="auto" w:fill="auto"/>
            <w:tcMar>
              <w:left w:w="43" w:type="dxa"/>
            </w:tcMar>
            <w:vAlign w:val="center"/>
            <w:hideMark/>
          </w:tcPr>
          <w:p w:rsidR="005A3671" w:rsidRDefault="005A3671" w:rsidP="005A3671">
            <w:pPr>
              <w:jc w:val="right"/>
              <w:rPr>
                <w:b/>
                <w:bCs/>
                <w:sz w:val="14"/>
                <w:szCs w:val="14"/>
              </w:rPr>
            </w:pPr>
            <w:r>
              <w:rPr>
                <w:b/>
                <w:bCs/>
                <w:sz w:val="14"/>
                <w:szCs w:val="14"/>
              </w:rPr>
              <w:t>51,751</w:t>
            </w:r>
          </w:p>
        </w:tc>
        <w:tc>
          <w:tcPr>
            <w:tcW w:w="328" w:type="pct"/>
            <w:tcBorders>
              <w:top w:val="nil"/>
              <w:left w:val="nil"/>
              <w:bottom w:val="nil"/>
              <w:right w:val="nil"/>
            </w:tcBorders>
            <w:shd w:val="clear" w:color="auto" w:fill="auto"/>
            <w:tcMar>
              <w:left w:w="43" w:type="dxa"/>
            </w:tcMar>
            <w:vAlign w:val="center"/>
            <w:hideMark/>
          </w:tcPr>
          <w:p w:rsidR="005A3671" w:rsidRDefault="005A3671" w:rsidP="005A3671">
            <w:pPr>
              <w:jc w:val="right"/>
              <w:rPr>
                <w:b/>
                <w:bCs/>
                <w:sz w:val="14"/>
                <w:szCs w:val="14"/>
              </w:rPr>
            </w:pPr>
            <w:r>
              <w:rPr>
                <w:b/>
                <w:bCs/>
                <w:sz w:val="14"/>
                <w:szCs w:val="14"/>
              </w:rPr>
              <w:t>(10,284)</w:t>
            </w:r>
          </w:p>
        </w:tc>
        <w:tc>
          <w:tcPr>
            <w:tcW w:w="281" w:type="pct"/>
            <w:tcBorders>
              <w:top w:val="nil"/>
              <w:left w:val="nil"/>
              <w:bottom w:val="nil"/>
              <w:right w:val="nil"/>
            </w:tcBorders>
            <w:shd w:val="clear" w:color="auto" w:fill="auto"/>
            <w:tcMar>
              <w:left w:w="43" w:type="dxa"/>
            </w:tcMar>
            <w:vAlign w:val="center"/>
          </w:tcPr>
          <w:p w:rsidR="005A3671" w:rsidRDefault="005A3671" w:rsidP="005A3671">
            <w:pPr>
              <w:jc w:val="right"/>
              <w:rPr>
                <w:b/>
                <w:bCs/>
                <w:sz w:val="14"/>
                <w:szCs w:val="14"/>
              </w:rPr>
            </w:pPr>
            <w:r>
              <w:rPr>
                <w:b/>
                <w:bCs/>
                <w:sz w:val="14"/>
                <w:szCs w:val="14"/>
              </w:rPr>
              <w:t>41,870</w:t>
            </w:r>
          </w:p>
        </w:tc>
        <w:tc>
          <w:tcPr>
            <w:tcW w:w="281" w:type="pct"/>
            <w:tcBorders>
              <w:top w:val="nil"/>
              <w:left w:val="nil"/>
              <w:bottom w:val="nil"/>
              <w:right w:val="nil"/>
            </w:tcBorders>
            <w:shd w:val="clear" w:color="auto" w:fill="auto"/>
            <w:tcMar>
              <w:left w:w="43" w:type="dxa"/>
            </w:tcMar>
            <w:vAlign w:val="center"/>
          </w:tcPr>
          <w:p w:rsidR="005A3671" w:rsidRDefault="005A3671" w:rsidP="005A3671">
            <w:pPr>
              <w:jc w:val="right"/>
              <w:rPr>
                <w:b/>
                <w:bCs/>
                <w:sz w:val="14"/>
                <w:szCs w:val="14"/>
              </w:rPr>
            </w:pPr>
            <w:r>
              <w:rPr>
                <w:b/>
                <w:bCs/>
                <w:sz w:val="14"/>
                <w:szCs w:val="14"/>
              </w:rPr>
              <w:t>44,638</w:t>
            </w:r>
          </w:p>
        </w:tc>
        <w:tc>
          <w:tcPr>
            <w:tcW w:w="306" w:type="pct"/>
            <w:tcBorders>
              <w:top w:val="nil"/>
              <w:left w:val="nil"/>
              <w:bottom w:val="nil"/>
            </w:tcBorders>
            <w:shd w:val="clear" w:color="auto" w:fill="auto"/>
            <w:tcMar>
              <w:left w:w="43" w:type="dxa"/>
            </w:tcMar>
            <w:vAlign w:val="center"/>
          </w:tcPr>
          <w:p w:rsidR="005A3671" w:rsidRDefault="005A3671" w:rsidP="005A3671">
            <w:pPr>
              <w:jc w:val="right"/>
              <w:rPr>
                <w:b/>
                <w:bCs/>
                <w:sz w:val="14"/>
                <w:szCs w:val="14"/>
              </w:rPr>
            </w:pPr>
            <w:r>
              <w:rPr>
                <w:b/>
                <w:bCs/>
                <w:sz w:val="14"/>
                <w:szCs w:val="14"/>
              </w:rPr>
              <w:t>(2,768)</w:t>
            </w:r>
          </w:p>
        </w:tc>
      </w:tr>
      <w:tr w:rsidR="005A3671"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A3671" w:rsidRPr="00BF4323" w:rsidRDefault="005A3671" w:rsidP="006E7130">
            <w:pPr>
              <w:ind w:firstLineChars="100" w:firstLine="140"/>
              <w:rPr>
                <w:b/>
                <w:bCs/>
                <w:sz w:val="14"/>
              </w:rPr>
            </w:pPr>
            <w:r w:rsidRPr="00BF4323">
              <w:rPr>
                <w:b/>
                <w:bCs/>
                <w:sz w:val="14"/>
              </w:rPr>
              <w:t>A. Goods and services (a+b)</w:t>
            </w:r>
          </w:p>
        </w:tc>
        <w:tc>
          <w:tcPr>
            <w:tcW w:w="319" w:type="pct"/>
            <w:tcBorders>
              <w:top w:val="nil"/>
              <w:left w:val="nil"/>
              <w:bottom w:val="nil"/>
              <w:right w:val="nil"/>
            </w:tcBorders>
            <w:tcMar>
              <w:left w:w="43" w:type="dxa"/>
            </w:tcMar>
            <w:vAlign w:val="center"/>
          </w:tcPr>
          <w:p w:rsidR="005A3671" w:rsidRDefault="005A3671" w:rsidP="005A3671">
            <w:pPr>
              <w:jc w:val="right"/>
              <w:rPr>
                <w:b/>
                <w:bCs/>
                <w:sz w:val="14"/>
                <w:szCs w:val="14"/>
              </w:rPr>
            </w:pPr>
            <w:r>
              <w:rPr>
                <w:b/>
                <w:bCs/>
                <w:sz w:val="14"/>
                <w:szCs w:val="14"/>
              </w:rPr>
              <w:t>30,223</w:t>
            </w:r>
          </w:p>
        </w:tc>
        <w:tc>
          <w:tcPr>
            <w:tcW w:w="280" w:type="pct"/>
            <w:tcBorders>
              <w:top w:val="nil"/>
              <w:left w:val="nil"/>
              <w:bottom w:val="nil"/>
              <w:right w:val="nil"/>
            </w:tcBorders>
            <w:tcMar>
              <w:left w:w="43" w:type="dxa"/>
            </w:tcMar>
            <w:vAlign w:val="center"/>
          </w:tcPr>
          <w:p w:rsidR="005A3671" w:rsidRDefault="005A3671" w:rsidP="005A3671">
            <w:pPr>
              <w:jc w:val="right"/>
              <w:rPr>
                <w:b/>
                <w:bCs/>
                <w:sz w:val="14"/>
                <w:szCs w:val="14"/>
              </w:rPr>
            </w:pPr>
            <w:r>
              <w:rPr>
                <w:b/>
                <w:bCs/>
                <w:sz w:val="14"/>
                <w:szCs w:val="14"/>
              </w:rPr>
              <w:t>62,805</w:t>
            </w:r>
          </w:p>
        </w:tc>
        <w:tc>
          <w:tcPr>
            <w:tcW w:w="337" w:type="pct"/>
            <w:tcBorders>
              <w:top w:val="nil"/>
              <w:left w:val="nil"/>
              <w:bottom w:val="nil"/>
              <w:right w:val="nil"/>
            </w:tcBorders>
            <w:tcMar>
              <w:left w:w="43" w:type="dxa"/>
            </w:tcMar>
            <w:vAlign w:val="center"/>
          </w:tcPr>
          <w:p w:rsidR="005A3671" w:rsidRDefault="005A3671" w:rsidP="005A3671">
            <w:pPr>
              <w:jc w:val="right"/>
              <w:rPr>
                <w:b/>
                <w:bCs/>
                <w:sz w:val="14"/>
                <w:szCs w:val="14"/>
              </w:rPr>
            </w:pPr>
            <w:r>
              <w:rPr>
                <w:b/>
                <w:bCs/>
                <w:sz w:val="14"/>
                <w:szCs w:val="14"/>
              </w:rPr>
              <w:t>(32,582)</w:t>
            </w:r>
          </w:p>
        </w:tc>
        <w:tc>
          <w:tcPr>
            <w:tcW w:w="281" w:type="pct"/>
            <w:tcBorders>
              <w:top w:val="nil"/>
              <w:left w:val="nil"/>
              <w:bottom w:val="nil"/>
              <w:right w:val="nil"/>
            </w:tcBorders>
            <w:shd w:val="clear" w:color="auto" w:fill="auto"/>
            <w:tcMar>
              <w:left w:w="43" w:type="dxa"/>
            </w:tcMar>
            <w:vAlign w:val="center"/>
            <w:hideMark/>
          </w:tcPr>
          <w:p w:rsidR="005A3671" w:rsidRDefault="005A3671" w:rsidP="005A3671">
            <w:pPr>
              <w:jc w:val="right"/>
              <w:rPr>
                <w:b/>
                <w:bCs/>
                <w:sz w:val="14"/>
                <w:szCs w:val="14"/>
              </w:rPr>
            </w:pPr>
            <w:r>
              <w:rPr>
                <w:b/>
                <w:bCs/>
                <w:sz w:val="14"/>
                <w:szCs w:val="14"/>
              </w:rPr>
              <w:t>22,617</w:t>
            </w:r>
          </w:p>
        </w:tc>
        <w:tc>
          <w:tcPr>
            <w:tcW w:w="281" w:type="pct"/>
            <w:tcBorders>
              <w:top w:val="nil"/>
              <w:left w:val="nil"/>
              <w:bottom w:val="nil"/>
              <w:right w:val="nil"/>
            </w:tcBorders>
            <w:shd w:val="clear" w:color="auto" w:fill="auto"/>
            <w:tcMar>
              <w:left w:w="43" w:type="dxa"/>
            </w:tcMar>
            <w:vAlign w:val="center"/>
            <w:hideMark/>
          </w:tcPr>
          <w:p w:rsidR="005A3671" w:rsidRDefault="005A3671" w:rsidP="005A3671">
            <w:pPr>
              <w:jc w:val="right"/>
              <w:rPr>
                <w:b/>
                <w:bCs/>
                <w:sz w:val="14"/>
                <w:szCs w:val="14"/>
              </w:rPr>
            </w:pPr>
            <w:r>
              <w:rPr>
                <w:b/>
                <w:bCs/>
                <w:sz w:val="14"/>
                <w:szCs w:val="14"/>
              </w:rPr>
              <w:t>47,366</w:t>
            </w:r>
          </w:p>
        </w:tc>
        <w:tc>
          <w:tcPr>
            <w:tcW w:w="328" w:type="pct"/>
            <w:tcBorders>
              <w:top w:val="nil"/>
              <w:left w:val="nil"/>
              <w:bottom w:val="nil"/>
              <w:right w:val="nil"/>
            </w:tcBorders>
            <w:shd w:val="clear" w:color="auto" w:fill="auto"/>
            <w:tcMar>
              <w:left w:w="43" w:type="dxa"/>
            </w:tcMar>
            <w:vAlign w:val="center"/>
            <w:hideMark/>
          </w:tcPr>
          <w:p w:rsidR="005A3671" w:rsidRDefault="005A3671" w:rsidP="005A3671">
            <w:pPr>
              <w:jc w:val="right"/>
              <w:rPr>
                <w:b/>
                <w:bCs/>
                <w:sz w:val="14"/>
                <w:szCs w:val="14"/>
              </w:rPr>
            </w:pPr>
            <w:r>
              <w:rPr>
                <w:b/>
                <w:bCs/>
                <w:sz w:val="14"/>
                <w:szCs w:val="14"/>
              </w:rPr>
              <w:t>(24,749)</w:t>
            </w:r>
          </w:p>
        </w:tc>
        <w:tc>
          <w:tcPr>
            <w:tcW w:w="281" w:type="pct"/>
            <w:tcBorders>
              <w:top w:val="nil"/>
              <w:left w:val="nil"/>
              <w:bottom w:val="nil"/>
              <w:right w:val="nil"/>
            </w:tcBorders>
            <w:shd w:val="clear" w:color="auto" w:fill="auto"/>
            <w:tcMar>
              <w:left w:w="43" w:type="dxa"/>
            </w:tcMar>
            <w:vAlign w:val="center"/>
          </w:tcPr>
          <w:p w:rsidR="005A3671" w:rsidRDefault="005A3671" w:rsidP="005A3671">
            <w:pPr>
              <w:jc w:val="right"/>
              <w:rPr>
                <w:b/>
                <w:bCs/>
                <w:sz w:val="14"/>
                <w:szCs w:val="14"/>
              </w:rPr>
            </w:pPr>
            <w:r>
              <w:rPr>
                <w:b/>
                <w:bCs/>
                <w:sz w:val="14"/>
                <w:szCs w:val="14"/>
              </w:rPr>
              <w:t>22,503</w:t>
            </w:r>
          </w:p>
        </w:tc>
        <w:tc>
          <w:tcPr>
            <w:tcW w:w="281" w:type="pct"/>
            <w:tcBorders>
              <w:top w:val="nil"/>
              <w:left w:val="nil"/>
              <w:bottom w:val="nil"/>
              <w:right w:val="nil"/>
            </w:tcBorders>
            <w:shd w:val="clear" w:color="auto" w:fill="auto"/>
            <w:tcMar>
              <w:left w:w="43" w:type="dxa"/>
            </w:tcMar>
            <w:vAlign w:val="center"/>
          </w:tcPr>
          <w:p w:rsidR="005A3671" w:rsidRDefault="005A3671" w:rsidP="005A3671">
            <w:pPr>
              <w:jc w:val="right"/>
              <w:rPr>
                <w:b/>
                <w:bCs/>
                <w:sz w:val="14"/>
                <w:szCs w:val="14"/>
              </w:rPr>
            </w:pPr>
            <w:r>
              <w:rPr>
                <w:b/>
                <w:bCs/>
                <w:sz w:val="14"/>
                <w:szCs w:val="14"/>
              </w:rPr>
              <w:t>39,624</w:t>
            </w:r>
          </w:p>
        </w:tc>
        <w:tc>
          <w:tcPr>
            <w:tcW w:w="306" w:type="pct"/>
            <w:tcBorders>
              <w:top w:val="nil"/>
              <w:left w:val="nil"/>
              <w:bottom w:val="nil"/>
            </w:tcBorders>
            <w:shd w:val="clear" w:color="auto" w:fill="auto"/>
            <w:tcMar>
              <w:left w:w="43" w:type="dxa"/>
            </w:tcMar>
            <w:vAlign w:val="center"/>
          </w:tcPr>
          <w:p w:rsidR="005A3671" w:rsidRDefault="005A3671" w:rsidP="005A3671">
            <w:pPr>
              <w:jc w:val="right"/>
              <w:rPr>
                <w:b/>
                <w:bCs/>
                <w:sz w:val="14"/>
                <w:szCs w:val="14"/>
              </w:rPr>
            </w:pPr>
            <w:r>
              <w:rPr>
                <w:b/>
                <w:bCs/>
                <w:sz w:val="14"/>
                <w:szCs w:val="14"/>
              </w:rPr>
              <w:t>(17,121)</w:t>
            </w:r>
          </w:p>
        </w:tc>
      </w:tr>
      <w:tr w:rsidR="005A3671"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A3671" w:rsidRPr="00BF4323" w:rsidRDefault="005A3671" w:rsidP="006E7130">
            <w:pPr>
              <w:ind w:firstLineChars="200" w:firstLine="280"/>
              <w:rPr>
                <w:b/>
                <w:bCs/>
                <w:sz w:val="14"/>
              </w:rPr>
            </w:pPr>
            <w:r w:rsidRPr="00BF4323">
              <w:rPr>
                <w:b/>
                <w:bCs/>
                <w:sz w:val="14"/>
              </w:rPr>
              <w:t>a. Goods</w:t>
            </w:r>
          </w:p>
        </w:tc>
        <w:tc>
          <w:tcPr>
            <w:tcW w:w="319" w:type="pct"/>
            <w:tcBorders>
              <w:top w:val="nil"/>
              <w:left w:val="nil"/>
              <w:bottom w:val="nil"/>
              <w:right w:val="nil"/>
            </w:tcBorders>
            <w:tcMar>
              <w:left w:w="43" w:type="dxa"/>
            </w:tcMar>
            <w:vAlign w:val="center"/>
          </w:tcPr>
          <w:p w:rsidR="005A3671" w:rsidRDefault="005A3671" w:rsidP="005A3671">
            <w:pPr>
              <w:jc w:val="right"/>
              <w:rPr>
                <w:b/>
                <w:bCs/>
                <w:sz w:val="14"/>
                <w:szCs w:val="14"/>
              </w:rPr>
            </w:pPr>
            <w:r>
              <w:rPr>
                <w:b/>
                <w:bCs/>
                <w:sz w:val="14"/>
                <w:szCs w:val="14"/>
              </w:rPr>
              <w:t>24,257</w:t>
            </w:r>
          </w:p>
        </w:tc>
        <w:tc>
          <w:tcPr>
            <w:tcW w:w="280" w:type="pct"/>
            <w:tcBorders>
              <w:top w:val="nil"/>
              <w:left w:val="nil"/>
              <w:bottom w:val="nil"/>
              <w:right w:val="nil"/>
            </w:tcBorders>
            <w:tcMar>
              <w:left w:w="43" w:type="dxa"/>
            </w:tcMar>
            <w:vAlign w:val="center"/>
          </w:tcPr>
          <w:p w:rsidR="005A3671" w:rsidRDefault="005A3671" w:rsidP="005A3671">
            <w:pPr>
              <w:jc w:val="right"/>
              <w:rPr>
                <w:b/>
                <w:bCs/>
                <w:sz w:val="14"/>
                <w:szCs w:val="14"/>
              </w:rPr>
            </w:pPr>
            <w:r>
              <w:rPr>
                <w:b/>
                <w:bCs/>
                <w:sz w:val="14"/>
                <w:szCs w:val="14"/>
              </w:rPr>
              <w:t>51,869</w:t>
            </w:r>
          </w:p>
        </w:tc>
        <w:tc>
          <w:tcPr>
            <w:tcW w:w="337" w:type="pct"/>
            <w:tcBorders>
              <w:top w:val="nil"/>
              <w:left w:val="nil"/>
              <w:bottom w:val="nil"/>
              <w:right w:val="nil"/>
            </w:tcBorders>
            <w:tcMar>
              <w:left w:w="43" w:type="dxa"/>
            </w:tcMar>
            <w:vAlign w:val="center"/>
          </w:tcPr>
          <w:p w:rsidR="005A3671" w:rsidRDefault="005A3671" w:rsidP="005A3671">
            <w:pPr>
              <w:jc w:val="right"/>
              <w:rPr>
                <w:b/>
                <w:bCs/>
                <w:sz w:val="14"/>
                <w:szCs w:val="14"/>
              </w:rPr>
            </w:pPr>
            <w:r>
              <w:rPr>
                <w:b/>
                <w:bCs/>
                <w:sz w:val="14"/>
                <w:szCs w:val="14"/>
              </w:rPr>
              <w:t>(27,612)</w:t>
            </w:r>
          </w:p>
        </w:tc>
        <w:tc>
          <w:tcPr>
            <w:tcW w:w="281" w:type="pct"/>
            <w:tcBorders>
              <w:top w:val="nil"/>
              <w:left w:val="nil"/>
              <w:bottom w:val="nil"/>
              <w:right w:val="nil"/>
            </w:tcBorders>
            <w:shd w:val="clear" w:color="auto" w:fill="auto"/>
            <w:tcMar>
              <w:left w:w="43" w:type="dxa"/>
            </w:tcMar>
            <w:vAlign w:val="center"/>
            <w:hideMark/>
          </w:tcPr>
          <w:p w:rsidR="005A3671" w:rsidRDefault="005A3671" w:rsidP="005A3671">
            <w:pPr>
              <w:jc w:val="right"/>
              <w:rPr>
                <w:b/>
                <w:bCs/>
                <w:sz w:val="14"/>
                <w:szCs w:val="14"/>
              </w:rPr>
            </w:pPr>
            <w:r>
              <w:rPr>
                <w:b/>
                <w:bCs/>
                <w:sz w:val="14"/>
                <w:szCs w:val="14"/>
              </w:rPr>
              <w:t>18,051</w:t>
            </w:r>
          </w:p>
        </w:tc>
        <w:tc>
          <w:tcPr>
            <w:tcW w:w="281" w:type="pct"/>
            <w:tcBorders>
              <w:top w:val="nil"/>
              <w:left w:val="nil"/>
              <w:bottom w:val="nil"/>
              <w:right w:val="nil"/>
            </w:tcBorders>
            <w:shd w:val="clear" w:color="auto" w:fill="auto"/>
            <w:tcMar>
              <w:left w:w="43" w:type="dxa"/>
            </w:tcMar>
            <w:vAlign w:val="center"/>
            <w:hideMark/>
          </w:tcPr>
          <w:p w:rsidR="005A3671" w:rsidRDefault="005A3671" w:rsidP="005A3671">
            <w:pPr>
              <w:jc w:val="right"/>
              <w:rPr>
                <w:b/>
                <w:bCs/>
                <w:sz w:val="14"/>
                <w:szCs w:val="14"/>
              </w:rPr>
            </w:pPr>
            <w:r>
              <w:rPr>
                <w:b/>
                <w:bCs/>
                <w:sz w:val="14"/>
                <w:szCs w:val="14"/>
              </w:rPr>
              <w:t>39,312</w:t>
            </w:r>
          </w:p>
        </w:tc>
        <w:tc>
          <w:tcPr>
            <w:tcW w:w="328" w:type="pct"/>
            <w:tcBorders>
              <w:top w:val="nil"/>
              <w:left w:val="nil"/>
              <w:bottom w:val="nil"/>
              <w:right w:val="nil"/>
            </w:tcBorders>
            <w:shd w:val="clear" w:color="auto" w:fill="auto"/>
            <w:tcMar>
              <w:left w:w="43" w:type="dxa"/>
            </w:tcMar>
            <w:vAlign w:val="center"/>
            <w:hideMark/>
          </w:tcPr>
          <w:p w:rsidR="005A3671" w:rsidRDefault="005A3671" w:rsidP="005A3671">
            <w:pPr>
              <w:jc w:val="right"/>
              <w:rPr>
                <w:b/>
                <w:bCs/>
                <w:sz w:val="14"/>
                <w:szCs w:val="14"/>
              </w:rPr>
            </w:pPr>
            <w:r>
              <w:rPr>
                <w:b/>
                <w:bCs/>
                <w:sz w:val="14"/>
                <w:szCs w:val="14"/>
              </w:rPr>
              <w:t>(21,261)</w:t>
            </w:r>
          </w:p>
        </w:tc>
        <w:tc>
          <w:tcPr>
            <w:tcW w:w="281" w:type="pct"/>
            <w:tcBorders>
              <w:top w:val="nil"/>
              <w:left w:val="nil"/>
              <w:bottom w:val="nil"/>
              <w:right w:val="nil"/>
            </w:tcBorders>
            <w:shd w:val="clear" w:color="auto" w:fill="auto"/>
            <w:tcMar>
              <w:left w:w="43" w:type="dxa"/>
            </w:tcMar>
            <w:vAlign w:val="center"/>
          </w:tcPr>
          <w:p w:rsidR="005A3671" w:rsidRDefault="005A3671" w:rsidP="005A3671">
            <w:pPr>
              <w:jc w:val="right"/>
              <w:rPr>
                <w:b/>
                <w:bCs/>
                <w:sz w:val="14"/>
                <w:szCs w:val="14"/>
              </w:rPr>
            </w:pPr>
            <w:r>
              <w:rPr>
                <w:b/>
                <w:bCs/>
                <w:sz w:val="14"/>
                <w:szCs w:val="14"/>
              </w:rPr>
              <w:t>18,256</w:t>
            </w:r>
          </w:p>
        </w:tc>
        <w:tc>
          <w:tcPr>
            <w:tcW w:w="281" w:type="pct"/>
            <w:tcBorders>
              <w:top w:val="nil"/>
              <w:left w:val="nil"/>
              <w:bottom w:val="nil"/>
              <w:right w:val="nil"/>
            </w:tcBorders>
            <w:shd w:val="clear" w:color="auto" w:fill="auto"/>
            <w:tcMar>
              <w:left w:w="43" w:type="dxa"/>
            </w:tcMar>
            <w:vAlign w:val="center"/>
          </w:tcPr>
          <w:p w:rsidR="005A3671" w:rsidRDefault="005A3671" w:rsidP="005A3671">
            <w:pPr>
              <w:jc w:val="right"/>
              <w:rPr>
                <w:b/>
                <w:bCs/>
                <w:sz w:val="14"/>
                <w:szCs w:val="14"/>
              </w:rPr>
            </w:pPr>
            <w:r>
              <w:rPr>
                <w:b/>
                <w:bCs/>
                <w:sz w:val="14"/>
                <w:szCs w:val="14"/>
              </w:rPr>
              <w:t>32,936</w:t>
            </w:r>
          </w:p>
        </w:tc>
        <w:tc>
          <w:tcPr>
            <w:tcW w:w="306" w:type="pct"/>
            <w:tcBorders>
              <w:top w:val="nil"/>
              <w:left w:val="nil"/>
              <w:bottom w:val="nil"/>
            </w:tcBorders>
            <w:shd w:val="clear" w:color="auto" w:fill="auto"/>
            <w:tcMar>
              <w:left w:w="43" w:type="dxa"/>
            </w:tcMar>
            <w:vAlign w:val="center"/>
          </w:tcPr>
          <w:p w:rsidR="005A3671" w:rsidRDefault="005A3671" w:rsidP="005A3671">
            <w:pPr>
              <w:jc w:val="right"/>
              <w:rPr>
                <w:b/>
                <w:bCs/>
                <w:sz w:val="14"/>
                <w:szCs w:val="14"/>
              </w:rPr>
            </w:pPr>
            <w:r>
              <w:rPr>
                <w:b/>
                <w:bCs/>
                <w:sz w:val="14"/>
                <w:szCs w:val="14"/>
              </w:rPr>
              <w:t>(14,680)</w:t>
            </w:r>
          </w:p>
        </w:tc>
      </w:tr>
      <w:tr w:rsidR="005A3671"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A3671" w:rsidRPr="00BF4323" w:rsidRDefault="005A3671" w:rsidP="009D56EB">
            <w:pPr>
              <w:ind w:firstLineChars="321" w:firstLine="449"/>
              <w:rPr>
                <w:sz w:val="14"/>
              </w:rPr>
            </w:pPr>
            <w:r w:rsidRPr="00BF4323">
              <w:rPr>
                <w:sz w:val="14"/>
              </w:rPr>
              <w:t>1. General merchandise</w:t>
            </w:r>
          </w:p>
        </w:tc>
        <w:tc>
          <w:tcPr>
            <w:tcW w:w="319"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24,241</w:t>
            </w:r>
          </w:p>
        </w:tc>
        <w:tc>
          <w:tcPr>
            <w:tcW w:w="280"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51,869</w:t>
            </w:r>
          </w:p>
        </w:tc>
        <w:tc>
          <w:tcPr>
            <w:tcW w:w="337"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(27,628)</w:t>
            </w:r>
          </w:p>
        </w:tc>
        <w:tc>
          <w:tcPr>
            <w:tcW w:w="281"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18,038</w:t>
            </w:r>
          </w:p>
        </w:tc>
        <w:tc>
          <w:tcPr>
            <w:tcW w:w="281"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39,312</w:t>
            </w:r>
          </w:p>
        </w:tc>
        <w:tc>
          <w:tcPr>
            <w:tcW w:w="328"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(21,274)</w:t>
            </w:r>
          </w:p>
        </w:tc>
        <w:tc>
          <w:tcPr>
            <w:tcW w:w="281" w:type="pct"/>
            <w:tcBorders>
              <w:top w:val="nil"/>
              <w:left w:val="nil"/>
              <w:bottom w:val="nil"/>
              <w:right w:val="nil"/>
            </w:tcBorders>
            <w:shd w:val="clear" w:color="auto" w:fill="auto"/>
            <w:tcMar>
              <w:left w:w="43" w:type="dxa"/>
            </w:tcMar>
            <w:vAlign w:val="center"/>
          </w:tcPr>
          <w:p w:rsidR="005A3671" w:rsidRDefault="005A3671" w:rsidP="005A3671">
            <w:pPr>
              <w:jc w:val="right"/>
              <w:rPr>
                <w:sz w:val="14"/>
                <w:szCs w:val="14"/>
              </w:rPr>
            </w:pPr>
            <w:r>
              <w:rPr>
                <w:sz w:val="14"/>
                <w:szCs w:val="14"/>
              </w:rPr>
              <w:t>18,247</w:t>
            </w:r>
          </w:p>
        </w:tc>
        <w:tc>
          <w:tcPr>
            <w:tcW w:w="281" w:type="pct"/>
            <w:tcBorders>
              <w:top w:val="nil"/>
              <w:left w:val="nil"/>
              <w:bottom w:val="nil"/>
              <w:right w:val="nil"/>
            </w:tcBorders>
            <w:shd w:val="clear" w:color="auto" w:fill="auto"/>
            <w:tcMar>
              <w:left w:w="43" w:type="dxa"/>
            </w:tcMar>
            <w:vAlign w:val="center"/>
          </w:tcPr>
          <w:p w:rsidR="005A3671" w:rsidRDefault="005A3671" w:rsidP="005A3671">
            <w:pPr>
              <w:jc w:val="right"/>
              <w:rPr>
                <w:sz w:val="14"/>
                <w:szCs w:val="14"/>
              </w:rPr>
            </w:pPr>
            <w:r>
              <w:rPr>
                <w:sz w:val="14"/>
                <w:szCs w:val="14"/>
              </w:rPr>
              <w:t>32,936</w:t>
            </w:r>
          </w:p>
        </w:tc>
        <w:tc>
          <w:tcPr>
            <w:tcW w:w="306" w:type="pct"/>
            <w:tcBorders>
              <w:top w:val="nil"/>
              <w:left w:val="nil"/>
              <w:bottom w:val="nil"/>
            </w:tcBorders>
            <w:shd w:val="clear" w:color="auto" w:fill="auto"/>
            <w:tcMar>
              <w:left w:w="43" w:type="dxa"/>
            </w:tcMar>
            <w:vAlign w:val="center"/>
          </w:tcPr>
          <w:p w:rsidR="005A3671" w:rsidRDefault="005A3671" w:rsidP="005A3671">
            <w:pPr>
              <w:jc w:val="right"/>
              <w:rPr>
                <w:sz w:val="14"/>
                <w:szCs w:val="14"/>
              </w:rPr>
            </w:pPr>
            <w:r>
              <w:rPr>
                <w:sz w:val="14"/>
                <w:szCs w:val="14"/>
              </w:rPr>
              <w:t>(14,689)</w:t>
            </w:r>
          </w:p>
        </w:tc>
      </w:tr>
      <w:tr w:rsidR="005A3671"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A3671" w:rsidRPr="00BF4323" w:rsidRDefault="005A3671" w:rsidP="009D56EB">
            <w:pPr>
              <w:ind w:firstLineChars="321" w:firstLine="449"/>
              <w:rPr>
                <w:sz w:val="14"/>
              </w:rPr>
            </w:pPr>
            <w:r w:rsidRPr="00BF4323">
              <w:rPr>
                <w:sz w:val="14"/>
              </w:rPr>
              <w:t>2. Net exports of goods under merchanting (only export)</w:t>
            </w:r>
          </w:p>
        </w:tc>
        <w:tc>
          <w:tcPr>
            <w:tcW w:w="319"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16</w:t>
            </w:r>
          </w:p>
        </w:tc>
        <w:tc>
          <w:tcPr>
            <w:tcW w:w="280"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16</w:t>
            </w:r>
          </w:p>
        </w:tc>
        <w:tc>
          <w:tcPr>
            <w:tcW w:w="281"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13</w:t>
            </w:r>
          </w:p>
        </w:tc>
        <w:tc>
          <w:tcPr>
            <w:tcW w:w="281"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13</w:t>
            </w:r>
          </w:p>
        </w:tc>
        <w:tc>
          <w:tcPr>
            <w:tcW w:w="281" w:type="pct"/>
            <w:tcBorders>
              <w:top w:val="nil"/>
              <w:left w:val="nil"/>
              <w:bottom w:val="nil"/>
              <w:right w:val="nil"/>
            </w:tcBorders>
            <w:shd w:val="clear" w:color="auto" w:fill="auto"/>
            <w:tcMar>
              <w:left w:w="43" w:type="dxa"/>
            </w:tcMar>
            <w:vAlign w:val="center"/>
          </w:tcPr>
          <w:p w:rsidR="005A3671" w:rsidRDefault="005A3671" w:rsidP="005A3671">
            <w:pPr>
              <w:jc w:val="right"/>
              <w:rPr>
                <w:sz w:val="14"/>
                <w:szCs w:val="14"/>
              </w:rPr>
            </w:pPr>
            <w:r>
              <w:rPr>
                <w:sz w:val="14"/>
                <w:szCs w:val="14"/>
              </w:rPr>
              <w:t>9</w:t>
            </w:r>
          </w:p>
        </w:tc>
        <w:tc>
          <w:tcPr>
            <w:tcW w:w="281" w:type="pct"/>
            <w:tcBorders>
              <w:top w:val="nil"/>
              <w:left w:val="nil"/>
              <w:bottom w:val="nil"/>
              <w:right w:val="nil"/>
            </w:tcBorders>
            <w:shd w:val="clear" w:color="auto" w:fill="auto"/>
            <w:tcMar>
              <w:left w:w="43" w:type="dxa"/>
            </w:tcMar>
            <w:vAlign w:val="center"/>
          </w:tcPr>
          <w:p w:rsidR="005A3671" w:rsidRDefault="005A3671" w:rsidP="005A3671">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5A3671" w:rsidRDefault="005A3671" w:rsidP="005A3671">
            <w:pPr>
              <w:jc w:val="right"/>
              <w:rPr>
                <w:sz w:val="14"/>
                <w:szCs w:val="14"/>
              </w:rPr>
            </w:pPr>
            <w:r>
              <w:rPr>
                <w:sz w:val="14"/>
                <w:szCs w:val="14"/>
              </w:rPr>
              <w:t>9</w:t>
            </w:r>
          </w:p>
        </w:tc>
      </w:tr>
      <w:tr w:rsidR="005A3671"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A3671" w:rsidRPr="00BF4323" w:rsidRDefault="005A3671" w:rsidP="009D56EB">
            <w:pPr>
              <w:ind w:firstLineChars="321" w:firstLine="449"/>
              <w:rPr>
                <w:sz w:val="14"/>
              </w:rPr>
            </w:pPr>
            <w:r w:rsidRPr="00BF4323">
              <w:rPr>
                <w:sz w:val="14"/>
              </w:rPr>
              <w:t>3. Nonmonetary gold</w:t>
            </w:r>
          </w:p>
        </w:tc>
        <w:tc>
          <w:tcPr>
            <w:tcW w:w="319"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5A3671" w:rsidRDefault="005A3671" w:rsidP="005A3671">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5A3671" w:rsidRDefault="005A3671" w:rsidP="005A3671">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5A3671" w:rsidRDefault="005A3671" w:rsidP="005A3671">
            <w:pPr>
              <w:jc w:val="right"/>
              <w:rPr>
                <w:sz w:val="14"/>
                <w:szCs w:val="14"/>
              </w:rPr>
            </w:pPr>
            <w:r>
              <w:rPr>
                <w:sz w:val="14"/>
                <w:szCs w:val="14"/>
              </w:rPr>
              <w:t>-</w:t>
            </w:r>
          </w:p>
        </w:tc>
      </w:tr>
      <w:tr w:rsidR="005A3671"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A3671" w:rsidRPr="00BF4323" w:rsidRDefault="005A3671" w:rsidP="006E7130">
            <w:pPr>
              <w:ind w:firstLineChars="200" w:firstLine="280"/>
              <w:rPr>
                <w:b/>
                <w:bCs/>
                <w:sz w:val="14"/>
              </w:rPr>
            </w:pPr>
            <w:r w:rsidRPr="00BF4323">
              <w:rPr>
                <w:b/>
                <w:bCs/>
                <w:sz w:val="14"/>
              </w:rPr>
              <w:t>b. Services</w:t>
            </w:r>
          </w:p>
        </w:tc>
        <w:tc>
          <w:tcPr>
            <w:tcW w:w="319" w:type="pct"/>
            <w:tcBorders>
              <w:top w:val="nil"/>
              <w:left w:val="nil"/>
              <w:bottom w:val="nil"/>
              <w:right w:val="nil"/>
            </w:tcBorders>
            <w:tcMar>
              <w:left w:w="43" w:type="dxa"/>
            </w:tcMar>
            <w:vAlign w:val="center"/>
          </w:tcPr>
          <w:p w:rsidR="005A3671" w:rsidRDefault="005A3671" w:rsidP="005A3671">
            <w:pPr>
              <w:jc w:val="right"/>
              <w:rPr>
                <w:b/>
                <w:bCs/>
                <w:sz w:val="14"/>
                <w:szCs w:val="14"/>
              </w:rPr>
            </w:pPr>
            <w:r>
              <w:rPr>
                <w:b/>
                <w:bCs/>
                <w:sz w:val="14"/>
                <w:szCs w:val="14"/>
              </w:rPr>
              <w:t>5,966</w:t>
            </w:r>
          </w:p>
        </w:tc>
        <w:tc>
          <w:tcPr>
            <w:tcW w:w="280" w:type="pct"/>
            <w:tcBorders>
              <w:top w:val="nil"/>
              <w:left w:val="nil"/>
              <w:bottom w:val="nil"/>
              <w:right w:val="nil"/>
            </w:tcBorders>
            <w:tcMar>
              <w:left w:w="43" w:type="dxa"/>
            </w:tcMar>
            <w:vAlign w:val="center"/>
          </w:tcPr>
          <w:p w:rsidR="005A3671" w:rsidRDefault="005A3671" w:rsidP="005A3671">
            <w:pPr>
              <w:jc w:val="right"/>
              <w:rPr>
                <w:b/>
                <w:bCs/>
                <w:sz w:val="14"/>
                <w:szCs w:val="14"/>
              </w:rPr>
            </w:pPr>
            <w:r>
              <w:rPr>
                <w:b/>
                <w:bCs/>
                <w:sz w:val="14"/>
                <w:szCs w:val="14"/>
              </w:rPr>
              <w:t>10,936</w:t>
            </w:r>
          </w:p>
        </w:tc>
        <w:tc>
          <w:tcPr>
            <w:tcW w:w="337" w:type="pct"/>
            <w:tcBorders>
              <w:top w:val="nil"/>
              <w:left w:val="nil"/>
              <w:bottom w:val="nil"/>
              <w:right w:val="nil"/>
            </w:tcBorders>
            <w:tcMar>
              <w:left w:w="43" w:type="dxa"/>
            </w:tcMar>
            <w:vAlign w:val="center"/>
          </w:tcPr>
          <w:p w:rsidR="005A3671" w:rsidRDefault="005A3671" w:rsidP="005A3671">
            <w:pPr>
              <w:jc w:val="right"/>
              <w:rPr>
                <w:b/>
                <w:bCs/>
                <w:sz w:val="14"/>
                <w:szCs w:val="14"/>
              </w:rPr>
            </w:pPr>
            <w:r>
              <w:rPr>
                <w:b/>
                <w:bCs/>
                <w:sz w:val="14"/>
                <w:szCs w:val="14"/>
              </w:rPr>
              <w:t>(4,970)</w:t>
            </w:r>
          </w:p>
        </w:tc>
        <w:tc>
          <w:tcPr>
            <w:tcW w:w="281" w:type="pct"/>
            <w:tcBorders>
              <w:top w:val="nil"/>
              <w:left w:val="nil"/>
              <w:bottom w:val="nil"/>
              <w:right w:val="nil"/>
            </w:tcBorders>
            <w:shd w:val="clear" w:color="auto" w:fill="auto"/>
            <w:tcMar>
              <w:left w:w="43" w:type="dxa"/>
            </w:tcMar>
            <w:vAlign w:val="center"/>
            <w:hideMark/>
          </w:tcPr>
          <w:p w:rsidR="005A3671" w:rsidRDefault="005A3671" w:rsidP="005A3671">
            <w:pPr>
              <w:jc w:val="right"/>
              <w:rPr>
                <w:b/>
                <w:bCs/>
                <w:sz w:val="14"/>
                <w:szCs w:val="14"/>
              </w:rPr>
            </w:pPr>
            <w:r>
              <w:rPr>
                <w:b/>
                <w:bCs/>
                <w:sz w:val="14"/>
                <w:szCs w:val="14"/>
              </w:rPr>
              <w:t>4,566</w:t>
            </w:r>
          </w:p>
        </w:tc>
        <w:tc>
          <w:tcPr>
            <w:tcW w:w="281" w:type="pct"/>
            <w:tcBorders>
              <w:top w:val="nil"/>
              <w:left w:val="nil"/>
              <w:bottom w:val="nil"/>
              <w:right w:val="nil"/>
            </w:tcBorders>
            <w:shd w:val="clear" w:color="auto" w:fill="auto"/>
            <w:tcMar>
              <w:left w:w="43" w:type="dxa"/>
            </w:tcMar>
            <w:vAlign w:val="center"/>
            <w:hideMark/>
          </w:tcPr>
          <w:p w:rsidR="005A3671" w:rsidRDefault="005A3671" w:rsidP="005A3671">
            <w:pPr>
              <w:jc w:val="right"/>
              <w:rPr>
                <w:b/>
                <w:bCs/>
                <w:sz w:val="14"/>
                <w:szCs w:val="14"/>
              </w:rPr>
            </w:pPr>
            <w:r>
              <w:rPr>
                <w:b/>
                <w:bCs/>
                <w:sz w:val="14"/>
                <w:szCs w:val="14"/>
              </w:rPr>
              <w:t>8,054</w:t>
            </w:r>
          </w:p>
        </w:tc>
        <w:tc>
          <w:tcPr>
            <w:tcW w:w="328" w:type="pct"/>
            <w:tcBorders>
              <w:top w:val="nil"/>
              <w:left w:val="nil"/>
              <w:bottom w:val="nil"/>
              <w:right w:val="nil"/>
            </w:tcBorders>
            <w:shd w:val="clear" w:color="auto" w:fill="auto"/>
            <w:tcMar>
              <w:left w:w="43" w:type="dxa"/>
            </w:tcMar>
            <w:vAlign w:val="center"/>
            <w:hideMark/>
          </w:tcPr>
          <w:p w:rsidR="005A3671" w:rsidRDefault="005A3671" w:rsidP="005A3671">
            <w:pPr>
              <w:jc w:val="right"/>
              <w:rPr>
                <w:b/>
                <w:bCs/>
                <w:sz w:val="14"/>
                <w:szCs w:val="14"/>
              </w:rPr>
            </w:pPr>
            <w:r>
              <w:rPr>
                <w:b/>
                <w:bCs/>
                <w:sz w:val="14"/>
                <w:szCs w:val="14"/>
              </w:rPr>
              <w:t>(3,488)</w:t>
            </w:r>
          </w:p>
        </w:tc>
        <w:tc>
          <w:tcPr>
            <w:tcW w:w="281" w:type="pct"/>
            <w:tcBorders>
              <w:top w:val="nil"/>
              <w:left w:val="nil"/>
              <w:bottom w:val="nil"/>
              <w:right w:val="nil"/>
            </w:tcBorders>
            <w:shd w:val="clear" w:color="auto" w:fill="auto"/>
            <w:tcMar>
              <w:left w:w="43" w:type="dxa"/>
            </w:tcMar>
            <w:vAlign w:val="center"/>
          </w:tcPr>
          <w:p w:rsidR="005A3671" w:rsidRDefault="005A3671" w:rsidP="005A3671">
            <w:pPr>
              <w:jc w:val="right"/>
              <w:rPr>
                <w:b/>
                <w:bCs/>
                <w:sz w:val="14"/>
                <w:szCs w:val="14"/>
              </w:rPr>
            </w:pPr>
            <w:r>
              <w:rPr>
                <w:b/>
                <w:bCs/>
                <w:sz w:val="14"/>
                <w:szCs w:val="14"/>
              </w:rPr>
              <w:t>4,247</w:t>
            </w:r>
          </w:p>
        </w:tc>
        <w:tc>
          <w:tcPr>
            <w:tcW w:w="281" w:type="pct"/>
            <w:tcBorders>
              <w:top w:val="nil"/>
              <w:left w:val="nil"/>
              <w:bottom w:val="nil"/>
              <w:right w:val="nil"/>
            </w:tcBorders>
            <w:shd w:val="clear" w:color="auto" w:fill="auto"/>
            <w:tcMar>
              <w:left w:w="43" w:type="dxa"/>
            </w:tcMar>
            <w:vAlign w:val="center"/>
          </w:tcPr>
          <w:p w:rsidR="005A3671" w:rsidRDefault="005A3671" w:rsidP="005A3671">
            <w:pPr>
              <w:jc w:val="right"/>
              <w:rPr>
                <w:b/>
                <w:bCs/>
                <w:sz w:val="14"/>
                <w:szCs w:val="14"/>
              </w:rPr>
            </w:pPr>
            <w:r>
              <w:rPr>
                <w:b/>
                <w:bCs/>
                <w:sz w:val="14"/>
                <w:szCs w:val="14"/>
              </w:rPr>
              <w:t>6,688</w:t>
            </w:r>
          </w:p>
        </w:tc>
        <w:tc>
          <w:tcPr>
            <w:tcW w:w="306" w:type="pct"/>
            <w:tcBorders>
              <w:top w:val="nil"/>
              <w:left w:val="nil"/>
              <w:bottom w:val="nil"/>
            </w:tcBorders>
            <w:shd w:val="clear" w:color="auto" w:fill="auto"/>
            <w:tcMar>
              <w:left w:w="43" w:type="dxa"/>
            </w:tcMar>
            <w:vAlign w:val="center"/>
          </w:tcPr>
          <w:p w:rsidR="005A3671" w:rsidRDefault="005A3671" w:rsidP="005A3671">
            <w:pPr>
              <w:jc w:val="right"/>
              <w:rPr>
                <w:b/>
                <w:bCs/>
                <w:sz w:val="14"/>
                <w:szCs w:val="14"/>
              </w:rPr>
            </w:pPr>
            <w:r>
              <w:rPr>
                <w:b/>
                <w:bCs/>
                <w:sz w:val="14"/>
                <w:szCs w:val="14"/>
              </w:rPr>
              <w:t>(2,441)</w:t>
            </w:r>
          </w:p>
        </w:tc>
      </w:tr>
      <w:tr w:rsidR="005A3671"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A3671" w:rsidRPr="00BF4323" w:rsidRDefault="005A3671" w:rsidP="009D56EB">
            <w:pPr>
              <w:ind w:firstLineChars="321" w:firstLine="449"/>
              <w:rPr>
                <w:sz w:val="14"/>
              </w:rPr>
            </w:pPr>
            <w:r w:rsidRPr="00BF4323">
              <w:rPr>
                <w:sz w:val="14"/>
              </w:rPr>
              <w:t>1. Manufacturing services on physical inputs owned by others</w:t>
            </w:r>
          </w:p>
        </w:tc>
        <w:tc>
          <w:tcPr>
            <w:tcW w:w="319"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5A3671" w:rsidRDefault="005A3671" w:rsidP="005A3671">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5A3671" w:rsidRDefault="005A3671" w:rsidP="005A3671">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5A3671" w:rsidRDefault="005A3671" w:rsidP="005A3671">
            <w:pPr>
              <w:jc w:val="right"/>
              <w:rPr>
                <w:sz w:val="14"/>
                <w:szCs w:val="14"/>
              </w:rPr>
            </w:pPr>
            <w:r>
              <w:rPr>
                <w:sz w:val="14"/>
                <w:szCs w:val="14"/>
              </w:rPr>
              <w:t>-</w:t>
            </w:r>
          </w:p>
        </w:tc>
      </w:tr>
      <w:tr w:rsidR="005A3671"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A3671" w:rsidRPr="00BF4323" w:rsidRDefault="005A3671" w:rsidP="009D56EB">
            <w:pPr>
              <w:ind w:firstLineChars="321" w:firstLine="449"/>
              <w:rPr>
                <w:sz w:val="14"/>
              </w:rPr>
            </w:pPr>
            <w:r w:rsidRPr="00BF4323">
              <w:rPr>
                <w:sz w:val="14"/>
              </w:rPr>
              <w:t>2 Maintenance and repair services n.i.e.</w:t>
            </w:r>
          </w:p>
        </w:tc>
        <w:tc>
          <w:tcPr>
            <w:tcW w:w="319"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6</w:t>
            </w:r>
          </w:p>
        </w:tc>
        <w:tc>
          <w:tcPr>
            <w:tcW w:w="280"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152</w:t>
            </w:r>
          </w:p>
        </w:tc>
        <w:tc>
          <w:tcPr>
            <w:tcW w:w="337"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(146)</w:t>
            </w:r>
          </w:p>
        </w:tc>
        <w:tc>
          <w:tcPr>
            <w:tcW w:w="281"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3</w:t>
            </w:r>
          </w:p>
        </w:tc>
        <w:tc>
          <w:tcPr>
            <w:tcW w:w="281"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148</w:t>
            </w:r>
          </w:p>
        </w:tc>
        <w:tc>
          <w:tcPr>
            <w:tcW w:w="328"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(145)</w:t>
            </w:r>
          </w:p>
        </w:tc>
        <w:tc>
          <w:tcPr>
            <w:tcW w:w="281" w:type="pct"/>
            <w:tcBorders>
              <w:top w:val="nil"/>
              <w:left w:val="nil"/>
              <w:bottom w:val="nil"/>
              <w:right w:val="nil"/>
            </w:tcBorders>
            <w:shd w:val="clear" w:color="auto" w:fill="auto"/>
            <w:tcMar>
              <w:left w:w="43" w:type="dxa"/>
            </w:tcMar>
            <w:vAlign w:val="center"/>
          </w:tcPr>
          <w:p w:rsidR="005A3671" w:rsidRDefault="005A3671" w:rsidP="005A3671">
            <w:pPr>
              <w:jc w:val="right"/>
              <w:rPr>
                <w:sz w:val="14"/>
                <w:szCs w:val="14"/>
              </w:rPr>
            </w:pPr>
            <w:r>
              <w:rPr>
                <w:sz w:val="14"/>
                <w:szCs w:val="14"/>
              </w:rPr>
              <w:t>6</w:t>
            </w:r>
          </w:p>
        </w:tc>
        <w:tc>
          <w:tcPr>
            <w:tcW w:w="281" w:type="pct"/>
            <w:tcBorders>
              <w:top w:val="nil"/>
              <w:left w:val="nil"/>
              <w:bottom w:val="nil"/>
              <w:right w:val="nil"/>
            </w:tcBorders>
            <w:shd w:val="clear" w:color="auto" w:fill="auto"/>
            <w:tcMar>
              <w:left w:w="43" w:type="dxa"/>
            </w:tcMar>
            <w:vAlign w:val="center"/>
          </w:tcPr>
          <w:p w:rsidR="005A3671" w:rsidRDefault="005A3671" w:rsidP="005A3671">
            <w:pPr>
              <w:jc w:val="right"/>
              <w:rPr>
                <w:sz w:val="14"/>
                <w:szCs w:val="14"/>
              </w:rPr>
            </w:pPr>
            <w:r>
              <w:rPr>
                <w:sz w:val="14"/>
                <w:szCs w:val="14"/>
              </w:rPr>
              <w:t>18</w:t>
            </w:r>
          </w:p>
        </w:tc>
        <w:tc>
          <w:tcPr>
            <w:tcW w:w="306" w:type="pct"/>
            <w:tcBorders>
              <w:top w:val="nil"/>
              <w:left w:val="nil"/>
              <w:bottom w:val="nil"/>
            </w:tcBorders>
            <w:shd w:val="clear" w:color="auto" w:fill="auto"/>
            <w:tcMar>
              <w:left w:w="43" w:type="dxa"/>
            </w:tcMar>
            <w:vAlign w:val="center"/>
          </w:tcPr>
          <w:p w:rsidR="005A3671" w:rsidRDefault="005A3671" w:rsidP="005A3671">
            <w:pPr>
              <w:jc w:val="right"/>
              <w:rPr>
                <w:sz w:val="14"/>
                <w:szCs w:val="14"/>
              </w:rPr>
            </w:pPr>
            <w:r>
              <w:rPr>
                <w:sz w:val="14"/>
                <w:szCs w:val="14"/>
              </w:rPr>
              <w:t>(12)</w:t>
            </w:r>
          </w:p>
        </w:tc>
      </w:tr>
      <w:tr w:rsidR="005A3671"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A3671" w:rsidRPr="00BF4323" w:rsidRDefault="005A3671" w:rsidP="009D56EB">
            <w:pPr>
              <w:ind w:firstLineChars="321" w:firstLine="449"/>
              <w:rPr>
                <w:sz w:val="14"/>
              </w:rPr>
            </w:pPr>
            <w:r w:rsidRPr="00BF4323">
              <w:rPr>
                <w:sz w:val="14"/>
              </w:rPr>
              <w:t>3 Transport</w:t>
            </w:r>
          </w:p>
        </w:tc>
        <w:tc>
          <w:tcPr>
            <w:tcW w:w="319"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865</w:t>
            </w:r>
          </w:p>
        </w:tc>
        <w:tc>
          <w:tcPr>
            <w:tcW w:w="280"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3,639</w:t>
            </w:r>
          </w:p>
        </w:tc>
        <w:tc>
          <w:tcPr>
            <w:tcW w:w="337"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(2,774)</w:t>
            </w:r>
          </w:p>
        </w:tc>
        <w:tc>
          <w:tcPr>
            <w:tcW w:w="281"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663</w:t>
            </w:r>
          </w:p>
        </w:tc>
        <w:tc>
          <w:tcPr>
            <w:tcW w:w="281"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2,685</w:t>
            </w:r>
          </w:p>
        </w:tc>
        <w:tc>
          <w:tcPr>
            <w:tcW w:w="328"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(2,022)</w:t>
            </w:r>
          </w:p>
        </w:tc>
        <w:tc>
          <w:tcPr>
            <w:tcW w:w="281" w:type="pct"/>
            <w:tcBorders>
              <w:top w:val="nil"/>
              <w:left w:val="nil"/>
              <w:bottom w:val="nil"/>
              <w:right w:val="nil"/>
            </w:tcBorders>
            <w:shd w:val="clear" w:color="auto" w:fill="auto"/>
            <w:tcMar>
              <w:left w:w="43" w:type="dxa"/>
            </w:tcMar>
            <w:vAlign w:val="center"/>
          </w:tcPr>
          <w:p w:rsidR="005A3671" w:rsidRDefault="005A3671" w:rsidP="005A3671">
            <w:pPr>
              <w:jc w:val="right"/>
              <w:rPr>
                <w:sz w:val="14"/>
                <w:szCs w:val="14"/>
              </w:rPr>
            </w:pPr>
            <w:r>
              <w:rPr>
                <w:sz w:val="14"/>
                <w:szCs w:val="14"/>
              </w:rPr>
              <w:t>615</w:t>
            </w:r>
          </w:p>
        </w:tc>
        <w:tc>
          <w:tcPr>
            <w:tcW w:w="281" w:type="pct"/>
            <w:tcBorders>
              <w:top w:val="nil"/>
              <w:left w:val="nil"/>
              <w:bottom w:val="nil"/>
              <w:right w:val="nil"/>
            </w:tcBorders>
            <w:shd w:val="clear" w:color="auto" w:fill="auto"/>
            <w:tcMar>
              <w:left w:w="43" w:type="dxa"/>
            </w:tcMar>
            <w:vAlign w:val="center"/>
          </w:tcPr>
          <w:p w:rsidR="005A3671" w:rsidRDefault="005A3671" w:rsidP="005A3671">
            <w:pPr>
              <w:jc w:val="right"/>
              <w:rPr>
                <w:sz w:val="14"/>
                <w:szCs w:val="14"/>
              </w:rPr>
            </w:pPr>
            <w:r>
              <w:rPr>
                <w:sz w:val="14"/>
                <w:szCs w:val="14"/>
              </w:rPr>
              <w:t>2,474</w:t>
            </w:r>
          </w:p>
        </w:tc>
        <w:tc>
          <w:tcPr>
            <w:tcW w:w="306" w:type="pct"/>
            <w:tcBorders>
              <w:top w:val="nil"/>
              <w:left w:val="nil"/>
              <w:bottom w:val="nil"/>
            </w:tcBorders>
            <w:shd w:val="clear" w:color="auto" w:fill="auto"/>
            <w:tcMar>
              <w:left w:w="43" w:type="dxa"/>
            </w:tcMar>
            <w:vAlign w:val="center"/>
          </w:tcPr>
          <w:p w:rsidR="005A3671" w:rsidRDefault="005A3671" w:rsidP="005A3671">
            <w:pPr>
              <w:jc w:val="right"/>
              <w:rPr>
                <w:sz w:val="14"/>
                <w:szCs w:val="14"/>
              </w:rPr>
            </w:pPr>
            <w:r>
              <w:rPr>
                <w:sz w:val="14"/>
                <w:szCs w:val="14"/>
              </w:rPr>
              <w:t>(1,859)</w:t>
            </w:r>
          </w:p>
        </w:tc>
      </w:tr>
      <w:tr w:rsidR="005A3671"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A3671" w:rsidRPr="00BF4323" w:rsidRDefault="005A3671" w:rsidP="009D56EB">
            <w:pPr>
              <w:ind w:firstLineChars="321" w:firstLine="449"/>
              <w:rPr>
                <w:sz w:val="14"/>
              </w:rPr>
            </w:pPr>
            <w:r w:rsidRPr="00BF4323">
              <w:rPr>
                <w:sz w:val="14"/>
              </w:rPr>
              <w:t>4 Travel</w:t>
            </w:r>
          </w:p>
        </w:tc>
        <w:tc>
          <w:tcPr>
            <w:tcW w:w="319"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423</w:t>
            </w:r>
          </w:p>
        </w:tc>
        <w:tc>
          <w:tcPr>
            <w:tcW w:w="280"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1,709</w:t>
            </w:r>
          </w:p>
        </w:tc>
        <w:tc>
          <w:tcPr>
            <w:tcW w:w="337"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(1,286)</w:t>
            </w:r>
          </w:p>
        </w:tc>
        <w:tc>
          <w:tcPr>
            <w:tcW w:w="281"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320</w:t>
            </w:r>
          </w:p>
        </w:tc>
        <w:tc>
          <w:tcPr>
            <w:tcW w:w="281"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1,160</w:t>
            </w:r>
          </w:p>
        </w:tc>
        <w:tc>
          <w:tcPr>
            <w:tcW w:w="328"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(840)</w:t>
            </w:r>
          </w:p>
        </w:tc>
        <w:tc>
          <w:tcPr>
            <w:tcW w:w="281" w:type="pct"/>
            <w:tcBorders>
              <w:top w:val="nil"/>
              <w:left w:val="nil"/>
              <w:bottom w:val="nil"/>
              <w:right w:val="nil"/>
            </w:tcBorders>
            <w:shd w:val="clear" w:color="auto" w:fill="auto"/>
            <w:tcMar>
              <w:left w:w="43" w:type="dxa"/>
            </w:tcMar>
            <w:vAlign w:val="center"/>
          </w:tcPr>
          <w:p w:rsidR="005A3671" w:rsidRDefault="005A3671" w:rsidP="005A3671">
            <w:pPr>
              <w:jc w:val="right"/>
              <w:rPr>
                <w:sz w:val="14"/>
                <w:szCs w:val="14"/>
              </w:rPr>
            </w:pPr>
            <w:r>
              <w:rPr>
                <w:sz w:val="14"/>
                <w:szCs w:val="14"/>
              </w:rPr>
              <w:t>427</w:t>
            </w:r>
          </w:p>
        </w:tc>
        <w:tc>
          <w:tcPr>
            <w:tcW w:w="281" w:type="pct"/>
            <w:tcBorders>
              <w:top w:val="nil"/>
              <w:left w:val="nil"/>
              <w:bottom w:val="nil"/>
              <w:right w:val="nil"/>
            </w:tcBorders>
            <w:shd w:val="clear" w:color="auto" w:fill="auto"/>
            <w:tcMar>
              <w:left w:w="43" w:type="dxa"/>
            </w:tcMar>
            <w:vAlign w:val="center"/>
          </w:tcPr>
          <w:p w:rsidR="005A3671" w:rsidRDefault="005A3671" w:rsidP="005A3671">
            <w:pPr>
              <w:jc w:val="right"/>
              <w:rPr>
                <w:sz w:val="14"/>
                <w:szCs w:val="14"/>
              </w:rPr>
            </w:pPr>
            <w:r>
              <w:rPr>
                <w:sz w:val="14"/>
                <w:szCs w:val="14"/>
              </w:rPr>
              <w:t>1,130</w:t>
            </w:r>
          </w:p>
        </w:tc>
        <w:tc>
          <w:tcPr>
            <w:tcW w:w="306" w:type="pct"/>
            <w:tcBorders>
              <w:top w:val="nil"/>
              <w:left w:val="nil"/>
              <w:bottom w:val="nil"/>
            </w:tcBorders>
            <w:shd w:val="clear" w:color="auto" w:fill="auto"/>
            <w:tcMar>
              <w:left w:w="43" w:type="dxa"/>
            </w:tcMar>
            <w:vAlign w:val="center"/>
          </w:tcPr>
          <w:p w:rsidR="005A3671" w:rsidRDefault="005A3671" w:rsidP="005A3671">
            <w:pPr>
              <w:jc w:val="right"/>
              <w:rPr>
                <w:sz w:val="14"/>
                <w:szCs w:val="14"/>
              </w:rPr>
            </w:pPr>
            <w:r>
              <w:rPr>
                <w:sz w:val="14"/>
                <w:szCs w:val="14"/>
              </w:rPr>
              <w:t>(703)</w:t>
            </w:r>
          </w:p>
        </w:tc>
      </w:tr>
      <w:tr w:rsidR="005A3671"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A3671" w:rsidRPr="00BF4323" w:rsidRDefault="005A3671" w:rsidP="009D56EB">
            <w:pPr>
              <w:ind w:firstLineChars="321" w:firstLine="449"/>
              <w:rPr>
                <w:sz w:val="14"/>
              </w:rPr>
            </w:pPr>
            <w:r w:rsidRPr="00BF4323">
              <w:rPr>
                <w:sz w:val="14"/>
              </w:rPr>
              <w:t>5 Construction</w:t>
            </w:r>
          </w:p>
        </w:tc>
        <w:tc>
          <w:tcPr>
            <w:tcW w:w="319"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464</w:t>
            </w:r>
          </w:p>
        </w:tc>
        <w:tc>
          <w:tcPr>
            <w:tcW w:w="280"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1,205</w:t>
            </w:r>
          </w:p>
        </w:tc>
        <w:tc>
          <w:tcPr>
            <w:tcW w:w="337"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(741)</w:t>
            </w:r>
          </w:p>
        </w:tc>
        <w:tc>
          <w:tcPr>
            <w:tcW w:w="281"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380</w:t>
            </w:r>
          </w:p>
        </w:tc>
        <w:tc>
          <w:tcPr>
            <w:tcW w:w="281"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1,020</w:t>
            </w:r>
          </w:p>
        </w:tc>
        <w:tc>
          <w:tcPr>
            <w:tcW w:w="328"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(640)</w:t>
            </w:r>
          </w:p>
        </w:tc>
        <w:tc>
          <w:tcPr>
            <w:tcW w:w="281" w:type="pct"/>
            <w:tcBorders>
              <w:top w:val="nil"/>
              <w:left w:val="nil"/>
              <w:bottom w:val="nil"/>
              <w:right w:val="nil"/>
            </w:tcBorders>
            <w:shd w:val="clear" w:color="auto" w:fill="auto"/>
            <w:tcMar>
              <w:left w:w="43" w:type="dxa"/>
            </w:tcMar>
            <w:vAlign w:val="center"/>
          </w:tcPr>
          <w:p w:rsidR="005A3671" w:rsidRDefault="005A3671" w:rsidP="005A3671">
            <w:pPr>
              <w:jc w:val="right"/>
              <w:rPr>
                <w:sz w:val="14"/>
                <w:szCs w:val="14"/>
              </w:rPr>
            </w:pPr>
            <w:r>
              <w:rPr>
                <w:sz w:val="14"/>
                <w:szCs w:val="14"/>
              </w:rPr>
              <w:t>127</w:t>
            </w:r>
          </w:p>
        </w:tc>
        <w:tc>
          <w:tcPr>
            <w:tcW w:w="281" w:type="pct"/>
            <w:tcBorders>
              <w:top w:val="nil"/>
              <w:left w:val="nil"/>
              <w:bottom w:val="nil"/>
              <w:right w:val="nil"/>
            </w:tcBorders>
            <w:shd w:val="clear" w:color="auto" w:fill="auto"/>
            <w:tcMar>
              <w:left w:w="43" w:type="dxa"/>
            </w:tcMar>
            <w:vAlign w:val="center"/>
          </w:tcPr>
          <w:p w:rsidR="005A3671" w:rsidRDefault="005A3671" w:rsidP="005A3671">
            <w:pPr>
              <w:jc w:val="right"/>
              <w:rPr>
                <w:sz w:val="14"/>
                <w:szCs w:val="14"/>
              </w:rPr>
            </w:pPr>
            <w:r>
              <w:rPr>
                <w:sz w:val="14"/>
                <w:szCs w:val="14"/>
              </w:rPr>
              <w:t>71</w:t>
            </w:r>
          </w:p>
        </w:tc>
        <w:tc>
          <w:tcPr>
            <w:tcW w:w="306" w:type="pct"/>
            <w:tcBorders>
              <w:top w:val="nil"/>
              <w:left w:val="nil"/>
              <w:bottom w:val="nil"/>
            </w:tcBorders>
            <w:shd w:val="clear" w:color="auto" w:fill="auto"/>
            <w:tcMar>
              <w:left w:w="43" w:type="dxa"/>
            </w:tcMar>
            <w:vAlign w:val="center"/>
          </w:tcPr>
          <w:p w:rsidR="005A3671" w:rsidRDefault="005A3671" w:rsidP="005A3671">
            <w:pPr>
              <w:jc w:val="right"/>
              <w:rPr>
                <w:sz w:val="14"/>
                <w:szCs w:val="14"/>
              </w:rPr>
            </w:pPr>
            <w:r>
              <w:rPr>
                <w:sz w:val="14"/>
                <w:szCs w:val="14"/>
              </w:rPr>
              <w:t>56</w:t>
            </w:r>
          </w:p>
        </w:tc>
      </w:tr>
      <w:tr w:rsidR="005A3671"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A3671" w:rsidRPr="00BF4323" w:rsidRDefault="005A3671" w:rsidP="009D56EB">
            <w:pPr>
              <w:ind w:firstLineChars="321" w:firstLine="449"/>
              <w:rPr>
                <w:sz w:val="14"/>
              </w:rPr>
            </w:pPr>
            <w:r w:rsidRPr="00BF4323">
              <w:rPr>
                <w:sz w:val="14"/>
              </w:rPr>
              <w:t>6 Insurance and pension services</w:t>
            </w:r>
          </w:p>
        </w:tc>
        <w:tc>
          <w:tcPr>
            <w:tcW w:w="319"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45</w:t>
            </w:r>
          </w:p>
        </w:tc>
        <w:tc>
          <w:tcPr>
            <w:tcW w:w="280"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236</w:t>
            </w:r>
          </w:p>
        </w:tc>
        <w:tc>
          <w:tcPr>
            <w:tcW w:w="337"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(191)</w:t>
            </w:r>
          </w:p>
        </w:tc>
        <w:tc>
          <w:tcPr>
            <w:tcW w:w="281"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34</w:t>
            </w:r>
          </w:p>
        </w:tc>
        <w:tc>
          <w:tcPr>
            <w:tcW w:w="281"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183</w:t>
            </w:r>
          </w:p>
        </w:tc>
        <w:tc>
          <w:tcPr>
            <w:tcW w:w="328"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(149)</w:t>
            </w:r>
          </w:p>
        </w:tc>
        <w:tc>
          <w:tcPr>
            <w:tcW w:w="281" w:type="pct"/>
            <w:tcBorders>
              <w:top w:val="nil"/>
              <w:left w:val="nil"/>
              <w:bottom w:val="nil"/>
              <w:right w:val="nil"/>
            </w:tcBorders>
            <w:shd w:val="clear" w:color="auto" w:fill="auto"/>
            <w:tcMar>
              <w:left w:w="43" w:type="dxa"/>
            </w:tcMar>
            <w:vAlign w:val="center"/>
          </w:tcPr>
          <w:p w:rsidR="005A3671" w:rsidRDefault="005A3671" w:rsidP="005A3671">
            <w:pPr>
              <w:jc w:val="right"/>
              <w:rPr>
                <w:sz w:val="14"/>
                <w:szCs w:val="14"/>
              </w:rPr>
            </w:pPr>
            <w:r>
              <w:rPr>
                <w:sz w:val="14"/>
                <w:szCs w:val="14"/>
              </w:rPr>
              <w:t>32</w:t>
            </w:r>
          </w:p>
        </w:tc>
        <w:tc>
          <w:tcPr>
            <w:tcW w:w="281" w:type="pct"/>
            <w:tcBorders>
              <w:top w:val="nil"/>
              <w:left w:val="nil"/>
              <w:bottom w:val="nil"/>
              <w:right w:val="nil"/>
            </w:tcBorders>
            <w:shd w:val="clear" w:color="auto" w:fill="auto"/>
            <w:tcMar>
              <w:left w:w="43" w:type="dxa"/>
            </w:tcMar>
            <w:vAlign w:val="center"/>
          </w:tcPr>
          <w:p w:rsidR="005A3671" w:rsidRDefault="005A3671" w:rsidP="005A3671">
            <w:pPr>
              <w:jc w:val="right"/>
              <w:rPr>
                <w:sz w:val="14"/>
                <w:szCs w:val="14"/>
              </w:rPr>
            </w:pPr>
            <w:r>
              <w:rPr>
                <w:sz w:val="14"/>
                <w:szCs w:val="14"/>
              </w:rPr>
              <w:t>212</w:t>
            </w:r>
          </w:p>
        </w:tc>
        <w:tc>
          <w:tcPr>
            <w:tcW w:w="306" w:type="pct"/>
            <w:tcBorders>
              <w:top w:val="nil"/>
              <w:left w:val="nil"/>
              <w:bottom w:val="nil"/>
            </w:tcBorders>
            <w:shd w:val="clear" w:color="auto" w:fill="auto"/>
            <w:tcMar>
              <w:left w:w="43" w:type="dxa"/>
            </w:tcMar>
            <w:vAlign w:val="center"/>
          </w:tcPr>
          <w:p w:rsidR="005A3671" w:rsidRDefault="005A3671" w:rsidP="005A3671">
            <w:pPr>
              <w:jc w:val="right"/>
              <w:rPr>
                <w:sz w:val="14"/>
                <w:szCs w:val="14"/>
              </w:rPr>
            </w:pPr>
            <w:r>
              <w:rPr>
                <w:sz w:val="14"/>
                <w:szCs w:val="14"/>
              </w:rPr>
              <w:t>(180)</w:t>
            </w:r>
          </w:p>
        </w:tc>
      </w:tr>
      <w:tr w:rsidR="005A3671"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A3671" w:rsidRPr="00BF4323" w:rsidRDefault="005A3671" w:rsidP="009D56EB">
            <w:pPr>
              <w:ind w:firstLineChars="321" w:firstLine="449"/>
              <w:rPr>
                <w:sz w:val="14"/>
              </w:rPr>
            </w:pPr>
            <w:r w:rsidRPr="00BF4323">
              <w:rPr>
                <w:sz w:val="14"/>
              </w:rPr>
              <w:t>7 Financial services</w:t>
            </w:r>
          </w:p>
        </w:tc>
        <w:tc>
          <w:tcPr>
            <w:tcW w:w="319"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138</w:t>
            </w:r>
          </w:p>
        </w:tc>
        <w:tc>
          <w:tcPr>
            <w:tcW w:w="280"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418</w:t>
            </w:r>
          </w:p>
        </w:tc>
        <w:tc>
          <w:tcPr>
            <w:tcW w:w="337"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(280)</w:t>
            </w:r>
          </w:p>
        </w:tc>
        <w:tc>
          <w:tcPr>
            <w:tcW w:w="281"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113</w:t>
            </w:r>
          </w:p>
        </w:tc>
        <w:tc>
          <w:tcPr>
            <w:tcW w:w="281"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302</w:t>
            </w:r>
          </w:p>
        </w:tc>
        <w:tc>
          <w:tcPr>
            <w:tcW w:w="328"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(189)</w:t>
            </w:r>
          </w:p>
        </w:tc>
        <w:tc>
          <w:tcPr>
            <w:tcW w:w="281" w:type="pct"/>
            <w:tcBorders>
              <w:top w:val="nil"/>
              <w:left w:val="nil"/>
              <w:bottom w:val="nil"/>
              <w:right w:val="nil"/>
            </w:tcBorders>
            <w:shd w:val="clear" w:color="auto" w:fill="auto"/>
            <w:tcMar>
              <w:left w:w="43" w:type="dxa"/>
            </w:tcMar>
            <w:vAlign w:val="center"/>
          </w:tcPr>
          <w:p w:rsidR="005A3671" w:rsidRDefault="005A3671" w:rsidP="005A3671">
            <w:pPr>
              <w:jc w:val="right"/>
              <w:rPr>
                <w:sz w:val="14"/>
                <w:szCs w:val="14"/>
              </w:rPr>
            </w:pPr>
            <w:r>
              <w:rPr>
                <w:sz w:val="14"/>
                <w:szCs w:val="14"/>
              </w:rPr>
              <w:t>56</w:t>
            </w:r>
          </w:p>
        </w:tc>
        <w:tc>
          <w:tcPr>
            <w:tcW w:w="281" w:type="pct"/>
            <w:tcBorders>
              <w:top w:val="nil"/>
              <w:left w:val="nil"/>
              <w:bottom w:val="nil"/>
              <w:right w:val="nil"/>
            </w:tcBorders>
            <w:shd w:val="clear" w:color="auto" w:fill="auto"/>
            <w:tcMar>
              <w:left w:w="43" w:type="dxa"/>
            </w:tcMar>
            <w:vAlign w:val="center"/>
          </w:tcPr>
          <w:p w:rsidR="005A3671" w:rsidRDefault="005A3671" w:rsidP="005A3671">
            <w:pPr>
              <w:jc w:val="right"/>
              <w:rPr>
                <w:sz w:val="14"/>
                <w:szCs w:val="14"/>
              </w:rPr>
            </w:pPr>
            <w:r>
              <w:rPr>
                <w:sz w:val="14"/>
                <w:szCs w:val="14"/>
              </w:rPr>
              <w:t>125</w:t>
            </w:r>
          </w:p>
        </w:tc>
        <w:tc>
          <w:tcPr>
            <w:tcW w:w="306" w:type="pct"/>
            <w:tcBorders>
              <w:top w:val="nil"/>
              <w:left w:val="nil"/>
              <w:bottom w:val="nil"/>
            </w:tcBorders>
            <w:shd w:val="clear" w:color="auto" w:fill="auto"/>
            <w:tcMar>
              <w:left w:w="43" w:type="dxa"/>
            </w:tcMar>
            <w:vAlign w:val="center"/>
          </w:tcPr>
          <w:p w:rsidR="005A3671" w:rsidRDefault="005A3671" w:rsidP="005A3671">
            <w:pPr>
              <w:jc w:val="right"/>
              <w:rPr>
                <w:sz w:val="14"/>
                <w:szCs w:val="14"/>
              </w:rPr>
            </w:pPr>
            <w:r>
              <w:rPr>
                <w:sz w:val="14"/>
                <w:szCs w:val="14"/>
              </w:rPr>
              <w:t>(69)</w:t>
            </w:r>
          </w:p>
        </w:tc>
      </w:tr>
      <w:tr w:rsidR="005A3671"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A3671" w:rsidRPr="00BF4323" w:rsidRDefault="005A3671" w:rsidP="009D56EB">
            <w:pPr>
              <w:ind w:firstLineChars="321" w:firstLine="449"/>
              <w:rPr>
                <w:sz w:val="14"/>
              </w:rPr>
            </w:pPr>
            <w:r w:rsidRPr="00BF4323">
              <w:rPr>
                <w:sz w:val="14"/>
              </w:rPr>
              <w:t>8 Charges for the use of intellectual property n.i.e.</w:t>
            </w:r>
          </w:p>
        </w:tc>
        <w:tc>
          <w:tcPr>
            <w:tcW w:w="319"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1</w:t>
            </w:r>
          </w:p>
        </w:tc>
        <w:tc>
          <w:tcPr>
            <w:tcW w:w="280"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171</w:t>
            </w:r>
          </w:p>
        </w:tc>
        <w:tc>
          <w:tcPr>
            <w:tcW w:w="337"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(170)</w:t>
            </w:r>
          </w:p>
        </w:tc>
        <w:tc>
          <w:tcPr>
            <w:tcW w:w="281"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1</w:t>
            </w:r>
          </w:p>
        </w:tc>
        <w:tc>
          <w:tcPr>
            <w:tcW w:w="281"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122</w:t>
            </w:r>
          </w:p>
        </w:tc>
        <w:tc>
          <w:tcPr>
            <w:tcW w:w="328"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(121)</w:t>
            </w:r>
          </w:p>
        </w:tc>
        <w:tc>
          <w:tcPr>
            <w:tcW w:w="281" w:type="pct"/>
            <w:tcBorders>
              <w:top w:val="nil"/>
              <w:left w:val="nil"/>
              <w:bottom w:val="nil"/>
              <w:right w:val="nil"/>
            </w:tcBorders>
            <w:shd w:val="clear" w:color="auto" w:fill="auto"/>
            <w:tcMar>
              <w:left w:w="43" w:type="dxa"/>
            </w:tcMar>
            <w:vAlign w:val="center"/>
          </w:tcPr>
          <w:p w:rsidR="005A3671" w:rsidRDefault="005A3671" w:rsidP="005A3671">
            <w:pPr>
              <w:jc w:val="right"/>
              <w:rPr>
                <w:sz w:val="14"/>
                <w:szCs w:val="14"/>
              </w:rPr>
            </w:pPr>
            <w:r>
              <w:rPr>
                <w:sz w:val="14"/>
                <w:szCs w:val="14"/>
              </w:rPr>
              <w:t>3</w:t>
            </w:r>
          </w:p>
        </w:tc>
        <w:tc>
          <w:tcPr>
            <w:tcW w:w="281" w:type="pct"/>
            <w:tcBorders>
              <w:top w:val="nil"/>
              <w:left w:val="nil"/>
              <w:bottom w:val="nil"/>
              <w:right w:val="nil"/>
            </w:tcBorders>
            <w:shd w:val="clear" w:color="auto" w:fill="auto"/>
            <w:tcMar>
              <w:left w:w="43" w:type="dxa"/>
            </w:tcMar>
            <w:vAlign w:val="center"/>
          </w:tcPr>
          <w:p w:rsidR="005A3671" w:rsidRDefault="005A3671" w:rsidP="005A3671">
            <w:pPr>
              <w:jc w:val="right"/>
              <w:rPr>
                <w:sz w:val="14"/>
                <w:szCs w:val="14"/>
              </w:rPr>
            </w:pPr>
            <w:r>
              <w:rPr>
                <w:sz w:val="14"/>
                <w:szCs w:val="14"/>
              </w:rPr>
              <w:t>139</w:t>
            </w:r>
          </w:p>
        </w:tc>
        <w:tc>
          <w:tcPr>
            <w:tcW w:w="306" w:type="pct"/>
            <w:tcBorders>
              <w:top w:val="nil"/>
              <w:left w:val="nil"/>
              <w:bottom w:val="nil"/>
            </w:tcBorders>
            <w:shd w:val="clear" w:color="auto" w:fill="auto"/>
            <w:tcMar>
              <w:left w:w="43" w:type="dxa"/>
            </w:tcMar>
            <w:vAlign w:val="center"/>
          </w:tcPr>
          <w:p w:rsidR="005A3671" w:rsidRDefault="005A3671" w:rsidP="005A3671">
            <w:pPr>
              <w:jc w:val="right"/>
              <w:rPr>
                <w:sz w:val="14"/>
                <w:szCs w:val="14"/>
              </w:rPr>
            </w:pPr>
            <w:r>
              <w:rPr>
                <w:sz w:val="14"/>
                <w:szCs w:val="14"/>
              </w:rPr>
              <w:t>(136)</w:t>
            </w:r>
          </w:p>
        </w:tc>
      </w:tr>
      <w:tr w:rsidR="005A3671"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A3671" w:rsidRPr="00BF4323" w:rsidRDefault="005A3671" w:rsidP="009D56EB">
            <w:pPr>
              <w:ind w:firstLineChars="321" w:firstLine="449"/>
              <w:rPr>
                <w:sz w:val="14"/>
              </w:rPr>
            </w:pPr>
            <w:r w:rsidRPr="00BF4323">
              <w:rPr>
                <w:sz w:val="14"/>
              </w:rPr>
              <w:t>9 Telecommunications, computer, and information services</w:t>
            </w:r>
          </w:p>
        </w:tc>
        <w:tc>
          <w:tcPr>
            <w:tcW w:w="319"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1,192</w:t>
            </w:r>
          </w:p>
        </w:tc>
        <w:tc>
          <w:tcPr>
            <w:tcW w:w="280"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441</w:t>
            </w:r>
          </w:p>
        </w:tc>
        <w:tc>
          <w:tcPr>
            <w:tcW w:w="337"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751</w:t>
            </w:r>
          </w:p>
        </w:tc>
        <w:tc>
          <w:tcPr>
            <w:tcW w:w="281"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879</w:t>
            </w:r>
          </w:p>
        </w:tc>
        <w:tc>
          <w:tcPr>
            <w:tcW w:w="281"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337</w:t>
            </w:r>
          </w:p>
        </w:tc>
        <w:tc>
          <w:tcPr>
            <w:tcW w:w="328"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542</w:t>
            </w:r>
          </w:p>
        </w:tc>
        <w:tc>
          <w:tcPr>
            <w:tcW w:w="281" w:type="pct"/>
            <w:tcBorders>
              <w:top w:val="nil"/>
              <w:left w:val="nil"/>
              <w:bottom w:val="nil"/>
              <w:right w:val="nil"/>
            </w:tcBorders>
            <w:shd w:val="clear" w:color="auto" w:fill="auto"/>
            <w:tcMar>
              <w:left w:w="43" w:type="dxa"/>
            </w:tcMar>
            <w:vAlign w:val="center"/>
          </w:tcPr>
          <w:p w:rsidR="005A3671" w:rsidRDefault="005A3671" w:rsidP="005A3671">
            <w:pPr>
              <w:jc w:val="right"/>
              <w:rPr>
                <w:sz w:val="14"/>
                <w:szCs w:val="14"/>
              </w:rPr>
            </w:pPr>
            <w:r>
              <w:rPr>
                <w:sz w:val="14"/>
                <w:szCs w:val="14"/>
              </w:rPr>
              <w:t>1,054</w:t>
            </w:r>
          </w:p>
        </w:tc>
        <w:tc>
          <w:tcPr>
            <w:tcW w:w="281" w:type="pct"/>
            <w:tcBorders>
              <w:top w:val="nil"/>
              <w:left w:val="nil"/>
              <w:bottom w:val="nil"/>
              <w:right w:val="nil"/>
            </w:tcBorders>
            <w:shd w:val="clear" w:color="auto" w:fill="auto"/>
            <w:tcMar>
              <w:left w:w="43" w:type="dxa"/>
            </w:tcMar>
            <w:vAlign w:val="center"/>
          </w:tcPr>
          <w:p w:rsidR="005A3671" w:rsidRDefault="005A3671" w:rsidP="005A3671">
            <w:pPr>
              <w:jc w:val="right"/>
              <w:rPr>
                <w:sz w:val="14"/>
                <w:szCs w:val="14"/>
              </w:rPr>
            </w:pPr>
            <w:r>
              <w:rPr>
                <w:sz w:val="14"/>
                <w:szCs w:val="14"/>
              </w:rPr>
              <w:t>291</w:t>
            </w:r>
          </w:p>
        </w:tc>
        <w:tc>
          <w:tcPr>
            <w:tcW w:w="306" w:type="pct"/>
            <w:tcBorders>
              <w:top w:val="nil"/>
              <w:left w:val="nil"/>
              <w:bottom w:val="nil"/>
            </w:tcBorders>
            <w:shd w:val="clear" w:color="auto" w:fill="auto"/>
            <w:tcMar>
              <w:left w:w="43" w:type="dxa"/>
            </w:tcMar>
            <w:vAlign w:val="center"/>
          </w:tcPr>
          <w:p w:rsidR="005A3671" w:rsidRDefault="005A3671" w:rsidP="005A3671">
            <w:pPr>
              <w:jc w:val="right"/>
              <w:rPr>
                <w:sz w:val="14"/>
                <w:szCs w:val="14"/>
              </w:rPr>
            </w:pPr>
            <w:r>
              <w:rPr>
                <w:sz w:val="14"/>
                <w:szCs w:val="14"/>
              </w:rPr>
              <w:t>763</w:t>
            </w:r>
          </w:p>
        </w:tc>
      </w:tr>
      <w:tr w:rsidR="005A3671"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A3671" w:rsidRPr="00BF4323" w:rsidRDefault="005A3671" w:rsidP="009D56EB">
            <w:pPr>
              <w:ind w:firstLineChars="321" w:firstLine="449"/>
              <w:rPr>
                <w:sz w:val="14"/>
              </w:rPr>
            </w:pPr>
            <w:r w:rsidRPr="00BF4323">
              <w:rPr>
                <w:sz w:val="14"/>
              </w:rPr>
              <w:t>10 Other business services</w:t>
            </w:r>
          </w:p>
        </w:tc>
        <w:tc>
          <w:tcPr>
            <w:tcW w:w="319"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1,568</w:t>
            </w:r>
          </w:p>
        </w:tc>
        <w:tc>
          <w:tcPr>
            <w:tcW w:w="280"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2,491</w:t>
            </w:r>
          </w:p>
        </w:tc>
        <w:tc>
          <w:tcPr>
            <w:tcW w:w="337"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(923)</w:t>
            </w:r>
          </w:p>
        </w:tc>
        <w:tc>
          <w:tcPr>
            <w:tcW w:w="281"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1,195</w:t>
            </w:r>
          </w:p>
        </w:tc>
        <w:tc>
          <w:tcPr>
            <w:tcW w:w="281"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1,741</w:t>
            </w:r>
          </w:p>
        </w:tc>
        <w:tc>
          <w:tcPr>
            <w:tcW w:w="328"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(546)</w:t>
            </w:r>
          </w:p>
        </w:tc>
        <w:tc>
          <w:tcPr>
            <w:tcW w:w="281" w:type="pct"/>
            <w:tcBorders>
              <w:top w:val="nil"/>
              <w:left w:val="nil"/>
              <w:bottom w:val="nil"/>
              <w:right w:val="nil"/>
            </w:tcBorders>
            <w:shd w:val="clear" w:color="auto" w:fill="auto"/>
            <w:tcMar>
              <w:left w:w="43" w:type="dxa"/>
            </w:tcMar>
            <w:vAlign w:val="center"/>
          </w:tcPr>
          <w:p w:rsidR="005A3671" w:rsidRDefault="005A3671" w:rsidP="005A3671">
            <w:pPr>
              <w:jc w:val="right"/>
              <w:rPr>
                <w:sz w:val="14"/>
                <w:szCs w:val="14"/>
              </w:rPr>
            </w:pPr>
            <w:r>
              <w:rPr>
                <w:sz w:val="14"/>
                <w:szCs w:val="14"/>
              </w:rPr>
              <w:t>1,024</w:t>
            </w:r>
          </w:p>
        </w:tc>
        <w:tc>
          <w:tcPr>
            <w:tcW w:w="281" w:type="pct"/>
            <w:tcBorders>
              <w:top w:val="nil"/>
              <w:left w:val="nil"/>
              <w:bottom w:val="nil"/>
              <w:right w:val="nil"/>
            </w:tcBorders>
            <w:shd w:val="clear" w:color="auto" w:fill="auto"/>
            <w:tcMar>
              <w:left w:w="43" w:type="dxa"/>
            </w:tcMar>
            <w:vAlign w:val="center"/>
          </w:tcPr>
          <w:p w:rsidR="005A3671" w:rsidRDefault="005A3671" w:rsidP="005A3671">
            <w:pPr>
              <w:jc w:val="right"/>
              <w:rPr>
                <w:sz w:val="14"/>
                <w:szCs w:val="14"/>
              </w:rPr>
            </w:pPr>
            <w:r>
              <w:rPr>
                <w:sz w:val="14"/>
                <w:szCs w:val="14"/>
              </w:rPr>
              <w:t>1,972</w:t>
            </w:r>
          </w:p>
        </w:tc>
        <w:tc>
          <w:tcPr>
            <w:tcW w:w="306" w:type="pct"/>
            <w:tcBorders>
              <w:top w:val="nil"/>
              <w:left w:val="nil"/>
              <w:bottom w:val="nil"/>
            </w:tcBorders>
            <w:shd w:val="clear" w:color="auto" w:fill="auto"/>
            <w:tcMar>
              <w:left w:w="43" w:type="dxa"/>
            </w:tcMar>
            <w:vAlign w:val="center"/>
          </w:tcPr>
          <w:p w:rsidR="005A3671" w:rsidRDefault="005A3671" w:rsidP="005A3671">
            <w:pPr>
              <w:jc w:val="right"/>
              <w:rPr>
                <w:sz w:val="14"/>
                <w:szCs w:val="14"/>
              </w:rPr>
            </w:pPr>
            <w:r>
              <w:rPr>
                <w:sz w:val="14"/>
                <w:szCs w:val="14"/>
              </w:rPr>
              <w:t>(948)</w:t>
            </w:r>
          </w:p>
        </w:tc>
      </w:tr>
      <w:tr w:rsidR="005A3671"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A3671" w:rsidRPr="00BF4323" w:rsidRDefault="005A3671" w:rsidP="009D56EB">
            <w:pPr>
              <w:ind w:firstLineChars="321" w:firstLine="449"/>
              <w:rPr>
                <w:sz w:val="14"/>
              </w:rPr>
            </w:pPr>
            <w:r w:rsidRPr="00BF4323">
              <w:rPr>
                <w:sz w:val="14"/>
              </w:rPr>
              <w:t>11 Personal, cultural, and recreational services</w:t>
            </w:r>
          </w:p>
        </w:tc>
        <w:tc>
          <w:tcPr>
            <w:tcW w:w="319"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11</w:t>
            </w:r>
          </w:p>
        </w:tc>
        <w:tc>
          <w:tcPr>
            <w:tcW w:w="280"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2</w:t>
            </w:r>
          </w:p>
        </w:tc>
        <w:tc>
          <w:tcPr>
            <w:tcW w:w="337"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9</w:t>
            </w:r>
          </w:p>
        </w:tc>
        <w:tc>
          <w:tcPr>
            <w:tcW w:w="281"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9</w:t>
            </w:r>
          </w:p>
        </w:tc>
        <w:tc>
          <w:tcPr>
            <w:tcW w:w="281"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2</w:t>
            </w:r>
          </w:p>
        </w:tc>
        <w:tc>
          <w:tcPr>
            <w:tcW w:w="328"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7</w:t>
            </w:r>
          </w:p>
        </w:tc>
        <w:tc>
          <w:tcPr>
            <w:tcW w:w="281" w:type="pct"/>
            <w:tcBorders>
              <w:top w:val="nil"/>
              <w:left w:val="nil"/>
              <w:bottom w:val="nil"/>
              <w:right w:val="nil"/>
            </w:tcBorders>
            <w:shd w:val="clear" w:color="auto" w:fill="auto"/>
            <w:tcMar>
              <w:left w:w="43" w:type="dxa"/>
            </w:tcMar>
            <w:vAlign w:val="center"/>
          </w:tcPr>
          <w:p w:rsidR="005A3671" w:rsidRDefault="005A3671" w:rsidP="005A3671">
            <w:pPr>
              <w:jc w:val="right"/>
              <w:rPr>
                <w:sz w:val="14"/>
                <w:szCs w:val="14"/>
              </w:rPr>
            </w:pPr>
            <w:r>
              <w:rPr>
                <w:sz w:val="14"/>
                <w:szCs w:val="14"/>
              </w:rPr>
              <w:t>7</w:t>
            </w:r>
          </w:p>
        </w:tc>
        <w:tc>
          <w:tcPr>
            <w:tcW w:w="281" w:type="pct"/>
            <w:tcBorders>
              <w:top w:val="nil"/>
              <w:left w:val="nil"/>
              <w:bottom w:val="nil"/>
              <w:right w:val="nil"/>
            </w:tcBorders>
            <w:shd w:val="clear" w:color="auto" w:fill="auto"/>
            <w:tcMar>
              <w:left w:w="43" w:type="dxa"/>
            </w:tcMar>
            <w:vAlign w:val="center"/>
          </w:tcPr>
          <w:p w:rsidR="005A3671" w:rsidRDefault="005A3671" w:rsidP="005A3671">
            <w:pPr>
              <w:jc w:val="right"/>
              <w:rPr>
                <w:sz w:val="14"/>
                <w:szCs w:val="14"/>
              </w:rPr>
            </w:pPr>
            <w:r>
              <w:rPr>
                <w:sz w:val="14"/>
                <w:szCs w:val="14"/>
              </w:rPr>
              <w:t>1</w:t>
            </w:r>
          </w:p>
        </w:tc>
        <w:tc>
          <w:tcPr>
            <w:tcW w:w="306" w:type="pct"/>
            <w:tcBorders>
              <w:top w:val="nil"/>
              <w:left w:val="nil"/>
              <w:bottom w:val="nil"/>
            </w:tcBorders>
            <w:shd w:val="clear" w:color="auto" w:fill="auto"/>
            <w:tcMar>
              <w:left w:w="43" w:type="dxa"/>
            </w:tcMar>
            <w:vAlign w:val="center"/>
          </w:tcPr>
          <w:p w:rsidR="005A3671" w:rsidRDefault="005A3671" w:rsidP="005A3671">
            <w:pPr>
              <w:jc w:val="right"/>
              <w:rPr>
                <w:sz w:val="14"/>
                <w:szCs w:val="14"/>
              </w:rPr>
            </w:pPr>
            <w:r>
              <w:rPr>
                <w:sz w:val="14"/>
                <w:szCs w:val="14"/>
              </w:rPr>
              <w:t>6</w:t>
            </w:r>
          </w:p>
        </w:tc>
      </w:tr>
      <w:tr w:rsidR="005A3671"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A3671" w:rsidRPr="00BF4323" w:rsidRDefault="005A3671" w:rsidP="009D56EB">
            <w:pPr>
              <w:ind w:firstLineChars="321" w:firstLine="449"/>
              <w:rPr>
                <w:sz w:val="14"/>
              </w:rPr>
            </w:pPr>
            <w:r w:rsidRPr="00BF4323">
              <w:rPr>
                <w:sz w:val="14"/>
              </w:rPr>
              <w:t>12 Government goods and services n.i.e.</w:t>
            </w:r>
          </w:p>
        </w:tc>
        <w:tc>
          <w:tcPr>
            <w:tcW w:w="319"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1,253</w:t>
            </w:r>
          </w:p>
        </w:tc>
        <w:tc>
          <w:tcPr>
            <w:tcW w:w="280"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472</w:t>
            </w:r>
          </w:p>
        </w:tc>
        <w:tc>
          <w:tcPr>
            <w:tcW w:w="337"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781</w:t>
            </w:r>
          </w:p>
        </w:tc>
        <w:tc>
          <w:tcPr>
            <w:tcW w:w="281"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969</w:t>
            </w:r>
          </w:p>
        </w:tc>
        <w:tc>
          <w:tcPr>
            <w:tcW w:w="281"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354</w:t>
            </w:r>
          </w:p>
        </w:tc>
        <w:tc>
          <w:tcPr>
            <w:tcW w:w="328"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615</w:t>
            </w:r>
          </w:p>
        </w:tc>
        <w:tc>
          <w:tcPr>
            <w:tcW w:w="281" w:type="pct"/>
            <w:tcBorders>
              <w:top w:val="nil"/>
              <w:left w:val="nil"/>
              <w:bottom w:val="nil"/>
              <w:right w:val="nil"/>
            </w:tcBorders>
            <w:shd w:val="clear" w:color="auto" w:fill="auto"/>
            <w:tcMar>
              <w:left w:w="43" w:type="dxa"/>
            </w:tcMar>
            <w:vAlign w:val="center"/>
          </w:tcPr>
          <w:p w:rsidR="005A3671" w:rsidRDefault="005A3671" w:rsidP="005A3671">
            <w:pPr>
              <w:jc w:val="right"/>
              <w:rPr>
                <w:sz w:val="14"/>
                <w:szCs w:val="14"/>
              </w:rPr>
            </w:pPr>
            <w:r>
              <w:rPr>
                <w:sz w:val="14"/>
                <w:szCs w:val="14"/>
              </w:rPr>
              <w:t>896</w:t>
            </w:r>
          </w:p>
        </w:tc>
        <w:tc>
          <w:tcPr>
            <w:tcW w:w="281" w:type="pct"/>
            <w:tcBorders>
              <w:top w:val="nil"/>
              <w:left w:val="nil"/>
              <w:bottom w:val="nil"/>
              <w:right w:val="nil"/>
            </w:tcBorders>
            <w:shd w:val="clear" w:color="auto" w:fill="auto"/>
            <w:tcMar>
              <w:left w:w="43" w:type="dxa"/>
            </w:tcMar>
            <w:vAlign w:val="center"/>
          </w:tcPr>
          <w:p w:rsidR="005A3671" w:rsidRDefault="005A3671" w:rsidP="005A3671">
            <w:pPr>
              <w:jc w:val="right"/>
              <w:rPr>
                <w:sz w:val="14"/>
                <w:szCs w:val="14"/>
              </w:rPr>
            </w:pPr>
            <w:r>
              <w:rPr>
                <w:sz w:val="14"/>
                <w:szCs w:val="14"/>
              </w:rPr>
              <w:t>255</w:t>
            </w:r>
          </w:p>
        </w:tc>
        <w:tc>
          <w:tcPr>
            <w:tcW w:w="306" w:type="pct"/>
            <w:tcBorders>
              <w:top w:val="nil"/>
              <w:left w:val="nil"/>
              <w:bottom w:val="nil"/>
            </w:tcBorders>
            <w:shd w:val="clear" w:color="auto" w:fill="auto"/>
            <w:tcMar>
              <w:left w:w="43" w:type="dxa"/>
            </w:tcMar>
            <w:vAlign w:val="center"/>
          </w:tcPr>
          <w:p w:rsidR="005A3671" w:rsidRDefault="005A3671" w:rsidP="005A3671">
            <w:pPr>
              <w:jc w:val="right"/>
              <w:rPr>
                <w:sz w:val="14"/>
                <w:szCs w:val="14"/>
              </w:rPr>
            </w:pPr>
            <w:r>
              <w:rPr>
                <w:sz w:val="14"/>
                <w:szCs w:val="14"/>
              </w:rPr>
              <w:t>641</w:t>
            </w:r>
          </w:p>
        </w:tc>
      </w:tr>
      <w:tr w:rsidR="005A3671"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A3671" w:rsidRPr="00BF4323" w:rsidRDefault="005A3671" w:rsidP="009D56EB">
            <w:pPr>
              <w:rPr>
                <w:b/>
                <w:bCs/>
                <w:sz w:val="14"/>
              </w:rPr>
            </w:pPr>
            <w:r>
              <w:rPr>
                <w:b/>
                <w:bCs/>
                <w:sz w:val="14"/>
              </w:rPr>
              <w:t xml:space="preserve">   </w:t>
            </w:r>
            <w:r w:rsidRPr="00BF4323">
              <w:rPr>
                <w:b/>
                <w:bCs/>
                <w:sz w:val="14"/>
              </w:rPr>
              <w:t>B.  Primary Income</w:t>
            </w:r>
          </w:p>
        </w:tc>
        <w:tc>
          <w:tcPr>
            <w:tcW w:w="319" w:type="pct"/>
            <w:tcBorders>
              <w:top w:val="nil"/>
              <w:left w:val="nil"/>
              <w:bottom w:val="nil"/>
              <w:right w:val="nil"/>
            </w:tcBorders>
            <w:tcMar>
              <w:left w:w="43" w:type="dxa"/>
            </w:tcMar>
            <w:vAlign w:val="center"/>
          </w:tcPr>
          <w:p w:rsidR="005A3671" w:rsidRDefault="005A3671" w:rsidP="005A3671">
            <w:pPr>
              <w:jc w:val="right"/>
              <w:rPr>
                <w:b/>
                <w:bCs/>
                <w:sz w:val="14"/>
                <w:szCs w:val="14"/>
              </w:rPr>
            </w:pPr>
            <w:r>
              <w:rPr>
                <w:b/>
                <w:bCs/>
                <w:sz w:val="14"/>
                <w:szCs w:val="14"/>
              </w:rPr>
              <w:t>578</w:t>
            </w:r>
          </w:p>
        </w:tc>
        <w:tc>
          <w:tcPr>
            <w:tcW w:w="280" w:type="pct"/>
            <w:tcBorders>
              <w:top w:val="nil"/>
              <w:left w:val="nil"/>
              <w:bottom w:val="nil"/>
              <w:right w:val="nil"/>
            </w:tcBorders>
            <w:tcMar>
              <w:left w:w="43" w:type="dxa"/>
            </w:tcMar>
            <w:vAlign w:val="center"/>
          </w:tcPr>
          <w:p w:rsidR="005A3671" w:rsidRDefault="005A3671" w:rsidP="005A3671">
            <w:pPr>
              <w:jc w:val="right"/>
              <w:rPr>
                <w:b/>
                <w:bCs/>
                <w:sz w:val="14"/>
                <w:szCs w:val="14"/>
              </w:rPr>
            </w:pPr>
            <w:r>
              <w:rPr>
                <w:b/>
                <w:bCs/>
                <w:sz w:val="14"/>
                <w:szCs w:val="14"/>
              </w:rPr>
              <w:t>6,188</w:t>
            </w:r>
          </w:p>
        </w:tc>
        <w:tc>
          <w:tcPr>
            <w:tcW w:w="337" w:type="pct"/>
            <w:tcBorders>
              <w:top w:val="nil"/>
              <w:left w:val="nil"/>
              <w:bottom w:val="nil"/>
              <w:right w:val="nil"/>
            </w:tcBorders>
            <w:tcMar>
              <w:left w:w="43" w:type="dxa"/>
            </w:tcMar>
            <w:vAlign w:val="center"/>
          </w:tcPr>
          <w:p w:rsidR="005A3671" w:rsidRDefault="005A3671" w:rsidP="005A3671">
            <w:pPr>
              <w:jc w:val="right"/>
              <w:rPr>
                <w:b/>
                <w:bCs/>
                <w:sz w:val="14"/>
                <w:szCs w:val="14"/>
              </w:rPr>
            </w:pPr>
            <w:r>
              <w:rPr>
                <w:b/>
                <w:bCs/>
                <w:sz w:val="14"/>
                <w:szCs w:val="14"/>
              </w:rPr>
              <w:t>(5,610)</w:t>
            </w:r>
          </w:p>
        </w:tc>
        <w:tc>
          <w:tcPr>
            <w:tcW w:w="281" w:type="pct"/>
            <w:tcBorders>
              <w:top w:val="nil"/>
              <w:left w:val="nil"/>
              <w:bottom w:val="nil"/>
              <w:right w:val="nil"/>
            </w:tcBorders>
            <w:shd w:val="clear" w:color="auto" w:fill="auto"/>
            <w:tcMar>
              <w:left w:w="43" w:type="dxa"/>
            </w:tcMar>
            <w:vAlign w:val="center"/>
            <w:hideMark/>
          </w:tcPr>
          <w:p w:rsidR="005A3671" w:rsidRDefault="005A3671" w:rsidP="005A3671">
            <w:pPr>
              <w:jc w:val="right"/>
              <w:rPr>
                <w:b/>
                <w:bCs/>
                <w:sz w:val="14"/>
                <w:szCs w:val="14"/>
              </w:rPr>
            </w:pPr>
            <w:r>
              <w:rPr>
                <w:b/>
                <w:bCs/>
                <w:sz w:val="14"/>
                <w:szCs w:val="14"/>
              </w:rPr>
              <w:t>466</w:t>
            </w:r>
          </w:p>
        </w:tc>
        <w:tc>
          <w:tcPr>
            <w:tcW w:w="281" w:type="pct"/>
            <w:tcBorders>
              <w:top w:val="nil"/>
              <w:left w:val="nil"/>
              <w:bottom w:val="nil"/>
              <w:right w:val="nil"/>
            </w:tcBorders>
            <w:shd w:val="clear" w:color="auto" w:fill="auto"/>
            <w:tcMar>
              <w:left w:w="43" w:type="dxa"/>
            </w:tcMar>
            <w:vAlign w:val="center"/>
            <w:hideMark/>
          </w:tcPr>
          <w:p w:rsidR="005A3671" w:rsidRDefault="005A3671" w:rsidP="005A3671">
            <w:pPr>
              <w:jc w:val="right"/>
              <w:rPr>
                <w:b/>
                <w:bCs/>
                <w:sz w:val="14"/>
                <w:szCs w:val="14"/>
              </w:rPr>
            </w:pPr>
            <w:r>
              <w:rPr>
                <w:b/>
                <w:bCs/>
                <w:sz w:val="14"/>
                <w:szCs w:val="14"/>
              </w:rPr>
              <w:t>4,201</w:t>
            </w:r>
          </w:p>
        </w:tc>
        <w:tc>
          <w:tcPr>
            <w:tcW w:w="328" w:type="pct"/>
            <w:tcBorders>
              <w:top w:val="nil"/>
              <w:left w:val="nil"/>
              <w:bottom w:val="nil"/>
              <w:right w:val="nil"/>
            </w:tcBorders>
            <w:shd w:val="clear" w:color="auto" w:fill="auto"/>
            <w:tcMar>
              <w:left w:w="43" w:type="dxa"/>
            </w:tcMar>
            <w:vAlign w:val="center"/>
            <w:hideMark/>
          </w:tcPr>
          <w:p w:rsidR="005A3671" w:rsidRDefault="005A3671" w:rsidP="005A3671">
            <w:pPr>
              <w:jc w:val="right"/>
              <w:rPr>
                <w:b/>
                <w:bCs/>
                <w:sz w:val="14"/>
                <w:szCs w:val="14"/>
              </w:rPr>
            </w:pPr>
            <w:r>
              <w:rPr>
                <w:b/>
                <w:bCs/>
                <w:sz w:val="14"/>
                <w:szCs w:val="14"/>
              </w:rPr>
              <w:t>(3,735)</w:t>
            </w:r>
          </w:p>
        </w:tc>
        <w:tc>
          <w:tcPr>
            <w:tcW w:w="281" w:type="pct"/>
            <w:tcBorders>
              <w:top w:val="nil"/>
              <w:left w:val="nil"/>
              <w:bottom w:val="nil"/>
              <w:right w:val="nil"/>
            </w:tcBorders>
            <w:shd w:val="clear" w:color="auto" w:fill="auto"/>
            <w:tcMar>
              <w:left w:w="43" w:type="dxa"/>
            </w:tcMar>
            <w:vAlign w:val="center"/>
          </w:tcPr>
          <w:p w:rsidR="005A3671" w:rsidRDefault="005A3671" w:rsidP="005A3671">
            <w:pPr>
              <w:jc w:val="right"/>
              <w:rPr>
                <w:b/>
                <w:bCs/>
                <w:sz w:val="14"/>
                <w:szCs w:val="14"/>
              </w:rPr>
            </w:pPr>
            <w:r>
              <w:rPr>
                <w:b/>
                <w:bCs/>
                <w:sz w:val="14"/>
                <w:szCs w:val="14"/>
              </w:rPr>
              <w:t>452</w:t>
            </w:r>
          </w:p>
        </w:tc>
        <w:tc>
          <w:tcPr>
            <w:tcW w:w="281" w:type="pct"/>
            <w:tcBorders>
              <w:top w:val="nil"/>
              <w:left w:val="nil"/>
              <w:bottom w:val="nil"/>
              <w:right w:val="nil"/>
            </w:tcBorders>
            <w:shd w:val="clear" w:color="auto" w:fill="auto"/>
            <w:tcMar>
              <w:left w:w="43" w:type="dxa"/>
            </w:tcMar>
            <w:vAlign w:val="center"/>
          </w:tcPr>
          <w:p w:rsidR="005A3671" w:rsidRDefault="005A3671" w:rsidP="005A3671">
            <w:pPr>
              <w:jc w:val="right"/>
              <w:rPr>
                <w:b/>
                <w:bCs/>
                <w:sz w:val="14"/>
                <w:szCs w:val="14"/>
              </w:rPr>
            </w:pPr>
            <w:r>
              <w:rPr>
                <w:b/>
                <w:bCs/>
                <w:sz w:val="14"/>
                <w:szCs w:val="14"/>
              </w:rPr>
              <w:t>4,730</w:t>
            </w:r>
          </w:p>
        </w:tc>
        <w:tc>
          <w:tcPr>
            <w:tcW w:w="306" w:type="pct"/>
            <w:tcBorders>
              <w:top w:val="nil"/>
              <w:left w:val="nil"/>
              <w:bottom w:val="nil"/>
            </w:tcBorders>
            <w:shd w:val="clear" w:color="auto" w:fill="auto"/>
            <w:tcMar>
              <w:left w:w="43" w:type="dxa"/>
            </w:tcMar>
            <w:vAlign w:val="center"/>
          </w:tcPr>
          <w:p w:rsidR="005A3671" w:rsidRDefault="005A3671" w:rsidP="005A3671">
            <w:pPr>
              <w:jc w:val="right"/>
              <w:rPr>
                <w:b/>
                <w:bCs/>
                <w:sz w:val="14"/>
                <w:szCs w:val="14"/>
              </w:rPr>
            </w:pPr>
            <w:r>
              <w:rPr>
                <w:b/>
                <w:bCs/>
                <w:sz w:val="14"/>
                <w:szCs w:val="14"/>
              </w:rPr>
              <w:t>(4,278)</w:t>
            </w:r>
          </w:p>
        </w:tc>
      </w:tr>
      <w:tr w:rsidR="005A3671"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A3671" w:rsidRPr="00BF4323" w:rsidRDefault="005A3671" w:rsidP="009D56EB">
            <w:pPr>
              <w:ind w:firstLineChars="300" w:firstLine="420"/>
              <w:rPr>
                <w:sz w:val="14"/>
              </w:rPr>
            </w:pPr>
            <w:r w:rsidRPr="00BF4323">
              <w:rPr>
                <w:sz w:val="14"/>
              </w:rPr>
              <w:t>1. Compensation of employees</w:t>
            </w:r>
          </w:p>
        </w:tc>
        <w:tc>
          <w:tcPr>
            <w:tcW w:w="319"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143</w:t>
            </w:r>
          </w:p>
        </w:tc>
        <w:tc>
          <w:tcPr>
            <w:tcW w:w="280"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26</w:t>
            </w:r>
          </w:p>
        </w:tc>
        <w:tc>
          <w:tcPr>
            <w:tcW w:w="337"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117</w:t>
            </w:r>
          </w:p>
        </w:tc>
        <w:tc>
          <w:tcPr>
            <w:tcW w:w="281"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111</w:t>
            </w:r>
          </w:p>
        </w:tc>
        <w:tc>
          <w:tcPr>
            <w:tcW w:w="281"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20</w:t>
            </w:r>
          </w:p>
        </w:tc>
        <w:tc>
          <w:tcPr>
            <w:tcW w:w="328"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91</w:t>
            </w:r>
          </w:p>
        </w:tc>
        <w:tc>
          <w:tcPr>
            <w:tcW w:w="281" w:type="pct"/>
            <w:tcBorders>
              <w:top w:val="nil"/>
              <w:left w:val="nil"/>
              <w:bottom w:val="nil"/>
              <w:right w:val="nil"/>
            </w:tcBorders>
            <w:shd w:val="clear" w:color="auto" w:fill="auto"/>
            <w:tcMar>
              <w:left w:w="43" w:type="dxa"/>
            </w:tcMar>
            <w:vAlign w:val="center"/>
          </w:tcPr>
          <w:p w:rsidR="005A3671" w:rsidRDefault="005A3671" w:rsidP="005A3671">
            <w:pPr>
              <w:jc w:val="right"/>
              <w:rPr>
                <w:sz w:val="14"/>
                <w:szCs w:val="14"/>
              </w:rPr>
            </w:pPr>
            <w:r>
              <w:rPr>
                <w:sz w:val="14"/>
                <w:szCs w:val="14"/>
              </w:rPr>
              <w:t>98</w:t>
            </w:r>
          </w:p>
        </w:tc>
        <w:tc>
          <w:tcPr>
            <w:tcW w:w="281" w:type="pct"/>
            <w:tcBorders>
              <w:top w:val="nil"/>
              <w:left w:val="nil"/>
              <w:bottom w:val="nil"/>
              <w:right w:val="nil"/>
            </w:tcBorders>
            <w:shd w:val="clear" w:color="auto" w:fill="auto"/>
            <w:tcMar>
              <w:left w:w="43" w:type="dxa"/>
            </w:tcMar>
            <w:vAlign w:val="center"/>
          </w:tcPr>
          <w:p w:rsidR="005A3671" w:rsidRDefault="005A3671" w:rsidP="005A3671">
            <w:pPr>
              <w:jc w:val="right"/>
              <w:rPr>
                <w:sz w:val="14"/>
                <w:szCs w:val="14"/>
              </w:rPr>
            </w:pPr>
            <w:r>
              <w:rPr>
                <w:sz w:val="14"/>
                <w:szCs w:val="14"/>
              </w:rPr>
              <w:t>21</w:t>
            </w:r>
          </w:p>
        </w:tc>
        <w:tc>
          <w:tcPr>
            <w:tcW w:w="306" w:type="pct"/>
            <w:tcBorders>
              <w:top w:val="nil"/>
              <w:left w:val="nil"/>
              <w:bottom w:val="nil"/>
            </w:tcBorders>
            <w:shd w:val="clear" w:color="auto" w:fill="auto"/>
            <w:tcMar>
              <w:left w:w="43" w:type="dxa"/>
            </w:tcMar>
            <w:vAlign w:val="center"/>
          </w:tcPr>
          <w:p w:rsidR="005A3671" w:rsidRDefault="005A3671" w:rsidP="005A3671">
            <w:pPr>
              <w:jc w:val="right"/>
              <w:rPr>
                <w:sz w:val="14"/>
                <w:szCs w:val="14"/>
              </w:rPr>
            </w:pPr>
            <w:r>
              <w:rPr>
                <w:sz w:val="14"/>
                <w:szCs w:val="14"/>
              </w:rPr>
              <w:t>77</w:t>
            </w:r>
          </w:p>
        </w:tc>
      </w:tr>
      <w:tr w:rsidR="005A3671"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A3671" w:rsidRPr="00BF4323" w:rsidRDefault="005A3671" w:rsidP="009D56EB">
            <w:pPr>
              <w:ind w:firstLineChars="300" w:firstLine="420"/>
              <w:rPr>
                <w:sz w:val="14"/>
              </w:rPr>
            </w:pPr>
            <w:r w:rsidRPr="00BF4323">
              <w:rPr>
                <w:sz w:val="14"/>
              </w:rPr>
              <w:t>2. Investment income</w:t>
            </w:r>
          </w:p>
        </w:tc>
        <w:tc>
          <w:tcPr>
            <w:tcW w:w="319"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435</w:t>
            </w:r>
          </w:p>
        </w:tc>
        <w:tc>
          <w:tcPr>
            <w:tcW w:w="280"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6,162</w:t>
            </w:r>
          </w:p>
        </w:tc>
        <w:tc>
          <w:tcPr>
            <w:tcW w:w="337"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(5,727)</w:t>
            </w:r>
          </w:p>
        </w:tc>
        <w:tc>
          <w:tcPr>
            <w:tcW w:w="281"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355</w:t>
            </w:r>
          </w:p>
        </w:tc>
        <w:tc>
          <w:tcPr>
            <w:tcW w:w="281"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4,181</w:t>
            </w:r>
          </w:p>
        </w:tc>
        <w:tc>
          <w:tcPr>
            <w:tcW w:w="328"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(3,826)</w:t>
            </w:r>
          </w:p>
        </w:tc>
        <w:tc>
          <w:tcPr>
            <w:tcW w:w="281" w:type="pct"/>
            <w:tcBorders>
              <w:top w:val="nil"/>
              <w:left w:val="nil"/>
              <w:bottom w:val="nil"/>
              <w:right w:val="nil"/>
            </w:tcBorders>
            <w:shd w:val="clear" w:color="auto" w:fill="auto"/>
            <w:tcMar>
              <w:left w:w="43" w:type="dxa"/>
            </w:tcMar>
            <w:vAlign w:val="center"/>
          </w:tcPr>
          <w:p w:rsidR="005A3671" w:rsidRDefault="005A3671" w:rsidP="005A3671">
            <w:pPr>
              <w:jc w:val="right"/>
              <w:rPr>
                <w:sz w:val="14"/>
                <w:szCs w:val="14"/>
              </w:rPr>
            </w:pPr>
            <w:r>
              <w:rPr>
                <w:sz w:val="14"/>
                <w:szCs w:val="14"/>
              </w:rPr>
              <w:t>354</w:t>
            </w:r>
          </w:p>
        </w:tc>
        <w:tc>
          <w:tcPr>
            <w:tcW w:w="281" w:type="pct"/>
            <w:tcBorders>
              <w:top w:val="nil"/>
              <w:left w:val="nil"/>
              <w:bottom w:val="nil"/>
              <w:right w:val="nil"/>
            </w:tcBorders>
            <w:shd w:val="clear" w:color="auto" w:fill="auto"/>
            <w:tcMar>
              <w:left w:w="43" w:type="dxa"/>
            </w:tcMar>
            <w:vAlign w:val="center"/>
          </w:tcPr>
          <w:p w:rsidR="005A3671" w:rsidRDefault="005A3671" w:rsidP="005A3671">
            <w:pPr>
              <w:jc w:val="right"/>
              <w:rPr>
                <w:sz w:val="14"/>
                <w:szCs w:val="14"/>
              </w:rPr>
            </w:pPr>
            <w:r>
              <w:rPr>
                <w:sz w:val="14"/>
                <w:szCs w:val="14"/>
              </w:rPr>
              <w:t>4,709</w:t>
            </w:r>
          </w:p>
        </w:tc>
        <w:tc>
          <w:tcPr>
            <w:tcW w:w="306" w:type="pct"/>
            <w:tcBorders>
              <w:top w:val="nil"/>
              <w:left w:val="nil"/>
              <w:bottom w:val="nil"/>
            </w:tcBorders>
            <w:shd w:val="clear" w:color="auto" w:fill="auto"/>
            <w:tcMar>
              <w:left w:w="43" w:type="dxa"/>
            </w:tcMar>
            <w:vAlign w:val="center"/>
          </w:tcPr>
          <w:p w:rsidR="005A3671" w:rsidRDefault="005A3671" w:rsidP="005A3671">
            <w:pPr>
              <w:jc w:val="right"/>
              <w:rPr>
                <w:sz w:val="14"/>
                <w:szCs w:val="14"/>
              </w:rPr>
            </w:pPr>
            <w:r>
              <w:rPr>
                <w:sz w:val="14"/>
                <w:szCs w:val="14"/>
              </w:rPr>
              <w:t>(4,355)</w:t>
            </w:r>
          </w:p>
        </w:tc>
      </w:tr>
      <w:tr w:rsidR="005A3671"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A3671" w:rsidRPr="00BF4323" w:rsidRDefault="005A3671" w:rsidP="009D56EB">
            <w:pPr>
              <w:ind w:firstLineChars="400" w:firstLine="560"/>
              <w:rPr>
                <w:sz w:val="14"/>
              </w:rPr>
            </w:pPr>
            <w:r w:rsidRPr="00BF4323">
              <w:rPr>
                <w:sz w:val="14"/>
              </w:rPr>
              <w:t>2.1 Direct investment</w:t>
            </w:r>
          </w:p>
        </w:tc>
        <w:tc>
          <w:tcPr>
            <w:tcW w:w="319"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(68)</w:t>
            </w:r>
          </w:p>
        </w:tc>
        <w:tc>
          <w:tcPr>
            <w:tcW w:w="280"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2,848</w:t>
            </w:r>
          </w:p>
        </w:tc>
        <w:tc>
          <w:tcPr>
            <w:tcW w:w="337"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(2,916)</w:t>
            </w:r>
          </w:p>
        </w:tc>
        <w:tc>
          <w:tcPr>
            <w:tcW w:w="281"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(10)</w:t>
            </w:r>
          </w:p>
        </w:tc>
        <w:tc>
          <w:tcPr>
            <w:tcW w:w="281"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1,888</w:t>
            </w:r>
          </w:p>
        </w:tc>
        <w:tc>
          <w:tcPr>
            <w:tcW w:w="328"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(1,898)</w:t>
            </w:r>
          </w:p>
        </w:tc>
        <w:tc>
          <w:tcPr>
            <w:tcW w:w="281" w:type="pct"/>
            <w:tcBorders>
              <w:top w:val="nil"/>
              <w:left w:val="nil"/>
              <w:bottom w:val="nil"/>
              <w:right w:val="nil"/>
            </w:tcBorders>
            <w:shd w:val="clear" w:color="auto" w:fill="auto"/>
            <w:tcMar>
              <w:left w:w="43" w:type="dxa"/>
            </w:tcMar>
            <w:vAlign w:val="center"/>
          </w:tcPr>
          <w:p w:rsidR="005A3671" w:rsidRDefault="005A3671" w:rsidP="005A3671">
            <w:pPr>
              <w:jc w:val="right"/>
              <w:rPr>
                <w:sz w:val="14"/>
                <w:szCs w:val="14"/>
              </w:rPr>
            </w:pPr>
            <w:r>
              <w:rPr>
                <w:sz w:val="14"/>
                <w:szCs w:val="14"/>
              </w:rPr>
              <w:t>71</w:t>
            </w:r>
          </w:p>
        </w:tc>
        <w:tc>
          <w:tcPr>
            <w:tcW w:w="281" w:type="pct"/>
            <w:tcBorders>
              <w:top w:val="nil"/>
              <w:left w:val="nil"/>
              <w:bottom w:val="nil"/>
              <w:right w:val="nil"/>
            </w:tcBorders>
            <w:shd w:val="clear" w:color="auto" w:fill="auto"/>
            <w:tcMar>
              <w:left w:w="43" w:type="dxa"/>
            </w:tcMar>
            <w:vAlign w:val="center"/>
          </w:tcPr>
          <w:p w:rsidR="005A3671" w:rsidRDefault="005A3671" w:rsidP="005A3671">
            <w:pPr>
              <w:jc w:val="right"/>
              <w:rPr>
                <w:sz w:val="14"/>
                <w:szCs w:val="14"/>
              </w:rPr>
            </w:pPr>
            <w:r>
              <w:rPr>
                <w:sz w:val="14"/>
                <w:szCs w:val="14"/>
              </w:rPr>
              <w:t>2,033</w:t>
            </w:r>
          </w:p>
        </w:tc>
        <w:tc>
          <w:tcPr>
            <w:tcW w:w="306" w:type="pct"/>
            <w:tcBorders>
              <w:top w:val="nil"/>
              <w:left w:val="nil"/>
              <w:bottom w:val="nil"/>
            </w:tcBorders>
            <w:shd w:val="clear" w:color="auto" w:fill="auto"/>
            <w:tcMar>
              <w:left w:w="43" w:type="dxa"/>
            </w:tcMar>
            <w:vAlign w:val="center"/>
          </w:tcPr>
          <w:p w:rsidR="005A3671" w:rsidRDefault="005A3671" w:rsidP="005A3671">
            <w:pPr>
              <w:jc w:val="right"/>
              <w:rPr>
                <w:sz w:val="14"/>
                <w:szCs w:val="14"/>
              </w:rPr>
            </w:pPr>
            <w:r>
              <w:rPr>
                <w:sz w:val="14"/>
                <w:szCs w:val="14"/>
              </w:rPr>
              <w:t>(1,962)</w:t>
            </w:r>
          </w:p>
        </w:tc>
      </w:tr>
      <w:tr w:rsidR="005A3671"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A3671" w:rsidRPr="00BF4323" w:rsidRDefault="005A3671" w:rsidP="009D56EB">
            <w:pPr>
              <w:ind w:firstLineChars="514" w:firstLine="720"/>
              <w:rPr>
                <w:sz w:val="14"/>
              </w:rPr>
            </w:pPr>
            <w:r w:rsidRPr="00BF4323">
              <w:rPr>
                <w:sz w:val="14"/>
              </w:rPr>
              <w:t>2.1.1 Investment income on equity and investment fund shares</w:t>
            </w:r>
          </w:p>
        </w:tc>
        <w:tc>
          <w:tcPr>
            <w:tcW w:w="319"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(68)</w:t>
            </w:r>
          </w:p>
        </w:tc>
        <w:tc>
          <w:tcPr>
            <w:tcW w:w="280"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2,842</w:t>
            </w:r>
          </w:p>
        </w:tc>
        <w:tc>
          <w:tcPr>
            <w:tcW w:w="337"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(2,910)</w:t>
            </w:r>
          </w:p>
        </w:tc>
        <w:tc>
          <w:tcPr>
            <w:tcW w:w="281"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(10)</w:t>
            </w:r>
          </w:p>
        </w:tc>
        <w:tc>
          <w:tcPr>
            <w:tcW w:w="281"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1,883</w:t>
            </w:r>
          </w:p>
        </w:tc>
        <w:tc>
          <w:tcPr>
            <w:tcW w:w="328"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(1,893)</w:t>
            </w:r>
          </w:p>
        </w:tc>
        <w:tc>
          <w:tcPr>
            <w:tcW w:w="281" w:type="pct"/>
            <w:tcBorders>
              <w:top w:val="nil"/>
              <w:left w:val="nil"/>
              <w:bottom w:val="nil"/>
              <w:right w:val="nil"/>
            </w:tcBorders>
            <w:shd w:val="clear" w:color="auto" w:fill="auto"/>
            <w:tcMar>
              <w:left w:w="43" w:type="dxa"/>
            </w:tcMar>
            <w:vAlign w:val="center"/>
          </w:tcPr>
          <w:p w:rsidR="005A3671" w:rsidRDefault="005A3671" w:rsidP="005A3671">
            <w:pPr>
              <w:jc w:val="right"/>
              <w:rPr>
                <w:sz w:val="14"/>
                <w:szCs w:val="14"/>
              </w:rPr>
            </w:pPr>
            <w:r>
              <w:rPr>
                <w:sz w:val="14"/>
                <w:szCs w:val="14"/>
              </w:rPr>
              <w:t>71</w:t>
            </w:r>
          </w:p>
        </w:tc>
        <w:tc>
          <w:tcPr>
            <w:tcW w:w="281" w:type="pct"/>
            <w:tcBorders>
              <w:top w:val="nil"/>
              <w:left w:val="nil"/>
              <w:bottom w:val="nil"/>
              <w:right w:val="nil"/>
            </w:tcBorders>
            <w:shd w:val="clear" w:color="auto" w:fill="auto"/>
            <w:tcMar>
              <w:left w:w="43" w:type="dxa"/>
            </w:tcMar>
            <w:vAlign w:val="center"/>
          </w:tcPr>
          <w:p w:rsidR="005A3671" w:rsidRDefault="005A3671" w:rsidP="005A3671">
            <w:pPr>
              <w:jc w:val="right"/>
              <w:rPr>
                <w:sz w:val="14"/>
                <w:szCs w:val="14"/>
              </w:rPr>
            </w:pPr>
            <w:r>
              <w:rPr>
                <w:sz w:val="14"/>
                <w:szCs w:val="14"/>
              </w:rPr>
              <w:t>2,029</w:t>
            </w:r>
          </w:p>
        </w:tc>
        <w:tc>
          <w:tcPr>
            <w:tcW w:w="306" w:type="pct"/>
            <w:tcBorders>
              <w:top w:val="nil"/>
              <w:left w:val="nil"/>
              <w:bottom w:val="nil"/>
            </w:tcBorders>
            <w:shd w:val="clear" w:color="auto" w:fill="auto"/>
            <w:tcMar>
              <w:left w:w="43" w:type="dxa"/>
            </w:tcMar>
            <w:vAlign w:val="center"/>
          </w:tcPr>
          <w:p w:rsidR="005A3671" w:rsidRDefault="005A3671" w:rsidP="005A3671">
            <w:pPr>
              <w:jc w:val="right"/>
              <w:rPr>
                <w:sz w:val="14"/>
                <w:szCs w:val="14"/>
              </w:rPr>
            </w:pPr>
            <w:r>
              <w:rPr>
                <w:sz w:val="14"/>
                <w:szCs w:val="14"/>
              </w:rPr>
              <w:t>(1,958)</w:t>
            </w:r>
          </w:p>
        </w:tc>
      </w:tr>
      <w:tr w:rsidR="005A3671"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A3671" w:rsidRPr="00BF4323" w:rsidRDefault="005A3671" w:rsidP="009D56EB">
            <w:pPr>
              <w:ind w:firstLineChars="514" w:firstLine="720"/>
              <w:rPr>
                <w:sz w:val="14"/>
              </w:rPr>
            </w:pPr>
            <w:r w:rsidRPr="00BF4323">
              <w:rPr>
                <w:sz w:val="14"/>
              </w:rPr>
              <w:t>2.1.2 Interest</w:t>
            </w:r>
          </w:p>
        </w:tc>
        <w:tc>
          <w:tcPr>
            <w:tcW w:w="319"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6</w:t>
            </w:r>
          </w:p>
        </w:tc>
        <w:tc>
          <w:tcPr>
            <w:tcW w:w="337"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(6)</w:t>
            </w:r>
          </w:p>
        </w:tc>
        <w:tc>
          <w:tcPr>
            <w:tcW w:w="281"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5</w:t>
            </w:r>
          </w:p>
        </w:tc>
        <w:tc>
          <w:tcPr>
            <w:tcW w:w="328"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(5)</w:t>
            </w:r>
          </w:p>
        </w:tc>
        <w:tc>
          <w:tcPr>
            <w:tcW w:w="281" w:type="pct"/>
            <w:tcBorders>
              <w:top w:val="nil"/>
              <w:left w:val="nil"/>
              <w:bottom w:val="nil"/>
              <w:right w:val="nil"/>
            </w:tcBorders>
            <w:shd w:val="clear" w:color="auto" w:fill="auto"/>
            <w:tcMar>
              <w:left w:w="43" w:type="dxa"/>
            </w:tcMar>
            <w:vAlign w:val="center"/>
          </w:tcPr>
          <w:p w:rsidR="005A3671" w:rsidRDefault="005A3671" w:rsidP="005A3671">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5A3671" w:rsidRDefault="005A3671" w:rsidP="005A3671">
            <w:pPr>
              <w:jc w:val="right"/>
              <w:rPr>
                <w:sz w:val="14"/>
                <w:szCs w:val="14"/>
              </w:rPr>
            </w:pPr>
            <w:r>
              <w:rPr>
                <w:sz w:val="14"/>
                <w:szCs w:val="14"/>
              </w:rPr>
              <w:t>4</w:t>
            </w:r>
          </w:p>
        </w:tc>
        <w:tc>
          <w:tcPr>
            <w:tcW w:w="306" w:type="pct"/>
            <w:tcBorders>
              <w:top w:val="nil"/>
              <w:left w:val="nil"/>
              <w:bottom w:val="nil"/>
            </w:tcBorders>
            <w:shd w:val="clear" w:color="auto" w:fill="auto"/>
            <w:tcMar>
              <w:left w:w="43" w:type="dxa"/>
            </w:tcMar>
            <w:vAlign w:val="center"/>
          </w:tcPr>
          <w:p w:rsidR="005A3671" w:rsidRDefault="005A3671" w:rsidP="005A3671">
            <w:pPr>
              <w:jc w:val="right"/>
              <w:rPr>
                <w:sz w:val="14"/>
                <w:szCs w:val="14"/>
              </w:rPr>
            </w:pPr>
            <w:r>
              <w:rPr>
                <w:sz w:val="14"/>
                <w:szCs w:val="14"/>
              </w:rPr>
              <w:t>(4)</w:t>
            </w:r>
          </w:p>
        </w:tc>
      </w:tr>
      <w:tr w:rsidR="005A3671"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A3671" w:rsidRPr="00BF4323" w:rsidRDefault="005A3671" w:rsidP="009D56EB">
            <w:pPr>
              <w:ind w:firstLineChars="400" w:firstLine="560"/>
              <w:rPr>
                <w:sz w:val="14"/>
              </w:rPr>
            </w:pPr>
            <w:r w:rsidRPr="00BF4323">
              <w:rPr>
                <w:sz w:val="14"/>
              </w:rPr>
              <w:t>2.2 Portfolio investment</w:t>
            </w:r>
          </w:p>
        </w:tc>
        <w:tc>
          <w:tcPr>
            <w:tcW w:w="319"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315</w:t>
            </w:r>
          </w:p>
        </w:tc>
        <w:tc>
          <w:tcPr>
            <w:tcW w:w="280"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988</w:t>
            </w:r>
          </w:p>
        </w:tc>
        <w:tc>
          <w:tcPr>
            <w:tcW w:w="337"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(673)</w:t>
            </w:r>
          </w:p>
        </w:tc>
        <w:tc>
          <w:tcPr>
            <w:tcW w:w="281"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226</w:t>
            </w:r>
          </w:p>
        </w:tc>
        <w:tc>
          <w:tcPr>
            <w:tcW w:w="281"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615</w:t>
            </w:r>
          </w:p>
        </w:tc>
        <w:tc>
          <w:tcPr>
            <w:tcW w:w="328"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(389)</w:t>
            </w:r>
          </w:p>
        </w:tc>
        <w:tc>
          <w:tcPr>
            <w:tcW w:w="281" w:type="pct"/>
            <w:tcBorders>
              <w:top w:val="nil"/>
              <w:left w:val="nil"/>
              <w:bottom w:val="nil"/>
              <w:right w:val="nil"/>
            </w:tcBorders>
            <w:shd w:val="clear" w:color="auto" w:fill="auto"/>
            <w:tcMar>
              <w:left w:w="43" w:type="dxa"/>
            </w:tcMar>
            <w:vAlign w:val="center"/>
          </w:tcPr>
          <w:p w:rsidR="005A3671" w:rsidRDefault="005A3671" w:rsidP="005A3671">
            <w:pPr>
              <w:jc w:val="right"/>
              <w:rPr>
                <w:sz w:val="14"/>
                <w:szCs w:val="14"/>
              </w:rPr>
            </w:pPr>
            <w:r>
              <w:rPr>
                <w:sz w:val="14"/>
                <w:szCs w:val="14"/>
              </w:rPr>
              <w:t>72</w:t>
            </w:r>
          </w:p>
        </w:tc>
        <w:tc>
          <w:tcPr>
            <w:tcW w:w="281" w:type="pct"/>
            <w:tcBorders>
              <w:top w:val="nil"/>
              <w:left w:val="nil"/>
              <w:bottom w:val="nil"/>
              <w:right w:val="nil"/>
            </w:tcBorders>
            <w:shd w:val="clear" w:color="auto" w:fill="auto"/>
            <w:tcMar>
              <w:left w:w="43" w:type="dxa"/>
            </w:tcMar>
            <w:vAlign w:val="center"/>
          </w:tcPr>
          <w:p w:rsidR="005A3671" w:rsidRDefault="005A3671" w:rsidP="005A3671">
            <w:pPr>
              <w:jc w:val="right"/>
              <w:rPr>
                <w:sz w:val="14"/>
                <w:szCs w:val="14"/>
              </w:rPr>
            </w:pPr>
            <w:r>
              <w:rPr>
                <w:sz w:val="14"/>
                <w:szCs w:val="14"/>
              </w:rPr>
              <w:t>399</w:t>
            </w:r>
          </w:p>
        </w:tc>
        <w:tc>
          <w:tcPr>
            <w:tcW w:w="306" w:type="pct"/>
            <w:tcBorders>
              <w:top w:val="nil"/>
              <w:left w:val="nil"/>
              <w:bottom w:val="nil"/>
            </w:tcBorders>
            <w:shd w:val="clear" w:color="auto" w:fill="auto"/>
            <w:tcMar>
              <w:left w:w="43" w:type="dxa"/>
            </w:tcMar>
            <w:vAlign w:val="center"/>
          </w:tcPr>
          <w:p w:rsidR="005A3671" w:rsidRDefault="005A3671" w:rsidP="005A3671">
            <w:pPr>
              <w:jc w:val="right"/>
              <w:rPr>
                <w:sz w:val="14"/>
                <w:szCs w:val="14"/>
              </w:rPr>
            </w:pPr>
            <w:r>
              <w:rPr>
                <w:sz w:val="14"/>
                <w:szCs w:val="14"/>
              </w:rPr>
              <w:t>(327)</w:t>
            </w:r>
          </w:p>
        </w:tc>
      </w:tr>
      <w:tr w:rsidR="005A3671"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A3671" w:rsidRPr="00BF4323" w:rsidRDefault="005A3671" w:rsidP="009D56EB">
            <w:pPr>
              <w:ind w:firstLineChars="514" w:firstLine="720"/>
              <w:rPr>
                <w:sz w:val="14"/>
              </w:rPr>
            </w:pPr>
            <w:r w:rsidRPr="00BF4323">
              <w:rPr>
                <w:sz w:val="14"/>
              </w:rPr>
              <w:t>2.2.1 Investment income on equity and investment fund shares</w:t>
            </w:r>
          </w:p>
        </w:tc>
        <w:tc>
          <w:tcPr>
            <w:tcW w:w="319"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7</w:t>
            </w:r>
          </w:p>
        </w:tc>
        <w:tc>
          <w:tcPr>
            <w:tcW w:w="280"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248</w:t>
            </w:r>
          </w:p>
        </w:tc>
        <w:tc>
          <w:tcPr>
            <w:tcW w:w="337"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(241)</w:t>
            </w:r>
          </w:p>
        </w:tc>
        <w:tc>
          <w:tcPr>
            <w:tcW w:w="281"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6</w:t>
            </w:r>
          </w:p>
        </w:tc>
        <w:tc>
          <w:tcPr>
            <w:tcW w:w="281"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160</w:t>
            </w:r>
          </w:p>
        </w:tc>
        <w:tc>
          <w:tcPr>
            <w:tcW w:w="328"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(154)</w:t>
            </w:r>
          </w:p>
        </w:tc>
        <w:tc>
          <w:tcPr>
            <w:tcW w:w="281" w:type="pct"/>
            <w:tcBorders>
              <w:top w:val="nil"/>
              <w:left w:val="nil"/>
              <w:bottom w:val="nil"/>
              <w:right w:val="nil"/>
            </w:tcBorders>
            <w:shd w:val="clear" w:color="auto" w:fill="auto"/>
            <w:tcMar>
              <w:left w:w="43" w:type="dxa"/>
            </w:tcMar>
            <w:vAlign w:val="center"/>
          </w:tcPr>
          <w:p w:rsidR="005A3671" w:rsidRDefault="005A3671" w:rsidP="005A3671">
            <w:pPr>
              <w:jc w:val="right"/>
              <w:rPr>
                <w:sz w:val="14"/>
                <w:szCs w:val="14"/>
              </w:rPr>
            </w:pPr>
            <w:r>
              <w:rPr>
                <w:sz w:val="14"/>
                <w:szCs w:val="14"/>
              </w:rPr>
              <w:t>2</w:t>
            </w:r>
          </w:p>
        </w:tc>
        <w:tc>
          <w:tcPr>
            <w:tcW w:w="281" w:type="pct"/>
            <w:tcBorders>
              <w:top w:val="nil"/>
              <w:left w:val="nil"/>
              <w:bottom w:val="nil"/>
              <w:right w:val="nil"/>
            </w:tcBorders>
            <w:shd w:val="clear" w:color="auto" w:fill="auto"/>
            <w:tcMar>
              <w:left w:w="43" w:type="dxa"/>
            </w:tcMar>
            <w:vAlign w:val="center"/>
          </w:tcPr>
          <w:p w:rsidR="005A3671" w:rsidRDefault="005A3671" w:rsidP="005A3671">
            <w:pPr>
              <w:jc w:val="right"/>
              <w:rPr>
                <w:sz w:val="14"/>
                <w:szCs w:val="14"/>
              </w:rPr>
            </w:pPr>
            <w:r>
              <w:rPr>
                <w:sz w:val="14"/>
                <w:szCs w:val="14"/>
              </w:rPr>
              <w:t>108</w:t>
            </w:r>
          </w:p>
        </w:tc>
        <w:tc>
          <w:tcPr>
            <w:tcW w:w="306" w:type="pct"/>
            <w:tcBorders>
              <w:top w:val="nil"/>
              <w:left w:val="nil"/>
              <w:bottom w:val="nil"/>
            </w:tcBorders>
            <w:shd w:val="clear" w:color="auto" w:fill="auto"/>
            <w:tcMar>
              <w:left w:w="43" w:type="dxa"/>
            </w:tcMar>
            <w:vAlign w:val="center"/>
          </w:tcPr>
          <w:p w:rsidR="005A3671" w:rsidRDefault="005A3671" w:rsidP="005A3671">
            <w:pPr>
              <w:jc w:val="right"/>
              <w:rPr>
                <w:sz w:val="14"/>
                <w:szCs w:val="14"/>
              </w:rPr>
            </w:pPr>
            <w:r>
              <w:rPr>
                <w:sz w:val="14"/>
                <w:szCs w:val="14"/>
              </w:rPr>
              <w:t>(106)</w:t>
            </w:r>
          </w:p>
        </w:tc>
      </w:tr>
      <w:tr w:rsidR="005A3671"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A3671" w:rsidRPr="00BF4323" w:rsidRDefault="005A3671" w:rsidP="009D56EB">
            <w:pPr>
              <w:ind w:firstLineChars="514" w:firstLine="720"/>
              <w:rPr>
                <w:sz w:val="14"/>
              </w:rPr>
            </w:pPr>
            <w:r w:rsidRPr="00BF4323">
              <w:rPr>
                <w:sz w:val="14"/>
              </w:rPr>
              <w:t>2.2.2  Interest</w:t>
            </w:r>
          </w:p>
        </w:tc>
        <w:tc>
          <w:tcPr>
            <w:tcW w:w="319"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308</w:t>
            </w:r>
          </w:p>
        </w:tc>
        <w:tc>
          <w:tcPr>
            <w:tcW w:w="280"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740</w:t>
            </w:r>
          </w:p>
        </w:tc>
        <w:tc>
          <w:tcPr>
            <w:tcW w:w="337"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(432)</w:t>
            </w:r>
          </w:p>
        </w:tc>
        <w:tc>
          <w:tcPr>
            <w:tcW w:w="281"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220</w:t>
            </w:r>
          </w:p>
        </w:tc>
        <w:tc>
          <w:tcPr>
            <w:tcW w:w="281"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455</w:t>
            </w:r>
          </w:p>
        </w:tc>
        <w:tc>
          <w:tcPr>
            <w:tcW w:w="328"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(235)</w:t>
            </w:r>
          </w:p>
        </w:tc>
        <w:tc>
          <w:tcPr>
            <w:tcW w:w="281" w:type="pct"/>
            <w:tcBorders>
              <w:top w:val="nil"/>
              <w:left w:val="nil"/>
              <w:bottom w:val="nil"/>
              <w:right w:val="nil"/>
            </w:tcBorders>
            <w:shd w:val="clear" w:color="auto" w:fill="auto"/>
            <w:tcMar>
              <w:left w:w="43" w:type="dxa"/>
            </w:tcMar>
            <w:vAlign w:val="center"/>
          </w:tcPr>
          <w:p w:rsidR="005A3671" w:rsidRDefault="005A3671" w:rsidP="005A3671">
            <w:pPr>
              <w:jc w:val="right"/>
              <w:rPr>
                <w:sz w:val="14"/>
                <w:szCs w:val="14"/>
              </w:rPr>
            </w:pPr>
            <w:r>
              <w:rPr>
                <w:sz w:val="14"/>
                <w:szCs w:val="14"/>
              </w:rPr>
              <w:t>70</w:t>
            </w:r>
          </w:p>
        </w:tc>
        <w:tc>
          <w:tcPr>
            <w:tcW w:w="281" w:type="pct"/>
            <w:tcBorders>
              <w:top w:val="nil"/>
              <w:left w:val="nil"/>
              <w:bottom w:val="nil"/>
              <w:right w:val="nil"/>
            </w:tcBorders>
            <w:shd w:val="clear" w:color="auto" w:fill="auto"/>
            <w:tcMar>
              <w:left w:w="43" w:type="dxa"/>
            </w:tcMar>
            <w:vAlign w:val="center"/>
          </w:tcPr>
          <w:p w:rsidR="005A3671" w:rsidRDefault="005A3671" w:rsidP="005A3671">
            <w:pPr>
              <w:jc w:val="right"/>
              <w:rPr>
                <w:sz w:val="14"/>
                <w:szCs w:val="14"/>
              </w:rPr>
            </w:pPr>
            <w:r>
              <w:rPr>
                <w:sz w:val="14"/>
                <w:szCs w:val="14"/>
              </w:rPr>
              <w:t>291</w:t>
            </w:r>
          </w:p>
        </w:tc>
        <w:tc>
          <w:tcPr>
            <w:tcW w:w="306" w:type="pct"/>
            <w:tcBorders>
              <w:top w:val="nil"/>
              <w:left w:val="nil"/>
              <w:bottom w:val="nil"/>
            </w:tcBorders>
            <w:shd w:val="clear" w:color="auto" w:fill="auto"/>
            <w:tcMar>
              <w:left w:w="43" w:type="dxa"/>
            </w:tcMar>
            <w:vAlign w:val="center"/>
          </w:tcPr>
          <w:p w:rsidR="005A3671" w:rsidRDefault="005A3671" w:rsidP="005A3671">
            <w:pPr>
              <w:jc w:val="right"/>
              <w:rPr>
                <w:sz w:val="14"/>
                <w:szCs w:val="14"/>
              </w:rPr>
            </w:pPr>
            <w:r>
              <w:rPr>
                <w:sz w:val="14"/>
                <w:szCs w:val="14"/>
              </w:rPr>
              <w:t>(221)</w:t>
            </w:r>
          </w:p>
        </w:tc>
      </w:tr>
      <w:tr w:rsidR="005A3671"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A3671" w:rsidRPr="00BF4323" w:rsidRDefault="005A3671" w:rsidP="009D56EB">
            <w:pPr>
              <w:ind w:firstLineChars="400" w:firstLine="560"/>
              <w:rPr>
                <w:sz w:val="14"/>
              </w:rPr>
            </w:pPr>
            <w:r w:rsidRPr="00BF4323">
              <w:rPr>
                <w:sz w:val="14"/>
              </w:rPr>
              <w:t>2.3 Other investment</w:t>
            </w:r>
          </w:p>
        </w:tc>
        <w:tc>
          <w:tcPr>
            <w:tcW w:w="319"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45</w:t>
            </w:r>
          </w:p>
        </w:tc>
        <w:tc>
          <w:tcPr>
            <w:tcW w:w="280"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2,326</w:t>
            </w:r>
          </w:p>
        </w:tc>
        <w:tc>
          <w:tcPr>
            <w:tcW w:w="337"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(2,281)</w:t>
            </w:r>
          </w:p>
        </w:tc>
        <w:tc>
          <w:tcPr>
            <w:tcW w:w="281"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32</w:t>
            </w:r>
          </w:p>
        </w:tc>
        <w:tc>
          <w:tcPr>
            <w:tcW w:w="281"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1,678</w:t>
            </w:r>
          </w:p>
        </w:tc>
        <w:tc>
          <w:tcPr>
            <w:tcW w:w="328"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(1,646)</w:t>
            </w:r>
          </w:p>
        </w:tc>
        <w:tc>
          <w:tcPr>
            <w:tcW w:w="281" w:type="pct"/>
            <w:tcBorders>
              <w:top w:val="nil"/>
              <w:left w:val="nil"/>
              <w:bottom w:val="nil"/>
              <w:right w:val="nil"/>
            </w:tcBorders>
            <w:shd w:val="clear" w:color="auto" w:fill="auto"/>
            <w:tcMar>
              <w:left w:w="43" w:type="dxa"/>
            </w:tcMar>
            <w:vAlign w:val="center"/>
          </w:tcPr>
          <w:p w:rsidR="005A3671" w:rsidRDefault="005A3671" w:rsidP="005A3671">
            <w:pPr>
              <w:jc w:val="right"/>
              <w:rPr>
                <w:sz w:val="14"/>
                <w:szCs w:val="14"/>
              </w:rPr>
            </w:pPr>
            <w:r>
              <w:rPr>
                <w:sz w:val="14"/>
                <w:szCs w:val="14"/>
              </w:rPr>
              <w:t>120</w:t>
            </w:r>
          </w:p>
        </w:tc>
        <w:tc>
          <w:tcPr>
            <w:tcW w:w="281" w:type="pct"/>
            <w:tcBorders>
              <w:top w:val="nil"/>
              <w:left w:val="nil"/>
              <w:bottom w:val="nil"/>
              <w:right w:val="nil"/>
            </w:tcBorders>
            <w:shd w:val="clear" w:color="auto" w:fill="auto"/>
            <w:tcMar>
              <w:left w:w="43" w:type="dxa"/>
            </w:tcMar>
            <w:vAlign w:val="center"/>
          </w:tcPr>
          <w:p w:rsidR="005A3671" w:rsidRDefault="005A3671" w:rsidP="005A3671">
            <w:pPr>
              <w:jc w:val="right"/>
              <w:rPr>
                <w:sz w:val="14"/>
                <w:szCs w:val="14"/>
              </w:rPr>
            </w:pPr>
            <w:r>
              <w:rPr>
                <w:sz w:val="14"/>
                <w:szCs w:val="14"/>
              </w:rPr>
              <w:t>2,277</w:t>
            </w:r>
          </w:p>
        </w:tc>
        <w:tc>
          <w:tcPr>
            <w:tcW w:w="306" w:type="pct"/>
            <w:tcBorders>
              <w:top w:val="nil"/>
              <w:left w:val="nil"/>
              <w:bottom w:val="nil"/>
            </w:tcBorders>
            <w:shd w:val="clear" w:color="auto" w:fill="auto"/>
            <w:tcMar>
              <w:left w:w="43" w:type="dxa"/>
            </w:tcMar>
            <w:vAlign w:val="center"/>
          </w:tcPr>
          <w:p w:rsidR="005A3671" w:rsidRDefault="005A3671" w:rsidP="005A3671">
            <w:pPr>
              <w:jc w:val="right"/>
              <w:rPr>
                <w:sz w:val="14"/>
                <w:szCs w:val="14"/>
              </w:rPr>
            </w:pPr>
            <w:r>
              <w:rPr>
                <w:sz w:val="14"/>
                <w:szCs w:val="14"/>
              </w:rPr>
              <w:t>(2,157)</w:t>
            </w:r>
          </w:p>
        </w:tc>
      </w:tr>
      <w:tr w:rsidR="005A3671"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A3671" w:rsidRPr="00BF4323" w:rsidRDefault="005A3671" w:rsidP="009D56EB">
            <w:pPr>
              <w:ind w:firstLineChars="514" w:firstLine="720"/>
              <w:rPr>
                <w:sz w:val="14"/>
              </w:rPr>
            </w:pPr>
            <w:r w:rsidRPr="00BF4323">
              <w:rPr>
                <w:sz w:val="14"/>
              </w:rPr>
              <w:t>2.3.1 Withdrawals from income of quasi corporations</w:t>
            </w:r>
          </w:p>
        </w:tc>
        <w:tc>
          <w:tcPr>
            <w:tcW w:w="319"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5A3671" w:rsidRDefault="005A3671" w:rsidP="005A3671">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5A3671" w:rsidRDefault="005A3671" w:rsidP="005A3671">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5A3671" w:rsidRDefault="005A3671" w:rsidP="005A3671">
            <w:pPr>
              <w:jc w:val="right"/>
              <w:rPr>
                <w:sz w:val="14"/>
                <w:szCs w:val="14"/>
              </w:rPr>
            </w:pPr>
            <w:r>
              <w:rPr>
                <w:sz w:val="14"/>
                <w:szCs w:val="14"/>
              </w:rPr>
              <w:t>-</w:t>
            </w:r>
          </w:p>
        </w:tc>
      </w:tr>
      <w:tr w:rsidR="005A3671"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A3671" w:rsidRPr="00BF4323" w:rsidRDefault="005A3671" w:rsidP="009D56EB">
            <w:pPr>
              <w:ind w:firstLineChars="514" w:firstLine="720"/>
              <w:rPr>
                <w:sz w:val="14"/>
              </w:rPr>
            </w:pPr>
            <w:r w:rsidRPr="00BF4323">
              <w:rPr>
                <w:sz w:val="14"/>
              </w:rPr>
              <w:t>2.3.2 Interest</w:t>
            </w:r>
          </w:p>
        </w:tc>
        <w:tc>
          <w:tcPr>
            <w:tcW w:w="319"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45</w:t>
            </w:r>
          </w:p>
        </w:tc>
        <w:tc>
          <w:tcPr>
            <w:tcW w:w="280"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2,326</w:t>
            </w:r>
          </w:p>
        </w:tc>
        <w:tc>
          <w:tcPr>
            <w:tcW w:w="337"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(2,281)</w:t>
            </w:r>
          </w:p>
        </w:tc>
        <w:tc>
          <w:tcPr>
            <w:tcW w:w="281"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32</w:t>
            </w:r>
          </w:p>
        </w:tc>
        <w:tc>
          <w:tcPr>
            <w:tcW w:w="281"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1,678</w:t>
            </w:r>
          </w:p>
        </w:tc>
        <w:tc>
          <w:tcPr>
            <w:tcW w:w="328"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(1,646)</w:t>
            </w:r>
          </w:p>
        </w:tc>
        <w:tc>
          <w:tcPr>
            <w:tcW w:w="281" w:type="pct"/>
            <w:tcBorders>
              <w:top w:val="nil"/>
              <w:left w:val="nil"/>
              <w:bottom w:val="nil"/>
              <w:right w:val="nil"/>
            </w:tcBorders>
            <w:shd w:val="clear" w:color="auto" w:fill="auto"/>
            <w:tcMar>
              <w:left w:w="43" w:type="dxa"/>
            </w:tcMar>
            <w:vAlign w:val="center"/>
          </w:tcPr>
          <w:p w:rsidR="005A3671" w:rsidRDefault="005A3671" w:rsidP="005A3671">
            <w:pPr>
              <w:jc w:val="right"/>
              <w:rPr>
                <w:sz w:val="14"/>
                <w:szCs w:val="14"/>
              </w:rPr>
            </w:pPr>
            <w:r>
              <w:rPr>
                <w:sz w:val="14"/>
                <w:szCs w:val="14"/>
              </w:rPr>
              <w:t>120</w:t>
            </w:r>
          </w:p>
        </w:tc>
        <w:tc>
          <w:tcPr>
            <w:tcW w:w="281" w:type="pct"/>
            <w:tcBorders>
              <w:top w:val="nil"/>
              <w:left w:val="nil"/>
              <w:bottom w:val="nil"/>
              <w:right w:val="nil"/>
            </w:tcBorders>
            <w:shd w:val="clear" w:color="auto" w:fill="auto"/>
            <w:tcMar>
              <w:left w:w="43" w:type="dxa"/>
            </w:tcMar>
            <w:vAlign w:val="center"/>
          </w:tcPr>
          <w:p w:rsidR="005A3671" w:rsidRDefault="005A3671" w:rsidP="005A3671">
            <w:pPr>
              <w:jc w:val="right"/>
              <w:rPr>
                <w:sz w:val="14"/>
                <w:szCs w:val="14"/>
              </w:rPr>
            </w:pPr>
            <w:r>
              <w:rPr>
                <w:sz w:val="14"/>
                <w:szCs w:val="14"/>
              </w:rPr>
              <w:t>2,277</w:t>
            </w:r>
          </w:p>
        </w:tc>
        <w:tc>
          <w:tcPr>
            <w:tcW w:w="306" w:type="pct"/>
            <w:tcBorders>
              <w:top w:val="nil"/>
              <w:left w:val="nil"/>
              <w:bottom w:val="nil"/>
            </w:tcBorders>
            <w:shd w:val="clear" w:color="auto" w:fill="auto"/>
            <w:tcMar>
              <w:left w:w="43" w:type="dxa"/>
            </w:tcMar>
            <w:vAlign w:val="center"/>
          </w:tcPr>
          <w:p w:rsidR="005A3671" w:rsidRDefault="005A3671" w:rsidP="005A3671">
            <w:pPr>
              <w:jc w:val="right"/>
              <w:rPr>
                <w:sz w:val="14"/>
                <w:szCs w:val="14"/>
              </w:rPr>
            </w:pPr>
            <w:r>
              <w:rPr>
                <w:sz w:val="14"/>
                <w:szCs w:val="14"/>
              </w:rPr>
              <w:t>(2,157)</w:t>
            </w:r>
          </w:p>
        </w:tc>
      </w:tr>
      <w:tr w:rsidR="005A3671" w:rsidRPr="00BF4323" w:rsidTr="00CE4762">
        <w:trPr>
          <w:trHeight w:hRule="exact" w:val="382"/>
        </w:trPr>
        <w:tc>
          <w:tcPr>
            <w:tcW w:w="2306" w:type="pct"/>
            <w:tcBorders>
              <w:top w:val="nil"/>
              <w:left w:val="nil"/>
              <w:bottom w:val="nil"/>
              <w:right w:val="nil"/>
            </w:tcBorders>
            <w:shd w:val="clear" w:color="auto" w:fill="auto"/>
            <w:tcMar>
              <w:left w:w="29" w:type="dxa"/>
              <w:right w:w="29" w:type="dxa"/>
            </w:tcMar>
            <w:vAlign w:val="center"/>
            <w:hideMark/>
          </w:tcPr>
          <w:p w:rsidR="005A3671" w:rsidRPr="00BF4323" w:rsidRDefault="005A3671" w:rsidP="009D56EB">
            <w:pPr>
              <w:ind w:firstLineChars="514" w:firstLine="720"/>
              <w:rPr>
                <w:sz w:val="14"/>
              </w:rPr>
            </w:pPr>
            <w:r w:rsidRPr="00BF4323">
              <w:rPr>
                <w:sz w:val="14"/>
              </w:rPr>
              <w:t xml:space="preserve">2.3.3 Investment income attributable to policyholders in </w:t>
            </w:r>
          </w:p>
          <w:p w:rsidR="005A3671" w:rsidRPr="00BF4323" w:rsidRDefault="005A3671" w:rsidP="009D56EB">
            <w:pPr>
              <w:ind w:firstLineChars="514" w:firstLine="720"/>
              <w:rPr>
                <w:sz w:val="14"/>
              </w:rPr>
            </w:pPr>
            <w:r w:rsidRPr="00BF4323">
              <w:rPr>
                <w:sz w:val="14"/>
              </w:rPr>
              <w:t xml:space="preserve">          insurance, pension fund</w:t>
            </w:r>
          </w:p>
        </w:tc>
        <w:tc>
          <w:tcPr>
            <w:tcW w:w="319"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5A3671" w:rsidRDefault="005A3671" w:rsidP="005A3671">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5A3671" w:rsidRDefault="005A3671" w:rsidP="005A3671">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5A3671" w:rsidRDefault="005A3671" w:rsidP="005A3671">
            <w:pPr>
              <w:jc w:val="right"/>
              <w:rPr>
                <w:sz w:val="14"/>
                <w:szCs w:val="14"/>
              </w:rPr>
            </w:pPr>
            <w:r>
              <w:rPr>
                <w:sz w:val="14"/>
                <w:szCs w:val="14"/>
              </w:rPr>
              <w:t>-</w:t>
            </w:r>
          </w:p>
        </w:tc>
      </w:tr>
      <w:tr w:rsidR="005A3671" w:rsidRPr="006B4608"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A3671" w:rsidRPr="00BF4323" w:rsidRDefault="005A3671" w:rsidP="009D56EB">
            <w:pPr>
              <w:rPr>
                <w:sz w:val="14"/>
              </w:rPr>
            </w:pPr>
            <w:r w:rsidRPr="00BF4323">
              <w:rPr>
                <w:sz w:val="14"/>
              </w:rPr>
              <w:t xml:space="preserve">                2.4 Reserve assets</w:t>
            </w:r>
          </w:p>
        </w:tc>
        <w:tc>
          <w:tcPr>
            <w:tcW w:w="319"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143</w:t>
            </w:r>
          </w:p>
        </w:tc>
        <w:tc>
          <w:tcPr>
            <w:tcW w:w="280"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143</w:t>
            </w:r>
          </w:p>
        </w:tc>
        <w:tc>
          <w:tcPr>
            <w:tcW w:w="281"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107</w:t>
            </w:r>
          </w:p>
        </w:tc>
        <w:tc>
          <w:tcPr>
            <w:tcW w:w="281"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107</w:t>
            </w:r>
          </w:p>
        </w:tc>
        <w:tc>
          <w:tcPr>
            <w:tcW w:w="281" w:type="pct"/>
            <w:tcBorders>
              <w:top w:val="nil"/>
              <w:left w:val="nil"/>
              <w:bottom w:val="nil"/>
              <w:right w:val="nil"/>
            </w:tcBorders>
            <w:shd w:val="clear" w:color="auto" w:fill="auto"/>
            <w:tcMar>
              <w:left w:w="43" w:type="dxa"/>
            </w:tcMar>
            <w:vAlign w:val="center"/>
          </w:tcPr>
          <w:p w:rsidR="005A3671" w:rsidRDefault="005A3671" w:rsidP="005A3671">
            <w:pPr>
              <w:jc w:val="right"/>
              <w:rPr>
                <w:sz w:val="14"/>
                <w:szCs w:val="14"/>
              </w:rPr>
            </w:pPr>
            <w:r>
              <w:rPr>
                <w:sz w:val="14"/>
                <w:szCs w:val="14"/>
              </w:rPr>
              <w:t>91</w:t>
            </w:r>
          </w:p>
        </w:tc>
        <w:tc>
          <w:tcPr>
            <w:tcW w:w="281" w:type="pct"/>
            <w:tcBorders>
              <w:top w:val="nil"/>
              <w:left w:val="nil"/>
              <w:bottom w:val="nil"/>
              <w:right w:val="nil"/>
            </w:tcBorders>
            <w:shd w:val="clear" w:color="auto" w:fill="auto"/>
            <w:tcMar>
              <w:left w:w="43" w:type="dxa"/>
            </w:tcMar>
            <w:vAlign w:val="center"/>
          </w:tcPr>
          <w:p w:rsidR="005A3671" w:rsidRDefault="005A3671" w:rsidP="005A3671">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5A3671" w:rsidRDefault="005A3671" w:rsidP="005A3671">
            <w:pPr>
              <w:jc w:val="right"/>
              <w:rPr>
                <w:sz w:val="14"/>
                <w:szCs w:val="14"/>
              </w:rPr>
            </w:pPr>
            <w:r>
              <w:rPr>
                <w:sz w:val="14"/>
                <w:szCs w:val="14"/>
              </w:rPr>
              <w:t>91</w:t>
            </w:r>
          </w:p>
        </w:tc>
      </w:tr>
      <w:tr w:rsidR="005A3671"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A3671" w:rsidRPr="00BF4323" w:rsidRDefault="005A3671" w:rsidP="009D56EB">
            <w:pPr>
              <w:rPr>
                <w:sz w:val="14"/>
              </w:rPr>
            </w:pPr>
            <w:r w:rsidRPr="00BF4323">
              <w:rPr>
                <w:sz w:val="14"/>
              </w:rPr>
              <w:t xml:space="preserve">            3. Other primary income</w:t>
            </w:r>
          </w:p>
        </w:tc>
        <w:tc>
          <w:tcPr>
            <w:tcW w:w="319"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5A3671" w:rsidRDefault="005A3671" w:rsidP="005A3671">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5A3671" w:rsidRDefault="005A3671" w:rsidP="005A3671">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5A3671" w:rsidRDefault="005A3671" w:rsidP="005A3671">
            <w:pPr>
              <w:jc w:val="right"/>
              <w:rPr>
                <w:sz w:val="14"/>
                <w:szCs w:val="14"/>
              </w:rPr>
            </w:pPr>
            <w:r>
              <w:rPr>
                <w:sz w:val="14"/>
                <w:szCs w:val="14"/>
              </w:rPr>
              <w:t>-</w:t>
            </w:r>
          </w:p>
        </w:tc>
      </w:tr>
      <w:tr w:rsidR="005A3671"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A3671" w:rsidRPr="00BF4323" w:rsidRDefault="005A3671" w:rsidP="009D56EB">
            <w:pPr>
              <w:ind w:firstLine="180"/>
              <w:rPr>
                <w:b/>
                <w:bCs/>
                <w:sz w:val="14"/>
              </w:rPr>
            </w:pPr>
            <w:r w:rsidRPr="00BF4323">
              <w:rPr>
                <w:b/>
                <w:bCs/>
                <w:sz w:val="14"/>
              </w:rPr>
              <w:t>C. Secondary Income</w:t>
            </w:r>
          </w:p>
        </w:tc>
        <w:tc>
          <w:tcPr>
            <w:tcW w:w="319" w:type="pct"/>
            <w:tcBorders>
              <w:top w:val="nil"/>
              <w:left w:val="nil"/>
              <w:bottom w:val="nil"/>
              <w:right w:val="nil"/>
            </w:tcBorders>
            <w:tcMar>
              <w:left w:w="43" w:type="dxa"/>
            </w:tcMar>
            <w:vAlign w:val="center"/>
          </w:tcPr>
          <w:p w:rsidR="005A3671" w:rsidRDefault="005A3671" w:rsidP="005A3671">
            <w:pPr>
              <w:jc w:val="right"/>
              <w:rPr>
                <w:b/>
                <w:bCs/>
                <w:sz w:val="14"/>
                <w:szCs w:val="14"/>
              </w:rPr>
            </w:pPr>
            <w:r>
              <w:rPr>
                <w:b/>
                <w:bCs/>
                <w:sz w:val="14"/>
                <w:szCs w:val="14"/>
              </w:rPr>
              <w:t>24,990</w:t>
            </w:r>
          </w:p>
        </w:tc>
        <w:tc>
          <w:tcPr>
            <w:tcW w:w="280" w:type="pct"/>
            <w:tcBorders>
              <w:top w:val="nil"/>
              <w:left w:val="nil"/>
              <w:bottom w:val="nil"/>
              <w:right w:val="nil"/>
            </w:tcBorders>
            <w:tcMar>
              <w:left w:w="43" w:type="dxa"/>
            </w:tcMar>
            <w:vAlign w:val="center"/>
          </w:tcPr>
          <w:p w:rsidR="005A3671" w:rsidRDefault="005A3671" w:rsidP="005A3671">
            <w:pPr>
              <w:jc w:val="right"/>
              <w:rPr>
                <w:b/>
                <w:bCs/>
                <w:sz w:val="14"/>
                <w:szCs w:val="14"/>
              </w:rPr>
            </w:pPr>
            <w:r>
              <w:rPr>
                <w:b/>
                <w:bCs/>
                <w:sz w:val="14"/>
                <w:szCs w:val="14"/>
              </w:rPr>
              <w:t>232</w:t>
            </w:r>
          </w:p>
        </w:tc>
        <w:tc>
          <w:tcPr>
            <w:tcW w:w="337" w:type="pct"/>
            <w:tcBorders>
              <w:top w:val="nil"/>
              <w:left w:val="nil"/>
              <w:bottom w:val="nil"/>
              <w:right w:val="nil"/>
            </w:tcBorders>
            <w:tcMar>
              <w:left w:w="43" w:type="dxa"/>
            </w:tcMar>
            <w:vAlign w:val="center"/>
          </w:tcPr>
          <w:p w:rsidR="005A3671" w:rsidRDefault="005A3671" w:rsidP="005A3671">
            <w:pPr>
              <w:jc w:val="right"/>
              <w:rPr>
                <w:b/>
                <w:bCs/>
                <w:sz w:val="14"/>
                <w:szCs w:val="14"/>
              </w:rPr>
            </w:pPr>
            <w:r>
              <w:rPr>
                <w:b/>
                <w:bCs/>
                <w:sz w:val="14"/>
                <w:szCs w:val="14"/>
              </w:rPr>
              <w:t>24,758</w:t>
            </w:r>
          </w:p>
        </w:tc>
        <w:tc>
          <w:tcPr>
            <w:tcW w:w="281" w:type="pct"/>
            <w:tcBorders>
              <w:top w:val="nil"/>
              <w:left w:val="nil"/>
              <w:bottom w:val="nil"/>
              <w:right w:val="nil"/>
            </w:tcBorders>
            <w:shd w:val="clear" w:color="auto" w:fill="auto"/>
            <w:tcMar>
              <w:left w:w="43" w:type="dxa"/>
            </w:tcMar>
            <w:vAlign w:val="center"/>
            <w:hideMark/>
          </w:tcPr>
          <w:p w:rsidR="005A3671" w:rsidRDefault="005A3671" w:rsidP="005A3671">
            <w:pPr>
              <w:jc w:val="right"/>
              <w:rPr>
                <w:b/>
                <w:bCs/>
                <w:sz w:val="14"/>
                <w:szCs w:val="14"/>
              </w:rPr>
            </w:pPr>
            <w:r>
              <w:rPr>
                <w:b/>
                <w:bCs/>
                <w:sz w:val="14"/>
                <w:szCs w:val="14"/>
              </w:rPr>
              <w:t>18,384</w:t>
            </w:r>
          </w:p>
        </w:tc>
        <w:tc>
          <w:tcPr>
            <w:tcW w:w="281" w:type="pct"/>
            <w:tcBorders>
              <w:top w:val="nil"/>
              <w:left w:val="nil"/>
              <w:bottom w:val="nil"/>
              <w:right w:val="nil"/>
            </w:tcBorders>
            <w:shd w:val="clear" w:color="auto" w:fill="auto"/>
            <w:tcMar>
              <w:left w:w="43" w:type="dxa"/>
            </w:tcMar>
            <w:vAlign w:val="center"/>
            <w:hideMark/>
          </w:tcPr>
          <w:p w:rsidR="005A3671" w:rsidRDefault="005A3671" w:rsidP="005A3671">
            <w:pPr>
              <w:jc w:val="right"/>
              <w:rPr>
                <w:b/>
                <w:bCs/>
                <w:sz w:val="14"/>
                <w:szCs w:val="14"/>
              </w:rPr>
            </w:pPr>
            <w:r>
              <w:rPr>
                <w:b/>
                <w:bCs/>
                <w:sz w:val="14"/>
                <w:szCs w:val="14"/>
              </w:rPr>
              <w:t>184</w:t>
            </w:r>
          </w:p>
        </w:tc>
        <w:tc>
          <w:tcPr>
            <w:tcW w:w="328" w:type="pct"/>
            <w:tcBorders>
              <w:top w:val="nil"/>
              <w:left w:val="nil"/>
              <w:bottom w:val="nil"/>
              <w:right w:val="nil"/>
            </w:tcBorders>
            <w:shd w:val="clear" w:color="auto" w:fill="auto"/>
            <w:tcMar>
              <w:left w:w="43" w:type="dxa"/>
            </w:tcMar>
            <w:vAlign w:val="center"/>
            <w:hideMark/>
          </w:tcPr>
          <w:p w:rsidR="005A3671" w:rsidRDefault="005A3671" w:rsidP="005A3671">
            <w:pPr>
              <w:jc w:val="right"/>
              <w:rPr>
                <w:b/>
                <w:bCs/>
                <w:sz w:val="14"/>
                <w:szCs w:val="14"/>
              </w:rPr>
            </w:pPr>
            <w:r>
              <w:rPr>
                <w:b/>
                <w:bCs/>
                <w:sz w:val="14"/>
                <w:szCs w:val="14"/>
              </w:rPr>
              <w:t>18,200</w:t>
            </w:r>
          </w:p>
        </w:tc>
        <w:tc>
          <w:tcPr>
            <w:tcW w:w="281" w:type="pct"/>
            <w:tcBorders>
              <w:top w:val="nil"/>
              <w:left w:val="nil"/>
              <w:bottom w:val="nil"/>
              <w:right w:val="nil"/>
            </w:tcBorders>
            <w:shd w:val="clear" w:color="auto" w:fill="auto"/>
            <w:tcMar>
              <w:left w:w="43" w:type="dxa"/>
            </w:tcMar>
            <w:vAlign w:val="center"/>
          </w:tcPr>
          <w:p w:rsidR="005A3671" w:rsidRDefault="005A3671" w:rsidP="005A3671">
            <w:pPr>
              <w:jc w:val="right"/>
              <w:rPr>
                <w:b/>
                <w:bCs/>
                <w:sz w:val="14"/>
                <w:szCs w:val="14"/>
              </w:rPr>
            </w:pPr>
            <w:r>
              <w:rPr>
                <w:b/>
                <w:bCs/>
                <w:sz w:val="14"/>
                <w:szCs w:val="14"/>
              </w:rPr>
              <w:t>18,915</w:t>
            </w:r>
          </w:p>
        </w:tc>
        <w:tc>
          <w:tcPr>
            <w:tcW w:w="281" w:type="pct"/>
            <w:tcBorders>
              <w:top w:val="nil"/>
              <w:left w:val="nil"/>
              <w:bottom w:val="nil"/>
              <w:right w:val="nil"/>
            </w:tcBorders>
            <w:shd w:val="clear" w:color="auto" w:fill="auto"/>
            <w:tcMar>
              <w:left w:w="43" w:type="dxa"/>
            </w:tcMar>
            <w:vAlign w:val="center"/>
          </w:tcPr>
          <w:p w:rsidR="005A3671" w:rsidRDefault="005A3671" w:rsidP="005A3671">
            <w:pPr>
              <w:jc w:val="right"/>
              <w:rPr>
                <w:b/>
                <w:bCs/>
                <w:sz w:val="14"/>
                <w:szCs w:val="14"/>
              </w:rPr>
            </w:pPr>
            <w:r>
              <w:rPr>
                <w:b/>
                <w:bCs/>
                <w:sz w:val="14"/>
                <w:szCs w:val="14"/>
              </w:rPr>
              <w:t>284</w:t>
            </w:r>
          </w:p>
        </w:tc>
        <w:tc>
          <w:tcPr>
            <w:tcW w:w="306" w:type="pct"/>
            <w:tcBorders>
              <w:top w:val="nil"/>
              <w:left w:val="nil"/>
              <w:bottom w:val="nil"/>
            </w:tcBorders>
            <w:shd w:val="clear" w:color="auto" w:fill="auto"/>
            <w:tcMar>
              <w:left w:w="43" w:type="dxa"/>
            </w:tcMar>
            <w:vAlign w:val="center"/>
          </w:tcPr>
          <w:p w:rsidR="005A3671" w:rsidRDefault="005A3671" w:rsidP="005A3671">
            <w:pPr>
              <w:jc w:val="right"/>
              <w:rPr>
                <w:b/>
                <w:bCs/>
                <w:sz w:val="14"/>
                <w:szCs w:val="14"/>
              </w:rPr>
            </w:pPr>
            <w:r>
              <w:rPr>
                <w:b/>
                <w:bCs/>
                <w:sz w:val="14"/>
                <w:szCs w:val="14"/>
              </w:rPr>
              <w:t>18,631</w:t>
            </w:r>
          </w:p>
        </w:tc>
      </w:tr>
      <w:tr w:rsidR="005A3671"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A3671" w:rsidRPr="00BF4323" w:rsidRDefault="005A3671" w:rsidP="009D56EB">
            <w:pPr>
              <w:ind w:firstLineChars="300" w:firstLine="420"/>
              <w:rPr>
                <w:sz w:val="14"/>
              </w:rPr>
            </w:pPr>
            <w:r w:rsidRPr="00BF4323">
              <w:rPr>
                <w:sz w:val="14"/>
              </w:rPr>
              <w:t>1. General government</w:t>
            </w:r>
          </w:p>
        </w:tc>
        <w:tc>
          <w:tcPr>
            <w:tcW w:w="319"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761</w:t>
            </w:r>
          </w:p>
        </w:tc>
        <w:tc>
          <w:tcPr>
            <w:tcW w:w="280"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18</w:t>
            </w:r>
          </w:p>
        </w:tc>
        <w:tc>
          <w:tcPr>
            <w:tcW w:w="337"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743</w:t>
            </w:r>
          </w:p>
        </w:tc>
        <w:tc>
          <w:tcPr>
            <w:tcW w:w="281"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575</w:t>
            </w:r>
          </w:p>
        </w:tc>
        <w:tc>
          <w:tcPr>
            <w:tcW w:w="281"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12</w:t>
            </w:r>
          </w:p>
        </w:tc>
        <w:tc>
          <w:tcPr>
            <w:tcW w:w="328"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563</w:t>
            </w:r>
          </w:p>
        </w:tc>
        <w:tc>
          <w:tcPr>
            <w:tcW w:w="281" w:type="pct"/>
            <w:tcBorders>
              <w:top w:val="nil"/>
              <w:left w:val="nil"/>
              <w:bottom w:val="nil"/>
              <w:right w:val="nil"/>
            </w:tcBorders>
            <w:shd w:val="clear" w:color="auto" w:fill="auto"/>
            <w:tcMar>
              <w:left w:w="43" w:type="dxa"/>
            </w:tcMar>
            <w:vAlign w:val="center"/>
          </w:tcPr>
          <w:p w:rsidR="005A3671" w:rsidRDefault="005A3671" w:rsidP="005A3671">
            <w:pPr>
              <w:jc w:val="right"/>
              <w:rPr>
                <w:sz w:val="14"/>
                <w:szCs w:val="14"/>
              </w:rPr>
            </w:pPr>
            <w:r>
              <w:rPr>
                <w:sz w:val="14"/>
                <w:szCs w:val="14"/>
              </w:rPr>
              <w:t>394</w:t>
            </w:r>
          </w:p>
        </w:tc>
        <w:tc>
          <w:tcPr>
            <w:tcW w:w="281" w:type="pct"/>
            <w:tcBorders>
              <w:top w:val="nil"/>
              <w:left w:val="nil"/>
              <w:bottom w:val="nil"/>
              <w:right w:val="nil"/>
            </w:tcBorders>
            <w:shd w:val="clear" w:color="auto" w:fill="auto"/>
            <w:tcMar>
              <w:left w:w="43" w:type="dxa"/>
            </w:tcMar>
            <w:vAlign w:val="center"/>
          </w:tcPr>
          <w:p w:rsidR="005A3671" w:rsidRDefault="005A3671" w:rsidP="005A3671">
            <w:pPr>
              <w:jc w:val="right"/>
              <w:rPr>
                <w:sz w:val="14"/>
                <w:szCs w:val="14"/>
              </w:rPr>
            </w:pPr>
            <w:r>
              <w:rPr>
                <w:sz w:val="14"/>
                <w:szCs w:val="14"/>
              </w:rPr>
              <w:t>13</w:t>
            </w:r>
          </w:p>
        </w:tc>
        <w:tc>
          <w:tcPr>
            <w:tcW w:w="306" w:type="pct"/>
            <w:tcBorders>
              <w:top w:val="nil"/>
              <w:left w:val="nil"/>
              <w:bottom w:val="nil"/>
            </w:tcBorders>
            <w:shd w:val="clear" w:color="auto" w:fill="auto"/>
            <w:tcMar>
              <w:left w:w="43" w:type="dxa"/>
            </w:tcMar>
            <w:vAlign w:val="center"/>
          </w:tcPr>
          <w:p w:rsidR="005A3671" w:rsidRDefault="005A3671" w:rsidP="005A3671">
            <w:pPr>
              <w:jc w:val="right"/>
              <w:rPr>
                <w:sz w:val="14"/>
                <w:szCs w:val="14"/>
              </w:rPr>
            </w:pPr>
            <w:r>
              <w:rPr>
                <w:sz w:val="14"/>
                <w:szCs w:val="14"/>
              </w:rPr>
              <w:t>381</w:t>
            </w:r>
          </w:p>
        </w:tc>
      </w:tr>
      <w:tr w:rsidR="005A3671" w:rsidRPr="00BF4323" w:rsidTr="00CE4762">
        <w:trPr>
          <w:trHeight w:hRule="exact" w:val="373"/>
        </w:trPr>
        <w:tc>
          <w:tcPr>
            <w:tcW w:w="2306" w:type="pct"/>
            <w:tcBorders>
              <w:top w:val="nil"/>
              <w:left w:val="nil"/>
              <w:bottom w:val="nil"/>
              <w:right w:val="nil"/>
            </w:tcBorders>
            <w:shd w:val="clear" w:color="auto" w:fill="auto"/>
            <w:tcMar>
              <w:left w:w="29" w:type="dxa"/>
              <w:right w:w="29" w:type="dxa"/>
            </w:tcMar>
            <w:vAlign w:val="center"/>
            <w:hideMark/>
          </w:tcPr>
          <w:p w:rsidR="005A3671" w:rsidRPr="00BF4323" w:rsidRDefault="005A3671" w:rsidP="009D56EB">
            <w:pPr>
              <w:ind w:firstLineChars="300" w:firstLine="420"/>
              <w:rPr>
                <w:sz w:val="14"/>
              </w:rPr>
            </w:pPr>
            <w:r w:rsidRPr="00BF4323">
              <w:rPr>
                <w:sz w:val="14"/>
              </w:rPr>
              <w:t xml:space="preserve">2. Financial corporations, nonfinancial corporations, households, and </w:t>
            </w:r>
          </w:p>
          <w:p w:rsidR="005A3671" w:rsidRPr="00BF4323" w:rsidRDefault="005A3671" w:rsidP="009D56EB">
            <w:pPr>
              <w:ind w:firstLineChars="300" w:firstLine="420"/>
              <w:rPr>
                <w:sz w:val="14"/>
              </w:rPr>
            </w:pPr>
            <w:r w:rsidRPr="00BF4323">
              <w:rPr>
                <w:sz w:val="14"/>
              </w:rPr>
              <w:t xml:space="preserve">     NPISHs</w:t>
            </w:r>
          </w:p>
        </w:tc>
        <w:tc>
          <w:tcPr>
            <w:tcW w:w="319"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24,229</w:t>
            </w:r>
          </w:p>
        </w:tc>
        <w:tc>
          <w:tcPr>
            <w:tcW w:w="280"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214</w:t>
            </w:r>
          </w:p>
        </w:tc>
        <w:tc>
          <w:tcPr>
            <w:tcW w:w="337"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24,015</w:t>
            </w:r>
          </w:p>
        </w:tc>
        <w:tc>
          <w:tcPr>
            <w:tcW w:w="281"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17,809</w:t>
            </w:r>
          </w:p>
        </w:tc>
        <w:tc>
          <w:tcPr>
            <w:tcW w:w="281"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172</w:t>
            </w:r>
          </w:p>
        </w:tc>
        <w:tc>
          <w:tcPr>
            <w:tcW w:w="328"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17,637</w:t>
            </w:r>
          </w:p>
        </w:tc>
        <w:tc>
          <w:tcPr>
            <w:tcW w:w="281" w:type="pct"/>
            <w:tcBorders>
              <w:top w:val="nil"/>
              <w:left w:val="nil"/>
              <w:bottom w:val="nil"/>
              <w:right w:val="nil"/>
            </w:tcBorders>
            <w:shd w:val="clear" w:color="auto" w:fill="auto"/>
            <w:tcMar>
              <w:left w:w="43" w:type="dxa"/>
            </w:tcMar>
            <w:vAlign w:val="center"/>
          </w:tcPr>
          <w:p w:rsidR="005A3671" w:rsidRDefault="005A3671" w:rsidP="005A3671">
            <w:pPr>
              <w:jc w:val="right"/>
              <w:rPr>
                <w:sz w:val="14"/>
                <w:szCs w:val="14"/>
              </w:rPr>
            </w:pPr>
            <w:r>
              <w:rPr>
                <w:sz w:val="14"/>
                <w:szCs w:val="14"/>
              </w:rPr>
              <w:t>18,521</w:t>
            </w:r>
          </w:p>
        </w:tc>
        <w:tc>
          <w:tcPr>
            <w:tcW w:w="281" w:type="pct"/>
            <w:tcBorders>
              <w:top w:val="nil"/>
              <w:left w:val="nil"/>
              <w:bottom w:val="nil"/>
              <w:right w:val="nil"/>
            </w:tcBorders>
            <w:shd w:val="clear" w:color="auto" w:fill="auto"/>
            <w:tcMar>
              <w:left w:w="43" w:type="dxa"/>
            </w:tcMar>
            <w:vAlign w:val="center"/>
          </w:tcPr>
          <w:p w:rsidR="005A3671" w:rsidRDefault="005A3671" w:rsidP="005A3671">
            <w:pPr>
              <w:jc w:val="right"/>
              <w:rPr>
                <w:sz w:val="14"/>
                <w:szCs w:val="14"/>
              </w:rPr>
            </w:pPr>
            <w:r>
              <w:rPr>
                <w:sz w:val="14"/>
                <w:szCs w:val="14"/>
              </w:rPr>
              <w:t>271</w:t>
            </w:r>
          </w:p>
        </w:tc>
        <w:tc>
          <w:tcPr>
            <w:tcW w:w="306" w:type="pct"/>
            <w:tcBorders>
              <w:top w:val="nil"/>
              <w:left w:val="nil"/>
              <w:bottom w:val="nil"/>
            </w:tcBorders>
            <w:shd w:val="clear" w:color="auto" w:fill="auto"/>
            <w:tcMar>
              <w:left w:w="43" w:type="dxa"/>
            </w:tcMar>
            <w:vAlign w:val="center"/>
          </w:tcPr>
          <w:p w:rsidR="005A3671" w:rsidRDefault="005A3671" w:rsidP="005A3671">
            <w:pPr>
              <w:jc w:val="right"/>
              <w:rPr>
                <w:sz w:val="14"/>
                <w:szCs w:val="14"/>
              </w:rPr>
            </w:pPr>
            <w:r>
              <w:rPr>
                <w:sz w:val="14"/>
                <w:szCs w:val="14"/>
              </w:rPr>
              <w:t>18,250</w:t>
            </w:r>
          </w:p>
        </w:tc>
      </w:tr>
      <w:tr w:rsidR="005A3671"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A3671" w:rsidRPr="00AC2F5E" w:rsidRDefault="005A3671" w:rsidP="009D56EB">
            <w:pPr>
              <w:rPr>
                <w:sz w:val="14"/>
                <w:szCs w:val="14"/>
              </w:rPr>
            </w:pPr>
          </w:p>
        </w:tc>
        <w:tc>
          <w:tcPr>
            <w:tcW w:w="319" w:type="pct"/>
            <w:tcBorders>
              <w:top w:val="nil"/>
              <w:left w:val="nil"/>
              <w:bottom w:val="nil"/>
              <w:right w:val="nil"/>
            </w:tcBorders>
            <w:tcMar>
              <w:left w:w="43" w:type="dxa"/>
            </w:tcMar>
            <w:vAlign w:val="center"/>
          </w:tcPr>
          <w:p w:rsidR="005A3671" w:rsidRDefault="005A3671" w:rsidP="005A3671">
            <w:pPr>
              <w:jc w:val="right"/>
            </w:pPr>
          </w:p>
        </w:tc>
        <w:tc>
          <w:tcPr>
            <w:tcW w:w="280" w:type="pct"/>
            <w:tcBorders>
              <w:top w:val="nil"/>
              <w:left w:val="nil"/>
              <w:bottom w:val="nil"/>
              <w:right w:val="nil"/>
            </w:tcBorders>
            <w:tcMar>
              <w:left w:w="43" w:type="dxa"/>
            </w:tcMar>
            <w:vAlign w:val="center"/>
          </w:tcPr>
          <w:p w:rsidR="005A3671" w:rsidRDefault="005A3671" w:rsidP="005A3671">
            <w:pPr>
              <w:jc w:val="right"/>
            </w:pPr>
          </w:p>
        </w:tc>
        <w:tc>
          <w:tcPr>
            <w:tcW w:w="337" w:type="pct"/>
            <w:tcBorders>
              <w:top w:val="nil"/>
              <w:left w:val="nil"/>
              <w:bottom w:val="nil"/>
              <w:right w:val="nil"/>
            </w:tcBorders>
            <w:tcMar>
              <w:left w:w="43" w:type="dxa"/>
            </w:tcMar>
            <w:vAlign w:val="center"/>
          </w:tcPr>
          <w:p w:rsidR="005A3671" w:rsidRDefault="005A3671" w:rsidP="005A3671">
            <w:pPr>
              <w:jc w:val="right"/>
            </w:pPr>
          </w:p>
        </w:tc>
        <w:tc>
          <w:tcPr>
            <w:tcW w:w="281" w:type="pct"/>
            <w:tcBorders>
              <w:top w:val="nil"/>
              <w:left w:val="nil"/>
              <w:bottom w:val="nil"/>
              <w:right w:val="nil"/>
            </w:tcBorders>
            <w:shd w:val="clear" w:color="auto" w:fill="auto"/>
            <w:tcMar>
              <w:left w:w="43" w:type="dxa"/>
            </w:tcMar>
            <w:vAlign w:val="center"/>
            <w:hideMark/>
          </w:tcPr>
          <w:p w:rsidR="005A3671" w:rsidRDefault="005A3671" w:rsidP="005A3671">
            <w:pPr>
              <w:jc w:val="right"/>
            </w:pPr>
          </w:p>
        </w:tc>
        <w:tc>
          <w:tcPr>
            <w:tcW w:w="281" w:type="pct"/>
            <w:tcBorders>
              <w:top w:val="nil"/>
              <w:left w:val="nil"/>
              <w:bottom w:val="nil"/>
              <w:right w:val="nil"/>
            </w:tcBorders>
            <w:shd w:val="clear" w:color="auto" w:fill="auto"/>
            <w:tcMar>
              <w:left w:w="43" w:type="dxa"/>
            </w:tcMar>
            <w:vAlign w:val="center"/>
            <w:hideMark/>
          </w:tcPr>
          <w:p w:rsidR="005A3671" w:rsidRDefault="005A3671" w:rsidP="005A3671">
            <w:pPr>
              <w:jc w:val="right"/>
            </w:pPr>
          </w:p>
        </w:tc>
        <w:tc>
          <w:tcPr>
            <w:tcW w:w="328" w:type="pct"/>
            <w:tcBorders>
              <w:top w:val="nil"/>
              <w:left w:val="nil"/>
              <w:bottom w:val="nil"/>
              <w:right w:val="nil"/>
            </w:tcBorders>
            <w:shd w:val="clear" w:color="auto" w:fill="auto"/>
            <w:tcMar>
              <w:left w:w="43" w:type="dxa"/>
            </w:tcMar>
            <w:vAlign w:val="center"/>
            <w:hideMark/>
          </w:tcPr>
          <w:p w:rsidR="005A3671" w:rsidRDefault="005A3671" w:rsidP="005A3671">
            <w:pPr>
              <w:jc w:val="right"/>
            </w:pPr>
          </w:p>
        </w:tc>
        <w:tc>
          <w:tcPr>
            <w:tcW w:w="281" w:type="pct"/>
            <w:tcBorders>
              <w:top w:val="nil"/>
              <w:left w:val="nil"/>
              <w:bottom w:val="nil"/>
              <w:right w:val="nil"/>
            </w:tcBorders>
            <w:shd w:val="clear" w:color="auto" w:fill="auto"/>
            <w:tcMar>
              <w:left w:w="43" w:type="dxa"/>
            </w:tcMar>
            <w:vAlign w:val="center"/>
          </w:tcPr>
          <w:p w:rsidR="005A3671" w:rsidRDefault="005A3671" w:rsidP="005A3671">
            <w:pPr>
              <w:jc w:val="right"/>
            </w:pPr>
          </w:p>
        </w:tc>
        <w:tc>
          <w:tcPr>
            <w:tcW w:w="281" w:type="pct"/>
            <w:tcBorders>
              <w:top w:val="nil"/>
              <w:left w:val="nil"/>
              <w:bottom w:val="nil"/>
              <w:right w:val="nil"/>
            </w:tcBorders>
            <w:shd w:val="clear" w:color="auto" w:fill="auto"/>
            <w:tcMar>
              <w:left w:w="43" w:type="dxa"/>
            </w:tcMar>
            <w:vAlign w:val="center"/>
          </w:tcPr>
          <w:p w:rsidR="005A3671" w:rsidRDefault="005A3671" w:rsidP="005A3671">
            <w:pPr>
              <w:jc w:val="right"/>
            </w:pPr>
          </w:p>
        </w:tc>
        <w:tc>
          <w:tcPr>
            <w:tcW w:w="306" w:type="pct"/>
            <w:tcBorders>
              <w:top w:val="nil"/>
              <w:left w:val="nil"/>
              <w:bottom w:val="nil"/>
            </w:tcBorders>
            <w:shd w:val="clear" w:color="auto" w:fill="auto"/>
            <w:tcMar>
              <w:left w:w="43" w:type="dxa"/>
            </w:tcMar>
            <w:vAlign w:val="center"/>
          </w:tcPr>
          <w:p w:rsidR="005A3671" w:rsidRDefault="005A3671" w:rsidP="005A3671">
            <w:pPr>
              <w:jc w:val="right"/>
            </w:pPr>
          </w:p>
        </w:tc>
      </w:tr>
      <w:tr w:rsidR="005A3671"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A3671" w:rsidRPr="00BF4323" w:rsidRDefault="005A3671" w:rsidP="009D56EB">
            <w:pPr>
              <w:rPr>
                <w:b/>
                <w:bCs/>
                <w:sz w:val="14"/>
              </w:rPr>
            </w:pPr>
            <w:r w:rsidRPr="00BF4323">
              <w:rPr>
                <w:b/>
                <w:bCs/>
                <w:sz w:val="14"/>
              </w:rPr>
              <w:t>2. Capital account</w:t>
            </w:r>
          </w:p>
        </w:tc>
        <w:tc>
          <w:tcPr>
            <w:tcW w:w="319" w:type="pct"/>
            <w:tcBorders>
              <w:top w:val="nil"/>
              <w:left w:val="nil"/>
              <w:bottom w:val="nil"/>
              <w:right w:val="nil"/>
            </w:tcBorders>
            <w:tcMar>
              <w:left w:w="43" w:type="dxa"/>
            </w:tcMar>
            <w:vAlign w:val="center"/>
          </w:tcPr>
          <w:p w:rsidR="005A3671" w:rsidRDefault="005A3671" w:rsidP="005A3671">
            <w:pPr>
              <w:jc w:val="right"/>
              <w:rPr>
                <w:b/>
                <w:bCs/>
                <w:sz w:val="14"/>
                <w:szCs w:val="14"/>
              </w:rPr>
            </w:pPr>
            <w:r>
              <w:rPr>
                <w:b/>
                <w:bCs/>
                <w:sz w:val="14"/>
                <w:szCs w:val="14"/>
              </w:rPr>
              <w:t>229</w:t>
            </w:r>
          </w:p>
        </w:tc>
        <w:tc>
          <w:tcPr>
            <w:tcW w:w="280" w:type="pct"/>
            <w:tcBorders>
              <w:top w:val="nil"/>
              <w:left w:val="nil"/>
              <w:bottom w:val="nil"/>
              <w:right w:val="nil"/>
            </w:tcBorders>
            <w:tcMar>
              <w:left w:w="43" w:type="dxa"/>
            </w:tcMar>
            <w:vAlign w:val="center"/>
          </w:tcPr>
          <w:p w:rsidR="005A3671" w:rsidRDefault="005A3671" w:rsidP="005A3671">
            <w:pPr>
              <w:jc w:val="right"/>
              <w:rPr>
                <w:b/>
                <w:bCs/>
                <w:sz w:val="14"/>
                <w:szCs w:val="14"/>
              </w:rPr>
            </w:pPr>
            <w:r>
              <w:rPr>
                <w:b/>
                <w:bCs/>
                <w:sz w:val="14"/>
                <w:szCs w:val="14"/>
              </w:rPr>
              <w:t>-</w:t>
            </w:r>
          </w:p>
        </w:tc>
        <w:tc>
          <w:tcPr>
            <w:tcW w:w="337" w:type="pct"/>
            <w:tcBorders>
              <w:top w:val="nil"/>
              <w:left w:val="nil"/>
              <w:bottom w:val="nil"/>
              <w:right w:val="nil"/>
            </w:tcBorders>
            <w:tcMar>
              <w:left w:w="43" w:type="dxa"/>
            </w:tcMar>
            <w:vAlign w:val="center"/>
          </w:tcPr>
          <w:p w:rsidR="005A3671" w:rsidRDefault="005A3671" w:rsidP="005A3671">
            <w:pPr>
              <w:jc w:val="right"/>
              <w:rPr>
                <w:b/>
                <w:bCs/>
                <w:sz w:val="14"/>
                <w:szCs w:val="14"/>
              </w:rPr>
            </w:pPr>
            <w:r>
              <w:rPr>
                <w:b/>
                <w:bCs/>
                <w:sz w:val="14"/>
                <w:szCs w:val="14"/>
              </w:rPr>
              <w:t>229</w:t>
            </w:r>
          </w:p>
        </w:tc>
        <w:tc>
          <w:tcPr>
            <w:tcW w:w="281" w:type="pct"/>
            <w:tcBorders>
              <w:top w:val="nil"/>
              <w:left w:val="nil"/>
              <w:bottom w:val="nil"/>
              <w:right w:val="nil"/>
            </w:tcBorders>
            <w:shd w:val="clear" w:color="auto" w:fill="auto"/>
            <w:tcMar>
              <w:left w:w="43" w:type="dxa"/>
            </w:tcMar>
            <w:vAlign w:val="center"/>
            <w:hideMark/>
          </w:tcPr>
          <w:p w:rsidR="005A3671" w:rsidRDefault="005A3671" w:rsidP="005A3671">
            <w:pPr>
              <w:jc w:val="right"/>
              <w:rPr>
                <w:b/>
                <w:bCs/>
                <w:sz w:val="14"/>
                <w:szCs w:val="14"/>
              </w:rPr>
            </w:pPr>
            <w:r>
              <w:rPr>
                <w:b/>
                <w:bCs/>
                <w:sz w:val="14"/>
                <w:szCs w:val="14"/>
              </w:rPr>
              <w:t>159</w:t>
            </w:r>
          </w:p>
        </w:tc>
        <w:tc>
          <w:tcPr>
            <w:tcW w:w="281" w:type="pct"/>
            <w:tcBorders>
              <w:top w:val="nil"/>
              <w:left w:val="nil"/>
              <w:bottom w:val="nil"/>
              <w:right w:val="nil"/>
            </w:tcBorders>
            <w:shd w:val="clear" w:color="auto" w:fill="auto"/>
            <w:tcMar>
              <w:left w:w="43" w:type="dxa"/>
            </w:tcMar>
            <w:vAlign w:val="center"/>
            <w:hideMark/>
          </w:tcPr>
          <w:p w:rsidR="005A3671" w:rsidRDefault="005A3671" w:rsidP="005A3671">
            <w:pPr>
              <w:jc w:val="right"/>
              <w:rPr>
                <w:b/>
                <w:bCs/>
                <w:sz w:val="14"/>
                <w:szCs w:val="14"/>
              </w:rPr>
            </w:pPr>
            <w:r>
              <w:rPr>
                <w:b/>
                <w:bCs/>
                <w:sz w:val="14"/>
                <w:szCs w:val="14"/>
              </w:rPr>
              <w:t>-</w:t>
            </w:r>
          </w:p>
        </w:tc>
        <w:tc>
          <w:tcPr>
            <w:tcW w:w="328" w:type="pct"/>
            <w:tcBorders>
              <w:top w:val="nil"/>
              <w:left w:val="nil"/>
              <w:bottom w:val="nil"/>
              <w:right w:val="nil"/>
            </w:tcBorders>
            <w:shd w:val="clear" w:color="auto" w:fill="auto"/>
            <w:tcMar>
              <w:left w:w="43" w:type="dxa"/>
            </w:tcMar>
            <w:vAlign w:val="center"/>
            <w:hideMark/>
          </w:tcPr>
          <w:p w:rsidR="005A3671" w:rsidRDefault="005A3671" w:rsidP="005A3671">
            <w:pPr>
              <w:jc w:val="right"/>
              <w:rPr>
                <w:b/>
                <w:bCs/>
                <w:sz w:val="14"/>
                <w:szCs w:val="14"/>
              </w:rPr>
            </w:pPr>
            <w:r>
              <w:rPr>
                <w:b/>
                <w:bCs/>
                <w:sz w:val="14"/>
                <w:szCs w:val="14"/>
              </w:rPr>
              <w:t>159</w:t>
            </w:r>
          </w:p>
        </w:tc>
        <w:tc>
          <w:tcPr>
            <w:tcW w:w="281" w:type="pct"/>
            <w:tcBorders>
              <w:top w:val="nil"/>
              <w:left w:val="nil"/>
              <w:bottom w:val="nil"/>
              <w:right w:val="nil"/>
            </w:tcBorders>
            <w:shd w:val="clear" w:color="auto" w:fill="auto"/>
            <w:tcMar>
              <w:left w:w="43" w:type="dxa"/>
            </w:tcMar>
            <w:vAlign w:val="center"/>
          </w:tcPr>
          <w:p w:rsidR="005A3671" w:rsidRDefault="005A3671" w:rsidP="005A3671">
            <w:pPr>
              <w:jc w:val="right"/>
              <w:rPr>
                <w:b/>
                <w:bCs/>
                <w:sz w:val="14"/>
                <w:szCs w:val="14"/>
              </w:rPr>
            </w:pPr>
            <w:r>
              <w:rPr>
                <w:b/>
                <w:bCs/>
                <w:sz w:val="14"/>
                <w:szCs w:val="14"/>
              </w:rPr>
              <w:t>231</w:t>
            </w:r>
          </w:p>
        </w:tc>
        <w:tc>
          <w:tcPr>
            <w:tcW w:w="281" w:type="pct"/>
            <w:tcBorders>
              <w:top w:val="nil"/>
              <w:left w:val="nil"/>
              <w:bottom w:val="nil"/>
              <w:right w:val="nil"/>
            </w:tcBorders>
            <w:shd w:val="clear" w:color="auto" w:fill="auto"/>
            <w:tcMar>
              <w:left w:w="43" w:type="dxa"/>
            </w:tcMar>
            <w:vAlign w:val="center"/>
          </w:tcPr>
          <w:p w:rsidR="005A3671" w:rsidRDefault="005A3671" w:rsidP="005A3671">
            <w:pPr>
              <w:jc w:val="right"/>
              <w:rPr>
                <w:b/>
                <w:bCs/>
                <w:sz w:val="14"/>
                <w:szCs w:val="14"/>
              </w:rPr>
            </w:pPr>
            <w:r>
              <w:rPr>
                <w:b/>
                <w:bCs/>
                <w:sz w:val="14"/>
                <w:szCs w:val="14"/>
              </w:rPr>
              <w:t>1</w:t>
            </w:r>
          </w:p>
        </w:tc>
        <w:tc>
          <w:tcPr>
            <w:tcW w:w="306" w:type="pct"/>
            <w:tcBorders>
              <w:top w:val="nil"/>
              <w:left w:val="nil"/>
              <w:bottom w:val="nil"/>
            </w:tcBorders>
            <w:shd w:val="clear" w:color="auto" w:fill="auto"/>
            <w:tcMar>
              <w:left w:w="43" w:type="dxa"/>
            </w:tcMar>
            <w:vAlign w:val="center"/>
          </w:tcPr>
          <w:p w:rsidR="005A3671" w:rsidRDefault="005A3671" w:rsidP="005A3671">
            <w:pPr>
              <w:jc w:val="right"/>
              <w:rPr>
                <w:b/>
                <w:bCs/>
                <w:sz w:val="14"/>
                <w:szCs w:val="14"/>
              </w:rPr>
            </w:pPr>
            <w:r>
              <w:rPr>
                <w:b/>
                <w:bCs/>
                <w:sz w:val="14"/>
                <w:szCs w:val="14"/>
              </w:rPr>
              <w:t>230</w:t>
            </w:r>
          </w:p>
        </w:tc>
      </w:tr>
      <w:tr w:rsidR="005A3671" w:rsidRPr="00BF4323" w:rsidTr="00CE4762">
        <w:trPr>
          <w:trHeight w:hRule="exact" w:val="391"/>
        </w:trPr>
        <w:tc>
          <w:tcPr>
            <w:tcW w:w="2306" w:type="pct"/>
            <w:tcBorders>
              <w:top w:val="nil"/>
              <w:left w:val="nil"/>
              <w:bottom w:val="nil"/>
              <w:right w:val="nil"/>
            </w:tcBorders>
            <w:shd w:val="clear" w:color="auto" w:fill="auto"/>
            <w:tcMar>
              <w:left w:w="29" w:type="dxa"/>
              <w:right w:w="29" w:type="dxa"/>
            </w:tcMar>
            <w:vAlign w:val="center"/>
            <w:hideMark/>
          </w:tcPr>
          <w:p w:rsidR="005A3671" w:rsidRPr="00BF4323" w:rsidRDefault="005A3671" w:rsidP="009D56EB">
            <w:pPr>
              <w:ind w:firstLineChars="400" w:firstLine="560"/>
              <w:rPr>
                <w:sz w:val="14"/>
              </w:rPr>
            </w:pPr>
            <w:r w:rsidRPr="00BF4323">
              <w:rPr>
                <w:sz w:val="14"/>
              </w:rPr>
              <w:t>1. Gross acquisitions</w:t>
            </w:r>
            <w:r>
              <w:rPr>
                <w:sz w:val="14"/>
              </w:rPr>
              <w:t xml:space="preserve"> (DR)/disposals (CR</w:t>
            </w:r>
            <w:r w:rsidRPr="00BF4323">
              <w:rPr>
                <w:sz w:val="14"/>
              </w:rPr>
              <w:t xml:space="preserve">) of  nonproduced </w:t>
            </w:r>
          </w:p>
          <w:p w:rsidR="005A3671" w:rsidRPr="00BF4323" w:rsidRDefault="005A3671" w:rsidP="009D56EB">
            <w:pPr>
              <w:ind w:firstLineChars="400" w:firstLine="560"/>
              <w:rPr>
                <w:sz w:val="14"/>
              </w:rPr>
            </w:pPr>
            <w:r w:rsidRPr="00BF4323">
              <w:rPr>
                <w:sz w:val="14"/>
              </w:rPr>
              <w:t xml:space="preserve">    nonfinancial assets </w:t>
            </w:r>
          </w:p>
        </w:tc>
        <w:tc>
          <w:tcPr>
            <w:tcW w:w="319"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5A3671" w:rsidRDefault="005A3671" w:rsidP="005A3671">
            <w:pPr>
              <w:jc w:val="right"/>
              <w:rPr>
                <w:sz w:val="14"/>
                <w:szCs w:val="14"/>
              </w:rPr>
            </w:pPr>
            <w:r>
              <w:rPr>
                <w:sz w:val="14"/>
                <w:szCs w:val="14"/>
              </w:rPr>
              <w:t>1</w:t>
            </w:r>
          </w:p>
        </w:tc>
        <w:tc>
          <w:tcPr>
            <w:tcW w:w="281" w:type="pct"/>
            <w:tcBorders>
              <w:top w:val="nil"/>
              <w:left w:val="nil"/>
              <w:bottom w:val="nil"/>
              <w:right w:val="nil"/>
            </w:tcBorders>
            <w:shd w:val="clear" w:color="auto" w:fill="auto"/>
            <w:tcMar>
              <w:left w:w="43" w:type="dxa"/>
            </w:tcMar>
            <w:vAlign w:val="center"/>
          </w:tcPr>
          <w:p w:rsidR="005A3671" w:rsidRDefault="005A3671" w:rsidP="005A3671">
            <w:pPr>
              <w:jc w:val="right"/>
              <w:rPr>
                <w:sz w:val="14"/>
                <w:szCs w:val="14"/>
              </w:rPr>
            </w:pPr>
            <w:r>
              <w:rPr>
                <w:sz w:val="14"/>
                <w:szCs w:val="14"/>
              </w:rPr>
              <w:t>1</w:t>
            </w:r>
          </w:p>
        </w:tc>
        <w:tc>
          <w:tcPr>
            <w:tcW w:w="306" w:type="pct"/>
            <w:tcBorders>
              <w:top w:val="nil"/>
              <w:left w:val="nil"/>
              <w:bottom w:val="nil"/>
            </w:tcBorders>
            <w:shd w:val="clear" w:color="auto" w:fill="auto"/>
            <w:tcMar>
              <w:left w:w="43" w:type="dxa"/>
            </w:tcMar>
            <w:vAlign w:val="center"/>
          </w:tcPr>
          <w:p w:rsidR="005A3671" w:rsidRDefault="005A3671" w:rsidP="005A3671">
            <w:pPr>
              <w:jc w:val="right"/>
              <w:rPr>
                <w:sz w:val="14"/>
                <w:szCs w:val="14"/>
              </w:rPr>
            </w:pPr>
            <w:r>
              <w:rPr>
                <w:sz w:val="14"/>
                <w:szCs w:val="14"/>
              </w:rPr>
              <w:t>-</w:t>
            </w:r>
          </w:p>
        </w:tc>
      </w:tr>
      <w:tr w:rsidR="005A3671"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A3671" w:rsidRPr="00BF4323" w:rsidRDefault="005A3671" w:rsidP="009D56EB">
            <w:pPr>
              <w:ind w:firstLineChars="400" w:firstLine="560"/>
              <w:rPr>
                <w:sz w:val="14"/>
              </w:rPr>
            </w:pPr>
            <w:r w:rsidRPr="00BF4323">
              <w:rPr>
                <w:sz w:val="14"/>
              </w:rPr>
              <w:t>2. Capital transfers</w:t>
            </w:r>
          </w:p>
        </w:tc>
        <w:tc>
          <w:tcPr>
            <w:tcW w:w="319"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229</w:t>
            </w:r>
          </w:p>
        </w:tc>
        <w:tc>
          <w:tcPr>
            <w:tcW w:w="280"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229</w:t>
            </w:r>
          </w:p>
        </w:tc>
        <w:tc>
          <w:tcPr>
            <w:tcW w:w="281"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159</w:t>
            </w:r>
          </w:p>
        </w:tc>
        <w:tc>
          <w:tcPr>
            <w:tcW w:w="281"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159</w:t>
            </w:r>
          </w:p>
        </w:tc>
        <w:tc>
          <w:tcPr>
            <w:tcW w:w="281" w:type="pct"/>
            <w:tcBorders>
              <w:top w:val="nil"/>
              <w:left w:val="nil"/>
              <w:bottom w:val="nil"/>
              <w:right w:val="nil"/>
            </w:tcBorders>
            <w:shd w:val="clear" w:color="auto" w:fill="auto"/>
            <w:tcMar>
              <w:left w:w="43" w:type="dxa"/>
            </w:tcMar>
            <w:vAlign w:val="center"/>
          </w:tcPr>
          <w:p w:rsidR="005A3671" w:rsidRDefault="005A3671" w:rsidP="005A3671">
            <w:pPr>
              <w:jc w:val="right"/>
              <w:rPr>
                <w:sz w:val="14"/>
                <w:szCs w:val="14"/>
              </w:rPr>
            </w:pPr>
            <w:r>
              <w:rPr>
                <w:sz w:val="14"/>
                <w:szCs w:val="14"/>
              </w:rPr>
              <w:t>230</w:t>
            </w:r>
          </w:p>
        </w:tc>
        <w:tc>
          <w:tcPr>
            <w:tcW w:w="281" w:type="pct"/>
            <w:tcBorders>
              <w:top w:val="nil"/>
              <w:left w:val="nil"/>
              <w:bottom w:val="nil"/>
              <w:right w:val="nil"/>
            </w:tcBorders>
            <w:shd w:val="clear" w:color="auto" w:fill="auto"/>
            <w:tcMar>
              <w:left w:w="43" w:type="dxa"/>
            </w:tcMar>
            <w:vAlign w:val="center"/>
          </w:tcPr>
          <w:p w:rsidR="005A3671" w:rsidRDefault="005A3671" w:rsidP="005A3671">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5A3671" w:rsidRDefault="005A3671" w:rsidP="005A3671">
            <w:pPr>
              <w:jc w:val="right"/>
              <w:rPr>
                <w:sz w:val="14"/>
                <w:szCs w:val="14"/>
              </w:rPr>
            </w:pPr>
            <w:r>
              <w:rPr>
                <w:sz w:val="14"/>
                <w:szCs w:val="14"/>
              </w:rPr>
              <w:t>230</w:t>
            </w:r>
          </w:p>
        </w:tc>
      </w:tr>
      <w:tr w:rsidR="005A3671"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A3671" w:rsidRPr="00BF4323" w:rsidRDefault="005A3671" w:rsidP="009D56EB">
            <w:pPr>
              <w:ind w:firstLineChars="100" w:firstLine="140"/>
              <w:rPr>
                <w:sz w:val="14"/>
              </w:rPr>
            </w:pPr>
            <w:r w:rsidRPr="00BF4323">
              <w:rPr>
                <w:sz w:val="14"/>
              </w:rPr>
              <w:t xml:space="preserve">                2.1 General government</w:t>
            </w:r>
          </w:p>
        </w:tc>
        <w:tc>
          <w:tcPr>
            <w:tcW w:w="319"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219</w:t>
            </w:r>
          </w:p>
        </w:tc>
        <w:tc>
          <w:tcPr>
            <w:tcW w:w="280"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219</w:t>
            </w:r>
          </w:p>
        </w:tc>
        <w:tc>
          <w:tcPr>
            <w:tcW w:w="281"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149</w:t>
            </w:r>
          </w:p>
        </w:tc>
        <w:tc>
          <w:tcPr>
            <w:tcW w:w="281"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149</w:t>
            </w:r>
          </w:p>
        </w:tc>
        <w:tc>
          <w:tcPr>
            <w:tcW w:w="281" w:type="pct"/>
            <w:tcBorders>
              <w:top w:val="nil"/>
              <w:left w:val="nil"/>
              <w:bottom w:val="nil"/>
              <w:right w:val="nil"/>
            </w:tcBorders>
            <w:shd w:val="clear" w:color="auto" w:fill="auto"/>
            <w:tcMar>
              <w:left w:w="43" w:type="dxa"/>
            </w:tcMar>
            <w:vAlign w:val="center"/>
          </w:tcPr>
          <w:p w:rsidR="005A3671" w:rsidRDefault="005A3671" w:rsidP="005A3671">
            <w:pPr>
              <w:jc w:val="right"/>
              <w:rPr>
                <w:sz w:val="14"/>
                <w:szCs w:val="14"/>
              </w:rPr>
            </w:pPr>
            <w:r>
              <w:rPr>
                <w:sz w:val="14"/>
                <w:szCs w:val="14"/>
              </w:rPr>
              <w:t>219</w:t>
            </w:r>
          </w:p>
        </w:tc>
        <w:tc>
          <w:tcPr>
            <w:tcW w:w="281" w:type="pct"/>
            <w:tcBorders>
              <w:top w:val="nil"/>
              <w:left w:val="nil"/>
              <w:bottom w:val="nil"/>
              <w:right w:val="nil"/>
            </w:tcBorders>
            <w:shd w:val="clear" w:color="auto" w:fill="auto"/>
            <w:tcMar>
              <w:left w:w="43" w:type="dxa"/>
            </w:tcMar>
            <w:vAlign w:val="center"/>
          </w:tcPr>
          <w:p w:rsidR="005A3671" w:rsidRDefault="005A3671" w:rsidP="005A3671">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5A3671" w:rsidRDefault="005A3671" w:rsidP="005A3671">
            <w:pPr>
              <w:jc w:val="right"/>
              <w:rPr>
                <w:sz w:val="14"/>
                <w:szCs w:val="14"/>
              </w:rPr>
            </w:pPr>
            <w:r>
              <w:rPr>
                <w:sz w:val="14"/>
                <w:szCs w:val="14"/>
              </w:rPr>
              <w:t>219</w:t>
            </w:r>
          </w:p>
        </w:tc>
      </w:tr>
      <w:tr w:rsidR="005A3671"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A3671" w:rsidRPr="00BF4323" w:rsidRDefault="005A3671" w:rsidP="009D56EB">
            <w:pPr>
              <w:rPr>
                <w:sz w:val="14"/>
              </w:rPr>
            </w:pPr>
            <w:r w:rsidRPr="00BF4323">
              <w:rPr>
                <w:sz w:val="14"/>
              </w:rPr>
              <w:t xml:space="preserve">                        2.1.1 Debt forgiveness</w:t>
            </w:r>
          </w:p>
        </w:tc>
        <w:tc>
          <w:tcPr>
            <w:tcW w:w="319"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5A3671" w:rsidRDefault="005A3671" w:rsidP="005A3671">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5A3671" w:rsidRDefault="005A3671" w:rsidP="005A3671">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5A3671" w:rsidRDefault="005A3671" w:rsidP="005A3671">
            <w:pPr>
              <w:jc w:val="right"/>
              <w:rPr>
                <w:sz w:val="14"/>
                <w:szCs w:val="14"/>
              </w:rPr>
            </w:pPr>
            <w:r>
              <w:rPr>
                <w:sz w:val="14"/>
                <w:szCs w:val="14"/>
              </w:rPr>
              <w:t>-</w:t>
            </w:r>
          </w:p>
        </w:tc>
      </w:tr>
      <w:tr w:rsidR="005A3671"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A3671" w:rsidRPr="00BF4323" w:rsidRDefault="005A3671" w:rsidP="009D56EB">
            <w:pPr>
              <w:rPr>
                <w:sz w:val="14"/>
              </w:rPr>
            </w:pPr>
            <w:r w:rsidRPr="00BF4323">
              <w:rPr>
                <w:sz w:val="14"/>
              </w:rPr>
              <w:t xml:space="preserve">                        2.1.2 Other Capital transfers</w:t>
            </w:r>
          </w:p>
        </w:tc>
        <w:tc>
          <w:tcPr>
            <w:tcW w:w="319"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219</w:t>
            </w:r>
          </w:p>
        </w:tc>
        <w:tc>
          <w:tcPr>
            <w:tcW w:w="280"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219</w:t>
            </w:r>
          </w:p>
        </w:tc>
        <w:tc>
          <w:tcPr>
            <w:tcW w:w="281"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149</w:t>
            </w:r>
          </w:p>
        </w:tc>
        <w:tc>
          <w:tcPr>
            <w:tcW w:w="281"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149</w:t>
            </w:r>
          </w:p>
        </w:tc>
        <w:tc>
          <w:tcPr>
            <w:tcW w:w="281" w:type="pct"/>
            <w:tcBorders>
              <w:top w:val="nil"/>
              <w:left w:val="nil"/>
              <w:bottom w:val="nil"/>
              <w:right w:val="nil"/>
            </w:tcBorders>
            <w:shd w:val="clear" w:color="auto" w:fill="auto"/>
            <w:tcMar>
              <w:left w:w="43" w:type="dxa"/>
            </w:tcMar>
            <w:vAlign w:val="center"/>
          </w:tcPr>
          <w:p w:rsidR="005A3671" w:rsidRDefault="005A3671" w:rsidP="005A3671">
            <w:pPr>
              <w:jc w:val="right"/>
              <w:rPr>
                <w:sz w:val="14"/>
                <w:szCs w:val="14"/>
              </w:rPr>
            </w:pPr>
            <w:r>
              <w:rPr>
                <w:sz w:val="14"/>
                <w:szCs w:val="14"/>
              </w:rPr>
              <w:t>219</w:t>
            </w:r>
          </w:p>
        </w:tc>
        <w:tc>
          <w:tcPr>
            <w:tcW w:w="281" w:type="pct"/>
            <w:tcBorders>
              <w:top w:val="nil"/>
              <w:left w:val="nil"/>
              <w:bottom w:val="nil"/>
              <w:right w:val="nil"/>
            </w:tcBorders>
            <w:shd w:val="clear" w:color="auto" w:fill="auto"/>
            <w:tcMar>
              <w:left w:w="43" w:type="dxa"/>
            </w:tcMar>
            <w:vAlign w:val="center"/>
          </w:tcPr>
          <w:p w:rsidR="005A3671" w:rsidRDefault="005A3671" w:rsidP="005A3671">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5A3671" w:rsidRDefault="005A3671" w:rsidP="005A3671">
            <w:pPr>
              <w:jc w:val="right"/>
              <w:rPr>
                <w:sz w:val="14"/>
                <w:szCs w:val="14"/>
              </w:rPr>
            </w:pPr>
            <w:r>
              <w:rPr>
                <w:sz w:val="14"/>
                <w:szCs w:val="14"/>
              </w:rPr>
              <w:t>219</w:t>
            </w:r>
          </w:p>
        </w:tc>
      </w:tr>
      <w:tr w:rsidR="005A3671" w:rsidRPr="00BF4323" w:rsidTr="00CE4762">
        <w:trPr>
          <w:trHeight w:hRule="exact" w:val="373"/>
        </w:trPr>
        <w:tc>
          <w:tcPr>
            <w:tcW w:w="2306" w:type="pct"/>
            <w:tcBorders>
              <w:top w:val="nil"/>
              <w:left w:val="nil"/>
              <w:bottom w:val="nil"/>
              <w:right w:val="nil"/>
            </w:tcBorders>
            <w:shd w:val="clear" w:color="auto" w:fill="auto"/>
            <w:tcMar>
              <w:left w:w="29" w:type="dxa"/>
              <w:right w:w="29" w:type="dxa"/>
            </w:tcMar>
            <w:vAlign w:val="center"/>
            <w:hideMark/>
          </w:tcPr>
          <w:p w:rsidR="005A3671" w:rsidRPr="00BF4323" w:rsidRDefault="005A3671" w:rsidP="009D56EB">
            <w:pPr>
              <w:ind w:firstLineChars="500" w:firstLine="700"/>
              <w:rPr>
                <w:sz w:val="14"/>
              </w:rPr>
            </w:pPr>
            <w:r w:rsidRPr="00BF4323">
              <w:rPr>
                <w:sz w:val="14"/>
              </w:rPr>
              <w:t xml:space="preserve">2.2 Financial corporations, nonfinancial corporations, </w:t>
            </w:r>
          </w:p>
          <w:p w:rsidR="005A3671" w:rsidRPr="00BF4323" w:rsidRDefault="005A3671" w:rsidP="009D56EB">
            <w:pPr>
              <w:ind w:firstLineChars="500" w:firstLine="700"/>
              <w:rPr>
                <w:sz w:val="14"/>
              </w:rPr>
            </w:pPr>
            <w:r w:rsidRPr="00BF4323">
              <w:rPr>
                <w:sz w:val="14"/>
              </w:rPr>
              <w:t xml:space="preserve">      households, and NPISHs</w:t>
            </w:r>
          </w:p>
        </w:tc>
        <w:tc>
          <w:tcPr>
            <w:tcW w:w="319"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10</w:t>
            </w:r>
          </w:p>
        </w:tc>
        <w:tc>
          <w:tcPr>
            <w:tcW w:w="280"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10</w:t>
            </w:r>
          </w:p>
        </w:tc>
        <w:tc>
          <w:tcPr>
            <w:tcW w:w="281"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10</w:t>
            </w:r>
          </w:p>
        </w:tc>
        <w:tc>
          <w:tcPr>
            <w:tcW w:w="281"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10</w:t>
            </w:r>
          </w:p>
        </w:tc>
        <w:tc>
          <w:tcPr>
            <w:tcW w:w="281" w:type="pct"/>
            <w:tcBorders>
              <w:top w:val="nil"/>
              <w:left w:val="nil"/>
              <w:bottom w:val="nil"/>
              <w:right w:val="nil"/>
            </w:tcBorders>
            <w:shd w:val="clear" w:color="auto" w:fill="auto"/>
            <w:tcMar>
              <w:left w:w="43" w:type="dxa"/>
            </w:tcMar>
            <w:vAlign w:val="center"/>
          </w:tcPr>
          <w:p w:rsidR="005A3671" w:rsidRDefault="005A3671" w:rsidP="005A3671">
            <w:pPr>
              <w:jc w:val="right"/>
              <w:rPr>
                <w:sz w:val="14"/>
                <w:szCs w:val="14"/>
              </w:rPr>
            </w:pPr>
            <w:r>
              <w:rPr>
                <w:sz w:val="14"/>
                <w:szCs w:val="14"/>
              </w:rPr>
              <w:t>11</w:t>
            </w:r>
          </w:p>
        </w:tc>
        <w:tc>
          <w:tcPr>
            <w:tcW w:w="281" w:type="pct"/>
            <w:tcBorders>
              <w:top w:val="nil"/>
              <w:left w:val="nil"/>
              <w:bottom w:val="nil"/>
              <w:right w:val="nil"/>
            </w:tcBorders>
            <w:shd w:val="clear" w:color="auto" w:fill="auto"/>
            <w:tcMar>
              <w:left w:w="43" w:type="dxa"/>
            </w:tcMar>
            <w:vAlign w:val="center"/>
          </w:tcPr>
          <w:p w:rsidR="005A3671" w:rsidRDefault="005A3671" w:rsidP="005A3671">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5A3671" w:rsidRDefault="005A3671" w:rsidP="005A3671">
            <w:pPr>
              <w:jc w:val="right"/>
              <w:rPr>
                <w:sz w:val="14"/>
                <w:szCs w:val="14"/>
              </w:rPr>
            </w:pPr>
            <w:r>
              <w:rPr>
                <w:sz w:val="14"/>
                <w:szCs w:val="14"/>
              </w:rPr>
              <w:t>11</w:t>
            </w:r>
          </w:p>
        </w:tc>
      </w:tr>
      <w:tr w:rsidR="005A3671"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A3671" w:rsidRPr="00BF4323" w:rsidRDefault="005A3671" w:rsidP="009D56EB">
            <w:pPr>
              <w:rPr>
                <w:sz w:val="14"/>
              </w:rPr>
            </w:pPr>
            <w:r w:rsidRPr="00BF4323">
              <w:rPr>
                <w:sz w:val="14"/>
              </w:rPr>
              <w:t xml:space="preserve">                        2.2.1 Debt forgiveness</w:t>
            </w:r>
          </w:p>
        </w:tc>
        <w:tc>
          <w:tcPr>
            <w:tcW w:w="319"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5A3671" w:rsidRDefault="005A3671" w:rsidP="005A3671">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tcPr>
          <w:p w:rsidR="005A3671" w:rsidRDefault="005A3671" w:rsidP="005A3671">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5A3671" w:rsidRDefault="005A3671" w:rsidP="005A3671">
            <w:pPr>
              <w:jc w:val="right"/>
              <w:rPr>
                <w:sz w:val="14"/>
                <w:szCs w:val="14"/>
              </w:rPr>
            </w:pPr>
            <w:r>
              <w:rPr>
                <w:sz w:val="14"/>
                <w:szCs w:val="14"/>
              </w:rPr>
              <w:t>-</w:t>
            </w:r>
          </w:p>
        </w:tc>
      </w:tr>
      <w:tr w:rsidR="005A3671"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A3671" w:rsidRPr="00BF4323" w:rsidRDefault="005A3671" w:rsidP="009D56EB">
            <w:pPr>
              <w:rPr>
                <w:sz w:val="14"/>
              </w:rPr>
            </w:pPr>
            <w:r w:rsidRPr="00BF4323">
              <w:rPr>
                <w:sz w:val="14"/>
              </w:rPr>
              <w:t xml:space="preserve">                        2.2.2 Other Capital transfers</w:t>
            </w:r>
          </w:p>
        </w:tc>
        <w:tc>
          <w:tcPr>
            <w:tcW w:w="319"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10</w:t>
            </w:r>
          </w:p>
        </w:tc>
        <w:tc>
          <w:tcPr>
            <w:tcW w:w="280"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w:t>
            </w:r>
          </w:p>
        </w:tc>
        <w:tc>
          <w:tcPr>
            <w:tcW w:w="337" w:type="pct"/>
            <w:tcBorders>
              <w:top w:val="nil"/>
              <w:left w:val="nil"/>
              <w:bottom w:val="nil"/>
              <w:right w:val="nil"/>
            </w:tcBorders>
            <w:tcMar>
              <w:left w:w="43" w:type="dxa"/>
            </w:tcMar>
            <w:vAlign w:val="center"/>
          </w:tcPr>
          <w:p w:rsidR="005A3671" w:rsidRDefault="005A3671" w:rsidP="005A3671">
            <w:pPr>
              <w:jc w:val="right"/>
              <w:rPr>
                <w:sz w:val="14"/>
                <w:szCs w:val="14"/>
              </w:rPr>
            </w:pPr>
            <w:r>
              <w:rPr>
                <w:sz w:val="14"/>
                <w:szCs w:val="14"/>
              </w:rPr>
              <w:t>10</w:t>
            </w:r>
          </w:p>
        </w:tc>
        <w:tc>
          <w:tcPr>
            <w:tcW w:w="281"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10</w:t>
            </w:r>
          </w:p>
        </w:tc>
        <w:tc>
          <w:tcPr>
            <w:tcW w:w="281"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5A3671" w:rsidRDefault="005A3671" w:rsidP="005A3671">
            <w:pPr>
              <w:jc w:val="right"/>
              <w:rPr>
                <w:sz w:val="14"/>
                <w:szCs w:val="14"/>
              </w:rPr>
            </w:pPr>
            <w:r>
              <w:rPr>
                <w:sz w:val="14"/>
                <w:szCs w:val="14"/>
              </w:rPr>
              <w:t>10</w:t>
            </w:r>
          </w:p>
        </w:tc>
        <w:tc>
          <w:tcPr>
            <w:tcW w:w="281" w:type="pct"/>
            <w:tcBorders>
              <w:top w:val="nil"/>
              <w:left w:val="nil"/>
              <w:bottom w:val="nil"/>
              <w:right w:val="nil"/>
            </w:tcBorders>
            <w:shd w:val="clear" w:color="auto" w:fill="auto"/>
            <w:tcMar>
              <w:left w:w="43" w:type="dxa"/>
            </w:tcMar>
            <w:vAlign w:val="center"/>
          </w:tcPr>
          <w:p w:rsidR="005A3671" w:rsidRDefault="005A3671" w:rsidP="005A3671">
            <w:pPr>
              <w:jc w:val="right"/>
              <w:rPr>
                <w:sz w:val="14"/>
                <w:szCs w:val="14"/>
              </w:rPr>
            </w:pPr>
            <w:r>
              <w:rPr>
                <w:sz w:val="14"/>
                <w:szCs w:val="14"/>
              </w:rPr>
              <w:t>11</w:t>
            </w:r>
          </w:p>
        </w:tc>
        <w:tc>
          <w:tcPr>
            <w:tcW w:w="281" w:type="pct"/>
            <w:tcBorders>
              <w:top w:val="nil"/>
              <w:left w:val="nil"/>
              <w:bottom w:val="nil"/>
              <w:right w:val="nil"/>
            </w:tcBorders>
            <w:shd w:val="clear" w:color="auto" w:fill="auto"/>
            <w:tcMar>
              <w:left w:w="43" w:type="dxa"/>
            </w:tcMar>
            <w:vAlign w:val="center"/>
          </w:tcPr>
          <w:p w:rsidR="005A3671" w:rsidRDefault="005A3671" w:rsidP="005A3671">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tcPr>
          <w:p w:rsidR="005A3671" w:rsidRDefault="005A3671" w:rsidP="005A3671">
            <w:pPr>
              <w:jc w:val="right"/>
              <w:rPr>
                <w:sz w:val="14"/>
                <w:szCs w:val="14"/>
              </w:rPr>
            </w:pPr>
            <w:r>
              <w:rPr>
                <w:sz w:val="14"/>
                <w:szCs w:val="14"/>
              </w:rPr>
              <w:t>11</w:t>
            </w:r>
          </w:p>
        </w:tc>
      </w:tr>
      <w:tr w:rsidR="005A3671" w:rsidRPr="00BF4323" w:rsidTr="00CE4762">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5A3671" w:rsidRPr="00BF4323" w:rsidRDefault="005A3671" w:rsidP="009D56EB">
            <w:pPr>
              <w:rPr>
                <w:sz w:val="14"/>
              </w:rPr>
            </w:pPr>
          </w:p>
        </w:tc>
        <w:tc>
          <w:tcPr>
            <w:tcW w:w="319" w:type="pct"/>
            <w:tcBorders>
              <w:top w:val="nil"/>
              <w:left w:val="nil"/>
              <w:bottom w:val="nil"/>
              <w:right w:val="nil"/>
            </w:tcBorders>
            <w:tcMar>
              <w:left w:w="43" w:type="dxa"/>
            </w:tcMar>
            <w:vAlign w:val="center"/>
          </w:tcPr>
          <w:p w:rsidR="005A3671" w:rsidRDefault="005A3671" w:rsidP="005A3671">
            <w:pPr>
              <w:jc w:val="right"/>
            </w:pPr>
          </w:p>
        </w:tc>
        <w:tc>
          <w:tcPr>
            <w:tcW w:w="280" w:type="pct"/>
            <w:tcBorders>
              <w:top w:val="nil"/>
              <w:left w:val="nil"/>
              <w:bottom w:val="nil"/>
              <w:right w:val="nil"/>
            </w:tcBorders>
            <w:tcMar>
              <w:left w:w="43" w:type="dxa"/>
            </w:tcMar>
            <w:vAlign w:val="center"/>
          </w:tcPr>
          <w:p w:rsidR="005A3671" w:rsidRDefault="005A3671" w:rsidP="005A3671">
            <w:pPr>
              <w:jc w:val="right"/>
            </w:pPr>
          </w:p>
        </w:tc>
        <w:tc>
          <w:tcPr>
            <w:tcW w:w="337" w:type="pct"/>
            <w:tcBorders>
              <w:top w:val="nil"/>
              <w:left w:val="nil"/>
              <w:bottom w:val="nil"/>
              <w:right w:val="nil"/>
            </w:tcBorders>
            <w:tcMar>
              <w:left w:w="43" w:type="dxa"/>
            </w:tcMar>
            <w:vAlign w:val="center"/>
          </w:tcPr>
          <w:p w:rsidR="005A3671" w:rsidRDefault="005A3671" w:rsidP="005A3671">
            <w:pPr>
              <w:jc w:val="right"/>
            </w:pPr>
          </w:p>
        </w:tc>
        <w:tc>
          <w:tcPr>
            <w:tcW w:w="281" w:type="pct"/>
            <w:tcBorders>
              <w:top w:val="nil"/>
              <w:left w:val="nil"/>
              <w:bottom w:val="nil"/>
              <w:right w:val="nil"/>
            </w:tcBorders>
            <w:shd w:val="clear" w:color="auto" w:fill="auto"/>
            <w:tcMar>
              <w:left w:w="43" w:type="dxa"/>
            </w:tcMar>
            <w:vAlign w:val="center"/>
            <w:hideMark/>
          </w:tcPr>
          <w:p w:rsidR="005A3671" w:rsidRDefault="005A3671" w:rsidP="005A3671">
            <w:pPr>
              <w:jc w:val="right"/>
            </w:pPr>
          </w:p>
        </w:tc>
        <w:tc>
          <w:tcPr>
            <w:tcW w:w="281" w:type="pct"/>
            <w:tcBorders>
              <w:top w:val="nil"/>
              <w:left w:val="nil"/>
              <w:bottom w:val="nil"/>
              <w:right w:val="nil"/>
            </w:tcBorders>
            <w:shd w:val="clear" w:color="auto" w:fill="auto"/>
            <w:tcMar>
              <w:left w:w="43" w:type="dxa"/>
            </w:tcMar>
            <w:vAlign w:val="center"/>
            <w:hideMark/>
          </w:tcPr>
          <w:p w:rsidR="005A3671" w:rsidRDefault="005A3671" w:rsidP="005A3671">
            <w:pPr>
              <w:jc w:val="right"/>
            </w:pPr>
          </w:p>
        </w:tc>
        <w:tc>
          <w:tcPr>
            <w:tcW w:w="328" w:type="pct"/>
            <w:tcBorders>
              <w:top w:val="nil"/>
              <w:left w:val="nil"/>
              <w:bottom w:val="nil"/>
              <w:right w:val="nil"/>
            </w:tcBorders>
            <w:shd w:val="clear" w:color="auto" w:fill="auto"/>
            <w:tcMar>
              <w:left w:w="43" w:type="dxa"/>
            </w:tcMar>
            <w:vAlign w:val="center"/>
            <w:hideMark/>
          </w:tcPr>
          <w:p w:rsidR="005A3671" w:rsidRDefault="005A3671" w:rsidP="005A3671">
            <w:pPr>
              <w:jc w:val="right"/>
            </w:pPr>
          </w:p>
        </w:tc>
        <w:tc>
          <w:tcPr>
            <w:tcW w:w="281" w:type="pct"/>
            <w:tcBorders>
              <w:top w:val="nil"/>
              <w:left w:val="nil"/>
              <w:bottom w:val="nil"/>
              <w:right w:val="nil"/>
            </w:tcBorders>
            <w:shd w:val="clear" w:color="auto" w:fill="auto"/>
            <w:tcMar>
              <w:left w:w="43" w:type="dxa"/>
            </w:tcMar>
            <w:vAlign w:val="center"/>
          </w:tcPr>
          <w:p w:rsidR="005A3671" w:rsidRDefault="005A3671" w:rsidP="005A3671">
            <w:pPr>
              <w:jc w:val="right"/>
            </w:pPr>
          </w:p>
        </w:tc>
        <w:tc>
          <w:tcPr>
            <w:tcW w:w="281" w:type="pct"/>
            <w:tcBorders>
              <w:top w:val="nil"/>
              <w:left w:val="nil"/>
              <w:bottom w:val="nil"/>
              <w:right w:val="nil"/>
            </w:tcBorders>
            <w:shd w:val="clear" w:color="auto" w:fill="auto"/>
            <w:tcMar>
              <w:left w:w="43" w:type="dxa"/>
            </w:tcMar>
            <w:vAlign w:val="center"/>
          </w:tcPr>
          <w:p w:rsidR="005A3671" w:rsidRDefault="005A3671" w:rsidP="005A3671">
            <w:pPr>
              <w:jc w:val="right"/>
            </w:pPr>
          </w:p>
        </w:tc>
        <w:tc>
          <w:tcPr>
            <w:tcW w:w="306" w:type="pct"/>
            <w:tcBorders>
              <w:top w:val="nil"/>
              <w:left w:val="nil"/>
              <w:bottom w:val="nil"/>
            </w:tcBorders>
            <w:shd w:val="clear" w:color="auto" w:fill="auto"/>
            <w:tcMar>
              <w:left w:w="43" w:type="dxa"/>
            </w:tcMar>
            <w:vAlign w:val="center"/>
          </w:tcPr>
          <w:p w:rsidR="005A3671" w:rsidRDefault="005A3671" w:rsidP="005A3671">
            <w:pPr>
              <w:jc w:val="right"/>
            </w:pPr>
          </w:p>
        </w:tc>
      </w:tr>
      <w:tr w:rsidR="005A3671" w:rsidRPr="00BF4323" w:rsidTr="00CE4762">
        <w:trPr>
          <w:trHeight w:hRule="exact" w:val="373"/>
        </w:trPr>
        <w:tc>
          <w:tcPr>
            <w:tcW w:w="2306" w:type="pct"/>
            <w:tcBorders>
              <w:top w:val="nil"/>
              <w:left w:val="nil"/>
              <w:bottom w:val="nil"/>
              <w:right w:val="nil"/>
            </w:tcBorders>
            <w:shd w:val="clear" w:color="auto" w:fill="auto"/>
            <w:tcMar>
              <w:left w:w="29" w:type="dxa"/>
              <w:right w:w="29" w:type="dxa"/>
            </w:tcMar>
            <w:vAlign w:val="center"/>
            <w:hideMark/>
          </w:tcPr>
          <w:p w:rsidR="005A3671" w:rsidRPr="00BF4323" w:rsidRDefault="005A3671" w:rsidP="009D56EB">
            <w:pPr>
              <w:rPr>
                <w:b/>
                <w:bCs/>
                <w:sz w:val="14"/>
              </w:rPr>
            </w:pPr>
            <w:r w:rsidRPr="00BF4323">
              <w:rPr>
                <w:b/>
                <w:bCs/>
                <w:sz w:val="14"/>
              </w:rPr>
              <w:t>Net lending (+) / net borrowing (–) (balance from current and capital accounts)  (1+2)</w:t>
            </w:r>
          </w:p>
        </w:tc>
        <w:tc>
          <w:tcPr>
            <w:tcW w:w="319" w:type="pct"/>
            <w:tcBorders>
              <w:top w:val="nil"/>
              <w:left w:val="nil"/>
              <w:bottom w:val="nil"/>
              <w:right w:val="nil"/>
            </w:tcBorders>
            <w:tcMar>
              <w:left w:w="43" w:type="dxa"/>
            </w:tcMar>
            <w:vAlign w:val="center"/>
          </w:tcPr>
          <w:p w:rsidR="005A3671" w:rsidRDefault="005A3671" w:rsidP="005A3671">
            <w:pPr>
              <w:jc w:val="right"/>
              <w:rPr>
                <w:b/>
                <w:bCs/>
                <w:sz w:val="14"/>
                <w:szCs w:val="14"/>
              </w:rPr>
            </w:pPr>
            <w:r>
              <w:rPr>
                <w:b/>
                <w:bCs/>
                <w:sz w:val="14"/>
                <w:szCs w:val="14"/>
              </w:rPr>
              <w:t>56,020</w:t>
            </w:r>
          </w:p>
        </w:tc>
        <w:tc>
          <w:tcPr>
            <w:tcW w:w="280" w:type="pct"/>
            <w:tcBorders>
              <w:top w:val="nil"/>
              <w:left w:val="nil"/>
              <w:bottom w:val="nil"/>
              <w:right w:val="nil"/>
            </w:tcBorders>
            <w:tcMar>
              <w:left w:w="43" w:type="dxa"/>
            </w:tcMar>
            <w:vAlign w:val="center"/>
          </w:tcPr>
          <w:p w:rsidR="005A3671" w:rsidRDefault="005A3671" w:rsidP="005A3671">
            <w:pPr>
              <w:jc w:val="right"/>
              <w:rPr>
                <w:b/>
                <w:bCs/>
                <w:sz w:val="14"/>
                <w:szCs w:val="14"/>
              </w:rPr>
            </w:pPr>
            <w:r>
              <w:rPr>
                <w:b/>
                <w:bCs/>
                <w:sz w:val="14"/>
                <w:szCs w:val="14"/>
              </w:rPr>
              <w:t>69,225</w:t>
            </w:r>
          </w:p>
        </w:tc>
        <w:tc>
          <w:tcPr>
            <w:tcW w:w="337" w:type="pct"/>
            <w:tcBorders>
              <w:top w:val="nil"/>
              <w:left w:val="nil"/>
              <w:bottom w:val="nil"/>
              <w:right w:val="nil"/>
            </w:tcBorders>
            <w:tcMar>
              <w:left w:w="43" w:type="dxa"/>
            </w:tcMar>
            <w:vAlign w:val="center"/>
          </w:tcPr>
          <w:p w:rsidR="005A3671" w:rsidRDefault="005A3671" w:rsidP="005A3671">
            <w:pPr>
              <w:jc w:val="right"/>
              <w:rPr>
                <w:b/>
                <w:bCs/>
                <w:sz w:val="14"/>
                <w:szCs w:val="14"/>
              </w:rPr>
            </w:pPr>
            <w:r>
              <w:rPr>
                <w:b/>
                <w:bCs/>
                <w:sz w:val="14"/>
                <w:szCs w:val="14"/>
              </w:rPr>
              <w:t>(13,205)</w:t>
            </w:r>
          </w:p>
        </w:tc>
        <w:tc>
          <w:tcPr>
            <w:tcW w:w="281" w:type="pct"/>
            <w:tcBorders>
              <w:top w:val="nil"/>
              <w:left w:val="nil"/>
              <w:bottom w:val="nil"/>
              <w:right w:val="nil"/>
            </w:tcBorders>
            <w:shd w:val="clear" w:color="auto" w:fill="auto"/>
            <w:tcMar>
              <w:left w:w="43" w:type="dxa"/>
            </w:tcMar>
            <w:vAlign w:val="center"/>
            <w:hideMark/>
          </w:tcPr>
          <w:p w:rsidR="005A3671" w:rsidRDefault="005A3671" w:rsidP="005A3671">
            <w:pPr>
              <w:jc w:val="right"/>
              <w:rPr>
                <w:b/>
                <w:bCs/>
                <w:sz w:val="14"/>
                <w:szCs w:val="14"/>
              </w:rPr>
            </w:pPr>
            <w:r>
              <w:rPr>
                <w:b/>
                <w:bCs/>
                <w:sz w:val="14"/>
                <w:szCs w:val="14"/>
              </w:rPr>
              <w:t>41,626</w:t>
            </w:r>
          </w:p>
        </w:tc>
        <w:tc>
          <w:tcPr>
            <w:tcW w:w="281" w:type="pct"/>
            <w:tcBorders>
              <w:top w:val="nil"/>
              <w:left w:val="nil"/>
              <w:bottom w:val="nil"/>
              <w:right w:val="nil"/>
            </w:tcBorders>
            <w:shd w:val="clear" w:color="auto" w:fill="auto"/>
            <w:tcMar>
              <w:left w:w="43" w:type="dxa"/>
            </w:tcMar>
            <w:vAlign w:val="center"/>
            <w:hideMark/>
          </w:tcPr>
          <w:p w:rsidR="005A3671" w:rsidRDefault="005A3671" w:rsidP="005A3671">
            <w:pPr>
              <w:jc w:val="right"/>
              <w:rPr>
                <w:b/>
                <w:bCs/>
                <w:sz w:val="14"/>
                <w:szCs w:val="14"/>
              </w:rPr>
            </w:pPr>
            <w:r>
              <w:rPr>
                <w:b/>
                <w:bCs/>
                <w:sz w:val="14"/>
                <w:szCs w:val="14"/>
              </w:rPr>
              <w:t>51,751</w:t>
            </w:r>
          </w:p>
        </w:tc>
        <w:tc>
          <w:tcPr>
            <w:tcW w:w="328" w:type="pct"/>
            <w:tcBorders>
              <w:top w:val="nil"/>
              <w:left w:val="nil"/>
              <w:bottom w:val="nil"/>
              <w:right w:val="nil"/>
            </w:tcBorders>
            <w:shd w:val="clear" w:color="auto" w:fill="auto"/>
            <w:tcMar>
              <w:left w:w="43" w:type="dxa"/>
            </w:tcMar>
            <w:vAlign w:val="center"/>
            <w:hideMark/>
          </w:tcPr>
          <w:p w:rsidR="005A3671" w:rsidRDefault="005A3671" w:rsidP="005A3671">
            <w:pPr>
              <w:jc w:val="right"/>
              <w:rPr>
                <w:b/>
                <w:bCs/>
                <w:sz w:val="14"/>
                <w:szCs w:val="14"/>
              </w:rPr>
            </w:pPr>
            <w:r>
              <w:rPr>
                <w:b/>
                <w:bCs/>
                <w:sz w:val="14"/>
                <w:szCs w:val="14"/>
              </w:rPr>
              <w:t>(10,125)</w:t>
            </w:r>
          </w:p>
        </w:tc>
        <w:tc>
          <w:tcPr>
            <w:tcW w:w="281" w:type="pct"/>
            <w:tcBorders>
              <w:top w:val="nil"/>
              <w:left w:val="nil"/>
              <w:bottom w:val="nil"/>
              <w:right w:val="nil"/>
            </w:tcBorders>
            <w:shd w:val="clear" w:color="auto" w:fill="auto"/>
            <w:tcMar>
              <w:left w:w="43" w:type="dxa"/>
            </w:tcMar>
            <w:vAlign w:val="center"/>
          </w:tcPr>
          <w:p w:rsidR="005A3671" w:rsidRDefault="005A3671" w:rsidP="005A3671">
            <w:pPr>
              <w:jc w:val="right"/>
              <w:rPr>
                <w:b/>
                <w:bCs/>
                <w:sz w:val="14"/>
                <w:szCs w:val="14"/>
              </w:rPr>
            </w:pPr>
            <w:r>
              <w:rPr>
                <w:b/>
                <w:bCs/>
                <w:sz w:val="14"/>
                <w:szCs w:val="14"/>
              </w:rPr>
              <w:t>42,101</w:t>
            </w:r>
          </w:p>
        </w:tc>
        <w:tc>
          <w:tcPr>
            <w:tcW w:w="281" w:type="pct"/>
            <w:tcBorders>
              <w:top w:val="nil"/>
              <w:left w:val="nil"/>
              <w:bottom w:val="nil"/>
              <w:right w:val="nil"/>
            </w:tcBorders>
            <w:shd w:val="clear" w:color="auto" w:fill="auto"/>
            <w:tcMar>
              <w:left w:w="43" w:type="dxa"/>
            </w:tcMar>
            <w:vAlign w:val="center"/>
          </w:tcPr>
          <w:p w:rsidR="005A3671" w:rsidRDefault="005A3671" w:rsidP="005A3671">
            <w:pPr>
              <w:jc w:val="right"/>
              <w:rPr>
                <w:b/>
                <w:bCs/>
                <w:sz w:val="14"/>
                <w:szCs w:val="14"/>
              </w:rPr>
            </w:pPr>
            <w:r>
              <w:rPr>
                <w:b/>
                <w:bCs/>
                <w:sz w:val="14"/>
                <w:szCs w:val="14"/>
              </w:rPr>
              <w:t>44,639</w:t>
            </w:r>
          </w:p>
        </w:tc>
        <w:tc>
          <w:tcPr>
            <w:tcW w:w="306" w:type="pct"/>
            <w:tcBorders>
              <w:top w:val="nil"/>
              <w:left w:val="nil"/>
              <w:bottom w:val="nil"/>
            </w:tcBorders>
            <w:shd w:val="clear" w:color="auto" w:fill="auto"/>
            <w:tcMar>
              <w:left w:w="43" w:type="dxa"/>
            </w:tcMar>
            <w:vAlign w:val="center"/>
          </w:tcPr>
          <w:p w:rsidR="005A3671" w:rsidRDefault="005A3671" w:rsidP="005A3671">
            <w:pPr>
              <w:jc w:val="right"/>
              <w:rPr>
                <w:b/>
                <w:bCs/>
                <w:sz w:val="14"/>
                <w:szCs w:val="14"/>
              </w:rPr>
            </w:pPr>
            <w:r>
              <w:rPr>
                <w:b/>
                <w:bCs/>
                <w:sz w:val="14"/>
                <w:szCs w:val="14"/>
              </w:rPr>
              <w:t>(2,538)</w:t>
            </w:r>
          </w:p>
        </w:tc>
      </w:tr>
      <w:tr w:rsidR="005B028F" w:rsidRPr="00BF4323" w:rsidTr="00CE4762">
        <w:trPr>
          <w:trHeight w:hRule="exact" w:val="202"/>
        </w:trPr>
        <w:tc>
          <w:tcPr>
            <w:tcW w:w="2306" w:type="pct"/>
            <w:tcBorders>
              <w:top w:val="nil"/>
              <w:left w:val="nil"/>
              <w:bottom w:val="single" w:sz="8" w:space="0" w:color="auto"/>
              <w:right w:val="nil"/>
            </w:tcBorders>
            <w:shd w:val="clear" w:color="auto" w:fill="auto"/>
            <w:vAlign w:val="center"/>
            <w:hideMark/>
          </w:tcPr>
          <w:p w:rsidR="005B028F" w:rsidRPr="00BF4323" w:rsidRDefault="005B028F" w:rsidP="005B028F">
            <w:pPr>
              <w:rPr>
                <w:b/>
                <w:bCs/>
                <w:sz w:val="13"/>
                <w:szCs w:val="13"/>
              </w:rPr>
            </w:pPr>
          </w:p>
        </w:tc>
        <w:tc>
          <w:tcPr>
            <w:tcW w:w="319" w:type="pct"/>
            <w:tcBorders>
              <w:top w:val="nil"/>
              <w:left w:val="nil"/>
              <w:bottom w:val="single" w:sz="8" w:space="0" w:color="auto"/>
              <w:right w:val="nil"/>
            </w:tcBorders>
            <w:tcMar>
              <w:left w:w="43" w:type="dxa"/>
            </w:tcMar>
          </w:tcPr>
          <w:p w:rsidR="005B028F" w:rsidRDefault="005B028F" w:rsidP="005B028F">
            <w:pPr>
              <w:jc w:val="right"/>
              <w:rPr>
                <w:b/>
                <w:bCs/>
                <w:sz w:val="14"/>
                <w:szCs w:val="14"/>
              </w:rPr>
            </w:pPr>
          </w:p>
        </w:tc>
        <w:tc>
          <w:tcPr>
            <w:tcW w:w="280" w:type="pct"/>
            <w:tcBorders>
              <w:top w:val="nil"/>
              <w:left w:val="nil"/>
              <w:bottom w:val="single" w:sz="8" w:space="0" w:color="auto"/>
              <w:right w:val="nil"/>
            </w:tcBorders>
            <w:tcMar>
              <w:left w:w="43" w:type="dxa"/>
            </w:tcMar>
          </w:tcPr>
          <w:p w:rsidR="005B028F" w:rsidRDefault="005B028F" w:rsidP="005B028F">
            <w:pPr>
              <w:jc w:val="right"/>
              <w:rPr>
                <w:b/>
                <w:bCs/>
                <w:sz w:val="14"/>
                <w:szCs w:val="14"/>
              </w:rPr>
            </w:pPr>
          </w:p>
        </w:tc>
        <w:tc>
          <w:tcPr>
            <w:tcW w:w="337" w:type="pct"/>
            <w:tcBorders>
              <w:top w:val="nil"/>
              <w:left w:val="nil"/>
              <w:bottom w:val="single" w:sz="8" w:space="0" w:color="auto"/>
              <w:right w:val="nil"/>
            </w:tcBorders>
            <w:tcMar>
              <w:left w:w="43" w:type="dxa"/>
            </w:tcMar>
          </w:tcPr>
          <w:p w:rsidR="005B028F" w:rsidRDefault="005B028F" w:rsidP="005B028F">
            <w:pPr>
              <w:jc w:val="right"/>
              <w:rPr>
                <w:b/>
                <w:bCs/>
                <w:sz w:val="14"/>
                <w:szCs w:val="14"/>
              </w:rPr>
            </w:pPr>
          </w:p>
        </w:tc>
        <w:tc>
          <w:tcPr>
            <w:tcW w:w="281" w:type="pct"/>
            <w:tcBorders>
              <w:top w:val="nil"/>
              <w:left w:val="nil"/>
              <w:bottom w:val="single" w:sz="8" w:space="0" w:color="auto"/>
              <w:right w:val="nil"/>
            </w:tcBorders>
            <w:shd w:val="clear" w:color="auto" w:fill="auto"/>
            <w:tcMar>
              <w:left w:w="43" w:type="dxa"/>
            </w:tcMar>
            <w:vAlign w:val="center"/>
          </w:tcPr>
          <w:p w:rsidR="005B028F" w:rsidRDefault="005B028F" w:rsidP="005B028F">
            <w:pPr>
              <w:jc w:val="right"/>
              <w:rPr>
                <w:b/>
                <w:bCs/>
                <w:sz w:val="14"/>
                <w:szCs w:val="14"/>
              </w:rPr>
            </w:pPr>
          </w:p>
        </w:tc>
        <w:tc>
          <w:tcPr>
            <w:tcW w:w="281" w:type="pct"/>
            <w:tcBorders>
              <w:top w:val="nil"/>
              <w:left w:val="nil"/>
              <w:bottom w:val="single" w:sz="8" w:space="0" w:color="auto"/>
              <w:right w:val="nil"/>
            </w:tcBorders>
            <w:shd w:val="clear" w:color="auto" w:fill="auto"/>
            <w:tcMar>
              <w:left w:w="43" w:type="dxa"/>
            </w:tcMar>
            <w:vAlign w:val="center"/>
          </w:tcPr>
          <w:p w:rsidR="005B028F" w:rsidRDefault="005B028F" w:rsidP="005B028F">
            <w:pPr>
              <w:jc w:val="right"/>
              <w:rPr>
                <w:b/>
                <w:bCs/>
                <w:sz w:val="14"/>
                <w:szCs w:val="14"/>
              </w:rPr>
            </w:pPr>
          </w:p>
        </w:tc>
        <w:tc>
          <w:tcPr>
            <w:tcW w:w="328" w:type="pct"/>
            <w:tcBorders>
              <w:top w:val="nil"/>
              <w:left w:val="nil"/>
              <w:bottom w:val="single" w:sz="8" w:space="0" w:color="auto"/>
              <w:right w:val="nil"/>
            </w:tcBorders>
            <w:shd w:val="clear" w:color="auto" w:fill="auto"/>
            <w:tcMar>
              <w:left w:w="43" w:type="dxa"/>
            </w:tcMar>
            <w:vAlign w:val="center"/>
          </w:tcPr>
          <w:p w:rsidR="005B028F" w:rsidRDefault="005B028F" w:rsidP="005B028F">
            <w:pPr>
              <w:jc w:val="right"/>
              <w:rPr>
                <w:b/>
                <w:bCs/>
                <w:sz w:val="14"/>
                <w:szCs w:val="14"/>
              </w:rPr>
            </w:pPr>
          </w:p>
        </w:tc>
        <w:tc>
          <w:tcPr>
            <w:tcW w:w="281" w:type="pct"/>
            <w:tcBorders>
              <w:top w:val="nil"/>
              <w:left w:val="nil"/>
              <w:bottom w:val="single" w:sz="8" w:space="0" w:color="auto"/>
              <w:right w:val="nil"/>
            </w:tcBorders>
            <w:shd w:val="clear" w:color="auto" w:fill="auto"/>
            <w:tcMar>
              <w:left w:w="43" w:type="dxa"/>
            </w:tcMar>
            <w:vAlign w:val="center"/>
          </w:tcPr>
          <w:p w:rsidR="005B028F" w:rsidRDefault="005B028F" w:rsidP="005B028F">
            <w:pPr>
              <w:jc w:val="right"/>
              <w:rPr>
                <w:b/>
                <w:bCs/>
                <w:sz w:val="14"/>
                <w:szCs w:val="14"/>
              </w:rPr>
            </w:pPr>
          </w:p>
        </w:tc>
        <w:tc>
          <w:tcPr>
            <w:tcW w:w="281" w:type="pct"/>
            <w:tcBorders>
              <w:top w:val="nil"/>
              <w:left w:val="nil"/>
              <w:bottom w:val="single" w:sz="8" w:space="0" w:color="auto"/>
              <w:right w:val="nil"/>
            </w:tcBorders>
            <w:shd w:val="clear" w:color="auto" w:fill="auto"/>
            <w:tcMar>
              <w:left w:w="43" w:type="dxa"/>
            </w:tcMar>
            <w:vAlign w:val="center"/>
          </w:tcPr>
          <w:p w:rsidR="005B028F" w:rsidRDefault="005B028F" w:rsidP="005B028F">
            <w:pPr>
              <w:jc w:val="right"/>
              <w:rPr>
                <w:b/>
                <w:bCs/>
                <w:sz w:val="14"/>
                <w:szCs w:val="14"/>
              </w:rPr>
            </w:pPr>
          </w:p>
        </w:tc>
        <w:tc>
          <w:tcPr>
            <w:tcW w:w="306" w:type="pct"/>
            <w:tcBorders>
              <w:top w:val="nil"/>
              <w:left w:val="nil"/>
              <w:bottom w:val="single" w:sz="8" w:space="0" w:color="auto"/>
            </w:tcBorders>
            <w:shd w:val="clear" w:color="auto" w:fill="auto"/>
            <w:tcMar>
              <w:left w:w="43" w:type="dxa"/>
            </w:tcMar>
            <w:vAlign w:val="center"/>
          </w:tcPr>
          <w:p w:rsidR="005B028F" w:rsidRDefault="005B028F" w:rsidP="005B028F">
            <w:pPr>
              <w:jc w:val="right"/>
              <w:rPr>
                <w:b/>
                <w:bCs/>
                <w:sz w:val="14"/>
                <w:szCs w:val="14"/>
              </w:rPr>
            </w:pPr>
          </w:p>
        </w:tc>
      </w:tr>
    </w:tbl>
    <w:p w:rsidR="00D22A46" w:rsidRDefault="00D22A46">
      <w:pPr>
        <w:pStyle w:val="Footer"/>
        <w:tabs>
          <w:tab w:val="clear" w:pos="4320"/>
          <w:tab w:val="clear" w:pos="8640"/>
        </w:tabs>
        <w:rPr>
          <w:sz w:val="19"/>
          <w:szCs w:val="19"/>
        </w:rPr>
      </w:pPr>
    </w:p>
    <w:p w:rsidR="008B5261" w:rsidRPr="00BF4323"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tbl>
      <w:tblPr>
        <w:tblpPr w:leftFromText="180" w:rightFromText="180" w:horzAnchor="margin" w:tblpXSpec="center" w:tblpY="390"/>
        <w:tblW w:w="5169" w:type="pct"/>
        <w:tblLayout w:type="fixed"/>
        <w:tblCellMar>
          <w:left w:w="115" w:type="dxa"/>
          <w:right w:w="0" w:type="dxa"/>
        </w:tblCellMar>
        <w:tblLook w:val="04A0" w:firstRow="1" w:lastRow="0" w:firstColumn="1" w:lastColumn="0" w:noHBand="0" w:noVBand="1"/>
      </w:tblPr>
      <w:tblGrid>
        <w:gridCol w:w="3644"/>
        <w:gridCol w:w="858"/>
        <w:gridCol w:w="811"/>
        <w:gridCol w:w="646"/>
        <w:gridCol w:w="742"/>
        <w:gridCol w:w="793"/>
        <w:gridCol w:w="630"/>
        <w:gridCol w:w="720"/>
        <w:gridCol w:w="722"/>
        <w:gridCol w:w="628"/>
      </w:tblGrid>
      <w:tr w:rsidR="008B5261" w:rsidRPr="00BF4323" w:rsidTr="006667E1">
        <w:trPr>
          <w:trHeight w:val="230"/>
        </w:trPr>
        <w:tc>
          <w:tcPr>
            <w:tcW w:w="5000" w:type="pct"/>
            <w:gridSpan w:val="10"/>
            <w:tcBorders>
              <w:top w:val="nil"/>
              <w:left w:val="nil"/>
              <w:bottom w:val="nil"/>
              <w:right w:val="nil"/>
            </w:tcBorders>
          </w:tcPr>
          <w:p w:rsidR="008B5261" w:rsidRPr="00BF4323" w:rsidRDefault="008B5261" w:rsidP="00AE6250">
            <w:pPr>
              <w:jc w:val="center"/>
              <w:rPr>
                <w:b/>
                <w:bCs/>
                <w:sz w:val="27"/>
                <w:szCs w:val="27"/>
              </w:rPr>
            </w:pPr>
            <w:r>
              <w:rPr>
                <w:b/>
                <w:bCs/>
                <w:sz w:val="27"/>
                <w:szCs w:val="27"/>
              </w:rPr>
              <w:t>4.9</w:t>
            </w:r>
            <w:r w:rsidR="00B47641">
              <w:rPr>
                <w:b/>
                <w:bCs/>
                <w:sz w:val="27"/>
                <w:szCs w:val="27"/>
              </w:rPr>
              <w:t xml:space="preserve">   Pakistan's </w:t>
            </w:r>
            <w:r w:rsidRPr="00BF4323">
              <w:rPr>
                <w:b/>
                <w:bCs/>
                <w:sz w:val="27"/>
                <w:szCs w:val="27"/>
              </w:rPr>
              <w:t>Balance</w:t>
            </w:r>
            <w:r w:rsidRPr="00BF4323">
              <w:rPr>
                <w:sz w:val="27"/>
                <w:szCs w:val="27"/>
              </w:rPr>
              <w:t xml:space="preserve"> </w:t>
            </w:r>
            <w:r w:rsidRPr="00BF4323">
              <w:rPr>
                <w:b/>
                <w:bCs/>
                <w:sz w:val="27"/>
                <w:szCs w:val="27"/>
              </w:rPr>
              <w:t>of Payments</w:t>
            </w:r>
          </w:p>
        </w:tc>
      </w:tr>
      <w:tr w:rsidR="008B5261" w:rsidRPr="00BF4323" w:rsidTr="006667E1">
        <w:trPr>
          <w:trHeight w:val="243"/>
        </w:trPr>
        <w:tc>
          <w:tcPr>
            <w:tcW w:w="5000" w:type="pct"/>
            <w:gridSpan w:val="10"/>
            <w:tcBorders>
              <w:top w:val="nil"/>
              <w:left w:val="nil"/>
              <w:bottom w:val="single" w:sz="12" w:space="0" w:color="auto"/>
            </w:tcBorders>
            <w:vAlign w:val="center"/>
          </w:tcPr>
          <w:p w:rsidR="008B5261" w:rsidRPr="00BF4323" w:rsidRDefault="008B5261" w:rsidP="00AE6250">
            <w:pPr>
              <w:jc w:val="right"/>
              <w:rPr>
                <w:sz w:val="15"/>
                <w:szCs w:val="15"/>
              </w:rPr>
            </w:pPr>
            <w:r w:rsidRPr="00BF4323">
              <w:rPr>
                <w:sz w:val="15"/>
                <w:szCs w:val="15"/>
              </w:rPr>
              <w:t>(Million US Dollars)</w:t>
            </w:r>
          </w:p>
        </w:tc>
      </w:tr>
      <w:tr w:rsidR="008B5261" w:rsidRPr="00BF4323" w:rsidTr="00C00669">
        <w:trPr>
          <w:trHeight w:val="292"/>
        </w:trPr>
        <w:tc>
          <w:tcPr>
            <w:tcW w:w="1787" w:type="pct"/>
            <w:vMerge w:val="restart"/>
            <w:tcBorders>
              <w:top w:val="nil"/>
              <w:left w:val="nil"/>
              <w:bottom w:val="single" w:sz="12" w:space="0" w:color="auto"/>
              <w:right w:val="single" w:sz="4" w:space="0" w:color="auto"/>
            </w:tcBorders>
            <w:shd w:val="clear" w:color="auto" w:fill="auto"/>
            <w:vAlign w:val="center"/>
            <w:hideMark/>
          </w:tcPr>
          <w:p w:rsidR="008B5261" w:rsidRPr="00BF4323" w:rsidRDefault="008B5261" w:rsidP="00AE6250">
            <w:pPr>
              <w:jc w:val="center"/>
              <w:rPr>
                <w:sz w:val="16"/>
                <w:szCs w:val="14"/>
              </w:rPr>
            </w:pPr>
            <w:r w:rsidRPr="00BF4323">
              <w:rPr>
                <w:sz w:val="16"/>
                <w:szCs w:val="14"/>
              </w:rPr>
              <w:t>I  T  E  M S</w:t>
            </w:r>
          </w:p>
        </w:tc>
        <w:tc>
          <w:tcPr>
            <w:tcW w:w="1135" w:type="pct"/>
            <w:gridSpan w:val="3"/>
            <w:vMerge w:val="restart"/>
            <w:tcBorders>
              <w:top w:val="single" w:sz="12" w:space="0" w:color="auto"/>
              <w:left w:val="single" w:sz="4" w:space="0" w:color="auto"/>
            </w:tcBorders>
            <w:tcMar>
              <w:left w:w="29" w:type="dxa"/>
              <w:right w:w="29" w:type="dxa"/>
            </w:tcMar>
            <w:vAlign w:val="center"/>
          </w:tcPr>
          <w:p w:rsidR="008B5261" w:rsidRPr="00316631" w:rsidRDefault="00C00669" w:rsidP="008545B9">
            <w:pPr>
              <w:jc w:val="center"/>
              <w:rPr>
                <w:b/>
                <w:bCs/>
                <w:sz w:val="16"/>
                <w:szCs w:val="16"/>
              </w:rPr>
            </w:pPr>
            <w:r w:rsidRPr="00316631">
              <w:rPr>
                <w:b/>
                <w:bCs/>
                <w:sz w:val="16"/>
                <w:szCs w:val="16"/>
              </w:rPr>
              <w:t>FY1</w:t>
            </w:r>
            <w:r>
              <w:rPr>
                <w:b/>
                <w:bCs/>
                <w:sz w:val="16"/>
                <w:szCs w:val="16"/>
              </w:rPr>
              <w:t>9</w:t>
            </w:r>
            <w:r w:rsidR="005A3671" w:rsidRPr="005A3671">
              <w:rPr>
                <w:b/>
                <w:bCs/>
                <w:sz w:val="16"/>
                <w:szCs w:val="16"/>
                <w:vertAlign w:val="superscript"/>
              </w:rPr>
              <w:t xml:space="preserve"> R</w:t>
            </w:r>
          </w:p>
        </w:tc>
        <w:tc>
          <w:tcPr>
            <w:tcW w:w="2077" w:type="pct"/>
            <w:gridSpan w:val="6"/>
            <w:tcBorders>
              <w:top w:val="single" w:sz="12" w:space="0" w:color="auto"/>
              <w:left w:val="single" w:sz="4" w:space="0" w:color="auto"/>
              <w:bottom w:val="single" w:sz="4" w:space="0" w:color="auto"/>
            </w:tcBorders>
            <w:shd w:val="clear" w:color="auto" w:fill="auto"/>
            <w:tcMar>
              <w:left w:w="29" w:type="dxa"/>
              <w:right w:w="29" w:type="dxa"/>
            </w:tcMar>
            <w:vAlign w:val="center"/>
            <w:hideMark/>
          </w:tcPr>
          <w:p w:rsidR="008B5261" w:rsidRPr="00316631" w:rsidRDefault="008B5261" w:rsidP="00ED51AF">
            <w:pPr>
              <w:jc w:val="center"/>
              <w:rPr>
                <w:b/>
                <w:bCs/>
                <w:sz w:val="16"/>
                <w:szCs w:val="16"/>
              </w:rPr>
            </w:pPr>
            <w:r w:rsidRPr="00316631">
              <w:rPr>
                <w:b/>
                <w:bCs/>
                <w:sz w:val="16"/>
                <w:szCs w:val="16"/>
              </w:rPr>
              <w:t>Jul</w:t>
            </w:r>
            <w:r w:rsidR="005A3671">
              <w:rPr>
                <w:b/>
                <w:bCs/>
                <w:sz w:val="16"/>
                <w:szCs w:val="16"/>
              </w:rPr>
              <w:t>-Mar</w:t>
            </w:r>
          </w:p>
        </w:tc>
      </w:tr>
      <w:tr w:rsidR="008B5261" w:rsidRPr="00BF4323" w:rsidTr="00C00669">
        <w:trPr>
          <w:trHeight w:val="275"/>
        </w:trPr>
        <w:tc>
          <w:tcPr>
            <w:tcW w:w="1787" w:type="pct"/>
            <w:vMerge/>
            <w:tcBorders>
              <w:top w:val="nil"/>
              <w:left w:val="nil"/>
              <w:bottom w:val="single" w:sz="12" w:space="0" w:color="auto"/>
              <w:right w:val="single" w:sz="4" w:space="0" w:color="auto"/>
            </w:tcBorders>
            <w:shd w:val="clear" w:color="auto" w:fill="auto"/>
            <w:vAlign w:val="bottom"/>
            <w:hideMark/>
          </w:tcPr>
          <w:p w:rsidR="008B5261" w:rsidRPr="00BF4323" w:rsidRDefault="008B5261" w:rsidP="00AE6250">
            <w:pPr>
              <w:jc w:val="center"/>
              <w:rPr>
                <w:sz w:val="16"/>
                <w:szCs w:val="14"/>
              </w:rPr>
            </w:pPr>
          </w:p>
        </w:tc>
        <w:tc>
          <w:tcPr>
            <w:tcW w:w="1135" w:type="pct"/>
            <w:gridSpan w:val="3"/>
            <w:vMerge/>
            <w:tcBorders>
              <w:left w:val="single" w:sz="4" w:space="0" w:color="auto"/>
              <w:bottom w:val="single" w:sz="4" w:space="0" w:color="auto"/>
              <w:right w:val="single" w:sz="4" w:space="0" w:color="auto"/>
            </w:tcBorders>
            <w:tcMar>
              <w:left w:w="29" w:type="dxa"/>
              <w:right w:w="29" w:type="dxa"/>
            </w:tcMar>
            <w:vAlign w:val="center"/>
          </w:tcPr>
          <w:p w:rsidR="008B5261" w:rsidRPr="00316631" w:rsidRDefault="008B5261" w:rsidP="00AE6250">
            <w:pPr>
              <w:jc w:val="center"/>
              <w:rPr>
                <w:b/>
                <w:bCs/>
                <w:sz w:val="16"/>
                <w:szCs w:val="16"/>
              </w:rPr>
            </w:pPr>
          </w:p>
        </w:tc>
        <w:tc>
          <w:tcPr>
            <w:tcW w:w="1062" w:type="pct"/>
            <w:gridSpan w:val="3"/>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8B5261" w:rsidRPr="00316631" w:rsidRDefault="008B5261" w:rsidP="00ED51AF">
            <w:pPr>
              <w:jc w:val="center"/>
              <w:rPr>
                <w:b/>
                <w:bCs/>
                <w:sz w:val="16"/>
                <w:szCs w:val="16"/>
              </w:rPr>
            </w:pPr>
            <w:r w:rsidRPr="00316631">
              <w:rPr>
                <w:b/>
                <w:bCs/>
                <w:sz w:val="16"/>
                <w:szCs w:val="16"/>
              </w:rPr>
              <w:t>FY1</w:t>
            </w:r>
            <w:r w:rsidR="00C00669">
              <w:rPr>
                <w:b/>
                <w:bCs/>
                <w:sz w:val="16"/>
                <w:szCs w:val="16"/>
              </w:rPr>
              <w:t>9</w:t>
            </w:r>
            <w:r w:rsidR="005A3671" w:rsidRPr="005A3671">
              <w:rPr>
                <w:b/>
                <w:bCs/>
                <w:sz w:val="16"/>
                <w:szCs w:val="16"/>
                <w:vertAlign w:val="superscript"/>
              </w:rPr>
              <w:t>R</w:t>
            </w:r>
          </w:p>
        </w:tc>
        <w:tc>
          <w:tcPr>
            <w:tcW w:w="1015" w:type="pct"/>
            <w:gridSpan w:val="3"/>
            <w:tcBorders>
              <w:top w:val="single" w:sz="4" w:space="0" w:color="auto"/>
              <w:left w:val="single" w:sz="4" w:space="0" w:color="auto"/>
              <w:bottom w:val="single" w:sz="4" w:space="0" w:color="auto"/>
            </w:tcBorders>
            <w:shd w:val="clear" w:color="auto" w:fill="auto"/>
            <w:tcMar>
              <w:left w:w="29" w:type="dxa"/>
              <w:right w:w="29" w:type="dxa"/>
            </w:tcMar>
            <w:vAlign w:val="center"/>
            <w:hideMark/>
          </w:tcPr>
          <w:p w:rsidR="008B5261" w:rsidRPr="00316631" w:rsidRDefault="00C00669" w:rsidP="00C00669">
            <w:pPr>
              <w:jc w:val="center"/>
              <w:rPr>
                <w:b/>
                <w:bCs/>
                <w:sz w:val="16"/>
                <w:szCs w:val="16"/>
              </w:rPr>
            </w:pPr>
            <w:r>
              <w:rPr>
                <w:b/>
                <w:bCs/>
                <w:sz w:val="16"/>
                <w:szCs w:val="16"/>
              </w:rPr>
              <w:t>FY20</w:t>
            </w:r>
            <w:r w:rsidR="008B5261" w:rsidRPr="00316631">
              <w:rPr>
                <w:b/>
                <w:bCs/>
                <w:sz w:val="16"/>
                <w:szCs w:val="16"/>
              </w:rPr>
              <w:t xml:space="preserve"> </w:t>
            </w:r>
            <w:r w:rsidR="008B5261" w:rsidRPr="00316631">
              <w:rPr>
                <w:b/>
                <w:bCs/>
                <w:sz w:val="16"/>
                <w:szCs w:val="16"/>
                <w:vertAlign w:val="superscript"/>
              </w:rPr>
              <w:t>P</w:t>
            </w:r>
          </w:p>
        </w:tc>
      </w:tr>
      <w:tr w:rsidR="008B5261" w:rsidRPr="00BF4323" w:rsidTr="006667E1">
        <w:trPr>
          <w:trHeight w:val="664"/>
        </w:trPr>
        <w:tc>
          <w:tcPr>
            <w:tcW w:w="1787" w:type="pct"/>
            <w:vMerge/>
            <w:tcBorders>
              <w:top w:val="single" w:sz="4" w:space="0" w:color="auto"/>
              <w:left w:val="nil"/>
              <w:bottom w:val="single" w:sz="12" w:space="0" w:color="auto"/>
              <w:right w:val="single" w:sz="4" w:space="0" w:color="auto"/>
            </w:tcBorders>
            <w:shd w:val="clear" w:color="auto" w:fill="auto"/>
            <w:vAlign w:val="bottom"/>
            <w:hideMark/>
          </w:tcPr>
          <w:p w:rsidR="008B5261" w:rsidRPr="00BF4323" w:rsidRDefault="008B5261" w:rsidP="00AE6250">
            <w:pPr>
              <w:jc w:val="center"/>
              <w:rPr>
                <w:sz w:val="16"/>
                <w:szCs w:val="14"/>
              </w:rPr>
            </w:pPr>
          </w:p>
        </w:tc>
        <w:tc>
          <w:tcPr>
            <w:tcW w:w="421"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8B5261" w:rsidRPr="00BF4323" w:rsidRDefault="008B5261" w:rsidP="00AE6250">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98"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8B5261" w:rsidRPr="00BF4323" w:rsidRDefault="008B5261" w:rsidP="00AE6250">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317"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8B5261" w:rsidRPr="00BF4323" w:rsidRDefault="008B5261" w:rsidP="00AE6250">
            <w:pPr>
              <w:jc w:val="center"/>
              <w:rPr>
                <w:b/>
                <w:bCs/>
                <w:sz w:val="14"/>
                <w:szCs w:val="14"/>
              </w:rPr>
            </w:pPr>
            <w:r w:rsidRPr="00BF4323">
              <w:rPr>
                <w:b/>
                <w:bCs/>
                <w:sz w:val="14"/>
                <w:szCs w:val="14"/>
              </w:rPr>
              <w:t>Net</w:t>
            </w:r>
          </w:p>
          <w:p w:rsidR="008B5261" w:rsidRPr="00BF4323" w:rsidRDefault="008B5261" w:rsidP="00AE6250">
            <w:pPr>
              <w:jc w:val="right"/>
              <w:rPr>
                <w:b/>
                <w:bCs/>
                <w:sz w:val="14"/>
                <w:szCs w:val="14"/>
              </w:rPr>
            </w:pPr>
            <w:r w:rsidRPr="00BF4323">
              <w:rPr>
                <w:sz w:val="14"/>
                <w:szCs w:val="14"/>
              </w:rPr>
              <w:t xml:space="preserve"> </w:t>
            </w:r>
          </w:p>
        </w:tc>
        <w:tc>
          <w:tcPr>
            <w:tcW w:w="364" w:type="pct"/>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8B5261" w:rsidRPr="00BF4323" w:rsidRDefault="008B5261" w:rsidP="00AE6250">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89" w:type="pct"/>
            <w:tcBorders>
              <w:top w:val="single" w:sz="4" w:space="0" w:color="auto"/>
              <w:left w:val="single" w:sz="4" w:space="0" w:color="auto"/>
              <w:right w:val="single" w:sz="4" w:space="0" w:color="auto"/>
            </w:tcBorders>
            <w:shd w:val="clear" w:color="auto" w:fill="auto"/>
            <w:tcMar>
              <w:left w:w="29" w:type="dxa"/>
              <w:right w:w="29" w:type="dxa"/>
            </w:tcMar>
            <w:vAlign w:val="center"/>
          </w:tcPr>
          <w:p w:rsidR="008B5261" w:rsidRPr="00BF4323" w:rsidRDefault="008B5261" w:rsidP="00AE6250">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309" w:type="pct"/>
            <w:tcBorders>
              <w:top w:val="single" w:sz="4" w:space="0" w:color="auto"/>
              <w:left w:val="single" w:sz="4" w:space="0" w:color="auto"/>
              <w:right w:val="single" w:sz="4" w:space="0" w:color="auto"/>
            </w:tcBorders>
            <w:shd w:val="clear" w:color="auto" w:fill="auto"/>
            <w:tcMar>
              <w:left w:w="29" w:type="dxa"/>
              <w:right w:w="29" w:type="dxa"/>
            </w:tcMar>
            <w:vAlign w:val="center"/>
          </w:tcPr>
          <w:p w:rsidR="008B5261" w:rsidRPr="00BF4323" w:rsidRDefault="008B5261" w:rsidP="00AE6250">
            <w:pPr>
              <w:jc w:val="center"/>
              <w:rPr>
                <w:b/>
                <w:bCs/>
                <w:sz w:val="14"/>
                <w:szCs w:val="14"/>
              </w:rPr>
            </w:pPr>
            <w:r w:rsidRPr="00BF4323">
              <w:rPr>
                <w:b/>
                <w:bCs/>
                <w:sz w:val="14"/>
                <w:szCs w:val="14"/>
              </w:rPr>
              <w:t>Net</w:t>
            </w:r>
          </w:p>
          <w:p w:rsidR="008B5261" w:rsidRPr="00BF4323" w:rsidRDefault="008B5261" w:rsidP="00AE6250">
            <w:pPr>
              <w:jc w:val="right"/>
              <w:rPr>
                <w:b/>
                <w:bCs/>
                <w:sz w:val="14"/>
                <w:szCs w:val="14"/>
              </w:rPr>
            </w:pPr>
            <w:r w:rsidRPr="00BF4323">
              <w:rPr>
                <w:sz w:val="14"/>
                <w:szCs w:val="14"/>
              </w:rPr>
              <w:t xml:space="preserve"> </w:t>
            </w:r>
          </w:p>
        </w:tc>
        <w:tc>
          <w:tcPr>
            <w:tcW w:w="353" w:type="pct"/>
            <w:tcBorders>
              <w:top w:val="single" w:sz="4" w:space="0" w:color="auto"/>
              <w:left w:val="single" w:sz="4" w:space="0" w:color="auto"/>
            </w:tcBorders>
            <w:shd w:val="clear" w:color="auto" w:fill="auto"/>
            <w:tcMar>
              <w:left w:w="29" w:type="dxa"/>
              <w:right w:w="29" w:type="dxa"/>
            </w:tcMar>
            <w:vAlign w:val="center"/>
            <w:hideMark/>
          </w:tcPr>
          <w:p w:rsidR="008B5261" w:rsidRPr="00BF4323" w:rsidRDefault="008B5261" w:rsidP="00AE6250">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54" w:type="pct"/>
            <w:tcBorders>
              <w:top w:val="single" w:sz="4" w:space="0" w:color="auto"/>
              <w:left w:val="single" w:sz="4" w:space="0" w:color="auto"/>
              <w:right w:val="single" w:sz="4" w:space="0" w:color="auto"/>
            </w:tcBorders>
            <w:shd w:val="clear" w:color="auto" w:fill="auto"/>
            <w:tcMar>
              <w:left w:w="29" w:type="dxa"/>
              <w:right w:w="29" w:type="dxa"/>
            </w:tcMar>
            <w:vAlign w:val="center"/>
          </w:tcPr>
          <w:p w:rsidR="008B5261" w:rsidRPr="00BF4323" w:rsidRDefault="008B5261" w:rsidP="00AE6250">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308" w:type="pct"/>
            <w:tcBorders>
              <w:top w:val="single" w:sz="4" w:space="0" w:color="auto"/>
              <w:left w:val="single" w:sz="4" w:space="0" w:color="auto"/>
            </w:tcBorders>
            <w:shd w:val="clear" w:color="auto" w:fill="auto"/>
            <w:tcMar>
              <w:left w:w="29" w:type="dxa"/>
              <w:right w:w="29" w:type="dxa"/>
            </w:tcMar>
            <w:vAlign w:val="center"/>
          </w:tcPr>
          <w:p w:rsidR="008B5261" w:rsidRPr="00BF4323" w:rsidRDefault="008B5261" w:rsidP="00AE6250">
            <w:pPr>
              <w:jc w:val="center"/>
              <w:rPr>
                <w:b/>
                <w:bCs/>
                <w:sz w:val="14"/>
                <w:szCs w:val="14"/>
              </w:rPr>
            </w:pPr>
            <w:r w:rsidRPr="00BF4323">
              <w:rPr>
                <w:b/>
                <w:bCs/>
                <w:sz w:val="14"/>
                <w:szCs w:val="14"/>
              </w:rPr>
              <w:t>Net</w:t>
            </w:r>
          </w:p>
          <w:p w:rsidR="008B5261" w:rsidRPr="00BF4323" w:rsidRDefault="008B5261" w:rsidP="00AE6250">
            <w:pPr>
              <w:jc w:val="right"/>
              <w:rPr>
                <w:b/>
                <w:bCs/>
                <w:sz w:val="14"/>
                <w:szCs w:val="14"/>
              </w:rPr>
            </w:pPr>
            <w:r w:rsidRPr="00BF4323">
              <w:rPr>
                <w:sz w:val="14"/>
                <w:szCs w:val="14"/>
              </w:rPr>
              <w:t xml:space="preserve"> </w:t>
            </w:r>
          </w:p>
        </w:tc>
      </w:tr>
      <w:tr w:rsidR="005A3671" w:rsidRPr="00BF4323" w:rsidTr="00C00669">
        <w:trPr>
          <w:trHeight w:hRule="exact" w:val="202"/>
        </w:trPr>
        <w:tc>
          <w:tcPr>
            <w:tcW w:w="1787" w:type="pct"/>
            <w:tcBorders>
              <w:top w:val="single" w:sz="12" w:space="0" w:color="auto"/>
              <w:left w:val="nil"/>
              <w:bottom w:val="nil"/>
              <w:right w:val="nil"/>
            </w:tcBorders>
            <w:shd w:val="clear" w:color="auto" w:fill="auto"/>
            <w:tcMar>
              <w:left w:w="43" w:type="dxa"/>
              <w:right w:w="29" w:type="dxa"/>
            </w:tcMar>
            <w:vAlign w:val="center"/>
            <w:hideMark/>
          </w:tcPr>
          <w:p w:rsidR="005A3671" w:rsidRPr="00BF4323" w:rsidRDefault="005A3671" w:rsidP="009D56EB">
            <w:pPr>
              <w:rPr>
                <w:b/>
                <w:bCs/>
                <w:sz w:val="14"/>
              </w:rPr>
            </w:pPr>
            <w:r w:rsidRPr="00BF4323">
              <w:rPr>
                <w:b/>
                <w:bCs/>
                <w:sz w:val="14"/>
              </w:rPr>
              <w:t>3. Financial account</w:t>
            </w:r>
          </w:p>
        </w:tc>
        <w:tc>
          <w:tcPr>
            <w:tcW w:w="421" w:type="pct"/>
            <w:tcBorders>
              <w:top w:val="single" w:sz="12" w:space="0" w:color="auto"/>
              <w:left w:val="nil"/>
              <w:bottom w:val="nil"/>
              <w:right w:val="nil"/>
            </w:tcBorders>
            <w:tcMar>
              <w:left w:w="43" w:type="dxa"/>
              <w:right w:w="43" w:type="dxa"/>
            </w:tcMar>
            <w:vAlign w:val="center"/>
          </w:tcPr>
          <w:p w:rsidR="005A3671" w:rsidRDefault="005A3671" w:rsidP="005A3671">
            <w:pPr>
              <w:jc w:val="right"/>
              <w:rPr>
                <w:b/>
                <w:bCs/>
                <w:sz w:val="14"/>
                <w:szCs w:val="14"/>
              </w:rPr>
            </w:pPr>
            <w:r>
              <w:rPr>
                <w:b/>
                <w:bCs/>
                <w:sz w:val="14"/>
                <w:szCs w:val="14"/>
              </w:rPr>
              <w:t>(2,165)</w:t>
            </w:r>
          </w:p>
        </w:tc>
        <w:tc>
          <w:tcPr>
            <w:tcW w:w="398" w:type="pct"/>
            <w:tcBorders>
              <w:top w:val="single" w:sz="12" w:space="0" w:color="auto"/>
              <w:left w:val="nil"/>
              <w:bottom w:val="nil"/>
              <w:right w:val="nil"/>
            </w:tcBorders>
            <w:tcMar>
              <w:left w:w="43" w:type="dxa"/>
              <w:right w:w="43" w:type="dxa"/>
            </w:tcMar>
            <w:vAlign w:val="center"/>
          </w:tcPr>
          <w:p w:rsidR="005A3671" w:rsidRDefault="005A3671" w:rsidP="005A3671">
            <w:pPr>
              <w:jc w:val="right"/>
              <w:rPr>
                <w:b/>
                <w:bCs/>
                <w:sz w:val="14"/>
                <w:szCs w:val="14"/>
              </w:rPr>
            </w:pPr>
            <w:r>
              <w:rPr>
                <w:b/>
                <w:bCs/>
                <w:sz w:val="14"/>
                <w:szCs w:val="14"/>
              </w:rPr>
              <w:t>11,098</w:t>
            </w:r>
          </w:p>
        </w:tc>
        <w:tc>
          <w:tcPr>
            <w:tcW w:w="317" w:type="pct"/>
            <w:tcBorders>
              <w:top w:val="single" w:sz="12" w:space="0" w:color="auto"/>
              <w:left w:val="nil"/>
              <w:bottom w:val="nil"/>
              <w:right w:val="nil"/>
            </w:tcBorders>
            <w:tcMar>
              <w:left w:w="43" w:type="dxa"/>
              <w:right w:w="43" w:type="dxa"/>
            </w:tcMar>
            <w:vAlign w:val="center"/>
          </w:tcPr>
          <w:p w:rsidR="005A3671" w:rsidRDefault="005A3671" w:rsidP="005A3671">
            <w:pPr>
              <w:jc w:val="right"/>
              <w:rPr>
                <w:b/>
                <w:bCs/>
                <w:sz w:val="14"/>
                <w:szCs w:val="14"/>
              </w:rPr>
            </w:pPr>
            <w:r>
              <w:rPr>
                <w:b/>
                <w:bCs/>
                <w:sz w:val="14"/>
                <w:szCs w:val="14"/>
              </w:rPr>
              <w:t>(13,263)</w:t>
            </w:r>
          </w:p>
        </w:tc>
        <w:tc>
          <w:tcPr>
            <w:tcW w:w="364" w:type="pct"/>
            <w:tcBorders>
              <w:top w:val="single" w:sz="12" w:space="0" w:color="auto"/>
              <w:left w:val="nil"/>
              <w:bottom w:val="nil"/>
              <w:right w:val="nil"/>
            </w:tcBorders>
            <w:shd w:val="clear" w:color="auto" w:fill="auto"/>
            <w:tcMar>
              <w:left w:w="43" w:type="dxa"/>
              <w:right w:w="43" w:type="dxa"/>
            </w:tcMar>
            <w:vAlign w:val="center"/>
          </w:tcPr>
          <w:p w:rsidR="005A3671" w:rsidRDefault="005A3671" w:rsidP="005A3671">
            <w:pPr>
              <w:jc w:val="right"/>
              <w:rPr>
                <w:b/>
                <w:bCs/>
                <w:sz w:val="14"/>
                <w:szCs w:val="14"/>
              </w:rPr>
            </w:pPr>
            <w:r>
              <w:rPr>
                <w:b/>
                <w:bCs/>
                <w:sz w:val="14"/>
                <w:szCs w:val="14"/>
              </w:rPr>
              <w:t>876</w:t>
            </w:r>
          </w:p>
        </w:tc>
        <w:tc>
          <w:tcPr>
            <w:tcW w:w="389" w:type="pct"/>
            <w:tcBorders>
              <w:top w:val="single" w:sz="12" w:space="0" w:color="auto"/>
              <w:left w:val="nil"/>
              <w:bottom w:val="nil"/>
              <w:right w:val="nil"/>
            </w:tcBorders>
            <w:shd w:val="clear" w:color="auto" w:fill="auto"/>
            <w:tcMar>
              <w:left w:w="43" w:type="dxa"/>
              <w:right w:w="43" w:type="dxa"/>
            </w:tcMar>
            <w:vAlign w:val="center"/>
          </w:tcPr>
          <w:p w:rsidR="005A3671" w:rsidRDefault="005A3671" w:rsidP="005A3671">
            <w:pPr>
              <w:jc w:val="right"/>
              <w:rPr>
                <w:b/>
                <w:bCs/>
                <w:sz w:val="14"/>
                <w:szCs w:val="14"/>
              </w:rPr>
            </w:pPr>
            <w:r>
              <w:rPr>
                <w:b/>
                <w:bCs/>
                <w:sz w:val="14"/>
                <w:szCs w:val="14"/>
              </w:rPr>
              <w:t>10,893</w:t>
            </w:r>
          </w:p>
        </w:tc>
        <w:tc>
          <w:tcPr>
            <w:tcW w:w="309" w:type="pct"/>
            <w:tcBorders>
              <w:top w:val="single" w:sz="12" w:space="0" w:color="auto"/>
              <w:left w:val="nil"/>
              <w:bottom w:val="nil"/>
              <w:right w:val="nil"/>
            </w:tcBorders>
            <w:shd w:val="clear" w:color="auto" w:fill="auto"/>
            <w:tcMar>
              <w:left w:w="43" w:type="dxa"/>
              <w:right w:w="43" w:type="dxa"/>
            </w:tcMar>
            <w:vAlign w:val="center"/>
          </w:tcPr>
          <w:p w:rsidR="005A3671" w:rsidRDefault="005A3671" w:rsidP="005A3671">
            <w:pPr>
              <w:jc w:val="right"/>
              <w:rPr>
                <w:b/>
                <w:bCs/>
                <w:sz w:val="14"/>
                <w:szCs w:val="14"/>
              </w:rPr>
            </w:pPr>
            <w:r>
              <w:rPr>
                <w:b/>
                <w:bCs/>
                <w:sz w:val="14"/>
                <w:szCs w:val="14"/>
              </w:rPr>
              <w:t>(10,017)</w:t>
            </w:r>
          </w:p>
        </w:tc>
        <w:tc>
          <w:tcPr>
            <w:tcW w:w="353" w:type="pct"/>
            <w:tcBorders>
              <w:top w:val="single" w:sz="12" w:space="0" w:color="auto"/>
              <w:left w:val="nil"/>
              <w:bottom w:val="nil"/>
              <w:right w:val="nil"/>
            </w:tcBorders>
            <w:shd w:val="clear" w:color="auto" w:fill="auto"/>
            <w:tcMar>
              <w:left w:w="43" w:type="dxa"/>
              <w:right w:w="43" w:type="dxa"/>
            </w:tcMar>
            <w:vAlign w:val="center"/>
          </w:tcPr>
          <w:p w:rsidR="005A3671" w:rsidRDefault="005A3671" w:rsidP="005A3671">
            <w:pPr>
              <w:jc w:val="right"/>
              <w:rPr>
                <w:b/>
                <w:bCs/>
                <w:sz w:val="14"/>
                <w:szCs w:val="14"/>
              </w:rPr>
            </w:pPr>
            <w:r>
              <w:rPr>
                <w:b/>
                <w:bCs/>
                <w:sz w:val="14"/>
                <w:szCs w:val="14"/>
              </w:rPr>
              <w:t>3,630</w:t>
            </w:r>
          </w:p>
        </w:tc>
        <w:tc>
          <w:tcPr>
            <w:tcW w:w="354" w:type="pct"/>
            <w:tcBorders>
              <w:top w:val="single" w:sz="12" w:space="0" w:color="auto"/>
              <w:left w:val="nil"/>
              <w:bottom w:val="nil"/>
              <w:right w:val="nil"/>
            </w:tcBorders>
            <w:shd w:val="clear" w:color="auto" w:fill="auto"/>
            <w:tcMar>
              <w:left w:w="43" w:type="dxa"/>
              <w:right w:w="43" w:type="dxa"/>
            </w:tcMar>
            <w:vAlign w:val="center"/>
          </w:tcPr>
          <w:p w:rsidR="005A3671" w:rsidRDefault="005A3671" w:rsidP="005A3671">
            <w:pPr>
              <w:jc w:val="right"/>
              <w:rPr>
                <w:b/>
                <w:bCs/>
                <w:sz w:val="14"/>
                <w:szCs w:val="14"/>
              </w:rPr>
            </w:pPr>
            <w:r>
              <w:rPr>
                <w:b/>
                <w:bCs/>
                <w:sz w:val="14"/>
                <w:szCs w:val="14"/>
              </w:rPr>
              <w:t>5,382</w:t>
            </w:r>
          </w:p>
        </w:tc>
        <w:tc>
          <w:tcPr>
            <w:tcW w:w="308" w:type="pct"/>
            <w:tcBorders>
              <w:top w:val="single" w:sz="12" w:space="0" w:color="auto"/>
              <w:left w:val="nil"/>
              <w:bottom w:val="nil"/>
            </w:tcBorders>
            <w:shd w:val="clear" w:color="auto" w:fill="auto"/>
            <w:tcMar>
              <w:left w:w="43" w:type="dxa"/>
              <w:right w:w="43" w:type="dxa"/>
            </w:tcMar>
            <w:vAlign w:val="center"/>
          </w:tcPr>
          <w:p w:rsidR="005A3671" w:rsidRDefault="005A3671" w:rsidP="005A3671">
            <w:pPr>
              <w:jc w:val="right"/>
              <w:rPr>
                <w:b/>
                <w:bCs/>
                <w:sz w:val="14"/>
                <w:szCs w:val="14"/>
              </w:rPr>
            </w:pPr>
            <w:r>
              <w:rPr>
                <w:b/>
                <w:bCs/>
                <w:sz w:val="14"/>
                <w:szCs w:val="14"/>
              </w:rPr>
              <w:t>(1,752)</w:t>
            </w:r>
          </w:p>
        </w:tc>
      </w:tr>
      <w:tr w:rsidR="005A3671"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5A3671" w:rsidRPr="008A776D" w:rsidRDefault="005A3671" w:rsidP="009D56EB">
            <w:pPr>
              <w:ind w:firstLineChars="127" w:firstLine="178"/>
              <w:rPr>
                <w:b/>
                <w:sz w:val="14"/>
              </w:rPr>
            </w:pPr>
            <w:r w:rsidRPr="008A776D">
              <w:rPr>
                <w:b/>
                <w:sz w:val="14"/>
              </w:rPr>
              <w:t>1. Direct investment</w:t>
            </w:r>
          </w:p>
        </w:tc>
        <w:tc>
          <w:tcPr>
            <w:tcW w:w="421" w:type="pct"/>
            <w:tcBorders>
              <w:top w:val="nil"/>
              <w:left w:val="nil"/>
              <w:bottom w:val="nil"/>
              <w:right w:val="nil"/>
            </w:tcBorders>
            <w:tcMar>
              <w:left w:w="43" w:type="dxa"/>
              <w:right w:w="43" w:type="dxa"/>
            </w:tcMar>
            <w:vAlign w:val="center"/>
          </w:tcPr>
          <w:p w:rsidR="005A3671" w:rsidRDefault="005A3671" w:rsidP="005A3671">
            <w:pPr>
              <w:jc w:val="right"/>
              <w:rPr>
                <w:b/>
                <w:bCs/>
                <w:sz w:val="14"/>
                <w:szCs w:val="14"/>
              </w:rPr>
            </w:pPr>
            <w:r>
              <w:rPr>
                <w:b/>
                <w:bCs/>
                <w:sz w:val="14"/>
                <w:szCs w:val="14"/>
              </w:rPr>
              <w:t>(74)</w:t>
            </w:r>
          </w:p>
        </w:tc>
        <w:tc>
          <w:tcPr>
            <w:tcW w:w="398" w:type="pct"/>
            <w:tcBorders>
              <w:top w:val="nil"/>
              <w:left w:val="nil"/>
              <w:bottom w:val="nil"/>
              <w:right w:val="nil"/>
            </w:tcBorders>
            <w:tcMar>
              <w:left w:w="43" w:type="dxa"/>
              <w:right w:w="43" w:type="dxa"/>
            </w:tcMar>
            <w:vAlign w:val="center"/>
          </w:tcPr>
          <w:p w:rsidR="005A3671" w:rsidRDefault="005A3671" w:rsidP="005A3671">
            <w:pPr>
              <w:jc w:val="right"/>
              <w:rPr>
                <w:b/>
                <w:bCs/>
                <w:sz w:val="14"/>
                <w:szCs w:val="14"/>
              </w:rPr>
            </w:pPr>
            <w:r>
              <w:rPr>
                <w:b/>
                <w:bCs/>
                <w:sz w:val="14"/>
                <w:szCs w:val="14"/>
              </w:rPr>
              <w:t>1,362</w:t>
            </w:r>
          </w:p>
        </w:tc>
        <w:tc>
          <w:tcPr>
            <w:tcW w:w="317" w:type="pct"/>
            <w:tcBorders>
              <w:top w:val="nil"/>
              <w:left w:val="nil"/>
              <w:bottom w:val="nil"/>
              <w:right w:val="nil"/>
            </w:tcBorders>
            <w:tcMar>
              <w:left w:w="43" w:type="dxa"/>
              <w:right w:w="43" w:type="dxa"/>
            </w:tcMar>
            <w:vAlign w:val="center"/>
          </w:tcPr>
          <w:p w:rsidR="005A3671" w:rsidRDefault="005A3671" w:rsidP="005A3671">
            <w:pPr>
              <w:jc w:val="right"/>
              <w:rPr>
                <w:b/>
                <w:bCs/>
                <w:sz w:val="14"/>
                <w:szCs w:val="14"/>
              </w:rPr>
            </w:pPr>
            <w:r>
              <w:rPr>
                <w:b/>
                <w:bCs/>
                <w:sz w:val="14"/>
                <w:szCs w:val="14"/>
              </w:rPr>
              <w:t>(1,436)</w:t>
            </w:r>
          </w:p>
        </w:tc>
        <w:tc>
          <w:tcPr>
            <w:tcW w:w="364"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b/>
                <w:bCs/>
                <w:sz w:val="14"/>
                <w:szCs w:val="14"/>
              </w:rPr>
            </w:pPr>
            <w:r>
              <w:rPr>
                <w:b/>
                <w:bCs/>
                <w:sz w:val="14"/>
                <w:szCs w:val="14"/>
              </w:rPr>
              <w:t>(12)</w:t>
            </w:r>
          </w:p>
        </w:tc>
        <w:tc>
          <w:tcPr>
            <w:tcW w:w="389"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b/>
                <w:bCs/>
                <w:sz w:val="14"/>
                <w:szCs w:val="14"/>
              </w:rPr>
            </w:pPr>
            <w:r>
              <w:rPr>
                <w:b/>
                <w:bCs/>
                <w:sz w:val="14"/>
                <w:szCs w:val="14"/>
              </w:rPr>
              <w:t>905</w:t>
            </w:r>
          </w:p>
        </w:tc>
        <w:tc>
          <w:tcPr>
            <w:tcW w:w="309"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b/>
                <w:bCs/>
                <w:sz w:val="14"/>
                <w:szCs w:val="14"/>
              </w:rPr>
            </w:pPr>
            <w:r>
              <w:rPr>
                <w:b/>
                <w:bCs/>
                <w:sz w:val="14"/>
                <w:szCs w:val="14"/>
              </w:rPr>
              <w:t>(917)</w:t>
            </w:r>
          </w:p>
        </w:tc>
        <w:tc>
          <w:tcPr>
            <w:tcW w:w="353"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b/>
                <w:bCs/>
                <w:sz w:val="14"/>
                <w:szCs w:val="14"/>
              </w:rPr>
            </w:pPr>
            <w:r>
              <w:rPr>
                <w:b/>
                <w:bCs/>
                <w:sz w:val="14"/>
                <w:szCs w:val="14"/>
              </w:rPr>
              <w:t>55</w:t>
            </w:r>
          </w:p>
        </w:tc>
        <w:tc>
          <w:tcPr>
            <w:tcW w:w="354"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b/>
                <w:bCs/>
                <w:sz w:val="14"/>
                <w:szCs w:val="14"/>
              </w:rPr>
            </w:pPr>
            <w:r>
              <w:rPr>
                <w:b/>
                <w:bCs/>
                <w:sz w:val="14"/>
                <w:szCs w:val="14"/>
              </w:rPr>
              <w:t>2,148</w:t>
            </w:r>
          </w:p>
        </w:tc>
        <w:tc>
          <w:tcPr>
            <w:tcW w:w="308" w:type="pct"/>
            <w:tcBorders>
              <w:top w:val="nil"/>
              <w:left w:val="nil"/>
              <w:bottom w:val="nil"/>
            </w:tcBorders>
            <w:shd w:val="clear" w:color="auto" w:fill="auto"/>
            <w:tcMar>
              <w:left w:w="43" w:type="dxa"/>
              <w:right w:w="43" w:type="dxa"/>
            </w:tcMar>
            <w:vAlign w:val="center"/>
          </w:tcPr>
          <w:p w:rsidR="005A3671" w:rsidRDefault="005A3671" w:rsidP="005A3671">
            <w:pPr>
              <w:jc w:val="right"/>
              <w:rPr>
                <w:b/>
                <w:bCs/>
                <w:sz w:val="14"/>
                <w:szCs w:val="14"/>
              </w:rPr>
            </w:pPr>
            <w:r>
              <w:rPr>
                <w:b/>
                <w:bCs/>
                <w:sz w:val="14"/>
                <w:szCs w:val="14"/>
              </w:rPr>
              <w:t>(2,093)</w:t>
            </w:r>
          </w:p>
        </w:tc>
      </w:tr>
      <w:tr w:rsidR="005A3671"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5A3671" w:rsidRPr="00BF4323" w:rsidRDefault="005A3671" w:rsidP="009D56EB">
            <w:pPr>
              <w:ind w:firstLine="342"/>
              <w:rPr>
                <w:sz w:val="14"/>
              </w:rPr>
            </w:pPr>
            <w:r w:rsidRPr="00BF4323">
              <w:rPr>
                <w:sz w:val="14"/>
              </w:rPr>
              <w:t>1.1 Equity and investment fund shares</w:t>
            </w:r>
          </w:p>
        </w:tc>
        <w:tc>
          <w:tcPr>
            <w:tcW w:w="421" w:type="pct"/>
            <w:tcBorders>
              <w:top w:val="nil"/>
              <w:left w:val="nil"/>
              <w:bottom w:val="nil"/>
              <w:right w:val="nil"/>
            </w:tcBorders>
            <w:tcMar>
              <w:left w:w="43" w:type="dxa"/>
              <w:right w:w="43" w:type="dxa"/>
            </w:tcMar>
            <w:vAlign w:val="center"/>
          </w:tcPr>
          <w:p w:rsidR="005A3671" w:rsidRDefault="005A3671" w:rsidP="005A3671">
            <w:pPr>
              <w:jc w:val="right"/>
              <w:rPr>
                <w:sz w:val="14"/>
                <w:szCs w:val="14"/>
              </w:rPr>
            </w:pPr>
            <w:r>
              <w:rPr>
                <w:sz w:val="14"/>
                <w:szCs w:val="14"/>
              </w:rPr>
              <w:t>(75)</w:t>
            </w:r>
          </w:p>
        </w:tc>
        <w:tc>
          <w:tcPr>
            <w:tcW w:w="398" w:type="pct"/>
            <w:tcBorders>
              <w:top w:val="nil"/>
              <w:left w:val="nil"/>
              <w:bottom w:val="nil"/>
              <w:right w:val="nil"/>
            </w:tcBorders>
            <w:tcMar>
              <w:left w:w="43" w:type="dxa"/>
              <w:right w:w="43" w:type="dxa"/>
            </w:tcMar>
            <w:vAlign w:val="center"/>
          </w:tcPr>
          <w:p w:rsidR="005A3671" w:rsidRDefault="005A3671" w:rsidP="005A3671">
            <w:pPr>
              <w:jc w:val="right"/>
              <w:rPr>
                <w:sz w:val="14"/>
                <w:szCs w:val="14"/>
              </w:rPr>
            </w:pPr>
            <w:r>
              <w:rPr>
                <w:sz w:val="14"/>
                <w:szCs w:val="14"/>
              </w:rPr>
              <w:t>1,142</w:t>
            </w:r>
          </w:p>
        </w:tc>
        <w:tc>
          <w:tcPr>
            <w:tcW w:w="317" w:type="pct"/>
            <w:tcBorders>
              <w:top w:val="nil"/>
              <w:left w:val="nil"/>
              <w:bottom w:val="nil"/>
              <w:right w:val="nil"/>
            </w:tcBorders>
            <w:tcMar>
              <w:left w:w="43" w:type="dxa"/>
              <w:right w:w="43" w:type="dxa"/>
            </w:tcMar>
            <w:vAlign w:val="center"/>
          </w:tcPr>
          <w:p w:rsidR="005A3671" w:rsidRDefault="005A3671" w:rsidP="005A3671">
            <w:pPr>
              <w:jc w:val="right"/>
              <w:rPr>
                <w:sz w:val="14"/>
                <w:szCs w:val="14"/>
              </w:rPr>
            </w:pPr>
            <w:r>
              <w:rPr>
                <w:sz w:val="14"/>
                <w:szCs w:val="14"/>
              </w:rPr>
              <w:t>(1,217)</w:t>
            </w:r>
          </w:p>
        </w:tc>
        <w:tc>
          <w:tcPr>
            <w:tcW w:w="364"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(12)</w:t>
            </w:r>
          </w:p>
        </w:tc>
        <w:tc>
          <w:tcPr>
            <w:tcW w:w="389"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809</w:t>
            </w:r>
          </w:p>
        </w:tc>
        <w:tc>
          <w:tcPr>
            <w:tcW w:w="309"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(821)</w:t>
            </w:r>
          </w:p>
        </w:tc>
        <w:tc>
          <w:tcPr>
            <w:tcW w:w="353"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55</w:t>
            </w:r>
          </w:p>
        </w:tc>
        <w:tc>
          <w:tcPr>
            <w:tcW w:w="354"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1,834</w:t>
            </w:r>
          </w:p>
        </w:tc>
        <w:tc>
          <w:tcPr>
            <w:tcW w:w="308" w:type="pct"/>
            <w:tcBorders>
              <w:top w:val="nil"/>
              <w:left w:val="nil"/>
              <w:bottom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(1,779)</w:t>
            </w:r>
          </w:p>
        </w:tc>
      </w:tr>
      <w:tr w:rsidR="005A3671"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5A3671" w:rsidRPr="00BF4323" w:rsidRDefault="005A3671" w:rsidP="009D56EB">
            <w:pPr>
              <w:ind w:firstLineChars="244" w:firstLine="342"/>
              <w:rPr>
                <w:sz w:val="14"/>
              </w:rPr>
            </w:pPr>
            <w:r w:rsidRPr="00BF4323">
              <w:rPr>
                <w:sz w:val="14"/>
              </w:rPr>
              <w:t>1.2 Debt instruments</w:t>
            </w:r>
          </w:p>
        </w:tc>
        <w:tc>
          <w:tcPr>
            <w:tcW w:w="421" w:type="pct"/>
            <w:tcBorders>
              <w:top w:val="nil"/>
              <w:left w:val="nil"/>
              <w:bottom w:val="nil"/>
              <w:right w:val="nil"/>
            </w:tcBorders>
            <w:tcMar>
              <w:left w:w="43" w:type="dxa"/>
              <w:right w:w="43" w:type="dxa"/>
            </w:tcMar>
            <w:vAlign w:val="center"/>
          </w:tcPr>
          <w:p w:rsidR="005A3671" w:rsidRDefault="005A3671" w:rsidP="005A3671">
            <w:pPr>
              <w:jc w:val="right"/>
              <w:rPr>
                <w:sz w:val="14"/>
                <w:szCs w:val="14"/>
              </w:rPr>
            </w:pPr>
            <w:r>
              <w:rPr>
                <w:sz w:val="14"/>
                <w:szCs w:val="14"/>
              </w:rPr>
              <w:t>1</w:t>
            </w:r>
          </w:p>
        </w:tc>
        <w:tc>
          <w:tcPr>
            <w:tcW w:w="398" w:type="pct"/>
            <w:tcBorders>
              <w:top w:val="nil"/>
              <w:left w:val="nil"/>
              <w:bottom w:val="nil"/>
              <w:right w:val="nil"/>
            </w:tcBorders>
            <w:tcMar>
              <w:left w:w="43" w:type="dxa"/>
              <w:right w:w="43" w:type="dxa"/>
            </w:tcMar>
            <w:vAlign w:val="center"/>
          </w:tcPr>
          <w:p w:rsidR="005A3671" w:rsidRDefault="005A3671" w:rsidP="005A3671">
            <w:pPr>
              <w:jc w:val="right"/>
              <w:rPr>
                <w:sz w:val="14"/>
                <w:szCs w:val="14"/>
              </w:rPr>
            </w:pPr>
            <w:r>
              <w:rPr>
                <w:sz w:val="14"/>
                <w:szCs w:val="14"/>
              </w:rPr>
              <w:t>220</w:t>
            </w:r>
          </w:p>
        </w:tc>
        <w:tc>
          <w:tcPr>
            <w:tcW w:w="317" w:type="pct"/>
            <w:tcBorders>
              <w:top w:val="nil"/>
              <w:left w:val="nil"/>
              <w:bottom w:val="nil"/>
              <w:right w:val="nil"/>
            </w:tcBorders>
            <w:tcMar>
              <w:left w:w="43" w:type="dxa"/>
              <w:right w:w="43" w:type="dxa"/>
            </w:tcMar>
            <w:vAlign w:val="center"/>
          </w:tcPr>
          <w:p w:rsidR="005A3671" w:rsidRDefault="005A3671" w:rsidP="005A3671">
            <w:pPr>
              <w:jc w:val="right"/>
              <w:rPr>
                <w:sz w:val="14"/>
                <w:szCs w:val="14"/>
              </w:rPr>
            </w:pPr>
            <w:r>
              <w:rPr>
                <w:sz w:val="14"/>
                <w:szCs w:val="14"/>
              </w:rPr>
              <w:t>(219)</w:t>
            </w:r>
          </w:p>
        </w:tc>
        <w:tc>
          <w:tcPr>
            <w:tcW w:w="364"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96</w:t>
            </w:r>
          </w:p>
        </w:tc>
        <w:tc>
          <w:tcPr>
            <w:tcW w:w="309"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(96)</w:t>
            </w:r>
          </w:p>
        </w:tc>
        <w:tc>
          <w:tcPr>
            <w:tcW w:w="353"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314</w:t>
            </w:r>
          </w:p>
        </w:tc>
        <w:tc>
          <w:tcPr>
            <w:tcW w:w="308" w:type="pct"/>
            <w:tcBorders>
              <w:top w:val="nil"/>
              <w:left w:val="nil"/>
              <w:bottom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(314)</w:t>
            </w:r>
          </w:p>
        </w:tc>
      </w:tr>
      <w:tr w:rsidR="005A3671"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5A3671" w:rsidRPr="008A776D" w:rsidRDefault="005A3671" w:rsidP="009D56EB">
            <w:pPr>
              <w:ind w:firstLineChars="127" w:firstLine="178"/>
              <w:rPr>
                <w:b/>
                <w:sz w:val="14"/>
              </w:rPr>
            </w:pPr>
            <w:r w:rsidRPr="008A776D">
              <w:rPr>
                <w:b/>
                <w:sz w:val="14"/>
              </w:rPr>
              <w:t>2. Portfolio investment</w:t>
            </w:r>
          </w:p>
        </w:tc>
        <w:tc>
          <w:tcPr>
            <w:tcW w:w="421" w:type="pct"/>
            <w:tcBorders>
              <w:top w:val="nil"/>
              <w:left w:val="nil"/>
              <w:bottom w:val="nil"/>
              <w:right w:val="nil"/>
            </w:tcBorders>
            <w:tcMar>
              <w:left w:w="43" w:type="dxa"/>
              <w:right w:w="43" w:type="dxa"/>
            </w:tcMar>
            <w:vAlign w:val="center"/>
          </w:tcPr>
          <w:p w:rsidR="005A3671" w:rsidRDefault="005A3671" w:rsidP="005A3671">
            <w:pPr>
              <w:jc w:val="right"/>
              <w:rPr>
                <w:b/>
                <w:bCs/>
                <w:sz w:val="14"/>
                <w:szCs w:val="14"/>
              </w:rPr>
            </w:pPr>
            <w:r>
              <w:rPr>
                <w:b/>
                <w:bCs/>
                <w:sz w:val="14"/>
                <w:szCs w:val="14"/>
              </w:rPr>
              <w:t>(144)</w:t>
            </w:r>
          </w:p>
        </w:tc>
        <w:tc>
          <w:tcPr>
            <w:tcW w:w="398" w:type="pct"/>
            <w:tcBorders>
              <w:top w:val="nil"/>
              <w:left w:val="nil"/>
              <w:bottom w:val="nil"/>
              <w:right w:val="nil"/>
            </w:tcBorders>
            <w:tcMar>
              <w:left w:w="43" w:type="dxa"/>
              <w:right w:w="43" w:type="dxa"/>
            </w:tcMar>
            <w:vAlign w:val="center"/>
          </w:tcPr>
          <w:p w:rsidR="005A3671" w:rsidRDefault="005A3671" w:rsidP="005A3671">
            <w:pPr>
              <w:jc w:val="right"/>
              <w:rPr>
                <w:b/>
                <w:bCs/>
                <w:sz w:val="14"/>
                <w:szCs w:val="14"/>
              </w:rPr>
            </w:pPr>
            <w:r>
              <w:rPr>
                <w:b/>
                <w:bCs/>
                <w:sz w:val="14"/>
                <w:szCs w:val="14"/>
              </w:rPr>
              <w:t>(1,418)</w:t>
            </w:r>
          </w:p>
        </w:tc>
        <w:tc>
          <w:tcPr>
            <w:tcW w:w="317" w:type="pct"/>
            <w:tcBorders>
              <w:top w:val="nil"/>
              <w:left w:val="nil"/>
              <w:bottom w:val="nil"/>
              <w:right w:val="nil"/>
            </w:tcBorders>
            <w:tcMar>
              <w:left w:w="43" w:type="dxa"/>
              <w:right w:w="43" w:type="dxa"/>
            </w:tcMar>
            <w:vAlign w:val="center"/>
          </w:tcPr>
          <w:p w:rsidR="005A3671" w:rsidRDefault="005A3671" w:rsidP="005A3671">
            <w:pPr>
              <w:jc w:val="right"/>
              <w:rPr>
                <w:b/>
                <w:bCs/>
                <w:sz w:val="14"/>
                <w:szCs w:val="14"/>
              </w:rPr>
            </w:pPr>
            <w:r>
              <w:rPr>
                <w:b/>
                <w:bCs/>
                <w:sz w:val="14"/>
                <w:szCs w:val="14"/>
              </w:rPr>
              <w:t>1,274</w:t>
            </w:r>
          </w:p>
        </w:tc>
        <w:tc>
          <w:tcPr>
            <w:tcW w:w="364"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b/>
                <w:bCs/>
                <w:sz w:val="14"/>
                <w:szCs w:val="14"/>
              </w:rPr>
            </w:pPr>
            <w:r>
              <w:rPr>
                <w:b/>
                <w:bCs/>
                <w:sz w:val="14"/>
                <w:szCs w:val="14"/>
              </w:rPr>
              <w:t>(124)</w:t>
            </w:r>
          </w:p>
        </w:tc>
        <w:tc>
          <w:tcPr>
            <w:tcW w:w="389"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b/>
                <w:bCs/>
                <w:sz w:val="14"/>
                <w:szCs w:val="14"/>
              </w:rPr>
            </w:pPr>
            <w:r>
              <w:rPr>
                <w:b/>
                <w:bCs/>
                <w:sz w:val="14"/>
                <w:szCs w:val="14"/>
              </w:rPr>
              <w:t>(410)</w:t>
            </w:r>
          </w:p>
        </w:tc>
        <w:tc>
          <w:tcPr>
            <w:tcW w:w="309"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b/>
                <w:bCs/>
                <w:sz w:val="14"/>
                <w:szCs w:val="14"/>
              </w:rPr>
            </w:pPr>
            <w:r>
              <w:rPr>
                <w:b/>
                <w:bCs/>
                <w:sz w:val="14"/>
                <w:szCs w:val="14"/>
              </w:rPr>
              <w:t>286</w:t>
            </w:r>
          </w:p>
        </w:tc>
        <w:tc>
          <w:tcPr>
            <w:tcW w:w="353"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b/>
                <w:bCs/>
                <w:sz w:val="14"/>
                <w:szCs w:val="14"/>
              </w:rPr>
            </w:pPr>
            <w:r>
              <w:rPr>
                <w:b/>
                <w:bCs/>
                <w:sz w:val="14"/>
                <w:szCs w:val="14"/>
              </w:rPr>
              <w:t>(246)</w:t>
            </w:r>
          </w:p>
        </w:tc>
        <w:tc>
          <w:tcPr>
            <w:tcW w:w="354"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b/>
                <w:bCs/>
                <w:sz w:val="14"/>
                <w:szCs w:val="14"/>
              </w:rPr>
            </w:pPr>
            <w:r>
              <w:rPr>
                <w:b/>
                <w:bCs/>
                <w:sz w:val="14"/>
                <w:szCs w:val="14"/>
              </w:rPr>
              <w:t>228</w:t>
            </w:r>
          </w:p>
        </w:tc>
        <w:tc>
          <w:tcPr>
            <w:tcW w:w="308" w:type="pct"/>
            <w:tcBorders>
              <w:top w:val="nil"/>
              <w:left w:val="nil"/>
              <w:bottom w:val="nil"/>
            </w:tcBorders>
            <w:shd w:val="clear" w:color="auto" w:fill="auto"/>
            <w:tcMar>
              <w:left w:w="43" w:type="dxa"/>
              <w:right w:w="43" w:type="dxa"/>
            </w:tcMar>
            <w:vAlign w:val="center"/>
          </w:tcPr>
          <w:p w:rsidR="005A3671" w:rsidRDefault="005A3671" w:rsidP="005A3671">
            <w:pPr>
              <w:jc w:val="right"/>
              <w:rPr>
                <w:b/>
                <w:bCs/>
                <w:sz w:val="14"/>
                <w:szCs w:val="14"/>
              </w:rPr>
            </w:pPr>
            <w:r>
              <w:rPr>
                <w:b/>
                <w:bCs/>
                <w:sz w:val="14"/>
                <w:szCs w:val="14"/>
              </w:rPr>
              <w:t>(474)</w:t>
            </w:r>
          </w:p>
        </w:tc>
      </w:tr>
      <w:tr w:rsidR="005A3671"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5A3671" w:rsidRPr="00BF4323" w:rsidRDefault="005A3671" w:rsidP="009D56EB">
            <w:pPr>
              <w:ind w:firstLineChars="244" w:firstLine="342"/>
              <w:rPr>
                <w:sz w:val="14"/>
              </w:rPr>
            </w:pPr>
            <w:r w:rsidRPr="00BF4323">
              <w:rPr>
                <w:sz w:val="14"/>
              </w:rPr>
              <w:t>2.1 Equity and investment fund shares</w:t>
            </w:r>
          </w:p>
        </w:tc>
        <w:tc>
          <w:tcPr>
            <w:tcW w:w="421" w:type="pct"/>
            <w:tcBorders>
              <w:top w:val="nil"/>
              <w:left w:val="nil"/>
              <w:bottom w:val="nil"/>
              <w:right w:val="nil"/>
            </w:tcBorders>
            <w:tcMar>
              <w:left w:w="43" w:type="dxa"/>
              <w:right w:w="43" w:type="dxa"/>
            </w:tcMar>
            <w:vAlign w:val="center"/>
          </w:tcPr>
          <w:p w:rsidR="005A3671" w:rsidRDefault="005A3671" w:rsidP="005A3671">
            <w:pPr>
              <w:jc w:val="right"/>
              <w:rPr>
                <w:sz w:val="14"/>
                <w:szCs w:val="14"/>
              </w:rPr>
            </w:pPr>
            <w:r>
              <w:rPr>
                <w:sz w:val="14"/>
                <w:szCs w:val="14"/>
              </w:rPr>
              <w:t>1</w:t>
            </w:r>
          </w:p>
        </w:tc>
        <w:tc>
          <w:tcPr>
            <w:tcW w:w="398" w:type="pct"/>
            <w:tcBorders>
              <w:top w:val="nil"/>
              <w:left w:val="nil"/>
              <w:bottom w:val="nil"/>
              <w:right w:val="nil"/>
            </w:tcBorders>
            <w:tcMar>
              <w:left w:w="43" w:type="dxa"/>
              <w:right w:w="43" w:type="dxa"/>
            </w:tcMar>
            <w:vAlign w:val="center"/>
          </w:tcPr>
          <w:p w:rsidR="005A3671" w:rsidRDefault="005A3671" w:rsidP="005A3671">
            <w:pPr>
              <w:jc w:val="right"/>
              <w:rPr>
                <w:sz w:val="14"/>
                <w:szCs w:val="14"/>
              </w:rPr>
            </w:pPr>
            <w:r>
              <w:rPr>
                <w:sz w:val="14"/>
                <w:szCs w:val="14"/>
              </w:rPr>
              <w:t>(415)</w:t>
            </w:r>
          </w:p>
        </w:tc>
        <w:tc>
          <w:tcPr>
            <w:tcW w:w="317" w:type="pct"/>
            <w:tcBorders>
              <w:top w:val="nil"/>
              <w:left w:val="nil"/>
              <w:bottom w:val="nil"/>
              <w:right w:val="nil"/>
            </w:tcBorders>
            <w:tcMar>
              <w:left w:w="43" w:type="dxa"/>
              <w:right w:w="43" w:type="dxa"/>
            </w:tcMar>
            <w:vAlign w:val="center"/>
          </w:tcPr>
          <w:p w:rsidR="005A3671" w:rsidRDefault="005A3671" w:rsidP="005A3671">
            <w:pPr>
              <w:jc w:val="right"/>
              <w:rPr>
                <w:sz w:val="14"/>
                <w:szCs w:val="14"/>
              </w:rPr>
            </w:pPr>
            <w:r>
              <w:rPr>
                <w:sz w:val="14"/>
                <w:szCs w:val="14"/>
              </w:rPr>
              <w:t>416</w:t>
            </w:r>
          </w:p>
        </w:tc>
        <w:tc>
          <w:tcPr>
            <w:tcW w:w="364"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1</w:t>
            </w:r>
          </w:p>
        </w:tc>
        <w:tc>
          <w:tcPr>
            <w:tcW w:w="389"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(409)</w:t>
            </w:r>
          </w:p>
        </w:tc>
        <w:tc>
          <w:tcPr>
            <w:tcW w:w="309"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410</w:t>
            </w:r>
          </w:p>
        </w:tc>
        <w:tc>
          <w:tcPr>
            <w:tcW w:w="353"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1</w:t>
            </w:r>
          </w:p>
        </w:tc>
        <w:tc>
          <w:tcPr>
            <w:tcW w:w="354"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(104)</w:t>
            </w:r>
          </w:p>
        </w:tc>
        <w:tc>
          <w:tcPr>
            <w:tcW w:w="308" w:type="pct"/>
            <w:tcBorders>
              <w:top w:val="nil"/>
              <w:left w:val="nil"/>
              <w:bottom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105</w:t>
            </w:r>
          </w:p>
        </w:tc>
      </w:tr>
      <w:tr w:rsidR="005A3671"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5A3671" w:rsidRPr="00BF4323" w:rsidRDefault="005A3671" w:rsidP="009D56EB">
            <w:pPr>
              <w:ind w:firstLineChars="244" w:firstLine="342"/>
              <w:rPr>
                <w:sz w:val="14"/>
              </w:rPr>
            </w:pPr>
            <w:r w:rsidRPr="00BF4323">
              <w:rPr>
                <w:sz w:val="14"/>
              </w:rPr>
              <w:t>2.2 Debt instruments</w:t>
            </w:r>
          </w:p>
        </w:tc>
        <w:tc>
          <w:tcPr>
            <w:tcW w:w="421" w:type="pct"/>
            <w:tcBorders>
              <w:top w:val="nil"/>
              <w:left w:val="nil"/>
              <w:bottom w:val="nil"/>
              <w:right w:val="nil"/>
            </w:tcBorders>
            <w:tcMar>
              <w:left w:w="43" w:type="dxa"/>
              <w:right w:w="43" w:type="dxa"/>
            </w:tcMar>
            <w:vAlign w:val="center"/>
          </w:tcPr>
          <w:p w:rsidR="005A3671" w:rsidRDefault="005A3671" w:rsidP="005A3671">
            <w:pPr>
              <w:jc w:val="right"/>
              <w:rPr>
                <w:sz w:val="14"/>
                <w:szCs w:val="14"/>
              </w:rPr>
            </w:pPr>
            <w:r>
              <w:rPr>
                <w:sz w:val="14"/>
                <w:szCs w:val="14"/>
              </w:rPr>
              <w:t>(145)</w:t>
            </w:r>
          </w:p>
        </w:tc>
        <w:tc>
          <w:tcPr>
            <w:tcW w:w="398" w:type="pct"/>
            <w:tcBorders>
              <w:top w:val="nil"/>
              <w:left w:val="nil"/>
              <w:bottom w:val="nil"/>
              <w:right w:val="nil"/>
            </w:tcBorders>
            <w:tcMar>
              <w:left w:w="43" w:type="dxa"/>
              <w:right w:w="43" w:type="dxa"/>
            </w:tcMar>
            <w:vAlign w:val="center"/>
          </w:tcPr>
          <w:p w:rsidR="005A3671" w:rsidRDefault="005A3671" w:rsidP="005A3671">
            <w:pPr>
              <w:jc w:val="right"/>
              <w:rPr>
                <w:sz w:val="14"/>
                <w:szCs w:val="14"/>
              </w:rPr>
            </w:pPr>
            <w:r>
              <w:rPr>
                <w:sz w:val="14"/>
                <w:szCs w:val="14"/>
              </w:rPr>
              <w:t>(1,003)</w:t>
            </w:r>
          </w:p>
        </w:tc>
        <w:tc>
          <w:tcPr>
            <w:tcW w:w="317" w:type="pct"/>
            <w:tcBorders>
              <w:top w:val="nil"/>
              <w:left w:val="nil"/>
              <w:bottom w:val="nil"/>
              <w:right w:val="nil"/>
            </w:tcBorders>
            <w:tcMar>
              <w:left w:w="43" w:type="dxa"/>
              <w:right w:w="43" w:type="dxa"/>
            </w:tcMar>
            <w:vAlign w:val="center"/>
          </w:tcPr>
          <w:p w:rsidR="005A3671" w:rsidRDefault="005A3671" w:rsidP="005A3671">
            <w:pPr>
              <w:jc w:val="right"/>
              <w:rPr>
                <w:sz w:val="14"/>
                <w:szCs w:val="14"/>
              </w:rPr>
            </w:pPr>
            <w:r>
              <w:rPr>
                <w:sz w:val="14"/>
                <w:szCs w:val="14"/>
              </w:rPr>
              <w:t>858</w:t>
            </w:r>
          </w:p>
        </w:tc>
        <w:tc>
          <w:tcPr>
            <w:tcW w:w="364"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(125)</w:t>
            </w:r>
          </w:p>
        </w:tc>
        <w:tc>
          <w:tcPr>
            <w:tcW w:w="389"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(1)</w:t>
            </w:r>
          </w:p>
        </w:tc>
        <w:tc>
          <w:tcPr>
            <w:tcW w:w="309"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(124)</w:t>
            </w:r>
          </w:p>
        </w:tc>
        <w:tc>
          <w:tcPr>
            <w:tcW w:w="353"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(247)</w:t>
            </w:r>
          </w:p>
        </w:tc>
        <w:tc>
          <w:tcPr>
            <w:tcW w:w="354"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332</w:t>
            </w:r>
          </w:p>
        </w:tc>
        <w:tc>
          <w:tcPr>
            <w:tcW w:w="308" w:type="pct"/>
            <w:tcBorders>
              <w:top w:val="nil"/>
              <w:left w:val="nil"/>
              <w:bottom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(579)</w:t>
            </w:r>
          </w:p>
        </w:tc>
      </w:tr>
      <w:tr w:rsidR="005A3671" w:rsidRPr="00BF4323" w:rsidTr="00C00669">
        <w:trPr>
          <w:trHeight w:hRule="exact" w:val="359"/>
        </w:trPr>
        <w:tc>
          <w:tcPr>
            <w:tcW w:w="1787" w:type="pct"/>
            <w:tcBorders>
              <w:top w:val="nil"/>
              <w:left w:val="nil"/>
              <w:bottom w:val="nil"/>
              <w:right w:val="nil"/>
            </w:tcBorders>
            <w:shd w:val="clear" w:color="auto" w:fill="auto"/>
            <w:tcMar>
              <w:left w:w="43" w:type="dxa"/>
              <w:right w:w="29" w:type="dxa"/>
            </w:tcMar>
            <w:vAlign w:val="center"/>
            <w:hideMark/>
          </w:tcPr>
          <w:p w:rsidR="005A3671" w:rsidRPr="008A776D" w:rsidRDefault="005A3671" w:rsidP="009D56EB">
            <w:pPr>
              <w:ind w:left="342" w:hanging="180"/>
              <w:rPr>
                <w:b/>
                <w:sz w:val="14"/>
              </w:rPr>
            </w:pPr>
            <w:r w:rsidRPr="008A776D">
              <w:rPr>
                <w:b/>
                <w:sz w:val="14"/>
              </w:rPr>
              <w:t>3.  Financial derivatives (ot</w:t>
            </w:r>
            <w:r>
              <w:rPr>
                <w:b/>
                <w:sz w:val="14"/>
              </w:rPr>
              <w:t xml:space="preserve">her than reserves) and employees </w:t>
            </w:r>
            <w:r w:rsidRPr="008A776D">
              <w:rPr>
                <w:b/>
                <w:sz w:val="14"/>
              </w:rPr>
              <w:t>stock options</w:t>
            </w:r>
          </w:p>
        </w:tc>
        <w:tc>
          <w:tcPr>
            <w:tcW w:w="421" w:type="pct"/>
            <w:tcBorders>
              <w:top w:val="nil"/>
              <w:left w:val="nil"/>
              <w:bottom w:val="nil"/>
              <w:right w:val="nil"/>
            </w:tcBorders>
            <w:tcMar>
              <w:left w:w="43" w:type="dxa"/>
              <w:right w:w="43" w:type="dxa"/>
            </w:tcMar>
            <w:vAlign w:val="center"/>
          </w:tcPr>
          <w:p w:rsidR="005A3671" w:rsidRDefault="005A3671" w:rsidP="005A3671">
            <w:pPr>
              <w:jc w:val="right"/>
              <w:rPr>
                <w:b/>
                <w:bCs/>
                <w:sz w:val="14"/>
                <w:szCs w:val="14"/>
              </w:rPr>
            </w:pPr>
            <w:r>
              <w:rPr>
                <w:b/>
                <w:bCs/>
                <w:sz w:val="14"/>
                <w:szCs w:val="14"/>
              </w:rPr>
              <w:t>-</w:t>
            </w:r>
          </w:p>
        </w:tc>
        <w:tc>
          <w:tcPr>
            <w:tcW w:w="398" w:type="pct"/>
            <w:tcBorders>
              <w:top w:val="nil"/>
              <w:left w:val="nil"/>
              <w:bottom w:val="nil"/>
              <w:right w:val="nil"/>
            </w:tcBorders>
            <w:tcMar>
              <w:left w:w="43" w:type="dxa"/>
              <w:right w:w="43" w:type="dxa"/>
            </w:tcMar>
            <w:vAlign w:val="center"/>
          </w:tcPr>
          <w:p w:rsidR="005A3671" w:rsidRDefault="005A3671" w:rsidP="005A3671">
            <w:pPr>
              <w:jc w:val="right"/>
              <w:rPr>
                <w:b/>
                <w:bCs/>
                <w:sz w:val="14"/>
                <w:szCs w:val="14"/>
              </w:rPr>
            </w:pPr>
            <w:r>
              <w:rPr>
                <w:b/>
                <w:bCs/>
                <w:sz w:val="14"/>
                <w:szCs w:val="14"/>
              </w:rPr>
              <w:t>-</w:t>
            </w:r>
          </w:p>
        </w:tc>
        <w:tc>
          <w:tcPr>
            <w:tcW w:w="317" w:type="pct"/>
            <w:tcBorders>
              <w:top w:val="nil"/>
              <w:left w:val="nil"/>
              <w:bottom w:val="nil"/>
              <w:right w:val="nil"/>
            </w:tcBorders>
            <w:tcMar>
              <w:left w:w="43" w:type="dxa"/>
              <w:right w:w="43" w:type="dxa"/>
            </w:tcMar>
            <w:vAlign w:val="center"/>
          </w:tcPr>
          <w:p w:rsidR="005A3671" w:rsidRDefault="005A3671" w:rsidP="005A3671">
            <w:pPr>
              <w:jc w:val="right"/>
              <w:rPr>
                <w:b/>
                <w:bCs/>
                <w:sz w:val="14"/>
                <w:szCs w:val="14"/>
              </w:rPr>
            </w:pPr>
            <w:r>
              <w:rPr>
                <w:b/>
                <w:bCs/>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b/>
                <w:bCs/>
                <w:sz w:val="14"/>
                <w:szCs w:val="14"/>
              </w:rPr>
            </w:pPr>
            <w:r>
              <w:rPr>
                <w:b/>
                <w:bCs/>
                <w:sz w:val="14"/>
                <w:szCs w:val="14"/>
              </w:rPr>
              <w:t>3</w:t>
            </w:r>
          </w:p>
        </w:tc>
        <w:tc>
          <w:tcPr>
            <w:tcW w:w="389"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b/>
                <w:bCs/>
                <w:sz w:val="14"/>
                <w:szCs w:val="14"/>
              </w:rPr>
            </w:pPr>
            <w:r>
              <w:rPr>
                <w:b/>
                <w:bCs/>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b/>
                <w:bCs/>
                <w:sz w:val="14"/>
                <w:szCs w:val="14"/>
              </w:rPr>
            </w:pPr>
            <w:r>
              <w:rPr>
                <w:b/>
                <w:bCs/>
                <w:sz w:val="14"/>
                <w:szCs w:val="14"/>
              </w:rPr>
              <w:t>3</w:t>
            </w:r>
          </w:p>
        </w:tc>
        <w:tc>
          <w:tcPr>
            <w:tcW w:w="353"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b/>
                <w:bCs/>
                <w:sz w:val="14"/>
                <w:szCs w:val="14"/>
              </w:rPr>
            </w:pPr>
            <w:r>
              <w:rPr>
                <w:b/>
                <w:bCs/>
                <w:sz w:val="14"/>
                <w:szCs w:val="14"/>
              </w:rPr>
              <w:t>(7)</w:t>
            </w:r>
          </w:p>
        </w:tc>
        <w:tc>
          <w:tcPr>
            <w:tcW w:w="354"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b/>
                <w:bCs/>
                <w:sz w:val="14"/>
                <w:szCs w:val="14"/>
              </w:rPr>
            </w:pPr>
            <w:r>
              <w:rPr>
                <w:b/>
                <w:bCs/>
                <w:sz w:val="14"/>
                <w:szCs w:val="14"/>
              </w:rPr>
              <w:t>-</w:t>
            </w:r>
          </w:p>
        </w:tc>
        <w:tc>
          <w:tcPr>
            <w:tcW w:w="308" w:type="pct"/>
            <w:tcBorders>
              <w:top w:val="nil"/>
              <w:left w:val="nil"/>
              <w:bottom w:val="nil"/>
            </w:tcBorders>
            <w:shd w:val="clear" w:color="auto" w:fill="auto"/>
            <w:tcMar>
              <w:left w:w="43" w:type="dxa"/>
              <w:right w:w="43" w:type="dxa"/>
            </w:tcMar>
            <w:vAlign w:val="center"/>
          </w:tcPr>
          <w:p w:rsidR="005A3671" w:rsidRDefault="005A3671" w:rsidP="005A3671">
            <w:pPr>
              <w:jc w:val="right"/>
              <w:rPr>
                <w:b/>
                <w:bCs/>
                <w:sz w:val="14"/>
                <w:szCs w:val="14"/>
              </w:rPr>
            </w:pPr>
            <w:r>
              <w:rPr>
                <w:b/>
                <w:bCs/>
                <w:sz w:val="14"/>
                <w:szCs w:val="14"/>
              </w:rPr>
              <w:t>(7)</w:t>
            </w:r>
          </w:p>
        </w:tc>
      </w:tr>
      <w:tr w:rsidR="005A3671"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5A3671" w:rsidRPr="008A776D" w:rsidRDefault="005A3671" w:rsidP="009D56EB">
            <w:pPr>
              <w:ind w:firstLine="180"/>
              <w:rPr>
                <w:b/>
                <w:sz w:val="14"/>
              </w:rPr>
            </w:pPr>
            <w:r w:rsidRPr="008A776D">
              <w:rPr>
                <w:b/>
                <w:sz w:val="14"/>
              </w:rPr>
              <w:t>4. Other investment</w:t>
            </w:r>
          </w:p>
        </w:tc>
        <w:tc>
          <w:tcPr>
            <w:tcW w:w="421" w:type="pct"/>
            <w:tcBorders>
              <w:top w:val="nil"/>
              <w:left w:val="nil"/>
              <w:bottom w:val="nil"/>
              <w:right w:val="nil"/>
            </w:tcBorders>
            <w:tcMar>
              <w:left w:w="43" w:type="dxa"/>
              <w:right w:w="43" w:type="dxa"/>
            </w:tcMar>
            <w:vAlign w:val="center"/>
          </w:tcPr>
          <w:p w:rsidR="005A3671" w:rsidRDefault="005A3671" w:rsidP="005A3671">
            <w:pPr>
              <w:jc w:val="right"/>
              <w:rPr>
                <w:b/>
                <w:bCs/>
                <w:sz w:val="14"/>
                <w:szCs w:val="14"/>
              </w:rPr>
            </w:pPr>
            <w:r>
              <w:rPr>
                <w:b/>
                <w:bCs/>
                <w:sz w:val="14"/>
                <w:szCs w:val="14"/>
              </w:rPr>
              <w:t>(67)</w:t>
            </w:r>
          </w:p>
        </w:tc>
        <w:tc>
          <w:tcPr>
            <w:tcW w:w="398" w:type="pct"/>
            <w:tcBorders>
              <w:top w:val="nil"/>
              <w:left w:val="nil"/>
              <w:bottom w:val="nil"/>
              <w:right w:val="nil"/>
            </w:tcBorders>
            <w:tcMar>
              <w:left w:w="43" w:type="dxa"/>
              <w:right w:w="43" w:type="dxa"/>
            </w:tcMar>
            <w:vAlign w:val="center"/>
          </w:tcPr>
          <w:p w:rsidR="005A3671" w:rsidRDefault="005A3671" w:rsidP="005A3671">
            <w:pPr>
              <w:jc w:val="right"/>
              <w:rPr>
                <w:b/>
                <w:bCs/>
                <w:sz w:val="14"/>
                <w:szCs w:val="14"/>
              </w:rPr>
            </w:pPr>
            <w:r>
              <w:rPr>
                <w:b/>
                <w:bCs/>
                <w:sz w:val="14"/>
                <w:szCs w:val="14"/>
              </w:rPr>
              <w:t>11,154</w:t>
            </w:r>
          </w:p>
        </w:tc>
        <w:tc>
          <w:tcPr>
            <w:tcW w:w="317" w:type="pct"/>
            <w:tcBorders>
              <w:top w:val="nil"/>
              <w:left w:val="nil"/>
              <w:bottom w:val="nil"/>
              <w:right w:val="nil"/>
            </w:tcBorders>
            <w:tcMar>
              <w:left w:w="43" w:type="dxa"/>
              <w:right w:w="43" w:type="dxa"/>
            </w:tcMar>
            <w:vAlign w:val="center"/>
          </w:tcPr>
          <w:p w:rsidR="005A3671" w:rsidRDefault="005A3671" w:rsidP="005A3671">
            <w:pPr>
              <w:jc w:val="right"/>
              <w:rPr>
                <w:b/>
                <w:bCs/>
                <w:sz w:val="14"/>
                <w:szCs w:val="14"/>
              </w:rPr>
            </w:pPr>
            <w:r>
              <w:rPr>
                <w:b/>
                <w:bCs/>
                <w:sz w:val="14"/>
                <w:szCs w:val="14"/>
              </w:rPr>
              <w:t>(11,221)</w:t>
            </w:r>
          </w:p>
        </w:tc>
        <w:tc>
          <w:tcPr>
            <w:tcW w:w="364"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b/>
                <w:bCs/>
                <w:sz w:val="14"/>
                <w:szCs w:val="14"/>
              </w:rPr>
            </w:pPr>
            <w:r>
              <w:rPr>
                <w:b/>
                <w:bCs/>
                <w:sz w:val="14"/>
                <w:szCs w:val="14"/>
              </w:rPr>
              <w:t>(76)</w:t>
            </w:r>
          </w:p>
        </w:tc>
        <w:tc>
          <w:tcPr>
            <w:tcW w:w="389"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b/>
                <w:bCs/>
                <w:sz w:val="14"/>
                <w:szCs w:val="14"/>
              </w:rPr>
            </w:pPr>
            <w:r>
              <w:rPr>
                <w:b/>
                <w:bCs/>
                <w:sz w:val="14"/>
                <w:szCs w:val="14"/>
              </w:rPr>
              <w:t>10,398</w:t>
            </w:r>
          </w:p>
        </w:tc>
        <w:tc>
          <w:tcPr>
            <w:tcW w:w="309"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b/>
                <w:bCs/>
                <w:sz w:val="14"/>
                <w:szCs w:val="14"/>
              </w:rPr>
            </w:pPr>
            <w:r>
              <w:rPr>
                <w:b/>
                <w:bCs/>
                <w:sz w:val="14"/>
                <w:szCs w:val="14"/>
              </w:rPr>
              <w:t>(10,474)</w:t>
            </w:r>
          </w:p>
        </w:tc>
        <w:tc>
          <w:tcPr>
            <w:tcW w:w="353"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b/>
                <w:bCs/>
                <w:sz w:val="14"/>
                <w:szCs w:val="14"/>
              </w:rPr>
            </w:pPr>
            <w:r>
              <w:rPr>
                <w:b/>
                <w:bCs/>
                <w:sz w:val="14"/>
                <w:szCs w:val="14"/>
              </w:rPr>
              <w:t>120</w:t>
            </w:r>
          </w:p>
        </w:tc>
        <w:tc>
          <w:tcPr>
            <w:tcW w:w="354"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b/>
                <w:bCs/>
                <w:sz w:val="14"/>
                <w:szCs w:val="14"/>
              </w:rPr>
            </w:pPr>
            <w:r>
              <w:rPr>
                <w:b/>
                <w:bCs/>
                <w:sz w:val="14"/>
                <w:szCs w:val="14"/>
              </w:rPr>
              <w:t>3,006</w:t>
            </w:r>
          </w:p>
        </w:tc>
        <w:tc>
          <w:tcPr>
            <w:tcW w:w="308" w:type="pct"/>
            <w:tcBorders>
              <w:top w:val="nil"/>
              <w:left w:val="nil"/>
              <w:bottom w:val="nil"/>
            </w:tcBorders>
            <w:shd w:val="clear" w:color="auto" w:fill="auto"/>
            <w:tcMar>
              <w:left w:w="43" w:type="dxa"/>
              <w:right w:w="43" w:type="dxa"/>
            </w:tcMar>
            <w:vAlign w:val="center"/>
          </w:tcPr>
          <w:p w:rsidR="005A3671" w:rsidRDefault="005A3671" w:rsidP="005A3671">
            <w:pPr>
              <w:jc w:val="right"/>
              <w:rPr>
                <w:b/>
                <w:bCs/>
                <w:sz w:val="14"/>
                <w:szCs w:val="14"/>
              </w:rPr>
            </w:pPr>
            <w:r>
              <w:rPr>
                <w:b/>
                <w:bCs/>
                <w:sz w:val="14"/>
                <w:szCs w:val="14"/>
              </w:rPr>
              <w:t>(2,886)</w:t>
            </w:r>
          </w:p>
        </w:tc>
      </w:tr>
      <w:tr w:rsidR="005A3671"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5A3671" w:rsidRPr="00BF4323" w:rsidRDefault="005A3671" w:rsidP="009D56EB">
            <w:pPr>
              <w:ind w:firstLineChars="244" w:firstLine="342"/>
              <w:rPr>
                <w:sz w:val="14"/>
              </w:rPr>
            </w:pPr>
            <w:r w:rsidRPr="00BF4323">
              <w:rPr>
                <w:sz w:val="14"/>
              </w:rPr>
              <w:t>4.1 Other equity</w:t>
            </w:r>
          </w:p>
        </w:tc>
        <w:tc>
          <w:tcPr>
            <w:tcW w:w="421" w:type="pct"/>
            <w:tcBorders>
              <w:top w:val="nil"/>
              <w:left w:val="nil"/>
              <w:bottom w:val="nil"/>
              <w:right w:val="nil"/>
            </w:tcBorders>
            <w:tcMar>
              <w:left w:w="43" w:type="dxa"/>
              <w:right w:w="43" w:type="dxa"/>
            </w:tcMar>
            <w:vAlign w:val="center"/>
          </w:tcPr>
          <w:p w:rsidR="005A3671" w:rsidRDefault="005A3671" w:rsidP="005A3671">
            <w:pPr>
              <w:jc w:val="right"/>
              <w:rPr>
                <w:sz w:val="14"/>
                <w:szCs w:val="14"/>
              </w:rPr>
            </w:pPr>
            <w:r>
              <w:rPr>
                <w:sz w:val="14"/>
                <w:szCs w:val="14"/>
              </w:rPr>
              <w:t>9</w:t>
            </w:r>
          </w:p>
        </w:tc>
        <w:tc>
          <w:tcPr>
            <w:tcW w:w="398" w:type="pct"/>
            <w:tcBorders>
              <w:top w:val="nil"/>
              <w:left w:val="nil"/>
              <w:bottom w:val="nil"/>
              <w:right w:val="nil"/>
            </w:tcBorders>
            <w:tcMar>
              <w:left w:w="43" w:type="dxa"/>
              <w:right w:w="43" w:type="dxa"/>
            </w:tcMar>
            <w:vAlign w:val="center"/>
          </w:tcPr>
          <w:p w:rsidR="005A3671" w:rsidRDefault="005A3671" w:rsidP="005A3671">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5A3671" w:rsidRDefault="005A3671" w:rsidP="005A3671">
            <w:pPr>
              <w:jc w:val="right"/>
              <w:rPr>
                <w:sz w:val="14"/>
                <w:szCs w:val="14"/>
              </w:rPr>
            </w:pPr>
            <w:r>
              <w:rPr>
                <w:sz w:val="14"/>
                <w:szCs w:val="14"/>
              </w:rPr>
              <w:t>9</w:t>
            </w:r>
          </w:p>
        </w:tc>
        <w:tc>
          <w:tcPr>
            <w:tcW w:w="364"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w:t>
            </w:r>
          </w:p>
        </w:tc>
      </w:tr>
      <w:tr w:rsidR="005A3671"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5A3671" w:rsidRPr="00BF4323" w:rsidRDefault="005A3671" w:rsidP="009D56EB">
            <w:pPr>
              <w:ind w:firstLineChars="244" w:firstLine="342"/>
              <w:rPr>
                <w:sz w:val="14"/>
              </w:rPr>
            </w:pPr>
            <w:r w:rsidRPr="00BF4323">
              <w:rPr>
                <w:sz w:val="14"/>
              </w:rPr>
              <w:t>4.2 Currency and deposits</w:t>
            </w:r>
          </w:p>
        </w:tc>
        <w:tc>
          <w:tcPr>
            <w:tcW w:w="421" w:type="pct"/>
            <w:tcBorders>
              <w:top w:val="nil"/>
              <w:left w:val="nil"/>
              <w:bottom w:val="nil"/>
              <w:right w:val="nil"/>
            </w:tcBorders>
            <w:tcMar>
              <w:left w:w="43" w:type="dxa"/>
              <w:right w:w="43" w:type="dxa"/>
            </w:tcMar>
            <w:vAlign w:val="center"/>
          </w:tcPr>
          <w:p w:rsidR="005A3671" w:rsidRDefault="005A3671" w:rsidP="005A3671">
            <w:pPr>
              <w:jc w:val="right"/>
              <w:rPr>
                <w:sz w:val="14"/>
                <w:szCs w:val="14"/>
              </w:rPr>
            </w:pPr>
            <w:r>
              <w:rPr>
                <w:sz w:val="14"/>
                <w:szCs w:val="14"/>
              </w:rPr>
              <w:t>(58)</w:t>
            </w:r>
          </w:p>
        </w:tc>
        <w:tc>
          <w:tcPr>
            <w:tcW w:w="398" w:type="pct"/>
            <w:tcBorders>
              <w:top w:val="nil"/>
              <w:left w:val="nil"/>
              <w:bottom w:val="nil"/>
              <w:right w:val="nil"/>
            </w:tcBorders>
            <w:tcMar>
              <w:left w:w="43" w:type="dxa"/>
              <w:right w:w="43" w:type="dxa"/>
            </w:tcMar>
            <w:vAlign w:val="center"/>
          </w:tcPr>
          <w:p w:rsidR="005A3671" w:rsidRDefault="005A3671" w:rsidP="005A3671">
            <w:pPr>
              <w:jc w:val="right"/>
              <w:rPr>
                <w:sz w:val="14"/>
                <w:szCs w:val="14"/>
              </w:rPr>
            </w:pPr>
            <w:r>
              <w:rPr>
                <w:sz w:val="14"/>
                <w:szCs w:val="14"/>
              </w:rPr>
              <w:t>5,857</w:t>
            </w:r>
          </w:p>
        </w:tc>
        <w:tc>
          <w:tcPr>
            <w:tcW w:w="317" w:type="pct"/>
            <w:tcBorders>
              <w:top w:val="nil"/>
              <w:left w:val="nil"/>
              <w:bottom w:val="nil"/>
              <w:right w:val="nil"/>
            </w:tcBorders>
            <w:tcMar>
              <w:left w:w="43" w:type="dxa"/>
              <w:right w:w="43" w:type="dxa"/>
            </w:tcMar>
            <w:vAlign w:val="center"/>
          </w:tcPr>
          <w:p w:rsidR="005A3671" w:rsidRDefault="005A3671" w:rsidP="005A3671">
            <w:pPr>
              <w:jc w:val="right"/>
              <w:rPr>
                <w:sz w:val="14"/>
                <w:szCs w:val="14"/>
              </w:rPr>
            </w:pPr>
            <w:r>
              <w:rPr>
                <w:sz w:val="14"/>
                <w:szCs w:val="14"/>
              </w:rPr>
              <w:t>(5,915)</w:t>
            </w:r>
          </w:p>
        </w:tc>
        <w:tc>
          <w:tcPr>
            <w:tcW w:w="364"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(135)</w:t>
            </w:r>
          </w:p>
        </w:tc>
        <w:tc>
          <w:tcPr>
            <w:tcW w:w="389"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5,249</w:t>
            </w:r>
          </w:p>
        </w:tc>
        <w:tc>
          <w:tcPr>
            <w:tcW w:w="309"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(5,384)</w:t>
            </w:r>
          </w:p>
        </w:tc>
        <w:tc>
          <w:tcPr>
            <w:tcW w:w="353"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(140)</w:t>
            </w:r>
          </w:p>
        </w:tc>
        <w:tc>
          <w:tcPr>
            <w:tcW w:w="354"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(386)</w:t>
            </w:r>
          </w:p>
        </w:tc>
        <w:tc>
          <w:tcPr>
            <w:tcW w:w="308" w:type="pct"/>
            <w:tcBorders>
              <w:top w:val="nil"/>
              <w:left w:val="nil"/>
              <w:bottom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246</w:t>
            </w:r>
          </w:p>
        </w:tc>
      </w:tr>
      <w:tr w:rsidR="005A3671"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5A3671" w:rsidRPr="00BF4323" w:rsidRDefault="005A3671" w:rsidP="009D56EB">
            <w:pPr>
              <w:ind w:firstLineChars="372" w:firstLine="521"/>
              <w:rPr>
                <w:sz w:val="14"/>
              </w:rPr>
            </w:pPr>
            <w:r w:rsidRPr="00BF4323">
              <w:rPr>
                <w:sz w:val="14"/>
              </w:rPr>
              <w:t>Central bank</w:t>
            </w:r>
          </w:p>
        </w:tc>
        <w:tc>
          <w:tcPr>
            <w:tcW w:w="421" w:type="pct"/>
            <w:tcBorders>
              <w:top w:val="nil"/>
              <w:left w:val="nil"/>
              <w:bottom w:val="nil"/>
              <w:right w:val="nil"/>
            </w:tcBorders>
            <w:tcMar>
              <w:left w:w="43" w:type="dxa"/>
              <w:right w:w="43" w:type="dxa"/>
            </w:tcMar>
            <w:vAlign w:val="center"/>
          </w:tcPr>
          <w:p w:rsidR="005A3671" w:rsidRDefault="005A3671" w:rsidP="005A3671">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5A3671" w:rsidRDefault="005A3671" w:rsidP="005A3671">
            <w:pPr>
              <w:jc w:val="right"/>
              <w:rPr>
                <w:sz w:val="14"/>
                <w:szCs w:val="14"/>
              </w:rPr>
            </w:pPr>
            <w:r>
              <w:rPr>
                <w:sz w:val="14"/>
                <w:szCs w:val="14"/>
              </w:rPr>
              <w:t>5,495</w:t>
            </w:r>
          </w:p>
        </w:tc>
        <w:tc>
          <w:tcPr>
            <w:tcW w:w="317" w:type="pct"/>
            <w:tcBorders>
              <w:top w:val="nil"/>
              <w:left w:val="nil"/>
              <w:bottom w:val="nil"/>
              <w:right w:val="nil"/>
            </w:tcBorders>
            <w:tcMar>
              <w:left w:w="43" w:type="dxa"/>
              <w:right w:w="43" w:type="dxa"/>
            </w:tcMar>
            <w:vAlign w:val="center"/>
          </w:tcPr>
          <w:p w:rsidR="005A3671" w:rsidRDefault="005A3671" w:rsidP="005A3671">
            <w:pPr>
              <w:jc w:val="right"/>
              <w:rPr>
                <w:sz w:val="14"/>
                <w:szCs w:val="14"/>
              </w:rPr>
            </w:pPr>
            <w:r>
              <w:rPr>
                <w:sz w:val="14"/>
                <w:szCs w:val="14"/>
              </w:rPr>
              <w:t>(5,495)</w:t>
            </w:r>
          </w:p>
        </w:tc>
        <w:tc>
          <w:tcPr>
            <w:tcW w:w="364"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4,994</w:t>
            </w:r>
          </w:p>
        </w:tc>
        <w:tc>
          <w:tcPr>
            <w:tcW w:w="309"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(4,994)</w:t>
            </w:r>
          </w:p>
        </w:tc>
        <w:tc>
          <w:tcPr>
            <w:tcW w:w="353"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(498)</w:t>
            </w:r>
          </w:p>
        </w:tc>
        <w:tc>
          <w:tcPr>
            <w:tcW w:w="308" w:type="pct"/>
            <w:tcBorders>
              <w:top w:val="nil"/>
              <w:left w:val="nil"/>
              <w:bottom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498</w:t>
            </w:r>
          </w:p>
        </w:tc>
      </w:tr>
      <w:tr w:rsidR="005A3671"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5A3671" w:rsidRPr="00BF4323" w:rsidRDefault="005A3671" w:rsidP="009D56EB">
            <w:pPr>
              <w:ind w:firstLineChars="372" w:firstLine="521"/>
              <w:rPr>
                <w:sz w:val="14"/>
              </w:rPr>
            </w:pPr>
            <w:r w:rsidRPr="00BF4323">
              <w:rPr>
                <w:sz w:val="14"/>
              </w:rPr>
              <w:t>Deposit-taking corporations, except the central bank</w:t>
            </w:r>
          </w:p>
        </w:tc>
        <w:tc>
          <w:tcPr>
            <w:tcW w:w="421" w:type="pct"/>
            <w:tcBorders>
              <w:top w:val="nil"/>
              <w:left w:val="nil"/>
              <w:bottom w:val="nil"/>
              <w:right w:val="nil"/>
            </w:tcBorders>
            <w:tcMar>
              <w:left w:w="43" w:type="dxa"/>
              <w:right w:w="43" w:type="dxa"/>
            </w:tcMar>
            <w:vAlign w:val="center"/>
          </w:tcPr>
          <w:p w:rsidR="005A3671" w:rsidRDefault="005A3671" w:rsidP="005A3671">
            <w:pPr>
              <w:jc w:val="right"/>
              <w:rPr>
                <w:sz w:val="14"/>
                <w:szCs w:val="14"/>
              </w:rPr>
            </w:pPr>
            <w:r>
              <w:rPr>
                <w:sz w:val="14"/>
                <w:szCs w:val="14"/>
              </w:rPr>
              <w:t>(92)</w:t>
            </w:r>
          </w:p>
        </w:tc>
        <w:tc>
          <w:tcPr>
            <w:tcW w:w="398" w:type="pct"/>
            <w:tcBorders>
              <w:top w:val="nil"/>
              <w:left w:val="nil"/>
              <w:bottom w:val="nil"/>
              <w:right w:val="nil"/>
            </w:tcBorders>
            <w:tcMar>
              <w:left w:w="43" w:type="dxa"/>
              <w:right w:w="43" w:type="dxa"/>
            </w:tcMar>
            <w:vAlign w:val="center"/>
          </w:tcPr>
          <w:p w:rsidR="005A3671" w:rsidRDefault="005A3671" w:rsidP="005A3671">
            <w:pPr>
              <w:jc w:val="right"/>
              <w:rPr>
                <w:sz w:val="14"/>
                <w:szCs w:val="14"/>
              </w:rPr>
            </w:pPr>
            <w:r>
              <w:rPr>
                <w:sz w:val="14"/>
                <w:szCs w:val="14"/>
              </w:rPr>
              <w:t>341</w:t>
            </w:r>
          </w:p>
        </w:tc>
        <w:tc>
          <w:tcPr>
            <w:tcW w:w="317" w:type="pct"/>
            <w:tcBorders>
              <w:top w:val="nil"/>
              <w:left w:val="nil"/>
              <w:bottom w:val="nil"/>
              <w:right w:val="nil"/>
            </w:tcBorders>
            <w:tcMar>
              <w:left w:w="43" w:type="dxa"/>
              <w:right w:w="43" w:type="dxa"/>
            </w:tcMar>
            <w:vAlign w:val="center"/>
          </w:tcPr>
          <w:p w:rsidR="005A3671" w:rsidRDefault="005A3671" w:rsidP="005A3671">
            <w:pPr>
              <w:jc w:val="right"/>
              <w:rPr>
                <w:sz w:val="14"/>
                <w:szCs w:val="14"/>
              </w:rPr>
            </w:pPr>
            <w:r>
              <w:rPr>
                <w:sz w:val="14"/>
                <w:szCs w:val="14"/>
              </w:rPr>
              <w:t>(433)</w:t>
            </w:r>
          </w:p>
        </w:tc>
        <w:tc>
          <w:tcPr>
            <w:tcW w:w="364"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1</w:t>
            </w:r>
          </w:p>
        </w:tc>
        <w:tc>
          <w:tcPr>
            <w:tcW w:w="389"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245</w:t>
            </w:r>
          </w:p>
        </w:tc>
        <w:tc>
          <w:tcPr>
            <w:tcW w:w="309"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(244)</w:t>
            </w:r>
          </w:p>
        </w:tc>
        <w:tc>
          <w:tcPr>
            <w:tcW w:w="353"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(261)</w:t>
            </w:r>
          </w:p>
        </w:tc>
        <w:tc>
          <w:tcPr>
            <w:tcW w:w="354"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82</w:t>
            </w:r>
          </w:p>
        </w:tc>
        <w:tc>
          <w:tcPr>
            <w:tcW w:w="308" w:type="pct"/>
            <w:tcBorders>
              <w:top w:val="nil"/>
              <w:left w:val="nil"/>
              <w:bottom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(343)</w:t>
            </w:r>
          </w:p>
        </w:tc>
      </w:tr>
      <w:tr w:rsidR="005A3671"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5A3671" w:rsidRPr="00BF4323" w:rsidRDefault="005A3671" w:rsidP="009D56EB">
            <w:pPr>
              <w:ind w:firstLineChars="372" w:firstLine="521"/>
              <w:rPr>
                <w:sz w:val="14"/>
              </w:rPr>
            </w:pPr>
            <w:r w:rsidRPr="00BF4323">
              <w:rPr>
                <w:sz w:val="14"/>
              </w:rPr>
              <w:t>General government</w:t>
            </w:r>
          </w:p>
        </w:tc>
        <w:tc>
          <w:tcPr>
            <w:tcW w:w="421" w:type="pct"/>
            <w:tcBorders>
              <w:top w:val="nil"/>
              <w:left w:val="nil"/>
              <w:bottom w:val="nil"/>
              <w:right w:val="nil"/>
            </w:tcBorders>
            <w:tcMar>
              <w:left w:w="43" w:type="dxa"/>
              <w:right w:w="43" w:type="dxa"/>
            </w:tcMar>
            <w:vAlign w:val="center"/>
          </w:tcPr>
          <w:p w:rsidR="005A3671" w:rsidRDefault="005A3671" w:rsidP="005A3671">
            <w:pPr>
              <w:jc w:val="right"/>
              <w:rPr>
                <w:sz w:val="14"/>
                <w:szCs w:val="14"/>
              </w:rPr>
            </w:pPr>
            <w:r>
              <w:rPr>
                <w:sz w:val="14"/>
                <w:szCs w:val="14"/>
              </w:rPr>
              <w:t>2</w:t>
            </w:r>
          </w:p>
        </w:tc>
        <w:tc>
          <w:tcPr>
            <w:tcW w:w="398" w:type="pct"/>
            <w:tcBorders>
              <w:top w:val="nil"/>
              <w:left w:val="nil"/>
              <w:bottom w:val="nil"/>
              <w:right w:val="nil"/>
            </w:tcBorders>
            <w:tcMar>
              <w:left w:w="43" w:type="dxa"/>
              <w:right w:w="43" w:type="dxa"/>
            </w:tcMar>
            <w:vAlign w:val="center"/>
          </w:tcPr>
          <w:p w:rsidR="005A3671" w:rsidRDefault="005A3671" w:rsidP="005A3671">
            <w:pPr>
              <w:jc w:val="right"/>
              <w:rPr>
                <w:sz w:val="14"/>
                <w:szCs w:val="14"/>
              </w:rPr>
            </w:pPr>
            <w:r>
              <w:rPr>
                <w:sz w:val="14"/>
                <w:szCs w:val="14"/>
              </w:rPr>
              <w:t>21</w:t>
            </w:r>
          </w:p>
        </w:tc>
        <w:tc>
          <w:tcPr>
            <w:tcW w:w="317" w:type="pct"/>
            <w:tcBorders>
              <w:top w:val="nil"/>
              <w:left w:val="nil"/>
              <w:bottom w:val="nil"/>
              <w:right w:val="nil"/>
            </w:tcBorders>
            <w:tcMar>
              <w:left w:w="43" w:type="dxa"/>
              <w:right w:w="43" w:type="dxa"/>
            </w:tcMar>
            <w:vAlign w:val="center"/>
          </w:tcPr>
          <w:p w:rsidR="005A3671" w:rsidRDefault="005A3671" w:rsidP="005A3671">
            <w:pPr>
              <w:jc w:val="right"/>
              <w:rPr>
                <w:sz w:val="14"/>
                <w:szCs w:val="14"/>
              </w:rPr>
            </w:pPr>
            <w:r>
              <w:rPr>
                <w:sz w:val="14"/>
                <w:szCs w:val="14"/>
              </w:rPr>
              <w:t>(19)</w:t>
            </w:r>
          </w:p>
        </w:tc>
        <w:tc>
          <w:tcPr>
            <w:tcW w:w="364"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3</w:t>
            </w:r>
          </w:p>
        </w:tc>
        <w:tc>
          <w:tcPr>
            <w:tcW w:w="389"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10</w:t>
            </w:r>
          </w:p>
        </w:tc>
        <w:tc>
          <w:tcPr>
            <w:tcW w:w="309"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(7)</w:t>
            </w:r>
          </w:p>
        </w:tc>
        <w:tc>
          <w:tcPr>
            <w:tcW w:w="353"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7</w:t>
            </w:r>
          </w:p>
        </w:tc>
        <w:tc>
          <w:tcPr>
            <w:tcW w:w="354"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30</w:t>
            </w:r>
          </w:p>
        </w:tc>
        <w:tc>
          <w:tcPr>
            <w:tcW w:w="308" w:type="pct"/>
            <w:tcBorders>
              <w:top w:val="nil"/>
              <w:left w:val="nil"/>
              <w:bottom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(23)</w:t>
            </w:r>
          </w:p>
        </w:tc>
      </w:tr>
      <w:tr w:rsidR="005A3671"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5A3671" w:rsidRPr="00BF4323" w:rsidRDefault="005A3671" w:rsidP="009D56EB">
            <w:pPr>
              <w:ind w:firstLineChars="372" w:firstLine="521"/>
              <w:rPr>
                <w:sz w:val="14"/>
              </w:rPr>
            </w:pPr>
            <w:r w:rsidRPr="00BF4323">
              <w:rPr>
                <w:sz w:val="14"/>
              </w:rPr>
              <w:t>Other sectors</w:t>
            </w:r>
          </w:p>
        </w:tc>
        <w:tc>
          <w:tcPr>
            <w:tcW w:w="421" w:type="pct"/>
            <w:tcBorders>
              <w:top w:val="nil"/>
              <w:left w:val="nil"/>
              <w:bottom w:val="nil"/>
              <w:right w:val="nil"/>
            </w:tcBorders>
            <w:tcMar>
              <w:left w:w="43" w:type="dxa"/>
              <w:right w:w="43" w:type="dxa"/>
            </w:tcMar>
            <w:vAlign w:val="center"/>
          </w:tcPr>
          <w:p w:rsidR="005A3671" w:rsidRDefault="005A3671" w:rsidP="005A3671">
            <w:pPr>
              <w:jc w:val="right"/>
              <w:rPr>
                <w:sz w:val="14"/>
                <w:szCs w:val="14"/>
              </w:rPr>
            </w:pPr>
            <w:r>
              <w:rPr>
                <w:sz w:val="14"/>
                <w:szCs w:val="14"/>
              </w:rPr>
              <w:t>32</w:t>
            </w:r>
          </w:p>
        </w:tc>
        <w:tc>
          <w:tcPr>
            <w:tcW w:w="398" w:type="pct"/>
            <w:tcBorders>
              <w:top w:val="nil"/>
              <w:left w:val="nil"/>
              <w:bottom w:val="nil"/>
              <w:right w:val="nil"/>
            </w:tcBorders>
            <w:tcMar>
              <w:left w:w="43" w:type="dxa"/>
              <w:right w:w="43" w:type="dxa"/>
            </w:tcMar>
            <w:vAlign w:val="center"/>
          </w:tcPr>
          <w:p w:rsidR="005A3671" w:rsidRDefault="005A3671" w:rsidP="005A3671">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5A3671" w:rsidRDefault="005A3671" w:rsidP="005A3671">
            <w:pPr>
              <w:jc w:val="right"/>
              <w:rPr>
                <w:sz w:val="14"/>
                <w:szCs w:val="14"/>
              </w:rPr>
            </w:pPr>
            <w:r>
              <w:rPr>
                <w:sz w:val="14"/>
                <w:szCs w:val="14"/>
              </w:rPr>
              <w:t>32</w:t>
            </w:r>
          </w:p>
        </w:tc>
        <w:tc>
          <w:tcPr>
            <w:tcW w:w="364"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(139)</w:t>
            </w:r>
          </w:p>
        </w:tc>
        <w:tc>
          <w:tcPr>
            <w:tcW w:w="389"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(139)</w:t>
            </w:r>
          </w:p>
        </w:tc>
        <w:tc>
          <w:tcPr>
            <w:tcW w:w="353"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114</w:t>
            </w:r>
          </w:p>
        </w:tc>
        <w:tc>
          <w:tcPr>
            <w:tcW w:w="354"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114</w:t>
            </w:r>
          </w:p>
        </w:tc>
      </w:tr>
      <w:tr w:rsidR="005A3671"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5A3671" w:rsidRPr="00BF4323" w:rsidRDefault="005A3671" w:rsidP="009D56EB">
            <w:pPr>
              <w:ind w:firstLineChars="244" w:firstLine="342"/>
              <w:rPr>
                <w:sz w:val="14"/>
              </w:rPr>
            </w:pPr>
            <w:r w:rsidRPr="00BF4323">
              <w:rPr>
                <w:sz w:val="14"/>
              </w:rPr>
              <w:t>4.3 Loans</w:t>
            </w:r>
          </w:p>
        </w:tc>
        <w:tc>
          <w:tcPr>
            <w:tcW w:w="421" w:type="pct"/>
            <w:tcBorders>
              <w:top w:val="nil"/>
              <w:left w:val="nil"/>
              <w:bottom w:val="nil"/>
              <w:right w:val="nil"/>
            </w:tcBorders>
            <w:tcMar>
              <w:left w:w="43" w:type="dxa"/>
              <w:right w:w="43" w:type="dxa"/>
            </w:tcMar>
            <w:vAlign w:val="center"/>
          </w:tcPr>
          <w:p w:rsidR="005A3671" w:rsidRDefault="005A3671" w:rsidP="005A3671">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5A3671" w:rsidRDefault="005A3671" w:rsidP="005A3671">
            <w:pPr>
              <w:jc w:val="right"/>
              <w:rPr>
                <w:sz w:val="14"/>
                <w:szCs w:val="14"/>
              </w:rPr>
            </w:pPr>
            <w:r>
              <w:rPr>
                <w:sz w:val="14"/>
                <w:szCs w:val="14"/>
              </w:rPr>
              <w:t>3,138</w:t>
            </w:r>
          </w:p>
        </w:tc>
        <w:tc>
          <w:tcPr>
            <w:tcW w:w="317" w:type="pct"/>
            <w:tcBorders>
              <w:top w:val="nil"/>
              <w:left w:val="nil"/>
              <w:bottom w:val="nil"/>
              <w:right w:val="nil"/>
            </w:tcBorders>
            <w:tcMar>
              <w:left w:w="43" w:type="dxa"/>
              <w:right w:w="43" w:type="dxa"/>
            </w:tcMar>
            <w:vAlign w:val="center"/>
          </w:tcPr>
          <w:p w:rsidR="005A3671" w:rsidRDefault="005A3671" w:rsidP="005A3671">
            <w:pPr>
              <w:jc w:val="right"/>
              <w:rPr>
                <w:sz w:val="14"/>
                <w:szCs w:val="14"/>
              </w:rPr>
            </w:pPr>
            <w:r>
              <w:rPr>
                <w:sz w:val="14"/>
                <w:szCs w:val="14"/>
              </w:rPr>
              <w:t>(3,138)</w:t>
            </w:r>
          </w:p>
        </w:tc>
        <w:tc>
          <w:tcPr>
            <w:tcW w:w="364"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2,764</w:t>
            </w:r>
          </w:p>
        </w:tc>
        <w:tc>
          <w:tcPr>
            <w:tcW w:w="309"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(2,764)</w:t>
            </w:r>
          </w:p>
        </w:tc>
        <w:tc>
          <w:tcPr>
            <w:tcW w:w="353"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3,666</w:t>
            </w:r>
          </w:p>
        </w:tc>
        <w:tc>
          <w:tcPr>
            <w:tcW w:w="308" w:type="pct"/>
            <w:tcBorders>
              <w:top w:val="nil"/>
              <w:left w:val="nil"/>
              <w:bottom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(3,666)</w:t>
            </w:r>
          </w:p>
        </w:tc>
      </w:tr>
      <w:tr w:rsidR="005A3671"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5A3671" w:rsidRPr="00BF4323" w:rsidRDefault="005A3671" w:rsidP="009D56EB">
            <w:pPr>
              <w:ind w:firstLineChars="372" w:firstLine="521"/>
              <w:rPr>
                <w:sz w:val="14"/>
              </w:rPr>
            </w:pPr>
            <w:r w:rsidRPr="00BF4323">
              <w:rPr>
                <w:sz w:val="14"/>
              </w:rPr>
              <w:t>Central bank</w:t>
            </w:r>
          </w:p>
        </w:tc>
        <w:tc>
          <w:tcPr>
            <w:tcW w:w="421" w:type="pct"/>
            <w:tcBorders>
              <w:top w:val="nil"/>
              <w:left w:val="nil"/>
              <w:bottom w:val="nil"/>
              <w:right w:val="nil"/>
            </w:tcBorders>
            <w:tcMar>
              <w:left w:w="43" w:type="dxa"/>
              <w:right w:w="43" w:type="dxa"/>
            </w:tcMar>
            <w:vAlign w:val="center"/>
          </w:tcPr>
          <w:p w:rsidR="005A3671" w:rsidRDefault="005A3671" w:rsidP="005A3671">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5A3671" w:rsidRDefault="005A3671" w:rsidP="005A3671">
            <w:pPr>
              <w:jc w:val="right"/>
              <w:rPr>
                <w:sz w:val="14"/>
                <w:szCs w:val="14"/>
              </w:rPr>
            </w:pPr>
            <w:r>
              <w:rPr>
                <w:sz w:val="14"/>
                <w:szCs w:val="14"/>
              </w:rPr>
              <w:t>(376)</w:t>
            </w:r>
          </w:p>
        </w:tc>
        <w:tc>
          <w:tcPr>
            <w:tcW w:w="317" w:type="pct"/>
            <w:tcBorders>
              <w:top w:val="nil"/>
              <w:left w:val="nil"/>
              <w:bottom w:val="nil"/>
              <w:right w:val="nil"/>
            </w:tcBorders>
            <w:tcMar>
              <w:left w:w="43" w:type="dxa"/>
              <w:right w:w="43" w:type="dxa"/>
            </w:tcMar>
            <w:vAlign w:val="center"/>
          </w:tcPr>
          <w:p w:rsidR="005A3671" w:rsidRDefault="005A3671" w:rsidP="005A3671">
            <w:pPr>
              <w:jc w:val="right"/>
              <w:rPr>
                <w:sz w:val="14"/>
                <w:szCs w:val="14"/>
              </w:rPr>
            </w:pPr>
            <w:r>
              <w:rPr>
                <w:sz w:val="14"/>
                <w:szCs w:val="14"/>
              </w:rPr>
              <w:t>376</w:t>
            </w:r>
          </w:p>
        </w:tc>
        <w:tc>
          <w:tcPr>
            <w:tcW w:w="364"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(251)</w:t>
            </w:r>
          </w:p>
        </w:tc>
        <w:tc>
          <w:tcPr>
            <w:tcW w:w="309"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251</w:t>
            </w:r>
          </w:p>
        </w:tc>
        <w:tc>
          <w:tcPr>
            <w:tcW w:w="353"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(538)</w:t>
            </w:r>
          </w:p>
        </w:tc>
        <w:tc>
          <w:tcPr>
            <w:tcW w:w="308" w:type="pct"/>
            <w:tcBorders>
              <w:top w:val="nil"/>
              <w:left w:val="nil"/>
              <w:bottom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538</w:t>
            </w:r>
          </w:p>
        </w:tc>
      </w:tr>
      <w:tr w:rsidR="005A3671"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5A3671" w:rsidRPr="00BF4323" w:rsidRDefault="005A3671" w:rsidP="009D56EB">
            <w:pPr>
              <w:ind w:firstLineChars="372" w:firstLine="521"/>
              <w:rPr>
                <w:sz w:val="14"/>
              </w:rPr>
            </w:pPr>
            <w:r w:rsidRPr="00BF4323">
              <w:rPr>
                <w:sz w:val="14"/>
              </w:rPr>
              <w:t>Deposit-taking corporations, except the central bank</w:t>
            </w:r>
          </w:p>
        </w:tc>
        <w:tc>
          <w:tcPr>
            <w:tcW w:w="421" w:type="pct"/>
            <w:tcBorders>
              <w:top w:val="nil"/>
              <w:left w:val="nil"/>
              <w:bottom w:val="nil"/>
              <w:right w:val="nil"/>
            </w:tcBorders>
            <w:tcMar>
              <w:left w:w="43" w:type="dxa"/>
              <w:right w:w="43" w:type="dxa"/>
            </w:tcMar>
            <w:vAlign w:val="center"/>
          </w:tcPr>
          <w:p w:rsidR="005A3671" w:rsidRDefault="005A3671" w:rsidP="005A3671">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5A3671" w:rsidRDefault="005A3671" w:rsidP="005A3671">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5A3671" w:rsidRDefault="005A3671" w:rsidP="005A3671">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w:t>
            </w:r>
          </w:p>
        </w:tc>
      </w:tr>
      <w:tr w:rsidR="005A3671"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5A3671" w:rsidRPr="00BF4323" w:rsidRDefault="005A3671" w:rsidP="009D56EB">
            <w:pPr>
              <w:ind w:firstLineChars="372" w:firstLine="521"/>
              <w:rPr>
                <w:sz w:val="14"/>
              </w:rPr>
            </w:pPr>
            <w:r w:rsidRPr="00BF4323">
              <w:rPr>
                <w:sz w:val="14"/>
              </w:rPr>
              <w:t>General government</w:t>
            </w:r>
          </w:p>
        </w:tc>
        <w:tc>
          <w:tcPr>
            <w:tcW w:w="421" w:type="pct"/>
            <w:tcBorders>
              <w:top w:val="nil"/>
              <w:left w:val="nil"/>
              <w:bottom w:val="nil"/>
              <w:right w:val="nil"/>
            </w:tcBorders>
            <w:tcMar>
              <w:left w:w="43" w:type="dxa"/>
              <w:right w:w="43" w:type="dxa"/>
            </w:tcMar>
            <w:vAlign w:val="center"/>
          </w:tcPr>
          <w:p w:rsidR="005A3671" w:rsidRDefault="005A3671" w:rsidP="005A3671">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5A3671" w:rsidRDefault="005A3671" w:rsidP="005A3671">
            <w:pPr>
              <w:jc w:val="right"/>
              <w:rPr>
                <w:sz w:val="14"/>
                <w:szCs w:val="14"/>
              </w:rPr>
            </w:pPr>
            <w:r>
              <w:rPr>
                <w:sz w:val="14"/>
                <w:szCs w:val="14"/>
              </w:rPr>
              <w:t>2,273</w:t>
            </w:r>
          </w:p>
        </w:tc>
        <w:tc>
          <w:tcPr>
            <w:tcW w:w="317" w:type="pct"/>
            <w:tcBorders>
              <w:top w:val="nil"/>
              <w:left w:val="nil"/>
              <w:bottom w:val="nil"/>
              <w:right w:val="nil"/>
            </w:tcBorders>
            <w:tcMar>
              <w:left w:w="43" w:type="dxa"/>
              <w:right w:w="43" w:type="dxa"/>
            </w:tcMar>
            <w:vAlign w:val="center"/>
          </w:tcPr>
          <w:p w:rsidR="005A3671" w:rsidRDefault="005A3671" w:rsidP="005A3671">
            <w:pPr>
              <w:jc w:val="right"/>
              <w:rPr>
                <w:sz w:val="14"/>
                <w:szCs w:val="14"/>
              </w:rPr>
            </w:pPr>
            <w:r>
              <w:rPr>
                <w:sz w:val="14"/>
                <w:szCs w:val="14"/>
              </w:rPr>
              <w:t>(2,273)</w:t>
            </w:r>
          </w:p>
        </w:tc>
        <w:tc>
          <w:tcPr>
            <w:tcW w:w="364"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2,027</w:t>
            </w:r>
          </w:p>
        </w:tc>
        <w:tc>
          <w:tcPr>
            <w:tcW w:w="309"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(2,027)</w:t>
            </w:r>
          </w:p>
        </w:tc>
        <w:tc>
          <w:tcPr>
            <w:tcW w:w="353"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3,682</w:t>
            </w:r>
          </w:p>
        </w:tc>
        <w:tc>
          <w:tcPr>
            <w:tcW w:w="308" w:type="pct"/>
            <w:tcBorders>
              <w:top w:val="nil"/>
              <w:left w:val="nil"/>
              <w:bottom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(3,682)</w:t>
            </w:r>
          </w:p>
        </w:tc>
      </w:tr>
      <w:tr w:rsidR="005A3671"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5A3671" w:rsidRPr="00BF4323" w:rsidRDefault="005A3671" w:rsidP="009D56EB">
            <w:pPr>
              <w:ind w:firstLineChars="372" w:firstLine="521"/>
              <w:rPr>
                <w:sz w:val="14"/>
              </w:rPr>
            </w:pPr>
            <w:r w:rsidRPr="00BF4323">
              <w:rPr>
                <w:sz w:val="14"/>
              </w:rPr>
              <w:t>Other sectors</w:t>
            </w:r>
          </w:p>
        </w:tc>
        <w:tc>
          <w:tcPr>
            <w:tcW w:w="421" w:type="pct"/>
            <w:tcBorders>
              <w:top w:val="nil"/>
              <w:left w:val="nil"/>
              <w:bottom w:val="nil"/>
              <w:right w:val="nil"/>
            </w:tcBorders>
            <w:tcMar>
              <w:left w:w="43" w:type="dxa"/>
              <w:right w:w="43" w:type="dxa"/>
            </w:tcMar>
            <w:vAlign w:val="center"/>
          </w:tcPr>
          <w:p w:rsidR="005A3671" w:rsidRDefault="005A3671" w:rsidP="005A3671">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5A3671" w:rsidRDefault="005A3671" w:rsidP="005A3671">
            <w:pPr>
              <w:jc w:val="right"/>
              <w:rPr>
                <w:sz w:val="14"/>
                <w:szCs w:val="14"/>
              </w:rPr>
            </w:pPr>
            <w:r>
              <w:rPr>
                <w:sz w:val="14"/>
                <w:szCs w:val="14"/>
              </w:rPr>
              <w:t>1,241</w:t>
            </w:r>
          </w:p>
        </w:tc>
        <w:tc>
          <w:tcPr>
            <w:tcW w:w="317" w:type="pct"/>
            <w:tcBorders>
              <w:top w:val="nil"/>
              <w:left w:val="nil"/>
              <w:bottom w:val="nil"/>
              <w:right w:val="nil"/>
            </w:tcBorders>
            <w:tcMar>
              <w:left w:w="43" w:type="dxa"/>
              <w:right w:w="43" w:type="dxa"/>
            </w:tcMar>
            <w:vAlign w:val="center"/>
          </w:tcPr>
          <w:p w:rsidR="005A3671" w:rsidRDefault="005A3671" w:rsidP="005A3671">
            <w:pPr>
              <w:jc w:val="right"/>
              <w:rPr>
                <w:sz w:val="14"/>
                <w:szCs w:val="14"/>
              </w:rPr>
            </w:pPr>
            <w:r>
              <w:rPr>
                <w:sz w:val="14"/>
                <w:szCs w:val="14"/>
              </w:rPr>
              <w:t>(1,241)</w:t>
            </w:r>
          </w:p>
        </w:tc>
        <w:tc>
          <w:tcPr>
            <w:tcW w:w="364"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988</w:t>
            </w:r>
          </w:p>
        </w:tc>
        <w:tc>
          <w:tcPr>
            <w:tcW w:w="309"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(988)</w:t>
            </w:r>
          </w:p>
        </w:tc>
        <w:tc>
          <w:tcPr>
            <w:tcW w:w="353"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522</w:t>
            </w:r>
          </w:p>
        </w:tc>
        <w:tc>
          <w:tcPr>
            <w:tcW w:w="308" w:type="pct"/>
            <w:tcBorders>
              <w:top w:val="nil"/>
              <w:left w:val="nil"/>
              <w:bottom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(522)</w:t>
            </w:r>
          </w:p>
        </w:tc>
      </w:tr>
      <w:tr w:rsidR="005A3671" w:rsidRPr="00BF4323" w:rsidTr="00C00669">
        <w:trPr>
          <w:trHeight w:hRule="exact" w:val="222"/>
        </w:trPr>
        <w:tc>
          <w:tcPr>
            <w:tcW w:w="1787" w:type="pct"/>
            <w:tcBorders>
              <w:top w:val="nil"/>
              <w:left w:val="nil"/>
              <w:bottom w:val="nil"/>
              <w:right w:val="nil"/>
            </w:tcBorders>
            <w:shd w:val="clear" w:color="auto" w:fill="auto"/>
            <w:tcMar>
              <w:left w:w="43" w:type="dxa"/>
              <w:right w:w="29" w:type="dxa"/>
            </w:tcMar>
            <w:vAlign w:val="center"/>
            <w:hideMark/>
          </w:tcPr>
          <w:p w:rsidR="005A3671" w:rsidRPr="00BF4323" w:rsidRDefault="005A3671" w:rsidP="009D56EB">
            <w:pPr>
              <w:ind w:firstLineChars="244" w:firstLine="342"/>
              <w:rPr>
                <w:sz w:val="14"/>
              </w:rPr>
            </w:pPr>
            <w:r>
              <w:rPr>
                <w:sz w:val="14"/>
              </w:rPr>
              <w:t>4.4 Insurance, pension, and st</w:t>
            </w:r>
            <w:r w:rsidRPr="00BF4323">
              <w:rPr>
                <w:sz w:val="14"/>
              </w:rPr>
              <w:t>d</w:t>
            </w:r>
            <w:r>
              <w:rPr>
                <w:sz w:val="14"/>
              </w:rPr>
              <w:t>.</w:t>
            </w:r>
            <w:r w:rsidRPr="00BF4323">
              <w:rPr>
                <w:sz w:val="14"/>
              </w:rPr>
              <w:t xml:space="preserve"> guarantee schemes</w:t>
            </w:r>
          </w:p>
        </w:tc>
        <w:tc>
          <w:tcPr>
            <w:tcW w:w="421" w:type="pct"/>
            <w:tcBorders>
              <w:top w:val="nil"/>
              <w:left w:val="nil"/>
              <w:bottom w:val="nil"/>
              <w:right w:val="nil"/>
            </w:tcBorders>
            <w:tcMar>
              <w:left w:w="43" w:type="dxa"/>
              <w:right w:w="43" w:type="dxa"/>
            </w:tcMar>
            <w:vAlign w:val="center"/>
          </w:tcPr>
          <w:p w:rsidR="005A3671" w:rsidRDefault="005A3671" w:rsidP="005A3671">
            <w:pPr>
              <w:jc w:val="right"/>
              <w:rPr>
                <w:b/>
                <w:bCs/>
                <w:sz w:val="14"/>
                <w:szCs w:val="14"/>
              </w:rPr>
            </w:pPr>
            <w:r>
              <w:rPr>
                <w:b/>
                <w:bCs/>
                <w:sz w:val="14"/>
                <w:szCs w:val="14"/>
              </w:rPr>
              <w:t>-</w:t>
            </w:r>
          </w:p>
        </w:tc>
        <w:tc>
          <w:tcPr>
            <w:tcW w:w="398" w:type="pct"/>
            <w:tcBorders>
              <w:top w:val="nil"/>
              <w:left w:val="nil"/>
              <w:bottom w:val="nil"/>
              <w:right w:val="nil"/>
            </w:tcBorders>
            <w:tcMar>
              <w:left w:w="43" w:type="dxa"/>
              <w:right w:w="43" w:type="dxa"/>
            </w:tcMar>
            <w:vAlign w:val="center"/>
          </w:tcPr>
          <w:p w:rsidR="005A3671" w:rsidRDefault="005A3671" w:rsidP="005A3671">
            <w:pPr>
              <w:jc w:val="right"/>
              <w:rPr>
                <w:b/>
                <w:bCs/>
                <w:sz w:val="14"/>
                <w:szCs w:val="14"/>
              </w:rPr>
            </w:pPr>
            <w:r>
              <w:rPr>
                <w:b/>
                <w:bCs/>
                <w:sz w:val="14"/>
                <w:szCs w:val="14"/>
              </w:rPr>
              <w:t>-</w:t>
            </w:r>
          </w:p>
        </w:tc>
        <w:tc>
          <w:tcPr>
            <w:tcW w:w="317" w:type="pct"/>
            <w:tcBorders>
              <w:top w:val="nil"/>
              <w:left w:val="nil"/>
              <w:bottom w:val="nil"/>
              <w:right w:val="nil"/>
            </w:tcBorders>
            <w:tcMar>
              <w:left w:w="43" w:type="dxa"/>
              <w:right w:w="43" w:type="dxa"/>
            </w:tcMar>
            <w:vAlign w:val="center"/>
          </w:tcPr>
          <w:p w:rsidR="005A3671" w:rsidRDefault="005A3671" w:rsidP="005A3671">
            <w:pPr>
              <w:jc w:val="right"/>
              <w:rPr>
                <w:b/>
                <w:bCs/>
                <w:sz w:val="14"/>
                <w:szCs w:val="14"/>
              </w:rPr>
            </w:pPr>
            <w:r>
              <w:rPr>
                <w:b/>
                <w:bCs/>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b/>
                <w:bCs/>
                <w:sz w:val="14"/>
                <w:szCs w:val="14"/>
              </w:rPr>
            </w:pPr>
            <w:r>
              <w:rPr>
                <w:b/>
                <w:bCs/>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b/>
                <w:bCs/>
                <w:sz w:val="14"/>
                <w:szCs w:val="14"/>
              </w:rPr>
            </w:pPr>
            <w:r>
              <w:rPr>
                <w:b/>
                <w:bCs/>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b/>
                <w:bCs/>
                <w:sz w:val="14"/>
                <w:szCs w:val="14"/>
              </w:rPr>
            </w:pPr>
            <w:r>
              <w:rPr>
                <w:b/>
                <w:bCs/>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b/>
                <w:bCs/>
                <w:sz w:val="14"/>
                <w:szCs w:val="14"/>
              </w:rPr>
            </w:pPr>
            <w:r>
              <w:rPr>
                <w:b/>
                <w:bCs/>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b/>
                <w:bCs/>
                <w:sz w:val="14"/>
                <w:szCs w:val="14"/>
              </w:rPr>
            </w:pPr>
            <w:r>
              <w:rPr>
                <w:b/>
                <w:bCs/>
                <w:sz w:val="14"/>
                <w:szCs w:val="14"/>
              </w:rPr>
              <w:t>-</w:t>
            </w:r>
          </w:p>
        </w:tc>
        <w:tc>
          <w:tcPr>
            <w:tcW w:w="308" w:type="pct"/>
            <w:tcBorders>
              <w:top w:val="nil"/>
              <w:left w:val="nil"/>
              <w:bottom w:val="nil"/>
            </w:tcBorders>
            <w:shd w:val="clear" w:color="auto" w:fill="auto"/>
            <w:tcMar>
              <w:left w:w="43" w:type="dxa"/>
              <w:right w:w="43" w:type="dxa"/>
            </w:tcMar>
            <w:vAlign w:val="center"/>
          </w:tcPr>
          <w:p w:rsidR="005A3671" w:rsidRDefault="005A3671" w:rsidP="005A3671">
            <w:pPr>
              <w:jc w:val="right"/>
              <w:rPr>
                <w:b/>
                <w:bCs/>
                <w:sz w:val="14"/>
                <w:szCs w:val="14"/>
              </w:rPr>
            </w:pPr>
            <w:r>
              <w:rPr>
                <w:b/>
                <w:bCs/>
                <w:sz w:val="14"/>
                <w:szCs w:val="14"/>
              </w:rPr>
              <w:t>-</w:t>
            </w:r>
          </w:p>
        </w:tc>
      </w:tr>
      <w:tr w:rsidR="005A3671"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5A3671" w:rsidRPr="00BF4323" w:rsidRDefault="005A3671" w:rsidP="009D56EB">
            <w:pPr>
              <w:ind w:firstLineChars="372" w:firstLine="521"/>
              <w:rPr>
                <w:sz w:val="14"/>
              </w:rPr>
            </w:pPr>
            <w:r w:rsidRPr="00BF4323">
              <w:rPr>
                <w:sz w:val="14"/>
              </w:rPr>
              <w:t>Central bank</w:t>
            </w:r>
          </w:p>
        </w:tc>
        <w:tc>
          <w:tcPr>
            <w:tcW w:w="421" w:type="pct"/>
            <w:tcBorders>
              <w:top w:val="nil"/>
              <w:left w:val="nil"/>
              <w:bottom w:val="nil"/>
              <w:right w:val="nil"/>
            </w:tcBorders>
            <w:tcMar>
              <w:left w:w="43" w:type="dxa"/>
              <w:right w:w="43" w:type="dxa"/>
            </w:tcMar>
            <w:vAlign w:val="center"/>
          </w:tcPr>
          <w:p w:rsidR="005A3671" w:rsidRDefault="005A3671" w:rsidP="005A3671">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5A3671" w:rsidRDefault="005A3671" w:rsidP="005A3671">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5A3671" w:rsidRDefault="005A3671" w:rsidP="005A3671">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w:t>
            </w:r>
          </w:p>
        </w:tc>
      </w:tr>
      <w:tr w:rsidR="005A3671"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5A3671" w:rsidRPr="00BF4323" w:rsidRDefault="005A3671" w:rsidP="009D56EB">
            <w:pPr>
              <w:ind w:firstLineChars="372" w:firstLine="521"/>
              <w:rPr>
                <w:sz w:val="14"/>
              </w:rPr>
            </w:pPr>
            <w:r w:rsidRPr="00BF4323">
              <w:rPr>
                <w:sz w:val="14"/>
              </w:rPr>
              <w:t>Deposit-taking corporations, except the central bank</w:t>
            </w:r>
          </w:p>
        </w:tc>
        <w:tc>
          <w:tcPr>
            <w:tcW w:w="421" w:type="pct"/>
            <w:tcBorders>
              <w:top w:val="nil"/>
              <w:left w:val="nil"/>
              <w:bottom w:val="nil"/>
              <w:right w:val="nil"/>
            </w:tcBorders>
            <w:tcMar>
              <w:left w:w="43" w:type="dxa"/>
              <w:right w:w="43" w:type="dxa"/>
            </w:tcMar>
            <w:vAlign w:val="center"/>
          </w:tcPr>
          <w:p w:rsidR="005A3671" w:rsidRDefault="005A3671" w:rsidP="005A3671">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5A3671" w:rsidRDefault="005A3671" w:rsidP="005A3671">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5A3671" w:rsidRDefault="005A3671" w:rsidP="005A3671">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w:t>
            </w:r>
          </w:p>
        </w:tc>
      </w:tr>
      <w:tr w:rsidR="005A3671"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5A3671" w:rsidRPr="00BF4323" w:rsidRDefault="005A3671" w:rsidP="009D56EB">
            <w:pPr>
              <w:ind w:firstLineChars="372" w:firstLine="521"/>
              <w:rPr>
                <w:sz w:val="14"/>
              </w:rPr>
            </w:pPr>
            <w:r w:rsidRPr="00BF4323">
              <w:rPr>
                <w:sz w:val="14"/>
              </w:rPr>
              <w:t>General government</w:t>
            </w:r>
          </w:p>
        </w:tc>
        <w:tc>
          <w:tcPr>
            <w:tcW w:w="421" w:type="pct"/>
            <w:tcBorders>
              <w:top w:val="nil"/>
              <w:left w:val="nil"/>
              <w:bottom w:val="nil"/>
              <w:right w:val="nil"/>
            </w:tcBorders>
            <w:tcMar>
              <w:left w:w="43" w:type="dxa"/>
              <w:right w:w="43" w:type="dxa"/>
            </w:tcMar>
            <w:vAlign w:val="center"/>
          </w:tcPr>
          <w:p w:rsidR="005A3671" w:rsidRDefault="005A3671" w:rsidP="005A3671">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5A3671" w:rsidRDefault="005A3671" w:rsidP="005A3671">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5A3671" w:rsidRDefault="005A3671" w:rsidP="005A3671">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w:t>
            </w:r>
          </w:p>
        </w:tc>
      </w:tr>
      <w:tr w:rsidR="005A3671"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5A3671" w:rsidRPr="00BF4323" w:rsidRDefault="005A3671" w:rsidP="009D56EB">
            <w:pPr>
              <w:ind w:firstLineChars="372" w:firstLine="521"/>
              <w:rPr>
                <w:sz w:val="14"/>
              </w:rPr>
            </w:pPr>
            <w:r w:rsidRPr="00BF4323">
              <w:rPr>
                <w:sz w:val="14"/>
              </w:rPr>
              <w:t>Other sectors</w:t>
            </w:r>
          </w:p>
        </w:tc>
        <w:tc>
          <w:tcPr>
            <w:tcW w:w="421" w:type="pct"/>
            <w:tcBorders>
              <w:top w:val="nil"/>
              <w:left w:val="nil"/>
              <w:bottom w:val="nil"/>
              <w:right w:val="nil"/>
            </w:tcBorders>
            <w:tcMar>
              <w:left w:w="43" w:type="dxa"/>
              <w:right w:w="43" w:type="dxa"/>
            </w:tcMar>
            <w:vAlign w:val="center"/>
          </w:tcPr>
          <w:p w:rsidR="005A3671" w:rsidRDefault="005A3671" w:rsidP="005A3671">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5A3671" w:rsidRDefault="005A3671" w:rsidP="005A3671">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5A3671" w:rsidRDefault="005A3671" w:rsidP="005A3671">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w:t>
            </w:r>
          </w:p>
        </w:tc>
      </w:tr>
      <w:tr w:rsidR="005A3671"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5A3671" w:rsidRPr="00BF4323" w:rsidRDefault="005A3671" w:rsidP="009D56EB">
            <w:pPr>
              <w:ind w:firstLineChars="244" w:firstLine="342"/>
              <w:rPr>
                <w:sz w:val="14"/>
              </w:rPr>
            </w:pPr>
            <w:r w:rsidRPr="00BF4323">
              <w:rPr>
                <w:sz w:val="14"/>
              </w:rPr>
              <w:t>4.5 Trade credit and advances</w:t>
            </w:r>
          </w:p>
        </w:tc>
        <w:tc>
          <w:tcPr>
            <w:tcW w:w="421" w:type="pct"/>
            <w:tcBorders>
              <w:top w:val="nil"/>
              <w:left w:val="nil"/>
              <w:bottom w:val="nil"/>
              <w:right w:val="nil"/>
            </w:tcBorders>
            <w:tcMar>
              <w:left w:w="43" w:type="dxa"/>
              <w:right w:w="43" w:type="dxa"/>
            </w:tcMar>
            <w:vAlign w:val="center"/>
          </w:tcPr>
          <w:p w:rsidR="005A3671" w:rsidRDefault="005A3671" w:rsidP="005A3671">
            <w:pPr>
              <w:jc w:val="right"/>
              <w:rPr>
                <w:sz w:val="14"/>
                <w:szCs w:val="14"/>
              </w:rPr>
            </w:pPr>
            <w:r>
              <w:rPr>
                <w:sz w:val="14"/>
                <w:szCs w:val="14"/>
              </w:rPr>
              <w:t>(55)</w:t>
            </w:r>
          </w:p>
        </w:tc>
        <w:tc>
          <w:tcPr>
            <w:tcW w:w="398" w:type="pct"/>
            <w:tcBorders>
              <w:top w:val="nil"/>
              <w:left w:val="nil"/>
              <w:bottom w:val="nil"/>
              <w:right w:val="nil"/>
            </w:tcBorders>
            <w:tcMar>
              <w:left w:w="43" w:type="dxa"/>
              <w:right w:w="43" w:type="dxa"/>
            </w:tcMar>
            <w:vAlign w:val="center"/>
          </w:tcPr>
          <w:p w:rsidR="005A3671" w:rsidRDefault="005A3671" w:rsidP="005A3671">
            <w:pPr>
              <w:jc w:val="right"/>
              <w:rPr>
                <w:sz w:val="14"/>
                <w:szCs w:val="14"/>
              </w:rPr>
            </w:pPr>
            <w:r>
              <w:rPr>
                <w:sz w:val="14"/>
                <w:szCs w:val="14"/>
              </w:rPr>
              <w:t>8</w:t>
            </w:r>
          </w:p>
        </w:tc>
        <w:tc>
          <w:tcPr>
            <w:tcW w:w="317" w:type="pct"/>
            <w:tcBorders>
              <w:top w:val="nil"/>
              <w:left w:val="nil"/>
              <w:bottom w:val="nil"/>
              <w:right w:val="nil"/>
            </w:tcBorders>
            <w:tcMar>
              <w:left w:w="43" w:type="dxa"/>
              <w:right w:w="43" w:type="dxa"/>
            </w:tcMar>
            <w:vAlign w:val="center"/>
          </w:tcPr>
          <w:p w:rsidR="005A3671" w:rsidRDefault="005A3671" w:rsidP="005A3671">
            <w:pPr>
              <w:jc w:val="right"/>
              <w:rPr>
                <w:sz w:val="14"/>
                <w:szCs w:val="14"/>
              </w:rPr>
            </w:pPr>
            <w:r>
              <w:rPr>
                <w:sz w:val="14"/>
                <w:szCs w:val="14"/>
              </w:rPr>
              <w:t>(63)</w:t>
            </w:r>
          </w:p>
        </w:tc>
        <w:tc>
          <w:tcPr>
            <w:tcW w:w="364"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21</w:t>
            </w:r>
          </w:p>
        </w:tc>
        <w:tc>
          <w:tcPr>
            <w:tcW w:w="389"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7</w:t>
            </w:r>
          </w:p>
        </w:tc>
        <w:tc>
          <w:tcPr>
            <w:tcW w:w="309"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14</w:t>
            </w:r>
          </w:p>
        </w:tc>
        <w:tc>
          <w:tcPr>
            <w:tcW w:w="353"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256</w:t>
            </w:r>
          </w:p>
        </w:tc>
        <w:tc>
          <w:tcPr>
            <w:tcW w:w="354"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256</w:t>
            </w:r>
          </w:p>
        </w:tc>
      </w:tr>
      <w:tr w:rsidR="005A3671"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5A3671" w:rsidRPr="00BF4323" w:rsidRDefault="005A3671" w:rsidP="009D56EB">
            <w:pPr>
              <w:ind w:firstLineChars="372" w:firstLine="521"/>
              <w:rPr>
                <w:sz w:val="14"/>
              </w:rPr>
            </w:pPr>
            <w:r w:rsidRPr="00BF4323">
              <w:rPr>
                <w:sz w:val="14"/>
              </w:rPr>
              <w:t>Central bank</w:t>
            </w:r>
          </w:p>
        </w:tc>
        <w:tc>
          <w:tcPr>
            <w:tcW w:w="421" w:type="pct"/>
            <w:tcBorders>
              <w:top w:val="nil"/>
              <w:left w:val="nil"/>
              <w:bottom w:val="nil"/>
              <w:right w:val="nil"/>
            </w:tcBorders>
            <w:tcMar>
              <w:left w:w="43" w:type="dxa"/>
              <w:right w:w="43" w:type="dxa"/>
            </w:tcMar>
            <w:vAlign w:val="center"/>
          </w:tcPr>
          <w:p w:rsidR="005A3671" w:rsidRDefault="005A3671" w:rsidP="005A3671">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5A3671" w:rsidRDefault="005A3671" w:rsidP="005A3671">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5A3671" w:rsidRDefault="005A3671" w:rsidP="005A3671">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w:t>
            </w:r>
          </w:p>
        </w:tc>
      </w:tr>
      <w:tr w:rsidR="005A3671"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5A3671" w:rsidRPr="00BF4323" w:rsidRDefault="005A3671" w:rsidP="009D56EB">
            <w:pPr>
              <w:ind w:firstLineChars="372" w:firstLine="521"/>
              <w:rPr>
                <w:sz w:val="14"/>
              </w:rPr>
            </w:pPr>
            <w:r w:rsidRPr="00BF4323">
              <w:rPr>
                <w:sz w:val="14"/>
              </w:rPr>
              <w:t>Deposit-taking corporations, except the central bank</w:t>
            </w:r>
          </w:p>
        </w:tc>
        <w:tc>
          <w:tcPr>
            <w:tcW w:w="421" w:type="pct"/>
            <w:tcBorders>
              <w:top w:val="nil"/>
              <w:left w:val="nil"/>
              <w:bottom w:val="nil"/>
              <w:right w:val="nil"/>
            </w:tcBorders>
            <w:tcMar>
              <w:left w:w="43" w:type="dxa"/>
              <w:right w:w="43" w:type="dxa"/>
            </w:tcMar>
            <w:vAlign w:val="center"/>
          </w:tcPr>
          <w:p w:rsidR="005A3671" w:rsidRDefault="005A3671" w:rsidP="005A3671">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5A3671" w:rsidRDefault="005A3671" w:rsidP="005A3671">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5A3671" w:rsidRDefault="005A3671" w:rsidP="005A3671">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w:t>
            </w:r>
          </w:p>
        </w:tc>
      </w:tr>
      <w:tr w:rsidR="005A3671"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5A3671" w:rsidRPr="00BF4323" w:rsidRDefault="005A3671" w:rsidP="009D56EB">
            <w:pPr>
              <w:ind w:firstLineChars="372" w:firstLine="521"/>
              <w:rPr>
                <w:sz w:val="14"/>
              </w:rPr>
            </w:pPr>
            <w:r w:rsidRPr="00BF4323">
              <w:rPr>
                <w:sz w:val="14"/>
              </w:rPr>
              <w:t>General government</w:t>
            </w:r>
          </w:p>
        </w:tc>
        <w:tc>
          <w:tcPr>
            <w:tcW w:w="421" w:type="pct"/>
            <w:tcBorders>
              <w:top w:val="nil"/>
              <w:left w:val="nil"/>
              <w:bottom w:val="nil"/>
              <w:right w:val="nil"/>
            </w:tcBorders>
            <w:tcMar>
              <w:left w:w="43" w:type="dxa"/>
              <w:right w:w="43" w:type="dxa"/>
            </w:tcMar>
            <w:vAlign w:val="center"/>
          </w:tcPr>
          <w:p w:rsidR="005A3671" w:rsidRDefault="005A3671" w:rsidP="005A3671">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5A3671" w:rsidRDefault="005A3671" w:rsidP="005A3671">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5A3671" w:rsidRDefault="005A3671" w:rsidP="005A3671">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w:t>
            </w:r>
          </w:p>
        </w:tc>
      </w:tr>
      <w:tr w:rsidR="005A3671"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5A3671" w:rsidRPr="00BF4323" w:rsidRDefault="005A3671" w:rsidP="009D56EB">
            <w:pPr>
              <w:ind w:firstLineChars="372" w:firstLine="521"/>
              <w:rPr>
                <w:sz w:val="14"/>
              </w:rPr>
            </w:pPr>
            <w:r w:rsidRPr="00BF4323">
              <w:rPr>
                <w:sz w:val="14"/>
              </w:rPr>
              <w:t>Other sectors</w:t>
            </w:r>
          </w:p>
        </w:tc>
        <w:tc>
          <w:tcPr>
            <w:tcW w:w="421" w:type="pct"/>
            <w:tcBorders>
              <w:top w:val="nil"/>
              <w:left w:val="nil"/>
              <w:bottom w:val="nil"/>
              <w:right w:val="nil"/>
            </w:tcBorders>
            <w:tcMar>
              <w:left w:w="43" w:type="dxa"/>
              <w:right w:w="43" w:type="dxa"/>
            </w:tcMar>
            <w:vAlign w:val="center"/>
          </w:tcPr>
          <w:p w:rsidR="005A3671" w:rsidRDefault="005A3671" w:rsidP="005A3671">
            <w:pPr>
              <w:jc w:val="right"/>
              <w:rPr>
                <w:sz w:val="14"/>
                <w:szCs w:val="14"/>
              </w:rPr>
            </w:pPr>
            <w:r>
              <w:rPr>
                <w:sz w:val="14"/>
                <w:szCs w:val="14"/>
              </w:rPr>
              <w:t>(55)</w:t>
            </w:r>
          </w:p>
        </w:tc>
        <w:tc>
          <w:tcPr>
            <w:tcW w:w="398" w:type="pct"/>
            <w:tcBorders>
              <w:top w:val="nil"/>
              <w:left w:val="nil"/>
              <w:bottom w:val="nil"/>
              <w:right w:val="nil"/>
            </w:tcBorders>
            <w:tcMar>
              <w:left w:w="43" w:type="dxa"/>
              <w:right w:w="43" w:type="dxa"/>
            </w:tcMar>
            <w:vAlign w:val="center"/>
          </w:tcPr>
          <w:p w:rsidR="005A3671" w:rsidRDefault="005A3671" w:rsidP="005A3671">
            <w:pPr>
              <w:jc w:val="right"/>
              <w:rPr>
                <w:sz w:val="14"/>
                <w:szCs w:val="14"/>
              </w:rPr>
            </w:pPr>
            <w:r>
              <w:rPr>
                <w:sz w:val="14"/>
                <w:szCs w:val="14"/>
              </w:rPr>
              <w:t>8</w:t>
            </w:r>
          </w:p>
        </w:tc>
        <w:tc>
          <w:tcPr>
            <w:tcW w:w="317" w:type="pct"/>
            <w:tcBorders>
              <w:top w:val="nil"/>
              <w:left w:val="nil"/>
              <w:bottom w:val="nil"/>
              <w:right w:val="nil"/>
            </w:tcBorders>
            <w:tcMar>
              <w:left w:w="43" w:type="dxa"/>
              <w:right w:w="43" w:type="dxa"/>
            </w:tcMar>
            <w:vAlign w:val="center"/>
          </w:tcPr>
          <w:p w:rsidR="005A3671" w:rsidRDefault="005A3671" w:rsidP="005A3671">
            <w:pPr>
              <w:jc w:val="right"/>
              <w:rPr>
                <w:sz w:val="14"/>
                <w:szCs w:val="14"/>
              </w:rPr>
            </w:pPr>
            <w:r>
              <w:rPr>
                <w:sz w:val="14"/>
                <w:szCs w:val="14"/>
              </w:rPr>
              <w:t>(63)</w:t>
            </w:r>
          </w:p>
        </w:tc>
        <w:tc>
          <w:tcPr>
            <w:tcW w:w="364"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21</w:t>
            </w:r>
          </w:p>
        </w:tc>
        <w:tc>
          <w:tcPr>
            <w:tcW w:w="389"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7</w:t>
            </w:r>
          </w:p>
        </w:tc>
        <w:tc>
          <w:tcPr>
            <w:tcW w:w="309"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14</w:t>
            </w:r>
          </w:p>
        </w:tc>
        <w:tc>
          <w:tcPr>
            <w:tcW w:w="353"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256</w:t>
            </w:r>
          </w:p>
        </w:tc>
        <w:tc>
          <w:tcPr>
            <w:tcW w:w="354"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256</w:t>
            </w:r>
          </w:p>
        </w:tc>
      </w:tr>
      <w:tr w:rsidR="005A3671"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5A3671" w:rsidRPr="00BF4323" w:rsidRDefault="005A3671" w:rsidP="009D56EB">
            <w:pPr>
              <w:ind w:firstLineChars="244" w:firstLine="342"/>
              <w:rPr>
                <w:sz w:val="14"/>
              </w:rPr>
            </w:pPr>
            <w:r w:rsidRPr="00BF4323">
              <w:rPr>
                <w:sz w:val="14"/>
              </w:rPr>
              <w:t>4.6 Other accounts receivable/ Payable</w:t>
            </w:r>
          </w:p>
        </w:tc>
        <w:tc>
          <w:tcPr>
            <w:tcW w:w="421" w:type="pct"/>
            <w:tcBorders>
              <w:top w:val="nil"/>
              <w:left w:val="nil"/>
              <w:bottom w:val="nil"/>
              <w:right w:val="nil"/>
            </w:tcBorders>
            <w:tcMar>
              <w:left w:w="43" w:type="dxa"/>
              <w:right w:w="43" w:type="dxa"/>
            </w:tcMar>
            <w:vAlign w:val="center"/>
          </w:tcPr>
          <w:p w:rsidR="005A3671" w:rsidRDefault="005A3671" w:rsidP="005A3671">
            <w:pPr>
              <w:jc w:val="right"/>
              <w:rPr>
                <w:sz w:val="14"/>
                <w:szCs w:val="14"/>
              </w:rPr>
            </w:pPr>
            <w:r>
              <w:rPr>
                <w:sz w:val="14"/>
                <w:szCs w:val="14"/>
              </w:rPr>
              <w:t>37</w:t>
            </w:r>
          </w:p>
        </w:tc>
        <w:tc>
          <w:tcPr>
            <w:tcW w:w="398" w:type="pct"/>
            <w:tcBorders>
              <w:top w:val="nil"/>
              <w:left w:val="nil"/>
              <w:bottom w:val="nil"/>
              <w:right w:val="nil"/>
            </w:tcBorders>
            <w:tcMar>
              <w:left w:w="43" w:type="dxa"/>
              <w:right w:w="43" w:type="dxa"/>
            </w:tcMar>
            <w:vAlign w:val="center"/>
          </w:tcPr>
          <w:p w:rsidR="005A3671" w:rsidRDefault="005A3671" w:rsidP="005A3671">
            <w:pPr>
              <w:jc w:val="right"/>
              <w:rPr>
                <w:sz w:val="14"/>
                <w:szCs w:val="14"/>
              </w:rPr>
            </w:pPr>
            <w:r>
              <w:rPr>
                <w:sz w:val="14"/>
                <w:szCs w:val="14"/>
              </w:rPr>
              <w:t>2,151</w:t>
            </w:r>
          </w:p>
        </w:tc>
        <w:tc>
          <w:tcPr>
            <w:tcW w:w="317" w:type="pct"/>
            <w:tcBorders>
              <w:top w:val="nil"/>
              <w:left w:val="nil"/>
              <w:bottom w:val="nil"/>
              <w:right w:val="nil"/>
            </w:tcBorders>
            <w:tcMar>
              <w:left w:w="43" w:type="dxa"/>
              <w:right w:w="43" w:type="dxa"/>
            </w:tcMar>
            <w:vAlign w:val="center"/>
          </w:tcPr>
          <w:p w:rsidR="005A3671" w:rsidRDefault="005A3671" w:rsidP="005A3671">
            <w:pPr>
              <w:jc w:val="right"/>
              <w:rPr>
                <w:sz w:val="14"/>
                <w:szCs w:val="14"/>
              </w:rPr>
            </w:pPr>
            <w:r>
              <w:rPr>
                <w:sz w:val="14"/>
                <w:szCs w:val="14"/>
              </w:rPr>
              <w:t>(2,114)</w:t>
            </w:r>
          </w:p>
        </w:tc>
        <w:tc>
          <w:tcPr>
            <w:tcW w:w="364"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38</w:t>
            </w:r>
          </w:p>
        </w:tc>
        <w:tc>
          <w:tcPr>
            <w:tcW w:w="389"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2,378</w:t>
            </w:r>
          </w:p>
        </w:tc>
        <w:tc>
          <w:tcPr>
            <w:tcW w:w="309"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(2,340)</w:t>
            </w:r>
          </w:p>
        </w:tc>
        <w:tc>
          <w:tcPr>
            <w:tcW w:w="353"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4</w:t>
            </w:r>
          </w:p>
        </w:tc>
        <w:tc>
          <w:tcPr>
            <w:tcW w:w="354"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(274)</w:t>
            </w:r>
          </w:p>
        </w:tc>
        <w:tc>
          <w:tcPr>
            <w:tcW w:w="308" w:type="pct"/>
            <w:tcBorders>
              <w:top w:val="nil"/>
              <w:left w:val="nil"/>
              <w:bottom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278</w:t>
            </w:r>
          </w:p>
        </w:tc>
      </w:tr>
      <w:tr w:rsidR="005A3671"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5A3671" w:rsidRPr="00BF4323" w:rsidRDefault="005A3671" w:rsidP="009D56EB">
            <w:pPr>
              <w:ind w:firstLineChars="372" w:firstLine="521"/>
              <w:rPr>
                <w:sz w:val="14"/>
              </w:rPr>
            </w:pPr>
            <w:r w:rsidRPr="00BF4323">
              <w:rPr>
                <w:sz w:val="14"/>
              </w:rPr>
              <w:t>Central bank</w:t>
            </w:r>
          </w:p>
        </w:tc>
        <w:tc>
          <w:tcPr>
            <w:tcW w:w="421" w:type="pct"/>
            <w:tcBorders>
              <w:top w:val="nil"/>
              <w:left w:val="nil"/>
              <w:bottom w:val="nil"/>
              <w:right w:val="nil"/>
            </w:tcBorders>
            <w:tcMar>
              <w:left w:w="43" w:type="dxa"/>
              <w:right w:w="43" w:type="dxa"/>
            </w:tcMar>
            <w:vAlign w:val="center"/>
          </w:tcPr>
          <w:p w:rsidR="005A3671" w:rsidRDefault="005A3671" w:rsidP="005A3671">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5A3671" w:rsidRDefault="005A3671" w:rsidP="005A3671">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5A3671" w:rsidRDefault="005A3671" w:rsidP="005A3671">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w:t>
            </w:r>
          </w:p>
        </w:tc>
      </w:tr>
      <w:tr w:rsidR="005A3671"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5A3671" w:rsidRPr="00BF4323" w:rsidRDefault="005A3671" w:rsidP="009D56EB">
            <w:pPr>
              <w:ind w:firstLineChars="372" w:firstLine="521"/>
              <w:rPr>
                <w:sz w:val="14"/>
              </w:rPr>
            </w:pPr>
            <w:r w:rsidRPr="00BF4323">
              <w:rPr>
                <w:sz w:val="14"/>
              </w:rPr>
              <w:t>Deposit-taking corporations, except the central bank</w:t>
            </w:r>
          </w:p>
        </w:tc>
        <w:tc>
          <w:tcPr>
            <w:tcW w:w="421" w:type="pct"/>
            <w:tcBorders>
              <w:top w:val="nil"/>
              <w:left w:val="nil"/>
              <w:bottom w:val="nil"/>
              <w:right w:val="nil"/>
            </w:tcBorders>
            <w:tcMar>
              <w:left w:w="43" w:type="dxa"/>
              <w:right w:w="43" w:type="dxa"/>
            </w:tcMar>
            <w:vAlign w:val="center"/>
          </w:tcPr>
          <w:p w:rsidR="005A3671" w:rsidRDefault="005A3671" w:rsidP="005A3671">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5A3671" w:rsidRDefault="005A3671" w:rsidP="005A3671">
            <w:pPr>
              <w:jc w:val="right"/>
              <w:rPr>
                <w:sz w:val="14"/>
                <w:szCs w:val="14"/>
              </w:rPr>
            </w:pPr>
            <w:r>
              <w:rPr>
                <w:sz w:val="14"/>
                <w:szCs w:val="14"/>
              </w:rPr>
              <w:t>126</w:t>
            </w:r>
          </w:p>
        </w:tc>
        <w:tc>
          <w:tcPr>
            <w:tcW w:w="317" w:type="pct"/>
            <w:tcBorders>
              <w:top w:val="nil"/>
              <w:left w:val="nil"/>
              <w:bottom w:val="nil"/>
              <w:right w:val="nil"/>
            </w:tcBorders>
            <w:tcMar>
              <w:left w:w="43" w:type="dxa"/>
              <w:right w:w="43" w:type="dxa"/>
            </w:tcMar>
            <w:vAlign w:val="center"/>
          </w:tcPr>
          <w:p w:rsidR="005A3671" w:rsidRDefault="005A3671" w:rsidP="005A3671">
            <w:pPr>
              <w:jc w:val="right"/>
              <w:rPr>
                <w:sz w:val="14"/>
                <w:szCs w:val="14"/>
              </w:rPr>
            </w:pPr>
            <w:r>
              <w:rPr>
                <w:sz w:val="14"/>
                <w:szCs w:val="14"/>
              </w:rPr>
              <w:t>(126)</w:t>
            </w:r>
          </w:p>
        </w:tc>
        <w:tc>
          <w:tcPr>
            <w:tcW w:w="364"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323</w:t>
            </w:r>
          </w:p>
        </w:tc>
        <w:tc>
          <w:tcPr>
            <w:tcW w:w="309"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(323)</w:t>
            </w:r>
          </w:p>
        </w:tc>
        <w:tc>
          <w:tcPr>
            <w:tcW w:w="353"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(260)</w:t>
            </w:r>
          </w:p>
        </w:tc>
        <w:tc>
          <w:tcPr>
            <w:tcW w:w="308" w:type="pct"/>
            <w:tcBorders>
              <w:top w:val="nil"/>
              <w:left w:val="nil"/>
              <w:bottom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260</w:t>
            </w:r>
          </w:p>
        </w:tc>
      </w:tr>
      <w:tr w:rsidR="005A3671"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5A3671" w:rsidRPr="00BF4323" w:rsidRDefault="005A3671" w:rsidP="009D56EB">
            <w:pPr>
              <w:ind w:firstLineChars="372" w:firstLine="521"/>
              <w:rPr>
                <w:sz w:val="14"/>
              </w:rPr>
            </w:pPr>
            <w:r w:rsidRPr="00BF4323">
              <w:rPr>
                <w:sz w:val="14"/>
              </w:rPr>
              <w:t>General government</w:t>
            </w:r>
          </w:p>
        </w:tc>
        <w:tc>
          <w:tcPr>
            <w:tcW w:w="421" w:type="pct"/>
            <w:tcBorders>
              <w:top w:val="nil"/>
              <w:left w:val="nil"/>
              <w:bottom w:val="nil"/>
              <w:right w:val="nil"/>
            </w:tcBorders>
            <w:tcMar>
              <w:left w:w="43" w:type="dxa"/>
              <w:right w:w="43" w:type="dxa"/>
            </w:tcMar>
            <w:vAlign w:val="center"/>
          </w:tcPr>
          <w:p w:rsidR="005A3671" w:rsidRDefault="005A3671" w:rsidP="005A3671">
            <w:pPr>
              <w:jc w:val="right"/>
              <w:rPr>
                <w:sz w:val="14"/>
                <w:szCs w:val="14"/>
              </w:rPr>
            </w:pPr>
            <w:r>
              <w:rPr>
                <w:sz w:val="14"/>
                <w:szCs w:val="14"/>
              </w:rPr>
              <w:t>37</w:t>
            </w:r>
          </w:p>
        </w:tc>
        <w:tc>
          <w:tcPr>
            <w:tcW w:w="398" w:type="pct"/>
            <w:tcBorders>
              <w:top w:val="nil"/>
              <w:left w:val="nil"/>
              <w:bottom w:val="nil"/>
              <w:right w:val="nil"/>
            </w:tcBorders>
            <w:tcMar>
              <w:left w:w="43" w:type="dxa"/>
              <w:right w:w="43" w:type="dxa"/>
            </w:tcMar>
            <w:vAlign w:val="center"/>
          </w:tcPr>
          <w:p w:rsidR="005A3671" w:rsidRDefault="005A3671" w:rsidP="005A3671">
            <w:pPr>
              <w:jc w:val="right"/>
              <w:rPr>
                <w:sz w:val="14"/>
                <w:szCs w:val="14"/>
              </w:rPr>
            </w:pPr>
            <w:r>
              <w:rPr>
                <w:sz w:val="14"/>
                <w:szCs w:val="14"/>
              </w:rPr>
              <w:t>2,000</w:t>
            </w:r>
          </w:p>
        </w:tc>
        <w:tc>
          <w:tcPr>
            <w:tcW w:w="317" w:type="pct"/>
            <w:tcBorders>
              <w:top w:val="nil"/>
              <w:left w:val="nil"/>
              <w:bottom w:val="nil"/>
              <w:right w:val="nil"/>
            </w:tcBorders>
            <w:tcMar>
              <w:left w:w="43" w:type="dxa"/>
              <w:right w:w="43" w:type="dxa"/>
            </w:tcMar>
            <w:vAlign w:val="center"/>
          </w:tcPr>
          <w:p w:rsidR="005A3671" w:rsidRDefault="005A3671" w:rsidP="005A3671">
            <w:pPr>
              <w:jc w:val="right"/>
              <w:rPr>
                <w:sz w:val="14"/>
                <w:szCs w:val="14"/>
              </w:rPr>
            </w:pPr>
            <w:r>
              <w:rPr>
                <w:sz w:val="14"/>
                <w:szCs w:val="14"/>
              </w:rPr>
              <w:t>(1,963)</w:t>
            </w:r>
          </w:p>
        </w:tc>
        <w:tc>
          <w:tcPr>
            <w:tcW w:w="364"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38</w:t>
            </w:r>
          </w:p>
        </w:tc>
        <w:tc>
          <w:tcPr>
            <w:tcW w:w="389"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2,000</w:t>
            </w:r>
          </w:p>
        </w:tc>
        <w:tc>
          <w:tcPr>
            <w:tcW w:w="309"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(1,962)</w:t>
            </w:r>
          </w:p>
        </w:tc>
        <w:tc>
          <w:tcPr>
            <w:tcW w:w="353"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4</w:t>
            </w:r>
          </w:p>
        </w:tc>
        <w:tc>
          <w:tcPr>
            <w:tcW w:w="354"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4</w:t>
            </w:r>
          </w:p>
        </w:tc>
      </w:tr>
      <w:tr w:rsidR="005A3671"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5A3671" w:rsidRPr="00BF4323" w:rsidRDefault="005A3671" w:rsidP="009D56EB">
            <w:pPr>
              <w:ind w:firstLineChars="372" w:firstLine="521"/>
              <w:rPr>
                <w:sz w:val="14"/>
              </w:rPr>
            </w:pPr>
            <w:r w:rsidRPr="00BF4323">
              <w:rPr>
                <w:sz w:val="14"/>
              </w:rPr>
              <w:t>Other sectors</w:t>
            </w:r>
          </w:p>
        </w:tc>
        <w:tc>
          <w:tcPr>
            <w:tcW w:w="421" w:type="pct"/>
            <w:tcBorders>
              <w:top w:val="nil"/>
              <w:left w:val="nil"/>
              <w:bottom w:val="nil"/>
              <w:right w:val="nil"/>
            </w:tcBorders>
            <w:tcMar>
              <w:left w:w="43" w:type="dxa"/>
              <w:right w:w="43" w:type="dxa"/>
            </w:tcMar>
            <w:vAlign w:val="center"/>
          </w:tcPr>
          <w:p w:rsidR="005A3671" w:rsidRDefault="005A3671" w:rsidP="005A3671">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5A3671" w:rsidRDefault="005A3671" w:rsidP="005A3671">
            <w:pPr>
              <w:jc w:val="right"/>
              <w:rPr>
                <w:sz w:val="14"/>
                <w:szCs w:val="14"/>
              </w:rPr>
            </w:pPr>
            <w:r>
              <w:rPr>
                <w:sz w:val="14"/>
                <w:szCs w:val="14"/>
              </w:rPr>
              <w:t>25</w:t>
            </w:r>
          </w:p>
        </w:tc>
        <w:tc>
          <w:tcPr>
            <w:tcW w:w="317" w:type="pct"/>
            <w:tcBorders>
              <w:top w:val="nil"/>
              <w:left w:val="nil"/>
              <w:bottom w:val="nil"/>
              <w:right w:val="nil"/>
            </w:tcBorders>
            <w:tcMar>
              <w:left w:w="43" w:type="dxa"/>
              <w:right w:w="43" w:type="dxa"/>
            </w:tcMar>
            <w:vAlign w:val="center"/>
          </w:tcPr>
          <w:p w:rsidR="005A3671" w:rsidRDefault="005A3671" w:rsidP="005A3671">
            <w:pPr>
              <w:jc w:val="right"/>
              <w:rPr>
                <w:sz w:val="14"/>
                <w:szCs w:val="14"/>
              </w:rPr>
            </w:pPr>
            <w:r>
              <w:rPr>
                <w:sz w:val="14"/>
                <w:szCs w:val="14"/>
              </w:rPr>
              <w:t>(25)</w:t>
            </w:r>
          </w:p>
        </w:tc>
        <w:tc>
          <w:tcPr>
            <w:tcW w:w="364"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55</w:t>
            </w:r>
          </w:p>
        </w:tc>
        <w:tc>
          <w:tcPr>
            <w:tcW w:w="309"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(55)</w:t>
            </w:r>
          </w:p>
        </w:tc>
        <w:tc>
          <w:tcPr>
            <w:tcW w:w="353"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(14)</w:t>
            </w:r>
          </w:p>
        </w:tc>
        <w:tc>
          <w:tcPr>
            <w:tcW w:w="308" w:type="pct"/>
            <w:tcBorders>
              <w:top w:val="nil"/>
              <w:left w:val="nil"/>
              <w:bottom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14</w:t>
            </w:r>
          </w:p>
        </w:tc>
      </w:tr>
      <w:tr w:rsidR="005A3671"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5A3671" w:rsidRPr="00BF4323" w:rsidRDefault="005A3671" w:rsidP="009D56EB">
            <w:pPr>
              <w:ind w:firstLineChars="244" w:firstLine="342"/>
              <w:rPr>
                <w:sz w:val="14"/>
              </w:rPr>
            </w:pPr>
            <w:r w:rsidRPr="00BF4323">
              <w:rPr>
                <w:sz w:val="14"/>
              </w:rPr>
              <w:t>4.7 Special drawing rights</w:t>
            </w:r>
          </w:p>
        </w:tc>
        <w:tc>
          <w:tcPr>
            <w:tcW w:w="421" w:type="pct"/>
            <w:tcBorders>
              <w:top w:val="nil"/>
              <w:left w:val="nil"/>
              <w:bottom w:val="nil"/>
              <w:right w:val="nil"/>
            </w:tcBorders>
            <w:tcMar>
              <w:left w:w="43" w:type="dxa"/>
              <w:right w:w="43" w:type="dxa"/>
            </w:tcMar>
            <w:vAlign w:val="center"/>
          </w:tcPr>
          <w:p w:rsidR="005A3671" w:rsidRDefault="005A3671" w:rsidP="005A3671">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5A3671" w:rsidRDefault="005A3671" w:rsidP="005A3671">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5A3671" w:rsidRDefault="005A3671" w:rsidP="005A3671">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w:t>
            </w:r>
          </w:p>
        </w:tc>
      </w:tr>
      <w:tr w:rsidR="005A3671"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5A3671" w:rsidRPr="008A776D" w:rsidRDefault="005A3671" w:rsidP="009D56EB">
            <w:pPr>
              <w:ind w:firstLine="180"/>
              <w:rPr>
                <w:b/>
                <w:sz w:val="14"/>
              </w:rPr>
            </w:pPr>
            <w:r w:rsidRPr="008A776D">
              <w:rPr>
                <w:b/>
                <w:sz w:val="14"/>
              </w:rPr>
              <w:t>5. Reserve assets</w:t>
            </w:r>
          </w:p>
        </w:tc>
        <w:tc>
          <w:tcPr>
            <w:tcW w:w="421" w:type="pct"/>
            <w:tcBorders>
              <w:top w:val="nil"/>
              <w:left w:val="nil"/>
              <w:bottom w:val="nil"/>
              <w:right w:val="nil"/>
            </w:tcBorders>
            <w:tcMar>
              <w:left w:w="43" w:type="dxa"/>
              <w:right w:w="43" w:type="dxa"/>
            </w:tcMar>
            <w:vAlign w:val="center"/>
          </w:tcPr>
          <w:p w:rsidR="005A3671" w:rsidRDefault="005A3671" w:rsidP="005A3671">
            <w:pPr>
              <w:jc w:val="right"/>
              <w:rPr>
                <w:b/>
                <w:bCs/>
                <w:sz w:val="14"/>
                <w:szCs w:val="14"/>
              </w:rPr>
            </w:pPr>
            <w:r>
              <w:rPr>
                <w:b/>
                <w:bCs/>
                <w:sz w:val="14"/>
                <w:szCs w:val="14"/>
              </w:rPr>
              <w:t>(1,880)</w:t>
            </w:r>
          </w:p>
        </w:tc>
        <w:tc>
          <w:tcPr>
            <w:tcW w:w="398" w:type="pct"/>
            <w:tcBorders>
              <w:top w:val="nil"/>
              <w:left w:val="nil"/>
              <w:bottom w:val="nil"/>
              <w:right w:val="nil"/>
            </w:tcBorders>
            <w:tcMar>
              <w:left w:w="43" w:type="dxa"/>
              <w:right w:w="43" w:type="dxa"/>
            </w:tcMar>
            <w:vAlign w:val="center"/>
          </w:tcPr>
          <w:p w:rsidR="005A3671" w:rsidRDefault="005A3671" w:rsidP="005A3671">
            <w:pPr>
              <w:jc w:val="right"/>
              <w:rPr>
                <w:b/>
                <w:bCs/>
                <w:sz w:val="14"/>
                <w:szCs w:val="14"/>
              </w:rPr>
            </w:pPr>
            <w:r>
              <w:rPr>
                <w:b/>
                <w:bCs/>
                <w:sz w:val="14"/>
                <w:szCs w:val="14"/>
              </w:rPr>
              <w:t>...</w:t>
            </w:r>
          </w:p>
        </w:tc>
        <w:tc>
          <w:tcPr>
            <w:tcW w:w="317" w:type="pct"/>
            <w:tcBorders>
              <w:top w:val="nil"/>
              <w:left w:val="nil"/>
              <w:bottom w:val="nil"/>
              <w:right w:val="nil"/>
            </w:tcBorders>
            <w:tcMar>
              <w:left w:w="43" w:type="dxa"/>
              <w:right w:w="43" w:type="dxa"/>
            </w:tcMar>
            <w:vAlign w:val="center"/>
          </w:tcPr>
          <w:p w:rsidR="005A3671" w:rsidRDefault="005A3671" w:rsidP="005A3671">
            <w:pPr>
              <w:jc w:val="right"/>
              <w:rPr>
                <w:b/>
                <w:bCs/>
                <w:sz w:val="14"/>
                <w:szCs w:val="14"/>
              </w:rPr>
            </w:pPr>
            <w:r>
              <w:rPr>
                <w:b/>
                <w:bCs/>
                <w:sz w:val="14"/>
                <w:szCs w:val="14"/>
              </w:rPr>
              <w:t>(1,880)</w:t>
            </w:r>
          </w:p>
        </w:tc>
        <w:tc>
          <w:tcPr>
            <w:tcW w:w="364"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b/>
                <w:bCs/>
                <w:sz w:val="14"/>
                <w:szCs w:val="14"/>
              </w:rPr>
            </w:pPr>
            <w:r>
              <w:rPr>
                <w:b/>
                <w:bCs/>
                <w:sz w:val="14"/>
                <w:szCs w:val="14"/>
              </w:rPr>
              <w:t>1,085</w:t>
            </w:r>
          </w:p>
        </w:tc>
        <w:tc>
          <w:tcPr>
            <w:tcW w:w="389"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b/>
                <w:bCs/>
                <w:sz w:val="14"/>
                <w:szCs w:val="14"/>
              </w:rPr>
            </w:pPr>
            <w:r>
              <w:rPr>
                <w:b/>
                <w:bCs/>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b/>
                <w:bCs/>
                <w:sz w:val="14"/>
                <w:szCs w:val="14"/>
              </w:rPr>
            </w:pPr>
            <w:r>
              <w:rPr>
                <w:b/>
                <w:bCs/>
                <w:sz w:val="14"/>
                <w:szCs w:val="14"/>
              </w:rPr>
              <w:t>1,085</w:t>
            </w:r>
          </w:p>
        </w:tc>
        <w:tc>
          <w:tcPr>
            <w:tcW w:w="353"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b/>
                <w:bCs/>
                <w:sz w:val="14"/>
                <w:szCs w:val="14"/>
              </w:rPr>
            </w:pPr>
            <w:r>
              <w:rPr>
                <w:b/>
                <w:bCs/>
                <w:sz w:val="14"/>
                <w:szCs w:val="14"/>
              </w:rPr>
              <w:t>3,708</w:t>
            </w:r>
          </w:p>
        </w:tc>
        <w:tc>
          <w:tcPr>
            <w:tcW w:w="354"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b/>
                <w:bCs/>
                <w:sz w:val="14"/>
                <w:szCs w:val="14"/>
              </w:rPr>
            </w:pPr>
            <w:r>
              <w:rPr>
                <w:b/>
                <w:bCs/>
                <w:sz w:val="14"/>
                <w:szCs w:val="14"/>
              </w:rPr>
              <w:t>...</w:t>
            </w:r>
          </w:p>
        </w:tc>
        <w:tc>
          <w:tcPr>
            <w:tcW w:w="308" w:type="pct"/>
            <w:tcBorders>
              <w:top w:val="nil"/>
              <w:left w:val="nil"/>
              <w:bottom w:val="nil"/>
            </w:tcBorders>
            <w:shd w:val="clear" w:color="auto" w:fill="auto"/>
            <w:tcMar>
              <w:left w:w="43" w:type="dxa"/>
              <w:right w:w="43" w:type="dxa"/>
            </w:tcMar>
            <w:vAlign w:val="center"/>
          </w:tcPr>
          <w:p w:rsidR="005A3671" w:rsidRDefault="005A3671" w:rsidP="005A3671">
            <w:pPr>
              <w:jc w:val="right"/>
              <w:rPr>
                <w:b/>
                <w:bCs/>
                <w:sz w:val="14"/>
                <w:szCs w:val="14"/>
              </w:rPr>
            </w:pPr>
            <w:r>
              <w:rPr>
                <w:b/>
                <w:bCs/>
                <w:sz w:val="14"/>
                <w:szCs w:val="14"/>
              </w:rPr>
              <w:t>3,708</w:t>
            </w:r>
          </w:p>
        </w:tc>
      </w:tr>
      <w:tr w:rsidR="005A3671"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5A3671" w:rsidRPr="00BF4323" w:rsidRDefault="005A3671" w:rsidP="009D56EB">
            <w:pPr>
              <w:ind w:firstLineChars="244" w:firstLine="342"/>
              <w:rPr>
                <w:sz w:val="14"/>
              </w:rPr>
            </w:pPr>
            <w:r w:rsidRPr="00BF4323">
              <w:rPr>
                <w:sz w:val="14"/>
              </w:rPr>
              <w:t>5.1 Monetary gold</w:t>
            </w:r>
          </w:p>
        </w:tc>
        <w:tc>
          <w:tcPr>
            <w:tcW w:w="421" w:type="pct"/>
            <w:tcBorders>
              <w:top w:val="nil"/>
              <w:left w:val="nil"/>
              <w:bottom w:val="nil"/>
              <w:right w:val="nil"/>
            </w:tcBorders>
            <w:tcMar>
              <w:left w:w="43" w:type="dxa"/>
              <w:right w:w="43" w:type="dxa"/>
            </w:tcMar>
            <w:vAlign w:val="center"/>
          </w:tcPr>
          <w:p w:rsidR="005A3671" w:rsidRDefault="005A3671" w:rsidP="005A3671">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5A3671" w:rsidRDefault="005A3671" w:rsidP="005A3671">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5A3671" w:rsidRDefault="005A3671" w:rsidP="005A3671">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w:t>
            </w:r>
          </w:p>
        </w:tc>
      </w:tr>
      <w:tr w:rsidR="005A3671"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5A3671" w:rsidRPr="00BF4323" w:rsidRDefault="005A3671" w:rsidP="009D56EB">
            <w:pPr>
              <w:ind w:firstLineChars="244" w:firstLine="342"/>
              <w:rPr>
                <w:sz w:val="14"/>
              </w:rPr>
            </w:pPr>
            <w:r w:rsidRPr="00BF4323">
              <w:rPr>
                <w:sz w:val="14"/>
              </w:rPr>
              <w:t>5.2 Special drawing rights</w:t>
            </w:r>
          </w:p>
        </w:tc>
        <w:tc>
          <w:tcPr>
            <w:tcW w:w="421" w:type="pct"/>
            <w:tcBorders>
              <w:top w:val="nil"/>
              <w:left w:val="nil"/>
              <w:bottom w:val="nil"/>
              <w:right w:val="nil"/>
            </w:tcBorders>
            <w:tcMar>
              <w:left w:w="43" w:type="dxa"/>
              <w:right w:w="43" w:type="dxa"/>
            </w:tcMar>
            <w:vAlign w:val="center"/>
          </w:tcPr>
          <w:p w:rsidR="005A3671" w:rsidRDefault="005A3671" w:rsidP="005A3671">
            <w:pPr>
              <w:jc w:val="right"/>
              <w:rPr>
                <w:sz w:val="14"/>
                <w:szCs w:val="14"/>
              </w:rPr>
            </w:pPr>
            <w:r>
              <w:rPr>
                <w:sz w:val="14"/>
                <w:szCs w:val="14"/>
              </w:rPr>
              <w:t>(145)</w:t>
            </w:r>
          </w:p>
        </w:tc>
        <w:tc>
          <w:tcPr>
            <w:tcW w:w="398" w:type="pct"/>
            <w:tcBorders>
              <w:top w:val="nil"/>
              <w:left w:val="nil"/>
              <w:bottom w:val="nil"/>
              <w:right w:val="nil"/>
            </w:tcBorders>
            <w:tcMar>
              <w:left w:w="43" w:type="dxa"/>
              <w:right w:w="43" w:type="dxa"/>
            </w:tcMar>
            <w:vAlign w:val="center"/>
          </w:tcPr>
          <w:p w:rsidR="005A3671" w:rsidRDefault="005A3671" w:rsidP="005A3671">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5A3671" w:rsidRDefault="005A3671" w:rsidP="005A3671">
            <w:pPr>
              <w:jc w:val="right"/>
              <w:rPr>
                <w:sz w:val="14"/>
                <w:szCs w:val="14"/>
              </w:rPr>
            </w:pPr>
            <w:r>
              <w:rPr>
                <w:sz w:val="14"/>
                <w:szCs w:val="14"/>
              </w:rPr>
              <w:t>(145)</w:t>
            </w:r>
          </w:p>
        </w:tc>
        <w:tc>
          <w:tcPr>
            <w:tcW w:w="364"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(110)</w:t>
            </w:r>
          </w:p>
        </w:tc>
        <w:tc>
          <w:tcPr>
            <w:tcW w:w="389"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(110)</w:t>
            </w:r>
          </w:p>
        </w:tc>
        <w:tc>
          <w:tcPr>
            <w:tcW w:w="353"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(123)</w:t>
            </w:r>
          </w:p>
        </w:tc>
        <w:tc>
          <w:tcPr>
            <w:tcW w:w="354"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(123)</w:t>
            </w:r>
          </w:p>
        </w:tc>
      </w:tr>
      <w:tr w:rsidR="005A3671"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5A3671" w:rsidRPr="00BF4323" w:rsidRDefault="005A3671" w:rsidP="009D56EB">
            <w:pPr>
              <w:ind w:firstLineChars="244" w:firstLine="342"/>
              <w:rPr>
                <w:sz w:val="14"/>
              </w:rPr>
            </w:pPr>
            <w:r w:rsidRPr="00BF4323">
              <w:rPr>
                <w:sz w:val="14"/>
              </w:rPr>
              <w:t>5.3 Reserve position in the IMF</w:t>
            </w:r>
          </w:p>
        </w:tc>
        <w:tc>
          <w:tcPr>
            <w:tcW w:w="421" w:type="pct"/>
            <w:tcBorders>
              <w:top w:val="nil"/>
              <w:left w:val="nil"/>
              <w:bottom w:val="nil"/>
              <w:right w:val="nil"/>
            </w:tcBorders>
            <w:tcMar>
              <w:left w:w="43" w:type="dxa"/>
              <w:right w:w="43" w:type="dxa"/>
            </w:tcMar>
            <w:vAlign w:val="center"/>
          </w:tcPr>
          <w:p w:rsidR="005A3671" w:rsidRDefault="005A3671" w:rsidP="005A3671">
            <w:pPr>
              <w:jc w:val="right"/>
              <w:rPr>
                <w:sz w:val="14"/>
                <w:szCs w:val="14"/>
              </w:rPr>
            </w:pPr>
            <w:r>
              <w:rPr>
                <w:sz w:val="14"/>
                <w:szCs w:val="14"/>
              </w:rPr>
              <w:t>-</w:t>
            </w:r>
          </w:p>
        </w:tc>
        <w:tc>
          <w:tcPr>
            <w:tcW w:w="398" w:type="pct"/>
            <w:tcBorders>
              <w:top w:val="nil"/>
              <w:left w:val="nil"/>
              <w:bottom w:val="nil"/>
              <w:right w:val="nil"/>
            </w:tcBorders>
            <w:tcMar>
              <w:left w:w="43" w:type="dxa"/>
              <w:right w:w="43" w:type="dxa"/>
            </w:tcMar>
            <w:vAlign w:val="center"/>
          </w:tcPr>
          <w:p w:rsidR="005A3671" w:rsidRDefault="005A3671" w:rsidP="005A3671">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5A3671" w:rsidRDefault="005A3671" w:rsidP="005A3671">
            <w:pPr>
              <w:jc w:val="right"/>
              <w:rPr>
                <w:sz w:val="14"/>
                <w:szCs w:val="14"/>
              </w:rPr>
            </w:pPr>
            <w:r>
              <w:rPr>
                <w:sz w:val="14"/>
                <w:szCs w:val="14"/>
              </w:rPr>
              <w:t>-</w:t>
            </w:r>
          </w:p>
        </w:tc>
        <w:tc>
          <w:tcPr>
            <w:tcW w:w="364"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w:t>
            </w:r>
          </w:p>
        </w:tc>
        <w:tc>
          <w:tcPr>
            <w:tcW w:w="389"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w:t>
            </w:r>
          </w:p>
        </w:tc>
        <w:tc>
          <w:tcPr>
            <w:tcW w:w="353"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w:t>
            </w:r>
          </w:p>
        </w:tc>
      </w:tr>
      <w:tr w:rsidR="005A3671" w:rsidRPr="00BF4323" w:rsidTr="00C00669">
        <w:trPr>
          <w:trHeight w:hRule="exact" w:val="202"/>
        </w:trPr>
        <w:tc>
          <w:tcPr>
            <w:tcW w:w="1787" w:type="pct"/>
            <w:tcBorders>
              <w:top w:val="nil"/>
              <w:left w:val="nil"/>
              <w:bottom w:val="nil"/>
              <w:right w:val="nil"/>
            </w:tcBorders>
            <w:shd w:val="clear" w:color="auto" w:fill="auto"/>
            <w:tcMar>
              <w:left w:w="43" w:type="dxa"/>
              <w:right w:w="29" w:type="dxa"/>
            </w:tcMar>
            <w:vAlign w:val="center"/>
            <w:hideMark/>
          </w:tcPr>
          <w:p w:rsidR="005A3671" w:rsidRPr="00BF4323" w:rsidRDefault="005A3671" w:rsidP="009D56EB">
            <w:pPr>
              <w:ind w:firstLineChars="244" w:firstLine="342"/>
              <w:rPr>
                <w:sz w:val="14"/>
              </w:rPr>
            </w:pPr>
            <w:r w:rsidRPr="00BF4323">
              <w:rPr>
                <w:sz w:val="14"/>
              </w:rPr>
              <w:t>5.4 Other reserve assets</w:t>
            </w:r>
          </w:p>
        </w:tc>
        <w:tc>
          <w:tcPr>
            <w:tcW w:w="421" w:type="pct"/>
            <w:tcBorders>
              <w:top w:val="nil"/>
              <w:left w:val="nil"/>
              <w:bottom w:val="nil"/>
              <w:right w:val="nil"/>
            </w:tcBorders>
            <w:tcMar>
              <w:left w:w="43" w:type="dxa"/>
              <w:right w:w="43" w:type="dxa"/>
            </w:tcMar>
            <w:vAlign w:val="center"/>
          </w:tcPr>
          <w:p w:rsidR="005A3671" w:rsidRDefault="005A3671" w:rsidP="005A3671">
            <w:pPr>
              <w:jc w:val="right"/>
              <w:rPr>
                <w:sz w:val="14"/>
                <w:szCs w:val="14"/>
              </w:rPr>
            </w:pPr>
            <w:r>
              <w:rPr>
                <w:sz w:val="14"/>
                <w:szCs w:val="14"/>
              </w:rPr>
              <w:t>(1,735)</w:t>
            </w:r>
          </w:p>
        </w:tc>
        <w:tc>
          <w:tcPr>
            <w:tcW w:w="398" w:type="pct"/>
            <w:tcBorders>
              <w:top w:val="nil"/>
              <w:left w:val="nil"/>
              <w:bottom w:val="nil"/>
              <w:right w:val="nil"/>
            </w:tcBorders>
            <w:tcMar>
              <w:left w:w="43" w:type="dxa"/>
              <w:right w:w="43" w:type="dxa"/>
            </w:tcMar>
            <w:vAlign w:val="center"/>
          </w:tcPr>
          <w:p w:rsidR="005A3671" w:rsidRDefault="005A3671" w:rsidP="005A3671">
            <w:pPr>
              <w:jc w:val="right"/>
              <w:rPr>
                <w:sz w:val="14"/>
                <w:szCs w:val="14"/>
              </w:rPr>
            </w:pPr>
            <w:r>
              <w:rPr>
                <w:sz w:val="14"/>
                <w:szCs w:val="14"/>
              </w:rPr>
              <w:t>...</w:t>
            </w:r>
          </w:p>
        </w:tc>
        <w:tc>
          <w:tcPr>
            <w:tcW w:w="317" w:type="pct"/>
            <w:tcBorders>
              <w:top w:val="nil"/>
              <w:left w:val="nil"/>
              <w:bottom w:val="nil"/>
              <w:right w:val="nil"/>
            </w:tcBorders>
            <w:tcMar>
              <w:left w:w="43" w:type="dxa"/>
              <w:right w:w="43" w:type="dxa"/>
            </w:tcMar>
            <w:vAlign w:val="center"/>
          </w:tcPr>
          <w:p w:rsidR="005A3671" w:rsidRDefault="005A3671" w:rsidP="005A3671">
            <w:pPr>
              <w:jc w:val="right"/>
              <w:rPr>
                <w:sz w:val="14"/>
                <w:szCs w:val="14"/>
              </w:rPr>
            </w:pPr>
            <w:r>
              <w:rPr>
                <w:sz w:val="14"/>
                <w:szCs w:val="14"/>
              </w:rPr>
              <w:t>(1,735)</w:t>
            </w:r>
          </w:p>
        </w:tc>
        <w:tc>
          <w:tcPr>
            <w:tcW w:w="364"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1,195</w:t>
            </w:r>
          </w:p>
        </w:tc>
        <w:tc>
          <w:tcPr>
            <w:tcW w:w="389"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w:t>
            </w:r>
          </w:p>
        </w:tc>
        <w:tc>
          <w:tcPr>
            <w:tcW w:w="309"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1,195</w:t>
            </w:r>
          </w:p>
        </w:tc>
        <w:tc>
          <w:tcPr>
            <w:tcW w:w="353"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3,831</w:t>
            </w:r>
          </w:p>
        </w:tc>
        <w:tc>
          <w:tcPr>
            <w:tcW w:w="354" w:type="pct"/>
            <w:tcBorders>
              <w:top w:val="nil"/>
              <w:left w:val="nil"/>
              <w:bottom w:val="nil"/>
              <w:right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w:t>
            </w:r>
          </w:p>
        </w:tc>
        <w:tc>
          <w:tcPr>
            <w:tcW w:w="308" w:type="pct"/>
            <w:tcBorders>
              <w:top w:val="nil"/>
              <w:left w:val="nil"/>
              <w:bottom w:val="nil"/>
            </w:tcBorders>
            <w:shd w:val="clear" w:color="auto" w:fill="auto"/>
            <w:tcMar>
              <w:left w:w="43" w:type="dxa"/>
              <w:right w:w="43" w:type="dxa"/>
            </w:tcMar>
            <w:vAlign w:val="center"/>
          </w:tcPr>
          <w:p w:rsidR="005A3671" w:rsidRDefault="005A3671" w:rsidP="005A3671">
            <w:pPr>
              <w:jc w:val="right"/>
              <w:rPr>
                <w:sz w:val="14"/>
                <w:szCs w:val="14"/>
              </w:rPr>
            </w:pPr>
            <w:r>
              <w:rPr>
                <w:sz w:val="14"/>
                <w:szCs w:val="14"/>
              </w:rPr>
              <w:t>3,831</w:t>
            </w:r>
          </w:p>
        </w:tc>
      </w:tr>
      <w:tr w:rsidR="005A3671" w:rsidRPr="00BF4323" w:rsidTr="00C00669">
        <w:trPr>
          <w:trHeight w:hRule="exact" w:val="187"/>
        </w:trPr>
        <w:tc>
          <w:tcPr>
            <w:tcW w:w="1787" w:type="pct"/>
            <w:tcBorders>
              <w:top w:val="nil"/>
              <w:left w:val="nil"/>
              <w:bottom w:val="single" w:sz="8" w:space="0" w:color="auto"/>
              <w:right w:val="nil"/>
            </w:tcBorders>
            <w:shd w:val="clear" w:color="auto" w:fill="auto"/>
            <w:tcMar>
              <w:left w:w="43" w:type="dxa"/>
              <w:right w:w="29" w:type="dxa"/>
            </w:tcMar>
            <w:vAlign w:val="center"/>
            <w:hideMark/>
          </w:tcPr>
          <w:p w:rsidR="005A3671" w:rsidRPr="00BF4323" w:rsidRDefault="005A3671" w:rsidP="009D56EB">
            <w:pPr>
              <w:ind w:firstLineChars="800" w:firstLine="1120"/>
              <w:rPr>
                <w:sz w:val="14"/>
              </w:rPr>
            </w:pPr>
          </w:p>
        </w:tc>
        <w:tc>
          <w:tcPr>
            <w:tcW w:w="421" w:type="pct"/>
            <w:tcBorders>
              <w:top w:val="nil"/>
              <w:left w:val="nil"/>
              <w:bottom w:val="single" w:sz="8" w:space="0" w:color="auto"/>
              <w:right w:val="nil"/>
            </w:tcBorders>
            <w:tcMar>
              <w:left w:w="43" w:type="dxa"/>
              <w:right w:w="43" w:type="dxa"/>
            </w:tcMar>
            <w:vAlign w:val="center"/>
          </w:tcPr>
          <w:p w:rsidR="005A3671" w:rsidRDefault="005A3671" w:rsidP="005A3671">
            <w:pPr>
              <w:jc w:val="right"/>
            </w:pPr>
          </w:p>
        </w:tc>
        <w:tc>
          <w:tcPr>
            <w:tcW w:w="398" w:type="pct"/>
            <w:tcBorders>
              <w:top w:val="nil"/>
              <w:left w:val="nil"/>
              <w:bottom w:val="single" w:sz="8" w:space="0" w:color="auto"/>
              <w:right w:val="nil"/>
            </w:tcBorders>
            <w:tcMar>
              <w:left w:w="43" w:type="dxa"/>
              <w:right w:w="43" w:type="dxa"/>
            </w:tcMar>
            <w:vAlign w:val="center"/>
          </w:tcPr>
          <w:p w:rsidR="005A3671" w:rsidRDefault="005A3671" w:rsidP="005A3671">
            <w:pPr>
              <w:jc w:val="right"/>
            </w:pPr>
          </w:p>
        </w:tc>
        <w:tc>
          <w:tcPr>
            <w:tcW w:w="317" w:type="pct"/>
            <w:tcBorders>
              <w:top w:val="nil"/>
              <w:left w:val="nil"/>
              <w:bottom w:val="single" w:sz="8" w:space="0" w:color="auto"/>
              <w:right w:val="nil"/>
            </w:tcBorders>
            <w:tcMar>
              <w:left w:w="43" w:type="dxa"/>
              <w:right w:w="43" w:type="dxa"/>
            </w:tcMar>
            <w:vAlign w:val="center"/>
          </w:tcPr>
          <w:p w:rsidR="005A3671" w:rsidRDefault="005A3671" w:rsidP="005A3671">
            <w:pPr>
              <w:jc w:val="right"/>
            </w:pPr>
          </w:p>
        </w:tc>
        <w:tc>
          <w:tcPr>
            <w:tcW w:w="364" w:type="pct"/>
            <w:tcBorders>
              <w:top w:val="nil"/>
              <w:left w:val="nil"/>
              <w:bottom w:val="single" w:sz="8" w:space="0" w:color="auto"/>
              <w:right w:val="nil"/>
            </w:tcBorders>
            <w:shd w:val="clear" w:color="auto" w:fill="auto"/>
            <w:tcMar>
              <w:left w:w="43" w:type="dxa"/>
              <w:right w:w="43" w:type="dxa"/>
            </w:tcMar>
            <w:vAlign w:val="center"/>
          </w:tcPr>
          <w:p w:rsidR="005A3671" w:rsidRDefault="005A3671" w:rsidP="005A3671">
            <w:pPr>
              <w:jc w:val="right"/>
            </w:pPr>
          </w:p>
        </w:tc>
        <w:tc>
          <w:tcPr>
            <w:tcW w:w="389" w:type="pct"/>
            <w:tcBorders>
              <w:top w:val="nil"/>
              <w:left w:val="nil"/>
              <w:bottom w:val="single" w:sz="8" w:space="0" w:color="auto"/>
              <w:right w:val="nil"/>
            </w:tcBorders>
            <w:shd w:val="clear" w:color="auto" w:fill="auto"/>
            <w:tcMar>
              <w:left w:w="43" w:type="dxa"/>
              <w:right w:w="43" w:type="dxa"/>
            </w:tcMar>
            <w:vAlign w:val="center"/>
          </w:tcPr>
          <w:p w:rsidR="005A3671" w:rsidRDefault="005A3671" w:rsidP="005A3671">
            <w:pPr>
              <w:jc w:val="right"/>
            </w:pPr>
          </w:p>
        </w:tc>
        <w:tc>
          <w:tcPr>
            <w:tcW w:w="309" w:type="pct"/>
            <w:tcBorders>
              <w:top w:val="nil"/>
              <w:left w:val="nil"/>
              <w:bottom w:val="single" w:sz="8" w:space="0" w:color="auto"/>
              <w:right w:val="nil"/>
            </w:tcBorders>
            <w:shd w:val="clear" w:color="auto" w:fill="auto"/>
            <w:tcMar>
              <w:left w:w="43" w:type="dxa"/>
              <w:right w:w="43" w:type="dxa"/>
            </w:tcMar>
            <w:vAlign w:val="center"/>
          </w:tcPr>
          <w:p w:rsidR="005A3671" w:rsidRDefault="005A3671" w:rsidP="005A3671">
            <w:pPr>
              <w:jc w:val="right"/>
            </w:pPr>
          </w:p>
        </w:tc>
        <w:tc>
          <w:tcPr>
            <w:tcW w:w="353" w:type="pct"/>
            <w:tcBorders>
              <w:top w:val="nil"/>
              <w:left w:val="nil"/>
              <w:bottom w:val="single" w:sz="8" w:space="0" w:color="auto"/>
              <w:right w:val="nil"/>
            </w:tcBorders>
            <w:shd w:val="clear" w:color="auto" w:fill="auto"/>
            <w:tcMar>
              <w:left w:w="43" w:type="dxa"/>
              <w:right w:w="43" w:type="dxa"/>
            </w:tcMar>
            <w:vAlign w:val="center"/>
          </w:tcPr>
          <w:p w:rsidR="005A3671" w:rsidRDefault="005A3671" w:rsidP="005A3671">
            <w:pPr>
              <w:jc w:val="right"/>
            </w:pPr>
          </w:p>
        </w:tc>
        <w:tc>
          <w:tcPr>
            <w:tcW w:w="354" w:type="pct"/>
            <w:tcBorders>
              <w:top w:val="nil"/>
              <w:left w:val="nil"/>
              <w:bottom w:val="single" w:sz="8" w:space="0" w:color="auto"/>
              <w:right w:val="nil"/>
            </w:tcBorders>
            <w:shd w:val="clear" w:color="auto" w:fill="auto"/>
            <w:tcMar>
              <w:left w:w="43" w:type="dxa"/>
              <w:right w:w="43" w:type="dxa"/>
            </w:tcMar>
            <w:vAlign w:val="center"/>
          </w:tcPr>
          <w:p w:rsidR="005A3671" w:rsidRDefault="005A3671" w:rsidP="005A3671">
            <w:pPr>
              <w:jc w:val="right"/>
            </w:pPr>
          </w:p>
        </w:tc>
        <w:tc>
          <w:tcPr>
            <w:tcW w:w="308" w:type="pct"/>
            <w:tcBorders>
              <w:top w:val="nil"/>
              <w:left w:val="nil"/>
              <w:bottom w:val="single" w:sz="8" w:space="0" w:color="auto"/>
            </w:tcBorders>
            <w:shd w:val="clear" w:color="auto" w:fill="auto"/>
            <w:tcMar>
              <w:left w:w="43" w:type="dxa"/>
              <w:right w:w="43" w:type="dxa"/>
            </w:tcMar>
            <w:vAlign w:val="center"/>
          </w:tcPr>
          <w:p w:rsidR="005A3671" w:rsidRDefault="005A3671" w:rsidP="005A3671">
            <w:pPr>
              <w:jc w:val="right"/>
            </w:pPr>
          </w:p>
        </w:tc>
      </w:tr>
      <w:tr w:rsidR="005A3671" w:rsidRPr="00BF4323" w:rsidTr="00C00669">
        <w:trPr>
          <w:trHeight w:hRule="exact" w:val="230"/>
        </w:trPr>
        <w:tc>
          <w:tcPr>
            <w:tcW w:w="1787" w:type="pct"/>
            <w:tcBorders>
              <w:top w:val="single" w:sz="8" w:space="0" w:color="auto"/>
              <w:left w:val="nil"/>
              <w:bottom w:val="single" w:sz="8" w:space="0" w:color="auto"/>
              <w:right w:val="nil"/>
            </w:tcBorders>
            <w:shd w:val="clear" w:color="auto" w:fill="auto"/>
            <w:tcMar>
              <w:left w:w="43" w:type="dxa"/>
              <w:right w:w="29" w:type="dxa"/>
            </w:tcMar>
            <w:vAlign w:val="center"/>
            <w:hideMark/>
          </w:tcPr>
          <w:p w:rsidR="005A3671" w:rsidRPr="00BF4323" w:rsidRDefault="005A3671" w:rsidP="009D56EB">
            <w:pPr>
              <w:rPr>
                <w:sz w:val="14"/>
              </w:rPr>
            </w:pPr>
          </w:p>
        </w:tc>
        <w:tc>
          <w:tcPr>
            <w:tcW w:w="421" w:type="pct"/>
            <w:tcBorders>
              <w:top w:val="single" w:sz="8" w:space="0" w:color="auto"/>
              <w:left w:val="nil"/>
              <w:bottom w:val="single" w:sz="8" w:space="0" w:color="auto"/>
              <w:right w:val="nil"/>
            </w:tcBorders>
            <w:tcMar>
              <w:left w:w="43" w:type="dxa"/>
              <w:right w:w="43" w:type="dxa"/>
            </w:tcMar>
            <w:vAlign w:val="center"/>
          </w:tcPr>
          <w:p w:rsidR="005A3671" w:rsidRDefault="005A3671" w:rsidP="005A3671">
            <w:pPr>
              <w:jc w:val="right"/>
              <w:rPr>
                <w:b/>
                <w:bCs/>
                <w:sz w:val="14"/>
                <w:szCs w:val="14"/>
              </w:rPr>
            </w:pPr>
            <w:r>
              <w:rPr>
                <w:b/>
                <w:bCs/>
                <w:sz w:val="14"/>
                <w:szCs w:val="14"/>
              </w:rPr>
              <w:t>Credit</w:t>
            </w:r>
          </w:p>
        </w:tc>
        <w:tc>
          <w:tcPr>
            <w:tcW w:w="398" w:type="pct"/>
            <w:tcBorders>
              <w:top w:val="single" w:sz="8" w:space="0" w:color="auto"/>
              <w:left w:val="nil"/>
              <w:bottom w:val="single" w:sz="8" w:space="0" w:color="auto"/>
              <w:right w:val="nil"/>
            </w:tcBorders>
            <w:tcMar>
              <w:left w:w="43" w:type="dxa"/>
              <w:right w:w="43" w:type="dxa"/>
            </w:tcMar>
            <w:vAlign w:val="center"/>
          </w:tcPr>
          <w:p w:rsidR="005A3671" w:rsidRDefault="005A3671" w:rsidP="005A3671">
            <w:pPr>
              <w:jc w:val="right"/>
              <w:rPr>
                <w:b/>
                <w:bCs/>
                <w:sz w:val="14"/>
                <w:szCs w:val="14"/>
              </w:rPr>
            </w:pPr>
            <w:r>
              <w:rPr>
                <w:b/>
                <w:bCs/>
                <w:sz w:val="14"/>
                <w:szCs w:val="14"/>
              </w:rPr>
              <w:t>Debit</w:t>
            </w:r>
          </w:p>
        </w:tc>
        <w:tc>
          <w:tcPr>
            <w:tcW w:w="317" w:type="pct"/>
            <w:tcBorders>
              <w:top w:val="single" w:sz="8" w:space="0" w:color="auto"/>
              <w:left w:val="nil"/>
              <w:bottom w:val="single" w:sz="8" w:space="0" w:color="auto"/>
              <w:right w:val="nil"/>
            </w:tcBorders>
            <w:tcMar>
              <w:left w:w="43" w:type="dxa"/>
              <w:right w:w="43" w:type="dxa"/>
            </w:tcMar>
            <w:vAlign w:val="center"/>
          </w:tcPr>
          <w:p w:rsidR="005A3671" w:rsidRDefault="005A3671" w:rsidP="005A3671">
            <w:pPr>
              <w:jc w:val="right"/>
              <w:rPr>
                <w:b/>
                <w:bCs/>
                <w:sz w:val="14"/>
                <w:szCs w:val="14"/>
              </w:rPr>
            </w:pPr>
            <w:r>
              <w:rPr>
                <w:b/>
                <w:bCs/>
                <w:sz w:val="14"/>
                <w:szCs w:val="14"/>
              </w:rPr>
              <w:t>net</w:t>
            </w:r>
          </w:p>
        </w:tc>
        <w:tc>
          <w:tcPr>
            <w:tcW w:w="364" w:type="pct"/>
            <w:tcBorders>
              <w:top w:val="single" w:sz="8" w:space="0" w:color="auto"/>
              <w:left w:val="nil"/>
              <w:bottom w:val="single" w:sz="8" w:space="0" w:color="auto"/>
              <w:right w:val="nil"/>
            </w:tcBorders>
            <w:shd w:val="clear" w:color="auto" w:fill="auto"/>
            <w:tcMar>
              <w:left w:w="43" w:type="dxa"/>
              <w:right w:w="43" w:type="dxa"/>
            </w:tcMar>
            <w:vAlign w:val="center"/>
          </w:tcPr>
          <w:p w:rsidR="005A3671" w:rsidRDefault="005A3671" w:rsidP="005A3671">
            <w:pPr>
              <w:jc w:val="right"/>
              <w:rPr>
                <w:b/>
                <w:bCs/>
                <w:sz w:val="14"/>
                <w:szCs w:val="14"/>
              </w:rPr>
            </w:pPr>
            <w:r>
              <w:rPr>
                <w:b/>
                <w:bCs/>
                <w:sz w:val="14"/>
                <w:szCs w:val="14"/>
              </w:rPr>
              <w:t>Credit</w:t>
            </w:r>
          </w:p>
        </w:tc>
        <w:tc>
          <w:tcPr>
            <w:tcW w:w="389" w:type="pct"/>
            <w:tcBorders>
              <w:top w:val="single" w:sz="8" w:space="0" w:color="auto"/>
              <w:left w:val="nil"/>
              <w:bottom w:val="single" w:sz="8" w:space="0" w:color="auto"/>
              <w:right w:val="nil"/>
            </w:tcBorders>
            <w:shd w:val="clear" w:color="auto" w:fill="auto"/>
            <w:tcMar>
              <w:left w:w="43" w:type="dxa"/>
              <w:right w:w="43" w:type="dxa"/>
            </w:tcMar>
            <w:vAlign w:val="center"/>
          </w:tcPr>
          <w:p w:rsidR="005A3671" w:rsidRDefault="005A3671" w:rsidP="005A3671">
            <w:pPr>
              <w:jc w:val="right"/>
              <w:rPr>
                <w:b/>
                <w:bCs/>
                <w:sz w:val="14"/>
                <w:szCs w:val="14"/>
              </w:rPr>
            </w:pPr>
            <w:r>
              <w:rPr>
                <w:b/>
                <w:bCs/>
                <w:sz w:val="14"/>
                <w:szCs w:val="14"/>
              </w:rPr>
              <w:t>Debit</w:t>
            </w:r>
          </w:p>
        </w:tc>
        <w:tc>
          <w:tcPr>
            <w:tcW w:w="309" w:type="pct"/>
            <w:tcBorders>
              <w:top w:val="single" w:sz="8" w:space="0" w:color="auto"/>
              <w:left w:val="nil"/>
              <w:bottom w:val="single" w:sz="8" w:space="0" w:color="auto"/>
              <w:right w:val="nil"/>
            </w:tcBorders>
            <w:shd w:val="clear" w:color="auto" w:fill="auto"/>
            <w:tcMar>
              <w:left w:w="43" w:type="dxa"/>
              <w:right w:w="43" w:type="dxa"/>
            </w:tcMar>
            <w:vAlign w:val="center"/>
          </w:tcPr>
          <w:p w:rsidR="005A3671" w:rsidRDefault="005A3671" w:rsidP="005A3671">
            <w:pPr>
              <w:jc w:val="right"/>
              <w:rPr>
                <w:b/>
                <w:bCs/>
                <w:sz w:val="14"/>
                <w:szCs w:val="14"/>
              </w:rPr>
            </w:pPr>
            <w:r>
              <w:rPr>
                <w:b/>
                <w:bCs/>
                <w:sz w:val="14"/>
                <w:szCs w:val="14"/>
              </w:rPr>
              <w:t>net</w:t>
            </w:r>
          </w:p>
        </w:tc>
        <w:tc>
          <w:tcPr>
            <w:tcW w:w="353" w:type="pct"/>
            <w:tcBorders>
              <w:top w:val="single" w:sz="8" w:space="0" w:color="auto"/>
              <w:left w:val="nil"/>
              <w:bottom w:val="single" w:sz="8" w:space="0" w:color="auto"/>
              <w:right w:val="nil"/>
            </w:tcBorders>
            <w:shd w:val="clear" w:color="auto" w:fill="auto"/>
            <w:tcMar>
              <w:left w:w="43" w:type="dxa"/>
              <w:right w:w="43" w:type="dxa"/>
            </w:tcMar>
            <w:vAlign w:val="center"/>
          </w:tcPr>
          <w:p w:rsidR="005A3671" w:rsidRDefault="005A3671" w:rsidP="005A3671">
            <w:pPr>
              <w:jc w:val="right"/>
              <w:rPr>
                <w:b/>
                <w:bCs/>
                <w:sz w:val="14"/>
                <w:szCs w:val="14"/>
              </w:rPr>
            </w:pPr>
            <w:r>
              <w:rPr>
                <w:b/>
                <w:bCs/>
                <w:sz w:val="14"/>
                <w:szCs w:val="14"/>
              </w:rPr>
              <w:t>Credit</w:t>
            </w:r>
          </w:p>
        </w:tc>
        <w:tc>
          <w:tcPr>
            <w:tcW w:w="354" w:type="pct"/>
            <w:tcBorders>
              <w:top w:val="single" w:sz="8" w:space="0" w:color="auto"/>
              <w:left w:val="nil"/>
              <w:bottom w:val="single" w:sz="8" w:space="0" w:color="auto"/>
              <w:right w:val="nil"/>
            </w:tcBorders>
            <w:shd w:val="clear" w:color="auto" w:fill="auto"/>
            <w:tcMar>
              <w:left w:w="43" w:type="dxa"/>
              <w:right w:w="43" w:type="dxa"/>
            </w:tcMar>
            <w:vAlign w:val="center"/>
          </w:tcPr>
          <w:p w:rsidR="005A3671" w:rsidRDefault="005A3671" w:rsidP="005A3671">
            <w:pPr>
              <w:jc w:val="right"/>
              <w:rPr>
                <w:b/>
                <w:bCs/>
                <w:sz w:val="14"/>
                <w:szCs w:val="14"/>
              </w:rPr>
            </w:pPr>
            <w:r>
              <w:rPr>
                <w:b/>
                <w:bCs/>
                <w:sz w:val="14"/>
                <w:szCs w:val="14"/>
              </w:rPr>
              <w:t>Debit</w:t>
            </w:r>
          </w:p>
        </w:tc>
        <w:tc>
          <w:tcPr>
            <w:tcW w:w="308" w:type="pct"/>
            <w:tcBorders>
              <w:top w:val="single" w:sz="8" w:space="0" w:color="auto"/>
              <w:left w:val="nil"/>
              <w:bottom w:val="single" w:sz="8" w:space="0" w:color="auto"/>
            </w:tcBorders>
            <w:shd w:val="clear" w:color="auto" w:fill="auto"/>
            <w:tcMar>
              <w:left w:w="43" w:type="dxa"/>
              <w:right w:w="43" w:type="dxa"/>
            </w:tcMar>
            <w:vAlign w:val="center"/>
          </w:tcPr>
          <w:p w:rsidR="005A3671" w:rsidRDefault="005A3671" w:rsidP="005A3671">
            <w:pPr>
              <w:jc w:val="right"/>
              <w:rPr>
                <w:b/>
                <w:bCs/>
                <w:sz w:val="14"/>
                <w:szCs w:val="14"/>
              </w:rPr>
            </w:pPr>
            <w:r>
              <w:rPr>
                <w:b/>
                <w:bCs/>
                <w:sz w:val="14"/>
                <w:szCs w:val="14"/>
              </w:rPr>
              <w:t>net</w:t>
            </w:r>
          </w:p>
        </w:tc>
      </w:tr>
      <w:tr w:rsidR="005A3671" w:rsidRPr="00BF4323" w:rsidTr="00C00669">
        <w:trPr>
          <w:trHeight w:hRule="exact" w:val="202"/>
        </w:trPr>
        <w:tc>
          <w:tcPr>
            <w:tcW w:w="1787" w:type="pct"/>
            <w:tcBorders>
              <w:top w:val="single" w:sz="8" w:space="0" w:color="auto"/>
              <w:left w:val="nil"/>
              <w:bottom w:val="nil"/>
              <w:right w:val="nil"/>
            </w:tcBorders>
            <w:shd w:val="clear" w:color="auto" w:fill="auto"/>
            <w:tcMar>
              <w:left w:w="43" w:type="dxa"/>
              <w:right w:w="29" w:type="dxa"/>
            </w:tcMar>
            <w:vAlign w:val="center"/>
            <w:hideMark/>
          </w:tcPr>
          <w:p w:rsidR="005A3671" w:rsidRPr="00BF4323" w:rsidRDefault="005A3671" w:rsidP="009D56EB">
            <w:pPr>
              <w:rPr>
                <w:b/>
                <w:bCs/>
                <w:sz w:val="14"/>
              </w:rPr>
            </w:pPr>
            <w:r w:rsidRPr="00BF4323">
              <w:rPr>
                <w:b/>
                <w:bCs/>
                <w:sz w:val="14"/>
              </w:rPr>
              <w:t>4. Errors and Omissions</w:t>
            </w:r>
          </w:p>
        </w:tc>
        <w:tc>
          <w:tcPr>
            <w:tcW w:w="421" w:type="pct"/>
            <w:tcBorders>
              <w:top w:val="single" w:sz="8" w:space="0" w:color="auto"/>
              <w:left w:val="nil"/>
              <w:bottom w:val="nil"/>
              <w:right w:val="nil"/>
            </w:tcBorders>
            <w:tcMar>
              <w:left w:w="43" w:type="dxa"/>
              <w:right w:w="43" w:type="dxa"/>
            </w:tcMar>
            <w:vAlign w:val="center"/>
          </w:tcPr>
          <w:p w:rsidR="005A3671" w:rsidRDefault="005A3671" w:rsidP="005A3671">
            <w:pPr>
              <w:jc w:val="right"/>
              <w:rPr>
                <w:b/>
                <w:bCs/>
                <w:sz w:val="14"/>
                <w:szCs w:val="14"/>
              </w:rPr>
            </w:pPr>
            <w:r>
              <w:rPr>
                <w:b/>
                <w:bCs/>
                <w:sz w:val="14"/>
                <w:szCs w:val="14"/>
              </w:rPr>
              <w:t>-</w:t>
            </w:r>
          </w:p>
        </w:tc>
        <w:tc>
          <w:tcPr>
            <w:tcW w:w="398" w:type="pct"/>
            <w:tcBorders>
              <w:top w:val="single" w:sz="8" w:space="0" w:color="auto"/>
              <w:left w:val="nil"/>
              <w:bottom w:val="nil"/>
              <w:right w:val="nil"/>
            </w:tcBorders>
            <w:tcMar>
              <w:left w:w="43" w:type="dxa"/>
              <w:right w:w="43" w:type="dxa"/>
            </w:tcMar>
            <w:vAlign w:val="center"/>
          </w:tcPr>
          <w:p w:rsidR="005A3671" w:rsidRDefault="005A3671" w:rsidP="005A3671">
            <w:pPr>
              <w:jc w:val="right"/>
              <w:rPr>
                <w:b/>
                <w:bCs/>
                <w:sz w:val="14"/>
                <w:szCs w:val="14"/>
              </w:rPr>
            </w:pPr>
            <w:r>
              <w:rPr>
                <w:b/>
                <w:bCs/>
                <w:sz w:val="14"/>
                <w:szCs w:val="14"/>
              </w:rPr>
              <w:t>58</w:t>
            </w:r>
          </w:p>
        </w:tc>
        <w:tc>
          <w:tcPr>
            <w:tcW w:w="317" w:type="pct"/>
            <w:tcBorders>
              <w:top w:val="single" w:sz="8" w:space="0" w:color="auto"/>
              <w:left w:val="nil"/>
              <w:bottom w:val="nil"/>
              <w:right w:val="nil"/>
            </w:tcBorders>
            <w:tcMar>
              <w:left w:w="43" w:type="dxa"/>
              <w:right w:w="43" w:type="dxa"/>
            </w:tcMar>
            <w:vAlign w:val="center"/>
          </w:tcPr>
          <w:p w:rsidR="005A3671" w:rsidRDefault="005A3671" w:rsidP="005A3671">
            <w:pPr>
              <w:jc w:val="right"/>
              <w:rPr>
                <w:b/>
                <w:bCs/>
                <w:sz w:val="14"/>
                <w:szCs w:val="14"/>
              </w:rPr>
            </w:pPr>
            <w:r>
              <w:rPr>
                <w:b/>
                <w:bCs/>
                <w:sz w:val="14"/>
                <w:szCs w:val="14"/>
              </w:rPr>
              <w:t>(58)</w:t>
            </w:r>
          </w:p>
        </w:tc>
        <w:tc>
          <w:tcPr>
            <w:tcW w:w="364" w:type="pct"/>
            <w:tcBorders>
              <w:top w:val="single" w:sz="8" w:space="0" w:color="auto"/>
              <w:left w:val="nil"/>
              <w:bottom w:val="nil"/>
              <w:right w:val="nil"/>
            </w:tcBorders>
            <w:shd w:val="clear" w:color="auto" w:fill="auto"/>
            <w:tcMar>
              <w:left w:w="43" w:type="dxa"/>
              <w:right w:w="43" w:type="dxa"/>
            </w:tcMar>
            <w:vAlign w:val="center"/>
          </w:tcPr>
          <w:p w:rsidR="005A3671" w:rsidRDefault="005A3671" w:rsidP="005A3671">
            <w:pPr>
              <w:jc w:val="right"/>
              <w:rPr>
                <w:b/>
                <w:bCs/>
                <w:sz w:val="14"/>
                <w:szCs w:val="14"/>
              </w:rPr>
            </w:pPr>
            <w:r>
              <w:rPr>
                <w:b/>
                <w:bCs/>
                <w:sz w:val="14"/>
                <w:szCs w:val="14"/>
              </w:rPr>
              <w:t>108</w:t>
            </w:r>
          </w:p>
        </w:tc>
        <w:tc>
          <w:tcPr>
            <w:tcW w:w="389" w:type="pct"/>
            <w:tcBorders>
              <w:top w:val="single" w:sz="8" w:space="0" w:color="auto"/>
              <w:left w:val="nil"/>
              <w:bottom w:val="nil"/>
              <w:right w:val="nil"/>
            </w:tcBorders>
            <w:shd w:val="clear" w:color="auto" w:fill="auto"/>
            <w:tcMar>
              <w:left w:w="43" w:type="dxa"/>
              <w:right w:w="43" w:type="dxa"/>
            </w:tcMar>
            <w:vAlign w:val="center"/>
          </w:tcPr>
          <w:p w:rsidR="005A3671" w:rsidRDefault="005A3671" w:rsidP="005A3671">
            <w:pPr>
              <w:jc w:val="right"/>
              <w:rPr>
                <w:b/>
                <w:bCs/>
                <w:sz w:val="14"/>
                <w:szCs w:val="14"/>
              </w:rPr>
            </w:pPr>
            <w:r>
              <w:rPr>
                <w:b/>
                <w:bCs/>
                <w:sz w:val="14"/>
                <w:szCs w:val="14"/>
              </w:rPr>
              <w:t>-</w:t>
            </w:r>
          </w:p>
        </w:tc>
        <w:tc>
          <w:tcPr>
            <w:tcW w:w="309" w:type="pct"/>
            <w:tcBorders>
              <w:top w:val="single" w:sz="8" w:space="0" w:color="auto"/>
              <w:left w:val="nil"/>
              <w:bottom w:val="nil"/>
              <w:right w:val="nil"/>
            </w:tcBorders>
            <w:shd w:val="clear" w:color="auto" w:fill="auto"/>
            <w:tcMar>
              <w:left w:w="43" w:type="dxa"/>
              <w:right w:w="43" w:type="dxa"/>
            </w:tcMar>
            <w:vAlign w:val="center"/>
          </w:tcPr>
          <w:p w:rsidR="005A3671" w:rsidRDefault="005A3671" w:rsidP="005A3671">
            <w:pPr>
              <w:jc w:val="right"/>
              <w:rPr>
                <w:b/>
                <w:bCs/>
                <w:sz w:val="14"/>
                <w:szCs w:val="14"/>
              </w:rPr>
            </w:pPr>
            <w:r>
              <w:rPr>
                <w:b/>
                <w:bCs/>
                <w:sz w:val="14"/>
                <w:szCs w:val="14"/>
              </w:rPr>
              <w:t>108</w:t>
            </w:r>
          </w:p>
        </w:tc>
        <w:tc>
          <w:tcPr>
            <w:tcW w:w="353" w:type="pct"/>
            <w:tcBorders>
              <w:top w:val="single" w:sz="8" w:space="0" w:color="auto"/>
              <w:left w:val="nil"/>
              <w:bottom w:val="nil"/>
              <w:right w:val="nil"/>
            </w:tcBorders>
            <w:shd w:val="clear" w:color="auto" w:fill="auto"/>
            <w:tcMar>
              <w:left w:w="43" w:type="dxa"/>
              <w:right w:w="43" w:type="dxa"/>
            </w:tcMar>
            <w:vAlign w:val="center"/>
          </w:tcPr>
          <w:p w:rsidR="005A3671" w:rsidRDefault="005A3671" w:rsidP="005A3671">
            <w:pPr>
              <w:jc w:val="right"/>
              <w:rPr>
                <w:b/>
                <w:bCs/>
                <w:sz w:val="14"/>
                <w:szCs w:val="14"/>
              </w:rPr>
            </w:pPr>
            <w:r>
              <w:rPr>
                <w:b/>
                <w:bCs/>
                <w:sz w:val="14"/>
                <w:szCs w:val="14"/>
              </w:rPr>
              <w:t>786</w:t>
            </w:r>
          </w:p>
        </w:tc>
        <w:tc>
          <w:tcPr>
            <w:tcW w:w="354" w:type="pct"/>
            <w:tcBorders>
              <w:top w:val="single" w:sz="8" w:space="0" w:color="auto"/>
              <w:left w:val="nil"/>
              <w:bottom w:val="nil"/>
              <w:right w:val="nil"/>
            </w:tcBorders>
            <w:shd w:val="clear" w:color="auto" w:fill="auto"/>
            <w:tcMar>
              <w:left w:w="43" w:type="dxa"/>
              <w:right w:w="43" w:type="dxa"/>
            </w:tcMar>
            <w:vAlign w:val="center"/>
          </w:tcPr>
          <w:p w:rsidR="005A3671" w:rsidRDefault="005A3671" w:rsidP="005A3671">
            <w:pPr>
              <w:jc w:val="right"/>
              <w:rPr>
                <w:b/>
                <w:bCs/>
                <w:sz w:val="14"/>
                <w:szCs w:val="14"/>
              </w:rPr>
            </w:pPr>
            <w:r>
              <w:rPr>
                <w:b/>
                <w:bCs/>
                <w:sz w:val="14"/>
                <w:szCs w:val="14"/>
              </w:rPr>
              <w:t>-</w:t>
            </w:r>
          </w:p>
        </w:tc>
        <w:tc>
          <w:tcPr>
            <w:tcW w:w="308" w:type="pct"/>
            <w:tcBorders>
              <w:top w:val="single" w:sz="8" w:space="0" w:color="auto"/>
              <w:left w:val="nil"/>
              <w:bottom w:val="nil"/>
            </w:tcBorders>
            <w:shd w:val="clear" w:color="auto" w:fill="auto"/>
            <w:tcMar>
              <w:left w:w="43" w:type="dxa"/>
              <w:right w:w="43" w:type="dxa"/>
            </w:tcMar>
            <w:vAlign w:val="center"/>
          </w:tcPr>
          <w:p w:rsidR="005A3671" w:rsidRDefault="005A3671" w:rsidP="005A3671">
            <w:pPr>
              <w:jc w:val="right"/>
              <w:rPr>
                <w:b/>
                <w:bCs/>
                <w:sz w:val="14"/>
                <w:szCs w:val="14"/>
              </w:rPr>
            </w:pPr>
            <w:r>
              <w:rPr>
                <w:b/>
                <w:bCs/>
                <w:sz w:val="14"/>
                <w:szCs w:val="14"/>
              </w:rPr>
              <w:t>786</w:t>
            </w:r>
          </w:p>
        </w:tc>
      </w:tr>
      <w:tr w:rsidR="005A3671" w:rsidRPr="00BF4323" w:rsidTr="00C00669">
        <w:trPr>
          <w:trHeight w:hRule="exact" w:val="202"/>
        </w:trPr>
        <w:tc>
          <w:tcPr>
            <w:tcW w:w="1787" w:type="pct"/>
            <w:tcBorders>
              <w:top w:val="nil"/>
              <w:left w:val="nil"/>
              <w:right w:val="nil"/>
            </w:tcBorders>
            <w:shd w:val="clear" w:color="auto" w:fill="auto"/>
            <w:tcMar>
              <w:left w:w="43" w:type="dxa"/>
              <w:right w:w="29" w:type="dxa"/>
            </w:tcMar>
            <w:vAlign w:val="center"/>
            <w:hideMark/>
          </w:tcPr>
          <w:p w:rsidR="005A3671" w:rsidRPr="00BF4323" w:rsidRDefault="005A3671" w:rsidP="009D56EB">
            <w:pPr>
              <w:rPr>
                <w:b/>
                <w:bCs/>
                <w:sz w:val="14"/>
              </w:rPr>
            </w:pPr>
            <w:r w:rsidRPr="00BF4323">
              <w:rPr>
                <w:b/>
                <w:bCs/>
                <w:sz w:val="14"/>
              </w:rPr>
              <w:t>5. Exceptional Financing</w:t>
            </w:r>
          </w:p>
        </w:tc>
        <w:tc>
          <w:tcPr>
            <w:tcW w:w="421" w:type="pct"/>
            <w:tcBorders>
              <w:top w:val="nil"/>
              <w:left w:val="nil"/>
              <w:right w:val="nil"/>
            </w:tcBorders>
            <w:tcMar>
              <w:left w:w="43" w:type="dxa"/>
              <w:right w:w="43" w:type="dxa"/>
            </w:tcMar>
            <w:vAlign w:val="center"/>
          </w:tcPr>
          <w:p w:rsidR="005A3671" w:rsidRDefault="005A3671" w:rsidP="005A3671">
            <w:pPr>
              <w:jc w:val="right"/>
              <w:rPr>
                <w:b/>
                <w:bCs/>
                <w:sz w:val="14"/>
                <w:szCs w:val="14"/>
              </w:rPr>
            </w:pPr>
            <w:r>
              <w:rPr>
                <w:b/>
                <w:bCs/>
                <w:sz w:val="14"/>
                <w:szCs w:val="14"/>
              </w:rPr>
              <w:t>-</w:t>
            </w:r>
          </w:p>
        </w:tc>
        <w:tc>
          <w:tcPr>
            <w:tcW w:w="398" w:type="pct"/>
            <w:tcBorders>
              <w:top w:val="nil"/>
              <w:left w:val="nil"/>
              <w:right w:val="nil"/>
            </w:tcBorders>
            <w:tcMar>
              <w:left w:w="43" w:type="dxa"/>
              <w:right w:w="43" w:type="dxa"/>
            </w:tcMar>
            <w:vAlign w:val="center"/>
          </w:tcPr>
          <w:p w:rsidR="005A3671" w:rsidRDefault="005A3671" w:rsidP="005A3671">
            <w:pPr>
              <w:jc w:val="right"/>
              <w:rPr>
                <w:b/>
                <w:bCs/>
                <w:sz w:val="14"/>
                <w:szCs w:val="14"/>
              </w:rPr>
            </w:pPr>
            <w:r>
              <w:rPr>
                <w:b/>
                <w:bCs/>
                <w:sz w:val="14"/>
                <w:szCs w:val="14"/>
              </w:rPr>
              <w:t>-</w:t>
            </w:r>
          </w:p>
        </w:tc>
        <w:tc>
          <w:tcPr>
            <w:tcW w:w="317" w:type="pct"/>
            <w:tcBorders>
              <w:top w:val="nil"/>
              <w:left w:val="nil"/>
              <w:right w:val="nil"/>
            </w:tcBorders>
            <w:tcMar>
              <w:left w:w="43" w:type="dxa"/>
              <w:right w:w="43" w:type="dxa"/>
            </w:tcMar>
            <w:vAlign w:val="center"/>
          </w:tcPr>
          <w:p w:rsidR="005A3671" w:rsidRDefault="005A3671" w:rsidP="005A3671">
            <w:pPr>
              <w:jc w:val="right"/>
              <w:rPr>
                <w:b/>
                <w:bCs/>
                <w:sz w:val="14"/>
                <w:szCs w:val="14"/>
              </w:rPr>
            </w:pPr>
            <w:r>
              <w:rPr>
                <w:b/>
                <w:bCs/>
                <w:sz w:val="14"/>
                <w:szCs w:val="14"/>
              </w:rPr>
              <w:t>-</w:t>
            </w:r>
          </w:p>
        </w:tc>
        <w:tc>
          <w:tcPr>
            <w:tcW w:w="364" w:type="pct"/>
            <w:tcBorders>
              <w:top w:val="nil"/>
              <w:left w:val="nil"/>
              <w:right w:val="nil"/>
            </w:tcBorders>
            <w:shd w:val="clear" w:color="auto" w:fill="auto"/>
            <w:tcMar>
              <w:left w:w="43" w:type="dxa"/>
              <w:right w:w="43" w:type="dxa"/>
            </w:tcMar>
            <w:vAlign w:val="center"/>
          </w:tcPr>
          <w:p w:rsidR="005A3671" w:rsidRDefault="005A3671" w:rsidP="005A3671">
            <w:pPr>
              <w:jc w:val="right"/>
              <w:rPr>
                <w:b/>
                <w:bCs/>
                <w:sz w:val="14"/>
                <w:szCs w:val="14"/>
              </w:rPr>
            </w:pPr>
            <w:r>
              <w:rPr>
                <w:b/>
                <w:bCs/>
                <w:sz w:val="14"/>
                <w:szCs w:val="14"/>
              </w:rPr>
              <w:t>-</w:t>
            </w:r>
          </w:p>
        </w:tc>
        <w:tc>
          <w:tcPr>
            <w:tcW w:w="389" w:type="pct"/>
            <w:tcBorders>
              <w:top w:val="nil"/>
              <w:left w:val="nil"/>
              <w:right w:val="nil"/>
            </w:tcBorders>
            <w:shd w:val="clear" w:color="auto" w:fill="auto"/>
            <w:tcMar>
              <w:left w:w="43" w:type="dxa"/>
              <w:right w:w="43" w:type="dxa"/>
            </w:tcMar>
            <w:vAlign w:val="center"/>
          </w:tcPr>
          <w:p w:rsidR="005A3671" w:rsidRDefault="005A3671" w:rsidP="005A3671">
            <w:pPr>
              <w:jc w:val="right"/>
              <w:rPr>
                <w:b/>
                <w:bCs/>
                <w:sz w:val="14"/>
                <w:szCs w:val="14"/>
              </w:rPr>
            </w:pPr>
            <w:r>
              <w:rPr>
                <w:b/>
                <w:bCs/>
                <w:sz w:val="14"/>
                <w:szCs w:val="14"/>
              </w:rPr>
              <w:t>-</w:t>
            </w:r>
          </w:p>
        </w:tc>
        <w:tc>
          <w:tcPr>
            <w:tcW w:w="309" w:type="pct"/>
            <w:tcBorders>
              <w:top w:val="nil"/>
              <w:left w:val="nil"/>
              <w:right w:val="nil"/>
            </w:tcBorders>
            <w:shd w:val="clear" w:color="auto" w:fill="auto"/>
            <w:tcMar>
              <w:left w:w="43" w:type="dxa"/>
              <w:right w:w="43" w:type="dxa"/>
            </w:tcMar>
            <w:vAlign w:val="center"/>
          </w:tcPr>
          <w:p w:rsidR="005A3671" w:rsidRDefault="005A3671" w:rsidP="005A3671">
            <w:pPr>
              <w:jc w:val="right"/>
              <w:rPr>
                <w:b/>
                <w:bCs/>
                <w:sz w:val="14"/>
                <w:szCs w:val="14"/>
              </w:rPr>
            </w:pPr>
            <w:r>
              <w:rPr>
                <w:b/>
                <w:bCs/>
                <w:sz w:val="14"/>
                <w:szCs w:val="14"/>
              </w:rPr>
              <w:t>-</w:t>
            </w:r>
          </w:p>
        </w:tc>
        <w:tc>
          <w:tcPr>
            <w:tcW w:w="353" w:type="pct"/>
            <w:tcBorders>
              <w:top w:val="nil"/>
              <w:left w:val="nil"/>
              <w:right w:val="nil"/>
            </w:tcBorders>
            <w:shd w:val="clear" w:color="auto" w:fill="auto"/>
            <w:tcMar>
              <w:left w:w="43" w:type="dxa"/>
              <w:right w:w="43" w:type="dxa"/>
            </w:tcMar>
            <w:vAlign w:val="center"/>
          </w:tcPr>
          <w:p w:rsidR="005A3671" w:rsidRDefault="005A3671" w:rsidP="005A3671">
            <w:pPr>
              <w:jc w:val="right"/>
              <w:rPr>
                <w:b/>
                <w:bCs/>
                <w:sz w:val="14"/>
                <w:szCs w:val="14"/>
              </w:rPr>
            </w:pPr>
            <w:r>
              <w:rPr>
                <w:b/>
                <w:bCs/>
                <w:sz w:val="14"/>
                <w:szCs w:val="14"/>
              </w:rPr>
              <w:t>-</w:t>
            </w:r>
          </w:p>
        </w:tc>
        <w:tc>
          <w:tcPr>
            <w:tcW w:w="354" w:type="pct"/>
            <w:tcBorders>
              <w:top w:val="nil"/>
              <w:left w:val="nil"/>
              <w:right w:val="nil"/>
            </w:tcBorders>
            <w:shd w:val="clear" w:color="auto" w:fill="auto"/>
            <w:tcMar>
              <w:left w:w="43" w:type="dxa"/>
              <w:right w:w="43" w:type="dxa"/>
            </w:tcMar>
            <w:vAlign w:val="center"/>
          </w:tcPr>
          <w:p w:rsidR="005A3671" w:rsidRDefault="005A3671" w:rsidP="005A3671">
            <w:pPr>
              <w:jc w:val="right"/>
              <w:rPr>
                <w:b/>
                <w:bCs/>
                <w:sz w:val="14"/>
                <w:szCs w:val="14"/>
              </w:rPr>
            </w:pPr>
            <w:r>
              <w:rPr>
                <w:b/>
                <w:bCs/>
                <w:sz w:val="14"/>
                <w:szCs w:val="14"/>
              </w:rPr>
              <w:t>-</w:t>
            </w:r>
          </w:p>
        </w:tc>
        <w:tc>
          <w:tcPr>
            <w:tcW w:w="308" w:type="pct"/>
            <w:tcBorders>
              <w:top w:val="nil"/>
              <w:left w:val="nil"/>
            </w:tcBorders>
            <w:shd w:val="clear" w:color="auto" w:fill="auto"/>
            <w:tcMar>
              <w:left w:w="43" w:type="dxa"/>
              <w:right w:w="43" w:type="dxa"/>
            </w:tcMar>
            <w:vAlign w:val="center"/>
          </w:tcPr>
          <w:p w:rsidR="005A3671" w:rsidRDefault="005A3671" w:rsidP="005A3671">
            <w:pPr>
              <w:jc w:val="right"/>
              <w:rPr>
                <w:b/>
                <w:bCs/>
                <w:sz w:val="14"/>
                <w:szCs w:val="14"/>
              </w:rPr>
            </w:pPr>
            <w:r>
              <w:rPr>
                <w:b/>
                <w:bCs/>
                <w:sz w:val="14"/>
                <w:szCs w:val="14"/>
              </w:rPr>
              <w:t>-</w:t>
            </w:r>
          </w:p>
        </w:tc>
      </w:tr>
      <w:tr w:rsidR="00C00669" w:rsidRPr="00BF4323" w:rsidTr="00730F87">
        <w:trPr>
          <w:trHeight w:hRule="exact" w:val="202"/>
        </w:trPr>
        <w:tc>
          <w:tcPr>
            <w:tcW w:w="1787" w:type="pct"/>
            <w:tcBorders>
              <w:top w:val="nil"/>
              <w:left w:val="nil"/>
              <w:bottom w:val="single" w:sz="8" w:space="0" w:color="auto"/>
              <w:right w:val="nil"/>
            </w:tcBorders>
            <w:shd w:val="clear" w:color="auto" w:fill="auto"/>
            <w:vAlign w:val="center"/>
            <w:hideMark/>
          </w:tcPr>
          <w:p w:rsidR="00C00669" w:rsidRPr="00BF4323" w:rsidRDefault="00C00669" w:rsidP="00C00669">
            <w:pPr>
              <w:rPr>
                <w:b/>
                <w:bCs/>
                <w:sz w:val="14"/>
                <w:szCs w:val="14"/>
              </w:rPr>
            </w:pPr>
          </w:p>
        </w:tc>
        <w:tc>
          <w:tcPr>
            <w:tcW w:w="421" w:type="pct"/>
            <w:tcBorders>
              <w:top w:val="nil"/>
              <w:left w:val="nil"/>
              <w:bottom w:val="single" w:sz="8" w:space="0" w:color="auto"/>
              <w:right w:val="nil"/>
            </w:tcBorders>
            <w:tcMar>
              <w:left w:w="29" w:type="dxa"/>
              <w:right w:w="29" w:type="dxa"/>
            </w:tcMar>
            <w:vAlign w:val="center"/>
          </w:tcPr>
          <w:p w:rsidR="00C00669" w:rsidRPr="00BF4323" w:rsidRDefault="00C00669" w:rsidP="00C00669">
            <w:pPr>
              <w:jc w:val="right"/>
              <w:rPr>
                <w:b/>
                <w:bCs/>
                <w:sz w:val="14"/>
                <w:szCs w:val="14"/>
              </w:rPr>
            </w:pPr>
          </w:p>
        </w:tc>
        <w:tc>
          <w:tcPr>
            <w:tcW w:w="398" w:type="pct"/>
            <w:tcBorders>
              <w:top w:val="nil"/>
              <w:left w:val="nil"/>
              <w:bottom w:val="single" w:sz="8" w:space="0" w:color="auto"/>
              <w:right w:val="nil"/>
            </w:tcBorders>
            <w:tcMar>
              <w:left w:w="29" w:type="dxa"/>
              <w:right w:w="29" w:type="dxa"/>
            </w:tcMar>
            <w:vAlign w:val="center"/>
          </w:tcPr>
          <w:p w:rsidR="00C00669" w:rsidRPr="00BF4323" w:rsidRDefault="00C00669" w:rsidP="00C00669">
            <w:pPr>
              <w:jc w:val="right"/>
              <w:rPr>
                <w:b/>
                <w:bCs/>
                <w:sz w:val="14"/>
                <w:szCs w:val="14"/>
              </w:rPr>
            </w:pPr>
          </w:p>
        </w:tc>
        <w:tc>
          <w:tcPr>
            <w:tcW w:w="317" w:type="pct"/>
            <w:tcBorders>
              <w:top w:val="nil"/>
              <w:left w:val="nil"/>
              <w:bottom w:val="single" w:sz="8" w:space="0" w:color="auto"/>
              <w:right w:val="nil"/>
            </w:tcBorders>
            <w:tcMar>
              <w:left w:w="29" w:type="dxa"/>
              <w:right w:w="29" w:type="dxa"/>
            </w:tcMar>
            <w:vAlign w:val="center"/>
          </w:tcPr>
          <w:p w:rsidR="00C00669" w:rsidRPr="00BF4323" w:rsidRDefault="00C00669" w:rsidP="00C00669">
            <w:pPr>
              <w:jc w:val="right"/>
              <w:rPr>
                <w:b/>
                <w:bCs/>
                <w:sz w:val="14"/>
                <w:szCs w:val="14"/>
              </w:rPr>
            </w:pPr>
          </w:p>
        </w:tc>
        <w:tc>
          <w:tcPr>
            <w:tcW w:w="364" w:type="pct"/>
            <w:tcBorders>
              <w:top w:val="nil"/>
              <w:left w:val="nil"/>
              <w:bottom w:val="single" w:sz="8" w:space="0" w:color="auto"/>
              <w:right w:val="nil"/>
            </w:tcBorders>
            <w:shd w:val="clear" w:color="auto" w:fill="auto"/>
            <w:tcMar>
              <w:left w:w="29" w:type="dxa"/>
              <w:right w:w="29" w:type="dxa"/>
            </w:tcMar>
            <w:vAlign w:val="center"/>
            <w:hideMark/>
          </w:tcPr>
          <w:p w:rsidR="00C00669" w:rsidRPr="00BF4323" w:rsidRDefault="00C00669" w:rsidP="00C00669">
            <w:pPr>
              <w:jc w:val="right"/>
              <w:rPr>
                <w:sz w:val="14"/>
                <w:szCs w:val="14"/>
              </w:rPr>
            </w:pPr>
          </w:p>
        </w:tc>
        <w:tc>
          <w:tcPr>
            <w:tcW w:w="389" w:type="pct"/>
            <w:tcBorders>
              <w:top w:val="nil"/>
              <w:left w:val="nil"/>
              <w:bottom w:val="single" w:sz="8" w:space="0" w:color="auto"/>
              <w:right w:val="nil"/>
            </w:tcBorders>
            <w:shd w:val="clear" w:color="auto" w:fill="auto"/>
            <w:tcMar>
              <w:left w:w="29" w:type="dxa"/>
              <w:right w:w="29" w:type="dxa"/>
            </w:tcMar>
            <w:vAlign w:val="center"/>
            <w:hideMark/>
          </w:tcPr>
          <w:p w:rsidR="00C00669" w:rsidRPr="00BF4323" w:rsidRDefault="00C00669" w:rsidP="00C00669">
            <w:pPr>
              <w:jc w:val="right"/>
              <w:rPr>
                <w:sz w:val="14"/>
                <w:szCs w:val="14"/>
              </w:rPr>
            </w:pPr>
          </w:p>
        </w:tc>
        <w:tc>
          <w:tcPr>
            <w:tcW w:w="309" w:type="pct"/>
            <w:tcBorders>
              <w:top w:val="nil"/>
              <w:left w:val="nil"/>
              <w:bottom w:val="single" w:sz="8" w:space="0" w:color="auto"/>
              <w:right w:val="nil"/>
            </w:tcBorders>
            <w:shd w:val="clear" w:color="auto" w:fill="auto"/>
            <w:tcMar>
              <w:left w:w="29" w:type="dxa"/>
              <w:right w:w="29" w:type="dxa"/>
            </w:tcMar>
            <w:vAlign w:val="center"/>
            <w:hideMark/>
          </w:tcPr>
          <w:p w:rsidR="00C00669" w:rsidRPr="00BF4323" w:rsidRDefault="00C00669" w:rsidP="00C00669">
            <w:pPr>
              <w:jc w:val="right"/>
              <w:rPr>
                <w:sz w:val="14"/>
                <w:szCs w:val="14"/>
              </w:rPr>
            </w:pPr>
          </w:p>
        </w:tc>
        <w:tc>
          <w:tcPr>
            <w:tcW w:w="353" w:type="pct"/>
            <w:tcBorders>
              <w:top w:val="nil"/>
              <w:left w:val="nil"/>
              <w:bottom w:val="single" w:sz="8" w:space="0" w:color="auto"/>
              <w:right w:val="nil"/>
            </w:tcBorders>
            <w:shd w:val="clear" w:color="auto" w:fill="auto"/>
            <w:tcMar>
              <w:left w:w="29" w:type="dxa"/>
              <w:right w:w="29" w:type="dxa"/>
            </w:tcMar>
            <w:vAlign w:val="center"/>
          </w:tcPr>
          <w:p w:rsidR="00C00669" w:rsidRPr="00BF4323" w:rsidRDefault="00C00669" w:rsidP="00C00669">
            <w:pPr>
              <w:jc w:val="right"/>
              <w:rPr>
                <w:b/>
                <w:bCs/>
                <w:sz w:val="14"/>
                <w:szCs w:val="14"/>
              </w:rPr>
            </w:pPr>
          </w:p>
        </w:tc>
        <w:tc>
          <w:tcPr>
            <w:tcW w:w="354" w:type="pct"/>
            <w:tcBorders>
              <w:top w:val="nil"/>
              <w:left w:val="nil"/>
              <w:bottom w:val="single" w:sz="8" w:space="0" w:color="auto"/>
              <w:right w:val="nil"/>
            </w:tcBorders>
            <w:shd w:val="clear" w:color="auto" w:fill="auto"/>
            <w:tcMar>
              <w:left w:w="29" w:type="dxa"/>
              <w:right w:w="29" w:type="dxa"/>
            </w:tcMar>
            <w:vAlign w:val="center"/>
          </w:tcPr>
          <w:p w:rsidR="00C00669" w:rsidRPr="00BF4323" w:rsidRDefault="00C00669" w:rsidP="00C00669">
            <w:pPr>
              <w:jc w:val="right"/>
              <w:rPr>
                <w:b/>
                <w:bCs/>
                <w:sz w:val="14"/>
                <w:szCs w:val="14"/>
              </w:rPr>
            </w:pPr>
          </w:p>
        </w:tc>
        <w:tc>
          <w:tcPr>
            <w:tcW w:w="308" w:type="pct"/>
            <w:tcBorders>
              <w:top w:val="nil"/>
              <w:left w:val="nil"/>
              <w:bottom w:val="single" w:sz="8" w:space="0" w:color="auto"/>
            </w:tcBorders>
            <w:shd w:val="clear" w:color="auto" w:fill="auto"/>
            <w:tcMar>
              <w:left w:w="29" w:type="dxa"/>
              <w:right w:w="29" w:type="dxa"/>
            </w:tcMar>
            <w:vAlign w:val="center"/>
          </w:tcPr>
          <w:p w:rsidR="00C00669" w:rsidRPr="00BF4323" w:rsidRDefault="00C00669" w:rsidP="00C00669">
            <w:pPr>
              <w:jc w:val="right"/>
              <w:rPr>
                <w:b/>
                <w:bCs/>
                <w:sz w:val="14"/>
                <w:szCs w:val="14"/>
              </w:rPr>
            </w:pPr>
          </w:p>
        </w:tc>
      </w:tr>
      <w:tr w:rsidR="00C00669" w:rsidRPr="00BF4323" w:rsidTr="006667E1">
        <w:trPr>
          <w:trHeight w:hRule="exact" w:val="187"/>
        </w:trPr>
        <w:tc>
          <w:tcPr>
            <w:tcW w:w="5000" w:type="pct"/>
            <w:gridSpan w:val="10"/>
            <w:tcBorders>
              <w:top w:val="single" w:sz="8" w:space="0" w:color="auto"/>
              <w:left w:val="nil"/>
            </w:tcBorders>
            <w:shd w:val="clear" w:color="auto" w:fill="auto"/>
            <w:vAlign w:val="center"/>
            <w:hideMark/>
          </w:tcPr>
          <w:p w:rsidR="00C00669" w:rsidRPr="00BF4323" w:rsidRDefault="00C00669" w:rsidP="00C00669">
            <w:pPr>
              <w:rPr>
                <w:sz w:val="13"/>
                <w:szCs w:val="13"/>
              </w:rPr>
            </w:pPr>
            <w:r w:rsidRPr="00BF4323">
              <w:rPr>
                <w:bCs/>
                <w:sz w:val="13"/>
                <w:szCs w:val="13"/>
              </w:rPr>
              <w:t>-- Not Applicable</w:t>
            </w:r>
            <w:r>
              <w:rPr>
                <w:bCs/>
                <w:sz w:val="13"/>
                <w:szCs w:val="13"/>
              </w:rPr>
              <w:t xml:space="preserve">                                                                                                                                                                            </w:t>
            </w:r>
            <w:r w:rsidRPr="00B863BF">
              <w:rPr>
                <w:sz w:val="14"/>
                <w:szCs w:val="14"/>
              </w:rPr>
              <w:t xml:space="preserve"> </w:t>
            </w:r>
            <w:r>
              <w:rPr>
                <w:sz w:val="14"/>
                <w:szCs w:val="14"/>
              </w:rPr>
              <w:t xml:space="preserve">     </w:t>
            </w:r>
            <w:r w:rsidRPr="00B863BF">
              <w:rPr>
                <w:sz w:val="14"/>
                <w:szCs w:val="14"/>
              </w:rPr>
              <w:t>Source: Statistics &amp; Data Warehouse Department, SBP</w:t>
            </w:r>
          </w:p>
        </w:tc>
      </w:tr>
      <w:tr w:rsidR="00C00669" w:rsidRPr="00BF4323" w:rsidTr="006667E1">
        <w:trPr>
          <w:trHeight w:hRule="exact" w:val="240"/>
        </w:trPr>
        <w:tc>
          <w:tcPr>
            <w:tcW w:w="5000" w:type="pct"/>
            <w:gridSpan w:val="10"/>
            <w:tcBorders>
              <w:top w:val="nil"/>
              <w:left w:val="nil"/>
              <w:bottom w:val="nil"/>
            </w:tcBorders>
            <w:vAlign w:val="center"/>
          </w:tcPr>
          <w:p w:rsidR="00C00669" w:rsidRPr="00BF4323" w:rsidRDefault="00C00669" w:rsidP="00C00669">
            <w:pPr>
              <w:rPr>
                <w:sz w:val="13"/>
                <w:szCs w:val="13"/>
              </w:rPr>
            </w:pPr>
            <w:r w:rsidRPr="00BF4323">
              <w:rPr>
                <w:sz w:val="13"/>
                <w:szCs w:val="13"/>
              </w:rPr>
              <w:t xml:space="preserve">From July 2013, the BOP statement is being compiled under the guideline of BPM6 see  </w:t>
            </w:r>
            <w:hyperlink r:id="rId11" w:history="1">
              <w:r w:rsidRPr="00BF4323">
                <w:rPr>
                  <w:rStyle w:val="Hyperlink"/>
                  <w:color w:val="auto"/>
                  <w:sz w:val="13"/>
                  <w:szCs w:val="13"/>
                </w:rPr>
                <w:t>http://www.sbp.org.pk/departments/stats/Notice/BPM6-Revision-16-Aug-13.pdf</w:t>
              </w:r>
            </w:hyperlink>
          </w:p>
        </w:tc>
      </w:tr>
      <w:tr w:rsidR="00C00669" w:rsidRPr="00BF4323" w:rsidTr="006667E1">
        <w:trPr>
          <w:trHeight w:hRule="exact" w:val="672"/>
        </w:trPr>
        <w:tc>
          <w:tcPr>
            <w:tcW w:w="5000" w:type="pct"/>
            <w:gridSpan w:val="10"/>
            <w:tcBorders>
              <w:top w:val="nil"/>
              <w:left w:val="nil"/>
            </w:tcBorders>
            <w:vAlign w:val="center"/>
          </w:tcPr>
          <w:p w:rsidR="00C00669" w:rsidRDefault="00C00669" w:rsidP="00C00669">
            <w:pPr>
              <w:rPr>
                <w:sz w:val="13"/>
                <w:szCs w:val="13"/>
              </w:rPr>
            </w:pPr>
            <w:r>
              <w:rPr>
                <w:sz w:val="13"/>
                <w:szCs w:val="13"/>
              </w:rPr>
              <w:t xml:space="preserve">RR: </w:t>
            </w:r>
            <w:r w:rsidRPr="001562B7">
              <w:rPr>
                <w:sz w:val="13"/>
                <w:szCs w:val="13"/>
              </w:rPr>
              <w:t>Based on regular foreign investment survey of entities having foreign direct investment, a significant amount ($746 million) of profit is reported to have been reinvested by foreign direct investors mainly in financial, power and telecom sectors. The reinvested earnings resulted increase in FDI and current account deficit. Details of sector-wise FDI is available at:</w:t>
            </w:r>
            <w:r>
              <w:t xml:space="preserve"> </w:t>
            </w:r>
            <w:hyperlink r:id="rId12" w:history="1">
              <w:r w:rsidRPr="00140CA3">
                <w:rPr>
                  <w:rStyle w:val="Hyperlink"/>
                  <w:sz w:val="13"/>
                  <w:szCs w:val="13"/>
                </w:rPr>
                <w:t>http://www.sbp.org.pk/ecodata/Netinflow.pdf</w:t>
              </w:r>
            </w:hyperlink>
          </w:p>
          <w:p w:rsidR="00C00669" w:rsidRPr="0080754B" w:rsidRDefault="00C00669" w:rsidP="00C00669">
            <w:pPr>
              <w:rPr>
                <w:rStyle w:val="Hyperlink"/>
                <w:sz w:val="13"/>
                <w:szCs w:val="13"/>
              </w:rPr>
            </w:pPr>
            <w:r w:rsidRPr="0080754B">
              <w:rPr>
                <w:sz w:val="13"/>
                <w:szCs w:val="13"/>
              </w:rPr>
              <w:t>Archive Link</w:t>
            </w:r>
            <w:r>
              <w:rPr>
                <w:sz w:val="13"/>
                <w:szCs w:val="13"/>
              </w:rPr>
              <w:t>:</w:t>
            </w:r>
            <w:r>
              <w:rPr>
                <w:rStyle w:val="Hyperlink"/>
                <w:sz w:val="13"/>
                <w:szCs w:val="13"/>
              </w:rPr>
              <w:t xml:space="preserve"> </w:t>
            </w:r>
            <w:hyperlink r:id="rId13" w:history="1">
              <w:r w:rsidRPr="0080754B">
                <w:rPr>
                  <w:rStyle w:val="Hyperlink"/>
                  <w:sz w:val="13"/>
                  <w:szCs w:val="13"/>
                </w:rPr>
                <w:t>http://www.sbp.org.pk/ecodata/BOP_arch/index.asp</w:t>
              </w:r>
            </w:hyperlink>
          </w:p>
          <w:p w:rsidR="00C00669" w:rsidRDefault="00C00669" w:rsidP="00C00669">
            <w:pPr>
              <w:rPr>
                <w:sz w:val="13"/>
                <w:szCs w:val="13"/>
              </w:rPr>
            </w:pPr>
          </w:p>
          <w:p w:rsidR="00C00669" w:rsidRPr="00BF4323" w:rsidRDefault="00C00669" w:rsidP="00C00669">
            <w:pPr>
              <w:rPr>
                <w:sz w:val="13"/>
                <w:szCs w:val="13"/>
              </w:rPr>
            </w:pPr>
          </w:p>
        </w:tc>
      </w:tr>
    </w:tbl>
    <w:p w:rsidR="001956C2" w:rsidRDefault="004E695D">
      <w:pPr>
        <w:pStyle w:val="Footer"/>
        <w:tabs>
          <w:tab w:val="clear" w:pos="4320"/>
          <w:tab w:val="clear" w:pos="8640"/>
        </w:tabs>
        <w:rPr>
          <w:sz w:val="19"/>
          <w:szCs w:val="19"/>
        </w:rPr>
      </w:pPr>
      <w:r w:rsidRPr="00BF4323">
        <w:rPr>
          <w:sz w:val="19"/>
          <w:szCs w:val="19"/>
        </w:rPr>
        <w:br w:type="page"/>
      </w:r>
    </w:p>
    <w:p w:rsidR="00266371" w:rsidRPr="00BF4323" w:rsidRDefault="00266371" w:rsidP="00266371"/>
    <w:tbl>
      <w:tblPr>
        <w:tblW w:w="4634" w:type="pct"/>
        <w:jc w:val="center"/>
        <w:tblLayout w:type="fixed"/>
        <w:tblCellMar>
          <w:left w:w="115" w:type="dxa"/>
          <w:right w:w="0" w:type="dxa"/>
        </w:tblCellMar>
        <w:tblLook w:val="04A0" w:firstRow="1" w:lastRow="0" w:firstColumn="1" w:lastColumn="0" w:noHBand="0" w:noVBand="1"/>
      </w:tblPr>
      <w:tblGrid>
        <w:gridCol w:w="4418"/>
        <w:gridCol w:w="847"/>
        <w:gridCol w:w="809"/>
        <w:gridCol w:w="898"/>
        <w:gridCol w:w="722"/>
        <w:gridCol w:w="720"/>
        <w:gridCol w:w="698"/>
      </w:tblGrid>
      <w:tr w:rsidR="00266371" w:rsidRPr="00BF4323" w:rsidTr="008D0138">
        <w:trPr>
          <w:trHeight w:val="355"/>
          <w:jc w:val="center"/>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r>
              <w:rPr>
                <w:b/>
                <w:bCs/>
                <w:sz w:val="27"/>
                <w:szCs w:val="27"/>
              </w:rPr>
              <w:t>4.10</w:t>
            </w:r>
            <w:r w:rsidRPr="00BF4323">
              <w:rPr>
                <w:b/>
                <w:bCs/>
                <w:sz w:val="27"/>
                <w:szCs w:val="27"/>
              </w:rPr>
              <w:t xml:space="preserve">  International Investment Position of Pakistan</w:t>
            </w:r>
          </w:p>
        </w:tc>
      </w:tr>
      <w:tr w:rsidR="00266371" w:rsidRPr="00BF4323" w:rsidTr="009A10E8">
        <w:trPr>
          <w:trHeight w:val="141"/>
          <w:jc w:val="center"/>
        </w:trPr>
        <w:tc>
          <w:tcPr>
            <w:tcW w:w="5000" w:type="pct"/>
            <w:gridSpan w:val="7"/>
            <w:shd w:val="clear" w:color="auto" w:fill="auto"/>
            <w:tcMar>
              <w:left w:w="43" w:type="dxa"/>
              <w:right w:w="43" w:type="dxa"/>
            </w:tcMar>
            <w:vAlign w:val="center"/>
            <w:hideMark/>
          </w:tcPr>
          <w:p w:rsidR="00266371" w:rsidRPr="0028117D" w:rsidRDefault="0028117D" w:rsidP="0028117D">
            <w:pPr>
              <w:jc w:val="right"/>
              <w:rPr>
                <w:sz w:val="16"/>
                <w:szCs w:val="16"/>
              </w:rPr>
            </w:pPr>
            <w:r w:rsidRPr="0028117D">
              <w:rPr>
                <w:sz w:val="16"/>
                <w:szCs w:val="16"/>
              </w:rPr>
              <w:t>End period</w:t>
            </w:r>
          </w:p>
        </w:tc>
      </w:tr>
      <w:tr w:rsidR="00266371" w:rsidRPr="00BF4323" w:rsidTr="009A10E8">
        <w:trPr>
          <w:trHeight w:val="141"/>
          <w:jc w:val="center"/>
        </w:trPr>
        <w:tc>
          <w:tcPr>
            <w:tcW w:w="5000" w:type="pct"/>
            <w:gridSpan w:val="7"/>
            <w:shd w:val="clear" w:color="auto" w:fill="auto"/>
            <w:tcMar>
              <w:left w:w="43" w:type="dxa"/>
              <w:right w:w="43" w:type="dxa"/>
            </w:tcMar>
            <w:vAlign w:val="bottom"/>
            <w:hideMark/>
          </w:tcPr>
          <w:p w:rsidR="00266371" w:rsidRPr="00BF4323" w:rsidRDefault="00266371" w:rsidP="00567C4E">
            <w:pPr>
              <w:jc w:val="right"/>
              <w:rPr>
                <w:b/>
                <w:sz w:val="16"/>
                <w:szCs w:val="16"/>
              </w:rPr>
            </w:pPr>
            <w:r w:rsidRPr="00BF4323">
              <w:rPr>
                <w:sz w:val="16"/>
                <w:szCs w:val="16"/>
              </w:rPr>
              <w:t xml:space="preserve">  (Million US $)</w:t>
            </w:r>
          </w:p>
        </w:tc>
      </w:tr>
      <w:tr w:rsidR="00B47641" w:rsidRPr="00BF4323" w:rsidTr="00FC300F">
        <w:trPr>
          <w:trHeight w:val="141"/>
          <w:jc w:val="center"/>
        </w:trPr>
        <w:tc>
          <w:tcPr>
            <w:tcW w:w="2424" w:type="pct"/>
            <w:vMerge w:val="restart"/>
            <w:tcBorders>
              <w:top w:val="single" w:sz="12" w:space="0" w:color="auto"/>
              <w:bottom w:val="single" w:sz="12" w:space="0" w:color="auto"/>
              <w:right w:val="single" w:sz="4" w:space="0" w:color="auto"/>
            </w:tcBorders>
            <w:shd w:val="clear" w:color="auto" w:fill="auto"/>
            <w:tcMar>
              <w:left w:w="43" w:type="dxa"/>
              <w:right w:w="43" w:type="dxa"/>
            </w:tcMar>
            <w:hideMark/>
          </w:tcPr>
          <w:p w:rsidR="00B47641" w:rsidRPr="00BF4323" w:rsidRDefault="00B47641" w:rsidP="00567C4E">
            <w:pPr>
              <w:rPr>
                <w:sz w:val="16"/>
                <w:szCs w:val="16"/>
              </w:rPr>
            </w:pPr>
            <w:r w:rsidRPr="00BF4323">
              <w:rPr>
                <w:sz w:val="16"/>
                <w:szCs w:val="16"/>
              </w:rPr>
              <w:t> </w:t>
            </w:r>
          </w:p>
          <w:p w:rsidR="00B47641" w:rsidRPr="00BF4323" w:rsidRDefault="00B47641" w:rsidP="00567C4E">
            <w:pPr>
              <w:jc w:val="center"/>
              <w:rPr>
                <w:sz w:val="16"/>
                <w:szCs w:val="16"/>
              </w:rPr>
            </w:pPr>
            <w:r w:rsidRPr="00BF4323">
              <w:t> </w:t>
            </w:r>
          </w:p>
        </w:tc>
        <w:tc>
          <w:tcPr>
            <w:tcW w:w="909"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rsidR="00B47641" w:rsidRPr="00BF4323" w:rsidRDefault="00B47641" w:rsidP="00567C4E">
            <w:pPr>
              <w:jc w:val="center"/>
              <w:rPr>
                <w:b/>
                <w:sz w:val="16"/>
                <w:szCs w:val="16"/>
              </w:rPr>
            </w:pPr>
            <w:r>
              <w:rPr>
                <w:b/>
                <w:sz w:val="16"/>
                <w:szCs w:val="16"/>
              </w:rPr>
              <w:t>2018</w:t>
            </w:r>
          </w:p>
        </w:tc>
        <w:tc>
          <w:tcPr>
            <w:tcW w:w="1667" w:type="pct"/>
            <w:gridSpan w:val="4"/>
            <w:tcBorders>
              <w:top w:val="single" w:sz="12" w:space="0" w:color="auto"/>
              <w:left w:val="single" w:sz="4" w:space="0" w:color="auto"/>
              <w:bottom w:val="single" w:sz="4" w:space="0" w:color="auto"/>
              <w:right w:val="nil"/>
            </w:tcBorders>
            <w:shd w:val="clear" w:color="auto" w:fill="auto"/>
            <w:vAlign w:val="center"/>
          </w:tcPr>
          <w:p w:rsidR="00B47641" w:rsidRPr="00BF4323" w:rsidRDefault="00B47641" w:rsidP="00567C4E">
            <w:pPr>
              <w:jc w:val="center"/>
              <w:rPr>
                <w:b/>
                <w:sz w:val="16"/>
                <w:szCs w:val="16"/>
              </w:rPr>
            </w:pPr>
            <w:r>
              <w:rPr>
                <w:b/>
                <w:sz w:val="16"/>
                <w:szCs w:val="16"/>
              </w:rPr>
              <w:t>2019</w:t>
            </w:r>
          </w:p>
        </w:tc>
      </w:tr>
      <w:tr w:rsidR="00FC300F" w:rsidRPr="00BF4323" w:rsidTr="00FC300F">
        <w:trPr>
          <w:trHeight w:val="204"/>
          <w:jc w:val="center"/>
        </w:trPr>
        <w:tc>
          <w:tcPr>
            <w:tcW w:w="2424" w:type="pct"/>
            <w:vMerge/>
            <w:tcBorders>
              <w:top w:val="single" w:sz="12" w:space="0" w:color="auto"/>
              <w:bottom w:val="single" w:sz="12" w:space="0" w:color="auto"/>
              <w:right w:val="single" w:sz="4" w:space="0" w:color="auto"/>
            </w:tcBorders>
            <w:shd w:val="clear" w:color="auto" w:fill="auto"/>
            <w:tcMar>
              <w:left w:w="43" w:type="dxa"/>
              <w:right w:w="43" w:type="dxa"/>
            </w:tcMar>
            <w:vAlign w:val="bottom"/>
            <w:hideMark/>
          </w:tcPr>
          <w:p w:rsidR="00FC300F" w:rsidRPr="00BF4323" w:rsidRDefault="00FC300F" w:rsidP="00F62BE1">
            <w:pPr>
              <w:jc w:val="center"/>
            </w:pPr>
          </w:p>
        </w:tc>
        <w:tc>
          <w:tcPr>
            <w:tcW w:w="465" w:type="pct"/>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FC300F" w:rsidRPr="00316631" w:rsidRDefault="00FC300F" w:rsidP="00FC300F">
            <w:pPr>
              <w:jc w:val="right"/>
              <w:rPr>
                <w:b/>
                <w:bCs/>
                <w:sz w:val="14"/>
                <w:szCs w:val="14"/>
              </w:rPr>
            </w:pPr>
            <w:r>
              <w:rPr>
                <w:b/>
                <w:bCs/>
                <w:sz w:val="14"/>
                <w:szCs w:val="14"/>
              </w:rPr>
              <w:t>Sep</w:t>
            </w:r>
          </w:p>
        </w:tc>
        <w:tc>
          <w:tcPr>
            <w:tcW w:w="444" w:type="pct"/>
            <w:tcBorders>
              <w:top w:val="single" w:sz="4" w:space="0" w:color="auto"/>
              <w:bottom w:val="single" w:sz="12" w:space="0" w:color="auto"/>
              <w:right w:val="single" w:sz="4" w:space="0" w:color="auto"/>
            </w:tcBorders>
            <w:shd w:val="clear" w:color="auto" w:fill="auto"/>
            <w:tcMar>
              <w:left w:w="43" w:type="dxa"/>
              <w:right w:w="43" w:type="dxa"/>
            </w:tcMar>
            <w:vAlign w:val="center"/>
          </w:tcPr>
          <w:p w:rsidR="00FC300F" w:rsidRPr="00316631" w:rsidRDefault="00FC300F" w:rsidP="00FC300F">
            <w:pPr>
              <w:jc w:val="right"/>
              <w:rPr>
                <w:b/>
                <w:bCs/>
                <w:sz w:val="14"/>
                <w:szCs w:val="14"/>
              </w:rPr>
            </w:pPr>
            <w:r>
              <w:rPr>
                <w:b/>
                <w:bCs/>
                <w:sz w:val="14"/>
                <w:szCs w:val="14"/>
              </w:rPr>
              <w:t>Dec</w:t>
            </w:r>
          </w:p>
        </w:tc>
        <w:tc>
          <w:tcPr>
            <w:tcW w:w="493" w:type="pct"/>
            <w:tcBorders>
              <w:top w:val="single" w:sz="4" w:space="0" w:color="auto"/>
              <w:left w:val="single" w:sz="4" w:space="0" w:color="auto"/>
              <w:bottom w:val="single" w:sz="12" w:space="0" w:color="auto"/>
            </w:tcBorders>
            <w:tcMar>
              <w:right w:w="43" w:type="dxa"/>
            </w:tcMar>
            <w:vAlign w:val="center"/>
          </w:tcPr>
          <w:p w:rsidR="00FC300F" w:rsidRPr="00316631" w:rsidRDefault="00FC300F" w:rsidP="00551DE1">
            <w:pPr>
              <w:jc w:val="right"/>
              <w:rPr>
                <w:b/>
                <w:bCs/>
                <w:sz w:val="14"/>
                <w:szCs w:val="14"/>
              </w:rPr>
            </w:pPr>
            <w:r>
              <w:rPr>
                <w:b/>
                <w:bCs/>
                <w:sz w:val="14"/>
                <w:szCs w:val="14"/>
              </w:rPr>
              <w:t>Mar</w:t>
            </w:r>
            <w:r w:rsidRPr="00B47641">
              <w:rPr>
                <w:b/>
                <w:bCs/>
                <w:sz w:val="14"/>
                <w:szCs w:val="14"/>
                <w:vertAlign w:val="superscript"/>
              </w:rPr>
              <w:t>R</w:t>
            </w:r>
          </w:p>
        </w:tc>
        <w:tc>
          <w:tcPr>
            <w:tcW w:w="396" w:type="pct"/>
            <w:tcBorders>
              <w:top w:val="single" w:sz="4" w:space="0" w:color="auto"/>
              <w:bottom w:val="single" w:sz="12" w:space="0" w:color="auto"/>
            </w:tcBorders>
            <w:shd w:val="clear" w:color="auto" w:fill="auto"/>
            <w:tcMar>
              <w:left w:w="43" w:type="dxa"/>
              <w:right w:w="43" w:type="dxa"/>
            </w:tcMar>
            <w:vAlign w:val="center"/>
          </w:tcPr>
          <w:p w:rsidR="00FC300F" w:rsidRPr="00316631" w:rsidRDefault="00FC300F" w:rsidP="00551DE1">
            <w:pPr>
              <w:jc w:val="right"/>
              <w:rPr>
                <w:b/>
                <w:bCs/>
                <w:sz w:val="14"/>
                <w:szCs w:val="14"/>
              </w:rPr>
            </w:pPr>
            <w:r>
              <w:rPr>
                <w:b/>
                <w:bCs/>
                <w:sz w:val="14"/>
                <w:szCs w:val="14"/>
              </w:rPr>
              <w:t>Jun</w:t>
            </w:r>
            <w:r w:rsidRPr="00B47641">
              <w:rPr>
                <w:b/>
                <w:bCs/>
                <w:sz w:val="14"/>
                <w:szCs w:val="14"/>
                <w:vertAlign w:val="superscript"/>
              </w:rPr>
              <w:t>R</w:t>
            </w:r>
          </w:p>
        </w:tc>
        <w:tc>
          <w:tcPr>
            <w:tcW w:w="395" w:type="pct"/>
            <w:tcBorders>
              <w:top w:val="single" w:sz="4" w:space="0" w:color="auto"/>
              <w:bottom w:val="single" w:sz="12" w:space="0" w:color="auto"/>
            </w:tcBorders>
            <w:shd w:val="clear" w:color="auto" w:fill="auto"/>
            <w:tcMar>
              <w:left w:w="43" w:type="dxa"/>
              <w:right w:w="43" w:type="dxa"/>
            </w:tcMar>
            <w:vAlign w:val="center"/>
          </w:tcPr>
          <w:p w:rsidR="00FC300F" w:rsidRPr="00316631" w:rsidRDefault="00FC300F" w:rsidP="00FC300F">
            <w:pPr>
              <w:jc w:val="right"/>
              <w:rPr>
                <w:b/>
                <w:bCs/>
                <w:sz w:val="14"/>
                <w:szCs w:val="14"/>
              </w:rPr>
            </w:pPr>
            <w:r>
              <w:rPr>
                <w:b/>
                <w:bCs/>
                <w:sz w:val="14"/>
                <w:szCs w:val="14"/>
              </w:rPr>
              <w:t>Sep</w:t>
            </w:r>
            <w:r w:rsidRPr="00B47641">
              <w:rPr>
                <w:b/>
                <w:bCs/>
                <w:sz w:val="14"/>
                <w:szCs w:val="14"/>
                <w:vertAlign w:val="superscript"/>
              </w:rPr>
              <w:t>R</w:t>
            </w:r>
          </w:p>
        </w:tc>
        <w:tc>
          <w:tcPr>
            <w:tcW w:w="383" w:type="pct"/>
            <w:tcBorders>
              <w:top w:val="single" w:sz="4" w:space="0" w:color="auto"/>
              <w:bottom w:val="single" w:sz="12" w:space="0" w:color="auto"/>
            </w:tcBorders>
            <w:shd w:val="clear" w:color="auto" w:fill="auto"/>
            <w:tcMar>
              <w:left w:w="43" w:type="dxa"/>
              <w:right w:w="43" w:type="dxa"/>
            </w:tcMar>
            <w:vAlign w:val="center"/>
          </w:tcPr>
          <w:p w:rsidR="00FC300F" w:rsidRPr="00316631" w:rsidRDefault="003217AB" w:rsidP="003217AB">
            <w:pPr>
              <w:jc w:val="right"/>
              <w:rPr>
                <w:b/>
                <w:bCs/>
                <w:sz w:val="14"/>
                <w:szCs w:val="14"/>
              </w:rPr>
            </w:pPr>
            <w:r>
              <w:rPr>
                <w:b/>
                <w:bCs/>
                <w:sz w:val="14"/>
                <w:szCs w:val="14"/>
              </w:rPr>
              <w:t>Dec</w:t>
            </w:r>
            <w:r w:rsidR="00FC300F">
              <w:rPr>
                <w:b/>
                <w:bCs/>
                <w:sz w:val="14"/>
                <w:szCs w:val="14"/>
              </w:rPr>
              <w:t xml:space="preserve"> </w:t>
            </w:r>
            <w:r w:rsidR="00FC300F" w:rsidRPr="00F62BE1">
              <w:rPr>
                <w:b/>
                <w:bCs/>
                <w:sz w:val="14"/>
                <w:szCs w:val="14"/>
                <w:vertAlign w:val="superscript"/>
              </w:rPr>
              <w:t>P</w:t>
            </w:r>
          </w:p>
        </w:tc>
      </w:tr>
      <w:tr w:rsidR="00FC300F" w:rsidRPr="00BF4323" w:rsidTr="00F62BE1">
        <w:trPr>
          <w:trHeight w:val="190"/>
          <w:jc w:val="center"/>
        </w:trPr>
        <w:tc>
          <w:tcPr>
            <w:tcW w:w="2424" w:type="pct"/>
            <w:tcBorders>
              <w:top w:val="nil"/>
              <w:left w:val="nil"/>
              <w:bottom w:val="nil"/>
              <w:right w:val="nil"/>
            </w:tcBorders>
            <w:shd w:val="clear" w:color="auto" w:fill="auto"/>
            <w:tcMar>
              <w:left w:w="43" w:type="dxa"/>
              <w:right w:w="29" w:type="dxa"/>
            </w:tcMar>
            <w:vAlign w:val="center"/>
            <w:hideMark/>
          </w:tcPr>
          <w:p w:rsidR="00FC300F" w:rsidRPr="00BF4323" w:rsidRDefault="00FC300F" w:rsidP="00F62BE1">
            <w:pPr>
              <w:rPr>
                <w:b/>
                <w:bCs/>
                <w:sz w:val="16"/>
                <w:szCs w:val="16"/>
              </w:rPr>
            </w:pPr>
          </w:p>
        </w:tc>
        <w:tc>
          <w:tcPr>
            <w:tcW w:w="465" w:type="pct"/>
            <w:tcBorders>
              <w:top w:val="nil"/>
              <w:left w:val="nil"/>
              <w:bottom w:val="nil"/>
              <w:right w:val="nil"/>
            </w:tcBorders>
            <w:shd w:val="clear" w:color="auto" w:fill="auto"/>
            <w:tcMar>
              <w:left w:w="43" w:type="dxa"/>
              <w:right w:w="14" w:type="dxa"/>
            </w:tcMar>
            <w:vAlign w:val="center"/>
            <w:hideMark/>
          </w:tcPr>
          <w:p w:rsidR="00FC300F" w:rsidRPr="00BF4323" w:rsidRDefault="00FC300F" w:rsidP="00551DE1">
            <w:pPr>
              <w:jc w:val="right"/>
              <w:rPr>
                <w:b/>
                <w:sz w:val="14"/>
                <w:szCs w:val="14"/>
              </w:rPr>
            </w:pPr>
          </w:p>
        </w:tc>
        <w:tc>
          <w:tcPr>
            <w:tcW w:w="444" w:type="pct"/>
            <w:tcBorders>
              <w:top w:val="nil"/>
              <w:left w:val="nil"/>
              <w:bottom w:val="nil"/>
              <w:right w:val="nil"/>
            </w:tcBorders>
            <w:shd w:val="clear" w:color="auto" w:fill="auto"/>
            <w:tcMar>
              <w:left w:w="43" w:type="dxa"/>
              <w:right w:w="14" w:type="dxa"/>
            </w:tcMar>
            <w:vAlign w:val="center"/>
          </w:tcPr>
          <w:p w:rsidR="00FC300F" w:rsidRPr="00BF4323" w:rsidRDefault="00FC300F" w:rsidP="00551DE1">
            <w:pPr>
              <w:jc w:val="right"/>
              <w:rPr>
                <w:b/>
                <w:sz w:val="14"/>
                <w:szCs w:val="14"/>
              </w:rPr>
            </w:pPr>
          </w:p>
        </w:tc>
        <w:tc>
          <w:tcPr>
            <w:tcW w:w="493" w:type="pct"/>
            <w:tcBorders>
              <w:top w:val="nil"/>
              <w:left w:val="nil"/>
              <w:bottom w:val="nil"/>
              <w:right w:val="nil"/>
            </w:tcBorders>
            <w:vAlign w:val="center"/>
          </w:tcPr>
          <w:p w:rsidR="00FC300F" w:rsidRPr="00BF4323" w:rsidRDefault="00FC300F" w:rsidP="00551DE1">
            <w:pPr>
              <w:jc w:val="right"/>
              <w:rPr>
                <w:b/>
                <w:sz w:val="14"/>
                <w:szCs w:val="14"/>
              </w:rPr>
            </w:pPr>
          </w:p>
        </w:tc>
        <w:tc>
          <w:tcPr>
            <w:tcW w:w="396" w:type="pct"/>
            <w:tcBorders>
              <w:top w:val="nil"/>
              <w:left w:val="nil"/>
              <w:bottom w:val="nil"/>
              <w:right w:val="nil"/>
            </w:tcBorders>
            <w:shd w:val="clear" w:color="auto" w:fill="auto"/>
            <w:tcMar>
              <w:left w:w="43" w:type="dxa"/>
              <w:right w:w="14" w:type="dxa"/>
            </w:tcMar>
            <w:vAlign w:val="center"/>
          </w:tcPr>
          <w:p w:rsidR="00FC300F" w:rsidRPr="00BF4323" w:rsidRDefault="00FC300F" w:rsidP="00551DE1">
            <w:pPr>
              <w:jc w:val="right"/>
              <w:rPr>
                <w:b/>
                <w:sz w:val="14"/>
                <w:szCs w:val="14"/>
              </w:rPr>
            </w:pPr>
          </w:p>
        </w:tc>
        <w:tc>
          <w:tcPr>
            <w:tcW w:w="395" w:type="pct"/>
            <w:tcBorders>
              <w:top w:val="nil"/>
              <w:left w:val="nil"/>
              <w:bottom w:val="nil"/>
              <w:right w:val="nil"/>
            </w:tcBorders>
            <w:shd w:val="clear" w:color="auto" w:fill="auto"/>
            <w:tcMar>
              <w:left w:w="43" w:type="dxa"/>
              <w:right w:w="14" w:type="dxa"/>
            </w:tcMar>
            <w:vAlign w:val="center"/>
          </w:tcPr>
          <w:p w:rsidR="00FC300F" w:rsidRPr="00BF4323" w:rsidRDefault="00FC300F" w:rsidP="00551DE1">
            <w:pPr>
              <w:jc w:val="right"/>
              <w:rPr>
                <w:b/>
                <w:sz w:val="14"/>
                <w:szCs w:val="14"/>
              </w:rPr>
            </w:pPr>
          </w:p>
        </w:tc>
        <w:tc>
          <w:tcPr>
            <w:tcW w:w="383" w:type="pct"/>
            <w:tcBorders>
              <w:top w:val="nil"/>
              <w:left w:val="nil"/>
              <w:bottom w:val="nil"/>
              <w:right w:val="nil"/>
            </w:tcBorders>
            <w:shd w:val="clear" w:color="auto" w:fill="auto"/>
            <w:tcMar>
              <w:left w:w="43" w:type="dxa"/>
              <w:right w:w="14" w:type="dxa"/>
            </w:tcMar>
            <w:vAlign w:val="center"/>
          </w:tcPr>
          <w:p w:rsidR="00FC300F" w:rsidRPr="00BF4323" w:rsidRDefault="00FC300F" w:rsidP="00F62BE1">
            <w:pPr>
              <w:jc w:val="right"/>
              <w:rPr>
                <w:b/>
                <w:sz w:val="14"/>
                <w:szCs w:val="14"/>
              </w:rPr>
            </w:pPr>
          </w:p>
        </w:tc>
      </w:tr>
      <w:tr w:rsidR="00FC300F"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FC300F" w:rsidRPr="00316631" w:rsidRDefault="00FC300F" w:rsidP="00F62BE1">
            <w:pPr>
              <w:rPr>
                <w:b/>
                <w:bCs/>
                <w:sz w:val="14"/>
                <w:szCs w:val="14"/>
              </w:rPr>
            </w:pPr>
            <w:r w:rsidRPr="00316631">
              <w:rPr>
                <w:b/>
                <w:bCs/>
                <w:sz w:val="14"/>
                <w:szCs w:val="14"/>
              </w:rPr>
              <w:t>A. Assets</w:t>
            </w:r>
          </w:p>
        </w:tc>
        <w:tc>
          <w:tcPr>
            <w:tcW w:w="465" w:type="pct"/>
            <w:tcBorders>
              <w:top w:val="nil"/>
              <w:left w:val="nil"/>
              <w:bottom w:val="nil"/>
              <w:right w:val="nil"/>
            </w:tcBorders>
            <w:shd w:val="clear" w:color="auto" w:fill="auto"/>
            <w:tcMar>
              <w:left w:w="43" w:type="dxa"/>
              <w:right w:w="43" w:type="dxa"/>
            </w:tcMar>
            <w:vAlign w:val="center"/>
            <w:hideMark/>
          </w:tcPr>
          <w:p w:rsidR="00FC300F" w:rsidRDefault="00FC300F" w:rsidP="00551DE1">
            <w:pPr>
              <w:jc w:val="right"/>
              <w:rPr>
                <w:b/>
                <w:bCs/>
                <w:color w:val="000000"/>
                <w:sz w:val="14"/>
                <w:szCs w:val="14"/>
              </w:rPr>
            </w:pPr>
            <w:r>
              <w:rPr>
                <w:b/>
                <w:bCs/>
                <w:color w:val="000000"/>
                <w:sz w:val="14"/>
                <w:szCs w:val="14"/>
              </w:rPr>
              <w:t>22,556.5</w:t>
            </w:r>
          </w:p>
        </w:tc>
        <w:tc>
          <w:tcPr>
            <w:tcW w:w="444" w:type="pct"/>
            <w:tcBorders>
              <w:top w:val="nil"/>
              <w:left w:val="nil"/>
              <w:bottom w:val="nil"/>
              <w:right w:val="nil"/>
            </w:tcBorders>
            <w:shd w:val="clear" w:color="auto" w:fill="auto"/>
            <w:tcMar>
              <w:left w:w="43" w:type="dxa"/>
              <w:right w:w="43" w:type="dxa"/>
            </w:tcMar>
            <w:vAlign w:val="center"/>
          </w:tcPr>
          <w:p w:rsidR="00FC300F" w:rsidRDefault="00FC300F" w:rsidP="00551DE1">
            <w:pPr>
              <w:jc w:val="right"/>
              <w:rPr>
                <w:b/>
                <w:bCs/>
                <w:color w:val="000000"/>
                <w:sz w:val="14"/>
                <w:szCs w:val="14"/>
              </w:rPr>
            </w:pPr>
            <w:r>
              <w:rPr>
                <w:b/>
                <w:bCs/>
                <w:color w:val="000000"/>
                <w:sz w:val="14"/>
                <w:szCs w:val="14"/>
              </w:rPr>
              <w:t>21,480.1</w:t>
            </w:r>
          </w:p>
        </w:tc>
        <w:tc>
          <w:tcPr>
            <w:tcW w:w="493" w:type="pct"/>
            <w:tcBorders>
              <w:top w:val="nil"/>
              <w:left w:val="nil"/>
              <w:bottom w:val="nil"/>
              <w:right w:val="nil"/>
            </w:tcBorders>
            <w:tcMar>
              <w:right w:w="43" w:type="dxa"/>
            </w:tcMar>
            <w:vAlign w:val="center"/>
          </w:tcPr>
          <w:p w:rsidR="00FC300F" w:rsidRDefault="00FC300F" w:rsidP="00FC300F">
            <w:pPr>
              <w:jc w:val="right"/>
              <w:rPr>
                <w:b/>
                <w:bCs/>
                <w:color w:val="000000"/>
                <w:sz w:val="14"/>
                <w:szCs w:val="14"/>
              </w:rPr>
            </w:pPr>
            <w:r>
              <w:rPr>
                <w:b/>
                <w:bCs/>
                <w:color w:val="000000"/>
                <w:sz w:val="14"/>
                <w:szCs w:val="14"/>
              </w:rPr>
              <w:t>25,103.3</w:t>
            </w:r>
          </w:p>
        </w:tc>
        <w:tc>
          <w:tcPr>
            <w:tcW w:w="396"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b/>
                <w:bCs/>
                <w:color w:val="000000"/>
                <w:sz w:val="14"/>
                <w:szCs w:val="14"/>
              </w:rPr>
            </w:pPr>
            <w:r>
              <w:rPr>
                <w:b/>
                <w:bCs/>
                <w:color w:val="000000"/>
                <w:sz w:val="14"/>
                <w:szCs w:val="14"/>
              </w:rPr>
              <w:t>22,847.8</w:t>
            </w:r>
          </w:p>
        </w:tc>
        <w:tc>
          <w:tcPr>
            <w:tcW w:w="395"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b/>
                <w:bCs/>
                <w:color w:val="000000"/>
                <w:sz w:val="14"/>
                <w:szCs w:val="14"/>
              </w:rPr>
            </w:pPr>
            <w:r>
              <w:rPr>
                <w:b/>
                <w:bCs/>
                <w:color w:val="000000"/>
                <w:sz w:val="14"/>
                <w:szCs w:val="14"/>
              </w:rPr>
              <w:t>23,592.0</w:t>
            </w:r>
          </w:p>
        </w:tc>
        <w:tc>
          <w:tcPr>
            <w:tcW w:w="383"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b/>
                <w:bCs/>
                <w:color w:val="000000"/>
                <w:sz w:val="14"/>
                <w:szCs w:val="14"/>
              </w:rPr>
            </w:pPr>
            <w:r>
              <w:rPr>
                <w:b/>
                <w:bCs/>
                <w:color w:val="000000"/>
                <w:sz w:val="14"/>
                <w:szCs w:val="14"/>
              </w:rPr>
              <w:t>27,015.5</w:t>
            </w:r>
          </w:p>
        </w:tc>
      </w:tr>
      <w:tr w:rsidR="00FC300F" w:rsidRPr="00BF4323" w:rsidTr="00F62BE1">
        <w:trPr>
          <w:trHeight w:val="193"/>
          <w:jc w:val="center"/>
        </w:trPr>
        <w:tc>
          <w:tcPr>
            <w:tcW w:w="2424" w:type="pct"/>
            <w:tcBorders>
              <w:top w:val="nil"/>
              <w:left w:val="nil"/>
              <w:bottom w:val="nil"/>
              <w:right w:val="nil"/>
            </w:tcBorders>
            <w:shd w:val="clear" w:color="auto" w:fill="auto"/>
            <w:tcMar>
              <w:left w:w="43" w:type="dxa"/>
              <w:right w:w="29" w:type="dxa"/>
            </w:tcMar>
            <w:vAlign w:val="center"/>
            <w:hideMark/>
          </w:tcPr>
          <w:p w:rsidR="00FC300F" w:rsidRPr="003C2DE2" w:rsidRDefault="00FC300F" w:rsidP="00F62BE1">
            <w:pPr>
              <w:jc w:val="right"/>
              <w:rPr>
                <w:color w:val="000000"/>
                <w:sz w:val="14"/>
                <w:szCs w:val="14"/>
              </w:rPr>
            </w:pPr>
          </w:p>
        </w:tc>
        <w:tc>
          <w:tcPr>
            <w:tcW w:w="465" w:type="pct"/>
            <w:tcBorders>
              <w:top w:val="nil"/>
              <w:left w:val="nil"/>
              <w:bottom w:val="nil"/>
              <w:right w:val="nil"/>
            </w:tcBorders>
            <w:shd w:val="clear" w:color="auto" w:fill="auto"/>
            <w:tcMar>
              <w:left w:w="43" w:type="dxa"/>
              <w:right w:w="43" w:type="dxa"/>
            </w:tcMar>
            <w:vAlign w:val="center"/>
            <w:hideMark/>
          </w:tcPr>
          <w:p w:rsidR="00FC300F" w:rsidRDefault="00FC300F" w:rsidP="00551DE1">
            <w:pPr>
              <w:jc w:val="right"/>
            </w:pPr>
          </w:p>
        </w:tc>
        <w:tc>
          <w:tcPr>
            <w:tcW w:w="444" w:type="pct"/>
            <w:tcBorders>
              <w:top w:val="nil"/>
              <w:left w:val="nil"/>
              <w:bottom w:val="nil"/>
              <w:right w:val="nil"/>
            </w:tcBorders>
            <w:shd w:val="clear" w:color="auto" w:fill="auto"/>
            <w:tcMar>
              <w:left w:w="43" w:type="dxa"/>
              <w:right w:w="43" w:type="dxa"/>
            </w:tcMar>
            <w:vAlign w:val="center"/>
          </w:tcPr>
          <w:p w:rsidR="00FC300F" w:rsidRDefault="00FC300F" w:rsidP="00551DE1">
            <w:pPr>
              <w:jc w:val="right"/>
            </w:pPr>
          </w:p>
        </w:tc>
        <w:tc>
          <w:tcPr>
            <w:tcW w:w="493" w:type="pct"/>
            <w:tcBorders>
              <w:top w:val="nil"/>
              <w:left w:val="nil"/>
              <w:bottom w:val="nil"/>
              <w:right w:val="nil"/>
            </w:tcBorders>
            <w:tcMar>
              <w:right w:w="43" w:type="dxa"/>
            </w:tcMar>
            <w:vAlign w:val="center"/>
          </w:tcPr>
          <w:p w:rsidR="00FC300F" w:rsidRDefault="00FC300F" w:rsidP="00FC300F">
            <w:pPr>
              <w:jc w:val="right"/>
              <w:rPr>
                <w:color w:val="000000"/>
              </w:rPr>
            </w:pPr>
          </w:p>
        </w:tc>
        <w:tc>
          <w:tcPr>
            <w:tcW w:w="396"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rPr>
            </w:pPr>
          </w:p>
        </w:tc>
        <w:tc>
          <w:tcPr>
            <w:tcW w:w="395"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rPr>
            </w:pPr>
          </w:p>
        </w:tc>
        <w:tc>
          <w:tcPr>
            <w:tcW w:w="383"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rPr>
            </w:pPr>
          </w:p>
        </w:tc>
      </w:tr>
      <w:tr w:rsidR="00FC300F"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FC300F" w:rsidRPr="00316631" w:rsidRDefault="00FC300F" w:rsidP="00F62BE1">
            <w:pPr>
              <w:rPr>
                <w:b/>
                <w:bCs/>
                <w:sz w:val="14"/>
                <w:szCs w:val="14"/>
              </w:rPr>
            </w:pPr>
            <w:r>
              <w:rPr>
                <w:b/>
                <w:bCs/>
                <w:sz w:val="14"/>
                <w:szCs w:val="14"/>
              </w:rPr>
              <w:t xml:space="preserve">  </w:t>
            </w:r>
            <w:r w:rsidRPr="00316631">
              <w:rPr>
                <w:b/>
                <w:bCs/>
                <w:sz w:val="14"/>
                <w:szCs w:val="14"/>
              </w:rPr>
              <w:t>1. Direct investment</w:t>
            </w:r>
          </w:p>
        </w:tc>
        <w:tc>
          <w:tcPr>
            <w:tcW w:w="465" w:type="pct"/>
            <w:tcBorders>
              <w:top w:val="nil"/>
              <w:left w:val="nil"/>
              <w:bottom w:val="nil"/>
              <w:right w:val="nil"/>
            </w:tcBorders>
            <w:shd w:val="clear" w:color="auto" w:fill="auto"/>
            <w:tcMar>
              <w:left w:w="43" w:type="dxa"/>
              <w:right w:w="43" w:type="dxa"/>
            </w:tcMar>
            <w:vAlign w:val="center"/>
            <w:hideMark/>
          </w:tcPr>
          <w:p w:rsidR="00FC300F" w:rsidRDefault="00FC300F" w:rsidP="00551DE1">
            <w:pPr>
              <w:jc w:val="right"/>
              <w:rPr>
                <w:b/>
                <w:bCs/>
                <w:color w:val="000000"/>
                <w:sz w:val="14"/>
                <w:szCs w:val="14"/>
              </w:rPr>
            </w:pPr>
            <w:r>
              <w:rPr>
                <w:b/>
                <w:bCs/>
                <w:color w:val="000000"/>
                <w:sz w:val="14"/>
                <w:szCs w:val="14"/>
              </w:rPr>
              <w:t>2,057.7</w:t>
            </w:r>
          </w:p>
        </w:tc>
        <w:tc>
          <w:tcPr>
            <w:tcW w:w="444" w:type="pct"/>
            <w:tcBorders>
              <w:top w:val="nil"/>
              <w:left w:val="nil"/>
              <w:bottom w:val="nil"/>
              <w:right w:val="nil"/>
            </w:tcBorders>
            <w:shd w:val="clear" w:color="auto" w:fill="auto"/>
            <w:tcMar>
              <w:left w:w="43" w:type="dxa"/>
              <w:right w:w="43" w:type="dxa"/>
            </w:tcMar>
            <w:vAlign w:val="center"/>
          </w:tcPr>
          <w:p w:rsidR="00FC300F" w:rsidRDefault="00FC300F" w:rsidP="00551DE1">
            <w:pPr>
              <w:jc w:val="right"/>
              <w:rPr>
                <w:b/>
                <w:bCs/>
                <w:color w:val="000000"/>
                <w:sz w:val="14"/>
                <w:szCs w:val="14"/>
              </w:rPr>
            </w:pPr>
            <w:r>
              <w:rPr>
                <w:b/>
                <w:bCs/>
                <w:color w:val="000000"/>
                <w:sz w:val="14"/>
                <w:szCs w:val="14"/>
              </w:rPr>
              <w:t>2,038.7</w:t>
            </w:r>
          </w:p>
        </w:tc>
        <w:tc>
          <w:tcPr>
            <w:tcW w:w="493" w:type="pct"/>
            <w:tcBorders>
              <w:top w:val="nil"/>
              <w:left w:val="nil"/>
              <w:bottom w:val="nil"/>
              <w:right w:val="nil"/>
            </w:tcBorders>
            <w:tcMar>
              <w:right w:w="43" w:type="dxa"/>
            </w:tcMar>
            <w:vAlign w:val="center"/>
          </w:tcPr>
          <w:p w:rsidR="00FC300F" w:rsidRDefault="00FC300F" w:rsidP="00FC300F">
            <w:pPr>
              <w:jc w:val="right"/>
              <w:rPr>
                <w:b/>
                <w:bCs/>
                <w:color w:val="000000"/>
                <w:sz w:val="14"/>
                <w:szCs w:val="14"/>
              </w:rPr>
            </w:pPr>
            <w:r>
              <w:rPr>
                <w:b/>
                <w:bCs/>
                <w:color w:val="000000"/>
                <w:sz w:val="14"/>
                <w:szCs w:val="14"/>
              </w:rPr>
              <w:t>1,983.3</w:t>
            </w:r>
          </w:p>
        </w:tc>
        <w:tc>
          <w:tcPr>
            <w:tcW w:w="396"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b/>
                <w:bCs/>
                <w:color w:val="000000"/>
                <w:sz w:val="14"/>
                <w:szCs w:val="14"/>
              </w:rPr>
            </w:pPr>
            <w:r>
              <w:rPr>
                <w:b/>
                <w:bCs/>
                <w:color w:val="000000"/>
                <w:sz w:val="14"/>
                <w:szCs w:val="14"/>
              </w:rPr>
              <w:t>1,895.9</w:t>
            </w:r>
          </w:p>
        </w:tc>
        <w:tc>
          <w:tcPr>
            <w:tcW w:w="395"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b/>
                <w:bCs/>
                <w:color w:val="000000"/>
                <w:sz w:val="14"/>
                <w:szCs w:val="14"/>
              </w:rPr>
            </w:pPr>
            <w:r>
              <w:rPr>
                <w:b/>
                <w:bCs/>
                <w:color w:val="000000"/>
                <w:sz w:val="14"/>
                <w:szCs w:val="14"/>
              </w:rPr>
              <w:t>1,951.5</w:t>
            </w:r>
          </w:p>
        </w:tc>
        <w:tc>
          <w:tcPr>
            <w:tcW w:w="383"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b/>
                <w:bCs/>
                <w:color w:val="000000"/>
                <w:sz w:val="14"/>
                <w:szCs w:val="14"/>
              </w:rPr>
            </w:pPr>
            <w:r>
              <w:rPr>
                <w:b/>
                <w:bCs/>
                <w:color w:val="000000"/>
                <w:sz w:val="14"/>
                <w:szCs w:val="14"/>
              </w:rPr>
              <w:t>1,962.1</w:t>
            </w:r>
          </w:p>
        </w:tc>
      </w:tr>
      <w:tr w:rsidR="00FC300F"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FC300F" w:rsidRPr="00316631" w:rsidRDefault="00FC300F" w:rsidP="00F62BE1">
            <w:pPr>
              <w:rPr>
                <w:sz w:val="14"/>
                <w:szCs w:val="14"/>
              </w:rPr>
            </w:pPr>
            <w:r>
              <w:rPr>
                <w:sz w:val="14"/>
                <w:szCs w:val="14"/>
              </w:rPr>
              <w:t xml:space="preserve">   </w:t>
            </w:r>
            <w:r w:rsidRPr="00316631">
              <w:rPr>
                <w:sz w:val="14"/>
                <w:szCs w:val="14"/>
              </w:rPr>
              <w:t>1.1 Equity and investment fund shares</w:t>
            </w:r>
          </w:p>
        </w:tc>
        <w:tc>
          <w:tcPr>
            <w:tcW w:w="465" w:type="pct"/>
            <w:tcBorders>
              <w:top w:val="nil"/>
              <w:left w:val="nil"/>
              <w:bottom w:val="nil"/>
              <w:right w:val="nil"/>
            </w:tcBorders>
            <w:shd w:val="clear" w:color="auto" w:fill="auto"/>
            <w:tcMar>
              <w:left w:w="43" w:type="dxa"/>
              <w:right w:w="43" w:type="dxa"/>
            </w:tcMar>
            <w:vAlign w:val="center"/>
            <w:hideMark/>
          </w:tcPr>
          <w:p w:rsidR="00FC300F" w:rsidRDefault="00FC300F" w:rsidP="00551DE1">
            <w:pPr>
              <w:jc w:val="right"/>
              <w:rPr>
                <w:color w:val="000000"/>
                <w:sz w:val="14"/>
                <w:szCs w:val="14"/>
              </w:rPr>
            </w:pPr>
            <w:r>
              <w:rPr>
                <w:color w:val="000000"/>
                <w:sz w:val="14"/>
                <w:szCs w:val="14"/>
              </w:rPr>
              <w:t>1,977.8</w:t>
            </w:r>
          </w:p>
        </w:tc>
        <w:tc>
          <w:tcPr>
            <w:tcW w:w="444" w:type="pct"/>
            <w:tcBorders>
              <w:top w:val="nil"/>
              <w:left w:val="nil"/>
              <w:bottom w:val="nil"/>
              <w:right w:val="nil"/>
            </w:tcBorders>
            <w:shd w:val="clear" w:color="auto" w:fill="auto"/>
            <w:tcMar>
              <w:left w:w="43" w:type="dxa"/>
              <w:right w:w="43" w:type="dxa"/>
            </w:tcMar>
            <w:vAlign w:val="center"/>
          </w:tcPr>
          <w:p w:rsidR="00FC300F" w:rsidRDefault="00FC300F" w:rsidP="00551DE1">
            <w:pPr>
              <w:jc w:val="right"/>
              <w:rPr>
                <w:color w:val="000000"/>
                <w:sz w:val="14"/>
                <w:szCs w:val="14"/>
              </w:rPr>
            </w:pPr>
            <w:r>
              <w:rPr>
                <w:color w:val="000000"/>
                <w:sz w:val="14"/>
                <w:szCs w:val="14"/>
              </w:rPr>
              <w:t>1,958.9</w:t>
            </w:r>
          </w:p>
        </w:tc>
        <w:tc>
          <w:tcPr>
            <w:tcW w:w="493" w:type="pct"/>
            <w:tcBorders>
              <w:top w:val="nil"/>
              <w:left w:val="nil"/>
              <w:bottom w:val="nil"/>
              <w:right w:val="nil"/>
            </w:tcBorders>
            <w:tcMar>
              <w:right w:w="43" w:type="dxa"/>
            </w:tcMar>
            <w:vAlign w:val="center"/>
          </w:tcPr>
          <w:p w:rsidR="00FC300F" w:rsidRDefault="00FC300F" w:rsidP="00FC300F">
            <w:pPr>
              <w:jc w:val="right"/>
              <w:rPr>
                <w:color w:val="000000"/>
                <w:sz w:val="14"/>
                <w:szCs w:val="14"/>
              </w:rPr>
            </w:pPr>
            <w:r>
              <w:rPr>
                <w:color w:val="000000"/>
                <w:sz w:val="14"/>
                <w:szCs w:val="14"/>
              </w:rPr>
              <w:t>1,903.4</w:t>
            </w:r>
          </w:p>
        </w:tc>
        <w:tc>
          <w:tcPr>
            <w:tcW w:w="396"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1,816.0</w:t>
            </w:r>
          </w:p>
        </w:tc>
        <w:tc>
          <w:tcPr>
            <w:tcW w:w="395"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1,871.6</w:t>
            </w:r>
          </w:p>
        </w:tc>
        <w:tc>
          <w:tcPr>
            <w:tcW w:w="383"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1,882.2</w:t>
            </w:r>
          </w:p>
        </w:tc>
      </w:tr>
      <w:tr w:rsidR="00FC300F"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FC300F" w:rsidRPr="00316631" w:rsidRDefault="00FC300F" w:rsidP="00F62BE1">
            <w:pPr>
              <w:rPr>
                <w:sz w:val="14"/>
                <w:szCs w:val="14"/>
              </w:rPr>
            </w:pPr>
            <w:r>
              <w:rPr>
                <w:sz w:val="14"/>
                <w:szCs w:val="14"/>
              </w:rPr>
              <w:t xml:space="preserve">     </w:t>
            </w:r>
            <w:r w:rsidRPr="00316631">
              <w:rPr>
                <w:sz w:val="14"/>
                <w:szCs w:val="14"/>
              </w:rPr>
              <w:t>1.1.1 Direct investor in direct investment enterprises</w:t>
            </w:r>
          </w:p>
        </w:tc>
        <w:tc>
          <w:tcPr>
            <w:tcW w:w="465" w:type="pct"/>
            <w:tcBorders>
              <w:top w:val="nil"/>
              <w:left w:val="nil"/>
              <w:bottom w:val="nil"/>
              <w:right w:val="nil"/>
            </w:tcBorders>
            <w:shd w:val="clear" w:color="auto" w:fill="auto"/>
            <w:tcMar>
              <w:left w:w="43" w:type="dxa"/>
              <w:right w:w="43" w:type="dxa"/>
            </w:tcMar>
            <w:vAlign w:val="center"/>
            <w:hideMark/>
          </w:tcPr>
          <w:p w:rsidR="00FC300F" w:rsidRDefault="00FC300F" w:rsidP="00551DE1">
            <w:pPr>
              <w:jc w:val="right"/>
              <w:rPr>
                <w:color w:val="000000"/>
                <w:sz w:val="14"/>
                <w:szCs w:val="14"/>
              </w:rPr>
            </w:pPr>
            <w:r>
              <w:rPr>
                <w:color w:val="000000"/>
                <w:sz w:val="14"/>
                <w:szCs w:val="14"/>
              </w:rPr>
              <w:t>1,977.8</w:t>
            </w:r>
          </w:p>
        </w:tc>
        <w:tc>
          <w:tcPr>
            <w:tcW w:w="444" w:type="pct"/>
            <w:tcBorders>
              <w:top w:val="nil"/>
              <w:left w:val="nil"/>
              <w:bottom w:val="nil"/>
              <w:right w:val="nil"/>
            </w:tcBorders>
            <w:shd w:val="clear" w:color="auto" w:fill="auto"/>
            <w:tcMar>
              <w:left w:w="43" w:type="dxa"/>
              <w:right w:w="43" w:type="dxa"/>
            </w:tcMar>
            <w:vAlign w:val="center"/>
          </w:tcPr>
          <w:p w:rsidR="00FC300F" w:rsidRDefault="00FC300F" w:rsidP="00551DE1">
            <w:pPr>
              <w:jc w:val="right"/>
              <w:rPr>
                <w:color w:val="000000"/>
                <w:sz w:val="14"/>
                <w:szCs w:val="14"/>
              </w:rPr>
            </w:pPr>
            <w:r>
              <w:rPr>
                <w:color w:val="000000"/>
                <w:sz w:val="14"/>
                <w:szCs w:val="14"/>
              </w:rPr>
              <w:t>1,958.9</w:t>
            </w:r>
          </w:p>
        </w:tc>
        <w:tc>
          <w:tcPr>
            <w:tcW w:w="493" w:type="pct"/>
            <w:tcBorders>
              <w:top w:val="nil"/>
              <w:left w:val="nil"/>
              <w:bottom w:val="nil"/>
              <w:right w:val="nil"/>
            </w:tcBorders>
            <w:tcMar>
              <w:right w:w="43" w:type="dxa"/>
            </w:tcMar>
            <w:vAlign w:val="center"/>
          </w:tcPr>
          <w:p w:rsidR="00FC300F" w:rsidRDefault="00FC300F" w:rsidP="00FC300F">
            <w:pPr>
              <w:jc w:val="right"/>
              <w:rPr>
                <w:color w:val="000000"/>
                <w:sz w:val="14"/>
                <w:szCs w:val="14"/>
              </w:rPr>
            </w:pPr>
            <w:r>
              <w:rPr>
                <w:color w:val="000000"/>
                <w:sz w:val="14"/>
                <w:szCs w:val="14"/>
              </w:rPr>
              <w:t>1,903.4</w:t>
            </w:r>
          </w:p>
        </w:tc>
        <w:tc>
          <w:tcPr>
            <w:tcW w:w="396"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1,816.0</w:t>
            </w:r>
          </w:p>
        </w:tc>
        <w:tc>
          <w:tcPr>
            <w:tcW w:w="395"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1,871.6</w:t>
            </w:r>
          </w:p>
        </w:tc>
        <w:tc>
          <w:tcPr>
            <w:tcW w:w="383"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1,882.2</w:t>
            </w:r>
          </w:p>
        </w:tc>
      </w:tr>
      <w:tr w:rsidR="00FC300F"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FC300F" w:rsidRPr="00316631" w:rsidRDefault="00FC300F" w:rsidP="00F62BE1">
            <w:pPr>
              <w:rPr>
                <w:sz w:val="14"/>
                <w:szCs w:val="14"/>
              </w:rPr>
            </w:pPr>
            <w:r>
              <w:rPr>
                <w:sz w:val="14"/>
                <w:szCs w:val="14"/>
              </w:rPr>
              <w:t xml:space="preserve">    </w:t>
            </w:r>
            <w:r w:rsidRPr="00316631">
              <w:rPr>
                <w:sz w:val="14"/>
                <w:szCs w:val="14"/>
              </w:rPr>
              <w:t xml:space="preserve"> 1.1.2 Direct investment enterprises in direct investor </w:t>
            </w:r>
            <w:r>
              <w:rPr>
                <w:sz w:val="14"/>
                <w:szCs w:val="14"/>
              </w:rPr>
              <w:t>(reverse i</w:t>
            </w:r>
            <w:r w:rsidRPr="00316631">
              <w:rPr>
                <w:sz w:val="14"/>
                <w:szCs w:val="14"/>
              </w:rPr>
              <w:t>nv</w:t>
            </w:r>
            <w:r>
              <w:rPr>
                <w:sz w:val="14"/>
                <w:szCs w:val="14"/>
              </w:rPr>
              <w:t>s</w:t>
            </w:r>
            <w:r w:rsidRPr="00316631">
              <w:rPr>
                <w:sz w:val="14"/>
                <w:szCs w:val="14"/>
              </w:rPr>
              <w:t>t</w:t>
            </w:r>
            <w:r>
              <w:rPr>
                <w:sz w:val="14"/>
                <w:szCs w:val="14"/>
              </w:rPr>
              <w:t>.</w:t>
            </w:r>
            <w:r w:rsidRPr="00316631">
              <w:rPr>
                <w:sz w:val="14"/>
                <w:szCs w:val="14"/>
              </w:rPr>
              <w:t>)</w:t>
            </w:r>
          </w:p>
        </w:tc>
        <w:tc>
          <w:tcPr>
            <w:tcW w:w="465" w:type="pct"/>
            <w:tcBorders>
              <w:top w:val="nil"/>
              <w:left w:val="nil"/>
              <w:bottom w:val="nil"/>
              <w:right w:val="nil"/>
            </w:tcBorders>
            <w:shd w:val="clear" w:color="auto" w:fill="auto"/>
            <w:tcMar>
              <w:left w:w="43" w:type="dxa"/>
              <w:right w:w="43" w:type="dxa"/>
            </w:tcMar>
            <w:vAlign w:val="center"/>
            <w:hideMark/>
          </w:tcPr>
          <w:p w:rsidR="00FC300F" w:rsidRDefault="00FC300F" w:rsidP="00551DE1">
            <w:pPr>
              <w:jc w:val="right"/>
              <w:rPr>
                <w:color w:val="000000"/>
                <w:sz w:val="14"/>
                <w:szCs w:val="14"/>
              </w:rPr>
            </w:pPr>
            <w:r>
              <w:rPr>
                <w:color w:val="000000"/>
                <w:sz w:val="14"/>
                <w:szCs w:val="14"/>
              </w:rPr>
              <w:t>-</w:t>
            </w:r>
          </w:p>
        </w:tc>
        <w:tc>
          <w:tcPr>
            <w:tcW w:w="444" w:type="pct"/>
            <w:tcBorders>
              <w:top w:val="nil"/>
              <w:left w:val="nil"/>
              <w:bottom w:val="nil"/>
              <w:right w:val="nil"/>
            </w:tcBorders>
            <w:shd w:val="clear" w:color="auto" w:fill="auto"/>
            <w:tcMar>
              <w:left w:w="43" w:type="dxa"/>
              <w:right w:w="43" w:type="dxa"/>
            </w:tcMar>
            <w:vAlign w:val="center"/>
          </w:tcPr>
          <w:p w:rsidR="00FC300F" w:rsidRDefault="00FC300F" w:rsidP="00551DE1">
            <w:pPr>
              <w:jc w:val="right"/>
              <w:rPr>
                <w:color w:val="000000"/>
                <w:sz w:val="14"/>
                <w:szCs w:val="14"/>
              </w:rPr>
            </w:pPr>
            <w:r>
              <w:rPr>
                <w:color w:val="000000"/>
                <w:sz w:val="14"/>
                <w:szCs w:val="14"/>
              </w:rPr>
              <w:t>-</w:t>
            </w:r>
          </w:p>
        </w:tc>
        <w:tc>
          <w:tcPr>
            <w:tcW w:w="493" w:type="pct"/>
            <w:tcBorders>
              <w:top w:val="nil"/>
              <w:left w:val="nil"/>
              <w:bottom w:val="nil"/>
              <w:right w:val="nil"/>
            </w:tcBorders>
            <w:tcMar>
              <w:right w:w="43" w:type="dxa"/>
            </w:tcMar>
            <w:vAlign w:val="center"/>
          </w:tcPr>
          <w:p w:rsidR="00FC300F" w:rsidRDefault="00FC300F" w:rsidP="00FC300F">
            <w:pPr>
              <w:jc w:val="right"/>
              <w:rPr>
                <w:color w:val="000000"/>
                <w:sz w:val="14"/>
                <w:szCs w:val="14"/>
              </w:rPr>
            </w:pPr>
            <w:r>
              <w:rPr>
                <w:color w:val="000000"/>
                <w:sz w:val="14"/>
                <w:szCs w:val="14"/>
              </w:rPr>
              <w:t>-</w:t>
            </w:r>
          </w:p>
        </w:tc>
        <w:tc>
          <w:tcPr>
            <w:tcW w:w="396"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w:t>
            </w:r>
          </w:p>
        </w:tc>
        <w:tc>
          <w:tcPr>
            <w:tcW w:w="395"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w:t>
            </w:r>
          </w:p>
        </w:tc>
      </w:tr>
      <w:tr w:rsidR="00FC300F"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FC300F" w:rsidRPr="00316631" w:rsidRDefault="00FC300F" w:rsidP="00F62BE1">
            <w:pPr>
              <w:rPr>
                <w:sz w:val="14"/>
                <w:szCs w:val="14"/>
              </w:rPr>
            </w:pPr>
            <w:r>
              <w:rPr>
                <w:sz w:val="14"/>
                <w:szCs w:val="14"/>
              </w:rPr>
              <w:t xml:space="preserve">     </w:t>
            </w:r>
            <w:r w:rsidRPr="00316631">
              <w:rPr>
                <w:sz w:val="14"/>
                <w:szCs w:val="14"/>
              </w:rPr>
              <w:t>1.1.3 Between fellow enterprises</w:t>
            </w:r>
          </w:p>
        </w:tc>
        <w:tc>
          <w:tcPr>
            <w:tcW w:w="465" w:type="pct"/>
            <w:tcBorders>
              <w:top w:val="nil"/>
              <w:left w:val="nil"/>
              <w:bottom w:val="nil"/>
              <w:right w:val="nil"/>
            </w:tcBorders>
            <w:shd w:val="clear" w:color="auto" w:fill="auto"/>
            <w:tcMar>
              <w:left w:w="43" w:type="dxa"/>
              <w:right w:w="43" w:type="dxa"/>
            </w:tcMar>
            <w:vAlign w:val="center"/>
            <w:hideMark/>
          </w:tcPr>
          <w:p w:rsidR="00FC300F" w:rsidRDefault="00FC300F" w:rsidP="00551DE1">
            <w:pPr>
              <w:jc w:val="right"/>
              <w:rPr>
                <w:color w:val="000000"/>
                <w:sz w:val="14"/>
                <w:szCs w:val="14"/>
              </w:rPr>
            </w:pPr>
            <w:r>
              <w:rPr>
                <w:color w:val="000000"/>
                <w:sz w:val="14"/>
                <w:szCs w:val="14"/>
              </w:rPr>
              <w:t>-</w:t>
            </w:r>
          </w:p>
        </w:tc>
        <w:tc>
          <w:tcPr>
            <w:tcW w:w="444" w:type="pct"/>
            <w:tcBorders>
              <w:top w:val="nil"/>
              <w:left w:val="nil"/>
              <w:bottom w:val="nil"/>
              <w:right w:val="nil"/>
            </w:tcBorders>
            <w:shd w:val="clear" w:color="auto" w:fill="auto"/>
            <w:tcMar>
              <w:left w:w="43" w:type="dxa"/>
              <w:right w:w="43" w:type="dxa"/>
            </w:tcMar>
            <w:vAlign w:val="center"/>
          </w:tcPr>
          <w:p w:rsidR="00FC300F" w:rsidRDefault="00FC300F" w:rsidP="00551DE1">
            <w:pPr>
              <w:jc w:val="right"/>
              <w:rPr>
                <w:color w:val="000000"/>
                <w:sz w:val="14"/>
                <w:szCs w:val="14"/>
              </w:rPr>
            </w:pPr>
            <w:r>
              <w:rPr>
                <w:color w:val="000000"/>
                <w:sz w:val="14"/>
                <w:szCs w:val="14"/>
              </w:rPr>
              <w:t>-</w:t>
            </w:r>
          </w:p>
        </w:tc>
        <w:tc>
          <w:tcPr>
            <w:tcW w:w="493" w:type="pct"/>
            <w:tcBorders>
              <w:top w:val="nil"/>
              <w:left w:val="nil"/>
              <w:bottom w:val="nil"/>
              <w:right w:val="nil"/>
            </w:tcBorders>
            <w:tcMar>
              <w:right w:w="43" w:type="dxa"/>
            </w:tcMar>
            <w:vAlign w:val="center"/>
          </w:tcPr>
          <w:p w:rsidR="00FC300F" w:rsidRDefault="00FC300F" w:rsidP="00FC300F">
            <w:pPr>
              <w:jc w:val="right"/>
              <w:rPr>
                <w:color w:val="000000"/>
                <w:sz w:val="14"/>
                <w:szCs w:val="14"/>
              </w:rPr>
            </w:pPr>
            <w:r>
              <w:rPr>
                <w:color w:val="000000"/>
                <w:sz w:val="14"/>
                <w:szCs w:val="14"/>
              </w:rPr>
              <w:t>-</w:t>
            </w:r>
          </w:p>
        </w:tc>
        <w:tc>
          <w:tcPr>
            <w:tcW w:w="396"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w:t>
            </w:r>
          </w:p>
        </w:tc>
        <w:tc>
          <w:tcPr>
            <w:tcW w:w="395"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w:t>
            </w:r>
          </w:p>
        </w:tc>
      </w:tr>
      <w:tr w:rsidR="00FC300F"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FC300F" w:rsidRPr="00316631" w:rsidRDefault="00FC300F" w:rsidP="00F62BE1">
            <w:pPr>
              <w:rPr>
                <w:sz w:val="14"/>
                <w:szCs w:val="14"/>
              </w:rPr>
            </w:pPr>
            <w:r>
              <w:rPr>
                <w:sz w:val="14"/>
                <w:szCs w:val="14"/>
              </w:rPr>
              <w:t xml:space="preserve">   </w:t>
            </w:r>
            <w:r w:rsidRPr="00316631">
              <w:rPr>
                <w:sz w:val="14"/>
                <w:szCs w:val="14"/>
              </w:rPr>
              <w:t>1.2 Debt instruments</w:t>
            </w:r>
          </w:p>
        </w:tc>
        <w:tc>
          <w:tcPr>
            <w:tcW w:w="465" w:type="pct"/>
            <w:tcBorders>
              <w:top w:val="nil"/>
              <w:left w:val="nil"/>
              <w:bottom w:val="nil"/>
              <w:right w:val="nil"/>
            </w:tcBorders>
            <w:shd w:val="clear" w:color="auto" w:fill="auto"/>
            <w:tcMar>
              <w:left w:w="43" w:type="dxa"/>
              <w:right w:w="43" w:type="dxa"/>
            </w:tcMar>
            <w:vAlign w:val="center"/>
            <w:hideMark/>
          </w:tcPr>
          <w:p w:rsidR="00FC300F" w:rsidRDefault="00FC300F" w:rsidP="00551DE1">
            <w:pPr>
              <w:jc w:val="right"/>
              <w:rPr>
                <w:color w:val="000000"/>
                <w:sz w:val="14"/>
                <w:szCs w:val="14"/>
              </w:rPr>
            </w:pPr>
            <w:r>
              <w:rPr>
                <w:color w:val="000000"/>
                <w:sz w:val="14"/>
                <w:szCs w:val="14"/>
              </w:rPr>
              <w:t>79.9</w:t>
            </w:r>
          </w:p>
        </w:tc>
        <w:tc>
          <w:tcPr>
            <w:tcW w:w="444" w:type="pct"/>
            <w:tcBorders>
              <w:top w:val="nil"/>
              <w:left w:val="nil"/>
              <w:bottom w:val="nil"/>
              <w:right w:val="nil"/>
            </w:tcBorders>
            <w:shd w:val="clear" w:color="auto" w:fill="auto"/>
            <w:tcMar>
              <w:left w:w="43" w:type="dxa"/>
              <w:right w:w="43" w:type="dxa"/>
            </w:tcMar>
            <w:vAlign w:val="center"/>
          </w:tcPr>
          <w:p w:rsidR="00FC300F" w:rsidRDefault="00FC300F" w:rsidP="00551DE1">
            <w:pPr>
              <w:jc w:val="right"/>
              <w:rPr>
                <w:color w:val="000000"/>
                <w:sz w:val="14"/>
                <w:szCs w:val="14"/>
              </w:rPr>
            </w:pPr>
            <w:r>
              <w:rPr>
                <w:color w:val="000000"/>
                <w:sz w:val="14"/>
                <w:szCs w:val="14"/>
              </w:rPr>
              <w:t>79.9</w:t>
            </w:r>
          </w:p>
        </w:tc>
        <w:tc>
          <w:tcPr>
            <w:tcW w:w="493" w:type="pct"/>
            <w:tcBorders>
              <w:top w:val="nil"/>
              <w:left w:val="nil"/>
              <w:bottom w:val="nil"/>
              <w:right w:val="nil"/>
            </w:tcBorders>
            <w:tcMar>
              <w:right w:w="43" w:type="dxa"/>
            </w:tcMar>
            <w:vAlign w:val="center"/>
          </w:tcPr>
          <w:p w:rsidR="00FC300F" w:rsidRDefault="00FC300F" w:rsidP="00FC300F">
            <w:pPr>
              <w:jc w:val="right"/>
              <w:rPr>
                <w:color w:val="000000"/>
                <w:sz w:val="14"/>
                <w:szCs w:val="14"/>
              </w:rPr>
            </w:pPr>
            <w:r>
              <w:rPr>
                <w:color w:val="000000"/>
                <w:sz w:val="14"/>
                <w:szCs w:val="14"/>
              </w:rPr>
              <w:t>79.9</w:t>
            </w:r>
          </w:p>
        </w:tc>
        <w:tc>
          <w:tcPr>
            <w:tcW w:w="396"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79.9</w:t>
            </w:r>
          </w:p>
        </w:tc>
        <w:tc>
          <w:tcPr>
            <w:tcW w:w="395"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79.9</w:t>
            </w:r>
          </w:p>
        </w:tc>
        <w:tc>
          <w:tcPr>
            <w:tcW w:w="383"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79.9</w:t>
            </w:r>
          </w:p>
        </w:tc>
      </w:tr>
      <w:tr w:rsidR="00FC300F"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FC300F" w:rsidRPr="00316631" w:rsidRDefault="00FC300F" w:rsidP="00F62BE1">
            <w:pPr>
              <w:rPr>
                <w:sz w:val="14"/>
                <w:szCs w:val="14"/>
              </w:rPr>
            </w:pPr>
            <w:r>
              <w:rPr>
                <w:sz w:val="14"/>
                <w:szCs w:val="14"/>
              </w:rPr>
              <w:t xml:space="preserve">     </w:t>
            </w:r>
            <w:r w:rsidRPr="00316631">
              <w:rPr>
                <w:sz w:val="14"/>
                <w:szCs w:val="14"/>
              </w:rPr>
              <w:t xml:space="preserve">1.2.1 Direct investor in direct investment enterprises   </w:t>
            </w:r>
          </w:p>
        </w:tc>
        <w:tc>
          <w:tcPr>
            <w:tcW w:w="465" w:type="pct"/>
            <w:tcBorders>
              <w:top w:val="nil"/>
              <w:left w:val="nil"/>
              <w:bottom w:val="nil"/>
              <w:right w:val="nil"/>
            </w:tcBorders>
            <w:shd w:val="clear" w:color="auto" w:fill="auto"/>
            <w:tcMar>
              <w:left w:w="43" w:type="dxa"/>
              <w:right w:w="43" w:type="dxa"/>
            </w:tcMar>
            <w:vAlign w:val="center"/>
            <w:hideMark/>
          </w:tcPr>
          <w:p w:rsidR="00FC300F" w:rsidRDefault="00FC300F" w:rsidP="00551DE1">
            <w:pPr>
              <w:jc w:val="right"/>
              <w:rPr>
                <w:color w:val="000000"/>
                <w:sz w:val="14"/>
                <w:szCs w:val="14"/>
              </w:rPr>
            </w:pPr>
            <w:r>
              <w:rPr>
                <w:color w:val="000000"/>
                <w:sz w:val="14"/>
                <w:szCs w:val="14"/>
              </w:rPr>
              <w:t>5.5</w:t>
            </w:r>
          </w:p>
        </w:tc>
        <w:tc>
          <w:tcPr>
            <w:tcW w:w="444" w:type="pct"/>
            <w:tcBorders>
              <w:top w:val="nil"/>
              <w:left w:val="nil"/>
              <w:bottom w:val="nil"/>
              <w:right w:val="nil"/>
            </w:tcBorders>
            <w:shd w:val="clear" w:color="auto" w:fill="auto"/>
            <w:tcMar>
              <w:left w:w="43" w:type="dxa"/>
              <w:right w:w="43" w:type="dxa"/>
            </w:tcMar>
            <w:vAlign w:val="center"/>
          </w:tcPr>
          <w:p w:rsidR="00FC300F" w:rsidRDefault="00FC300F" w:rsidP="00551DE1">
            <w:pPr>
              <w:jc w:val="right"/>
              <w:rPr>
                <w:color w:val="000000"/>
                <w:sz w:val="14"/>
                <w:szCs w:val="14"/>
              </w:rPr>
            </w:pPr>
            <w:r>
              <w:rPr>
                <w:color w:val="000000"/>
                <w:sz w:val="14"/>
                <w:szCs w:val="14"/>
              </w:rPr>
              <w:t>5.5</w:t>
            </w:r>
          </w:p>
        </w:tc>
        <w:tc>
          <w:tcPr>
            <w:tcW w:w="493" w:type="pct"/>
            <w:tcBorders>
              <w:top w:val="nil"/>
              <w:left w:val="nil"/>
              <w:bottom w:val="nil"/>
              <w:right w:val="nil"/>
            </w:tcBorders>
            <w:tcMar>
              <w:right w:w="43" w:type="dxa"/>
            </w:tcMar>
            <w:vAlign w:val="center"/>
          </w:tcPr>
          <w:p w:rsidR="00FC300F" w:rsidRDefault="00FC300F" w:rsidP="00FC300F">
            <w:pPr>
              <w:jc w:val="right"/>
              <w:rPr>
                <w:color w:val="000000"/>
                <w:sz w:val="14"/>
                <w:szCs w:val="14"/>
              </w:rPr>
            </w:pPr>
            <w:r>
              <w:rPr>
                <w:color w:val="000000"/>
                <w:sz w:val="14"/>
                <w:szCs w:val="14"/>
              </w:rPr>
              <w:t>5.5</w:t>
            </w:r>
          </w:p>
        </w:tc>
        <w:tc>
          <w:tcPr>
            <w:tcW w:w="396"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5.5</w:t>
            </w:r>
          </w:p>
        </w:tc>
        <w:tc>
          <w:tcPr>
            <w:tcW w:w="395"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5.5</w:t>
            </w:r>
          </w:p>
        </w:tc>
        <w:tc>
          <w:tcPr>
            <w:tcW w:w="383"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5.5</w:t>
            </w:r>
          </w:p>
        </w:tc>
      </w:tr>
      <w:tr w:rsidR="00FC300F"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FC300F" w:rsidRPr="00316631" w:rsidRDefault="00FC300F" w:rsidP="00F62BE1">
            <w:pPr>
              <w:rPr>
                <w:sz w:val="14"/>
                <w:szCs w:val="14"/>
              </w:rPr>
            </w:pPr>
            <w:r>
              <w:rPr>
                <w:sz w:val="14"/>
                <w:szCs w:val="14"/>
              </w:rPr>
              <w:t xml:space="preserve">     </w:t>
            </w:r>
            <w:r w:rsidRPr="00316631">
              <w:rPr>
                <w:sz w:val="14"/>
                <w:szCs w:val="14"/>
              </w:rPr>
              <w:t>1.2.2 Direct investment enterprises in direct</w:t>
            </w:r>
            <w:r>
              <w:rPr>
                <w:sz w:val="14"/>
                <w:szCs w:val="14"/>
              </w:rPr>
              <w:t xml:space="preserve"> investor (reverse i</w:t>
            </w:r>
            <w:r w:rsidRPr="00316631">
              <w:rPr>
                <w:sz w:val="14"/>
                <w:szCs w:val="14"/>
              </w:rPr>
              <w:t>nv</w:t>
            </w:r>
            <w:r>
              <w:rPr>
                <w:sz w:val="14"/>
                <w:szCs w:val="14"/>
              </w:rPr>
              <w:t>s</w:t>
            </w:r>
            <w:r w:rsidRPr="00316631">
              <w:rPr>
                <w:sz w:val="14"/>
                <w:szCs w:val="14"/>
              </w:rPr>
              <w:t>t</w:t>
            </w:r>
            <w:r>
              <w:rPr>
                <w:sz w:val="14"/>
                <w:szCs w:val="14"/>
              </w:rPr>
              <w:t>.</w:t>
            </w:r>
            <w:r w:rsidRPr="00316631">
              <w:rPr>
                <w:sz w:val="14"/>
                <w:szCs w:val="14"/>
              </w:rPr>
              <w:t>)</w:t>
            </w:r>
          </w:p>
        </w:tc>
        <w:tc>
          <w:tcPr>
            <w:tcW w:w="465" w:type="pct"/>
            <w:tcBorders>
              <w:top w:val="nil"/>
              <w:left w:val="nil"/>
              <w:bottom w:val="nil"/>
              <w:right w:val="nil"/>
            </w:tcBorders>
            <w:shd w:val="clear" w:color="auto" w:fill="auto"/>
            <w:tcMar>
              <w:left w:w="43" w:type="dxa"/>
              <w:right w:w="43" w:type="dxa"/>
            </w:tcMar>
            <w:vAlign w:val="center"/>
            <w:hideMark/>
          </w:tcPr>
          <w:p w:rsidR="00FC300F" w:rsidRDefault="00FC300F" w:rsidP="00551DE1">
            <w:pPr>
              <w:jc w:val="right"/>
              <w:rPr>
                <w:color w:val="000000"/>
                <w:sz w:val="14"/>
                <w:szCs w:val="14"/>
              </w:rPr>
            </w:pPr>
            <w:r>
              <w:rPr>
                <w:color w:val="000000"/>
                <w:sz w:val="14"/>
                <w:szCs w:val="14"/>
              </w:rPr>
              <w:t>74.4</w:t>
            </w:r>
          </w:p>
        </w:tc>
        <w:tc>
          <w:tcPr>
            <w:tcW w:w="444" w:type="pct"/>
            <w:tcBorders>
              <w:top w:val="nil"/>
              <w:left w:val="nil"/>
              <w:bottom w:val="nil"/>
              <w:right w:val="nil"/>
            </w:tcBorders>
            <w:shd w:val="clear" w:color="auto" w:fill="auto"/>
            <w:tcMar>
              <w:left w:w="43" w:type="dxa"/>
              <w:right w:w="43" w:type="dxa"/>
            </w:tcMar>
            <w:vAlign w:val="center"/>
          </w:tcPr>
          <w:p w:rsidR="00FC300F" w:rsidRDefault="00FC300F" w:rsidP="00551DE1">
            <w:pPr>
              <w:jc w:val="right"/>
              <w:rPr>
                <w:color w:val="000000"/>
                <w:sz w:val="14"/>
                <w:szCs w:val="14"/>
              </w:rPr>
            </w:pPr>
            <w:r>
              <w:rPr>
                <w:color w:val="000000"/>
                <w:sz w:val="14"/>
                <w:szCs w:val="14"/>
              </w:rPr>
              <w:t>74.4</w:t>
            </w:r>
          </w:p>
        </w:tc>
        <w:tc>
          <w:tcPr>
            <w:tcW w:w="493" w:type="pct"/>
            <w:tcBorders>
              <w:top w:val="nil"/>
              <w:left w:val="nil"/>
              <w:bottom w:val="nil"/>
              <w:right w:val="nil"/>
            </w:tcBorders>
            <w:tcMar>
              <w:right w:w="43" w:type="dxa"/>
            </w:tcMar>
            <w:vAlign w:val="center"/>
          </w:tcPr>
          <w:p w:rsidR="00FC300F" w:rsidRDefault="00FC300F" w:rsidP="00FC300F">
            <w:pPr>
              <w:jc w:val="right"/>
              <w:rPr>
                <w:color w:val="000000"/>
                <w:sz w:val="14"/>
                <w:szCs w:val="14"/>
              </w:rPr>
            </w:pPr>
            <w:r>
              <w:rPr>
                <w:color w:val="000000"/>
                <w:sz w:val="14"/>
                <w:szCs w:val="14"/>
              </w:rPr>
              <w:t>74.4</w:t>
            </w:r>
          </w:p>
        </w:tc>
        <w:tc>
          <w:tcPr>
            <w:tcW w:w="396"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74.4</w:t>
            </w:r>
          </w:p>
        </w:tc>
        <w:tc>
          <w:tcPr>
            <w:tcW w:w="395"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74.4</w:t>
            </w:r>
          </w:p>
        </w:tc>
        <w:tc>
          <w:tcPr>
            <w:tcW w:w="383"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74.4</w:t>
            </w:r>
          </w:p>
        </w:tc>
      </w:tr>
      <w:tr w:rsidR="00FC300F" w:rsidRPr="006A54B9"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FC300F" w:rsidRPr="00316631" w:rsidRDefault="00FC300F" w:rsidP="00F62BE1">
            <w:pPr>
              <w:rPr>
                <w:sz w:val="14"/>
                <w:szCs w:val="14"/>
              </w:rPr>
            </w:pPr>
            <w:r>
              <w:rPr>
                <w:sz w:val="14"/>
                <w:szCs w:val="14"/>
              </w:rPr>
              <w:t xml:space="preserve">     </w:t>
            </w:r>
            <w:r w:rsidRPr="00316631">
              <w:rPr>
                <w:sz w:val="14"/>
                <w:szCs w:val="14"/>
              </w:rPr>
              <w:t>1.2.3 Between fellow enterprises</w:t>
            </w:r>
          </w:p>
        </w:tc>
        <w:tc>
          <w:tcPr>
            <w:tcW w:w="465" w:type="pct"/>
            <w:tcBorders>
              <w:top w:val="nil"/>
              <w:left w:val="nil"/>
              <w:bottom w:val="nil"/>
              <w:right w:val="nil"/>
            </w:tcBorders>
            <w:shd w:val="clear" w:color="auto" w:fill="auto"/>
            <w:tcMar>
              <w:left w:w="43" w:type="dxa"/>
              <w:right w:w="43" w:type="dxa"/>
            </w:tcMar>
            <w:vAlign w:val="center"/>
            <w:hideMark/>
          </w:tcPr>
          <w:p w:rsidR="00FC300F" w:rsidRDefault="00FC300F" w:rsidP="00551DE1">
            <w:pPr>
              <w:jc w:val="right"/>
              <w:rPr>
                <w:color w:val="000000"/>
                <w:sz w:val="14"/>
                <w:szCs w:val="14"/>
              </w:rPr>
            </w:pPr>
            <w:r>
              <w:rPr>
                <w:color w:val="000000"/>
                <w:sz w:val="14"/>
                <w:szCs w:val="14"/>
              </w:rPr>
              <w:t>-</w:t>
            </w:r>
          </w:p>
        </w:tc>
        <w:tc>
          <w:tcPr>
            <w:tcW w:w="444" w:type="pct"/>
            <w:tcBorders>
              <w:top w:val="nil"/>
              <w:left w:val="nil"/>
              <w:bottom w:val="nil"/>
              <w:right w:val="nil"/>
            </w:tcBorders>
            <w:shd w:val="clear" w:color="auto" w:fill="auto"/>
            <w:tcMar>
              <w:left w:w="43" w:type="dxa"/>
              <w:right w:w="43" w:type="dxa"/>
            </w:tcMar>
            <w:vAlign w:val="center"/>
          </w:tcPr>
          <w:p w:rsidR="00FC300F" w:rsidRDefault="00FC300F" w:rsidP="00551DE1">
            <w:pPr>
              <w:jc w:val="right"/>
              <w:rPr>
                <w:color w:val="000000"/>
                <w:sz w:val="14"/>
                <w:szCs w:val="14"/>
              </w:rPr>
            </w:pPr>
            <w:r>
              <w:rPr>
                <w:color w:val="000000"/>
                <w:sz w:val="14"/>
                <w:szCs w:val="14"/>
              </w:rPr>
              <w:t>-</w:t>
            </w:r>
          </w:p>
        </w:tc>
        <w:tc>
          <w:tcPr>
            <w:tcW w:w="493" w:type="pct"/>
            <w:tcBorders>
              <w:top w:val="nil"/>
              <w:left w:val="nil"/>
              <w:bottom w:val="nil"/>
              <w:right w:val="nil"/>
            </w:tcBorders>
            <w:tcMar>
              <w:right w:w="43" w:type="dxa"/>
            </w:tcMar>
            <w:vAlign w:val="center"/>
          </w:tcPr>
          <w:p w:rsidR="00FC300F" w:rsidRDefault="00FC300F" w:rsidP="00FC300F">
            <w:pPr>
              <w:jc w:val="right"/>
              <w:rPr>
                <w:color w:val="000000"/>
                <w:sz w:val="14"/>
                <w:szCs w:val="14"/>
              </w:rPr>
            </w:pPr>
            <w:r>
              <w:rPr>
                <w:color w:val="000000"/>
                <w:sz w:val="14"/>
                <w:szCs w:val="14"/>
              </w:rPr>
              <w:t>-</w:t>
            </w:r>
          </w:p>
        </w:tc>
        <w:tc>
          <w:tcPr>
            <w:tcW w:w="396"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w:t>
            </w:r>
          </w:p>
        </w:tc>
        <w:tc>
          <w:tcPr>
            <w:tcW w:w="395"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w:t>
            </w:r>
          </w:p>
        </w:tc>
      </w:tr>
      <w:tr w:rsidR="00FC300F" w:rsidRPr="00BF4323" w:rsidTr="00F62BE1">
        <w:trPr>
          <w:trHeight w:val="193"/>
          <w:jc w:val="center"/>
        </w:trPr>
        <w:tc>
          <w:tcPr>
            <w:tcW w:w="2424" w:type="pct"/>
            <w:tcBorders>
              <w:top w:val="nil"/>
              <w:left w:val="nil"/>
              <w:bottom w:val="nil"/>
              <w:right w:val="nil"/>
            </w:tcBorders>
            <w:shd w:val="clear" w:color="auto" w:fill="auto"/>
            <w:tcMar>
              <w:left w:w="43" w:type="dxa"/>
              <w:right w:w="29" w:type="dxa"/>
            </w:tcMar>
            <w:vAlign w:val="center"/>
            <w:hideMark/>
          </w:tcPr>
          <w:p w:rsidR="00FC300F" w:rsidRPr="003C2DE2" w:rsidRDefault="00FC300F" w:rsidP="00F62BE1">
            <w:pPr>
              <w:jc w:val="right"/>
              <w:rPr>
                <w:color w:val="000000"/>
                <w:sz w:val="14"/>
                <w:szCs w:val="14"/>
              </w:rPr>
            </w:pPr>
          </w:p>
        </w:tc>
        <w:tc>
          <w:tcPr>
            <w:tcW w:w="465" w:type="pct"/>
            <w:tcBorders>
              <w:top w:val="nil"/>
              <w:left w:val="nil"/>
              <w:bottom w:val="nil"/>
              <w:right w:val="nil"/>
            </w:tcBorders>
            <w:shd w:val="clear" w:color="auto" w:fill="auto"/>
            <w:tcMar>
              <w:left w:w="43" w:type="dxa"/>
              <w:right w:w="43" w:type="dxa"/>
            </w:tcMar>
            <w:vAlign w:val="center"/>
            <w:hideMark/>
          </w:tcPr>
          <w:p w:rsidR="00FC300F" w:rsidRDefault="00FC300F" w:rsidP="00551DE1">
            <w:pPr>
              <w:jc w:val="right"/>
            </w:pPr>
          </w:p>
        </w:tc>
        <w:tc>
          <w:tcPr>
            <w:tcW w:w="444" w:type="pct"/>
            <w:tcBorders>
              <w:top w:val="nil"/>
              <w:left w:val="nil"/>
              <w:bottom w:val="nil"/>
              <w:right w:val="nil"/>
            </w:tcBorders>
            <w:shd w:val="clear" w:color="auto" w:fill="auto"/>
            <w:tcMar>
              <w:left w:w="43" w:type="dxa"/>
              <w:right w:w="43" w:type="dxa"/>
            </w:tcMar>
            <w:vAlign w:val="center"/>
          </w:tcPr>
          <w:p w:rsidR="00FC300F" w:rsidRDefault="00FC300F" w:rsidP="00551DE1">
            <w:pPr>
              <w:jc w:val="right"/>
            </w:pPr>
          </w:p>
        </w:tc>
        <w:tc>
          <w:tcPr>
            <w:tcW w:w="493" w:type="pct"/>
            <w:tcBorders>
              <w:top w:val="nil"/>
              <w:left w:val="nil"/>
              <w:bottom w:val="nil"/>
              <w:right w:val="nil"/>
            </w:tcBorders>
            <w:tcMar>
              <w:right w:w="43" w:type="dxa"/>
            </w:tcMar>
            <w:vAlign w:val="center"/>
          </w:tcPr>
          <w:p w:rsidR="00FC300F" w:rsidRDefault="00FC300F" w:rsidP="00FC300F">
            <w:pPr>
              <w:jc w:val="right"/>
              <w:rPr>
                <w:color w:val="000000"/>
              </w:rPr>
            </w:pPr>
          </w:p>
        </w:tc>
        <w:tc>
          <w:tcPr>
            <w:tcW w:w="396"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rPr>
            </w:pPr>
          </w:p>
        </w:tc>
        <w:tc>
          <w:tcPr>
            <w:tcW w:w="395"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rPr>
            </w:pPr>
          </w:p>
        </w:tc>
        <w:tc>
          <w:tcPr>
            <w:tcW w:w="383"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rPr>
            </w:pPr>
          </w:p>
        </w:tc>
      </w:tr>
      <w:tr w:rsidR="00FC300F" w:rsidRPr="006A54B9"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FC300F" w:rsidRPr="00316631" w:rsidRDefault="00FC300F" w:rsidP="00F62BE1">
            <w:pPr>
              <w:rPr>
                <w:b/>
                <w:bCs/>
                <w:sz w:val="14"/>
                <w:szCs w:val="14"/>
              </w:rPr>
            </w:pPr>
            <w:r>
              <w:rPr>
                <w:b/>
                <w:bCs/>
                <w:sz w:val="14"/>
                <w:szCs w:val="14"/>
              </w:rPr>
              <w:t xml:space="preserve">  </w:t>
            </w:r>
            <w:r w:rsidRPr="00316631">
              <w:rPr>
                <w:b/>
                <w:bCs/>
                <w:sz w:val="14"/>
                <w:szCs w:val="14"/>
              </w:rPr>
              <w:t>2. Portfolio investment</w:t>
            </w:r>
          </w:p>
        </w:tc>
        <w:tc>
          <w:tcPr>
            <w:tcW w:w="465" w:type="pct"/>
            <w:tcBorders>
              <w:top w:val="nil"/>
              <w:left w:val="nil"/>
              <w:bottom w:val="nil"/>
              <w:right w:val="nil"/>
            </w:tcBorders>
            <w:shd w:val="clear" w:color="auto" w:fill="auto"/>
            <w:tcMar>
              <w:left w:w="43" w:type="dxa"/>
              <w:right w:w="43" w:type="dxa"/>
            </w:tcMar>
            <w:vAlign w:val="center"/>
            <w:hideMark/>
          </w:tcPr>
          <w:p w:rsidR="00FC300F" w:rsidRDefault="00FC300F" w:rsidP="00551DE1">
            <w:pPr>
              <w:jc w:val="right"/>
              <w:rPr>
                <w:b/>
                <w:bCs/>
                <w:color w:val="000000"/>
                <w:sz w:val="14"/>
                <w:szCs w:val="14"/>
              </w:rPr>
            </w:pPr>
            <w:r>
              <w:rPr>
                <w:b/>
                <w:bCs/>
                <w:color w:val="000000"/>
                <w:sz w:val="14"/>
                <w:szCs w:val="14"/>
              </w:rPr>
              <w:t>406.8</w:t>
            </w:r>
          </w:p>
        </w:tc>
        <w:tc>
          <w:tcPr>
            <w:tcW w:w="444" w:type="pct"/>
            <w:tcBorders>
              <w:top w:val="nil"/>
              <w:left w:val="nil"/>
              <w:bottom w:val="nil"/>
              <w:right w:val="nil"/>
            </w:tcBorders>
            <w:shd w:val="clear" w:color="auto" w:fill="auto"/>
            <w:tcMar>
              <w:left w:w="43" w:type="dxa"/>
              <w:right w:w="43" w:type="dxa"/>
            </w:tcMar>
            <w:vAlign w:val="center"/>
          </w:tcPr>
          <w:p w:rsidR="00FC300F" w:rsidRDefault="00FC300F" w:rsidP="00551DE1">
            <w:pPr>
              <w:jc w:val="right"/>
              <w:rPr>
                <w:b/>
                <w:bCs/>
                <w:color w:val="000000"/>
                <w:sz w:val="14"/>
                <w:szCs w:val="14"/>
              </w:rPr>
            </w:pPr>
            <w:r>
              <w:rPr>
                <w:b/>
                <w:bCs/>
                <w:color w:val="000000"/>
                <w:sz w:val="14"/>
                <w:szCs w:val="14"/>
              </w:rPr>
              <w:t>438.7</w:t>
            </w:r>
          </w:p>
        </w:tc>
        <w:tc>
          <w:tcPr>
            <w:tcW w:w="493" w:type="pct"/>
            <w:tcBorders>
              <w:top w:val="nil"/>
              <w:left w:val="nil"/>
              <w:bottom w:val="nil"/>
              <w:right w:val="nil"/>
            </w:tcBorders>
            <w:tcMar>
              <w:right w:w="43" w:type="dxa"/>
            </w:tcMar>
            <w:vAlign w:val="center"/>
          </w:tcPr>
          <w:p w:rsidR="00FC300F" w:rsidRDefault="00FC300F" w:rsidP="00FC300F">
            <w:pPr>
              <w:jc w:val="right"/>
              <w:rPr>
                <w:b/>
                <w:bCs/>
                <w:color w:val="000000"/>
                <w:sz w:val="14"/>
                <w:szCs w:val="14"/>
              </w:rPr>
            </w:pPr>
            <w:r>
              <w:rPr>
                <w:b/>
                <w:bCs/>
                <w:color w:val="000000"/>
                <w:sz w:val="14"/>
                <w:szCs w:val="14"/>
              </w:rPr>
              <w:t>425.5</w:t>
            </w:r>
          </w:p>
        </w:tc>
        <w:tc>
          <w:tcPr>
            <w:tcW w:w="396"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b/>
                <w:bCs/>
                <w:color w:val="000000"/>
                <w:sz w:val="14"/>
                <w:szCs w:val="14"/>
              </w:rPr>
            </w:pPr>
            <w:r>
              <w:rPr>
                <w:b/>
                <w:bCs/>
                <w:color w:val="000000"/>
                <w:sz w:val="14"/>
                <w:szCs w:val="14"/>
              </w:rPr>
              <w:t>433.5</w:t>
            </w:r>
          </w:p>
        </w:tc>
        <w:tc>
          <w:tcPr>
            <w:tcW w:w="395"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b/>
                <w:bCs/>
                <w:color w:val="000000"/>
                <w:sz w:val="14"/>
                <w:szCs w:val="14"/>
              </w:rPr>
            </w:pPr>
            <w:r>
              <w:rPr>
                <w:b/>
                <w:bCs/>
                <w:color w:val="000000"/>
                <w:sz w:val="14"/>
                <w:szCs w:val="14"/>
              </w:rPr>
              <w:t>320.6</w:t>
            </w:r>
          </w:p>
        </w:tc>
        <w:tc>
          <w:tcPr>
            <w:tcW w:w="383"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b/>
                <w:bCs/>
                <w:color w:val="000000"/>
                <w:sz w:val="14"/>
                <w:szCs w:val="14"/>
              </w:rPr>
            </w:pPr>
            <w:r>
              <w:rPr>
                <w:b/>
                <w:bCs/>
                <w:color w:val="000000"/>
                <w:sz w:val="14"/>
                <w:szCs w:val="14"/>
              </w:rPr>
              <w:t>318.5</w:t>
            </w:r>
          </w:p>
        </w:tc>
      </w:tr>
      <w:tr w:rsidR="00FC300F"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FC300F" w:rsidRPr="00316631" w:rsidRDefault="00FC300F" w:rsidP="00F62BE1">
            <w:pPr>
              <w:rPr>
                <w:sz w:val="14"/>
                <w:szCs w:val="14"/>
              </w:rPr>
            </w:pPr>
            <w:r>
              <w:rPr>
                <w:sz w:val="14"/>
                <w:szCs w:val="14"/>
              </w:rPr>
              <w:t xml:space="preserve">    </w:t>
            </w:r>
            <w:r w:rsidRPr="00316631">
              <w:rPr>
                <w:sz w:val="14"/>
                <w:szCs w:val="14"/>
              </w:rPr>
              <w:t>2.1 Equity and investment fund shares</w:t>
            </w:r>
          </w:p>
        </w:tc>
        <w:tc>
          <w:tcPr>
            <w:tcW w:w="465" w:type="pct"/>
            <w:tcBorders>
              <w:top w:val="nil"/>
              <w:left w:val="nil"/>
              <w:bottom w:val="nil"/>
              <w:right w:val="nil"/>
            </w:tcBorders>
            <w:shd w:val="clear" w:color="auto" w:fill="auto"/>
            <w:tcMar>
              <w:left w:w="43" w:type="dxa"/>
              <w:right w:w="43" w:type="dxa"/>
            </w:tcMar>
            <w:vAlign w:val="center"/>
            <w:hideMark/>
          </w:tcPr>
          <w:p w:rsidR="00FC300F" w:rsidRDefault="00FC300F" w:rsidP="00551DE1">
            <w:pPr>
              <w:jc w:val="right"/>
              <w:rPr>
                <w:color w:val="000000"/>
                <w:sz w:val="14"/>
                <w:szCs w:val="14"/>
              </w:rPr>
            </w:pPr>
            <w:r>
              <w:rPr>
                <w:color w:val="000000"/>
                <w:sz w:val="14"/>
                <w:szCs w:val="14"/>
              </w:rPr>
              <w:t>150.4</w:t>
            </w:r>
          </w:p>
        </w:tc>
        <w:tc>
          <w:tcPr>
            <w:tcW w:w="444" w:type="pct"/>
            <w:tcBorders>
              <w:top w:val="nil"/>
              <w:left w:val="nil"/>
              <w:bottom w:val="nil"/>
              <w:right w:val="nil"/>
            </w:tcBorders>
            <w:shd w:val="clear" w:color="auto" w:fill="auto"/>
            <w:tcMar>
              <w:left w:w="43" w:type="dxa"/>
              <w:right w:w="43" w:type="dxa"/>
            </w:tcMar>
            <w:vAlign w:val="center"/>
          </w:tcPr>
          <w:p w:rsidR="00FC300F" w:rsidRDefault="00FC300F" w:rsidP="00551DE1">
            <w:pPr>
              <w:jc w:val="right"/>
              <w:rPr>
                <w:color w:val="000000"/>
                <w:sz w:val="14"/>
                <w:szCs w:val="14"/>
              </w:rPr>
            </w:pPr>
            <w:r>
              <w:rPr>
                <w:color w:val="000000"/>
                <w:sz w:val="14"/>
                <w:szCs w:val="14"/>
              </w:rPr>
              <w:t>150.5</w:t>
            </w:r>
          </w:p>
        </w:tc>
        <w:tc>
          <w:tcPr>
            <w:tcW w:w="493" w:type="pct"/>
            <w:tcBorders>
              <w:top w:val="nil"/>
              <w:left w:val="nil"/>
              <w:bottom w:val="nil"/>
              <w:right w:val="nil"/>
            </w:tcBorders>
            <w:tcMar>
              <w:right w:w="43" w:type="dxa"/>
            </w:tcMar>
            <w:vAlign w:val="center"/>
          </w:tcPr>
          <w:p w:rsidR="00FC300F" w:rsidRDefault="00FC300F" w:rsidP="00FC300F">
            <w:pPr>
              <w:jc w:val="right"/>
              <w:rPr>
                <w:color w:val="000000"/>
                <w:sz w:val="14"/>
                <w:szCs w:val="14"/>
              </w:rPr>
            </w:pPr>
            <w:r>
              <w:rPr>
                <w:color w:val="000000"/>
                <w:sz w:val="14"/>
                <w:szCs w:val="14"/>
              </w:rPr>
              <w:t>150.5</w:t>
            </w:r>
          </w:p>
        </w:tc>
        <w:tc>
          <w:tcPr>
            <w:tcW w:w="396"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159.4</w:t>
            </w:r>
          </w:p>
        </w:tc>
        <w:tc>
          <w:tcPr>
            <w:tcW w:w="395"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159.4</w:t>
            </w:r>
          </w:p>
        </w:tc>
        <w:tc>
          <w:tcPr>
            <w:tcW w:w="383"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159.4</w:t>
            </w:r>
          </w:p>
        </w:tc>
      </w:tr>
      <w:tr w:rsidR="00FC300F"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FC300F" w:rsidRPr="00316631" w:rsidRDefault="00FC300F" w:rsidP="00F62BE1">
            <w:pPr>
              <w:rPr>
                <w:sz w:val="14"/>
                <w:szCs w:val="14"/>
              </w:rPr>
            </w:pPr>
            <w:r>
              <w:rPr>
                <w:sz w:val="14"/>
                <w:szCs w:val="14"/>
              </w:rPr>
              <w:t xml:space="preserve">      </w:t>
            </w:r>
            <w:r w:rsidRPr="00316631">
              <w:rPr>
                <w:sz w:val="14"/>
                <w:szCs w:val="14"/>
              </w:rPr>
              <w:t>2.1.1 Central bank</w:t>
            </w:r>
          </w:p>
        </w:tc>
        <w:tc>
          <w:tcPr>
            <w:tcW w:w="465" w:type="pct"/>
            <w:tcBorders>
              <w:top w:val="nil"/>
              <w:left w:val="nil"/>
              <w:bottom w:val="nil"/>
              <w:right w:val="nil"/>
            </w:tcBorders>
            <w:shd w:val="clear" w:color="auto" w:fill="auto"/>
            <w:tcMar>
              <w:left w:w="43" w:type="dxa"/>
              <w:right w:w="43" w:type="dxa"/>
            </w:tcMar>
            <w:vAlign w:val="center"/>
            <w:hideMark/>
          </w:tcPr>
          <w:p w:rsidR="00FC300F" w:rsidRDefault="00FC300F" w:rsidP="00551DE1">
            <w:pPr>
              <w:jc w:val="right"/>
              <w:rPr>
                <w:color w:val="000000"/>
                <w:sz w:val="14"/>
                <w:szCs w:val="14"/>
              </w:rPr>
            </w:pPr>
            <w:r>
              <w:rPr>
                <w:color w:val="000000"/>
                <w:sz w:val="14"/>
                <w:szCs w:val="14"/>
              </w:rPr>
              <w:t>-</w:t>
            </w:r>
          </w:p>
        </w:tc>
        <w:tc>
          <w:tcPr>
            <w:tcW w:w="444" w:type="pct"/>
            <w:tcBorders>
              <w:top w:val="nil"/>
              <w:left w:val="nil"/>
              <w:bottom w:val="nil"/>
              <w:right w:val="nil"/>
            </w:tcBorders>
            <w:shd w:val="clear" w:color="auto" w:fill="auto"/>
            <w:tcMar>
              <w:left w:w="43" w:type="dxa"/>
              <w:right w:w="43" w:type="dxa"/>
            </w:tcMar>
            <w:vAlign w:val="center"/>
          </w:tcPr>
          <w:p w:rsidR="00FC300F" w:rsidRDefault="00FC300F" w:rsidP="00551DE1">
            <w:pPr>
              <w:jc w:val="right"/>
              <w:rPr>
                <w:color w:val="000000"/>
                <w:sz w:val="14"/>
                <w:szCs w:val="14"/>
              </w:rPr>
            </w:pPr>
            <w:r>
              <w:rPr>
                <w:color w:val="000000"/>
                <w:sz w:val="14"/>
                <w:szCs w:val="14"/>
              </w:rPr>
              <w:t>-</w:t>
            </w:r>
          </w:p>
        </w:tc>
        <w:tc>
          <w:tcPr>
            <w:tcW w:w="493" w:type="pct"/>
            <w:tcBorders>
              <w:top w:val="nil"/>
              <w:left w:val="nil"/>
              <w:bottom w:val="nil"/>
              <w:right w:val="nil"/>
            </w:tcBorders>
            <w:tcMar>
              <w:right w:w="43" w:type="dxa"/>
            </w:tcMar>
            <w:vAlign w:val="center"/>
          </w:tcPr>
          <w:p w:rsidR="00FC300F" w:rsidRDefault="00FC300F" w:rsidP="00FC300F">
            <w:pPr>
              <w:jc w:val="right"/>
              <w:rPr>
                <w:color w:val="000000"/>
                <w:sz w:val="14"/>
                <w:szCs w:val="14"/>
              </w:rPr>
            </w:pPr>
            <w:r>
              <w:rPr>
                <w:color w:val="000000"/>
                <w:sz w:val="14"/>
                <w:szCs w:val="14"/>
              </w:rPr>
              <w:t>-</w:t>
            </w:r>
          </w:p>
        </w:tc>
        <w:tc>
          <w:tcPr>
            <w:tcW w:w="396"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w:t>
            </w:r>
          </w:p>
        </w:tc>
        <w:tc>
          <w:tcPr>
            <w:tcW w:w="395"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w:t>
            </w:r>
          </w:p>
        </w:tc>
      </w:tr>
      <w:tr w:rsidR="00FC300F"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FC300F" w:rsidRPr="00316631" w:rsidRDefault="00FC300F" w:rsidP="00F62BE1">
            <w:pPr>
              <w:rPr>
                <w:sz w:val="14"/>
                <w:szCs w:val="14"/>
              </w:rPr>
            </w:pPr>
            <w:r>
              <w:rPr>
                <w:sz w:val="14"/>
                <w:szCs w:val="14"/>
              </w:rPr>
              <w:t xml:space="preserve">     </w:t>
            </w:r>
            <w:r w:rsidRPr="00316631">
              <w:rPr>
                <w:sz w:val="14"/>
                <w:szCs w:val="14"/>
              </w:rPr>
              <w:t xml:space="preserve"> 2.1.2 Deposit-taking corporations, except the  central bank                </w:t>
            </w:r>
          </w:p>
        </w:tc>
        <w:tc>
          <w:tcPr>
            <w:tcW w:w="465" w:type="pct"/>
            <w:tcBorders>
              <w:top w:val="nil"/>
              <w:left w:val="nil"/>
              <w:bottom w:val="nil"/>
              <w:right w:val="nil"/>
            </w:tcBorders>
            <w:shd w:val="clear" w:color="auto" w:fill="auto"/>
            <w:tcMar>
              <w:left w:w="43" w:type="dxa"/>
              <w:right w:w="43" w:type="dxa"/>
            </w:tcMar>
            <w:vAlign w:val="center"/>
            <w:hideMark/>
          </w:tcPr>
          <w:p w:rsidR="00FC300F" w:rsidRDefault="00FC300F" w:rsidP="00551DE1">
            <w:pPr>
              <w:jc w:val="right"/>
              <w:rPr>
                <w:color w:val="000000"/>
                <w:sz w:val="14"/>
                <w:szCs w:val="14"/>
              </w:rPr>
            </w:pPr>
            <w:r>
              <w:rPr>
                <w:color w:val="000000"/>
                <w:sz w:val="14"/>
                <w:szCs w:val="14"/>
              </w:rPr>
              <w:t>145.8</w:t>
            </w:r>
          </w:p>
        </w:tc>
        <w:tc>
          <w:tcPr>
            <w:tcW w:w="444" w:type="pct"/>
            <w:tcBorders>
              <w:top w:val="nil"/>
              <w:left w:val="nil"/>
              <w:bottom w:val="nil"/>
              <w:right w:val="nil"/>
            </w:tcBorders>
            <w:shd w:val="clear" w:color="auto" w:fill="auto"/>
            <w:tcMar>
              <w:left w:w="43" w:type="dxa"/>
              <w:right w:w="43" w:type="dxa"/>
            </w:tcMar>
            <w:vAlign w:val="center"/>
          </w:tcPr>
          <w:p w:rsidR="00FC300F" w:rsidRDefault="00FC300F" w:rsidP="00551DE1">
            <w:pPr>
              <w:jc w:val="right"/>
              <w:rPr>
                <w:color w:val="000000"/>
                <w:sz w:val="14"/>
                <w:szCs w:val="14"/>
              </w:rPr>
            </w:pPr>
            <w:r>
              <w:rPr>
                <w:color w:val="000000"/>
                <w:sz w:val="14"/>
                <w:szCs w:val="14"/>
              </w:rPr>
              <w:t>140.5</w:t>
            </w:r>
          </w:p>
        </w:tc>
        <w:tc>
          <w:tcPr>
            <w:tcW w:w="493" w:type="pct"/>
            <w:tcBorders>
              <w:top w:val="nil"/>
              <w:left w:val="nil"/>
              <w:bottom w:val="nil"/>
              <w:right w:val="nil"/>
            </w:tcBorders>
            <w:tcMar>
              <w:right w:w="43" w:type="dxa"/>
            </w:tcMar>
            <w:vAlign w:val="center"/>
          </w:tcPr>
          <w:p w:rsidR="00FC300F" w:rsidRDefault="00FC300F" w:rsidP="00FC300F">
            <w:pPr>
              <w:jc w:val="right"/>
              <w:rPr>
                <w:color w:val="000000"/>
                <w:sz w:val="14"/>
                <w:szCs w:val="14"/>
              </w:rPr>
            </w:pPr>
            <w:r>
              <w:rPr>
                <w:color w:val="000000"/>
                <w:sz w:val="14"/>
                <w:szCs w:val="14"/>
              </w:rPr>
              <w:t>140.5</w:t>
            </w:r>
          </w:p>
        </w:tc>
        <w:tc>
          <w:tcPr>
            <w:tcW w:w="396"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145.8</w:t>
            </w:r>
          </w:p>
        </w:tc>
        <w:tc>
          <w:tcPr>
            <w:tcW w:w="395"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145.8</w:t>
            </w:r>
          </w:p>
        </w:tc>
        <w:tc>
          <w:tcPr>
            <w:tcW w:w="383"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145.8</w:t>
            </w:r>
          </w:p>
        </w:tc>
      </w:tr>
      <w:tr w:rsidR="00FC300F"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FC300F" w:rsidRPr="00316631" w:rsidRDefault="00FC300F" w:rsidP="00F62BE1">
            <w:pPr>
              <w:rPr>
                <w:sz w:val="14"/>
                <w:szCs w:val="14"/>
              </w:rPr>
            </w:pPr>
            <w:r>
              <w:rPr>
                <w:sz w:val="14"/>
                <w:szCs w:val="14"/>
              </w:rPr>
              <w:t xml:space="preserve">      </w:t>
            </w:r>
            <w:r w:rsidRPr="00316631">
              <w:rPr>
                <w:sz w:val="14"/>
                <w:szCs w:val="14"/>
              </w:rPr>
              <w:t>2.1.3 General government</w:t>
            </w:r>
          </w:p>
        </w:tc>
        <w:tc>
          <w:tcPr>
            <w:tcW w:w="465" w:type="pct"/>
            <w:tcBorders>
              <w:top w:val="nil"/>
              <w:left w:val="nil"/>
              <w:bottom w:val="nil"/>
              <w:right w:val="nil"/>
            </w:tcBorders>
            <w:shd w:val="clear" w:color="auto" w:fill="auto"/>
            <w:tcMar>
              <w:left w:w="43" w:type="dxa"/>
              <w:right w:w="43" w:type="dxa"/>
            </w:tcMar>
            <w:vAlign w:val="center"/>
            <w:hideMark/>
          </w:tcPr>
          <w:p w:rsidR="00FC300F" w:rsidRDefault="00FC300F" w:rsidP="00551DE1">
            <w:pPr>
              <w:jc w:val="right"/>
              <w:rPr>
                <w:color w:val="000000"/>
                <w:sz w:val="14"/>
                <w:szCs w:val="14"/>
              </w:rPr>
            </w:pPr>
            <w:r>
              <w:rPr>
                <w:color w:val="000000"/>
                <w:sz w:val="14"/>
                <w:szCs w:val="14"/>
              </w:rPr>
              <w:t>-</w:t>
            </w:r>
          </w:p>
        </w:tc>
        <w:tc>
          <w:tcPr>
            <w:tcW w:w="444" w:type="pct"/>
            <w:tcBorders>
              <w:top w:val="nil"/>
              <w:left w:val="nil"/>
              <w:bottom w:val="nil"/>
              <w:right w:val="nil"/>
            </w:tcBorders>
            <w:shd w:val="clear" w:color="auto" w:fill="auto"/>
            <w:tcMar>
              <w:left w:w="43" w:type="dxa"/>
              <w:right w:w="43" w:type="dxa"/>
            </w:tcMar>
            <w:vAlign w:val="center"/>
          </w:tcPr>
          <w:p w:rsidR="00FC300F" w:rsidRDefault="00FC300F" w:rsidP="00551DE1">
            <w:pPr>
              <w:jc w:val="right"/>
              <w:rPr>
                <w:color w:val="000000"/>
                <w:sz w:val="14"/>
                <w:szCs w:val="14"/>
              </w:rPr>
            </w:pPr>
            <w:r>
              <w:rPr>
                <w:color w:val="000000"/>
                <w:sz w:val="14"/>
                <w:szCs w:val="14"/>
              </w:rPr>
              <w:t>-</w:t>
            </w:r>
          </w:p>
        </w:tc>
        <w:tc>
          <w:tcPr>
            <w:tcW w:w="493" w:type="pct"/>
            <w:tcBorders>
              <w:top w:val="nil"/>
              <w:left w:val="nil"/>
              <w:bottom w:val="nil"/>
              <w:right w:val="nil"/>
            </w:tcBorders>
            <w:tcMar>
              <w:right w:w="43" w:type="dxa"/>
            </w:tcMar>
            <w:vAlign w:val="center"/>
          </w:tcPr>
          <w:p w:rsidR="00FC300F" w:rsidRDefault="00FC300F" w:rsidP="00FC300F">
            <w:pPr>
              <w:jc w:val="right"/>
              <w:rPr>
                <w:color w:val="000000"/>
                <w:sz w:val="14"/>
                <w:szCs w:val="14"/>
              </w:rPr>
            </w:pPr>
            <w:r>
              <w:rPr>
                <w:color w:val="000000"/>
                <w:sz w:val="14"/>
                <w:szCs w:val="14"/>
              </w:rPr>
              <w:t>-</w:t>
            </w:r>
          </w:p>
        </w:tc>
        <w:tc>
          <w:tcPr>
            <w:tcW w:w="396"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w:t>
            </w:r>
          </w:p>
        </w:tc>
        <w:tc>
          <w:tcPr>
            <w:tcW w:w="395"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w:t>
            </w:r>
          </w:p>
        </w:tc>
      </w:tr>
      <w:tr w:rsidR="00FC300F"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FC300F" w:rsidRPr="00316631" w:rsidRDefault="00FC300F" w:rsidP="00F62BE1">
            <w:pPr>
              <w:rPr>
                <w:sz w:val="14"/>
                <w:szCs w:val="14"/>
              </w:rPr>
            </w:pPr>
            <w:r>
              <w:rPr>
                <w:sz w:val="14"/>
                <w:szCs w:val="14"/>
              </w:rPr>
              <w:t xml:space="preserve">      </w:t>
            </w:r>
            <w:r w:rsidRPr="00316631">
              <w:rPr>
                <w:sz w:val="14"/>
                <w:szCs w:val="14"/>
              </w:rPr>
              <w:t>2.1.4 Other sectors</w:t>
            </w:r>
          </w:p>
        </w:tc>
        <w:tc>
          <w:tcPr>
            <w:tcW w:w="465" w:type="pct"/>
            <w:tcBorders>
              <w:top w:val="nil"/>
              <w:left w:val="nil"/>
              <w:bottom w:val="nil"/>
              <w:right w:val="nil"/>
            </w:tcBorders>
            <w:shd w:val="clear" w:color="auto" w:fill="auto"/>
            <w:tcMar>
              <w:left w:w="43" w:type="dxa"/>
              <w:right w:w="43" w:type="dxa"/>
            </w:tcMar>
            <w:vAlign w:val="center"/>
            <w:hideMark/>
          </w:tcPr>
          <w:p w:rsidR="00FC300F" w:rsidRDefault="00FC300F" w:rsidP="00551DE1">
            <w:pPr>
              <w:jc w:val="right"/>
              <w:rPr>
                <w:color w:val="000000"/>
                <w:sz w:val="14"/>
                <w:szCs w:val="14"/>
              </w:rPr>
            </w:pPr>
            <w:r>
              <w:rPr>
                <w:color w:val="000000"/>
                <w:sz w:val="14"/>
                <w:szCs w:val="14"/>
              </w:rPr>
              <w:t>4.6</w:t>
            </w:r>
          </w:p>
        </w:tc>
        <w:tc>
          <w:tcPr>
            <w:tcW w:w="444" w:type="pct"/>
            <w:tcBorders>
              <w:top w:val="nil"/>
              <w:left w:val="nil"/>
              <w:bottom w:val="nil"/>
              <w:right w:val="nil"/>
            </w:tcBorders>
            <w:shd w:val="clear" w:color="auto" w:fill="auto"/>
            <w:tcMar>
              <w:left w:w="43" w:type="dxa"/>
              <w:right w:w="43" w:type="dxa"/>
            </w:tcMar>
            <w:vAlign w:val="center"/>
          </w:tcPr>
          <w:p w:rsidR="00FC300F" w:rsidRDefault="00FC300F" w:rsidP="00551DE1">
            <w:pPr>
              <w:jc w:val="right"/>
              <w:rPr>
                <w:color w:val="000000"/>
                <w:sz w:val="14"/>
                <w:szCs w:val="14"/>
              </w:rPr>
            </w:pPr>
            <w:r>
              <w:rPr>
                <w:color w:val="000000"/>
                <w:sz w:val="14"/>
                <w:szCs w:val="14"/>
              </w:rPr>
              <w:t>10.0</w:t>
            </w:r>
          </w:p>
        </w:tc>
        <w:tc>
          <w:tcPr>
            <w:tcW w:w="493" w:type="pct"/>
            <w:tcBorders>
              <w:top w:val="nil"/>
              <w:left w:val="nil"/>
              <w:bottom w:val="nil"/>
              <w:right w:val="nil"/>
            </w:tcBorders>
            <w:tcMar>
              <w:right w:w="43" w:type="dxa"/>
            </w:tcMar>
            <w:vAlign w:val="center"/>
          </w:tcPr>
          <w:p w:rsidR="00FC300F" w:rsidRDefault="00FC300F" w:rsidP="00FC300F">
            <w:pPr>
              <w:jc w:val="right"/>
              <w:rPr>
                <w:color w:val="000000"/>
                <w:sz w:val="14"/>
                <w:szCs w:val="14"/>
              </w:rPr>
            </w:pPr>
            <w:r>
              <w:rPr>
                <w:color w:val="000000"/>
                <w:sz w:val="14"/>
                <w:szCs w:val="14"/>
              </w:rPr>
              <w:t>10.1</w:t>
            </w:r>
          </w:p>
        </w:tc>
        <w:tc>
          <w:tcPr>
            <w:tcW w:w="396"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13.6</w:t>
            </w:r>
          </w:p>
        </w:tc>
        <w:tc>
          <w:tcPr>
            <w:tcW w:w="395"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13.6</w:t>
            </w:r>
          </w:p>
        </w:tc>
        <w:tc>
          <w:tcPr>
            <w:tcW w:w="383"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13.6</w:t>
            </w:r>
          </w:p>
        </w:tc>
      </w:tr>
      <w:tr w:rsidR="00FC300F"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FC300F" w:rsidRPr="00316631" w:rsidRDefault="00FC300F" w:rsidP="00F62BE1">
            <w:pPr>
              <w:rPr>
                <w:sz w:val="14"/>
                <w:szCs w:val="14"/>
              </w:rPr>
            </w:pPr>
            <w:r>
              <w:rPr>
                <w:sz w:val="14"/>
                <w:szCs w:val="14"/>
              </w:rPr>
              <w:t xml:space="preserve">   </w:t>
            </w:r>
            <w:r w:rsidRPr="00316631">
              <w:rPr>
                <w:sz w:val="14"/>
                <w:szCs w:val="14"/>
              </w:rPr>
              <w:t>2.2 Debt securities</w:t>
            </w:r>
          </w:p>
        </w:tc>
        <w:tc>
          <w:tcPr>
            <w:tcW w:w="465" w:type="pct"/>
            <w:tcBorders>
              <w:top w:val="nil"/>
              <w:left w:val="nil"/>
              <w:bottom w:val="nil"/>
              <w:right w:val="nil"/>
            </w:tcBorders>
            <w:shd w:val="clear" w:color="auto" w:fill="auto"/>
            <w:tcMar>
              <w:left w:w="43" w:type="dxa"/>
              <w:right w:w="43" w:type="dxa"/>
            </w:tcMar>
            <w:vAlign w:val="center"/>
            <w:hideMark/>
          </w:tcPr>
          <w:p w:rsidR="00FC300F" w:rsidRDefault="00FC300F" w:rsidP="00551DE1">
            <w:pPr>
              <w:jc w:val="right"/>
              <w:rPr>
                <w:color w:val="000000"/>
                <w:sz w:val="14"/>
                <w:szCs w:val="14"/>
              </w:rPr>
            </w:pPr>
            <w:r>
              <w:rPr>
                <w:color w:val="000000"/>
                <w:sz w:val="14"/>
                <w:szCs w:val="14"/>
              </w:rPr>
              <w:t>256.4</w:t>
            </w:r>
          </w:p>
        </w:tc>
        <w:tc>
          <w:tcPr>
            <w:tcW w:w="444" w:type="pct"/>
            <w:tcBorders>
              <w:top w:val="nil"/>
              <w:left w:val="nil"/>
              <w:bottom w:val="nil"/>
              <w:right w:val="nil"/>
            </w:tcBorders>
            <w:shd w:val="clear" w:color="auto" w:fill="auto"/>
            <w:tcMar>
              <w:left w:w="43" w:type="dxa"/>
              <w:right w:w="43" w:type="dxa"/>
            </w:tcMar>
            <w:vAlign w:val="center"/>
          </w:tcPr>
          <w:p w:rsidR="00FC300F" w:rsidRDefault="00FC300F" w:rsidP="00551DE1">
            <w:pPr>
              <w:jc w:val="right"/>
              <w:rPr>
                <w:color w:val="000000"/>
                <w:sz w:val="14"/>
                <w:szCs w:val="14"/>
              </w:rPr>
            </w:pPr>
            <w:r>
              <w:rPr>
                <w:color w:val="000000"/>
                <w:sz w:val="14"/>
                <w:szCs w:val="14"/>
              </w:rPr>
              <w:t>288.2</w:t>
            </w:r>
          </w:p>
        </w:tc>
        <w:tc>
          <w:tcPr>
            <w:tcW w:w="493" w:type="pct"/>
            <w:tcBorders>
              <w:top w:val="nil"/>
              <w:left w:val="nil"/>
              <w:bottom w:val="nil"/>
              <w:right w:val="nil"/>
            </w:tcBorders>
            <w:tcMar>
              <w:right w:w="43" w:type="dxa"/>
            </w:tcMar>
            <w:vAlign w:val="center"/>
          </w:tcPr>
          <w:p w:rsidR="00FC300F" w:rsidRDefault="00FC300F" w:rsidP="00FC300F">
            <w:pPr>
              <w:jc w:val="right"/>
              <w:rPr>
                <w:color w:val="000000"/>
                <w:sz w:val="14"/>
                <w:szCs w:val="14"/>
              </w:rPr>
            </w:pPr>
            <w:r>
              <w:rPr>
                <w:color w:val="000000"/>
                <w:sz w:val="14"/>
                <w:szCs w:val="14"/>
              </w:rPr>
              <w:t>275.0</w:t>
            </w:r>
          </w:p>
        </w:tc>
        <w:tc>
          <w:tcPr>
            <w:tcW w:w="396"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274.1</w:t>
            </w:r>
          </w:p>
        </w:tc>
        <w:tc>
          <w:tcPr>
            <w:tcW w:w="395"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161.2</w:t>
            </w:r>
          </w:p>
        </w:tc>
        <w:tc>
          <w:tcPr>
            <w:tcW w:w="383"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159.2</w:t>
            </w:r>
          </w:p>
        </w:tc>
      </w:tr>
      <w:tr w:rsidR="00FC300F"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FC300F" w:rsidRPr="00316631" w:rsidRDefault="00FC300F" w:rsidP="00F62BE1">
            <w:pPr>
              <w:rPr>
                <w:sz w:val="14"/>
                <w:szCs w:val="14"/>
              </w:rPr>
            </w:pPr>
            <w:r>
              <w:rPr>
                <w:sz w:val="14"/>
                <w:szCs w:val="14"/>
              </w:rPr>
              <w:t xml:space="preserve">      </w:t>
            </w:r>
            <w:r w:rsidRPr="00316631">
              <w:rPr>
                <w:sz w:val="14"/>
                <w:szCs w:val="14"/>
              </w:rPr>
              <w:t>2.2.1 Central bank</w:t>
            </w:r>
          </w:p>
        </w:tc>
        <w:tc>
          <w:tcPr>
            <w:tcW w:w="465" w:type="pct"/>
            <w:tcBorders>
              <w:top w:val="nil"/>
              <w:left w:val="nil"/>
              <w:bottom w:val="nil"/>
              <w:right w:val="nil"/>
            </w:tcBorders>
            <w:shd w:val="clear" w:color="auto" w:fill="auto"/>
            <w:tcMar>
              <w:left w:w="43" w:type="dxa"/>
              <w:right w:w="43" w:type="dxa"/>
            </w:tcMar>
            <w:vAlign w:val="center"/>
            <w:hideMark/>
          </w:tcPr>
          <w:p w:rsidR="00FC300F" w:rsidRDefault="00FC300F" w:rsidP="00551DE1">
            <w:pPr>
              <w:jc w:val="right"/>
              <w:rPr>
                <w:color w:val="000000"/>
                <w:sz w:val="14"/>
                <w:szCs w:val="14"/>
              </w:rPr>
            </w:pPr>
            <w:r>
              <w:rPr>
                <w:color w:val="000000"/>
                <w:sz w:val="14"/>
                <w:szCs w:val="14"/>
              </w:rPr>
              <w:t>-</w:t>
            </w:r>
          </w:p>
        </w:tc>
        <w:tc>
          <w:tcPr>
            <w:tcW w:w="444" w:type="pct"/>
            <w:tcBorders>
              <w:top w:val="nil"/>
              <w:left w:val="nil"/>
              <w:bottom w:val="nil"/>
              <w:right w:val="nil"/>
            </w:tcBorders>
            <w:shd w:val="clear" w:color="auto" w:fill="auto"/>
            <w:tcMar>
              <w:left w:w="43" w:type="dxa"/>
              <w:right w:w="43" w:type="dxa"/>
            </w:tcMar>
            <w:vAlign w:val="center"/>
          </w:tcPr>
          <w:p w:rsidR="00FC300F" w:rsidRDefault="00FC300F" w:rsidP="00551DE1">
            <w:pPr>
              <w:jc w:val="right"/>
              <w:rPr>
                <w:color w:val="000000"/>
                <w:sz w:val="14"/>
                <w:szCs w:val="14"/>
              </w:rPr>
            </w:pPr>
            <w:r>
              <w:rPr>
                <w:color w:val="000000"/>
                <w:sz w:val="14"/>
                <w:szCs w:val="14"/>
              </w:rPr>
              <w:t>-</w:t>
            </w:r>
          </w:p>
        </w:tc>
        <w:tc>
          <w:tcPr>
            <w:tcW w:w="493" w:type="pct"/>
            <w:tcBorders>
              <w:top w:val="nil"/>
              <w:left w:val="nil"/>
              <w:bottom w:val="nil"/>
              <w:right w:val="nil"/>
            </w:tcBorders>
            <w:tcMar>
              <w:right w:w="43" w:type="dxa"/>
            </w:tcMar>
            <w:vAlign w:val="center"/>
          </w:tcPr>
          <w:p w:rsidR="00FC300F" w:rsidRDefault="00FC300F" w:rsidP="00FC300F">
            <w:pPr>
              <w:jc w:val="right"/>
              <w:rPr>
                <w:color w:val="000000"/>
                <w:sz w:val="14"/>
                <w:szCs w:val="14"/>
              </w:rPr>
            </w:pPr>
            <w:r>
              <w:rPr>
                <w:color w:val="000000"/>
                <w:sz w:val="14"/>
                <w:szCs w:val="14"/>
              </w:rPr>
              <w:t>-</w:t>
            </w:r>
          </w:p>
        </w:tc>
        <w:tc>
          <w:tcPr>
            <w:tcW w:w="396"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w:t>
            </w:r>
          </w:p>
        </w:tc>
        <w:tc>
          <w:tcPr>
            <w:tcW w:w="395"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w:t>
            </w:r>
          </w:p>
        </w:tc>
      </w:tr>
      <w:tr w:rsidR="00FC300F"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FC300F" w:rsidRPr="00316631" w:rsidRDefault="00FC300F" w:rsidP="00F62BE1">
            <w:pPr>
              <w:rPr>
                <w:sz w:val="14"/>
                <w:szCs w:val="14"/>
              </w:rPr>
            </w:pPr>
            <w:r>
              <w:rPr>
                <w:sz w:val="14"/>
                <w:szCs w:val="14"/>
              </w:rPr>
              <w:t xml:space="preserve">      </w:t>
            </w:r>
            <w:r w:rsidRPr="00316631">
              <w:rPr>
                <w:sz w:val="14"/>
                <w:szCs w:val="14"/>
              </w:rPr>
              <w:t xml:space="preserve">2.2.2 Deposit-taking corporations, except the  central bank                         </w:t>
            </w:r>
          </w:p>
        </w:tc>
        <w:tc>
          <w:tcPr>
            <w:tcW w:w="465" w:type="pct"/>
            <w:tcBorders>
              <w:top w:val="nil"/>
              <w:left w:val="nil"/>
              <w:bottom w:val="nil"/>
              <w:right w:val="nil"/>
            </w:tcBorders>
            <w:shd w:val="clear" w:color="auto" w:fill="auto"/>
            <w:tcMar>
              <w:left w:w="43" w:type="dxa"/>
              <w:right w:w="43" w:type="dxa"/>
            </w:tcMar>
            <w:vAlign w:val="center"/>
            <w:hideMark/>
          </w:tcPr>
          <w:p w:rsidR="00FC300F" w:rsidRDefault="00FC300F" w:rsidP="00551DE1">
            <w:pPr>
              <w:jc w:val="right"/>
              <w:rPr>
                <w:color w:val="000000"/>
                <w:sz w:val="14"/>
                <w:szCs w:val="14"/>
              </w:rPr>
            </w:pPr>
            <w:r>
              <w:rPr>
                <w:color w:val="000000"/>
                <w:sz w:val="14"/>
                <w:szCs w:val="14"/>
              </w:rPr>
              <w:t>232.9</w:t>
            </w:r>
          </w:p>
        </w:tc>
        <w:tc>
          <w:tcPr>
            <w:tcW w:w="444" w:type="pct"/>
            <w:tcBorders>
              <w:top w:val="nil"/>
              <w:left w:val="nil"/>
              <w:bottom w:val="nil"/>
              <w:right w:val="nil"/>
            </w:tcBorders>
            <w:shd w:val="clear" w:color="auto" w:fill="auto"/>
            <w:tcMar>
              <w:left w:w="43" w:type="dxa"/>
              <w:right w:w="43" w:type="dxa"/>
            </w:tcMar>
            <w:vAlign w:val="center"/>
          </w:tcPr>
          <w:p w:rsidR="00FC300F" w:rsidRDefault="00FC300F" w:rsidP="00551DE1">
            <w:pPr>
              <w:jc w:val="right"/>
              <w:rPr>
                <w:color w:val="000000"/>
                <w:sz w:val="14"/>
                <w:szCs w:val="14"/>
              </w:rPr>
            </w:pPr>
            <w:r>
              <w:rPr>
                <w:color w:val="000000"/>
                <w:sz w:val="14"/>
                <w:szCs w:val="14"/>
              </w:rPr>
              <w:t>258.3</w:t>
            </w:r>
          </w:p>
        </w:tc>
        <w:tc>
          <w:tcPr>
            <w:tcW w:w="493" w:type="pct"/>
            <w:tcBorders>
              <w:top w:val="nil"/>
              <w:left w:val="nil"/>
              <w:bottom w:val="nil"/>
              <w:right w:val="nil"/>
            </w:tcBorders>
            <w:tcMar>
              <w:right w:w="43" w:type="dxa"/>
            </w:tcMar>
            <w:vAlign w:val="center"/>
          </w:tcPr>
          <w:p w:rsidR="00FC300F" w:rsidRDefault="00FC300F" w:rsidP="00FC300F">
            <w:pPr>
              <w:jc w:val="right"/>
              <w:rPr>
                <w:color w:val="000000"/>
                <w:sz w:val="14"/>
                <w:szCs w:val="14"/>
              </w:rPr>
            </w:pPr>
            <w:r>
              <w:rPr>
                <w:color w:val="000000"/>
                <w:sz w:val="14"/>
                <w:szCs w:val="14"/>
              </w:rPr>
              <w:t>245.2</w:t>
            </w:r>
          </w:p>
        </w:tc>
        <w:tc>
          <w:tcPr>
            <w:tcW w:w="396"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252.5</w:t>
            </w:r>
          </w:p>
        </w:tc>
        <w:tc>
          <w:tcPr>
            <w:tcW w:w="395"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139.8</w:t>
            </w:r>
          </w:p>
        </w:tc>
        <w:tc>
          <w:tcPr>
            <w:tcW w:w="383"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137.8</w:t>
            </w:r>
          </w:p>
        </w:tc>
      </w:tr>
      <w:tr w:rsidR="00FC300F"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FC300F" w:rsidRPr="00316631" w:rsidRDefault="00FC300F" w:rsidP="00F62BE1">
            <w:pPr>
              <w:rPr>
                <w:sz w:val="14"/>
                <w:szCs w:val="14"/>
              </w:rPr>
            </w:pPr>
            <w:r>
              <w:rPr>
                <w:sz w:val="14"/>
                <w:szCs w:val="14"/>
              </w:rPr>
              <w:t xml:space="preserve">      </w:t>
            </w:r>
            <w:r w:rsidRPr="00316631">
              <w:rPr>
                <w:sz w:val="14"/>
                <w:szCs w:val="14"/>
              </w:rPr>
              <w:t>2.2.3 General government</w:t>
            </w:r>
          </w:p>
        </w:tc>
        <w:tc>
          <w:tcPr>
            <w:tcW w:w="465" w:type="pct"/>
            <w:tcBorders>
              <w:top w:val="nil"/>
              <w:left w:val="nil"/>
              <w:bottom w:val="nil"/>
              <w:right w:val="nil"/>
            </w:tcBorders>
            <w:shd w:val="clear" w:color="auto" w:fill="auto"/>
            <w:tcMar>
              <w:left w:w="43" w:type="dxa"/>
              <w:right w:w="43" w:type="dxa"/>
            </w:tcMar>
            <w:vAlign w:val="center"/>
            <w:hideMark/>
          </w:tcPr>
          <w:p w:rsidR="00FC300F" w:rsidRDefault="00FC300F" w:rsidP="00551DE1">
            <w:pPr>
              <w:jc w:val="right"/>
              <w:rPr>
                <w:color w:val="000000"/>
                <w:sz w:val="14"/>
                <w:szCs w:val="14"/>
              </w:rPr>
            </w:pPr>
            <w:r>
              <w:rPr>
                <w:color w:val="000000"/>
                <w:sz w:val="14"/>
                <w:szCs w:val="14"/>
              </w:rPr>
              <w:t>-</w:t>
            </w:r>
          </w:p>
        </w:tc>
        <w:tc>
          <w:tcPr>
            <w:tcW w:w="444" w:type="pct"/>
            <w:tcBorders>
              <w:top w:val="nil"/>
              <w:left w:val="nil"/>
              <w:bottom w:val="nil"/>
              <w:right w:val="nil"/>
            </w:tcBorders>
            <w:shd w:val="clear" w:color="auto" w:fill="auto"/>
            <w:tcMar>
              <w:left w:w="43" w:type="dxa"/>
              <w:right w:w="43" w:type="dxa"/>
            </w:tcMar>
            <w:vAlign w:val="center"/>
          </w:tcPr>
          <w:p w:rsidR="00FC300F" w:rsidRDefault="00FC300F" w:rsidP="00551DE1">
            <w:pPr>
              <w:jc w:val="right"/>
              <w:rPr>
                <w:color w:val="000000"/>
                <w:sz w:val="14"/>
                <w:szCs w:val="14"/>
              </w:rPr>
            </w:pPr>
            <w:r>
              <w:rPr>
                <w:color w:val="000000"/>
                <w:sz w:val="14"/>
                <w:szCs w:val="14"/>
              </w:rPr>
              <w:t>-</w:t>
            </w:r>
          </w:p>
        </w:tc>
        <w:tc>
          <w:tcPr>
            <w:tcW w:w="493" w:type="pct"/>
            <w:tcBorders>
              <w:top w:val="nil"/>
              <w:left w:val="nil"/>
              <w:bottom w:val="nil"/>
              <w:right w:val="nil"/>
            </w:tcBorders>
            <w:tcMar>
              <w:right w:w="43" w:type="dxa"/>
            </w:tcMar>
            <w:vAlign w:val="center"/>
          </w:tcPr>
          <w:p w:rsidR="00FC300F" w:rsidRDefault="00FC300F" w:rsidP="00FC300F">
            <w:pPr>
              <w:jc w:val="right"/>
              <w:rPr>
                <w:color w:val="000000"/>
                <w:sz w:val="14"/>
                <w:szCs w:val="14"/>
              </w:rPr>
            </w:pPr>
            <w:r>
              <w:rPr>
                <w:color w:val="000000"/>
                <w:sz w:val="14"/>
                <w:szCs w:val="14"/>
              </w:rPr>
              <w:t>-</w:t>
            </w:r>
          </w:p>
        </w:tc>
        <w:tc>
          <w:tcPr>
            <w:tcW w:w="396"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w:t>
            </w:r>
          </w:p>
        </w:tc>
        <w:tc>
          <w:tcPr>
            <w:tcW w:w="395"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w:t>
            </w:r>
          </w:p>
        </w:tc>
      </w:tr>
      <w:tr w:rsidR="00FC300F" w:rsidRPr="006A54B9"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FC300F" w:rsidRPr="00316631" w:rsidRDefault="00FC300F" w:rsidP="00F62BE1">
            <w:pPr>
              <w:rPr>
                <w:sz w:val="14"/>
                <w:szCs w:val="14"/>
              </w:rPr>
            </w:pPr>
            <w:r>
              <w:rPr>
                <w:sz w:val="14"/>
                <w:szCs w:val="14"/>
              </w:rPr>
              <w:t xml:space="preserve">       </w:t>
            </w:r>
            <w:r w:rsidRPr="00316631">
              <w:rPr>
                <w:sz w:val="14"/>
                <w:szCs w:val="14"/>
              </w:rPr>
              <w:t>2.2.4 Other sectors</w:t>
            </w:r>
          </w:p>
        </w:tc>
        <w:tc>
          <w:tcPr>
            <w:tcW w:w="465" w:type="pct"/>
            <w:tcBorders>
              <w:top w:val="nil"/>
              <w:left w:val="nil"/>
              <w:bottom w:val="nil"/>
              <w:right w:val="nil"/>
            </w:tcBorders>
            <w:shd w:val="clear" w:color="auto" w:fill="auto"/>
            <w:tcMar>
              <w:left w:w="43" w:type="dxa"/>
              <w:right w:w="43" w:type="dxa"/>
            </w:tcMar>
            <w:vAlign w:val="center"/>
            <w:hideMark/>
          </w:tcPr>
          <w:p w:rsidR="00FC300F" w:rsidRDefault="00FC300F" w:rsidP="00551DE1">
            <w:pPr>
              <w:jc w:val="right"/>
              <w:rPr>
                <w:color w:val="000000"/>
                <w:sz w:val="14"/>
                <w:szCs w:val="14"/>
              </w:rPr>
            </w:pPr>
            <w:r>
              <w:rPr>
                <w:color w:val="000000"/>
                <w:sz w:val="14"/>
                <w:szCs w:val="14"/>
              </w:rPr>
              <w:t>23.5</w:t>
            </w:r>
          </w:p>
        </w:tc>
        <w:tc>
          <w:tcPr>
            <w:tcW w:w="444" w:type="pct"/>
            <w:tcBorders>
              <w:top w:val="nil"/>
              <w:left w:val="nil"/>
              <w:bottom w:val="nil"/>
              <w:right w:val="nil"/>
            </w:tcBorders>
            <w:shd w:val="clear" w:color="auto" w:fill="auto"/>
            <w:tcMar>
              <w:left w:w="43" w:type="dxa"/>
              <w:right w:w="43" w:type="dxa"/>
            </w:tcMar>
            <w:vAlign w:val="center"/>
          </w:tcPr>
          <w:p w:rsidR="00FC300F" w:rsidRDefault="00FC300F" w:rsidP="00551DE1">
            <w:pPr>
              <w:jc w:val="right"/>
              <w:rPr>
                <w:color w:val="000000"/>
                <w:sz w:val="14"/>
                <w:szCs w:val="14"/>
              </w:rPr>
            </w:pPr>
            <w:r>
              <w:rPr>
                <w:color w:val="000000"/>
                <w:sz w:val="14"/>
                <w:szCs w:val="14"/>
              </w:rPr>
              <w:t>29.8</w:t>
            </w:r>
          </w:p>
        </w:tc>
        <w:tc>
          <w:tcPr>
            <w:tcW w:w="493" w:type="pct"/>
            <w:tcBorders>
              <w:top w:val="nil"/>
              <w:left w:val="nil"/>
              <w:bottom w:val="nil"/>
              <w:right w:val="nil"/>
            </w:tcBorders>
            <w:tcMar>
              <w:right w:w="43" w:type="dxa"/>
            </w:tcMar>
            <w:vAlign w:val="center"/>
          </w:tcPr>
          <w:p w:rsidR="00FC300F" w:rsidRDefault="00FC300F" w:rsidP="00FC300F">
            <w:pPr>
              <w:jc w:val="right"/>
              <w:rPr>
                <w:color w:val="000000"/>
                <w:sz w:val="14"/>
                <w:szCs w:val="14"/>
              </w:rPr>
            </w:pPr>
            <w:r>
              <w:rPr>
                <w:color w:val="000000"/>
                <w:sz w:val="14"/>
                <w:szCs w:val="14"/>
              </w:rPr>
              <w:t>29.8</w:t>
            </w:r>
          </w:p>
        </w:tc>
        <w:tc>
          <w:tcPr>
            <w:tcW w:w="396"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21.6</w:t>
            </w:r>
          </w:p>
        </w:tc>
        <w:tc>
          <w:tcPr>
            <w:tcW w:w="395"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21.4</w:t>
            </w:r>
          </w:p>
        </w:tc>
        <w:tc>
          <w:tcPr>
            <w:tcW w:w="383"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21.4</w:t>
            </w:r>
          </w:p>
        </w:tc>
      </w:tr>
      <w:tr w:rsidR="00FC300F" w:rsidRPr="00BF4323" w:rsidTr="00F62BE1">
        <w:trPr>
          <w:trHeight w:val="148"/>
          <w:jc w:val="center"/>
        </w:trPr>
        <w:tc>
          <w:tcPr>
            <w:tcW w:w="2424" w:type="pct"/>
            <w:tcBorders>
              <w:top w:val="nil"/>
              <w:left w:val="nil"/>
              <w:bottom w:val="nil"/>
              <w:right w:val="nil"/>
            </w:tcBorders>
            <w:shd w:val="clear" w:color="auto" w:fill="auto"/>
            <w:tcMar>
              <w:left w:w="43" w:type="dxa"/>
              <w:right w:w="29" w:type="dxa"/>
            </w:tcMar>
            <w:vAlign w:val="center"/>
            <w:hideMark/>
          </w:tcPr>
          <w:p w:rsidR="00FC300F" w:rsidRPr="003C2DE2" w:rsidRDefault="00FC300F" w:rsidP="00F62BE1">
            <w:pPr>
              <w:jc w:val="right"/>
              <w:rPr>
                <w:color w:val="000000"/>
                <w:sz w:val="14"/>
                <w:szCs w:val="14"/>
              </w:rPr>
            </w:pPr>
          </w:p>
        </w:tc>
        <w:tc>
          <w:tcPr>
            <w:tcW w:w="465" w:type="pct"/>
            <w:tcBorders>
              <w:top w:val="nil"/>
              <w:left w:val="nil"/>
              <w:bottom w:val="nil"/>
              <w:right w:val="nil"/>
            </w:tcBorders>
            <w:shd w:val="clear" w:color="auto" w:fill="auto"/>
            <w:tcMar>
              <w:left w:w="43" w:type="dxa"/>
              <w:right w:w="43" w:type="dxa"/>
            </w:tcMar>
            <w:vAlign w:val="center"/>
            <w:hideMark/>
          </w:tcPr>
          <w:p w:rsidR="00FC300F" w:rsidRDefault="00FC300F" w:rsidP="00551DE1">
            <w:pPr>
              <w:jc w:val="right"/>
            </w:pPr>
          </w:p>
        </w:tc>
        <w:tc>
          <w:tcPr>
            <w:tcW w:w="444" w:type="pct"/>
            <w:tcBorders>
              <w:top w:val="nil"/>
              <w:left w:val="nil"/>
              <w:bottom w:val="nil"/>
              <w:right w:val="nil"/>
            </w:tcBorders>
            <w:shd w:val="clear" w:color="auto" w:fill="auto"/>
            <w:tcMar>
              <w:left w:w="43" w:type="dxa"/>
              <w:right w:w="43" w:type="dxa"/>
            </w:tcMar>
            <w:vAlign w:val="center"/>
          </w:tcPr>
          <w:p w:rsidR="00FC300F" w:rsidRDefault="00FC300F" w:rsidP="00551DE1">
            <w:pPr>
              <w:jc w:val="right"/>
            </w:pPr>
          </w:p>
        </w:tc>
        <w:tc>
          <w:tcPr>
            <w:tcW w:w="493" w:type="pct"/>
            <w:tcBorders>
              <w:top w:val="nil"/>
              <w:left w:val="nil"/>
              <w:bottom w:val="nil"/>
              <w:right w:val="nil"/>
            </w:tcBorders>
            <w:tcMar>
              <w:right w:w="43" w:type="dxa"/>
            </w:tcMar>
            <w:vAlign w:val="center"/>
          </w:tcPr>
          <w:p w:rsidR="00FC300F" w:rsidRDefault="00FC300F" w:rsidP="00FC300F">
            <w:pPr>
              <w:jc w:val="right"/>
              <w:rPr>
                <w:color w:val="000000"/>
              </w:rPr>
            </w:pPr>
          </w:p>
        </w:tc>
        <w:tc>
          <w:tcPr>
            <w:tcW w:w="396"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rPr>
            </w:pPr>
          </w:p>
        </w:tc>
        <w:tc>
          <w:tcPr>
            <w:tcW w:w="395"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rPr>
            </w:pPr>
          </w:p>
        </w:tc>
        <w:tc>
          <w:tcPr>
            <w:tcW w:w="383"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rPr>
            </w:pPr>
          </w:p>
        </w:tc>
      </w:tr>
      <w:tr w:rsidR="00FC300F"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FC300F" w:rsidRDefault="00FC300F" w:rsidP="00F62BE1">
            <w:pPr>
              <w:rPr>
                <w:b/>
                <w:bCs/>
                <w:sz w:val="14"/>
                <w:szCs w:val="14"/>
              </w:rPr>
            </w:pPr>
            <w:r>
              <w:rPr>
                <w:b/>
                <w:bCs/>
                <w:sz w:val="14"/>
                <w:szCs w:val="14"/>
              </w:rPr>
              <w:t xml:space="preserve">  </w:t>
            </w:r>
            <w:r w:rsidRPr="00316631">
              <w:rPr>
                <w:b/>
                <w:bCs/>
                <w:sz w:val="14"/>
                <w:szCs w:val="14"/>
              </w:rPr>
              <w:t>3. Financial derivatives (other than reserves) and employee stock</w:t>
            </w:r>
            <w:r>
              <w:rPr>
                <w:b/>
                <w:bCs/>
                <w:sz w:val="14"/>
                <w:szCs w:val="14"/>
              </w:rPr>
              <w:t xml:space="preserve">     </w:t>
            </w:r>
          </w:p>
          <w:p w:rsidR="00FC300F" w:rsidRPr="00316631" w:rsidRDefault="00FC300F" w:rsidP="00F62BE1">
            <w:pPr>
              <w:rPr>
                <w:b/>
                <w:bCs/>
                <w:sz w:val="14"/>
                <w:szCs w:val="14"/>
              </w:rPr>
            </w:pPr>
            <w:r>
              <w:rPr>
                <w:b/>
                <w:bCs/>
                <w:sz w:val="14"/>
                <w:szCs w:val="14"/>
              </w:rPr>
              <w:t xml:space="preserve">      </w:t>
            </w:r>
            <w:r w:rsidRPr="00316631">
              <w:rPr>
                <w:b/>
                <w:bCs/>
                <w:sz w:val="14"/>
                <w:szCs w:val="14"/>
              </w:rPr>
              <w:t>options</w:t>
            </w:r>
          </w:p>
        </w:tc>
        <w:tc>
          <w:tcPr>
            <w:tcW w:w="465" w:type="pct"/>
            <w:tcBorders>
              <w:top w:val="nil"/>
              <w:left w:val="nil"/>
              <w:bottom w:val="nil"/>
              <w:right w:val="nil"/>
            </w:tcBorders>
            <w:shd w:val="clear" w:color="auto" w:fill="auto"/>
            <w:tcMar>
              <w:left w:w="43" w:type="dxa"/>
              <w:right w:w="43" w:type="dxa"/>
            </w:tcMar>
            <w:vAlign w:val="center"/>
            <w:hideMark/>
          </w:tcPr>
          <w:p w:rsidR="00FC300F" w:rsidRDefault="00FC300F" w:rsidP="00551DE1">
            <w:pPr>
              <w:jc w:val="right"/>
              <w:rPr>
                <w:b/>
                <w:bCs/>
                <w:color w:val="000000"/>
                <w:sz w:val="14"/>
                <w:szCs w:val="14"/>
              </w:rPr>
            </w:pPr>
            <w:r>
              <w:rPr>
                <w:b/>
                <w:bCs/>
                <w:color w:val="000000"/>
                <w:sz w:val="14"/>
                <w:szCs w:val="14"/>
              </w:rPr>
              <w:t>22.4</w:t>
            </w:r>
          </w:p>
        </w:tc>
        <w:tc>
          <w:tcPr>
            <w:tcW w:w="444" w:type="pct"/>
            <w:tcBorders>
              <w:top w:val="nil"/>
              <w:left w:val="nil"/>
              <w:bottom w:val="nil"/>
              <w:right w:val="nil"/>
            </w:tcBorders>
            <w:shd w:val="clear" w:color="auto" w:fill="auto"/>
            <w:tcMar>
              <w:left w:w="43" w:type="dxa"/>
              <w:right w:w="43" w:type="dxa"/>
            </w:tcMar>
            <w:vAlign w:val="center"/>
          </w:tcPr>
          <w:p w:rsidR="00FC300F" w:rsidRDefault="00FC300F" w:rsidP="00551DE1">
            <w:pPr>
              <w:jc w:val="right"/>
              <w:rPr>
                <w:b/>
                <w:bCs/>
                <w:color w:val="000000"/>
                <w:sz w:val="14"/>
                <w:szCs w:val="14"/>
              </w:rPr>
            </w:pPr>
            <w:r>
              <w:rPr>
                <w:b/>
                <w:bCs/>
                <w:color w:val="000000"/>
                <w:sz w:val="14"/>
                <w:szCs w:val="14"/>
              </w:rPr>
              <w:t>27.9</w:t>
            </w:r>
          </w:p>
        </w:tc>
        <w:tc>
          <w:tcPr>
            <w:tcW w:w="493" w:type="pct"/>
            <w:tcBorders>
              <w:top w:val="nil"/>
              <w:left w:val="nil"/>
              <w:bottom w:val="nil"/>
              <w:right w:val="nil"/>
            </w:tcBorders>
            <w:tcMar>
              <w:right w:w="43" w:type="dxa"/>
            </w:tcMar>
            <w:vAlign w:val="center"/>
          </w:tcPr>
          <w:p w:rsidR="00FC300F" w:rsidRDefault="00FC300F" w:rsidP="00FC300F">
            <w:pPr>
              <w:jc w:val="right"/>
              <w:rPr>
                <w:b/>
                <w:bCs/>
                <w:color w:val="000000"/>
                <w:sz w:val="14"/>
                <w:szCs w:val="14"/>
              </w:rPr>
            </w:pPr>
            <w:r>
              <w:rPr>
                <w:b/>
                <w:bCs/>
                <w:color w:val="000000"/>
                <w:sz w:val="14"/>
                <w:szCs w:val="14"/>
              </w:rPr>
              <w:t>26.8</w:t>
            </w:r>
          </w:p>
        </w:tc>
        <w:tc>
          <w:tcPr>
            <w:tcW w:w="396"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b/>
                <w:bCs/>
                <w:color w:val="000000"/>
                <w:sz w:val="14"/>
                <w:szCs w:val="14"/>
              </w:rPr>
            </w:pPr>
            <w:r>
              <w:rPr>
                <w:b/>
                <w:bCs/>
                <w:color w:val="000000"/>
                <w:sz w:val="14"/>
                <w:szCs w:val="14"/>
              </w:rPr>
              <w:t>33.7</w:t>
            </w:r>
          </w:p>
        </w:tc>
        <w:tc>
          <w:tcPr>
            <w:tcW w:w="395"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b/>
                <w:bCs/>
                <w:color w:val="000000"/>
                <w:sz w:val="14"/>
                <w:szCs w:val="14"/>
              </w:rPr>
            </w:pPr>
            <w:r>
              <w:rPr>
                <w:b/>
                <w:bCs/>
                <w:color w:val="000000"/>
                <w:sz w:val="14"/>
                <w:szCs w:val="14"/>
              </w:rPr>
              <w:t>21.5</w:t>
            </w:r>
          </w:p>
        </w:tc>
        <w:tc>
          <w:tcPr>
            <w:tcW w:w="383"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b/>
                <w:bCs/>
                <w:color w:val="000000"/>
                <w:sz w:val="14"/>
                <w:szCs w:val="14"/>
              </w:rPr>
            </w:pPr>
            <w:r>
              <w:rPr>
                <w:b/>
                <w:bCs/>
                <w:color w:val="000000"/>
                <w:sz w:val="14"/>
                <w:szCs w:val="14"/>
              </w:rPr>
              <w:t>19.0</w:t>
            </w:r>
          </w:p>
        </w:tc>
      </w:tr>
      <w:tr w:rsidR="00FC300F" w:rsidRPr="00BF4323" w:rsidTr="00F62BE1">
        <w:trPr>
          <w:trHeight w:val="220"/>
          <w:jc w:val="center"/>
        </w:trPr>
        <w:tc>
          <w:tcPr>
            <w:tcW w:w="2424" w:type="pct"/>
            <w:tcBorders>
              <w:top w:val="nil"/>
              <w:left w:val="nil"/>
              <w:bottom w:val="nil"/>
              <w:right w:val="nil"/>
            </w:tcBorders>
            <w:shd w:val="clear" w:color="auto" w:fill="auto"/>
            <w:tcMar>
              <w:left w:w="43" w:type="dxa"/>
              <w:right w:w="29" w:type="dxa"/>
            </w:tcMar>
            <w:vAlign w:val="center"/>
            <w:hideMark/>
          </w:tcPr>
          <w:p w:rsidR="00FC300F" w:rsidRPr="003C2DE2" w:rsidRDefault="00FC300F" w:rsidP="00F62BE1">
            <w:pPr>
              <w:jc w:val="right"/>
              <w:rPr>
                <w:color w:val="000000"/>
                <w:sz w:val="14"/>
                <w:szCs w:val="14"/>
              </w:rPr>
            </w:pPr>
          </w:p>
        </w:tc>
        <w:tc>
          <w:tcPr>
            <w:tcW w:w="465" w:type="pct"/>
            <w:tcBorders>
              <w:top w:val="nil"/>
              <w:left w:val="nil"/>
              <w:bottom w:val="nil"/>
              <w:right w:val="nil"/>
            </w:tcBorders>
            <w:shd w:val="clear" w:color="auto" w:fill="auto"/>
            <w:tcMar>
              <w:left w:w="43" w:type="dxa"/>
              <w:right w:w="43" w:type="dxa"/>
            </w:tcMar>
            <w:vAlign w:val="center"/>
            <w:hideMark/>
          </w:tcPr>
          <w:p w:rsidR="00FC300F" w:rsidRDefault="00FC300F" w:rsidP="00551DE1">
            <w:pPr>
              <w:jc w:val="right"/>
            </w:pPr>
          </w:p>
        </w:tc>
        <w:tc>
          <w:tcPr>
            <w:tcW w:w="444" w:type="pct"/>
            <w:tcBorders>
              <w:top w:val="nil"/>
              <w:left w:val="nil"/>
              <w:bottom w:val="nil"/>
              <w:right w:val="nil"/>
            </w:tcBorders>
            <w:shd w:val="clear" w:color="auto" w:fill="auto"/>
            <w:tcMar>
              <w:left w:w="43" w:type="dxa"/>
              <w:right w:w="43" w:type="dxa"/>
            </w:tcMar>
            <w:vAlign w:val="center"/>
          </w:tcPr>
          <w:p w:rsidR="00FC300F" w:rsidRDefault="00FC300F" w:rsidP="00551DE1">
            <w:pPr>
              <w:jc w:val="right"/>
            </w:pPr>
          </w:p>
        </w:tc>
        <w:tc>
          <w:tcPr>
            <w:tcW w:w="493" w:type="pct"/>
            <w:tcBorders>
              <w:top w:val="nil"/>
              <w:left w:val="nil"/>
              <w:bottom w:val="nil"/>
              <w:right w:val="nil"/>
            </w:tcBorders>
            <w:tcMar>
              <w:right w:w="43" w:type="dxa"/>
            </w:tcMar>
            <w:vAlign w:val="center"/>
          </w:tcPr>
          <w:p w:rsidR="00FC300F" w:rsidRDefault="00FC300F" w:rsidP="00FC300F">
            <w:pPr>
              <w:jc w:val="right"/>
              <w:rPr>
                <w:color w:val="000000"/>
              </w:rPr>
            </w:pPr>
          </w:p>
        </w:tc>
        <w:tc>
          <w:tcPr>
            <w:tcW w:w="396"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rPr>
            </w:pPr>
          </w:p>
        </w:tc>
        <w:tc>
          <w:tcPr>
            <w:tcW w:w="395"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rPr>
            </w:pPr>
          </w:p>
        </w:tc>
        <w:tc>
          <w:tcPr>
            <w:tcW w:w="383"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rPr>
            </w:pPr>
          </w:p>
        </w:tc>
      </w:tr>
      <w:tr w:rsidR="00FC300F" w:rsidRPr="006A54B9"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FC300F" w:rsidRPr="00316631" w:rsidRDefault="00FC300F" w:rsidP="00F62BE1">
            <w:pPr>
              <w:rPr>
                <w:b/>
                <w:bCs/>
                <w:sz w:val="14"/>
                <w:szCs w:val="14"/>
              </w:rPr>
            </w:pPr>
            <w:r>
              <w:rPr>
                <w:b/>
                <w:bCs/>
                <w:sz w:val="14"/>
                <w:szCs w:val="14"/>
              </w:rPr>
              <w:t xml:space="preserve">  </w:t>
            </w:r>
            <w:r w:rsidRPr="00316631">
              <w:rPr>
                <w:b/>
                <w:bCs/>
                <w:sz w:val="14"/>
                <w:szCs w:val="14"/>
              </w:rPr>
              <w:t>4. Other investment</w:t>
            </w:r>
          </w:p>
        </w:tc>
        <w:tc>
          <w:tcPr>
            <w:tcW w:w="465" w:type="pct"/>
            <w:tcBorders>
              <w:top w:val="nil"/>
              <w:left w:val="nil"/>
              <w:bottom w:val="nil"/>
              <w:right w:val="nil"/>
            </w:tcBorders>
            <w:shd w:val="clear" w:color="auto" w:fill="auto"/>
            <w:tcMar>
              <w:left w:w="43" w:type="dxa"/>
              <w:right w:w="43" w:type="dxa"/>
            </w:tcMar>
            <w:vAlign w:val="center"/>
            <w:hideMark/>
          </w:tcPr>
          <w:p w:rsidR="00FC300F" w:rsidRDefault="00FC300F" w:rsidP="00551DE1">
            <w:pPr>
              <w:jc w:val="right"/>
              <w:rPr>
                <w:b/>
                <w:bCs/>
                <w:color w:val="000000"/>
                <w:sz w:val="14"/>
                <w:szCs w:val="14"/>
              </w:rPr>
            </w:pPr>
            <w:r>
              <w:rPr>
                <w:b/>
                <w:bCs/>
                <w:color w:val="000000"/>
                <w:sz w:val="14"/>
                <w:szCs w:val="14"/>
              </w:rPr>
              <w:t>7,272.1</w:t>
            </w:r>
          </w:p>
        </w:tc>
        <w:tc>
          <w:tcPr>
            <w:tcW w:w="444" w:type="pct"/>
            <w:tcBorders>
              <w:top w:val="nil"/>
              <w:left w:val="nil"/>
              <w:bottom w:val="nil"/>
              <w:right w:val="nil"/>
            </w:tcBorders>
            <w:shd w:val="clear" w:color="auto" w:fill="auto"/>
            <w:tcMar>
              <w:left w:w="43" w:type="dxa"/>
              <w:right w:w="43" w:type="dxa"/>
            </w:tcMar>
            <w:vAlign w:val="center"/>
          </w:tcPr>
          <w:p w:rsidR="00FC300F" w:rsidRDefault="00FC300F" w:rsidP="00551DE1">
            <w:pPr>
              <w:jc w:val="right"/>
              <w:rPr>
                <w:b/>
                <w:bCs/>
                <w:color w:val="000000"/>
                <w:sz w:val="14"/>
                <w:szCs w:val="14"/>
              </w:rPr>
            </w:pPr>
            <w:r>
              <w:rPr>
                <w:b/>
                <w:bCs/>
                <w:color w:val="000000"/>
                <w:sz w:val="14"/>
                <w:szCs w:val="14"/>
              </w:rPr>
              <w:t>7,222.9</w:t>
            </w:r>
          </w:p>
        </w:tc>
        <w:tc>
          <w:tcPr>
            <w:tcW w:w="493" w:type="pct"/>
            <w:tcBorders>
              <w:top w:val="nil"/>
              <w:left w:val="nil"/>
              <w:bottom w:val="nil"/>
              <w:right w:val="nil"/>
            </w:tcBorders>
            <w:tcMar>
              <w:right w:w="43" w:type="dxa"/>
            </w:tcMar>
            <w:vAlign w:val="center"/>
          </w:tcPr>
          <w:p w:rsidR="00FC300F" w:rsidRDefault="00FC300F" w:rsidP="00FC300F">
            <w:pPr>
              <w:jc w:val="right"/>
              <w:rPr>
                <w:b/>
                <w:bCs/>
                <w:color w:val="000000"/>
                <w:sz w:val="14"/>
                <w:szCs w:val="14"/>
              </w:rPr>
            </w:pPr>
            <w:r>
              <w:rPr>
                <w:b/>
                <w:bCs/>
                <w:color w:val="000000"/>
                <w:sz w:val="14"/>
                <w:szCs w:val="14"/>
              </w:rPr>
              <w:t>7,606.1</w:t>
            </w:r>
          </w:p>
        </w:tc>
        <w:tc>
          <w:tcPr>
            <w:tcW w:w="396"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b/>
                <w:bCs/>
                <w:color w:val="000000"/>
                <w:sz w:val="14"/>
                <w:szCs w:val="14"/>
              </w:rPr>
            </w:pPr>
            <w:r>
              <w:rPr>
                <w:b/>
                <w:bCs/>
                <w:color w:val="000000"/>
                <w:sz w:val="14"/>
                <w:szCs w:val="14"/>
              </w:rPr>
              <w:t>8,255.4</w:t>
            </w:r>
          </w:p>
        </w:tc>
        <w:tc>
          <w:tcPr>
            <w:tcW w:w="395"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b/>
                <w:bCs/>
                <w:color w:val="000000"/>
                <w:sz w:val="14"/>
                <w:szCs w:val="14"/>
              </w:rPr>
            </w:pPr>
            <w:r>
              <w:rPr>
                <w:b/>
                <w:bCs/>
                <w:color w:val="000000"/>
                <w:sz w:val="14"/>
                <w:szCs w:val="14"/>
              </w:rPr>
              <w:t>8,146.6</w:t>
            </w:r>
          </w:p>
        </w:tc>
        <w:tc>
          <w:tcPr>
            <w:tcW w:w="383"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b/>
                <w:bCs/>
                <w:color w:val="000000"/>
                <w:sz w:val="14"/>
                <w:szCs w:val="14"/>
              </w:rPr>
            </w:pPr>
            <w:r>
              <w:rPr>
                <w:b/>
                <w:bCs/>
                <w:color w:val="000000"/>
                <w:sz w:val="14"/>
                <w:szCs w:val="14"/>
              </w:rPr>
              <w:t>8,273.1</w:t>
            </w:r>
          </w:p>
        </w:tc>
      </w:tr>
      <w:tr w:rsidR="00FC300F"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FC300F" w:rsidRPr="00316631" w:rsidRDefault="00FC300F" w:rsidP="00F62BE1">
            <w:pPr>
              <w:rPr>
                <w:sz w:val="14"/>
                <w:szCs w:val="14"/>
              </w:rPr>
            </w:pPr>
            <w:r>
              <w:rPr>
                <w:sz w:val="14"/>
                <w:szCs w:val="14"/>
              </w:rPr>
              <w:t xml:space="preserve">    </w:t>
            </w:r>
            <w:r w:rsidRPr="00316631">
              <w:rPr>
                <w:sz w:val="14"/>
                <w:szCs w:val="14"/>
              </w:rPr>
              <w:t>4.1 Other equity</w:t>
            </w:r>
          </w:p>
        </w:tc>
        <w:tc>
          <w:tcPr>
            <w:tcW w:w="465" w:type="pct"/>
            <w:tcBorders>
              <w:top w:val="nil"/>
              <w:left w:val="nil"/>
              <w:bottom w:val="nil"/>
              <w:right w:val="nil"/>
            </w:tcBorders>
            <w:shd w:val="clear" w:color="auto" w:fill="auto"/>
            <w:tcMar>
              <w:left w:w="43" w:type="dxa"/>
              <w:right w:w="43" w:type="dxa"/>
            </w:tcMar>
            <w:vAlign w:val="center"/>
            <w:hideMark/>
          </w:tcPr>
          <w:p w:rsidR="00FC300F" w:rsidRDefault="00FC300F" w:rsidP="00551DE1">
            <w:pPr>
              <w:jc w:val="right"/>
              <w:rPr>
                <w:color w:val="000000"/>
                <w:sz w:val="14"/>
                <w:szCs w:val="14"/>
              </w:rPr>
            </w:pPr>
            <w:r>
              <w:rPr>
                <w:color w:val="000000"/>
                <w:sz w:val="14"/>
                <w:szCs w:val="14"/>
              </w:rPr>
              <w:t>...</w:t>
            </w:r>
          </w:p>
        </w:tc>
        <w:tc>
          <w:tcPr>
            <w:tcW w:w="444" w:type="pct"/>
            <w:tcBorders>
              <w:top w:val="nil"/>
              <w:left w:val="nil"/>
              <w:bottom w:val="nil"/>
              <w:right w:val="nil"/>
            </w:tcBorders>
            <w:shd w:val="clear" w:color="auto" w:fill="auto"/>
            <w:tcMar>
              <w:left w:w="43" w:type="dxa"/>
              <w:right w:w="43" w:type="dxa"/>
            </w:tcMar>
            <w:vAlign w:val="center"/>
          </w:tcPr>
          <w:p w:rsidR="00FC300F" w:rsidRDefault="00FC300F" w:rsidP="00551DE1">
            <w:pPr>
              <w:jc w:val="right"/>
              <w:rPr>
                <w:color w:val="000000"/>
                <w:sz w:val="14"/>
                <w:szCs w:val="14"/>
              </w:rPr>
            </w:pPr>
            <w:r>
              <w:rPr>
                <w:color w:val="000000"/>
                <w:sz w:val="14"/>
                <w:szCs w:val="14"/>
              </w:rPr>
              <w:t>...</w:t>
            </w:r>
          </w:p>
        </w:tc>
        <w:tc>
          <w:tcPr>
            <w:tcW w:w="493" w:type="pct"/>
            <w:tcBorders>
              <w:top w:val="nil"/>
              <w:left w:val="nil"/>
              <w:bottom w:val="nil"/>
              <w:right w:val="nil"/>
            </w:tcBorders>
            <w:tcMar>
              <w:right w:w="43" w:type="dxa"/>
            </w:tcMar>
            <w:vAlign w:val="center"/>
          </w:tcPr>
          <w:p w:rsidR="00FC300F" w:rsidRDefault="00FC300F" w:rsidP="00FC300F">
            <w:pPr>
              <w:jc w:val="right"/>
              <w:rPr>
                <w:color w:val="000000"/>
                <w:sz w:val="14"/>
                <w:szCs w:val="14"/>
              </w:rPr>
            </w:pPr>
            <w:r>
              <w:rPr>
                <w:color w:val="000000"/>
                <w:sz w:val="14"/>
                <w:szCs w:val="14"/>
              </w:rPr>
              <w:t>....</w:t>
            </w:r>
          </w:p>
        </w:tc>
        <w:tc>
          <w:tcPr>
            <w:tcW w:w="396"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158.0</w:t>
            </w:r>
          </w:p>
        </w:tc>
        <w:tc>
          <w:tcPr>
            <w:tcW w:w="395"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158.0</w:t>
            </w:r>
          </w:p>
        </w:tc>
        <w:tc>
          <w:tcPr>
            <w:tcW w:w="383"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158.0</w:t>
            </w:r>
          </w:p>
        </w:tc>
      </w:tr>
      <w:tr w:rsidR="00FC300F"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FC300F" w:rsidRPr="00316631" w:rsidRDefault="00FC300F" w:rsidP="00F62BE1">
            <w:pPr>
              <w:rPr>
                <w:sz w:val="14"/>
                <w:szCs w:val="14"/>
              </w:rPr>
            </w:pPr>
            <w:r w:rsidRPr="00316631">
              <w:rPr>
                <w:sz w:val="14"/>
                <w:szCs w:val="14"/>
              </w:rPr>
              <w:t xml:space="preserve">    4.2 Currency and deposits</w:t>
            </w:r>
          </w:p>
        </w:tc>
        <w:tc>
          <w:tcPr>
            <w:tcW w:w="465" w:type="pct"/>
            <w:tcBorders>
              <w:top w:val="nil"/>
              <w:left w:val="nil"/>
              <w:bottom w:val="nil"/>
              <w:right w:val="nil"/>
            </w:tcBorders>
            <w:shd w:val="clear" w:color="auto" w:fill="auto"/>
            <w:tcMar>
              <w:left w:w="43" w:type="dxa"/>
              <w:right w:w="43" w:type="dxa"/>
            </w:tcMar>
            <w:vAlign w:val="center"/>
            <w:hideMark/>
          </w:tcPr>
          <w:p w:rsidR="00FC300F" w:rsidRDefault="00FC300F" w:rsidP="00551DE1">
            <w:pPr>
              <w:jc w:val="right"/>
              <w:rPr>
                <w:color w:val="000000"/>
                <w:sz w:val="14"/>
                <w:szCs w:val="14"/>
              </w:rPr>
            </w:pPr>
            <w:r>
              <w:rPr>
                <w:color w:val="000000"/>
                <w:sz w:val="14"/>
                <w:szCs w:val="14"/>
              </w:rPr>
              <w:t>1,449.6</w:t>
            </w:r>
          </w:p>
        </w:tc>
        <w:tc>
          <w:tcPr>
            <w:tcW w:w="444" w:type="pct"/>
            <w:tcBorders>
              <w:top w:val="nil"/>
              <w:left w:val="nil"/>
              <w:bottom w:val="nil"/>
              <w:right w:val="nil"/>
            </w:tcBorders>
            <w:shd w:val="clear" w:color="auto" w:fill="auto"/>
            <w:tcMar>
              <w:left w:w="43" w:type="dxa"/>
              <w:right w:w="43" w:type="dxa"/>
            </w:tcMar>
            <w:vAlign w:val="center"/>
          </w:tcPr>
          <w:p w:rsidR="00FC300F" w:rsidRDefault="00FC300F" w:rsidP="00551DE1">
            <w:pPr>
              <w:jc w:val="right"/>
              <w:rPr>
                <w:color w:val="000000"/>
                <w:sz w:val="14"/>
                <w:szCs w:val="14"/>
              </w:rPr>
            </w:pPr>
            <w:r>
              <w:rPr>
                <w:color w:val="000000"/>
                <w:sz w:val="14"/>
                <w:szCs w:val="14"/>
              </w:rPr>
              <w:t>1,337.2</w:t>
            </w:r>
          </w:p>
        </w:tc>
        <w:tc>
          <w:tcPr>
            <w:tcW w:w="493" w:type="pct"/>
            <w:tcBorders>
              <w:top w:val="nil"/>
              <w:left w:val="nil"/>
              <w:bottom w:val="nil"/>
              <w:right w:val="nil"/>
            </w:tcBorders>
            <w:tcMar>
              <w:right w:w="43" w:type="dxa"/>
            </w:tcMar>
            <w:vAlign w:val="center"/>
          </w:tcPr>
          <w:p w:rsidR="00FC300F" w:rsidRDefault="00FC300F" w:rsidP="00FC300F">
            <w:pPr>
              <w:jc w:val="right"/>
              <w:rPr>
                <w:color w:val="000000"/>
                <w:sz w:val="14"/>
                <w:szCs w:val="14"/>
              </w:rPr>
            </w:pPr>
            <w:r>
              <w:rPr>
                <w:color w:val="000000"/>
                <w:sz w:val="14"/>
                <w:szCs w:val="14"/>
              </w:rPr>
              <w:t>1,736.4</w:t>
            </w:r>
          </w:p>
        </w:tc>
        <w:tc>
          <w:tcPr>
            <w:tcW w:w="396"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2,297.1</w:t>
            </w:r>
          </w:p>
        </w:tc>
        <w:tc>
          <w:tcPr>
            <w:tcW w:w="395"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2,084.5</w:t>
            </w:r>
          </w:p>
        </w:tc>
        <w:tc>
          <w:tcPr>
            <w:tcW w:w="383"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1,938.1</w:t>
            </w:r>
          </w:p>
        </w:tc>
      </w:tr>
      <w:tr w:rsidR="00FC300F"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FC300F" w:rsidRPr="00316631" w:rsidRDefault="00FC300F" w:rsidP="00F62BE1">
            <w:pPr>
              <w:rPr>
                <w:sz w:val="14"/>
                <w:szCs w:val="14"/>
              </w:rPr>
            </w:pPr>
            <w:r w:rsidRPr="00316631">
              <w:rPr>
                <w:sz w:val="14"/>
                <w:szCs w:val="14"/>
              </w:rPr>
              <w:t xml:space="preserve">    4.3 Loans</w:t>
            </w:r>
          </w:p>
        </w:tc>
        <w:tc>
          <w:tcPr>
            <w:tcW w:w="465" w:type="pct"/>
            <w:tcBorders>
              <w:top w:val="nil"/>
              <w:left w:val="nil"/>
              <w:bottom w:val="nil"/>
              <w:right w:val="nil"/>
            </w:tcBorders>
            <w:shd w:val="clear" w:color="auto" w:fill="auto"/>
            <w:tcMar>
              <w:left w:w="43" w:type="dxa"/>
              <w:right w:w="43" w:type="dxa"/>
            </w:tcMar>
            <w:vAlign w:val="center"/>
            <w:hideMark/>
          </w:tcPr>
          <w:p w:rsidR="00FC300F" w:rsidRDefault="00FC300F" w:rsidP="00551DE1">
            <w:pPr>
              <w:jc w:val="right"/>
              <w:rPr>
                <w:color w:val="000000"/>
                <w:sz w:val="14"/>
                <w:szCs w:val="14"/>
              </w:rPr>
            </w:pPr>
            <w:r>
              <w:rPr>
                <w:color w:val="000000"/>
                <w:sz w:val="14"/>
                <w:szCs w:val="14"/>
              </w:rPr>
              <w:t>125.5</w:t>
            </w:r>
          </w:p>
        </w:tc>
        <w:tc>
          <w:tcPr>
            <w:tcW w:w="444" w:type="pct"/>
            <w:tcBorders>
              <w:top w:val="nil"/>
              <w:left w:val="nil"/>
              <w:bottom w:val="nil"/>
              <w:right w:val="nil"/>
            </w:tcBorders>
            <w:shd w:val="clear" w:color="auto" w:fill="auto"/>
            <w:tcMar>
              <w:left w:w="43" w:type="dxa"/>
              <w:right w:w="43" w:type="dxa"/>
            </w:tcMar>
            <w:vAlign w:val="center"/>
          </w:tcPr>
          <w:p w:rsidR="00FC300F" w:rsidRDefault="00FC300F" w:rsidP="00551DE1">
            <w:pPr>
              <w:jc w:val="right"/>
              <w:rPr>
                <w:color w:val="000000"/>
                <w:sz w:val="14"/>
                <w:szCs w:val="14"/>
              </w:rPr>
            </w:pPr>
            <w:r>
              <w:rPr>
                <w:color w:val="000000"/>
                <w:sz w:val="14"/>
                <w:szCs w:val="14"/>
              </w:rPr>
              <w:t>126.3</w:t>
            </w:r>
          </w:p>
        </w:tc>
        <w:tc>
          <w:tcPr>
            <w:tcW w:w="493" w:type="pct"/>
            <w:tcBorders>
              <w:top w:val="nil"/>
              <w:left w:val="nil"/>
              <w:bottom w:val="nil"/>
              <w:right w:val="nil"/>
            </w:tcBorders>
            <w:tcMar>
              <w:right w:w="43" w:type="dxa"/>
            </w:tcMar>
            <w:vAlign w:val="center"/>
          </w:tcPr>
          <w:p w:rsidR="00FC300F" w:rsidRDefault="00FC300F" w:rsidP="00FC300F">
            <w:pPr>
              <w:jc w:val="right"/>
              <w:rPr>
                <w:color w:val="000000"/>
                <w:sz w:val="14"/>
                <w:szCs w:val="14"/>
              </w:rPr>
            </w:pPr>
            <w:r>
              <w:rPr>
                <w:color w:val="000000"/>
                <w:sz w:val="14"/>
                <w:szCs w:val="14"/>
              </w:rPr>
              <w:t>127.0</w:t>
            </w:r>
          </w:p>
        </w:tc>
        <w:tc>
          <w:tcPr>
            <w:tcW w:w="396"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127.8</w:t>
            </w:r>
          </w:p>
        </w:tc>
        <w:tc>
          <w:tcPr>
            <w:tcW w:w="395"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127.8</w:t>
            </w:r>
          </w:p>
        </w:tc>
        <w:tc>
          <w:tcPr>
            <w:tcW w:w="383"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127.8</w:t>
            </w:r>
          </w:p>
        </w:tc>
      </w:tr>
      <w:tr w:rsidR="00FC300F"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FC300F" w:rsidRPr="00316631" w:rsidRDefault="00FC300F" w:rsidP="00F62BE1">
            <w:pPr>
              <w:rPr>
                <w:sz w:val="14"/>
                <w:szCs w:val="14"/>
              </w:rPr>
            </w:pPr>
            <w:r w:rsidRPr="00316631">
              <w:rPr>
                <w:sz w:val="14"/>
                <w:szCs w:val="14"/>
              </w:rPr>
              <w:t xml:space="preserve">    4.4 Insurance, pension, and standardized guarantee schemes</w:t>
            </w:r>
          </w:p>
        </w:tc>
        <w:tc>
          <w:tcPr>
            <w:tcW w:w="465" w:type="pct"/>
            <w:tcBorders>
              <w:top w:val="nil"/>
              <w:left w:val="nil"/>
              <w:bottom w:val="nil"/>
              <w:right w:val="nil"/>
            </w:tcBorders>
            <w:shd w:val="clear" w:color="auto" w:fill="auto"/>
            <w:tcMar>
              <w:left w:w="43" w:type="dxa"/>
              <w:right w:w="43" w:type="dxa"/>
            </w:tcMar>
            <w:vAlign w:val="center"/>
            <w:hideMark/>
          </w:tcPr>
          <w:p w:rsidR="00FC300F" w:rsidRDefault="00FC300F" w:rsidP="00551DE1">
            <w:pPr>
              <w:jc w:val="right"/>
              <w:rPr>
                <w:color w:val="000000"/>
                <w:sz w:val="14"/>
                <w:szCs w:val="14"/>
              </w:rPr>
            </w:pPr>
            <w:r>
              <w:rPr>
                <w:color w:val="000000"/>
                <w:sz w:val="14"/>
                <w:szCs w:val="14"/>
              </w:rPr>
              <w:t>-</w:t>
            </w:r>
          </w:p>
        </w:tc>
        <w:tc>
          <w:tcPr>
            <w:tcW w:w="444" w:type="pct"/>
            <w:tcBorders>
              <w:top w:val="nil"/>
              <w:left w:val="nil"/>
              <w:bottom w:val="nil"/>
              <w:right w:val="nil"/>
            </w:tcBorders>
            <w:shd w:val="clear" w:color="auto" w:fill="auto"/>
            <w:tcMar>
              <w:left w:w="43" w:type="dxa"/>
              <w:right w:w="43" w:type="dxa"/>
            </w:tcMar>
            <w:vAlign w:val="center"/>
          </w:tcPr>
          <w:p w:rsidR="00FC300F" w:rsidRDefault="00FC300F" w:rsidP="00551DE1">
            <w:pPr>
              <w:jc w:val="right"/>
              <w:rPr>
                <w:color w:val="000000"/>
                <w:sz w:val="14"/>
                <w:szCs w:val="14"/>
              </w:rPr>
            </w:pPr>
            <w:r>
              <w:rPr>
                <w:color w:val="000000"/>
                <w:sz w:val="14"/>
                <w:szCs w:val="14"/>
              </w:rPr>
              <w:t>-</w:t>
            </w:r>
          </w:p>
        </w:tc>
        <w:tc>
          <w:tcPr>
            <w:tcW w:w="493" w:type="pct"/>
            <w:tcBorders>
              <w:top w:val="nil"/>
              <w:left w:val="nil"/>
              <w:bottom w:val="nil"/>
              <w:right w:val="nil"/>
            </w:tcBorders>
            <w:tcMar>
              <w:right w:w="43" w:type="dxa"/>
            </w:tcMar>
            <w:vAlign w:val="center"/>
          </w:tcPr>
          <w:p w:rsidR="00FC300F" w:rsidRDefault="00FC300F" w:rsidP="00FC300F">
            <w:pPr>
              <w:jc w:val="right"/>
              <w:rPr>
                <w:color w:val="000000"/>
                <w:sz w:val="14"/>
                <w:szCs w:val="14"/>
              </w:rPr>
            </w:pPr>
            <w:r>
              <w:rPr>
                <w:color w:val="000000"/>
                <w:sz w:val="14"/>
                <w:szCs w:val="14"/>
              </w:rPr>
              <w:t>-</w:t>
            </w:r>
          </w:p>
        </w:tc>
        <w:tc>
          <w:tcPr>
            <w:tcW w:w="396"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w:t>
            </w:r>
          </w:p>
        </w:tc>
        <w:tc>
          <w:tcPr>
            <w:tcW w:w="395"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w:t>
            </w:r>
          </w:p>
        </w:tc>
        <w:tc>
          <w:tcPr>
            <w:tcW w:w="383"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w:t>
            </w:r>
          </w:p>
        </w:tc>
      </w:tr>
      <w:tr w:rsidR="00FC300F"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FC300F" w:rsidRPr="00316631" w:rsidRDefault="00FC300F" w:rsidP="00F62BE1">
            <w:pPr>
              <w:rPr>
                <w:sz w:val="14"/>
                <w:szCs w:val="14"/>
              </w:rPr>
            </w:pPr>
            <w:r>
              <w:rPr>
                <w:sz w:val="14"/>
                <w:szCs w:val="14"/>
              </w:rPr>
              <w:t xml:space="preserve">    </w:t>
            </w:r>
            <w:r w:rsidRPr="00316631">
              <w:rPr>
                <w:sz w:val="14"/>
                <w:szCs w:val="14"/>
              </w:rPr>
              <w:t>4.5 Trade credit and advances</w:t>
            </w:r>
          </w:p>
        </w:tc>
        <w:tc>
          <w:tcPr>
            <w:tcW w:w="465" w:type="pct"/>
            <w:tcBorders>
              <w:top w:val="nil"/>
              <w:left w:val="nil"/>
              <w:bottom w:val="nil"/>
              <w:right w:val="nil"/>
            </w:tcBorders>
            <w:shd w:val="clear" w:color="auto" w:fill="auto"/>
            <w:tcMar>
              <w:left w:w="43" w:type="dxa"/>
              <w:right w:w="43" w:type="dxa"/>
            </w:tcMar>
            <w:vAlign w:val="center"/>
            <w:hideMark/>
          </w:tcPr>
          <w:p w:rsidR="00FC300F" w:rsidRDefault="00FC300F" w:rsidP="00551DE1">
            <w:pPr>
              <w:jc w:val="right"/>
              <w:rPr>
                <w:color w:val="000000"/>
                <w:sz w:val="14"/>
                <w:szCs w:val="14"/>
              </w:rPr>
            </w:pPr>
            <w:r>
              <w:rPr>
                <w:color w:val="000000"/>
                <w:sz w:val="14"/>
                <w:szCs w:val="14"/>
              </w:rPr>
              <w:t>4,830.5</w:t>
            </w:r>
          </w:p>
        </w:tc>
        <w:tc>
          <w:tcPr>
            <w:tcW w:w="444" w:type="pct"/>
            <w:tcBorders>
              <w:top w:val="nil"/>
              <w:left w:val="nil"/>
              <w:bottom w:val="nil"/>
              <w:right w:val="nil"/>
            </w:tcBorders>
            <w:shd w:val="clear" w:color="auto" w:fill="auto"/>
            <w:tcMar>
              <w:left w:w="43" w:type="dxa"/>
              <w:right w:w="43" w:type="dxa"/>
            </w:tcMar>
            <w:vAlign w:val="center"/>
          </w:tcPr>
          <w:p w:rsidR="00FC300F" w:rsidRDefault="00FC300F" w:rsidP="00551DE1">
            <w:pPr>
              <w:jc w:val="right"/>
              <w:rPr>
                <w:color w:val="000000"/>
                <w:sz w:val="14"/>
                <w:szCs w:val="14"/>
              </w:rPr>
            </w:pPr>
            <w:r>
              <w:rPr>
                <w:color w:val="000000"/>
                <w:sz w:val="14"/>
                <w:szCs w:val="14"/>
              </w:rPr>
              <w:t>4,873.1</w:t>
            </w:r>
          </w:p>
        </w:tc>
        <w:tc>
          <w:tcPr>
            <w:tcW w:w="493" w:type="pct"/>
            <w:tcBorders>
              <w:top w:val="nil"/>
              <w:left w:val="nil"/>
              <w:bottom w:val="nil"/>
              <w:right w:val="nil"/>
            </w:tcBorders>
            <w:tcMar>
              <w:right w:w="43" w:type="dxa"/>
            </w:tcMar>
            <w:vAlign w:val="center"/>
          </w:tcPr>
          <w:p w:rsidR="00FC300F" w:rsidRDefault="00FC300F" w:rsidP="00FC300F">
            <w:pPr>
              <w:jc w:val="right"/>
              <w:rPr>
                <w:color w:val="000000"/>
                <w:sz w:val="14"/>
                <w:szCs w:val="14"/>
              </w:rPr>
            </w:pPr>
            <w:r>
              <w:rPr>
                <w:color w:val="000000"/>
                <w:sz w:val="14"/>
                <w:szCs w:val="14"/>
              </w:rPr>
              <w:t>4,931.2</w:t>
            </w:r>
          </w:p>
        </w:tc>
        <w:tc>
          <w:tcPr>
            <w:tcW w:w="396"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4,878.8</w:t>
            </w:r>
          </w:p>
        </w:tc>
        <w:tc>
          <w:tcPr>
            <w:tcW w:w="395"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4,920.4</w:t>
            </w:r>
          </w:p>
        </w:tc>
        <w:tc>
          <w:tcPr>
            <w:tcW w:w="383"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5,101.2</w:t>
            </w:r>
          </w:p>
        </w:tc>
      </w:tr>
      <w:tr w:rsidR="00FC300F" w:rsidRPr="006A54B9"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FC300F" w:rsidRPr="00316631" w:rsidRDefault="00FC300F" w:rsidP="00F62BE1">
            <w:pPr>
              <w:rPr>
                <w:sz w:val="14"/>
                <w:szCs w:val="14"/>
              </w:rPr>
            </w:pPr>
            <w:r w:rsidRPr="00316631">
              <w:rPr>
                <w:sz w:val="14"/>
                <w:szCs w:val="14"/>
              </w:rPr>
              <w:t xml:space="preserve">    4.6 Other accounts receivable</w:t>
            </w:r>
          </w:p>
        </w:tc>
        <w:tc>
          <w:tcPr>
            <w:tcW w:w="465" w:type="pct"/>
            <w:tcBorders>
              <w:top w:val="nil"/>
              <w:left w:val="nil"/>
              <w:bottom w:val="nil"/>
              <w:right w:val="nil"/>
            </w:tcBorders>
            <w:shd w:val="clear" w:color="auto" w:fill="auto"/>
            <w:tcMar>
              <w:left w:w="43" w:type="dxa"/>
              <w:right w:w="43" w:type="dxa"/>
            </w:tcMar>
            <w:vAlign w:val="center"/>
            <w:hideMark/>
          </w:tcPr>
          <w:p w:rsidR="00FC300F" w:rsidRDefault="00FC300F" w:rsidP="00551DE1">
            <w:pPr>
              <w:jc w:val="right"/>
              <w:rPr>
                <w:color w:val="000000"/>
                <w:sz w:val="14"/>
                <w:szCs w:val="14"/>
              </w:rPr>
            </w:pPr>
            <w:r>
              <w:rPr>
                <w:color w:val="000000"/>
                <w:sz w:val="14"/>
                <w:szCs w:val="14"/>
              </w:rPr>
              <w:t>866.4</w:t>
            </w:r>
          </w:p>
        </w:tc>
        <w:tc>
          <w:tcPr>
            <w:tcW w:w="444" w:type="pct"/>
            <w:tcBorders>
              <w:top w:val="nil"/>
              <w:left w:val="nil"/>
              <w:bottom w:val="nil"/>
              <w:right w:val="nil"/>
            </w:tcBorders>
            <w:shd w:val="clear" w:color="auto" w:fill="auto"/>
            <w:tcMar>
              <w:left w:w="43" w:type="dxa"/>
              <w:right w:w="43" w:type="dxa"/>
            </w:tcMar>
            <w:vAlign w:val="center"/>
          </w:tcPr>
          <w:p w:rsidR="00FC300F" w:rsidRDefault="00FC300F" w:rsidP="00551DE1">
            <w:pPr>
              <w:jc w:val="right"/>
              <w:rPr>
                <w:color w:val="000000"/>
                <w:sz w:val="14"/>
                <w:szCs w:val="14"/>
              </w:rPr>
            </w:pPr>
            <w:r>
              <w:rPr>
                <w:color w:val="000000"/>
                <w:sz w:val="14"/>
                <w:szCs w:val="14"/>
              </w:rPr>
              <w:t>886.3</w:t>
            </w:r>
          </w:p>
        </w:tc>
        <w:tc>
          <w:tcPr>
            <w:tcW w:w="493" w:type="pct"/>
            <w:tcBorders>
              <w:top w:val="nil"/>
              <w:left w:val="nil"/>
              <w:bottom w:val="nil"/>
              <w:right w:val="nil"/>
            </w:tcBorders>
            <w:tcMar>
              <w:right w:w="43" w:type="dxa"/>
            </w:tcMar>
            <w:vAlign w:val="center"/>
          </w:tcPr>
          <w:p w:rsidR="00FC300F" w:rsidRDefault="00FC300F" w:rsidP="00FC300F">
            <w:pPr>
              <w:jc w:val="right"/>
              <w:rPr>
                <w:color w:val="000000"/>
                <w:sz w:val="14"/>
                <w:szCs w:val="14"/>
              </w:rPr>
            </w:pPr>
            <w:r>
              <w:rPr>
                <w:color w:val="000000"/>
                <w:sz w:val="14"/>
                <w:szCs w:val="14"/>
              </w:rPr>
              <w:t>811.5</w:t>
            </w:r>
          </w:p>
        </w:tc>
        <w:tc>
          <w:tcPr>
            <w:tcW w:w="396"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793.8</w:t>
            </w:r>
          </w:p>
        </w:tc>
        <w:tc>
          <w:tcPr>
            <w:tcW w:w="395"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856.0</w:t>
            </w:r>
          </w:p>
        </w:tc>
        <w:tc>
          <w:tcPr>
            <w:tcW w:w="383"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948.1</w:t>
            </w:r>
          </w:p>
        </w:tc>
      </w:tr>
      <w:tr w:rsidR="00FC300F" w:rsidRPr="00BF4323" w:rsidTr="00F62BE1">
        <w:trPr>
          <w:trHeight w:val="193"/>
          <w:jc w:val="center"/>
        </w:trPr>
        <w:tc>
          <w:tcPr>
            <w:tcW w:w="2424" w:type="pct"/>
            <w:tcBorders>
              <w:top w:val="nil"/>
              <w:left w:val="nil"/>
              <w:bottom w:val="nil"/>
              <w:right w:val="nil"/>
            </w:tcBorders>
            <w:shd w:val="clear" w:color="auto" w:fill="auto"/>
            <w:tcMar>
              <w:left w:w="43" w:type="dxa"/>
              <w:right w:w="29" w:type="dxa"/>
            </w:tcMar>
            <w:vAlign w:val="center"/>
            <w:hideMark/>
          </w:tcPr>
          <w:p w:rsidR="00FC300F" w:rsidRPr="003C2DE2" w:rsidRDefault="00FC300F" w:rsidP="00F62BE1">
            <w:pPr>
              <w:jc w:val="right"/>
              <w:rPr>
                <w:color w:val="000000"/>
                <w:sz w:val="14"/>
                <w:szCs w:val="14"/>
              </w:rPr>
            </w:pPr>
          </w:p>
        </w:tc>
        <w:tc>
          <w:tcPr>
            <w:tcW w:w="465" w:type="pct"/>
            <w:tcBorders>
              <w:top w:val="nil"/>
              <w:left w:val="nil"/>
              <w:bottom w:val="nil"/>
              <w:right w:val="nil"/>
            </w:tcBorders>
            <w:shd w:val="clear" w:color="auto" w:fill="auto"/>
            <w:tcMar>
              <w:left w:w="43" w:type="dxa"/>
              <w:right w:w="43" w:type="dxa"/>
            </w:tcMar>
            <w:vAlign w:val="center"/>
            <w:hideMark/>
          </w:tcPr>
          <w:p w:rsidR="00FC300F" w:rsidRDefault="00FC300F" w:rsidP="00551DE1">
            <w:pPr>
              <w:jc w:val="right"/>
            </w:pPr>
          </w:p>
        </w:tc>
        <w:tc>
          <w:tcPr>
            <w:tcW w:w="444" w:type="pct"/>
            <w:tcBorders>
              <w:top w:val="nil"/>
              <w:left w:val="nil"/>
              <w:bottom w:val="nil"/>
              <w:right w:val="nil"/>
            </w:tcBorders>
            <w:shd w:val="clear" w:color="auto" w:fill="auto"/>
            <w:tcMar>
              <w:left w:w="43" w:type="dxa"/>
              <w:right w:w="43" w:type="dxa"/>
            </w:tcMar>
            <w:vAlign w:val="center"/>
          </w:tcPr>
          <w:p w:rsidR="00FC300F" w:rsidRDefault="00FC300F" w:rsidP="00551DE1">
            <w:pPr>
              <w:jc w:val="right"/>
            </w:pPr>
          </w:p>
        </w:tc>
        <w:tc>
          <w:tcPr>
            <w:tcW w:w="493" w:type="pct"/>
            <w:tcBorders>
              <w:top w:val="nil"/>
              <w:left w:val="nil"/>
              <w:bottom w:val="nil"/>
              <w:right w:val="nil"/>
            </w:tcBorders>
            <w:tcMar>
              <w:right w:w="43" w:type="dxa"/>
            </w:tcMar>
            <w:vAlign w:val="center"/>
          </w:tcPr>
          <w:p w:rsidR="00FC300F" w:rsidRDefault="00FC300F" w:rsidP="00FC300F">
            <w:pPr>
              <w:jc w:val="right"/>
              <w:rPr>
                <w:color w:val="000000"/>
              </w:rPr>
            </w:pPr>
          </w:p>
        </w:tc>
        <w:tc>
          <w:tcPr>
            <w:tcW w:w="396"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rPr>
            </w:pPr>
          </w:p>
        </w:tc>
        <w:tc>
          <w:tcPr>
            <w:tcW w:w="395"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rPr>
            </w:pPr>
          </w:p>
        </w:tc>
        <w:tc>
          <w:tcPr>
            <w:tcW w:w="383"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rPr>
            </w:pPr>
          </w:p>
        </w:tc>
      </w:tr>
      <w:tr w:rsidR="00FC300F"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FC300F" w:rsidRPr="00316631" w:rsidRDefault="00FC300F" w:rsidP="00F62BE1">
            <w:pPr>
              <w:rPr>
                <w:b/>
                <w:bCs/>
                <w:sz w:val="14"/>
                <w:szCs w:val="14"/>
              </w:rPr>
            </w:pPr>
            <w:r>
              <w:rPr>
                <w:b/>
                <w:bCs/>
                <w:sz w:val="14"/>
                <w:szCs w:val="14"/>
              </w:rPr>
              <w:t xml:space="preserve">  </w:t>
            </w:r>
            <w:r w:rsidRPr="00316631">
              <w:rPr>
                <w:b/>
                <w:bCs/>
                <w:sz w:val="14"/>
                <w:szCs w:val="14"/>
              </w:rPr>
              <w:t>5. Reserve assets</w:t>
            </w:r>
          </w:p>
        </w:tc>
        <w:tc>
          <w:tcPr>
            <w:tcW w:w="465" w:type="pct"/>
            <w:tcBorders>
              <w:top w:val="nil"/>
              <w:left w:val="nil"/>
              <w:bottom w:val="nil"/>
              <w:right w:val="nil"/>
            </w:tcBorders>
            <w:shd w:val="clear" w:color="auto" w:fill="auto"/>
            <w:tcMar>
              <w:left w:w="43" w:type="dxa"/>
              <w:right w:w="43" w:type="dxa"/>
            </w:tcMar>
            <w:vAlign w:val="center"/>
            <w:hideMark/>
          </w:tcPr>
          <w:p w:rsidR="00FC300F" w:rsidRDefault="00FC300F" w:rsidP="00551DE1">
            <w:pPr>
              <w:jc w:val="right"/>
              <w:rPr>
                <w:b/>
                <w:bCs/>
                <w:color w:val="000000"/>
                <w:sz w:val="14"/>
                <w:szCs w:val="14"/>
              </w:rPr>
            </w:pPr>
            <w:r>
              <w:rPr>
                <w:b/>
                <w:bCs/>
                <w:color w:val="000000"/>
                <w:sz w:val="14"/>
                <w:szCs w:val="14"/>
              </w:rPr>
              <w:t>12,797.7</w:t>
            </w:r>
          </w:p>
        </w:tc>
        <w:tc>
          <w:tcPr>
            <w:tcW w:w="444" w:type="pct"/>
            <w:tcBorders>
              <w:top w:val="nil"/>
              <w:left w:val="nil"/>
              <w:bottom w:val="nil"/>
              <w:right w:val="nil"/>
            </w:tcBorders>
            <w:shd w:val="clear" w:color="auto" w:fill="auto"/>
            <w:tcMar>
              <w:left w:w="43" w:type="dxa"/>
              <w:right w:w="43" w:type="dxa"/>
            </w:tcMar>
            <w:vAlign w:val="center"/>
          </w:tcPr>
          <w:p w:rsidR="00FC300F" w:rsidRDefault="00FC300F" w:rsidP="00551DE1">
            <w:pPr>
              <w:jc w:val="right"/>
              <w:rPr>
                <w:b/>
                <w:bCs/>
                <w:color w:val="000000"/>
                <w:sz w:val="14"/>
                <w:szCs w:val="14"/>
              </w:rPr>
            </w:pPr>
            <w:r>
              <w:rPr>
                <w:b/>
                <w:bCs/>
                <w:color w:val="000000"/>
                <w:sz w:val="14"/>
                <w:szCs w:val="14"/>
              </w:rPr>
              <w:t>11,751.9</w:t>
            </w:r>
          </w:p>
        </w:tc>
        <w:tc>
          <w:tcPr>
            <w:tcW w:w="493" w:type="pct"/>
            <w:tcBorders>
              <w:top w:val="nil"/>
              <w:left w:val="nil"/>
              <w:bottom w:val="nil"/>
              <w:right w:val="nil"/>
            </w:tcBorders>
            <w:tcMar>
              <w:right w:w="43" w:type="dxa"/>
            </w:tcMar>
            <w:vAlign w:val="center"/>
          </w:tcPr>
          <w:p w:rsidR="00FC300F" w:rsidRDefault="00FC300F" w:rsidP="00FC300F">
            <w:pPr>
              <w:jc w:val="right"/>
              <w:rPr>
                <w:b/>
                <w:bCs/>
                <w:color w:val="000000"/>
                <w:sz w:val="14"/>
                <w:szCs w:val="14"/>
              </w:rPr>
            </w:pPr>
            <w:r>
              <w:rPr>
                <w:b/>
                <w:bCs/>
                <w:color w:val="000000"/>
                <w:sz w:val="14"/>
                <w:szCs w:val="14"/>
              </w:rPr>
              <w:t>15,061.6</w:t>
            </w:r>
          </w:p>
        </w:tc>
        <w:tc>
          <w:tcPr>
            <w:tcW w:w="396"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b/>
                <w:bCs/>
                <w:color w:val="000000"/>
                <w:sz w:val="14"/>
                <w:szCs w:val="14"/>
              </w:rPr>
            </w:pPr>
            <w:r>
              <w:rPr>
                <w:b/>
                <w:bCs/>
                <w:color w:val="000000"/>
                <w:sz w:val="14"/>
                <w:szCs w:val="14"/>
              </w:rPr>
              <w:t>12,229.3</w:t>
            </w:r>
          </w:p>
        </w:tc>
        <w:tc>
          <w:tcPr>
            <w:tcW w:w="395"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b/>
                <w:bCs/>
                <w:color w:val="000000"/>
                <w:sz w:val="14"/>
                <w:szCs w:val="14"/>
              </w:rPr>
            </w:pPr>
            <w:r>
              <w:rPr>
                <w:b/>
                <w:bCs/>
                <w:color w:val="000000"/>
                <w:sz w:val="14"/>
                <w:szCs w:val="14"/>
              </w:rPr>
              <w:t>13,151.8</w:t>
            </w:r>
          </w:p>
        </w:tc>
        <w:tc>
          <w:tcPr>
            <w:tcW w:w="383"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b/>
                <w:bCs/>
                <w:color w:val="000000"/>
                <w:sz w:val="14"/>
                <w:szCs w:val="14"/>
              </w:rPr>
            </w:pPr>
            <w:r>
              <w:rPr>
                <w:b/>
                <w:bCs/>
                <w:color w:val="000000"/>
                <w:sz w:val="14"/>
                <w:szCs w:val="14"/>
              </w:rPr>
              <w:t>16,442.7</w:t>
            </w:r>
          </w:p>
        </w:tc>
      </w:tr>
      <w:tr w:rsidR="00FC300F"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FC300F" w:rsidRPr="00316631" w:rsidRDefault="00FC300F" w:rsidP="00F62BE1">
            <w:pPr>
              <w:rPr>
                <w:sz w:val="14"/>
                <w:szCs w:val="14"/>
              </w:rPr>
            </w:pPr>
            <w:r w:rsidRPr="00316631">
              <w:rPr>
                <w:sz w:val="14"/>
                <w:szCs w:val="14"/>
              </w:rPr>
              <w:t xml:space="preserve">    5.1 Monetary gold</w:t>
            </w:r>
          </w:p>
        </w:tc>
        <w:tc>
          <w:tcPr>
            <w:tcW w:w="465" w:type="pct"/>
            <w:tcBorders>
              <w:top w:val="nil"/>
              <w:left w:val="nil"/>
              <w:bottom w:val="nil"/>
              <w:right w:val="nil"/>
            </w:tcBorders>
            <w:shd w:val="clear" w:color="auto" w:fill="auto"/>
            <w:tcMar>
              <w:left w:w="43" w:type="dxa"/>
              <w:right w:w="43" w:type="dxa"/>
            </w:tcMar>
            <w:vAlign w:val="center"/>
            <w:hideMark/>
          </w:tcPr>
          <w:p w:rsidR="00FC300F" w:rsidRDefault="00FC300F" w:rsidP="00551DE1">
            <w:pPr>
              <w:jc w:val="right"/>
              <w:rPr>
                <w:color w:val="000000"/>
                <w:sz w:val="14"/>
                <w:szCs w:val="14"/>
              </w:rPr>
            </w:pPr>
            <w:r>
              <w:rPr>
                <w:color w:val="000000"/>
                <w:sz w:val="14"/>
                <w:szCs w:val="14"/>
              </w:rPr>
              <w:t>2,466.4</w:t>
            </w:r>
          </w:p>
        </w:tc>
        <w:tc>
          <w:tcPr>
            <w:tcW w:w="444" w:type="pct"/>
            <w:tcBorders>
              <w:top w:val="nil"/>
              <w:left w:val="nil"/>
              <w:bottom w:val="nil"/>
              <w:right w:val="nil"/>
            </w:tcBorders>
            <w:shd w:val="clear" w:color="auto" w:fill="auto"/>
            <w:tcMar>
              <w:left w:w="43" w:type="dxa"/>
              <w:right w:w="43" w:type="dxa"/>
            </w:tcMar>
            <w:vAlign w:val="center"/>
          </w:tcPr>
          <w:p w:rsidR="00FC300F" w:rsidRDefault="00FC300F" w:rsidP="00551DE1">
            <w:pPr>
              <w:jc w:val="right"/>
              <w:rPr>
                <w:color w:val="000000"/>
                <w:sz w:val="14"/>
                <w:szCs w:val="14"/>
              </w:rPr>
            </w:pPr>
            <w:r>
              <w:rPr>
                <w:color w:val="000000"/>
                <w:sz w:val="14"/>
                <w:szCs w:val="14"/>
              </w:rPr>
              <w:t>2,662.5</w:t>
            </w:r>
          </w:p>
        </w:tc>
        <w:tc>
          <w:tcPr>
            <w:tcW w:w="493" w:type="pct"/>
            <w:tcBorders>
              <w:top w:val="nil"/>
              <w:left w:val="nil"/>
              <w:bottom w:val="nil"/>
              <w:right w:val="nil"/>
            </w:tcBorders>
            <w:tcMar>
              <w:right w:w="43" w:type="dxa"/>
            </w:tcMar>
            <w:vAlign w:val="center"/>
          </w:tcPr>
          <w:p w:rsidR="00FC300F" w:rsidRDefault="00FC300F" w:rsidP="00FC300F">
            <w:pPr>
              <w:jc w:val="right"/>
              <w:rPr>
                <w:color w:val="000000"/>
                <w:sz w:val="14"/>
                <w:szCs w:val="14"/>
              </w:rPr>
            </w:pPr>
            <w:r>
              <w:rPr>
                <w:color w:val="000000"/>
                <w:sz w:val="14"/>
                <w:szCs w:val="14"/>
              </w:rPr>
              <w:t>2,691.1</w:t>
            </w:r>
          </w:p>
        </w:tc>
        <w:tc>
          <w:tcPr>
            <w:tcW w:w="396"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2,928.0</w:t>
            </w:r>
          </w:p>
        </w:tc>
        <w:tc>
          <w:tcPr>
            <w:tcW w:w="395"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3,086.5</w:t>
            </w:r>
          </w:p>
        </w:tc>
        <w:tc>
          <w:tcPr>
            <w:tcW w:w="383"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3,164.8</w:t>
            </w:r>
          </w:p>
        </w:tc>
      </w:tr>
      <w:tr w:rsidR="00FC300F"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FC300F" w:rsidRPr="00316631" w:rsidRDefault="00FC300F" w:rsidP="00F62BE1">
            <w:pPr>
              <w:rPr>
                <w:sz w:val="14"/>
                <w:szCs w:val="14"/>
              </w:rPr>
            </w:pPr>
            <w:r w:rsidRPr="00316631">
              <w:rPr>
                <w:sz w:val="14"/>
                <w:szCs w:val="14"/>
              </w:rPr>
              <w:t xml:space="preserve">    5.2 Special drawing rights</w:t>
            </w:r>
          </w:p>
        </w:tc>
        <w:tc>
          <w:tcPr>
            <w:tcW w:w="465" w:type="pct"/>
            <w:tcBorders>
              <w:top w:val="nil"/>
              <w:left w:val="nil"/>
              <w:bottom w:val="nil"/>
              <w:right w:val="nil"/>
            </w:tcBorders>
            <w:shd w:val="clear" w:color="auto" w:fill="auto"/>
            <w:tcMar>
              <w:left w:w="43" w:type="dxa"/>
              <w:right w:w="43" w:type="dxa"/>
            </w:tcMar>
            <w:vAlign w:val="center"/>
            <w:hideMark/>
          </w:tcPr>
          <w:p w:rsidR="00FC300F" w:rsidRDefault="00FC300F" w:rsidP="00551DE1">
            <w:pPr>
              <w:jc w:val="right"/>
              <w:rPr>
                <w:color w:val="000000"/>
                <w:sz w:val="14"/>
                <w:szCs w:val="14"/>
              </w:rPr>
            </w:pPr>
            <w:r>
              <w:rPr>
                <w:color w:val="000000"/>
                <w:sz w:val="14"/>
                <w:szCs w:val="14"/>
              </w:rPr>
              <w:t>450.7</w:t>
            </w:r>
          </w:p>
        </w:tc>
        <w:tc>
          <w:tcPr>
            <w:tcW w:w="444" w:type="pct"/>
            <w:tcBorders>
              <w:top w:val="nil"/>
              <w:left w:val="nil"/>
              <w:bottom w:val="nil"/>
              <w:right w:val="nil"/>
            </w:tcBorders>
            <w:shd w:val="clear" w:color="auto" w:fill="auto"/>
            <w:tcMar>
              <w:left w:w="43" w:type="dxa"/>
              <w:right w:w="43" w:type="dxa"/>
            </w:tcMar>
            <w:vAlign w:val="center"/>
          </w:tcPr>
          <w:p w:rsidR="00FC300F" w:rsidRDefault="00FC300F" w:rsidP="00551DE1">
            <w:pPr>
              <w:jc w:val="right"/>
              <w:rPr>
                <w:color w:val="000000"/>
                <w:sz w:val="14"/>
                <w:szCs w:val="14"/>
              </w:rPr>
            </w:pPr>
            <w:r>
              <w:rPr>
                <w:color w:val="000000"/>
                <w:sz w:val="14"/>
                <w:szCs w:val="14"/>
              </w:rPr>
              <w:t>411.4</w:t>
            </w:r>
          </w:p>
        </w:tc>
        <w:tc>
          <w:tcPr>
            <w:tcW w:w="493" w:type="pct"/>
            <w:tcBorders>
              <w:top w:val="nil"/>
              <w:left w:val="nil"/>
              <w:bottom w:val="nil"/>
              <w:right w:val="nil"/>
            </w:tcBorders>
            <w:tcMar>
              <w:right w:w="43" w:type="dxa"/>
            </w:tcMar>
            <w:vAlign w:val="center"/>
          </w:tcPr>
          <w:p w:rsidR="00FC300F" w:rsidRDefault="00FC300F" w:rsidP="00FC300F">
            <w:pPr>
              <w:jc w:val="right"/>
              <w:rPr>
                <w:color w:val="000000"/>
                <w:sz w:val="14"/>
                <w:szCs w:val="14"/>
              </w:rPr>
            </w:pPr>
            <w:r>
              <w:rPr>
                <w:color w:val="000000"/>
                <w:sz w:val="14"/>
                <w:szCs w:val="14"/>
              </w:rPr>
              <w:t>372.4</w:t>
            </w:r>
          </w:p>
        </w:tc>
        <w:tc>
          <w:tcPr>
            <w:tcW w:w="396"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346.5</w:t>
            </w:r>
          </w:p>
        </w:tc>
        <w:tc>
          <w:tcPr>
            <w:tcW w:w="395"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288.6</w:t>
            </w:r>
          </w:p>
        </w:tc>
        <w:tc>
          <w:tcPr>
            <w:tcW w:w="383"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251.7</w:t>
            </w:r>
          </w:p>
        </w:tc>
      </w:tr>
      <w:tr w:rsidR="00FC300F"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FC300F" w:rsidRPr="00316631" w:rsidRDefault="00FC300F" w:rsidP="00F62BE1">
            <w:pPr>
              <w:rPr>
                <w:sz w:val="14"/>
                <w:szCs w:val="14"/>
              </w:rPr>
            </w:pPr>
            <w:r w:rsidRPr="00316631">
              <w:rPr>
                <w:sz w:val="14"/>
                <w:szCs w:val="14"/>
              </w:rPr>
              <w:t xml:space="preserve">    5.3 Reserve position in the fund</w:t>
            </w:r>
          </w:p>
        </w:tc>
        <w:tc>
          <w:tcPr>
            <w:tcW w:w="465" w:type="pct"/>
            <w:tcBorders>
              <w:top w:val="nil"/>
              <w:left w:val="nil"/>
              <w:bottom w:val="nil"/>
              <w:right w:val="nil"/>
            </w:tcBorders>
            <w:shd w:val="clear" w:color="auto" w:fill="auto"/>
            <w:tcMar>
              <w:left w:w="43" w:type="dxa"/>
              <w:right w:w="43" w:type="dxa"/>
            </w:tcMar>
            <w:vAlign w:val="center"/>
            <w:hideMark/>
          </w:tcPr>
          <w:p w:rsidR="00FC300F" w:rsidRDefault="00FC300F" w:rsidP="00551DE1">
            <w:pPr>
              <w:jc w:val="right"/>
              <w:rPr>
                <w:color w:val="000000"/>
                <w:sz w:val="14"/>
                <w:szCs w:val="14"/>
              </w:rPr>
            </w:pPr>
            <w:r>
              <w:rPr>
                <w:color w:val="000000"/>
                <w:sz w:val="14"/>
                <w:szCs w:val="14"/>
              </w:rPr>
              <w:t>0.2</w:t>
            </w:r>
          </w:p>
        </w:tc>
        <w:tc>
          <w:tcPr>
            <w:tcW w:w="444" w:type="pct"/>
            <w:tcBorders>
              <w:top w:val="nil"/>
              <w:left w:val="nil"/>
              <w:bottom w:val="nil"/>
              <w:right w:val="nil"/>
            </w:tcBorders>
            <w:shd w:val="clear" w:color="auto" w:fill="auto"/>
            <w:tcMar>
              <w:left w:w="43" w:type="dxa"/>
              <w:right w:w="43" w:type="dxa"/>
            </w:tcMar>
            <w:vAlign w:val="center"/>
          </w:tcPr>
          <w:p w:rsidR="00FC300F" w:rsidRDefault="00FC300F" w:rsidP="00551DE1">
            <w:pPr>
              <w:jc w:val="right"/>
              <w:rPr>
                <w:color w:val="000000"/>
                <w:sz w:val="14"/>
                <w:szCs w:val="14"/>
              </w:rPr>
            </w:pPr>
            <w:r>
              <w:rPr>
                <w:color w:val="000000"/>
                <w:sz w:val="14"/>
                <w:szCs w:val="14"/>
              </w:rPr>
              <w:t>0.2</w:t>
            </w:r>
          </w:p>
        </w:tc>
        <w:tc>
          <w:tcPr>
            <w:tcW w:w="493" w:type="pct"/>
            <w:tcBorders>
              <w:top w:val="nil"/>
              <w:left w:val="nil"/>
              <w:bottom w:val="nil"/>
              <w:right w:val="nil"/>
            </w:tcBorders>
            <w:tcMar>
              <w:right w:w="43" w:type="dxa"/>
            </w:tcMar>
            <w:vAlign w:val="center"/>
          </w:tcPr>
          <w:p w:rsidR="00FC300F" w:rsidRDefault="00FC300F" w:rsidP="00FC300F">
            <w:pPr>
              <w:jc w:val="right"/>
              <w:rPr>
                <w:color w:val="000000"/>
                <w:sz w:val="14"/>
                <w:szCs w:val="14"/>
              </w:rPr>
            </w:pPr>
            <w:r>
              <w:rPr>
                <w:color w:val="000000"/>
                <w:sz w:val="14"/>
                <w:szCs w:val="14"/>
              </w:rPr>
              <w:t>0.2</w:t>
            </w:r>
          </w:p>
        </w:tc>
        <w:tc>
          <w:tcPr>
            <w:tcW w:w="396"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0.2</w:t>
            </w:r>
          </w:p>
        </w:tc>
        <w:tc>
          <w:tcPr>
            <w:tcW w:w="395"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0.2</w:t>
            </w:r>
          </w:p>
        </w:tc>
        <w:tc>
          <w:tcPr>
            <w:tcW w:w="383"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0.2</w:t>
            </w:r>
          </w:p>
        </w:tc>
      </w:tr>
      <w:tr w:rsidR="00FC300F"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FC300F" w:rsidRPr="00316631" w:rsidRDefault="00FC300F" w:rsidP="00F62BE1">
            <w:pPr>
              <w:rPr>
                <w:sz w:val="14"/>
                <w:szCs w:val="14"/>
              </w:rPr>
            </w:pPr>
            <w:r w:rsidRPr="00316631">
              <w:rPr>
                <w:sz w:val="14"/>
                <w:szCs w:val="14"/>
              </w:rPr>
              <w:t xml:space="preserve">    5.4 Other reserve assets</w:t>
            </w:r>
          </w:p>
        </w:tc>
        <w:tc>
          <w:tcPr>
            <w:tcW w:w="465" w:type="pct"/>
            <w:tcBorders>
              <w:top w:val="nil"/>
              <w:left w:val="nil"/>
              <w:bottom w:val="nil"/>
              <w:right w:val="nil"/>
            </w:tcBorders>
            <w:shd w:val="clear" w:color="auto" w:fill="auto"/>
            <w:tcMar>
              <w:left w:w="43" w:type="dxa"/>
              <w:right w:w="43" w:type="dxa"/>
            </w:tcMar>
            <w:vAlign w:val="center"/>
            <w:hideMark/>
          </w:tcPr>
          <w:p w:rsidR="00FC300F" w:rsidRDefault="00FC300F" w:rsidP="00551DE1">
            <w:pPr>
              <w:jc w:val="right"/>
              <w:rPr>
                <w:color w:val="000000"/>
                <w:sz w:val="14"/>
                <w:szCs w:val="14"/>
              </w:rPr>
            </w:pPr>
            <w:r>
              <w:rPr>
                <w:color w:val="000000"/>
                <w:sz w:val="14"/>
                <w:szCs w:val="14"/>
              </w:rPr>
              <w:t>9,880.5</w:t>
            </w:r>
          </w:p>
        </w:tc>
        <w:tc>
          <w:tcPr>
            <w:tcW w:w="444" w:type="pct"/>
            <w:tcBorders>
              <w:top w:val="nil"/>
              <w:left w:val="nil"/>
              <w:bottom w:val="nil"/>
              <w:right w:val="nil"/>
            </w:tcBorders>
            <w:shd w:val="clear" w:color="auto" w:fill="auto"/>
            <w:tcMar>
              <w:left w:w="43" w:type="dxa"/>
              <w:right w:w="43" w:type="dxa"/>
            </w:tcMar>
            <w:vAlign w:val="center"/>
          </w:tcPr>
          <w:p w:rsidR="00FC300F" w:rsidRDefault="00FC300F" w:rsidP="00551DE1">
            <w:pPr>
              <w:jc w:val="right"/>
              <w:rPr>
                <w:color w:val="000000"/>
                <w:sz w:val="14"/>
                <w:szCs w:val="14"/>
              </w:rPr>
            </w:pPr>
            <w:r>
              <w:rPr>
                <w:color w:val="000000"/>
                <w:sz w:val="14"/>
                <w:szCs w:val="14"/>
              </w:rPr>
              <w:t>8,677.8</w:t>
            </w:r>
          </w:p>
        </w:tc>
        <w:tc>
          <w:tcPr>
            <w:tcW w:w="493" w:type="pct"/>
            <w:tcBorders>
              <w:top w:val="nil"/>
              <w:left w:val="nil"/>
              <w:bottom w:val="nil"/>
              <w:right w:val="nil"/>
            </w:tcBorders>
            <w:tcMar>
              <w:right w:w="43" w:type="dxa"/>
            </w:tcMar>
            <w:vAlign w:val="center"/>
          </w:tcPr>
          <w:p w:rsidR="00FC300F" w:rsidRDefault="00FC300F" w:rsidP="00FC300F">
            <w:pPr>
              <w:jc w:val="right"/>
              <w:rPr>
                <w:color w:val="000000"/>
                <w:sz w:val="14"/>
                <w:szCs w:val="14"/>
              </w:rPr>
            </w:pPr>
            <w:r>
              <w:rPr>
                <w:color w:val="000000"/>
                <w:sz w:val="14"/>
                <w:szCs w:val="14"/>
              </w:rPr>
              <w:t>11,998.1</w:t>
            </w:r>
          </w:p>
        </w:tc>
        <w:tc>
          <w:tcPr>
            <w:tcW w:w="396"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8,954.6</w:t>
            </w:r>
          </w:p>
        </w:tc>
        <w:tc>
          <w:tcPr>
            <w:tcW w:w="395"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9,776.5</w:t>
            </w:r>
          </w:p>
        </w:tc>
        <w:tc>
          <w:tcPr>
            <w:tcW w:w="383"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13,026.0</w:t>
            </w:r>
          </w:p>
        </w:tc>
      </w:tr>
      <w:tr w:rsidR="00FC300F"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FC300F" w:rsidRPr="00316631" w:rsidRDefault="00FC300F" w:rsidP="00F62BE1">
            <w:pPr>
              <w:rPr>
                <w:sz w:val="14"/>
                <w:szCs w:val="14"/>
              </w:rPr>
            </w:pPr>
            <w:r w:rsidRPr="00316631">
              <w:rPr>
                <w:sz w:val="14"/>
                <w:szCs w:val="14"/>
              </w:rPr>
              <w:t xml:space="preserve">       5.4.1 Currency and deposits</w:t>
            </w:r>
          </w:p>
        </w:tc>
        <w:tc>
          <w:tcPr>
            <w:tcW w:w="465" w:type="pct"/>
            <w:tcBorders>
              <w:top w:val="nil"/>
              <w:left w:val="nil"/>
              <w:bottom w:val="nil"/>
              <w:right w:val="nil"/>
            </w:tcBorders>
            <w:shd w:val="clear" w:color="auto" w:fill="auto"/>
            <w:tcMar>
              <w:left w:w="43" w:type="dxa"/>
              <w:right w:w="43" w:type="dxa"/>
            </w:tcMar>
            <w:vAlign w:val="center"/>
            <w:hideMark/>
          </w:tcPr>
          <w:p w:rsidR="00FC300F" w:rsidRDefault="00FC300F" w:rsidP="00551DE1">
            <w:pPr>
              <w:jc w:val="right"/>
              <w:rPr>
                <w:color w:val="000000"/>
                <w:sz w:val="14"/>
                <w:szCs w:val="14"/>
              </w:rPr>
            </w:pPr>
            <w:r>
              <w:rPr>
                <w:color w:val="000000"/>
                <w:sz w:val="14"/>
                <w:szCs w:val="14"/>
              </w:rPr>
              <w:t>2,962.6</w:t>
            </w:r>
          </w:p>
        </w:tc>
        <w:tc>
          <w:tcPr>
            <w:tcW w:w="444" w:type="pct"/>
            <w:tcBorders>
              <w:top w:val="nil"/>
              <w:left w:val="nil"/>
              <w:bottom w:val="nil"/>
              <w:right w:val="nil"/>
            </w:tcBorders>
            <w:shd w:val="clear" w:color="auto" w:fill="auto"/>
            <w:tcMar>
              <w:left w:w="43" w:type="dxa"/>
              <w:right w:w="43" w:type="dxa"/>
            </w:tcMar>
            <w:vAlign w:val="center"/>
          </w:tcPr>
          <w:p w:rsidR="00FC300F" w:rsidRDefault="00FC300F" w:rsidP="00551DE1">
            <w:pPr>
              <w:jc w:val="right"/>
              <w:rPr>
                <w:color w:val="000000"/>
                <w:sz w:val="14"/>
                <w:szCs w:val="14"/>
              </w:rPr>
            </w:pPr>
            <w:r>
              <w:rPr>
                <w:color w:val="000000"/>
                <w:sz w:val="14"/>
                <w:szCs w:val="14"/>
              </w:rPr>
              <w:t>3,571.4</w:t>
            </w:r>
          </w:p>
        </w:tc>
        <w:tc>
          <w:tcPr>
            <w:tcW w:w="493" w:type="pct"/>
            <w:tcBorders>
              <w:top w:val="nil"/>
              <w:left w:val="nil"/>
              <w:bottom w:val="nil"/>
              <w:right w:val="nil"/>
            </w:tcBorders>
            <w:tcMar>
              <w:right w:w="43" w:type="dxa"/>
            </w:tcMar>
            <w:vAlign w:val="center"/>
          </w:tcPr>
          <w:p w:rsidR="00FC300F" w:rsidRDefault="00FC300F" w:rsidP="00FC300F">
            <w:pPr>
              <w:jc w:val="right"/>
              <w:rPr>
                <w:color w:val="000000"/>
                <w:sz w:val="14"/>
                <w:szCs w:val="14"/>
              </w:rPr>
            </w:pPr>
            <w:r>
              <w:rPr>
                <w:color w:val="000000"/>
                <w:sz w:val="14"/>
                <w:szCs w:val="14"/>
              </w:rPr>
              <w:t>7,613.0</w:t>
            </w:r>
          </w:p>
        </w:tc>
        <w:tc>
          <w:tcPr>
            <w:tcW w:w="396"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5,672.8</w:t>
            </w:r>
          </w:p>
        </w:tc>
        <w:tc>
          <w:tcPr>
            <w:tcW w:w="395"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5,114.3</w:t>
            </w:r>
          </w:p>
        </w:tc>
        <w:tc>
          <w:tcPr>
            <w:tcW w:w="383"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4,966.5</w:t>
            </w:r>
          </w:p>
        </w:tc>
      </w:tr>
      <w:tr w:rsidR="00FC300F" w:rsidRPr="00BF4323" w:rsidTr="00F62BE1">
        <w:trPr>
          <w:trHeight w:val="259"/>
          <w:jc w:val="center"/>
        </w:trPr>
        <w:tc>
          <w:tcPr>
            <w:tcW w:w="2424" w:type="pct"/>
            <w:tcBorders>
              <w:top w:val="nil"/>
              <w:left w:val="nil"/>
              <w:bottom w:val="nil"/>
              <w:right w:val="nil"/>
            </w:tcBorders>
            <w:shd w:val="clear" w:color="auto" w:fill="auto"/>
            <w:tcMar>
              <w:left w:w="43" w:type="dxa"/>
              <w:right w:w="29" w:type="dxa"/>
            </w:tcMar>
            <w:vAlign w:val="center"/>
            <w:hideMark/>
          </w:tcPr>
          <w:p w:rsidR="00FC300F" w:rsidRPr="00316631" w:rsidRDefault="00FC300F" w:rsidP="00F62BE1">
            <w:pPr>
              <w:rPr>
                <w:sz w:val="14"/>
                <w:szCs w:val="14"/>
              </w:rPr>
            </w:pPr>
            <w:r w:rsidRPr="00316631">
              <w:rPr>
                <w:sz w:val="14"/>
                <w:szCs w:val="14"/>
              </w:rPr>
              <w:t xml:space="preserve">       5.4.2 Securities</w:t>
            </w:r>
          </w:p>
        </w:tc>
        <w:tc>
          <w:tcPr>
            <w:tcW w:w="465" w:type="pct"/>
            <w:tcBorders>
              <w:top w:val="nil"/>
              <w:left w:val="nil"/>
              <w:bottom w:val="nil"/>
              <w:right w:val="nil"/>
            </w:tcBorders>
            <w:shd w:val="clear" w:color="auto" w:fill="auto"/>
            <w:tcMar>
              <w:left w:w="43" w:type="dxa"/>
              <w:right w:w="43" w:type="dxa"/>
            </w:tcMar>
            <w:vAlign w:val="center"/>
            <w:hideMark/>
          </w:tcPr>
          <w:p w:rsidR="00FC300F" w:rsidRDefault="00FC300F" w:rsidP="00551DE1">
            <w:pPr>
              <w:jc w:val="right"/>
              <w:rPr>
                <w:color w:val="000000"/>
                <w:sz w:val="14"/>
                <w:szCs w:val="14"/>
              </w:rPr>
            </w:pPr>
            <w:r>
              <w:rPr>
                <w:color w:val="000000"/>
                <w:sz w:val="14"/>
                <w:szCs w:val="14"/>
              </w:rPr>
              <w:t>5,534.8</w:t>
            </w:r>
          </w:p>
        </w:tc>
        <w:tc>
          <w:tcPr>
            <w:tcW w:w="444" w:type="pct"/>
            <w:tcBorders>
              <w:top w:val="nil"/>
              <w:left w:val="nil"/>
              <w:bottom w:val="nil"/>
              <w:right w:val="nil"/>
            </w:tcBorders>
            <w:shd w:val="clear" w:color="auto" w:fill="auto"/>
            <w:tcMar>
              <w:left w:w="43" w:type="dxa"/>
              <w:right w:w="43" w:type="dxa"/>
            </w:tcMar>
            <w:vAlign w:val="center"/>
          </w:tcPr>
          <w:p w:rsidR="00FC300F" w:rsidRDefault="00FC300F" w:rsidP="00551DE1">
            <w:pPr>
              <w:jc w:val="right"/>
              <w:rPr>
                <w:color w:val="000000"/>
                <w:sz w:val="14"/>
                <w:szCs w:val="14"/>
              </w:rPr>
            </w:pPr>
            <w:r>
              <w:rPr>
                <w:color w:val="000000"/>
                <w:sz w:val="14"/>
                <w:szCs w:val="14"/>
              </w:rPr>
              <w:t>3,331.4</w:t>
            </w:r>
          </w:p>
        </w:tc>
        <w:tc>
          <w:tcPr>
            <w:tcW w:w="493" w:type="pct"/>
            <w:tcBorders>
              <w:top w:val="nil"/>
              <w:left w:val="nil"/>
              <w:bottom w:val="nil"/>
              <w:right w:val="nil"/>
            </w:tcBorders>
            <w:tcMar>
              <w:right w:w="43" w:type="dxa"/>
            </w:tcMar>
            <w:vAlign w:val="center"/>
          </w:tcPr>
          <w:p w:rsidR="00FC300F" w:rsidRDefault="00FC300F" w:rsidP="00FC300F">
            <w:pPr>
              <w:jc w:val="right"/>
              <w:rPr>
                <w:color w:val="000000"/>
                <w:sz w:val="14"/>
                <w:szCs w:val="14"/>
              </w:rPr>
            </w:pPr>
            <w:r>
              <w:rPr>
                <w:color w:val="000000"/>
                <w:sz w:val="14"/>
                <w:szCs w:val="14"/>
              </w:rPr>
              <w:t>2,850.1</w:t>
            </w:r>
          </w:p>
        </w:tc>
        <w:tc>
          <w:tcPr>
            <w:tcW w:w="396"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1,192.5</w:t>
            </w:r>
          </w:p>
        </w:tc>
        <w:tc>
          <w:tcPr>
            <w:tcW w:w="395"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2,898.1</w:t>
            </w:r>
          </w:p>
        </w:tc>
        <w:tc>
          <w:tcPr>
            <w:tcW w:w="383"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3,671.2</w:t>
            </w:r>
          </w:p>
        </w:tc>
      </w:tr>
      <w:tr w:rsidR="00FC300F" w:rsidRPr="00BF4323" w:rsidTr="00F62BE1">
        <w:trPr>
          <w:trHeight w:val="259"/>
          <w:jc w:val="center"/>
        </w:trPr>
        <w:tc>
          <w:tcPr>
            <w:tcW w:w="2424" w:type="pct"/>
            <w:tcBorders>
              <w:top w:val="nil"/>
              <w:left w:val="nil"/>
              <w:right w:val="nil"/>
            </w:tcBorders>
            <w:shd w:val="clear" w:color="auto" w:fill="auto"/>
            <w:tcMar>
              <w:left w:w="43" w:type="dxa"/>
              <w:right w:w="29" w:type="dxa"/>
            </w:tcMar>
            <w:vAlign w:val="center"/>
            <w:hideMark/>
          </w:tcPr>
          <w:p w:rsidR="00FC300F" w:rsidRPr="00316631" w:rsidRDefault="00FC300F" w:rsidP="00F62BE1">
            <w:pPr>
              <w:rPr>
                <w:sz w:val="14"/>
                <w:szCs w:val="14"/>
              </w:rPr>
            </w:pPr>
            <w:r w:rsidRPr="00316631">
              <w:rPr>
                <w:sz w:val="14"/>
                <w:szCs w:val="14"/>
              </w:rPr>
              <w:t xml:space="preserve">       5.4.3 Financial derivatives </w:t>
            </w:r>
          </w:p>
        </w:tc>
        <w:tc>
          <w:tcPr>
            <w:tcW w:w="465" w:type="pct"/>
            <w:tcBorders>
              <w:top w:val="nil"/>
              <w:left w:val="nil"/>
              <w:right w:val="nil"/>
            </w:tcBorders>
            <w:shd w:val="clear" w:color="auto" w:fill="auto"/>
            <w:tcMar>
              <w:left w:w="43" w:type="dxa"/>
              <w:right w:w="43" w:type="dxa"/>
            </w:tcMar>
            <w:vAlign w:val="center"/>
            <w:hideMark/>
          </w:tcPr>
          <w:p w:rsidR="00FC300F" w:rsidRDefault="00FC300F" w:rsidP="00551DE1">
            <w:pPr>
              <w:jc w:val="right"/>
              <w:rPr>
                <w:color w:val="000000"/>
                <w:sz w:val="14"/>
                <w:szCs w:val="14"/>
              </w:rPr>
            </w:pPr>
            <w:r>
              <w:rPr>
                <w:color w:val="000000"/>
                <w:sz w:val="14"/>
                <w:szCs w:val="14"/>
              </w:rPr>
              <w:t>...</w:t>
            </w:r>
          </w:p>
        </w:tc>
        <w:tc>
          <w:tcPr>
            <w:tcW w:w="444" w:type="pct"/>
            <w:tcBorders>
              <w:top w:val="nil"/>
              <w:left w:val="nil"/>
              <w:right w:val="nil"/>
            </w:tcBorders>
            <w:shd w:val="clear" w:color="auto" w:fill="auto"/>
            <w:tcMar>
              <w:left w:w="43" w:type="dxa"/>
              <w:right w:w="43" w:type="dxa"/>
            </w:tcMar>
            <w:vAlign w:val="center"/>
          </w:tcPr>
          <w:p w:rsidR="00FC300F" w:rsidRDefault="00FC300F" w:rsidP="00551DE1">
            <w:pPr>
              <w:jc w:val="right"/>
              <w:rPr>
                <w:color w:val="000000"/>
                <w:sz w:val="14"/>
                <w:szCs w:val="14"/>
              </w:rPr>
            </w:pPr>
            <w:r>
              <w:rPr>
                <w:color w:val="000000"/>
                <w:sz w:val="14"/>
                <w:szCs w:val="14"/>
              </w:rPr>
              <w:t>...</w:t>
            </w:r>
          </w:p>
        </w:tc>
        <w:tc>
          <w:tcPr>
            <w:tcW w:w="493" w:type="pct"/>
            <w:tcBorders>
              <w:top w:val="nil"/>
              <w:left w:val="nil"/>
              <w:right w:val="nil"/>
            </w:tcBorders>
            <w:tcMar>
              <w:right w:w="43" w:type="dxa"/>
            </w:tcMar>
            <w:vAlign w:val="center"/>
          </w:tcPr>
          <w:p w:rsidR="00FC300F" w:rsidRDefault="00FC300F" w:rsidP="00FC300F">
            <w:pPr>
              <w:jc w:val="right"/>
              <w:rPr>
                <w:color w:val="000000"/>
                <w:sz w:val="14"/>
                <w:szCs w:val="14"/>
              </w:rPr>
            </w:pPr>
            <w:r>
              <w:rPr>
                <w:color w:val="000000"/>
                <w:sz w:val="14"/>
                <w:szCs w:val="14"/>
              </w:rPr>
              <w:t>....</w:t>
            </w:r>
          </w:p>
        </w:tc>
        <w:tc>
          <w:tcPr>
            <w:tcW w:w="396" w:type="pct"/>
            <w:tcBorders>
              <w:top w:val="nil"/>
              <w:left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w:t>
            </w:r>
          </w:p>
        </w:tc>
        <w:tc>
          <w:tcPr>
            <w:tcW w:w="395" w:type="pct"/>
            <w:tcBorders>
              <w:top w:val="nil"/>
              <w:left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w:t>
            </w:r>
          </w:p>
        </w:tc>
        <w:tc>
          <w:tcPr>
            <w:tcW w:w="383" w:type="pct"/>
            <w:tcBorders>
              <w:top w:val="nil"/>
              <w:left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w:t>
            </w:r>
          </w:p>
        </w:tc>
      </w:tr>
      <w:tr w:rsidR="00FC300F" w:rsidRPr="006A54B9" w:rsidTr="00F62BE1">
        <w:trPr>
          <w:trHeight w:val="259"/>
          <w:jc w:val="center"/>
        </w:trPr>
        <w:tc>
          <w:tcPr>
            <w:tcW w:w="2424" w:type="pct"/>
            <w:tcBorders>
              <w:top w:val="nil"/>
              <w:left w:val="nil"/>
              <w:right w:val="nil"/>
            </w:tcBorders>
            <w:shd w:val="clear" w:color="auto" w:fill="auto"/>
            <w:tcMar>
              <w:left w:w="43" w:type="dxa"/>
              <w:right w:w="29" w:type="dxa"/>
            </w:tcMar>
            <w:vAlign w:val="center"/>
            <w:hideMark/>
          </w:tcPr>
          <w:p w:rsidR="00FC300F" w:rsidRPr="00316631" w:rsidRDefault="00FC300F" w:rsidP="00F62BE1">
            <w:pPr>
              <w:rPr>
                <w:sz w:val="14"/>
                <w:szCs w:val="14"/>
              </w:rPr>
            </w:pPr>
            <w:r w:rsidRPr="00316631">
              <w:rPr>
                <w:sz w:val="14"/>
                <w:szCs w:val="14"/>
              </w:rPr>
              <w:t xml:space="preserve">       5.4.4 Other claims</w:t>
            </w:r>
          </w:p>
        </w:tc>
        <w:tc>
          <w:tcPr>
            <w:tcW w:w="465" w:type="pct"/>
            <w:tcBorders>
              <w:top w:val="nil"/>
              <w:left w:val="nil"/>
              <w:right w:val="nil"/>
            </w:tcBorders>
            <w:shd w:val="clear" w:color="auto" w:fill="auto"/>
            <w:tcMar>
              <w:left w:w="43" w:type="dxa"/>
              <w:right w:w="43" w:type="dxa"/>
            </w:tcMar>
            <w:vAlign w:val="center"/>
            <w:hideMark/>
          </w:tcPr>
          <w:p w:rsidR="00FC300F" w:rsidRDefault="00FC300F" w:rsidP="00551DE1">
            <w:pPr>
              <w:jc w:val="right"/>
              <w:rPr>
                <w:color w:val="000000"/>
                <w:sz w:val="14"/>
                <w:szCs w:val="14"/>
              </w:rPr>
            </w:pPr>
            <w:r>
              <w:rPr>
                <w:color w:val="000000"/>
                <w:sz w:val="14"/>
                <w:szCs w:val="14"/>
              </w:rPr>
              <w:t>1,383.1</w:t>
            </w:r>
          </w:p>
        </w:tc>
        <w:tc>
          <w:tcPr>
            <w:tcW w:w="444" w:type="pct"/>
            <w:tcBorders>
              <w:top w:val="nil"/>
              <w:left w:val="nil"/>
              <w:right w:val="nil"/>
            </w:tcBorders>
            <w:shd w:val="clear" w:color="auto" w:fill="auto"/>
            <w:tcMar>
              <w:left w:w="43" w:type="dxa"/>
              <w:right w:w="43" w:type="dxa"/>
            </w:tcMar>
            <w:vAlign w:val="center"/>
          </w:tcPr>
          <w:p w:rsidR="00FC300F" w:rsidRDefault="00FC300F" w:rsidP="00551DE1">
            <w:pPr>
              <w:jc w:val="right"/>
              <w:rPr>
                <w:color w:val="000000"/>
                <w:sz w:val="14"/>
                <w:szCs w:val="14"/>
              </w:rPr>
            </w:pPr>
            <w:r>
              <w:rPr>
                <w:color w:val="000000"/>
                <w:sz w:val="14"/>
                <w:szCs w:val="14"/>
              </w:rPr>
              <w:t>1,775.0</w:t>
            </w:r>
          </w:p>
        </w:tc>
        <w:tc>
          <w:tcPr>
            <w:tcW w:w="493" w:type="pct"/>
            <w:tcBorders>
              <w:top w:val="nil"/>
              <w:left w:val="nil"/>
              <w:right w:val="nil"/>
            </w:tcBorders>
            <w:tcMar>
              <w:right w:w="43" w:type="dxa"/>
            </w:tcMar>
            <w:vAlign w:val="center"/>
          </w:tcPr>
          <w:p w:rsidR="00FC300F" w:rsidRDefault="00FC300F" w:rsidP="00FC300F">
            <w:pPr>
              <w:jc w:val="right"/>
              <w:rPr>
                <w:color w:val="000000"/>
                <w:sz w:val="14"/>
                <w:szCs w:val="14"/>
              </w:rPr>
            </w:pPr>
            <w:r>
              <w:rPr>
                <w:color w:val="000000"/>
                <w:sz w:val="14"/>
                <w:szCs w:val="14"/>
              </w:rPr>
              <w:t>1,535.0</w:t>
            </w:r>
          </w:p>
        </w:tc>
        <w:tc>
          <w:tcPr>
            <w:tcW w:w="396" w:type="pct"/>
            <w:tcBorders>
              <w:top w:val="nil"/>
              <w:left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2,089.3</w:t>
            </w:r>
          </w:p>
        </w:tc>
        <w:tc>
          <w:tcPr>
            <w:tcW w:w="395" w:type="pct"/>
            <w:tcBorders>
              <w:top w:val="nil"/>
              <w:left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1,764.1</w:t>
            </w:r>
          </w:p>
        </w:tc>
        <w:tc>
          <w:tcPr>
            <w:tcW w:w="383" w:type="pct"/>
            <w:tcBorders>
              <w:top w:val="nil"/>
              <w:left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4,388.3</w:t>
            </w:r>
          </w:p>
        </w:tc>
      </w:tr>
      <w:tr w:rsidR="00FC300F" w:rsidRPr="00BF4323" w:rsidTr="00F62BE1">
        <w:trPr>
          <w:trHeight w:val="85"/>
          <w:jc w:val="center"/>
        </w:trPr>
        <w:tc>
          <w:tcPr>
            <w:tcW w:w="2424" w:type="pct"/>
            <w:tcBorders>
              <w:left w:val="nil"/>
              <w:bottom w:val="single" w:sz="12" w:space="0" w:color="auto"/>
              <w:right w:val="nil"/>
            </w:tcBorders>
            <w:shd w:val="clear" w:color="auto" w:fill="auto"/>
            <w:tcMar>
              <w:left w:w="43" w:type="dxa"/>
              <w:right w:w="14" w:type="dxa"/>
            </w:tcMar>
            <w:vAlign w:val="bottom"/>
            <w:hideMark/>
          </w:tcPr>
          <w:p w:rsidR="00FC300F" w:rsidRPr="00BF4323" w:rsidRDefault="00FC300F" w:rsidP="00F62BE1">
            <w:pPr>
              <w:rPr>
                <w:sz w:val="16"/>
                <w:szCs w:val="16"/>
              </w:rPr>
            </w:pPr>
          </w:p>
        </w:tc>
        <w:tc>
          <w:tcPr>
            <w:tcW w:w="465" w:type="pct"/>
            <w:tcBorders>
              <w:left w:val="nil"/>
              <w:bottom w:val="single" w:sz="12" w:space="0" w:color="auto"/>
              <w:right w:val="nil"/>
            </w:tcBorders>
            <w:shd w:val="clear" w:color="auto" w:fill="auto"/>
            <w:tcMar>
              <w:left w:w="43" w:type="dxa"/>
              <w:right w:w="14" w:type="dxa"/>
            </w:tcMar>
            <w:vAlign w:val="center"/>
            <w:hideMark/>
          </w:tcPr>
          <w:p w:rsidR="00FC300F" w:rsidRPr="00BF4323" w:rsidRDefault="00FC300F" w:rsidP="00F62BE1">
            <w:pPr>
              <w:jc w:val="right"/>
              <w:rPr>
                <w:sz w:val="14"/>
                <w:szCs w:val="14"/>
              </w:rPr>
            </w:pPr>
          </w:p>
        </w:tc>
        <w:tc>
          <w:tcPr>
            <w:tcW w:w="444" w:type="pct"/>
            <w:tcBorders>
              <w:left w:val="nil"/>
              <w:bottom w:val="single" w:sz="12" w:space="0" w:color="auto"/>
              <w:right w:val="nil"/>
            </w:tcBorders>
            <w:shd w:val="clear" w:color="auto" w:fill="auto"/>
            <w:tcMar>
              <w:left w:w="43" w:type="dxa"/>
              <w:right w:w="14" w:type="dxa"/>
            </w:tcMar>
            <w:vAlign w:val="center"/>
            <w:hideMark/>
          </w:tcPr>
          <w:p w:rsidR="00FC300F" w:rsidRPr="00BF4323" w:rsidRDefault="00FC300F" w:rsidP="00F62BE1">
            <w:pPr>
              <w:jc w:val="right"/>
              <w:rPr>
                <w:sz w:val="14"/>
                <w:szCs w:val="14"/>
              </w:rPr>
            </w:pPr>
          </w:p>
        </w:tc>
        <w:tc>
          <w:tcPr>
            <w:tcW w:w="493" w:type="pct"/>
            <w:tcBorders>
              <w:left w:val="nil"/>
              <w:bottom w:val="single" w:sz="12" w:space="0" w:color="auto"/>
              <w:right w:val="nil"/>
            </w:tcBorders>
            <w:vAlign w:val="center"/>
          </w:tcPr>
          <w:p w:rsidR="00FC300F" w:rsidRPr="00BF4323" w:rsidRDefault="00FC300F" w:rsidP="00F62BE1">
            <w:pPr>
              <w:jc w:val="right"/>
              <w:rPr>
                <w:sz w:val="14"/>
                <w:szCs w:val="14"/>
              </w:rPr>
            </w:pPr>
          </w:p>
        </w:tc>
        <w:tc>
          <w:tcPr>
            <w:tcW w:w="396" w:type="pct"/>
            <w:tcBorders>
              <w:left w:val="nil"/>
              <w:bottom w:val="single" w:sz="12" w:space="0" w:color="auto"/>
              <w:right w:val="nil"/>
            </w:tcBorders>
            <w:shd w:val="clear" w:color="auto" w:fill="auto"/>
            <w:tcMar>
              <w:left w:w="43" w:type="dxa"/>
              <w:right w:w="14" w:type="dxa"/>
            </w:tcMar>
            <w:vAlign w:val="center"/>
            <w:hideMark/>
          </w:tcPr>
          <w:p w:rsidR="00FC300F" w:rsidRPr="00BF4323" w:rsidRDefault="00FC300F" w:rsidP="00F62BE1">
            <w:pPr>
              <w:jc w:val="right"/>
              <w:rPr>
                <w:sz w:val="14"/>
                <w:szCs w:val="14"/>
              </w:rPr>
            </w:pPr>
          </w:p>
        </w:tc>
        <w:tc>
          <w:tcPr>
            <w:tcW w:w="395" w:type="pct"/>
            <w:tcBorders>
              <w:left w:val="nil"/>
              <w:bottom w:val="single" w:sz="12" w:space="0" w:color="auto"/>
              <w:right w:val="nil"/>
            </w:tcBorders>
            <w:shd w:val="clear" w:color="auto" w:fill="auto"/>
            <w:tcMar>
              <w:left w:w="43" w:type="dxa"/>
              <w:right w:w="14" w:type="dxa"/>
            </w:tcMar>
            <w:vAlign w:val="center"/>
            <w:hideMark/>
          </w:tcPr>
          <w:p w:rsidR="00FC300F" w:rsidRPr="00BF4323" w:rsidRDefault="00FC300F" w:rsidP="00F62BE1">
            <w:pPr>
              <w:jc w:val="right"/>
              <w:rPr>
                <w:sz w:val="14"/>
                <w:szCs w:val="14"/>
              </w:rPr>
            </w:pPr>
          </w:p>
        </w:tc>
        <w:tc>
          <w:tcPr>
            <w:tcW w:w="383" w:type="pct"/>
            <w:tcBorders>
              <w:left w:val="nil"/>
              <w:bottom w:val="single" w:sz="12" w:space="0" w:color="auto"/>
              <w:right w:val="nil"/>
            </w:tcBorders>
            <w:shd w:val="clear" w:color="auto" w:fill="auto"/>
            <w:tcMar>
              <w:left w:w="43" w:type="dxa"/>
              <w:right w:w="14" w:type="dxa"/>
            </w:tcMar>
            <w:vAlign w:val="center"/>
            <w:hideMark/>
          </w:tcPr>
          <w:p w:rsidR="00FC300F" w:rsidRPr="00BF4323" w:rsidRDefault="00FC300F" w:rsidP="00F62BE1">
            <w:pPr>
              <w:jc w:val="right"/>
              <w:rPr>
                <w:sz w:val="14"/>
                <w:szCs w:val="14"/>
              </w:rPr>
            </w:pPr>
          </w:p>
        </w:tc>
      </w:tr>
    </w:tbl>
    <w:p w:rsidR="00266371" w:rsidRPr="00BF4323" w:rsidRDefault="00266371" w:rsidP="00266371">
      <w:r w:rsidRPr="00BF4323">
        <w:br w:type="page"/>
      </w:r>
    </w:p>
    <w:p w:rsidR="00266371" w:rsidRPr="00BF4323" w:rsidRDefault="00266371" w:rsidP="00266371">
      <w:pPr>
        <w:pStyle w:val="Footer"/>
        <w:tabs>
          <w:tab w:val="clear" w:pos="4320"/>
          <w:tab w:val="clear" w:pos="8640"/>
        </w:tabs>
        <w:rPr>
          <w:sz w:val="19"/>
          <w:szCs w:val="19"/>
        </w:rPr>
      </w:pPr>
    </w:p>
    <w:tbl>
      <w:tblPr>
        <w:tblW w:w="4613" w:type="pct"/>
        <w:tblInd w:w="313" w:type="dxa"/>
        <w:tblLayout w:type="fixed"/>
        <w:tblCellMar>
          <w:left w:w="115" w:type="dxa"/>
          <w:right w:w="0" w:type="dxa"/>
        </w:tblCellMar>
        <w:tblLook w:val="04A0" w:firstRow="1" w:lastRow="0" w:firstColumn="1" w:lastColumn="0" w:noHBand="0" w:noVBand="1"/>
      </w:tblPr>
      <w:tblGrid>
        <w:gridCol w:w="3208"/>
        <w:gridCol w:w="1112"/>
        <w:gridCol w:w="991"/>
        <w:gridCol w:w="989"/>
        <w:gridCol w:w="903"/>
        <w:gridCol w:w="992"/>
        <w:gridCol w:w="876"/>
      </w:tblGrid>
      <w:tr w:rsidR="00266371" w:rsidRPr="00BF4323" w:rsidTr="0056288E">
        <w:trPr>
          <w:trHeight w:val="535"/>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r>
              <w:rPr>
                <w:b/>
                <w:bCs/>
                <w:sz w:val="27"/>
                <w:szCs w:val="27"/>
              </w:rPr>
              <w:t>4.10</w:t>
            </w:r>
            <w:r w:rsidRPr="00BF4323">
              <w:rPr>
                <w:b/>
                <w:bCs/>
                <w:sz w:val="27"/>
                <w:szCs w:val="27"/>
              </w:rPr>
              <w:t xml:space="preserve">  International Investment Position of Pakistan</w:t>
            </w:r>
          </w:p>
        </w:tc>
      </w:tr>
      <w:tr w:rsidR="00266371" w:rsidRPr="00BF4323" w:rsidTr="00567C4E">
        <w:trPr>
          <w:trHeight w:val="141"/>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p>
        </w:tc>
      </w:tr>
      <w:tr w:rsidR="00266371" w:rsidRPr="00BF4323" w:rsidTr="00567C4E">
        <w:trPr>
          <w:trHeight w:val="141"/>
        </w:trPr>
        <w:tc>
          <w:tcPr>
            <w:tcW w:w="5000" w:type="pct"/>
            <w:gridSpan w:val="7"/>
            <w:shd w:val="clear" w:color="auto" w:fill="auto"/>
            <w:tcMar>
              <w:left w:w="43" w:type="dxa"/>
              <w:right w:w="43" w:type="dxa"/>
            </w:tcMar>
            <w:vAlign w:val="bottom"/>
            <w:hideMark/>
          </w:tcPr>
          <w:p w:rsidR="00266371" w:rsidRPr="00BF4323" w:rsidRDefault="00266371" w:rsidP="00567C4E">
            <w:pPr>
              <w:jc w:val="right"/>
              <w:rPr>
                <w:b/>
                <w:sz w:val="16"/>
                <w:szCs w:val="16"/>
              </w:rPr>
            </w:pPr>
            <w:r w:rsidRPr="00BF4323">
              <w:rPr>
                <w:sz w:val="16"/>
                <w:szCs w:val="16"/>
              </w:rPr>
              <w:t xml:space="preserve">  (Million US $)</w:t>
            </w:r>
          </w:p>
        </w:tc>
      </w:tr>
      <w:tr w:rsidR="00B47641" w:rsidRPr="00BF4323" w:rsidTr="00F62BE1">
        <w:trPr>
          <w:trHeight w:val="141"/>
        </w:trPr>
        <w:tc>
          <w:tcPr>
            <w:tcW w:w="1768" w:type="pct"/>
            <w:vMerge w:val="restart"/>
            <w:tcBorders>
              <w:top w:val="single" w:sz="12" w:space="0" w:color="auto"/>
              <w:bottom w:val="single" w:sz="12" w:space="0" w:color="auto"/>
              <w:right w:val="single" w:sz="4" w:space="0" w:color="auto"/>
            </w:tcBorders>
            <w:shd w:val="clear" w:color="auto" w:fill="auto"/>
            <w:tcMar>
              <w:left w:w="43" w:type="dxa"/>
              <w:right w:w="43" w:type="dxa"/>
            </w:tcMar>
            <w:hideMark/>
          </w:tcPr>
          <w:p w:rsidR="00B47641" w:rsidRPr="00BF4323" w:rsidRDefault="00B47641" w:rsidP="00567C4E">
            <w:pPr>
              <w:rPr>
                <w:sz w:val="16"/>
                <w:szCs w:val="16"/>
              </w:rPr>
            </w:pPr>
            <w:r w:rsidRPr="00BF4323">
              <w:rPr>
                <w:sz w:val="16"/>
                <w:szCs w:val="16"/>
              </w:rPr>
              <w:t> </w:t>
            </w:r>
          </w:p>
          <w:p w:rsidR="00B47641" w:rsidRPr="00BF4323" w:rsidRDefault="00B47641" w:rsidP="00567C4E">
            <w:pPr>
              <w:jc w:val="center"/>
              <w:rPr>
                <w:sz w:val="16"/>
                <w:szCs w:val="16"/>
              </w:rPr>
            </w:pPr>
            <w:r w:rsidRPr="00BF4323">
              <w:t> </w:t>
            </w:r>
          </w:p>
        </w:tc>
        <w:tc>
          <w:tcPr>
            <w:tcW w:w="1704" w:type="pct"/>
            <w:gridSpan w:val="3"/>
            <w:tcBorders>
              <w:top w:val="single" w:sz="12" w:space="0" w:color="auto"/>
              <w:left w:val="single" w:sz="4" w:space="0" w:color="auto"/>
              <w:bottom w:val="single" w:sz="4" w:space="0" w:color="auto"/>
              <w:right w:val="single" w:sz="4" w:space="0" w:color="auto"/>
            </w:tcBorders>
            <w:shd w:val="clear" w:color="auto" w:fill="auto"/>
            <w:vAlign w:val="center"/>
          </w:tcPr>
          <w:p w:rsidR="00B47641" w:rsidRPr="00BF4323" w:rsidRDefault="00B47641" w:rsidP="0086143D">
            <w:pPr>
              <w:jc w:val="center"/>
              <w:rPr>
                <w:b/>
                <w:sz w:val="16"/>
                <w:szCs w:val="16"/>
              </w:rPr>
            </w:pPr>
            <w:r>
              <w:rPr>
                <w:b/>
                <w:sz w:val="16"/>
                <w:szCs w:val="16"/>
              </w:rPr>
              <w:t>2018</w:t>
            </w:r>
          </w:p>
        </w:tc>
        <w:tc>
          <w:tcPr>
            <w:tcW w:w="1527" w:type="pct"/>
            <w:gridSpan w:val="3"/>
            <w:tcBorders>
              <w:top w:val="single" w:sz="12" w:space="0" w:color="auto"/>
              <w:left w:val="single" w:sz="4" w:space="0" w:color="auto"/>
              <w:bottom w:val="single" w:sz="4" w:space="0" w:color="auto"/>
              <w:right w:val="nil"/>
            </w:tcBorders>
            <w:shd w:val="clear" w:color="auto" w:fill="auto"/>
            <w:vAlign w:val="center"/>
          </w:tcPr>
          <w:p w:rsidR="00B47641" w:rsidRPr="00BF4323" w:rsidRDefault="00B47641" w:rsidP="0086143D">
            <w:pPr>
              <w:jc w:val="center"/>
              <w:rPr>
                <w:b/>
                <w:sz w:val="16"/>
                <w:szCs w:val="16"/>
              </w:rPr>
            </w:pPr>
            <w:r>
              <w:rPr>
                <w:b/>
                <w:sz w:val="16"/>
                <w:szCs w:val="16"/>
              </w:rPr>
              <w:t>2019</w:t>
            </w:r>
          </w:p>
        </w:tc>
      </w:tr>
      <w:tr w:rsidR="00FC300F" w:rsidRPr="00BF4323" w:rsidTr="00F62BE1">
        <w:trPr>
          <w:trHeight w:val="204"/>
        </w:trPr>
        <w:tc>
          <w:tcPr>
            <w:tcW w:w="1768" w:type="pct"/>
            <w:vMerge/>
            <w:tcBorders>
              <w:top w:val="single" w:sz="12" w:space="0" w:color="auto"/>
              <w:bottom w:val="single" w:sz="12" w:space="0" w:color="auto"/>
              <w:right w:val="single" w:sz="4" w:space="0" w:color="auto"/>
            </w:tcBorders>
            <w:shd w:val="clear" w:color="auto" w:fill="auto"/>
            <w:tcMar>
              <w:left w:w="43" w:type="dxa"/>
              <w:right w:w="43" w:type="dxa"/>
            </w:tcMar>
            <w:vAlign w:val="bottom"/>
            <w:hideMark/>
          </w:tcPr>
          <w:p w:rsidR="00FC300F" w:rsidRPr="00BF4323" w:rsidRDefault="00FC300F" w:rsidP="00F62BE1">
            <w:pPr>
              <w:jc w:val="center"/>
            </w:pPr>
          </w:p>
        </w:tc>
        <w:tc>
          <w:tcPr>
            <w:tcW w:w="613" w:type="pct"/>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FC300F" w:rsidRPr="00316631" w:rsidRDefault="00FC300F" w:rsidP="00FC300F">
            <w:pPr>
              <w:jc w:val="right"/>
              <w:rPr>
                <w:b/>
                <w:bCs/>
                <w:sz w:val="14"/>
                <w:szCs w:val="14"/>
              </w:rPr>
            </w:pPr>
            <w:r>
              <w:rPr>
                <w:b/>
                <w:bCs/>
                <w:sz w:val="14"/>
                <w:szCs w:val="14"/>
              </w:rPr>
              <w:t>Sep</w:t>
            </w:r>
          </w:p>
        </w:tc>
        <w:tc>
          <w:tcPr>
            <w:tcW w:w="546" w:type="pct"/>
            <w:tcBorders>
              <w:top w:val="single" w:sz="4" w:space="0" w:color="auto"/>
              <w:bottom w:val="single" w:sz="12" w:space="0" w:color="auto"/>
            </w:tcBorders>
            <w:shd w:val="clear" w:color="auto" w:fill="auto"/>
            <w:tcMar>
              <w:left w:w="43" w:type="dxa"/>
              <w:right w:w="43" w:type="dxa"/>
            </w:tcMar>
            <w:vAlign w:val="center"/>
          </w:tcPr>
          <w:p w:rsidR="00FC300F" w:rsidRPr="00316631" w:rsidRDefault="00FC300F" w:rsidP="00FC300F">
            <w:pPr>
              <w:jc w:val="right"/>
              <w:rPr>
                <w:b/>
                <w:bCs/>
                <w:sz w:val="14"/>
                <w:szCs w:val="14"/>
              </w:rPr>
            </w:pPr>
            <w:r>
              <w:rPr>
                <w:b/>
                <w:bCs/>
                <w:sz w:val="14"/>
                <w:szCs w:val="14"/>
              </w:rPr>
              <w:t>Dec</w:t>
            </w:r>
          </w:p>
        </w:tc>
        <w:tc>
          <w:tcPr>
            <w:tcW w:w="545" w:type="pct"/>
            <w:tcBorders>
              <w:top w:val="single" w:sz="4" w:space="0" w:color="auto"/>
              <w:bottom w:val="single" w:sz="12" w:space="0" w:color="auto"/>
              <w:right w:val="single" w:sz="4" w:space="0" w:color="auto"/>
            </w:tcBorders>
            <w:tcMar>
              <w:right w:w="43" w:type="dxa"/>
            </w:tcMar>
            <w:vAlign w:val="center"/>
          </w:tcPr>
          <w:p w:rsidR="00FC300F" w:rsidRPr="00316631" w:rsidRDefault="00FC300F" w:rsidP="00551DE1">
            <w:pPr>
              <w:jc w:val="right"/>
              <w:rPr>
                <w:b/>
                <w:bCs/>
                <w:sz w:val="14"/>
                <w:szCs w:val="14"/>
              </w:rPr>
            </w:pPr>
            <w:r>
              <w:rPr>
                <w:b/>
                <w:bCs/>
                <w:sz w:val="14"/>
                <w:szCs w:val="14"/>
              </w:rPr>
              <w:t>Mar</w:t>
            </w:r>
            <w:r w:rsidRPr="00B47641">
              <w:rPr>
                <w:b/>
                <w:bCs/>
                <w:sz w:val="14"/>
                <w:szCs w:val="14"/>
                <w:vertAlign w:val="superscript"/>
              </w:rPr>
              <w:t>R</w:t>
            </w:r>
          </w:p>
        </w:tc>
        <w:tc>
          <w:tcPr>
            <w:tcW w:w="498" w:type="pct"/>
            <w:tcBorders>
              <w:top w:val="single" w:sz="4" w:space="0" w:color="auto"/>
              <w:left w:val="single" w:sz="4" w:space="0" w:color="auto"/>
              <w:bottom w:val="single" w:sz="12" w:space="0" w:color="auto"/>
            </w:tcBorders>
            <w:shd w:val="clear" w:color="auto" w:fill="auto"/>
            <w:tcMar>
              <w:left w:w="43" w:type="dxa"/>
              <w:right w:w="43" w:type="dxa"/>
            </w:tcMar>
            <w:vAlign w:val="center"/>
          </w:tcPr>
          <w:p w:rsidR="00FC300F" w:rsidRPr="00316631" w:rsidRDefault="00FC300F" w:rsidP="00551DE1">
            <w:pPr>
              <w:jc w:val="right"/>
              <w:rPr>
                <w:b/>
                <w:bCs/>
                <w:sz w:val="14"/>
                <w:szCs w:val="14"/>
              </w:rPr>
            </w:pPr>
            <w:r>
              <w:rPr>
                <w:b/>
                <w:bCs/>
                <w:sz w:val="14"/>
                <w:szCs w:val="14"/>
              </w:rPr>
              <w:t>Jun</w:t>
            </w:r>
            <w:r w:rsidRPr="00B47641">
              <w:rPr>
                <w:b/>
                <w:bCs/>
                <w:sz w:val="14"/>
                <w:szCs w:val="14"/>
                <w:vertAlign w:val="superscript"/>
              </w:rPr>
              <w:t>R</w:t>
            </w:r>
          </w:p>
        </w:tc>
        <w:tc>
          <w:tcPr>
            <w:tcW w:w="547" w:type="pct"/>
            <w:tcBorders>
              <w:top w:val="single" w:sz="4" w:space="0" w:color="auto"/>
              <w:bottom w:val="single" w:sz="12" w:space="0" w:color="auto"/>
            </w:tcBorders>
            <w:shd w:val="clear" w:color="auto" w:fill="auto"/>
            <w:tcMar>
              <w:left w:w="43" w:type="dxa"/>
              <w:right w:w="43" w:type="dxa"/>
            </w:tcMar>
            <w:vAlign w:val="center"/>
          </w:tcPr>
          <w:p w:rsidR="00FC300F" w:rsidRPr="00316631" w:rsidRDefault="00FC300F" w:rsidP="00FC300F">
            <w:pPr>
              <w:jc w:val="right"/>
              <w:rPr>
                <w:b/>
                <w:bCs/>
                <w:sz w:val="14"/>
                <w:szCs w:val="14"/>
              </w:rPr>
            </w:pPr>
            <w:r>
              <w:rPr>
                <w:b/>
                <w:bCs/>
                <w:sz w:val="14"/>
                <w:szCs w:val="14"/>
              </w:rPr>
              <w:t>Sep</w:t>
            </w:r>
            <w:r w:rsidRPr="00B47641">
              <w:rPr>
                <w:b/>
                <w:bCs/>
                <w:sz w:val="14"/>
                <w:szCs w:val="14"/>
                <w:vertAlign w:val="superscript"/>
              </w:rPr>
              <w:t>R</w:t>
            </w:r>
          </w:p>
        </w:tc>
        <w:tc>
          <w:tcPr>
            <w:tcW w:w="483" w:type="pct"/>
            <w:tcBorders>
              <w:top w:val="single" w:sz="4" w:space="0" w:color="auto"/>
              <w:bottom w:val="single" w:sz="12" w:space="0" w:color="auto"/>
            </w:tcBorders>
            <w:shd w:val="clear" w:color="auto" w:fill="auto"/>
            <w:tcMar>
              <w:left w:w="43" w:type="dxa"/>
              <w:right w:w="43" w:type="dxa"/>
            </w:tcMar>
            <w:vAlign w:val="center"/>
          </w:tcPr>
          <w:p w:rsidR="00FC300F" w:rsidRPr="00316631" w:rsidRDefault="003217AB" w:rsidP="003217AB">
            <w:pPr>
              <w:jc w:val="right"/>
              <w:rPr>
                <w:b/>
                <w:bCs/>
                <w:sz w:val="14"/>
                <w:szCs w:val="14"/>
              </w:rPr>
            </w:pPr>
            <w:r>
              <w:rPr>
                <w:b/>
                <w:bCs/>
                <w:sz w:val="14"/>
                <w:szCs w:val="14"/>
              </w:rPr>
              <w:t>Dec</w:t>
            </w:r>
            <w:r w:rsidR="00FC300F">
              <w:rPr>
                <w:b/>
                <w:bCs/>
                <w:sz w:val="14"/>
                <w:szCs w:val="14"/>
              </w:rPr>
              <w:t xml:space="preserve"> </w:t>
            </w:r>
            <w:r w:rsidR="00FC300F" w:rsidRPr="00F62BE1">
              <w:rPr>
                <w:b/>
                <w:bCs/>
                <w:sz w:val="14"/>
                <w:szCs w:val="14"/>
                <w:vertAlign w:val="superscript"/>
              </w:rPr>
              <w:t>P</w:t>
            </w:r>
          </w:p>
        </w:tc>
      </w:tr>
      <w:tr w:rsidR="00FC300F"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C300F" w:rsidRPr="00BF4323" w:rsidRDefault="00FC300F" w:rsidP="00F62BE1">
            <w:pPr>
              <w:rPr>
                <w:b/>
                <w:bCs/>
                <w:sz w:val="16"/>
                <w:szCs w:val="16"/>
              </w:rPr>
            </w:pPr>
          </w:p>
        </w:tc>
        <w:tc>
          <w:tcPr>
            <w:tcW w:w="613" w:type="pct"/>
            <w:tcBorders>
              <w:top w:val="nil"/>
              <w:left w:val="nil"/>
              <w:bottom w:val="nil"/>
              <w:right w:val="nil"/>
            </w:tcBorders>
            <w:shd w:val="clear" w:color="auto" w:fill="auto"/>
            <w:tcMar>
              <w:left w:w="43" w:type="dxa"/>
              <w:right w:w="14" w:type="dxa"/>
            </w:tcMar>
            <w:vAlign w:val="center"/>
            <w:hideMark/>
          </w:tcPr>
          <w:p w:rsidR="00FC300F" w:rsidRPr="00BF4323" w:rsidRDefault="00FC300F" w:rsidP="00551DE1">
            <w:pPr>
              <w:jc w:val="right"/>
              <w:rPr>
                <w:b/>
                <w:bCs/>
                <w:sz w:val="14"/>
                <w:szCs w:val="14"/>
              </w:rPr>
            </w:pPr>
          </w:p>
        </w:tc>
        <w:tc>
          <w:tcPr>
            <w:tcW w:w="546" w:type="pct"/>
            <w:tcBorders>
              <w:top w:val="nil"/>
              <w:left w:val="nil"/>
              <w:bottom w:val="nil"/>
              <w:right w:val="nil"/>
            </w:tcBorders>
            <w:shd w:val="clear" w:color="auto" w:fill="auto"/>
            <w:tcMar>
              <w:left w:w="43" w:type="dxa"/>
              <w:right w:w="14" w:type="dxa"/>
            </w:tcMar>
            <w:vAlign w:val="center"/>
          </w:tcPr>
          <w:p w:rsidR="00FC300F" w:rsidRPr="00BF4323" w:rsidRDefault="00FC300F" w:rsidP="00551DE1">
            <w:pPr>
              <w:jc w:val="right"/>
              <w:rPr>
                <w:b/>
                <w:bCs/>
                <w:sz w:val="14"/>
                <w:szCs w:val="14"/>
              </w:rPr>
            </w:pPr>
          </w:p>
        </w:tc>
        <w:tc>
          <w:tcPr>
            <w:tcW w:w="545" w:type="pct"/>
            <w:tcBorders>
              <w:top w:val="nil"/>
              <w:left w:val="nil"/>
              <w:bottom w:val="nil"/>
              <w:right w:val="nil"/>
            </w:tcBorders>
            <w:vAlign w:val="center"/>
          </w:tcPr>
          <w:p w:rsidR="00FC300F" w:rsidRPr="00BF4323" w:rsidRDefault="00FC300F" w:rsidP="00551DE1">
            <w:pPr>
              <w:jc w:val="right"/>
              <w:rPr>
                <w:b/>
                <w:bCs/>
                <w:sz w:val="14"/>
                <w:szCs w:val="14"/>
              </w:rPr>
            </w:pPr>
          </w:p>
        </w:tc>
        <w:tc>
          <w:tcPr>
            <w:tcW w:w="498" w:type="pct"/>
            <w:tcBorders>
              <w:top w:val="nil"/>
              <w:left w:val="nil"/>
              <w:bottom w:val="nil"/>
              <w:right w:val="nil"/>
            </w:tcBorders>
            <w:shd w:val="clear" w:color="auto" w:fill="auto"/>
            <w:tcMar>
              <w:left w:w="43" w:type="dxa"/>
              <w:right w:w="14" w:type="dxa"/>
            </w:tcMar>
            <w:vAlign w:val="center"/>
          </w:tcPr>
          <w:p w:rsidR="00FC300F" w:rsidRPr="00BF4323" w:rsidRDefault="00FC300F" w:rsidP="00551DE1">
            <w:pPr>
              <w:jc w:val="right"/>
              <w:rPr>
                <w:b/>
                <w:bCs/>
                <w:sz w:val="14"/>
                <w:szCs w:val="14"/>
              </w:rPr>
            </w:pPr>
          </w:p>
        </w:tc>
        <w:tc>
          <w:tcPr>
            <w:tcW w:w="547" w:type="pct"/>
            <w:tcBorders>
              <w:top w:val="nil"/>
              <w:left w:val="nil"/>
              <w:bottom w:val="nil"/>
              <w:right w:val="nil"/>
            </w:tcBorders>
            <w:shd w:val="clear" w:color="auto" w:fill="auto"/>
            <w:tcMar>
              <w:left w:w="43" w:type="dxa"/>
              <w:right w:w="14" w:type="dxa"/>
            </w:tcMar>
            <w:vAlign w:val="center"/>
          </w:tcPr>
          <w:p w:rsidR="00FC300F" w:rsidRPr="00BF4323" w:rsidRDefault="00FC300F" w:rsidP="00551DE1">
            <w:pPr>
              <w:jc w:val="right"/>
              <w:rPr>
                <w:b/>
                <w:bCs/>
                <w:sz w:val="14"/>
                <w:szCs w:val="14"/>
              </w:rPr>
            </w:pPr>
          </w:p>
        </w:tc>
        <w:tc>
          <w:tcPr>
            <w:tcW w:w="483" w:type="pct"/>
            <w:tcBorders>
              <w:top w:val="nil"/>
              <w:left w:val="nil"/>
              <w:bottom w:val="nil"/>
              <w:right w:val="nil"/>
            </w:tcBorders>
            <w:shd w:val="clear" w:color="auto" w:fill="auto"/>
            <w:tcMar>
              <w:left w:w="43" w:type="dxa"/>
              <w:right w:w="14" w:type="dxa"/>
            </w:tcMar>
            <w:vAlign w:val="center"/>
          </w:tcPr>
          <w:p w:rsidR="00FC300F" w:rsidRPr="00BF4323" w:rsidRDefault="00FC300F" w:rsidP="00F62BE1">
            <w:pPr>
              <w:jc w:val="right"/>
              <w:rPr>
                <w:b/>
                <w:bCs/>
                <w:sz w:val="14"/>
                <w:szCs w:val="14"/>
              </w:rPr>
            </w:pPr>
          </w:p>
        </w:tc>
      </w:tr>
      <w:tr w:rsidR="00FC300F"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C300F" w:rsidRPr="00316631" w:rsidRDefault="00FC300F" w:rsidP="00F62BE1">
            <w:pPr>
              <w:rPr>
                <w:b/>
                <w:bCs/>
                <w:sz w:val="14"/>
                <w:szCs w:val="14"/>
              </w:rPr>
            </w:pPr>
            <w:r w:rsidRPr="00316631">
              <w:rPr>
                <w:b/>
                <w:bCs/>
                <w:sz w:val="14"/>
                <w:szCs w:val="14"/>
              </w:rPr>
              <w:t>B. Liabilities</w:t>
            </w:r>
          </w:p>
        </w:tc>
        <w:tc>
          <w:tcPr>
            <w:tcW w:w="613" w:type="pct"/>
            <w:tcBorders>
              <w:top w:val="nil"/>
              <w:left w:val="nil"/>
              <w:bottom w:val="nil"/>
              <w:right w:val="nil"/>
            </w:tcBorders>
            <w:shd w:val="clear" w:color="auto" w:fill="auto"/>
            <w:tcMar>
              <w:left w:w="43" w:type="dxa"/>
              <w:right w:w="43" w:type="dxa"/>
            </w:tcMar>
            <w:vAlign w:val="center"/>
            <w:hideMark/>
          </w:tcPr>
          <w:p w:rsidR="00FC300F" w:rsidRDefault="00FC300F" w:rsidP="00551DE1">
            <w:pPr>
              <w:jc w:val="right"/>
              <w:rPr>
                <w:b/>
                <w:bCs/>
                <w:color w:val="000000"/>
                <w:sz w:val="14"/>
                <w:szCs w:val="14"/>
              </w:rPr>
            </w:pPr>
            <w:r>
              <w:rPr>
                <w:b/>
                <w:bCs/>
                <w:color w:val="000000"/>
                <w:sz w:val="14"/>
                <w:szCs w:val="14"/>
              </w:rPr>
              <w:t>140,591.3</w:t>
            </w:r>
          </w:p>
        </w:tc>
        <w:tc>
          <w:tcPr>
            <w:tcW w:w="546" w:type="pct"/>
            <w:tcBorders>
              <w:top w:val="nil"/>
              <w:left w:val="nil"/>
              <w:bottom w:val="nil"/>
              <w:right w:val="nil"/>
            </w:tcBorders>
            <w:shd w:val="clear" w:color="auto" w:fill="auto"/>
            <w:tcMar>
              <w:left w:w="43" w:type="dxa"/>
              <w:right w:w="43" w:type="dxa"/>
            </w:tcMar>
            <w:vAlign w:val="center"/>
          </w:tcPr>
          <w:p w:rsidR="00FC300F" w:rsidRDefault="00FC300F" w:rsidP="00551DE1">
            <w:pPr>
              <w:jc w:val="right"/>
              <w:rPr>
                <w:b/>
                <w:bCs/>
                <w:color w:val="000000"/>
                <w:sz w:val="14"/>
                <w:szCs w:val="14"/>
              </w:rPr>
            </w:pPr>
            <w:r>
              <w:rPr>
                <w:b/>
                <w:bCs/>
                <w:color w:val="000000"/>
                <w:sz w:val="14"/>
                <w:szCs w:val="14"/>
              </w:rPr>
              <w:t>142,722.5</w:t>
            </w:r>
          </w:p>
        </w:tc>
        <w:tc>
          <w:tcPr>
            <w:tcW w:w="545" w:type="pct"/>
            <w:tcBorders>
              <w:top w:val="nil"/>
              <w:left w:val="nil"/>
              <w:bottom w:val="nil"/>
              <w:right w:val="nil"/>
            </w:tcBorders>
            <w:tcMar>
              <w:right w:w="43" w:type="dxa"/>
            </w:tcMar>
            <w:vAlign w:val="center"/>
          </w:tcPr>
          <w:p w:rsidR="00FC300F" w:rsidRDefault="00FC300F" w:rsidP="00FC300F">
            <w:pPr>
              <w:jc w:val="right"/>
              <w:rPr>
                <w:b/>
                <w:bCs/>
                <w:color w:val="000000"/>
                <w:sz w:val="14"/>
                <w:szCs w:val="14"/>
              </w:rPr>
            </w:pPr>
            <w:r>
              <w:rPr>
                <w:b/>
                <w:bCs/>
                <w:color w:val="000000"/>
                <w:sz w:val="14"/>
                <w:szCs w:val="14"/>
              </w:rPr>
              <w:t>150,137.5</w:t>
            </w:r>
          </w:p>
        </w:tc>
        <w:tc>
          <w:tcPr>
            <w:tcW w:w="498"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b/>
                <w:bCs/>
                <w:color w:val="000000"/>
                <w:sz w:val="14"/>
                <w:szCs w:val="14"/>
              </w:rPr>
            </w:pPr>
            <w:r>
              <w:rPr>
                <w:b/>
                <w:bCs/>
                <w:color w:val="000000"/>
                <w:sz w:val="14"/>
                <w:szCs w:val="14"/>
              </w:rPr>
              <w:t>148,484.1</w:t>
            </w:r>
          </w:p>
        </w:tc>
        <w:tc>
          <w:tcPr>
            <w:tcW w:w="547"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b/>
                <w:bCs/>
                <w:color w:val="000000"/>
                <w:sz w:val="14"/>
                <w:szCs w:val="14"/>
              </w:rPr>
            </w:pPr>
            <w:r>
              <w:rPr>
                <w:b/>
                <w:bCs/>
                <w:color w:val="000000"/>
                <w:sz w:val="14"/>
                <w:szCs w:val="14"/>
              </w:rPr>
              <w:t>148,253.7</w:t>
            </w:r>
          </w:p>
        </w:tc>
        <w:tc>
          <w:tcPr>
            <w:tcW w:w="483"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b/>
                <w:bCs/>
                <w:color w:val="000000"/>
                <w:sz w:val="14"/>
                <w:szCs w:val="14"/>
              </w:rPr>
            </w:pPr>
            <w:r>
              <w:rPr>
                <w:b/>
                <w:bCs/>
                <w:color w:val="000000"/>
                <w:sz w:val="14"/>
                <w:szCs w:val="14"/>
              </w:rPr>
              <w:t>152,378.0</w:t>
            </w:r>
          </w:p>
        </w:tc>
      </w:tr>
      <w:tr w:rsidR="00FC300F"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C300F" w:rsidRPr="003C2DE2" w:rsidRDefault="00FC300F" w:rsidP="00F62BE1">
            <w:pPr>
              <w:jc w:val="right"/>
              <w:rPr>
                <w:color w:val="000000"/>
                <w:sz w:val="14"/>
                <w:szCs w:val="14"/>
              </w:rPr>
            </w:pPr>
            <w:r w:rsidRPr="003C2DE2">
              <w:rPr>
                <w:color w:val="000000"/>
                <w:sz w:val="14"/>
                <w:szCs w:val="14"/>
              </w:rPr>
              <w:t> </w:t>
            </w:r>
          </w:p>
        </w:tc>
        <w:tc>
          <w:tcPr>
            <w:tcW w:w="613" w:type="pct"/>
            <w:tcBorders>
              <w:top w:val="nil"/>
              <w:left w:val="nil"/>
              <w:bottom w:val="nil"/>
              <w:right w:val="nil"/>
            </w:tcBorders>
            <w:shd w:val="clear" w:color="auto" w:fill="auto"/>
            <w:tcMar>
              <w:left w:w="43" w:type="dxa"/>
              <w:right w:w="43" w:type="dxa"/>
            </w:tcMar>
            <w:vAlign w:val="center"/>
            <w:hideMark/>
          </w:tcPr>
          <w:p w:rsidR="00FC300F" w:rsidRDefault="00FC300F" w:rsidP="00551DE1">
            <w:pPr>
              <w:jc w:val="right"/>
            </w:pPr>
          </w:p>
        </w:tc>
        <w:tc>
          <w:tcPr>
            <w:tcW w:w="546" w:type="pct"/>
            <w:tcBorders>
              <w:top w:val="nil"/>
              <w:left w:val="nil"/>
              <w:bottom w:val="nil"/>
              <w:right w:val="nil"/>
            </w:tcBorders>
            <w:shd w:val="clear" w:color="auto" w:fill="auto"/>
            <w:tcMar>
              <w:left w:w="43" w:type="dxa"/>
              <w:right w:w="43" w:type="dxa"/>
            </w:tcMar>
            <w:vAlign w:val="center"/>
          </w:tcPr>
          <w:p w:rsidR="00FC300F" w:rsidRDefault="00FC300F" w:rsidP="00551DE1">
            <w:pPr>
              <w:jc w:val="right"/>
            </w:pPr>
          </w:p>
        </w:tc>
        <w:tc>
          <w:tcPr>
            <w:tcW w:w="545" w:type="pct"/>
            <w:tcBorders>
              <w:top w:val="nil"/>
              <w:left w:val="nil"/>
              <w:bottom w:val="nil"/>
              <w:right w:val="nil"/>
            </w:tcBorders>
            <w:tcMar>
              <w:right w:w="43" w:type="dxa"/>
            </w:tcMar>
            <w:vAlign w:val="center"/>
          </w:tcPr>
          <w:p w:rsidR="00FC300F" w:rsidRDefault="00FC300F" w:rsidP="00FC300F">
            <w:pPr>
              <w:jc w:val="right"/>
              <w:rPr>
                <w:color w:val="000000"/>
              </w:rPr>
            </w:pPr>
          </w:p>
        </w:tc>
        <w:tc>
          <w:tcPr>
            <w:tcW w:w="498"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rPr>
            </w:pPr>
          </w:p>
        </w:tc>
        <w:tc>
          <w:tcPr>
            <w:tcW w:w="547"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rPr>
            </w:pPr>
          </w:p>
        </w:tc>
        <w:tc>
          <w:tcPr>
            <w:tcW w:w="483"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rPr>
            </w:pPr>
          </w:p>
        </w:tc>
      </w:tr>
      <w:tr w:rsidR="00FC300F"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C300F" w:rsidRPr="00316631" w:rsidRDefault="00FC300F" w:rsidP="00F62BE1">
            <w:pPr>
              <w:rPr>
                <w:b/>
                <w:bCs/>
                <w:sz w:val="14"/>
                <w:szCs w:val="14"/>
              </w:rPr>
            </w:pPr>
            <w:r>
              <w:rPr>
                <w:b/>
                <w:bCs/>
                <w:sz w:val="14"/>
                <w:szCs w:val="14"/>
              </w:rPr>
              <w:t xml:space="preserve"> </w:t>
            </w:r>
            <w:r w:rsidRPr="00316631">
              <w:rPr>
                <w:b/>
                <w:bCs/>
                <w:sz w:val="14"/>
                <w:szCs w:val="14"/>
              </w:rPr>
              <w:t>1. Direct investment</w:t>
            </w:r>
          </w:p>
        </w:tc>
        <w:tc>
          <w:tcPr>
            <w:tcW w:w="613" w:type="pct"/>
            <w:tcBorders>
              <w:top w:val="nil"/>
              <w:left w:val="nil"/>
              <w:bottom w:val="nil"/>
              <w:right w:val="nil"/>
            </w:tcBorders>
            <w:shd w:val="clear" w:color="auto" w:fill="auto"/>
            <w:tcMar>
              <w:left w:w="43" w:type="dxa"/>
              <w:right w:w="43" w:type="dxa"/>
            </w:tcMar>
            <w:vAlign w:val="center"/>
            <w:hideMark/>
          </w:tcPr>
          <w:p w:rsidR="00FC300F" w:rsidRDefault="00FC300F" w:rsidP="00551DE1">
            <w:pPr>
              <w:jc w:val="right"/>
              <w:rPr>
                <w:b/>
                <w:bCs/>
                <w:color w:val="000000"/>
                <w:sz w:val="14"/>
                <w:szCs w:val="14"/>
              </w:rPr>
            </w:pPr>
            <w:r>
              <w:rPr>
                <w:b/>
                <w:bCs/>
                <w:color w:val="000000"/>
                <w:sz w:val="14"/>
                <w:szCs w:val="14"/>
              </w:rPr>
              <w:t>42,595.4</w:t>
            </w:r>
          </w:p>
        </w:tc>
        <w:tc>
          <w:tcPr>
            <w:tcW w:w="546" w:type="pct"/>
            <w:tcBorders>
              <w:top w:val="nil"/>
              <w:left w:val="nil"/>
              <w:bottom w:val="nil"/>
              <w:right w:val="nil"/>
            </w:tcBorders>
            <w:shd w:val="clear" w:color="auto" w:fill="auto"/>
            <w:tcMar>
              <w:left w:w="43" w:type="dxa"/>
              <w:right w:w="43" w:type="dxa"/>
            </w:tcMar>
            <w:vAlign w:val="center"/>
          </w:tcPr>
          <w:p w:rsidR="00FC300F" w:rsidRDefault="00FC300F" w:rsidP="00551DE1">
            <w:pPr>
              <w:jc w:val="right"/>
              <w:rPr>
                <w:b/>
                <w:bCs/>
                <w:color w:val="000000"/>
                <w:sz w:val="14"/>
                <w:szCs w:val="14"/>
              </w:rPr>
            </w:pPr>
            <w:r>
              <w:rPr>
                <w:b/>
                <w:bCs/>
                <w:color w:val="000000"/>
                <w:sz w:val="14"/>
                <w:szCs w:val="14"/>
              </w:rPr>
              <w:t>42,419.9</w:t>
            </w:r>
          </w:p>
        </w:tc>
        <w:tc>
          <w:tcPr>
            <w:tcW w:w="545" w:type="pct"/>
            <w:tcBorders>
              <w:top w:val="nil"/>
              <w:left w:val="nil"/>
              <w:bottom w:val="nil"/>
              <w:right w:val="nil"/>
            </w:tcBorders>
            <w:tcMar>
              <w:right w:w="43" w:type="dxa"/>
            </w:tcMar>
            <w:vAlign w:val="center"/>
          </w:tcPr>
          <w:p w:rsidR="00FC300F" w:rsidRDefault="00FC300F" w:rsidP="00FC300F">
            <w:pPr>
              <w:jc w:val="right"/>
              <w:rPr>
                <w:b/>
                <w:bCs/>
                <w:color w:val="000000"/>
                <w:sz w:val="14"/>
                <w:szCs w:val="14"/>
              </w:rPr>
            </w:pPr>
            <w:r>
              <w:rPr>
                <w:b/>
                <w:bCs/>
                <w:color w:val="000000"/>
                <w:sz w:val="14"/>
                <w:szCs w:val="14"/>
              </w:rPr>
              <w:t>42,960.0</w:t>
            </w:r>
          </w:p>
        </w:tc>
        <w:tc>
          <w:tcPr>
            <w:tcW w:w="498"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b/>
                <w:bCs/>
                <w:color w:val="000000"/>
                <w:sz w:val="14"/>
                <w:szCs w:val="14"/>
              </w:rPr>
            </w:pPr>
            <w:r>
              <w:rPr>
                <w:b/>
                <w:bCs/>
                <w:color w:val="000000"/>
                <w:sz w:val="14"/>
                <w:szCs w:val="14"/>
              </w:rPr>
              <w:t>41,713.7</w:t>
            </w:r>
          </w:p>
        </w:tc>
        <w:tc>
          <w:tcPr>
            <w:tcW w:w="547"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b/>
                <w:bCs/>
                <w:color w:val="000000"/>
                <w:sz w:val="14"/>
                <w:szCs w:val="14"/>
              </w:rPr>
            </w:pPr>
            <w:r>
              <w:rPr>
                <w:b/>
                <w:bCs/>
                <w:color w:val="000000"/>
                <w:sz w:val="14"/>
                <w:szCs w:val="14"/>
              </w:rPr>
              <w:t>41,258.1</w:t>
            </w:r>
          </w:p>
        </w:tc>
        <w:tc>
          <w:tcPr>
            <w:tcW w:w="483"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b/>
                <w:bCs/>
                <w:color w:val="000000"/>
                <w:sz w:val="14"/>
                <w:szCs w:val="14"/>
              </w:rPr>
            </w:pPr>
            <w:r>
              <w:rPr>
                <w:b/>
                <w:bCs/>
                <w:color w:val="000000"/>
                <w:sz w:val="14"/>
                <w:szCs w:val="14"/>
              </w:rPr>
              <w:t>42,053.8</w:t>
            </w:r>
          </w:p>
        </w:tc>
      </w:tr>
      <w:tr w:rsidR="00FC300F"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C300F" w:rsidRPr="00316631" w:rsidRDefault="00FC300F" w:rsidP="00F62BE1">
            <w:pPr>
              <w:rPr>
                <w:sz w:val="14"/>
                <w:szCs w:val="14"/>
              </w:rPr>
            </w:pPr>
            <w:r>
              <w:rPr>
                <w:sz w:val="14"/>
                <w:szCs w:val="14"/>
              </w:rPr>
              <w:t xml:space="preserve">   </w:t>
            </w:r>
            <w:r w:rsidRPr="00316631">
              <w:rPr>
                <w:sz w:val="14"/>
                <w:szCs w:val="14"/>
              </w:rPr>
              <w:t>1.1 Equity and investment fund shares</w:t>
            </w:r>
          </w:p>
        </w:tc>
        <w:tc>
          <w:tcPr>
            <w:tcW w:w="613" w:type="pct"/>
            <w:tcBorders>
              <w:top w:val="nil"/>
              <w:left w:val="nil"/>
              <w:bottom w:val="nil"/>
              <w:right w:val="nil"/>
            </w:tcBorders>
            <w:shd w:val="clear" w:color="auto" w:fill="auto"/>
            <w:tcMar>
              <w:left w:w="43" w:type="dxa"/>
              <w:right w:w="43" w:type="dxa"/>
            </w:tcMar>
            <w:vAlign w:val="center"/>
            <w:hideMark/>
          </w:tcPr>
          <w:p w:rsidR="00FC300F" w:rsidRDefault="00FC300F" w:rsidP="00551DE1">
            <w:pPr>
              <w:jc w:val="right"/>
              <w:rPr>
                <w:color w:val="000000"/>
                <w:sz w:val="14"/>
                <w:szCs w:val="14"/>
              </w:rPr>
            </w:pPr>
            <w:r>
              <w:rPr>
                <w:color w:val="000000"/>
                <w:sz w:val="14"/>
                <w:szCs w:val="14"/>
              </w:rPr>
              <w:t>39,315.0</w:t>
            </w:r>
          </w:p>
        </w:tc>
        <w:tc>
          <w:tcPr>
            <w:tcW w:w="546" w:type="pct"/>
            <w:tcBorders>
              <w:top w:val="nil"/>
              <w:left w:val="nil"/>
              <w:bottom w:val="nil"/>
              <w:right w:val="nil"/>
            </w:tcBorders>
            <w:shd w:val="clear" w:color="auto" w:fill="auto"/>
            <w:tcMar>
              <w:left w:w="43" w:type="dxa"/>
              <w:right w:w="43" w:type="dxa"/>
            </w:tcMar>
            <w:vAlign w:val="center"/>
          </w:tcPr>
          <w:p w:rsidR="00FC300F" w:rsidRDefault="00FC300F" w:rsidP="00551DE1">
            <w:pPr>
              <w:jc w:val="right"/>
              <w:rPr>
                <w:color w:val="000000"/>
                <w:sz w:val="14"/>
                <w:szCs w:val="14"/>
              </w:rPr>
            </w:pPr>
            <w:r>
              <w:rPr>
                <w:color w:val="000000"/>
                <w:sz w:val="14"/>
                <w:szCs w:val="14"/>
              </w:rPr>
              <w:t>39,316.0</w:t>
            </w:r>
          </w:p>
        </w:tc>
        <w:tc>
          <w:tcPr>
            <w:tcW w:w="545" w:type="pct"/>
            <w:tcBorders>
              <w:top w:val="nil"/>
              <w:left w:val="nil"/>
              <w:bottom w:val="nil"/>
              <w:right w:val="nil"/>
            </w:tcBorders>
            <w:tcMar>
              <w:right w:w="43" w:type="dxa"/>
            </w:tcMar>
            <w:vAlign w:val="center"/>
          </w:tcPr>
          <w:p w:rsidR="00FC300F" w:rsidRDefault="00FC300F" w:rsidP="00FC300F">
            <w:pPr>
              <w:jc w:val="right"/>
              <w:rPr>
                <w:color w:val="000000"/>
                <w:sz w:val="14"/>
                <w:szCs w:val="14"/>
              </w:rPr>
            </w:pPr>
            <w:r>
              <w:rPr>
                <w:color w:val="000000"/>
                <w:sz w:val="14"/>
                <w:szCs w:val="14"/>
              </w:rPr>
              <w:t>39,802.6</w:t>
            </w:r>
          </w:p>
        </w:tc>
        <w:tc>
          <w:tcPr>
            <w:tcW w:w="498"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38,426.7</w:t>
            </w:r>
          </w:p>
        </w:tc>
        <w:tc>
          <w:tcPr>
            <w:tcW w:w="547"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37,664.9</w:t>
            </w:r>
          </w:p>
        </w:tc>
        <w:tc>
          <w:tcPr>
            <w:tcW w:w="483"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38,216.9</w:t>
            </w:r>
          </w:p>
        </w:tc>
      </w:tr>
      <w:tr w:rsidR="00FC300F"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C300F" w:rsidRPr="00316631" w:rsidRDefault="00FC300F" w:rsidP="00F62BE1">
            <w:pPr>
              <w:rPr>
                <w:sz w:val="14"/>
                <w:szCs w:val="14"/>
              </w:rPr>
            </w:pPr>
            <w:r w:rsidRPr="00316631">
              <w:rPr>
                <w:sz w:val="14"/>
                <w:szCs w:val="14"/>
              </w:rPr>
              <w:t xml:space="preserve">     1.1.1 Direct investor in </w:t>
            </w:r>
            <w:r>
              <w:rPr>
                <w:sz w:val="14"/>
                <w:szCs w:val="14"/>
              </w:rPr>
              <w:t xml:space="preserve">direct </w:t>
            </w:r>
            <w:r w:rsidRPr="00316631">
              <w:rPr>
                <w:sz w:val="14"/>
                <w:szCs w:val="14"/>
              </w:rPr>
              <w:t>investment enterp</w:t>
            </w:r>
            <w:r>
              <w:rPr>
                <w:sz w:val="14"/>
                <w:szCs w:val="14"/>
              </w:rPr>
              <w:t>r.</w:t>
            </w:r>
          </w:p>
        </w:tc>
        <w:tc>
          <w:tcPr>
            <w:tcW w:w="613" w:type="pct"/>
            <w:tcBorders>
              <w:top w:val="nil"/>
              <w:left w:val="nil"/>
              <w:bottom w:val="nil"/>
              <w:right w:val="nil"/>
            </w:tcBorders>
            <w:shd w:val="clear" w:color="auto" w:fill="auto"/>
            <w:tcMar>
              <w:left w:w="43" w:type="dxa"/>
              <w:right w:w="43" w:type="dxa"/>
            </w:tcMar>
            <w:vAlign w:val="center"/>
            <w:hideMark/>
          </w:tcPr>
          <w:p w:rsidR="00FC300F" w:rsidRDefault="00FC300F" w:rsidP="00551DE1">
            <w:pPr>
              <w:jc w:val="right"/>
              <w:rPr>
                <w:color w:val="000000"/>
                <w:sz w:val="14"/>
                <w:szCs w:val="14"/>
              </w:rPr>
            </w:pPr>
            <w:r>
              <w:rPr>
                <w:color w:val="000000"/>
                <w:sz w:val="14"/>
                <w:szCs w:val="14"/>
              </w:rPr>
              <w:t>39,315.0</w:t>
            </w:r>
          </w:p>
        </w:tc>
        <w:tc>
          <w:tcPr>
            <w:tcW w:w="546" w:type="pct"/>
            <w:tcBorders>
              <w:top w:val="nil"/>
              <w:left w:val="nil"/>
              <w:bottom w:val="nil"/>
              <w:right w:val="nil"/>
            </w:tcBorders>
            <w:shd w:val="clear" w:color="auto" w:fill="auto"/>
            <w:tcMar>
              <w:left w:w="43" w:type="dxa"/>
              <w:right w:w="43" w:type="dxa"/>
            </w:tcMar>
            <w:vAlign w:val="center"/>
          </w:tcPr>
          <w:p w:rsidR="00FC300F" w:rsidRDefault="00FC300F" w:rsidP="00551DE1">
            <w:pPr>
              <w:jc w:val="right"/>
              <w:rPr>
                <w:color w:val="000000"/>
                <w:sz w:val="14"/>
                <w:szCs w:val="14"/>
              </w:rPr>
            </w:pPr>
            <w:r>
              <w:rPr>
                <w:color w:val="000000"/>
                <w:sz w:val="14"/>
                <w:szCs w:val="14"/>
              </w:rPr>
              <w:t>39,316.0</w:t>
            </w:r>
          </w:p>
        </w:tc>
        <w:tc>
          <w:tcPr>
            <w:tcW w:w="545" w:type="pct"/>
            <w:tcBorders>
              <w:top w:val="nil"/>
              <w:left w:val="nil"/>
              <w:bottom w:val="nil"/>
              <w:right w:val="nil"/>
            </w:tcBorders>
            <w:tcMar>
              <w:right w:w="43" w:type="dxa"/>
            </w:tcMar>
            <w:vAlign w:val="center"/>
          </w:tcPr>
          <w:p w:rsidR="00FC300F" w:rsidRDefault="00FC300F" w:rsidP="00FC300F">
            <w:pPr>
              <w:jc w:val="right"/>
              <w:rPr>
                <w:color w:val="000000"/>
                <w:sz w:val="14"/>
                <w:szCs w:val="14"/>
              </w:rPr>
            </w:pPr>
            <w:r>
              <w:rPr>
                <w:color w:val="000000"/>
                <w:sz w:val="14"/>
                <w:szCs w:val="14"/>
              </w:rPr>
              <w:t>39,802.6</w:t>
            </w:r>
          </w:p>
        </w:tc>
        <w:tc>
          <w:tcPr>
            <w:tcW w:w="498"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38,426.7</w:t>
            </w:r>
          </w:p>
        </w:tc>
        <w:tc>
          <w:tcPr>
            <w:tcW w:w="547"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37,664.9</w:t>
            </w:r>
          </w:p>
        </w:tc>
        <w:tc>
          <w:tcPr>
            <w:tcW w:w="483"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38,216.9</w:t>
            </w:r>
          </w:p>
        </w:tc>
      </w:tr>
      <w:tr w:rsidR="00FC300F"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C300F" w:rsidRDefault="00FC300F" w:rsidP="00F62BE1">
            <w:pPr>
              <w:rPr>
                <w:sz w:val="14"/>
                <w:szCs w:val="14"/>
              </w:rPr>
            </w:pPr>
            <w:r w:rsidRPr="00316631">
              <w:rPr>
                <w:sz w:val="14"/>
                <w:szCs w:val="14"/>
              </w:rPr>
              <w:t xml:space="preserve">     1.</w:t>
            </w:r>
            <w:r>
              <w:rPr>
                <w:sz w:val="14"/>
                <w:szCs w:val="14"/>
              </w:rPr>
              <w:t>1.2 Direct investment enterpr.</w:t>
            </w:r>
            <w:r w:rsidRPr="00316631">
              <w:rPr>
                <w:sz w:val="14"/>
                <w:szCs w:val="14"/>
              </w:rPr>
              <w:t xml:space="preserve"> in direct investor </w:t>
            </w:r>
          </w:p>
          <w:p w:rsidR="00FC300F" w:rsidRPr="00316631" w:rsidRDefault="00FC300F" w:rsidP="00F62BE1">
            <w:pPr>
              <w:rPr>
                <w:sz w:val="14"/>
                <w:szCs w:val="14"/>
              </w:rPr>
            </w:pPr>
            <w:r>
              <w:rPr>
                <w:sz w:val="14"/>
                <w:szCs w:val="14"/>
              </w:rPr>
              <w:t xml:space="preserve">             </w:t>
            </w:r>
            <w:r w:rsidRPr="00316631">
              <w:rPr>
                <w:sz w:val="14"/>
                <w:szCs w:val="14"/>
              </w:rPr>
              <w:t>(reverse investment)</w:t>
            </w:r>
          </w:p>
        </w:tc>
        <w:tc>
          <w:tcPr>
            <w:tcW w:w="613" w:type="pct"/>
            <w:tcBorders>
              <w:top w:val="nil"/>
              <w:left w:val="nil"/>
              <w:bottom w:val="nil"/>
              <w:right w:val="nil"/>
            </w:tcBorders>
            <w:shd w:val="clear" w:color="auto" w:fill="auto"/>
            <w:tcMar>
              <w:left w:w="43" w:type="dxa"/>
              <w:right w:w="43" w:type="dxa"/>
            </w:tcMar>
            <w:vAlign w:val="center"/>
            <w:hideMark/>
          </w:tcPr>
          <w:p w:rsidR="00FC300F" w:rsidRDefault="00FC300F" w:rsidP="00551DE1">
            <w:pPr>
              <w:jc w:val="right"/>
              <w:rPr>
                <w:color w:val="000000"/>
                <w:sz w:val="14"/>
                <w:szCs w:val="14"/>
              </w:rPr>
            </w:pPr>
            <w:r>
              <w:rPr>
                <w:color w:val="000000"/>
                <w:sz w:val="14"/>
                <w:szCs w:val="14"/>
              </w:rPr>
              <w:t>-</w:t>
            </w:r>
          </w:p>
        </w:tc>
        <w:tc>
          <w:tcPr>
            <w:tcW w:w="546" w:type="pct"/>
            <w:tcBorders>
              <w:top w:val="nil"/>
              <w:left w:val="nil"/>
              <w:bottom w:val="nil"/>
              <w:right w:val="nil"/>
            </w:tcBorders>
            <w:shd w:val="clear" w:color="auto" w:fill="auto"/>
            <w:tcMar>
              <w:left w:w="43" w:type="dxa"/>
              <w:right w:w="43" w:type="dxa"/>
            </w:tcMar>
            <w:vAlign w:val="center"/>
          </w:tcPr>
          <w:p w:rsidR="00FC300F" w:rsidRDefault="00FC300F" w:rsidP="00551DE1">
            <w:pPr>
              <w:jc w:val="right"/>
              <w:rPr>
                <w:color w:val="000000"/>
                <w:sz w:val="14"/>
                <w:szCs w:val="14"/>
              </w:rPr>
            </w:pPr>
            <w:r>
              <w:rPr>
                <w:color w:val="000000"/>
                <w:sz w:val="14"/>
                <w:szCs w:val="14"/>
              </w:rPr>
              <w:t>-</w:t>
            </w:r>
          </w:p>
        </w:tc>
        <w:tc>
          <w:tcPr>
            <w:tcW w:w="545" w:type="pct"/>
            <w:tcBorders>
              <w:top w:val="nil"/>
              <w:left w:val="nil"/>
              <w:bottom w:val="nil"/>
              <w:right w:val="nil"/>
            </w:tcBorders>
            <w:tcMar>
              <w:right w:w="43" w:type="dxa"/>
            </w:tcMar>
            <w:vAlign w:val="center"/>
          </w:tcPr>
          <w:p w:rsidR="00FC300F" w:rsidRDefault="00FC300F" w:rsidP="00FC300F">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w:t>
            </w:r>
          </w:p>
        </w:tc>
        <w:tc>
          <w:tcPr>
            <w:tcW w:w="483"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w:t>
            </w:r>
          </w:p>
        </w:tc>
      </w:tr>
      <w:tr w:rsidR="00FC300F"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C300F" w:rsidRPr="00316631" w:rsidRDefault="00FC300F" w:rsidP="00F62BE1">
            <w:pPr>
              <w:rPr>
                <w:sz w:val="14"/>
                <w:szCs w:val="14"/>
              </w:rPr>
            </w:pPr>
            <w:r w:rsidRPr="00316631">
              <w:rPr>
                <w:sz w:val="14"/>
                <w:szCs w:val="14"/>
              </w:rPr>
              <w:t xml:space="preserve">     1.1.3 Between fellow enterprises</w:t>
            </w:r>
          </w:p>
        </w:tc>
        <w:tc>
          <w:tcPr>
            <w:tcW w:w="613" w:type="pct"/>
            <w:tcBorders>
              <w:top w:val="nil"/>
              <w:left w:val="nil"/>
              <w:bottom w:val="nil"/>
              <w:right w:val="nil"/>
            </w:tcBorders>
            <w:shd w:val="clear" w:color="auto" w:fill="auto"/>
            <w:tcMar>
              <w:left w:w="43" w:type="dxa"/>
              <w:right w:w="43" w:type="dxa"/>
            </w:tcMar>
            <w:vAlign w:val="center"/>
            <w:hideMark/>
          </w:tcPr>
          <w:p w:rsidR="00FC300F" w:rsidRDefault="00FC300F" w:rsidP="00551DE1">
            <w:pPr>
              <w:jc w:val="right"/>
              <w:rPr>
                <w:color w:val="000000"/>
                <w:sz w:val="14"/>
                <w:szCs w:val="14"/>
              </w:rPr>
            </w:pPr>
            <w:r>
              <w:rPr>
                <w:color w:val="000000"/>
                <w:sz w:val="14"/>
                <w:szCs w:val="14"/>
              </w:rPr>
              <w:t>1.0</w:t>
            </w:r>
          </w:p>
        </w:tc>
        <w:tc>
          <w:tcPr>
            <w:tcW w:w="546" w:type="pct"/>
            <w:tcBorders>
              <w:top w:val="nil"/>
              <w:left w:val="nil"/>
              <w:bottom w:val="nil"/>
              <w:right w:val="nil"/>
            </w:tcBorders>
            <w:shd w:val="clear" w:color="auto" w:fill="auto"/>
            <w:tcMar>
              <w:left w:w="43" w:type="dxa"/>
              <w:right w:w="43" w:type="dxa"/>
            </w:tcMar>
            <w:vAlign w:val="center"/>
          </w:tcPr>
          <w:p w:rsidR="00FC300F" w:rsidRDefault="00FC300F" w:rsidP="00551DE1">
            <w:pPr>
              <w:jc w:val="right"/>
              <w:rPr>
                <w:color w:val="000000"/>
                <w:sz w:val="14"/>
                <w:szCs w:val="14"/>
              </w:rPr>
            </w:pPr>
            <w:r>
              <w:rPr>
                <w:color w:val="000000"/>
                <w:sz w:val="14"/>
                <w:szCs w:val="14"/>
              </w:rPr>
              <w:t>1.0</w:t>
            </w:r>
          </w:p>
        </w:tc>
        <w:tc>
          <w:tcPr>
            <w:tcW w:w="545" w:type="pct"/>
            <w:tcBorders>
              <w:top w:val="nil"/>
              <w:left w:val="nil"/>
              <w:bottom w:val="nil"/>
              <w:right w:val="nil"/>
            </w:tcBorders>
            <w:tcMar>
              <w:right w:w="43" w:type="dxa"/>
            </w:tcMar>
            <w:vAlign w:val="center"/>
          </w:tcPr>
          <w:p w:rsidR="00FC300F" w:rsidRDefault="00FC300F" w:rsidP="00FC300F">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w:t>
            </w:r>
          </w:p>
        </w:tc>
        <w:tc>
          <w:tcPr>
            <w:tcW w:w="483"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w:t>
            </w:r>
          </w:p>
        </w:tc>
      </w:tr>
      <w:tr w:rsidR="00FC300F"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C300F" w:rsidRPr="00316631" w:rsidRDefault="00FC300F" w:rsidP="00F62BE1">
            <w:pPr>
              <w:rPr>
                <w:sz w:val="14"/>
                <w:szCs w:val="14"/>
              </w:rPr>
            </w:pPr>
            <w:r w:rsidRPr="00316631">
              <w:rPr>
                <w:sz w:val="14"/>
                <w:szCs w:val="14"/>
              </w:rPr>
              <w:t xml:space="preserve">   1.2 Debt instruments</w:t>
            </w:r>
          </w:p>
        </w:tc>
        <w:tc>
          <w:tcPr>
            <w:tcW w:w="613" w:type="pct"/>
            <w:tcBorders>
              <w:top w:val="nil"/>
              <w:left w:val="nil"/>
              <w:bottom w:val="nil"/>
              <w:right w:val="nil"/>
            </w:tcBorders>
            <w:shd w:val="clear" w:color="auto" w:fill="auto"/>
            <w:tcMar>
              <w:left w:w="43" w:type="dxa"/>
              <w:right w:w="43" w:type="dxa"/>
            </w:tcMar>
            <w:vAlign w:val="center"/>
            <w:hideMark/>
          </w:tcPr>
          <w:p w:rsidR="00FC300F" w:rsidRDefault="00FC300F" w:rsidP="00551DE1">
            <w:pPr>
              <w:jc w:val="right"/>
              <w:rPr>
                <w:color w:val="000000"/>
                <w:sz w:val="14"/>
                <w:szCs w:val="14"/>
              </w:rPr>
            </w:pPr>
            <w:r>
              <w:rPr>
                <w:color w:val="000000"/>
                <w:sz w:val="14"/>
                <w:szCs w:val="14"/>
              </w:rPr>
              <w:t>3,280.4</w:t>
            </w:r>
          </w:p>
        </w:tc>
        <w:tc>
          <w:tcPr>
            <w:tcW w:w="546" w:type="pct"/>
            <w:tcBorders>
              <w:top w:val="nil"/>
              <w:left w:val="nil"/>
              <w:bottom w:val="nil"/>
              <w:right w:val="nil"/>
            </w:tcBorders>
            <w:shd w:val="clear" w:color="auto" w:fill="auto"/>
            <w:tcMar>
              <w:left w:w="43" w:type="dxa"/>
              <w:right w:w="43" w:type="dxa"/>
            </w:tcMar>
            <w:vAlign w:val="center"/>
          </w:tcPr>
          <w:p w:rsidR="00FC300F" w:rsidRDefault="00FC300F" w:rsidP="00551DE1">
            <w:pPr>
              <w:jc w:val="right"/>
              <w:rPr>
                <w:color w:val="000000"/>
                <w:sz w:val="14"/>
                <w:szCs w:val="14"/>
              </w:rPr>
            </w:pPr>
            <w:r>
              <w:rPr>
                <w:color w:val="000000"/>
                <w:sz w:val="14"/>
                <w:szCs w:val="14"/>
              </w:rPr>
              <w:t>3,103.9</w:t>
            </w:r>
          </w:p>
        </w:tc>
        <w:tc>
          <w:tcPr>
            <w:tcW w:w="545" w:type="pct"/>
            <w:tcBorders>
              <w:top w:val="nil"/>
              <w:left w:val="nil"/>
              <w:bottom w:val="nil"/>
              <w:right w:val="nil"/>
            </w:tcBorders>
            <w:tcMar>
              <w:right w:w="43" w:type="dxa"/>
            </w:tcMar>
            <w:vAlign w:val="center"/>
          </w:tcPr>
          <w:p w:rsidR="00FC300F" w:rsidRDefault="00FC300F" w:rsidP="00FC300F">
            <w:pPr>
              <w:jc w:val="right"/>
              <w:rPr>
                <w:color w:val="000000"/>
                <w:sz w:val="14"/>
                <w:szCs w:val="14"/>
              </w:rPr>
            </w:pPr>
            <w:r>
              <w:rPr>
                <w:color w:val="000000"/>
                <w:sz w:val="14"/>
                <w:szCs w:val="14"/>
              </w:rPr>
              <w:t>3,157.4</w:t>
            </w:r>
          </w:p>
        </w:tc>
        <w:tc>
          <w:tcPr>
            <w:tcW w:w="498"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3,287.0</w:t>
            </w:r>
          </w:p>
        </w:tc>
        <w:tc>
          <w:tcPr>
            <w:tcW w:w="547"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3,593.2</w:t>
            </w:r>
          </w:p>
        </w:tc>
        <w:tc>
          <w:tcPr>
            <w:tcW w:w="483"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3,836.9</w:t>
            </w:r>
          </w:p>
        </w:tc>
      </w:tr>
      <w:tr w:rsidR="00FC300F"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C300F" w:rsidRPr="00316631" w:rsidRDefault="00FC300F" w:rsidP="00F62BE1">
            <w:pPr>
              <w:rPr>
                <w:sz w:val="14"/>
                <w:szCs w:val="14"/>
              </w:rPr>
            </w:pPr>
            <w:r w:rsidRPr="00316631">
              <w:rPr>
                <w:sz w:val="14"/>
                <w:szCs w:val="14"/>
              </w:rPr>
              <w:t xml:space="preserve">     1.2.1 Direct investor in direct investment enterpr</w:t>
            </w:r>
            <w:r>
              <w:rPr>
                <w:sz w:val="14"/>
                <w:szCs w:val="14"/>
              </w:rPr>
              <w:t>.</w:t>
            </w:r>
          </w:p>
        </w:tc>
        <w:tc>
          <w:tcPr>
            <w:tcW w:w="613" w:type="pct"/>
            <w:tcBorders>
              <w:top w:val="nil"/>
              <w:left w:val="nil"/>
              <w:bottom w:val="nil"/>
              <w:right w:val="nil"/>
            </w:tcBorders>
            <w:shd w:val="clear" w:color="auto" w:fill="auto"/>
            <w:tcMar>
              <w:left w:w="43" w:type="dxa"/>
              <w:right w:w="43" w:type="dxa"/>
            </w:tcMar>
            <w:vAlign w:val="center"/>
            <w:hideMark/>
          </w:tcPr>
          <w:p w:rsidR="00FC300F" w:rsidRDefault="00FC300F" w:rsidP="00551DE1">
            <w:pPr>
              <w:jc w:val="right"/>
              <w:rPr>
                <w:color w:val="000000"/>
                <w:sz w:val="14"/>
                <w:szCs w:val="14"/>
              </w:rPr>
            </w:pPr>
            <w:r>
              <w:rPr>
                <w:color w:val="000000"/>
                <w:sz w:val="14"/>
                <w:szCs w:val="14"/>
              </w:rPr>
              <w:t>3,280.2</w:t>
            </w:r>
          </w:p>
        </w:tc>
        <w:tc>
          <w:tcPr>
            <w:tcW w:w="546" w:type="pct"/>
            <w:tcBorders>
              <w:top w:val="nil"/>
              <w:left w:val="nil"/>
              <w:bottom w:val="nil"/>
              <w:right w:val="nil"/>
            </w:tcBorders>
            <w:shd w:val="clear" w:color="auto" w:fill="auto"/>
            <w:tcMar>
              <w:left w:w="43" w:type="dxa"/>
              <w:right w:w="43" w:type="dxa"/>
            </w:tcMar>
            <w:vAlign w:val="center"/>
          </w:tcPr>
          <w:p w:rsidR="00FC300F" w:rsidRDefault="00FC300F" w:rsidP="00551DE1">
            <w:pPr>
              <w:jc w:val="right"/>
              <w:rPr>
                <w:color w:val="000000"/>
                <w:sz w:val="14"/>
                <w:szCs w:val="14"/>
              </w:rPr>
            </w:pPr>
            <w:r>
              <w:rPr>
                <w:color w:val="000000"/>
                <w:sz w:val="14"/>
                <w:szCs w:val="14"/>
              </w:rPr>
              <w:t>3,103.7</w:t>
            </w:r>
          </w:p>
        </w:tc>
        <w:tc>
          <w:tcPr>
            <w:tcW w:w="545" w:type="pct"/>
            <w:tcBorders>
              <w:top w:val="nil"/>
              <w:left w:val="nil"/>
              <w:bottom w:val="nil"/>
              <w:right w:val="nil"/>
            </w:tcBorders>
            <w:tcMar>
              <w:right w:w="43" w:type="dxa"/>
            </w:tcMar>
            <w:vAlign w:val="center"/>
          </w:tcPr>
          <w:p w:rsidR="00FC300F" w:rsidRDefault="00FC300F" w:rsidP="00FC300F">
            <w:pPr>
              <w:jc w:val="right"/>
              <w:rPr>
                <w:color w:val="000000"/>
                <w:sz w:val="14"/>
                <w:szCs w:val="14"/>
              </w:rPr>
            </w:pPr>
            <w:r>
              <w:rPr>
                <w:color w:val="000000"/>
                <w:sz w:val="14"/>
                <w:szCs w:val="14"/>
              </w:rPr>
              <w:t>3,157.2</w:t>
            </w:r>
          </w:p>
        </w:tc>
        <w:tc>
          <w:tcPr>
            <w:tcW w:w="498"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3,286.8</w:t>
            </w:r>
          </w:p>
        </w:tc>
        <w:tc>
          <w:tcPr>
            <w:tcW w:w="547"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3,592.9</w:t>
            </w:r>
          </w:p>
        </w:tc>
        <w:tc>
          <w:tcPr>
            <w:tcW w:w="483"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3,836.6</w:t>
            </w:r>
          </w:p>
        </w:tc>
      </w:tr>
      <w:tr w:rsidR="00FC300F"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C300F" w:rsidRDefault="00FC300F" w:rsidP="00F62BE1">
            <w:pPr>
              <w:rPr>
                <w:sz w:val="14"/>
                <w:szCs w:val="14"/>
              </w:rPr>
            </w:pPr>
            <w:r>
              <w:rPr>
                <w:sz w:val="14"/>
                <w:szCs w:val="14"/>
              </w:rPr>
              <w:t xml:space="preserve">     </w:t>
            </w:r>
            <w:r w:rsidRPr="00316631">
              <w:rPr>
                <w:sz w:val="14"/>
                <w:szCs w:val="14"/>
              </w:rPr>
              <w:t>1.2</w:t>
            </w:r>
            <w:r>
              <w:rPr>
                <w:sz w:val="14"/>
                <w:szCs w:val="14"/>
              </w:rPr>
              <w:t>.2 Direct investment enterpr.</w:t>
            </w:r>
            <w:r w:rsidRPr="00316631">
              <w:rPr>
                <w:sz w:val="14"/>
                <w:szCs w:val="14"/>
              </w:rPr>
              <w:t xml:space="preserve"> in direct investor </w:t>
            </w:r>
            <w:r>
              <w:rPr>
                <w:sz w:val="14"/>
                <w:szCs w:val="14"/>
              </w:rPr>
              <w:t xml:space="preserve"> </w:t>
            </w:r>
          </w:p>
          <w:p w:rsidR="00FC300F" w:rsidRPr="00316631" w:rsidRDefault="00FC300F" w:rsidP="00F62BE1">
            <w:pPr>
              <w:rPr>
                <w:sz w:val="14"/>
                <w:szCs w:val="14"/>
              </w:rPr>
            </w:pPr>
            <w:r>
              <w:rPr>
                <w:sz w:val="14"/>
                <w:szCs w:val="14"/>
              </w:rPr>
              <w:t xml:space="preserve">              </w:t>
            </w:r>
            <w:r w:rsidRPr="00316631">
              <w:rPr>
                <w:sz w:val="14"/>
                <w:szCs w:val="14"/>
              </w:rPr>
              <w:t>(reverse investment)</w:t>
            </w:r>
          </w:p>
        </w:tc>
        <w:tc>
          <w:tcPr>
            <w:tcW w:w="613" w:type="pct"/>
            <w:tcBorders>
              <w:top w:val="nil"/>
              <w:left w:val="nil"/>
              <w:bottom w:val="nil"/>
              <w:right w:val="nil"/>
            </w:tcBorders>
            <w:shd w:val="clear" w:color="auto" w:fill="auto"/>
            <w:tcMar>
              <w:left w:w="43" w:type="dxa"/>
              <w:right w:w="43" w:type="dxa"/>
            </w:tcMar>
            <w:vAlign w:val="center"/>
            <w:hideMark/>
          </w:tcPr>
          <w:p w:rsidR="00FC300F" w:rsidRDefault="00FC300F" w:rsidP="00551DE1">
            <w:pPr>
              <w:jc w:val="right"/>
              <w:rPr>
                <w:color w:val="000000"/>
                <w:sz w:val="14"/>
                <w:szCs w:val="14"/>
              </w:rPr>
            </w:pPr>
            <w:r>
              <w:rPr>
                <w:color w:val="000000"/>
                <w:sz w:val="14"/>
                <w:szCs w:val="14"/>
              </w:rPr>
              <w:t>0.2</w:t>
            </w:r>
          </w:p>
        </w:tc>
        <w:tc>
          <w:tcPr>
            <w:tcW w:w="546" w:type="pct"/>
            <w:tcBorders>
              <w:top w:val="nil"/>
              <w:left w:val="nil"/>
              <w:bottom w:val="nil"/>
              <w:right w:val="nil"/>
            </w:tcBorders>
            <w:shd w:val="clear" w:color="auto" w:fill="auto"/>
            <w:tcMar>
              <w:left w:w="43" w:type="dxa"/>
              <w:right w:w="43" w:type="dxa"/>
            </w:tcMar>
            <w:vAlign w:val="center"/>
          </w:tcPr>
          <w:p w:rsidR="00FC300F" w:rsidRDefault="00FC300F" w:rsidP="00551DE1">
            <w:pPr>
              <w:jc w:val="right"/>
              <w:rPr>
                <w:color w:val="000000"/>
                <w:sz w:val="14"/>
                <w:szCs w:val="14"/>
              </w:rPr>
            </w:pPr>
            <w:r>
              <w:rPr>
                <w:color w:val="000000"/>
                <w:sz w:val="14"/>
                <w:szCs w:val="14"/>
              </w:rPr>
              <w:t>0.2</w:t>
            </w:r>
          </w:p>
        </w:tc>
        <w:tc>
          <w:tcPr>
            <w:tcW w:w="545" w:type="pct"/>
            <w:tcBorders>
              <w:top w:val="nil"/>
              <w:left w:val="nil"/>
              <w:bottom w:val="nil"/>
              <w:right w:val="nil"/>
            </w:tcBorders>
            <w:tcMar>
              <w:right w:w="43" w:type="dxa"/>
            </w:tcMar>
            <w:vAlign w:val="center"/>
          </w:tcPr>
          <w:p w:rsidR="00FC300F" w:rsidRDefault="00FC300F" w:rsidP="00FC300F">
            <w:pPr>
              <w:jc w:val="right"/>
              <w:rPr>
                <w:color w:val="000000"/>
                <w:sz w:val="14"/>
                <w:szCs w:val="14"/>
              </w:rPr>
            </w:pPr>
            <w:r>
              <w:rPr>
                <w:color w:val="000000"/>
                <w:sz w:val="14"/>
                <w:szCs w:val="14"/>
              </w:rPr>
              <w:t>0.2</w:t>
            </w:r>
          </w:p>
        </w:tc>
        <w:tc>
          <w:tcPr>
            <w:tcW w:w="498"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0.2</w:t>
            </w:r>
          </w:p>
        </w:tc>
        <w:tc>
          <w:tcPr>
            <w:tcW w:w="547"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0.2</w:t>
            </w:r>
          </w:p>
        </w:tc>
        <w:tc>
          <w:tcPr>
            <w:tcW w:w="483"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0.2</w:t>
            </w:r>
          </w:p>
        </w:tc>
      </w:tr>
      <w:tr w:rsidR="00FC300F"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C300F" w:rsidRPr="00316631" w:rsidRDefault="00FC300F" w:rsidP="00F62BE1">
            <w:pPr>
              <w:rPr>
                <w:sz w:val="14"/>
                <w:szCs w:val="14"/>
              </w:rPr>
            </w:pPr>
            <w:r>
              <w:rPr>
                <w:sz w:val="14"/>
                <w:szCs w:val="14"/>
              </w:rPr>
              <w:t xml:space="preserve">      </w:t>
            </w:r>
            <w:r w:rsidRPr="00316631">
              <w:rPr>
                <w:sz w:val="14"/>
                <w:szCs w:val="14"/>
              </w:rPr>
              <w:t>1.2.3 Between fellow enterprises</w:t>
            </w:r>
          </w:p>
        </w:tc>
        <w:tc>
          <w:tcPr>
            <w:tcW w:w="613" w:type="pct"/>
            <w:tcBorders>
              <w:top w:val="nil"/>
              <w:left w:val="nil"/>
              <w:bottom w:val="nil"/>
              <w:right w:val="nil"/>
            </w:tcBorders>
            <w:shd w:val="clear" w:color="auto" w:fill="auto"/>
            <w:tcMar>
              <w:left w:w="43" w:type="dxa"/>
              <w:right w:w="43" w:type="dxa"/>
            </w:tcMar>
            <w:vAlign w:val="center"/>
            <w:hideMark/>
          </w:tcPr>
          <w:p w:rsidR="00FC300F" w:rsidRDefault="00FC300F" w:rsidP="00551DE1">
            <w:pPr>
              <w:jc w:val="right"/>
              <w:rPr>
                <w:color w:val="000000"/>
                <w:sz w:val="14"/>
                <w:szCs w:val="14"/>
              </w:rPr>
            </w:pPr>
            <w:r>
              <w:rPr>
                <w:color w:val="000000"/>
                <w:sz w:val="14"/>
                <w:szCs w:val="14"/>
              </w:rPr>
              <w:t>...</w:t>
            </w:r>
          </w:p>
        </w:tc>
        <w:tc>
          <w:tcPr>
            <w:tcW w:w="546" w:type="pct"/>
            <w:tcBorders>
              <w:top w:val="nil"/>
              <w:left w:val="nil"/>
              <w:bottom w:val="nil"/>
              <w:right w:val="nil"/>
            </w:tcBorders>
            <w:shd w:val="clear" w:color="auto" w:fill="auto"/>
            <w:tcMar>
              <w:left w:w="43" w:type="dxa"/>
              <w:right w:w="43" w:type="dxa"/>
            </w:tcMar>
            <w:vAlign w:val="center"/>
          </w:tcPr>
          <w:p w:rsidR="00FC300F" w:rsidRDefault="00FC300F" w:rsidP="00551DE1">
            <w:pPr>
              <w:jc w:val="right"/>
              <w:rPr>
                <w:color w:val="000000"/>
                <w:sz w:val="14"/>
                <w:szCs w:val="14"/>
              </w:rPr>
            </w:pPr>
            <w:r>
              <w:rPr>
                <w:color w:val="000000"/>
                <w:sz w:val="14"/>
                <w:szCs w:val="14"/>
              </w:rPr>
              <w:t>...</w:t>
            </w:r>
          </w:p>
        </w:tc>
        <w:tc>
          <w:tcPr>
            <w:tcW w:w="545" w:type="pct"/>
            <w:tcBorders>
              <w:top w:val="nil"/>
              <w:left w:val="nil"/>
              <w:bottom w:val="nil"/>
              <w:right w:val="nil"/>
            </w:tcBorders>
            <w:tcMar>
              <w:right w:w="43" w:type="dxa"/>
            </w:tcMar>
            <w:vAlign w:val="center"/>
          </w:tcPr>
          <w:p w:rsidR="00FC300F" w:rsidRDefault="00FC300F" w:rsidP="00FC300F">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w:t>
            </w:r>
          </w:p>
        </w:tc>
        <w:tc>
          <w:tcPr>
            <w:tcW w:w="483"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w:t>
            </w:r>
          </w:p>
        </w:tc>
      </w:tr>
      <w:tr w:rsidR="00FC300F"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C300F" w:rsidRPr="003C2DE2" w:rsidRDefault="00FC300F" w:rsidP="00F62BE1">
            <w:pPr>
              <w:jc w:val="right"/>
              <w:rPr>
                <w:color w:val="000000"/>
                <w:sz w:val="14"/>
                <w:szCs w:val="14"/>
              </w:rPr>
            </w:pPr>
          </w:p>
        </w:tc>
        <w:tc>
          <w:tcPr>
            <w:tcW w:w="613" w:type="pct"/>
            <w:tcBorders>
              <w:top w:val="nil"/>
              <w:left w:val="nil"/>
              <w:bottom w:val="nil"/>
              <w:right w:val="nil"/>
            </w:tcBorders>
            <w:shd w:val="clear" w:color="auto" w:fill="auto"/>
            <w:tcMar>
              <w:left w:w="43" w:type="dxa"/>
              <w:right w:w="43" w:type="dxa"/>
            </w:tcMar>
            <w:vAlign w:val="center"/>
            <w:hideMark/>
          </w:tcPr>
          <w:p w:rsidR="00FC300F" w:rsidRDefault="00FC300F" w:rsidP="00551DE1">
            <w:pPr>
              <w:jc w:val="right"/>
            </w:pPr>
          </w:p>
        </w:tc>
        <w:tc>
          <w:tcPr>
            <w:tcW w:w="546" w:type="pct"/>
            <w:tcBorders>
              <w:top w:val="nil"/>
              <w:left w:val="nil"/>
              <w:bottom w:val="nil"/>
              <w:right w:val="nil"/>
            </w:tcBorders>
            <w:shd w:val="clear" w:color="auto" w:fill="auto"/>
            <w:tcMar>
              <w:left w:w="43" w:type="dxa"/>
              <w:right w:w="43" w:type="dxa"/>
            </w:tcMar>
            <w:vAlign w:val="center"/>
          </w:tcPr>
          <w:p w:rsidR="00FC300F" w:rsidRDefault="00FC300F" w:rsidP="00551DE1">
            <w:pPr>
              <w:jc w:val="right"/>
            </w:pPr>
          </w:p>
        </w:tc>
        <w:tc>
          <w:tcPr>
            <w:tcW w:w="545" w:type="pct"/>
            <w:tcBorders>
              <w:top w:val="nil"/>
              <w:left w:val="nil"/>
              <w:bottom w:val="nil"/>
              <w:right w:val="nil"/>
            </w:tcBorders>
            <w:tcMar>
              <w:right w:w="43" w:type="dxa"/>
            </w:tcMar>
            <w:vAlign w:val="center"/>
          </w:tcPr>
          <w:p w:rsidR="00FC300F" w:rsidRDefault="00FC300F" w:rsidP="00FC300F">
            <w:pPr>
              <w:jc w:val="right"/>
              <w:rPr>
                <w:color w:val="000000"/>
              </w:rPr>
            </w:pPr>
          </w:p>
        </w:tc>
        <w:tc>
          <w:tcPr>
            <w:tcW w:w="498"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rPr>
            </w:pPr>
          </w:p>
        </w:tc>
        <w:tc>
          <w:tcPr>
            <w:tcW w:w="547"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rPr>
            </w:pPr>
          </w:p>
        </w:tc>
        <w:tc>
          <w:tcPr>
            <w:tcW w:w="483"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rPr>
            </w:pPr>
          </w:p>
        </w:tc>
      </w:tr>
      <w:tr w:rsidR="00FC300F"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C300F" w:rsidRPr="00316631" w:rsidRDefault="00FC300F" w:rsidP="00F62BE1">
            <w:pPr>
              <w:rPr>
                <w:b/>
                <w:bCs/>
                <w:sz w:val="14"/>
                <w:szCs w:val="14"/>
              </w:rPr>
            </w:pPr>
            <w:r>
              <w:rPr>
                <w:b/>
                <w:bCs/>
                <w:sz w:val="14"/>
                <w:szCs w:val="14"/>
              </w:rPr>
              <w:t xml:space="preserve"> </w:t>
            </w:r>
            <w:r w:rsidRPr="00316631">
              <w:rPr>
                <w:b/>
                <w:bCs/>
                <w:sz w:val="14"/>
                <w:szCs w:val="14"/>
              </w:rPr>
              <w:t>2. Portfolio investment</w:t>
            </w:r>
          </w:p>
        </w:tc>
        <w:tc>
          <w:tcPr>
            <w:tcW w:w="613" w:type="pct"/>
            <w:tcBorders>
              <w:top w:val="nil"/>
              <w:left w:val="nil"/>
              <w:bottom w:val="nil"/>
              <w:right w:val="nil"/>
            </w:tcBorders>
            <w:shd w:val="clear" w:color="auto" w:fill="auto"/>
            <w:tcMar>
              <w:left w:w="43" w:type="dxa"/>
              <w:right w:w="43" w:type="dxa"/>
            </w:tcMar>
            <w:vAlign w:val="center"/>
            <w:hideMark/>
          </w:tcPr>
          <w:p w:rsidR="00FC300F" w:rsidRDefault="00FC300F" w:rsidP="00551DE1">
            <w:pPr>
              <w:jc w:val="right"/>
              <w:rPr>
                <w:b/>
                <w:bCs/>
                <w:color w:val="000000"/>
                <w:sz w:val="14"/>
                <w:szCs w:val="14"/>
              </w:rPr>
            </w:pPr>
            <w:r>
              <w:rPr>
                <w:b/>
                <w:bCs/>
                <w:color w:val="000000"/>
                <w:sz w:val="14"/>
                <w:szCs w:val="14"/>
              </w:rPr>
              <w:t>12,540.1</w:t>
            </w:r>
          </w:p>
        </w:tc>
        <w:tc>
          <w:tcPr>
            <w:tcW w:w="546" w:type="pct"/>
            <w:tcBorders>
              <w:top w:val="nil"/>
              <w:left w:val="nil"/>
              <w:bottom w:val="nil"/>
              <w:right w:val="nil"/>
            </w:tcBorders>
            <w:shd w:val="clear" w:color="auto" w:fill="auto"/>
            <w:tcMar>
              <w:left w:w="43" w:type="dxa"/>
              <w:right w:w="43" w:type="dxa"/>
            </w:tcMar>
            <w:vAlign w:val="center"/>
          </w:tcPr>
          <w:p w:rsidR="00FC300F" w:rsidRDefault="00FC300F" w:rsidP="00551DE1">
            <w:pPr>
              <w:jc w:val="right"/>
              <w:rPr>
                <w:b/>
                <w:bCs/>
                <w:color w:val="000000"/>
                <w:sz w:val="14"/>
                <w:szCs w:val="14"/>
              </w:rPr>
            </w:pPr>
            <w:r>
              <w:rPr>
                <w:b/>
                <w:bCs/>
                <w:color w:val="000000"/>
                <w:sz w:val="14"/>
                <w:szCs w:val="14"/>
              </w:rPr>
              <w:t>11,763.6</w:t>
            </w:r>
          </w:p>
        </w:tc>
        <w:tc>
          <w:tcPr>
            <w:tcW w:w="545" w:type="pct"/>
            <w:tcBorders>
              <w:top w:val="nil"/>
              <w:left w:val="nil"/>
              <w:bottom w:val="nil"/>
              <w:right w:val="nil"/>
            </w:tcBorders>
            <w:tcMar>
              <w:right w:w="43" w:type="dxa"/>
            </w:tcMar>
            <w:vAlign w:val="center"/>
          </w:tcPr>
          <w:p w:rsidR="00FC300F" w:rsidRDefault="00FC300F" w:rsidP="00FC300F">
            <w:pPr>
              <w:jc w:val="right"/>
              <w:rPr>
                <w:b/>
                <w:bCs/>
                <w:color w:val="000000"/>
                <w:sz w:val="14"/>
                <w:szCs w:val="14"/>
              </w:rPr>
            </w:pPr>
            <w:r>
              <w:rPr>
                <w:b/>
                <w:bCs/>
                <w:color w:val="000000"/>
                <w:sz w:val="14"/>
                <w:szCs w:val="14"/>
              </w:rPr>
              <w:t>11,855.5</w:t>
            </w:r>
          </w:p>
        </w:tc>
        <w:tc>
          <w:tcPr>
            <w:tcW w:w="498"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b/>
                <w:bCs/>
                <w:color w:val="000000"/>
                <w:sz w:val="14"/>
                <w:szCs w:val="14"/>
              </w:rPr>
            </w:pPr>
            <w:r>
              <w:rPr>
                <w:b/>
                <w:bCs/>
                <w:color w:val="000000"/>
                <w:sz w:val="14"/>
                <w:szCs w:val="14"/>
              </w:rPr>
              <w:t>10,418.7</w:t>
            </w:r>
          </w:p>
        </w:tc>
        <w:tc>
          <w:tcPr>
            <w:tcW w:w="547"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b/>
                <w:bCs/>
                <w:color w:val="000000"/>
                <w:sz w:val="14"/>
                <w:szCs w:val="14"/>
              </w:rPr>
            </w:pPr>
            <w:r>
              <w:rPr>
                <w:b/>
                <w:bCs/>
                <w:color w:val="000000"/>
                <w:sz w:val="14"/>
                <w:szCs w:val="14"/>
              </w:rPr>
              <w:t>10,611.7</w:t>
            </w:r>
          </w:p>
        </w:tc>
        <w:tc>
          <w:tcPr>
            <w:tcW w:w="483"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b/>
                <w:bCs/>
                <w:color w:val="000000"/>
                <w:sz w:val="14"/>
                <w:szCs w:val="14"/>
              </w:rPr>
            </w:pPr>
            <w:r>
              <w:rPr>
                <w:b/>
                <w:bCs/>
                <w:color w:val="000000"/>
                <w:sz w:val="14"/>
                <w:szCs w:val="14"/>
              </w:rPr>
              <w:t>10,822.1</w:t>
            </w:r>
          </w:p>
        </w:tc>
      </w:tr>
      <w:tr w:rsidR="00FC300F"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C300F" w:rsidRPr="00316631" w:rsidRDefault="00FC300F" w:rsidP="00F62BE1">
            <w:pPr>
              <w:rPr>
                <w:sz w:val="14"/>
                <w:szCs w:val="14"/>
              </w:rPr>
            </w:pPr>
            <w:r>
              <w:rPr>
                <w:sz w:val="14"/>
                <w:szCs w:val="14"/>
              </w:rPr>
              <w:t xml:space="preserve">   </w:t>
            </w:r>
            <w:r w:rsidRPr="00316631">
              <w:rPr>
                <w:sz w:val="14"/>
                <w:szCs w:val="14"/>
              </w:rPr>
              <w:t>2.1 Equity and investment fund shares</w:t>
            </w:r>
          </w:p>
        </w:tc>
        <w:tc>
          <w:tcPr>
            <w:tcW w:w="613" w:type="pct"/>
            <w:tcBorders>
              <w:top w:val="nil"/>
              <w:left w:val="nil"/>
              <w:bottom w:val="nil"/>
              <w:right w:val="nil"/>
            </w:tcBorders>
            <w:shd w:val="clear" w:color="auto" w:fill="auto"/>
            <w:tcMar>
              <w:left w:w="43" w:type="dxa"/>
              <w:right w:w="43" w:type="dxa"/>
            </w:tcMar>
            <w:vAlign w:val="center"/>
            <w:hideMark/>
          </w:tcPr>
          <w:p w:rsidR="00FC300F" w:rsidRDefault="00FC300F" w:rsidP="00551DE1">
            <w:pPr>
              <w:jc w:val="right"/>
              <w:rPr>
                <w:color w:val="000000"/>
                <w:sz w:val="14"/>
                <w:szCs w:val="14"/>
              </w:rPr>
            </w:pPr>
            <w:r>
              <w:rPr>
                <w:color w:val="000000"/>
                <w:sz w:val="14"/>
                <w:szCs w:val="14"/>
              </w:rPr>
              <w:t>5,228.1</w:t>
            </w:r>
          </w:p>
        </w:tc>
        <w:tc>
          <w:tcPr>
            <w:tcW w:w="546" w:type="pct"/>
            <w:tcBorders>
              <w:top w:val="nil"/>
              <w:left w:val="nil"/>
              <w:bottom w:val="nil"/>
              <w:right w:val="nil"/>
            </w:tcBorders>
            <w:shd w:val="clear" w:color="auto" w:fill="auto"/>
            <w:tcMar>
              <w:left w:w="43" w:type="dxa"/>
              <w:right w:w="43" w:type="dxa"/>
            </w:tcMar>
            <w:vAlign w:val="center"/>
          </w:tcPr>
          <w:p w:rsidR="00FC300F" w:rsidRDefault="00FC300F" w:rsidP="00551DE1">
            <w:pPr>
              <w:jc w:val="right"/>
              <w:rPr>
                <w:color w:val="000000"/>
                <w:sz w:val="14"/>
                <w:szCs w:val="14"/>
              </w:rPr>
            </w:pPr>
            <w:r>
              <w:rPr>
                <w:color w:val="000000"/>
                <w:sz w:val="14"/>
                <w:szCs w:val="14"/>
              </w:rPr>
              <w:t>4,451.3</w:t>
            </w:r>
          </w:p>
        </w:tc>
        <w:tc>
          <w:tcPr>
            <w:tcW w:w="545" w:type="pct"/>
            <w:tcBorders>
              <w:top w:val="nil"/>
              <w:left w:val="nil"/>
              <w:bottom w:val="nil"/>
              <w:right w:val="nil"/>
            </w:tcBorders>
            <w:tcMar>
              <w:right w:w="43" w:type="dxa"/>
            </w:tcMar>
            <w:vAlign w:val="center"/>
          </w:tcPr>
          <w:p w:rsidR="00FC300F" w:rsidRDefault="00FC300F" w:rsidP="00FC300F">
            <w:pPr>
              <w:jc w:val="right"/>
              <w:rPr>
                <w:color w:val="000000"/>
                <w:sz w:val="14"/>
                <w:szCs w:val="14"/>
              </w:rPr>
            </w:pPr>
            <w:r>
              <w:rPr>
                <w:color w:val="000000"/>
                <w:sz w:val="14"/>
                <w:szCs w:val="14"/>
              </w:rPr>
              <w:t>4,543.5</w:t>
            </w:r>
          </w:p>
        </w:tc>
        <w:tc>
          <w:tcPr>
            <w:tcW w:w="498"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4,106.4</w:t>
            </w:r>
          </w:p>
        </w:tc>
        <w:tc>
          <w:tcPr>
            <w:tcW w:w="547"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3,935.9</w:t>
            </w:r>
          </w:p>
        </w:tc>
        <w:tc>
          <w:tcPr>
            <w:tcW w:w="483"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3,932.1</w:t>
            </w:r>
          </w:p>
        </w:tc>
      </w:tr>
      <w:tr w:rsidR="00FC300F"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C300F" w:rsidRPr="00316631" w:rsidRDefault="00FC300F" w:rsidP="00F62BE1">
            <w:pPr>
              <w:rPr>
                <w:sz w:val="14"/>
                <w:szCs w:val="14"/>
              </w:rPr>
            </w:pPr>
            <w:r>
              <w:rPr>
                <w:sz w:val="14"/>
                <w:szCs w:val="14"/>
              </w:rPr>
              <w:t xml:space="preserve">    </w:t>
            </w:r>
            <w:r w:rsidRPr="00316631">
              <w:rPr>
                <w:sz w:val="14"/>
                <w:szCs w:val="14"/>
              </w:rPr>
              <w:t xml:space="preserve"> 2.1.1 Central bank</w:t>
            </w:r>
          </w:p>
        </w:tc>
        <w:tc>
          <w:tcPr>
            <w:tcW w:w="613" w:type="pct"/>
            <w:tcBorders>
              <w:top w:val="nil"/>
              <w:left w:val="nil"/>
              <w:bottom w:val="nil"/>
              <w:right w:val="nil"/>
            </w:tcBorders>
            <w:shd w:val="clear" w:color="auto" w:fill="auto"/>
            <w:tcMar>
              <w:left w:w="43" w:type="dxa"/>
              <w:right w:w="43" w:type="dxa"/>
            </w:tcMar>
            <w:vAlign w:val="center"/>
            <w:hideMark/>
          </w:tcPr>
          <w:p w:rsidR="00FC300F" w:rsidRDefault="00FC300F" w:rsidP="00551DE1">
            <w:pPr>
              <w:jc w:val="right"/>
              <w:rPr>
                <w:color w:val="000000"/>
                <w:sz w:val="14"/>
                <w:szCs w:val="14"/>
              </w:rPr>
            </w:pPr>
            <w:r>
              <w:rPr>
                <w:color w:val="000000"/>
                <w:sz w:val="14"/>
                <w:szCs w:val="14"/>
              </w:rPr>
              <w:t>...</w:t>
            </w:r>
          </w:p>
        </w:tc>
        <w:tc>
          <w:tcPr>
            <w:tcW w:w="546" w:type="pct"/>
            <w:tcBorders>
              <w:top w:val="nil"/>
              <w:left w:val="nil"/>
              <w:bottom w:val="nil"/>
              <w:right w:val="nil"/>
            </w:tcBorders>
            <w:shd w:val="clear" w:color="auto" w:fill="auto"/>
            <w:tcMar>
              <w:left w:w="43" w:type="dxa"/>
              <w:right w:w="43" w:type="dxa"/>
            </w:tcMar>
            <w:vAlign w:val="center"/>
          </w:tcPr>
          <w:p w:rsidR="00FC300F" w:rsidRDefault="00FC300F" w:rsidP="00551DE1">
            <w:pPr>
              <w:jc w:val="right"/>
              <w:rPr>
                <w:color w:val="000000"/>
                <w:sz w:val="14"/>
                <w:szCs w:val="14"/>
              </w:rPr>
            </w:pPr>
            <w:r>
              <w:rPr>
                <w:color w:val="000000"/>
                <w:sz w:val="14"/>
                <w:szCs w:val="14"/>
              </w:rPr>
              <w:t>...</w:t>
            </w:r>
          </w:p>
        </w:tc>
        <w:tc>
          <w:tcPr>
            <w:tcW w:w="545" w:type="pct"/>
            <w:tcBorders>
              <w:top w:val="nil"/>
              <w:left w:val="nil"/>
              <w:bottom w:val="nil"/>
              <w:right w:val="nil"/>
            </w:tcBorders>
            <w:tcMar>
              <w:right w:w="43" w:type="dxa"/>
            </w:tcMar>
            <w:vAlign w:val="center"/>
          </w:tcPr>
          <w:p w:rsidR="00FC300F" w:rsidRDefault="00FC300F" w:rsidP="00FC300F">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w:t>
            </w:r>
          </w:p>
        </w:tc>
        <w:tc>
          <w:tcPr>
            <w:tcW w:w="483"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w:t>
            </w:r>
          </w:p>
        </w:tc>
      </w:tr>
      <w:tr w:rsidR="00FC300F"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C300F" w:rsidRPr="00316631" w:rsidRDefault="00FC300F" w:rsidP="00F62BE1">
            <w:pPr>
              <w:rPr>
                <w:sz w:val="14"/>
                <w:szCs w:val="14"/>
              </w:rPr>
            </w:pPr>
            <w:r>
              <w:rPr>
                <w:sz w:val="14"/>
                <w:szCs w:val="14"/>
              </w:rPr>
              <w:t xml:space="preserve">     </w:t>
            </w:r>
            <w:r w:rsidRPr="00316631">
              <w:rPr>
                <w:sz w:val="14"/>
                <w:szCs w:val="14"/>
              </w:rPr>
              <w:t>2.1.2 Deposit-taking corp</w:t>
            </w:r>
            <w:r>
              <w:rPr>
                <w:sz w:val="14"/>
                <w:szCs w:val="14"/>
              </w:rPr>
              <w:t xml:space="preserve">. </w:t>
            </w:r>
            <w:r w:rsidRPr="00316631">
              <w:rPr>
                <w:sz w:val="14"/>
                <w:szCs w:val="14"/>
              </w:rPr>
              <w:t xml:space="preserve"> except central bank</w:t>
            </w:r>
          </w:p>
        </w:tc>
        <w:tc>
          <w:tcPr>
            <w:tcW w:w="613" w:type="pct"/>
            <w:tcBorders>
              <w:top w:val="nil"/>
              <w:left w:val="nil"/>
              <w:bottom w:val="nil"/>
              <w:right w:val="nil"/>
            </w:tcBorders>
            <w:shd w:val="clear" w:color="auto" w:fill="auto"/>
            <w:tcMar>
              <w:left w:w="43" w:type="dxa"/>
              <w:right w:w="43" w:type="dxa"/>
            </w:tcMar>
            <w:vAlign w:val="center"/>
            <w:hideMark/>
          </w:tcPr>
          <w:p w:rsidR="00FC300F" w:rsidRDefault="00FC300F" w:rsidP="00551DE1">
            <w:pPr>
              <w:jc w:val="right"/>
              <w:rPr>
                <w:color w:val="000000"/>
                <w:sz w:val="14"/>
                <w:szCs w:val="14"/>
              </w:rPr>
            </w:pPr>
            <w:r>
              <w:rPr>
                <w:color w:val="000000"/>
                <w:sz w:val="14"/>
                <w:szCs w:val="14"/>
              </w:rPr>
              <w:t>2,086.8</w:t>
            </w:r>
          </w:p>
        </w:tc>
        <w:tc>
          <w:tcPr>
            <w:tcW w:w="546" w:type="pct"/>
            <w:tcBorders>
              <w:top w:val="nil"/>
              <w:left w:val="nil"/>
              <w:bottom w:val="nil"/>
              <w:right w:val="nil"/>
            </w:tcBorders>
            <w:shd w:val="clear" w:color="auto" w:fill="auto"/>
            <w:tcMar>
              <w:left w:w="43" w:type="dxa"/>
              <w:right w:w="43" w:type="dxa"/>
            </w:tcMar>
            <w:vAlign w:val="center"/>
          </w:tcPr>
          <w:p w:rsidR="00FC300F" w:rsidRDefault="00FC300F" w:rsidP="00551DE1">
            <w:pPr>
              <w:jc w:val="right"/>
              <w:rPr>
                <w:color w:val="000000"/>
                <w:sz w:val="14"/>
                <w:szCs w:val="14"/>
              </w:rPr>
            </w:pPr>
            <w:r>
              <w:rPr>
                <w:color w:val="000000"/>
                <w:sz w:val="14"/>
                <w:szCs w:val="14"/>
              </w:rPr>
              <w:t>1,845.3</w:t>
            </w:r>
          </w:p>
        </w:tc>
        <w:tc>
          <w:tcPr>
            <w:tcW w:w="545" w:type="pct"/>
            <w:tcBorders>
              <w:top w:val="nil"/>
              <w:left w:val="nil"/>
              <w:bottom w:val="nil"/>
              <w:right w:val="nil"/>
            </w:tcBorders>
            <w:tcMar>
              <w:right w:w="43" w:type="dxa"/>
            </w:tcMar>
            <w:vAlign w:val="center"/>
          </w:tcPr>
          <w:p w:rsidR="00FC300F" w:rsidRDefault="00FC300F" w:rsidP="00FC300F">
            <w:pPr>
              <w:jc w:val="right"/>
              <w:rPr>
                <w:color w:val="000000"/>
                <w:sz w:val="14"/>
                <w:szCs w:val="14"/>
              </w:rPr>
            </w:pPr>
            <w:r>
              <w:rPr>
                <w:color w:val="000000"/>
                <w:sz w:val="14"/>
                <w:szCs w:val="14"/>
              </w:rPr>
              <w:t>1,948.9</w:t>
            </w:r>
          </w:p>
        </w:tc>
        <w:tc>
          <w:tcPr>
            <w:tcW w:w="498"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1,839.1</w:t>
            </w:r>
          </w:p>
        </w:tc>
        <w:tc>
          <w:tcPr>
            <w:tcW w:w="547"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1,772.1</w:t>
            </w:r>
          </w:p>
        </w:tc>
        <w:tc>
          <w:tcPr>
            <w:tcW w:w="483"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1,772.1</w:t>
            </w:r>
          </w:p>
        </w:tc>
      </w:tr>
      <w:tr w:rsidR="00FC300F"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C300F" w:rsidRPr="00316631" w:rsidRDefault="00FC300F" w:rsidP="00F62BE1">
            <w:pPr>
              <w:rPr>
                <w:sz w:val="14"/>
                <w:szCs w:val="14"/>
              </w:rPr>
            </w:pPr>
            <w:r>
              <w:rPr>
                <w:sz w:val="14"/>
                <w:szCs w:val="14"/>
              </w:rPr>
              <w:t xml:space="preserve">     </w:t>
            </w:r>
            <w:r w:rsidRPr="00316631">
              <w:rPr>
                <w:sz w:val="14"/>
                <w:szCs w:val="14"/>
              </w:rPr>
              <w:t>2.1.3 General government</w:t>
            </w:r>
          </w:p>
        </w:tc>
        <w:tc>
          <w:tcPr>
            <w:tcW w:w="613" w:type="pct"/>
            <w:tcBorders>
              <w:top w:val="nil"/>
              <w:left w:val="nil"/>
              <w:bottom w:val="nil"/>
              <w:right w:val="nil"/>
            </w:tcBorders>
            <w:shd w:val="clear" w:color="auto" w:fill="auto"/>
            <w:tcMar>
              <w:left w:w="43" w:type="dxa"/>
              <w:right w:w="43" w:type="dxa"/>
            </w:tcMar>
            <w:vAlign w:val="center"/>
            <w:hideMark/>
          </w:tcPr>
          <w:p w:rsidR="00FC300F" w:rsidRDefault="00FC300F" w:rsidP="00551DE1">
            <w:pPr>
              <w:jc w:val="right"/>
              <w:rPr>
                <w:color w:val="000000"/>
                <w:sz w:val="14"/>
                <w:szCs w:val="14"/>
              </w:rPr>
            </w:pPr>
            <w:r>
              <w:rPr>
                <w:color w:val="000000"/>
                <w:sz w:val="14"/>
                <w:szCs w:val="14"/>
              </w:rPr>
              <w:t>...</w:t>
            </w:r>
          </w:p>
        </w:tc>
        <w:tc>
          <w:tcPr>
            <w:tcW w:w="546" w:type="pct"/>
            <w:tcBorders>
              <w:top w:val="nil"/>
              <w:left w:val="nil"/>
              <w:bottom w:val="nil"/>
              <w:right w:val="nil"/>
            </w:tcBorders>
            <w:shd w:val="clear" w:color="auto" w:fill="auto"/>
            <w:tcMar>
              <w:left w:w="43" w:type="dxa"/>
              <w:right w:w="43" w:type="dxa"/>
            </w:tcMar>
            <w:vAlign w:val="center"/>
          </w:tcPr>
          <w:p w:rsidR="00FC300F" w:rsidRDefault="00FC300F" w:rsidP="00551DE1">
            <w:pPr>
              <w:jc w:val="right"/>
              <w:rPr>
                <w:color w:val="000000"/>
                <w:sz w:val="14"/>
                <w:szCs w:val="14"/>
              </w:rPr>
            </w:pPr>
            <w:r>
              <w:rPr>
                <w:color w:val="000000"/>
                <w:sz w:val="14"/>
                <w:szCs w:val="14"/>
              </w:rPr>
              <w:t>...</w:t>
            </w:r>
          </w:p>
        </w:tc>
        <w:tc>
          <w:tcPr>
            <w:tcW w:w="545" w:type="pct"/>
            <w:tcBorders>
              <w:top w:val="nil"/>
              <w:left w:val="nil"/>
              <w:bottom w:val="nil"/>
              <w:right w:val="nil"/>
            </w:tcBorders>
            <w:tcMar>
              <w:right w:w="43" w:type="dxa"/>
            </w:tcMar>
            <w:vAlign w:val="center"/>
          </w:tcPr>
          <w:p w:rsidR="00FC300F" w:rsidRDefault="00FC300F" w:rsidP="00FC300F">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w:t>
            </w:r>
          </w:p>
        </w:tc>
        <w:tc>
          <w:tcPr>
            <w:tcW w:w="483"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w:t>
            </w:r>
          </w:p>
        </w:tc>
      </w:tr>
      <w:tr w:rsidR="00FC300F"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C300F" w:rsidRPr="00316631" w:rsidRDefault="00FC300F" w:rsidP="00F62BE1">
            <w:pPr>
              <w:rPr>
                <w:sz w:val="14"/>
                <w:szCs w:val="14"/>
              </w:rPr>
            </w:pPr>
            <w:r w:rsidRPr="00316631">
              <w:rPr>
                <w:sz w:val="14"/>
                <w:szCs w:val="14"/>
              </w:rPr>
              <w:t xml:space="preserve">     2.1.4 Other sectors</w:t>
            </w:r>
          </w:p>
        </w:tc>
        <w:tc>
          <w:tcPr>
            <w:tcW w:w="613" w:type="pct"/>
            <w:tcBorders>
              <w:top w:val="nil"/>
              <w:left w:val="nil"/>
              <w:bottom w:val="nil"/>
              <w:right w:val="nil"/>
            </w:tcBorders>
            <w:shd w:val="clear" w:color="auto" w:fill="auto"/>
            <w:tcMar>
              <w:left w:w="43" w:type="dxa"/>
              <w:right w:w="43" w:type="dxa"/>
            </w:tcMar>
            <w:vAlign w:val="center"/>
            <w:hideMark/>
          </w:tcPr>
          <w:p w:rsidR="00FC300F" w:rsidRDefault="00FC300F" w:rsidP="00551DE1">
            <w:pPr>
              <w:jc w:val="right"/>
              <w:rPr>
                <w:color w:val="000000"/>
                <w:sz w:val="14"/>
                <w:szCs w:val="14"/>
              </w:rPr>
            </w:pPr>
            <w:r>
              <w:rPr>
                <w:color w:val="000000"/>
                <w:sz w:val="14"/>
                <w:szCs w:val="14"/>
              </w:rPr>
              <w:t>3,141.2</w:t>
            </w:r>
          </w:p>
        </w:tc>
        <w:tc>
          <w:tcPr>
            <w:tcW w:w="546" w:type="pct"/>
            <w:tcBorders>
              <w:top w:val="nil"/>
              <w:left w:val="nil"/>
              <w:bottom w:val="nil"/>
              <w:right w:val="nil"/>
            </w:tcBorders>
            <w:shd w:val="clear" w:color="auto" w:fill="auto"/>
            <w:tcMar>
              <w:left w:w="43" w:type="dxa"/>
              <w:right w:w="43" w:type="dxa"/>
            </w:tcMar>
            <w:vAlign w:val="center"/>
          </w:tcPr>
          <w:p w:rsidR="00FC300F" w:rsidRDefault="00FC300F" w:rsidP="00551DE1">
            <w:pPr>
              <w:jc w:val="right"/>
              <w:rPr>
                <w:color w:val="000000"/>
                <w:sz w:val="14"/>
                <w:szCs w:val="14"/>
              </w:rPr>
            </w:pPr>
            <w:r>
              <w:rPr>
                <w:color w:val="000000"/>
                <w:sz w:val="14"/>
                <w:szCs w:val="14"/>
              </w:rPr>
              <w:t>2,606.0</w:t>
            </w:r>
          </w:p>
        </w:tc>
        <w:tc>
          <w:tcPr>
            <w:tcW w:w="545" w:type="pct"/>
            <w:tcBorders>
              <w:top w:val="nil"/>
              <w:left w:val="nil"/>
              <w:bottom w:val="nil"/>
              <w:right w:val="nil"/>
            </w:tcBorders>
            <w:tcMar>
              <w:right w:w="43" w:type="dxa"/>
            </w:tcMar>
            <w:vAlign w:val="center"/>
          </w:tcPr>
          <w:p w:rsidR="00FC300F" w:rsidRDefault="00FC300F" w:rsidP="00FC300F">
            <w:pPr>
              <w:jc w:val="right"/>
              <w:rPr>
                <w:color w:val="000000"/>
                <w:sz w:val="14"/>
                <w:szCs w:val="14"/>
              </w:rPr>
            </w:pPr>
            <w:r>
              <w:rPr>
                <w:color w:val="000000"/>
                <w:sz w:val="14"/>
                <w:szCs w:val="14"/>
              </w:rPr>
              <w:t>2,594.6</w:t>
            </w:r>
          </w:p>
        </w:tc>
        <w:tc>
          <w:tcPr>
            <w:tcW w:w="498"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2,267.4</w:t>
            </w:r>
          </w:p>
        </w:tc>
        <w:tc>
          <w:tcPr>
            <w:tcW w:w="547"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2,163.7</w:t>
            </w:r>
          </w:p>
        </w:tc>
        <w:tc>
          <w:tcPr>
            <w:tcW w:w="483"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2,160.0</w:t>
            </w:r>
          </w:p>
        </w:tc>
      </w:tr>
      <w:tr w:rsidR="00FC300F"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C300F" w:rsidRPr="00316631" w:rsidRDefault="00FC300F" w:rsidP="00F62BE1">
            <w:pPr>
              <w:rPr>
                <w:sz w:val="14"/>
                <w:szCs w:val="14"/>
              </w:rPr>
            </w:pPr>
            <w:r>
              <w:rPr>
                <w:sz w:val="14"/>
                <w:szCs w:val="14"/>
              </w:rPr>
              <w:t xml:space="preserve">   </w:t>
            </w:r>
            <w:r w:rsidRPr="00316631">
              <w:rPr>
                <w:sz w:val="14"/>
                <w:szCs w:val="14"/>
              </w:rPr>
              <w:t>2.2 Debt securities</w:t>
            </w:r>
          </w:p>
        </w:tc>
        <w:tc>
          <w:tcPr>
            <w:tcW w:w="613" w:type="pct"/>
            <w:tcBorders>
              <w:top w:val="nil"/>
              <w:left w:val="nil"/>
              <w:bottom w:val="nil"/>
              <w:right w:val="nil"/>
            </w:tcBorders>
            <w:shd w:val="clear" w:color="auto" w:fill="auto"/>
            <w:tcMar>
              <w:left w:w="43" w:type="dxa"/>
              <w:right w:w="43" w:type="dxa"/>
            </w:tcMar>
            <w:vAlign w:val="center"/>
            <w:hideMark/>
          </w:tcPr>
          <w:p w:rsidR="00FC300F" w:rsidRDefault="00FC300F" w:rsidP="00551DE1">
            <w:pPr>
              <w:jc w:val="right"/>
              <w:rPr>
                <w:color w:val="000000"/>
                <w:sz w:val="14"/>
                <w:szCs w:val="14"/>
              </w:rPr>
            </w:pPr>
            <w:r>
              <w:rPr>
                <w:color w:val="000000"/>
                <w:sz w:val="14"/>
                <w:szCs w:val="14"/>
              </w:rPr>
              <w:t>7,312.0</w:t>
            </w:r>
          </w:p>
        </w:tc>
        <w:tc>
          <w:tcPr>
            <w:tcW w:w="546" w:type="pct"/>
            <w:tcBorders>
              <w:top w:val="nil"/>
              <w:left w:val="nil"/>
              <w:bottom w:val="nil"/>
              <w:right w:val="nil"/>
            </w:tcBorders>
            <w:shd w:val="clear" w:color="auto" w:fill="auto"/>
            <w:tcMar>
              <w:left w:w="43" w:type="dxa"/>
              <w:right w:w="43" w:type="dxa"/>
            </w:tcMar>
            <w:vAlign w:val="center"/>
          </w:tcPr>
          <w:p w:rsidR="00FC300F" w:rsidRDefault="00FC300F" w:rsidP="00551DE1">
            <w:pPr>
              <w:jc w:val="right"/>
              <w:rPr>
                <w:color w:val="000000"/>
                <w:sz w:val="14"/>
                <w:szCs w:val="14"/>
              </w:rPr>
            </w:pPr>
            <w:r>
              <w:rPr>
                <w:color w:val="000000"/>
                <w:sz w:val="14"/>
                <w:szCs w:val="14"/>
              </w:rPr>
              <w:t>7,312.2</w:t>
            </w:r>
          </w:p>
        </w:tc>
        <w:tc>
          <w:tcPr>
            <w:tcW w:w="545" w:type="pct"/>
            <w:tcBorders>
              <w:top w:val="nil"/>
              <w:left w:val="nil"/>
              <w:bottom w:val="nil"/>
              <w:right w:val="nil"/>
            </w:tcBorders>
            <w:tcMar>
              <w:right w:w="43" w:type="dxa"/>
            </w:tcMar>
            <w:vAlign w:val="center"/>
          </w:tcPr>
          <w:p w:rsidR="00FC300F" w:rsidRDefault="00FC300F" w:rsidP="00FC300F">
            <w:pPr>
              <w:jc w:val="right"/>
              <w:rPr>
                <w:color w:val="000000"/>
                <w:sz w:val="14"/>
                <w:szCs w:val="14"/>
              </w:rPr>
            </w:pPr>
            <w:r>
              <w:rPr>
                <w:color w:val="000000"/>
                <w:sz w:val="14"/>
                <w:szCs w:val="14"/>
              </w:rPr>
              <w:t>7,312.0</w:t>
            </w:r>
          </w:p>
        </w:tc>
        <w:tc>
          <w:tcPr>
            <w:tcW w:w="498"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6,312.2</w:t>
            </w:r>
          </w:p>
        </w:tc>
        <w:tc>
          <w:tcPr>
            <w:tcW w:w="547"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6,675.9</w:t>
            </w:r>
          </w:p>
        </w:tc>
        <w:tc>
          <w:tcPr>
            <w:tcW w:w="483"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6,890.0</w:t>
            </w:r>
          </w:p>
        </w:tc>
      </w:tr>
      <w:tr w:rsidR="00FC300F"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C300F" w:rsidRPr="00316631" w:rsidRDefault="00FC300F" w:rsidP="00F62BE1">
            <w:pPr>
              <w:rPr>
                <w:sz w:val="14"/>
                <w:szCs w:val="14"/>
              </w:rPr>
            </w:pPr>
            <w:r w:rsidRPr="00316631">
              <w:rPr>
                <w:sz w:val="14"/>
                <w:szCs w:val="14"/>
              </w:rPr>
              <w:t xml:space="preserve">     2.2.1 Central bank</w:t>
            </w:r>
          </w:p>
        </w:tc>
        <w:tc>
          <w:tcPr>
            <w:tcW w:w="613" w:type="pct"/>
            <w:tcBorders>
              <w:top w:val="nil"/>
              <w:left w:val="nil"/>
              <w:bottom w:val="nil"/>
              <w:right w:val="nil"/>
            </w:tcBorders>
            <w:shd w:val="clear" w:color="auto" w:fill="auto"/>
            <w:tcMar>
              <w:left w:w="43" w:type="dxa"/>
              <w:right w:w="43" w:type="dxa"/>
            </w:tcMar>
            <w:vAlign w:val="center"/>
            <w:hideMark/>
          </w:tcPr>
          <w:p w:rsidR="00FC300F" w:rsidRDefault="00FC300F" w:rsidP="00551DE1">
            <w:pPr>
              <w:jc w:val="right"/>
              <w:rPr>
                <w:color w:val="000000"/>
                <w:sz w:val="14"/>
                <w:szCs w:val="14"/>
              </w:rPr>
            </w:pPr>
            <w:r>
              <w:rPr>
                <w:color w:val="000000"/>
                <w:sz w:val="14"/>
                <w:szCs w:val="14"/>
              </w:rPr>
              <w:t>-</w:t>
            </w:r>
          </w:p>
        </w:tc>
        <w:tc>
          <w:tcPr>
            <w:tcW w:w="546" w:type="pct"/>
            <w:tcBorders>
              <w:top w:val="nil"/>
              <w:left w:val="nil"/>
              <w:bottom w:val="nil"/>
              <w:right w:val="nil"/>
            </w:tcBorders>
            <w:shd w:val="clear" w:color="auto" w:fill="auto"/>
            <w:tcMar>
              <w:left w:w="43" w:type="dxa"/>
              <w:right w:w="43" w:type="dxa"/>
            </w:tcMar>
            <w:vAlign w:val="center"/>
          </w:tcPr>
          <w:p w:rsidR="00FC300F" w:rsidRDefault="00FC300F" w:rsidP="00551DE1">
            <w:pPr>
              <w:jc w:val="right"/>
              <w:rPr>
                <w:color w:val="000000"/>
                <w:sz w:val="14"/>
                <w:szCs w:val="14"/>
              </w:rPr>
            </w:pPr>
            <w:r>
              <w:rPr>
                <w:color w:val="000000"/>
                <w:sz w:val="14"/>
                <w:szCs w:val="14"/>
              </w:rPr>
              <w:t>-</w:t>
            </w:r>
          </w:p>
        </w:tc>
        <w:tc>
          <w:tcPr>
            <w:tcW w:w="545" w:type="pct"/>
            <w:tcBorders>
              <w:top w:val="nil"/>
              <w:left w:val="nil"/>
              <w:bottom w:val="nil"/>
              <w:right w:val="nil"/>
            </w:tcBorders>
            <w:tcMar>
              <w:right w:w="43" w:type="dxa"/>
            </w:tcMar>
            <w:vAlign w:val="center"/>
          </w:tcPr>
          <w:p w:rsidR="00FC300F" w:rsidRDefault="00FC300F" w:rsidP="00FC300F">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w:t>
            </w:r>
          </w:p>
        </w:tc>
        <w:tc>
          <w:tcPr>
            <w:tcW w:w="483"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w:t>
            </w:r>
          </w:p>
        </w:tc>
      </w:tr>
      <w:tr w:rsidR="00FC300F"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C300F" w:rsidRPr="00316631" w:rsidRDefault="00FC300F" w:rsidP="00F62BE1">
            <w:pPr>
              <w:rPr>
                <w:sz w:val="14"/>
                <w:szCs w:val="14"/>
              </w:rPr>
            </w:pPr>
            <w:r w:rsidRPr="00316631">
              <w:rPr>
                <w:sz w:val="14"/>
                <w:szCs w:val="14"/>
              </w:rPr>
              <w:t xml:space="preserve">     2.</w:t>
            </w:r>
            <w:r>
              <w:rPr>
                <w:sz w:val="14"/>
                <w:szCs w:val="14"/>
              </w:rPr>
              <w:t xml:space="preserve">2.2 Deposit-taking corp. except </w:t>
            </w:r>
            <w:r w:rsidRPr="00316631">
              <w:rPr>
                <w:sz w:val="14"/>
                <w:szCs w:val="14"/>
              </w:rPr>
              <w:t>central bank</w:t>
            </w:r>
          </w:p>
        </w:tc>
        <w:tc>
          <w:tcPr>
            <w:tcW w:w="613" w:type="pct"/>
            <w:tcBorders>
              <w:top w:val="nil"/>
              <w:left w:val="nil"/>
              <w:bottom w:val="nil"/>
              <w:right w:val="nil"/>
            </w:tcBorders>
            <w:shd w:val="clear" w:color="auto" w:fill="auto"/>
            <w:tcMar>
              <w:left w:w="43" w:type="dxa"/>
              <w:right w:w="43" w:type="dxa"/>
            </w:tcMar>
            <w:vAlign w:val="center"/>
            <w:hideMark/>
          </w:tcPr>
          <w:p w:rsidR="00FC300F" w:rsidRDefault="00FC300F" w:rsidP="00551DE1">
            <w:pPr>
              <w:jc w:val="right"/>
              <w:rPr>
                <w:color w:val="000000"/>
                <w:sz w:val="14"/>
                <w:szCs w:val="14"/>
              </w:rPr>
            </w:pPr>
            <w:r>
              <w:rPr>
                <w:color w:val="000000"/>
                <w:sz w:val="14"/>
                <w:szCs w:val="14"/>
              </w:rPr>
              <w:t>-</w:t>
            </w:r>
          </w:p>
        </w:tc>
        <w:tc>
          <w:tcPr>
            <w:tcW w:w="546" w:type="pct"/>
            <w:tcBorders>
              <w:top w:val="nil"/>
              <w:left w:val="nil"/>
              <w:bottom w:val="nil"/>
              <w:right w:val="nil"/>
            </w:tcBorders>
            <w:shd w:val="clear" w:color="auto" w:fill="auto"/>
            <w:tcMar>
              <w:left w:w="43" w:type="dxa"/>
              <w:right w:w="43" w:type="dxa"/>
            </w:tcMar>
            <w:vAlign w:val="center"/>
          </w:tcPr>
          <w:p w:rsidR="00FC300F" w:rsidRDefault="00FC300F" w:rsidP="00551DE1">
            <w:pPr>
              <w:jc w:val="right"/>
              <w:rPr>
                <w:color w:val="000000"/>
                <w:sz w:val="14"/>
                <w:szCs w:val="14"/>
              </w:rPr>
            </w:pPr>
            <w:r>
              <w:rPr>
                <w:color w:val="000000"/>
                <w:sz w:val="14"/>
                <w:szCs w:val="14"/>
              </w:rPr>
              <w:t>-</w:t>
            </w:r>
          </w:p>
        </w:tc>
        <w:tc>
          <w:tcPr>
            <w:tcW w:w="545" w:type="pct"/>
            <w:tcBorders>
              <w:top w:val="nil"/>
              <w:left w:val="nil"/>
              <w:bottom w:val="nil"/>
              <w:right w:val="nil"/>
            </w:tcBorders>
            <w:tcMar>
              <w:right w:w="43" w:type="dxa"/>
            </w:tcMar>
            <w:vAlign w:val="center"/>
          </w:tcPr>
          <w:p w:rsidR="00FC300F" w:rsidRDefault="00FC300F" w:rsidP="00FC300F">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w:t>
            </w:r>
          </w:p>
        </w:tc>
        <w:tc>
          <w:tcPr>
            <w:tcW w:w="483"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w:t>
            </w:r>
          </w:p>
        </w:tc>
      </w:tr>
      <w:tr w:rsidR="00FC300F"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C300F" w:rsidRPr="00316631" w:rsidRDefault="00FC300F" w:rsidP="00F62BE1">
            <w:pPr>
              <w:rPr>
                <w:sz w:val="14"/>
                <w:szCs w:val="14"/>
              </w:rPr>
            </w:pPr>
            <w:r>
              <w:rPr>
                <w:sz w:val="14"/>
                <w:szCs w:val="14"/>
              </w:rPr>
              <w:t xml:space="preserve">     </w:t>
            </w:r>
            <w:r w:rsidRPr="00316631">
              <w:rPr>
                <w:sz w:val="14"/>
                <w:szCs w:val="14"/>
              </w:rPr>
              <w:t>2.2.3 General government</w:t>
            </w:r>
          </w:p>
        </w:tc>
        <w:tc>
          <w:tcPr>
            <w:tcW w:w="613" w:type="pct"/>
            <w:tcBorders>
              <w:top w:val="nil"/>
              <w:left w:val="nil"/>
              <w:bottom w:val="nil"/>
              <w:right w:val="nil"/>
            </w:tcBorders>
            <w:shd w:val="clear" w:color="auto" w:fill="auto"/>
            <w:tcMar>
              <w:left w:w="43" w:type="dxa"/>
              <w:right w:w="43" w:type="dxa"/>
            </w:tcMar>
            <w:vAlign w:val="center"/>
            <w:hideMark/>
          </w:tcPr>
          <w:p w:rsidR="00FC300F" w:rsidRDefault="00FC300F" w:rsidP="00551DE1">
            <w:pPr>
              <w:jc w:val="right"/>
              <w:rPr>
                <w:color w:val="000000"/>
                <w:sz w:val="14"/>
                <w:szCs w:val="14"/>
              </w:rPr>
            </w:pPr>
            <w:r>
              <w:rPr>
                <w:color w:val="000000"/>
                <w:sz w:val="14"/>
                <w:szCs w:val="14"/>
              </w:rPr>
              <w:t>7,300.0</w:t>
            </w:r>
          </w:p>
        </w:tc>
        <w:tc>
          <w:tcPr>
            <w:tcW w:w="546" w:type="pct"/>
            <w:tcBorders>
              <w:top w:val="nil"/>
              <w:left w:val="nil"/>
              <w:bottom w:val="nil"/>
              <w:right w:val="nil"/>
            </w:tcBorders>
            <w:shd w:val="clear" w:color="auto" w:fill="auto"/>
            <w:tcMar>
              <w:left w:w="43" w:type="dxa"/>
              <w:right w:w="43" w:type="dxa"/>
            </w:tcMar>
            <w:vAlign w:val="center"/>
          </w:tcPr>
          <w:p w:rsidR="00FC300F" w:rsidRDefault="00FC300F" w:rsidP="00551DE1">
            <w:pPr>
              <w:jc w:val="right"/>
              <w:rPr>
                <w:color w:val="000000"/>
                <w:sz w:val="14"/>
                <w:szCs w:val="14"/>
              </w:rPr>
            </w:pPr>
            <w:r>
              <w:rPr>
                <w:color w:val="000000"/>
                <w:sz w:val="14"/>
                <w:szCs w:val="14"/>
              </w:rPr>
              <w:t>7,300.2</w:t>
            </w:r>
          </w:p>
        </w:tc>
        <w:tc>
          <w:tcPr>
            <w:tcW w:w="545" w:type="pct"/>
            <w:tcBorders>
              <w:top w:val="nil"/>
              <w:left w:val="nil"/>
              <w:bottom w:val="nil"/>
              <w:right w:val="nil"/>
            </w:tcBorders>
            <w:tcMar>
              <w:right w:w="43" w:type="dxa"/>
            </w:tcMar>
            <w:vAlign w:val="center"/>
          </w:tcPr>
          <w:p w:rsidR="00FC300F" w:rsidRDefault="00FC300F" w:rsidP="00FC300F">
            <w:pPr>
              <w:jc w:val="right"/>
              <w:rPr>
                <w:color w:val="000000"/>
                <w:sz w:val="14"/>
                <w:szCs w:val="14"/>
              </w:rPr>
            </w:pPr>
            <w:r>
              <w:rPr>
                <w:color w:val="000000"/>
                <w:sz w:val="14"/>
                <w:szCs w:val="14"/>
              </w:rPr>
              <w:t>7,300.0</w:t>
            </w:r>
          </w:p>
        </w:tc>
        <w:tc>
          <w:tcPr>
            <w:tcW w:w="498"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6,300.2</w:t>
            </w:r>
          </w:p>
        </w:tc>
        <w:tc>
          <w:tcPr>
            <w:tcW w:w="547"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6,663.9</w:t>
            </w:r>
          </w:p>
        </w:tc>
        <w:tc>
          <w:tcPr>
            <w:tcW w:w="483"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6,878.0</w:t>
            </w:r>
          </w:p>
        </w:tc>
      </w:tr>
      <w:tr w:rsidR="00FC300F"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C300F" w:rsidRPr="00316631" w:rsidRDefault="00FC300F" w:rsidP="00F62BE1">
            <w:pPr>
              <w:rPr>
                <w:sz w:val="14"/>
                <w:szCs w:val="14"/>
              </w:rPr>
            </w:pPr>
            <w:r w:rsidRPr="00316631">
              <w:rPr>
                <w:sz w:val="14"/>
                <w:szCs w:val="14"/>
              </w:rPr>
              <w:t xml:space="preserve">     2.2.4 Other sectors</w:t>
            </w:r>
          </w:p>
        </w:tc>
        <w:tc>
          <w:tcPr>
            <w:tcW w:w="613" w:type="pct"/>
            <w:tcBorders>
              <w:top w:val="nil"/>
              <w:left w:val="nil"/>
              <w:bottom w:val="nil"/>
              <w:right w:val="nil"/>
            </w:tcBorders>
            <w:shd w:val="clear" w:color="auto" w:fill="auto"/>
            <w:tcMar>
              <w:left w:w="43" w:type="dxa"/>
              <w:right w:w="43" w:type="dxa"/>
            </w:tcMar>
            <w:vAlign w:val="center"/>
            <w:hideMark/>
          </w:tcPr>
          <w:p w:rsidR="00FC300F" w:rsidRDefault="00FC300F" w:rsidP="00551DE1">
            <w:pPr>
              <w:jc w:val="right"/>
              <w:rPr>
                <w:color w:val="000000"/>
                <w:sz w:val="14"/>
                <w:szCs w:val="14"/>
              </w:rPr>
            </w:pPr>
            <w:r>
              <w:rPr>
                <w:color w:val="000000"/>
                <w:sz w:val="14"/>
                <w:szCs w:val="14"/>
              </w:rPr>
              <w:t>12.0</w:t>
            </w:r>
          </w:p>
        </w:tc>
        <w:tc>
          <w:tcPr>
            <w:tcW w:w="546" w:type="pct"/>
            <w:tcBorders>
              <w:top w:val="nil"/>
              <w:left w:val="nil"/>
              <w:bottom w:val="nil"/>
              <w:right w:val="nil"/>
            </w:tcBorders>
            <w:shd w:val="clear" w:color="auto" w:fill="auto"/>
            <w:tcMar>
              <w:left w:w="43" w:type="dxa"/>
              <w:right w:w="43" w:type="dxa"/>
            </w:tcMar>
            <w:vAlign w:val="center"/>
          </w:tcPr>
          <w:p w:rsidR="00FC300F" w:rsidRDefault="00FC300F" w:rsidP="00551DE1">
            <w:pPr>
              <w:jc w:val="right"/>
              <w:rPr>
                <w:color w:val="000000"/>
                <w:sz w:val="14"/>
                <w:szCs w:val="14"/>
              </w:rPr>
            </w:pPr>
            <w:r>
              <w:rPr>
                <w:color w:val="000000"/>
                <w:sz w:val="14"/>
                <w:szCs w:val="14"/>
              </w:rPr>
              <w:t>12.0</w:t>
            </w:r>
          </w:p>
        </w:tc>
        <w:tc>
          <w:tcPr>
            <w:tcW w:w="545" w:type="pct"/>
            <w:tcBorders>
              <w:top w:val="nil"/>
              <w:left w:val="nil"/>
              <w:bottom w:val="nil"/>
              <w:right w:val="nil"/>
            </w:tcBorders>
            <w:tcMar>
              <w:right w:w="43" w:type="dxa"/>
            </w:tcMar>
            <w:vAlign w:val="center"/>
          </w:tcPr>
          <w:p w:rsidR="00FC300F" w:rsidRDefault="00FC300F" w:rsidP="00FC300F">
            <w:pPr>
              <w:jc w:val="right"/>
              <w:rPr>
                <w:color w:val="000000"/>
                <w:sz w:val="14"/>
                <w:szCs w:val="14"/>
              </w:rPr>
            </w:pPr>
            <w:r>
              <w:rPr>
                <w:color w:val="000000"/>
                <w:sz w:val="14"/>
                <w:szCs w:val="14"/>
              </w:rPr>
              <w:t>12.0</w:t>
            </w:r>
          </w:p>
        </w:tc>
        <w:tc>
          <w:tcPr>
            <w:tcW w:w="498"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12.0</w:t>
            </w:r>
          </w:p>
        </w:tc>
        <w:tc>
          <w:tcPr>
            <w:tcW w:w="547"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12.0</w:t>
            </w:r>
          </w:p>
        </w:tc>
        <w:tc>
          <w:tcPr>
            <w:tcW w:w="483"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12.0</w:t>
            </w:r>
          </w:p>
        </w:tc>
      </w:tr>
      <w:tr w:rsidR="00FC300F"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C300F" w:rsidRPr="003C2DE2" w:rsidRDefault="00FC300F" w:rsidP="00F62BE1">
            <w:pPr>
              <w:jc w:val="right"/>
              <w:rPr>
                <w:color w:val="000000"/>
                <w:sz w:val="14"/>
                <w:szCs w:val="14"/>
              </w:rPr>
            </w:pPr>
          </w:p>
        </w:tc>
        <w:tc>
          <w:tcPr>
            <w:tcW w:w="613" w:type="pct"/>
            <w:tcBorders>
              <w:top w:val="nil"/>
              <w:left w:val="nil"/>
              <w:bottom w:val="nil"/>
              <w:right w:val="nil"/>
            </w:tcBorders>
            <w:shd w:val="clear" w:color="auto" w:fill="auto"/>
            <w:tcMar>
              <w:left w:w="43" w:type="dxa"/>
              <w:right w:w="43" w:type="dxa"/>
            </w:tcMar>
            <w:vAlign w:val="center"/>
            <w:hideMark/>
          </w:tcPr>
          <w:p w:rsidR="00FC300F" w:rsidRDefault="00FC300F" w:rsidP="00551DE1">
            <w:pPr>
              <w:jc w:val="right"/>
            </w:pPr>
          </w:p>
        </w:tc>
        <w:tc>
          <w:tcPr>
            <w:tcW w:w="546" w:type="pct"/>
            <w:tcBorders>
              <w:top w:val="nil"/>
              <w:left w:val="nil"/>
              <w:bottom w:val="nil"/>
              <w:right w:val="nil"/>
            </w:tcBorders>
            <w:shd w:val="clear" w:color="auto" w:fill="auto"/>
            <w:tcMar>
              <w:left w:w="43" w:type="dxa"/>
              <w:right w:w="43" w:type="dxa"/>
            </w:tcMar>
            <w:vAlign w:val="center"/>
          </w:tcPr>
          <w:p w:rsidR="00FC300F" w:rsidRDefault="00FC300F" w:rsidP="00551DE1">
            <w:pPr>
              <w:jc w:val="right"/>
            </w:pPr>
          </w:p>
        </w:tc>
        <w:tc>
          <w:tcPr>
            <w:tcW w:w="545" w:type="pct"/>
            <w:tcBorders>
              <w:top w:val="nil"/>
              <w:left w:val="nil"/>
              <w:bottom w:val="nil"/>
              <w:right w:val="nil"/>
            </w:tcBorders>
            <w:tcMar>
              <w:right w:w="43" w:type="dxa"/>
            </w:tcMar>
            <w:vAlign w:val="center"/>
          </w:tcPr>
          <w:p w:rsidR="00FC300F" w:rsidRDefault="00FC300F" w:rsidP="00FC300F">
            <w:pPr>
              <w:jc w:val="right"/>
              <w:rPr>
                <w:color w:val="000000"/>
              </w:rPr>
            </w:pPr>
          </w:p>
        </w:tc>
        <w:tc>
          <w:tcPr>
            <w:tcW w:w="498"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rPr>
            </w:pPr>
          </w:p>
        </w:tc>
        <w:tc>
          <w:tcPr>
            <w:tcW w:w="547"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rPr>
            </w:pPr>
          </w:p>
        </w:tc>
        <w:tc>
          <w:tcPr>
            <w:tcW w:w="483"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rPr>
            </w:pPr>
          </w:p>
        </w:tc>
      </w:tr>
      <w:tr w:rsidR="00FC300F"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C300F" w:rsidRDefault="00FC300F" w:rsidP="00F62BE1">
            <w:pPr>
              <w:rPr>
                <w:b/>
                <w:bCs/>
                <w:sz w:val="14"/>
                <w:szCs w:val="14"/>
              </w:rPr>
            </w:pPr>
            <w:r>
              <w:rPr>
                <w:b/>
                <w:bCs/>
                <w:sz w:val="14"/>
                <w:szCs w:val="14"/>
              </w:rPr>
              <w:t xml:space="preserve"> </w:t>
            </w:r>
            <w:r w:rsidRPr="00316631">
              <w:rPr>
                <w:b/>
                <w:bCs/>
                <w:sz w:val="14"/>
                <w:szCs w:val="14"/>
              </w:rPr>
              <w:t xml:space="preserve">3. Financial derivatives (other than reserves) </w:t>
            </w:r>
          </w:p>
          <w:p w:rsidR="00FC300F" w:rsidRPr="00316631" w:rsidRDefault="00FC300F" w:rsidP="00F62BE1">
            <w:pPr>
              <w:rPr>
                <w:b/>
                <w:bCs/>
                <w:sz w:val="14"/>
                <w:szCs w:val="14"/>
              </w:rPr>
            </w:pPr>
            <w:r>
              <w:rPr>
                <w:b/>
                <w:bCs/>
                <w:sz w:val="14"/>
                <w:szCs w:val="14"/>
              </w:rPr>
              <w:t xml:space="preserve">     </w:t>
            </w:r>
            <w:r w:rsidRPr="00316631">
              <w:rPr>
                <w:b/>
                <w:bCs/>
                <w:sz w:val="14"/>
                <w:szCs w:val="14"/>
              </w:rPr>
              <w:t>and employee stock options</w:t>
            </w:r>
          </w:p>
        </w:tc>
        <w:tc>
          <w:tcPr>
            <w:tcW w:w="613" w:type="pct"/>
            <w:tcBorders>
              <w:top w:val="nil"/>
              <w:left w:val="nil"/>
              <w:bottom w:val="nil"/>
              <w:right w:val="nil"/>
            </w:tcBorders>
            <w:shd w:val="clear" w:color="auto" w:fill="auto"/>
            <w:tcMar>
              <w:left w:w="43" w:type="dxa"/>
              <w:right w:w="43" w:type="dxa"/>
            </w:tcMar>
            <w:vAlign w:val="center"/>
            <w:hideMark/>
          </w:tcPr>
          <w:p w:rsidR="00FC300F" w:rsidRDefault="00FC300F" w:rsidP="00551DE1">
            <w:pPr>
              <w:jc w:val="right"/>
              <w:rPr>
                <w:b/>
                <w:bCs/>
                <w:color w:val="000000"/>
                <w:sz w:val="14"/>
                <w:szCs w:val="14"/>
              </w:rPr>
            </w:pPr>
            <w:r>
              <w:rPr>
                <w:b/>
                <w:bCs/>
                <w:color w:val="000000"/>
                <w:sz w:val="14"/>
                <w:szCs w:val="14"/>
              </w:rPr>
              <w:t>9.9</w:t>
            </w:r>
          </w:p>
        </w:tc>
        <w:tc>
          <w:tcPr>
            <w:tcW w:w="546" w:type="pct"/>
            <w:tcBorders>
              <w:top w:val="nil"/>
              <w:left w:val="nil"/>
              <w:bottom w:val="nil"/>
              <w:right w:val="nil"/>
            </w:tcBorders>
            <w:shd w:val="clear" w:color="auto" w:fill="auto"/>
            <w:tcMar>
              <w:left w:w="43" w:type="dxa"/>
              <w:right w:w="43" w:type="dxa"/>
            </w:tcMar>
            <w:vAlign w:val="center"/>
          </w:tcPr>
          <w:p w:rsidR="00FC300F" w:rsidRDefault="00FC300F" w:rsidP="00551DE1">
            <w:pPr>
              <w:jc w:val="right"/>
              <w:rPr>
                <w:b/>
                <w:bCs/>
                <w:color w:val="000000"/>
                <w:sz w:val="14"/>
                <w:szCs w:val="14"/>
              </w:rPr>
            </w:pPr>
            <w:r>
              <w:rPr>
                <w:b/>
                <w:bCs/>
                <w:color w:val="000000"/>
                <w:sz w:val="14"/>
                <w:szCs w:val="14"/>
              </w:rPr>
              <w:t>15.2</w:t>
            </w:r>
          </w:p>
        </w:tc>
        <w:tc>
          <w:tcPr>
            <w:tcW w:w="545" w:type="pct"/>
            <w:tcBorders>
              <w:top w:val="nil"/>
              <w:left w:val="nil"/>
              <w:bottom w:val="nil"/>
              <w:right w:val="nil"/>
            </w:tcBorders>
            <w:tcMar>
              <w:right w:w="43" w:type="dxa"/>
            </w:tcMar>
            <w:vAlign w:val="center"/>
          </w:tcPr>
          <w:p w:rsidR="00FC300F" w:rsidRDefault="00FC300F" w:rsidP="00FC300F">
            <w:pPr>
              <w:jc w:val="right"/>
              <w:rPr>
                <w:b/>
                <w:bCs/>
                <w:color w:val="000000"/>
                <w:sz w:val="14"/>
                <w:szCs w:val="14"/>
              </w:rPr>
            </w:pPr>
            <w:r>
              <w:rPr>
                <w:b/>
                <w:bCs/>
                <w:color w:val="000000"/>
                <w:sz w:val="14"/>
                <w:szCs w:val="14"/>
              </w:rPr>
              <w:t>12.3</w:t>
            </w:r>
          </w:p>
        </w:tc>
        <w:tc>
          <w:tcPr>
            <w:tcW w:w="498"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b/>
                <w:bCs/>
                <w:color w:val="000000"/>
                <w:sz w:val="14"/>
                <w:szCs w:val="14"/>
              </w:rPr>
            </w:pPr>
            <w:r>
              <w:rPr>
                <w:b/>
                <w:bCs/>
                <w:color w:val="000000"/>
                <w:sz w:val="14"/>
                <w:szCs w:val="14"/>
              </w:rPr>
              <w:t>20.9</w:t>
            </w:r>
          </w:p>
        </w:tc>
        <w:tc>
          <w:tcPr>
            <w:tcW w:w="547"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b/>
                <w:bCs/>
                <w:color w:val="000000"/>
                <w:sz w:val="14"/>
                <w:szCs w:val="14"/>
              </w:rPr>
            </w:pPr>
            <w:r>
              <w:rPr>
                <w:b/>
                <w:bCs/>
                <w:color w:val="000000"/>
                <w:sz w:val="14"/>
                <w:szCs w:val="14"/>
              </w:rPr>
              <w:t>13.5</w:t>
            </w:r>
          </w:p>
        </w:tc>
        <w:tc>
          <w:tcPr>
            <w:tcW w:w="483"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b/>
                <w:bCs/>
                <w:color w:val="000000"/>
                <w:sz w:val="14"/>
                <w:szCs w:val="14"/>
              </w:rPr>
            </w:pPr>
            <w:r>
              <w:rPr>
                <w:b/>
                <w:bCs/>
                <w:color w:val="000000"/>
                <w:sz w:val="14"/>
                <w:szCs w:val="14"/>
              </w:rPr>
              <w:t>7.6</w:t>
            </w:r>
          </w:p>
        </w:tc>
      </w:tr>
      <w:tr w:rsidR="00FC300F"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C300F" w:rsidRPr="003C2DE2" w:rsidRDefault="00FC300F" w:rsidP="00F62BE1">
            <w:pPr>
              <w:jc w:val="right"/>
              <w:rPr>
                <w:color w:val="000000"/>
                <w:sz w:val="14"/>
                <w:szCs w:val="14"/>
              </w:rPr>
            </w:pPr>
          </w:p>
        </w:tc>
        <w:tc>
          <w:tcPr>
            <w:tcW w:w="613" w:type="pct"/>
            <w:tcBorders>
              <w:top w:val="nil"/>
              <w:left w:val="nil"/>
              <w:bottom w:val="nil"/>
              <w:right w:val="nil"/>
            </w:tcBorders>
            <w:shd w:val="clear" w:color="auto" w:fill="auto"/>
            <w:tcMar>
              <w:left w:w="43" w:type="dxa"/>
              <w:right w:w="43" w:type="dxa"/>
            </w:tcMar>
            <w:vAlign w:val="center"/>
            <w:hideMark/>
          </w:tcPr>
          <w:p w:rsidR="00FC300F" w:rsidRDefault="00FC300F" w:rsidP="00551DE1">
            <w:pPr>
              <w:jc w:val="right"/>
            </w:pPr>
          </w:p>
        </w:tc>
        <w:tc>
          <w:tcPr>
            <w:tcW w:w="546" w:type="pct"/>
            <w:tcBorders>
              <w:top w:val="nil"/>
              <w:left w:val="nil"/>
              <w:bottom w:val="nil"/>
              <w:right w:val="nil"/>
            </w:tcBorders>
            <w:shd w:val="clear" w:color="auto" w:fill="auto"/>
            <w:tcMar>
              <w:left w:w="43" w:type="dxa"/>
              <w:right w:w="43" w:type="dxa"/>
            </w:tcMar>
            <w:vAlign w:val="center"/>
          </w:tcPr>
          <w:p w:rsidR="00FC300F" w:rsidRDefault="00FC300F" w:rsidP="00551DE1">
            <w:pPr>
              <w:jc w:val="right"/>
            </w:pPr>
          </w:p>
        </w:tc>
        <w:tc>
          <w:tcPr>
            <w:tcW w:w="545" w:type="pct"/>
            <w:tcBorders>
              <w:top w:val="nil"/>
              <w:left w:val="nil"/>
              <w:bottom w:val="nil"/>
              <w:right w:val="nil"/>
            </w:tcBorders>
            <w:tcMar>
              <w:right w:w="43" w:type="dxa"/>
            </w:tcMar>
            <w:vAlign w:val="center"/>
          </w:tcPr>
          <w:p w:rsidR="00FC300F" w:rsidRDefault="00FC300F" w:rsidP="00FC300F">
            <w:pPr>
              <w:jc w:val="right"/>
              <w:rPr>
                <w:color w:val="000000"/>
              </w:rPr>
            </w:pPr>
          </w:p>
        </w:tc>
        <w:tc>
          <w:tcPr>
            <w:tcW w:w="498"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rPr>
            </w:pPr>
          </w:p>
        </w:tc>
        <w:tc>
          <w:tcPr>
            <w:tcW w:w="547"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rPr>
            </w:pPr>
          </w:p>
        </w:tc>
        <w:tc>
          <w:tcPr>
            <w:tcW w:w="483"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rPr>
            </w:pPr>
          </w:p>
        </w:tc>
      </w:tr>
      <w:tr w:rsidR="00FC300F"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C300F" w:rsidRPr="00316631" w:rsidRDefault="00FC300F" w:rsidP="00F62BE1">
            <w:pPr>
              <w:rPr>
                <w:b/>
                <w:bCs/>
                <w:sz w:val="14"/>
                <w:szCs w:val="14"/>
              </w:rPr>
            </w:pPr>
            <w:r>
              <w:rPr>
                <w:b/>
                <w:bCs/>
                <w:sz w:val="14"/>
                <w:szCs w:val="14"/>
              </w:rPr>
              <w:t xml:space="preserve">  </w:t>
            </w:r>
            <w:r w:rsidRPr="00316631">
              <w:rPr>
                <w:b/>
                <w:bCs/>
                <w:sz w:val="14"/>
                <w:szCs w:val="14"/>
              </w:rPr>
              <w:t>4. Other investment</w:t>
            </w:r>
          </w:p>
        </w:tc>
        <w:tc>
          <w:tcPr>
            <w:tcW w:w="613" w:type="pct"/>
            <w:tcBorders>
              <w:top w:val="nil"/>
              <w:left w:val="nil"/>
              <w:bottom w:val="nil"/>
              <w:right w:val="nil"/>
            </w:tcBorders>
            <w:shd w:val="clear" w:color="auto" w:fill="auto"/>
            <w:tcMar>
              <w:left w:w="43" w:type="dxa"/>
              <w:right w:w="43" w:type="dxa"/>
            </w:tcMar>
            <w:vAlign w:val="center"/>
            <w:hideMark/>
          </w:tcPr>
          <w:p w:rsidR="00FC300F" w:rsidRDefault="00FC300F" w:rsidP="00551DE1">
            <w:pPr>
              <w:jc w:val="right"/>
              <w:rPr>
                <w:b/>
                <w:bCs/>
                <w:color w:val="000000"/>
                <w:sz w:val="14"/>
                <w:szCs w:val="14"/>
              </w:rPr>
            </w:pPr>
            <w:r>
              <w:rPr>
                <w:b/>
                <w:bCs/>
                <w:color w:val="000000"/>
                <w:sz w:val="14"/>
                <w:szCs w:val="14"/>
              </w:rPr>
              <w:t>85,446.0</w:t>
            </w:r>
          </w:p>
        </w:tc>
        <w:tc>
          <w:tcPr>
            <w:tcW w:w="546" w:type="pct"/>
            <w:tcBorders>
              <w:top w:val="nil"/>
              <w:left w:val="nil"/>
              <w:bottom w:val="nil"/>
              <w:right w:val="nil"/>
            </w:tcBorders>
            <w:shd w:val="clear" w:color="auto" w:fill="auto"/>
            <w:tcMar>
              <w:left w:w="43" w:type="dxa"/>
              <w:right w:w="43" w:type="dxa"/>
            </w:tcMar>
            <w:vAlign w:val="center"/>
          </w:tcPr>
          <w:p w:rsidR="00FC300F" w:rsidRDefault="00FC300F" w:rsidP="00551DE1">
            <w:pPr>
              <w:jc w:val="right"/>
              <w:rPr>
                <w:b/>
                <w:bCs/>
                <w:color w:val="000000"/>
                <w:sz w:val="14"/>
                <w:szCs w:val="14"/>
              </w:rPr>
            </w:pPr>
            <w:r>
              <w:rPr>
                <w:b/>
                <w:bCs/>
                <w:color w:val="000000"/>
                <w:sz w:val="14"/>
                <w:szCs w:val="14"/>
              </w:rPr>
              <w:t>88,523.8</w:t>
            </w:r>
          </w:p>
        </w:tc>
        <w:tc>
          <w:tcPr>
            <w:tcW w:w="545" w:type="pct"/>
            <w:tcBorders>
              <w:top w:val="nil"/>
              <w:left w:val="nil"/>
              <w:bottom w:val="nil"/>
              <w:right w:val="nil"/>
            </w:tcBorders>
            <w:tcMar>
              <w:right w:w="43" w:type="dxa"/>
            </w:tcMar>
            <w:vAlign w:val="center"/>
          </w:tcPr>
          <w:p w:rsidR="00FC300F" w:rsidRDefault="00FC300F" w:rsidP="00FC300F">
            <w:pPr>
              <w:jc w:val="right"/>
              <w:rPr>
                <w:b/>
                <w:bCs/>
                <w:color w:val="000000"/>
                <w:sz w:val="14"/>
                <w:szCs w:val="14"/>
              </w:rPr>
            </w:pPr>
            <w:r>
              <w:rPr>
                <w:b/>
                <w:bCs/>
                <w:color w:val="000000"/>
                <w:sz w:val="14"/>
                <w:szCs w:val="14"/>
              </w:rPr>
              <w:t>95,309.7</w:t>
            </w:r>
          </w:p>
        </w:tc>
        <w:tc>
          <w:tcPr>
            <w:tcW w:w="498"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b/>
                <w:bCs/>
                <w:color w:val="000000"/>
                <w:sz w:val="14"/>
                <w:szCs w:val="14"/>
              </w:rPr>
            </w:pPr>
            <w:r>
              <w:rPr>
                <w:b/>
                <w:bCs/>
                <w:color w:val="000000"/>
                <w:sz w:val="14"/>
                <w:szCs w:val="14"/>
              </w:rPr>
              <w:t>96,330.9</w:t>
            </w:r>
          </w:p>
        </w:tc>
        <w:tc>
          <w:tcPr>
            <w:tcW w:w="547"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b/>
                <w:bCs/>
                <w:color w:val="000000"/>
                <w:sz w:val="14"/>
                <w:szCs w:val="14"/>
              </w:rPr>
            </w:pPr>
            <w:r>
              <w:rPr>
                <w:b/>
                <w:bCs/>
                <w:color w:val="000000"/>
                <w:sz w:val="14"/>
                <w:szCs w:val="14"/>
              </w:rPr>
              <w:t>96,370.4</w:t>
            </w:r>
          </w:p>
        </w:tc>
        <w:tc>
          <w:tcPr>
            <w:tcW w:w="483"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b/>
                <w:bCs/>
                <w:color w:val="000000"/>
                <w:sz w:val="14"/>
                <w:szCs w:val="14"/>
              </w:rPr>
            </w:pPr>
            <w:r>
              <w:rPr>
                <w:b/>
                <w:bCs/>
                <w:color w:val="000000"/>
                <w:sz w:val="14"/>
                <w:szCs w:val="14"/>
              </w:rPr>
              <w:t>99,494.5</w:t>
            </w:r>
          </w:p>
        </w:tc>
      </w:tr>
      <w:tr w:rsidR="00FC300F"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C300F" w:rsidRPr="00316631" w:rsidRDefault="00FC300F" w:rsidP="00F62BE1">
            <w:pPr>
              <w:rPr>
                <w:sz w:val="14"/>
                <w:szCs w:val="14"/>
              </w:rPr>
            </w:pPr>
            <w:r>
              <w:rPr>
                <w:sz w:val="14"/>
                <w:szCs w:val="14"/>
              </w:rPr>
              <w:t xml:space="preserve">    </w:t>
            </w:r>
            <w:r w:rsidRPr="00316631">
              <w:rPr>
                <w:sz w:val="14"/>
                <w:szCs w:val="14"/>
              </w:rPr>
              <w:t>4.1 Other equity</w:t>
            </w:r>
          </w:p>
        </w:tc>
        <w:tc>
          <w:tcPr>
            <w:tcW w:w="613" w:type="pct"/>
            <w:tcBorders>
              <w:top w:val="nil"/>
              <w:left w:val="nil"/>
              <w:bottom w:val="nil"/>
              <w:right w:val="nil"/>
            </w:tcBorders>
            <w:shd w:val="clear" w:color="auto" w:fill="auto"/>
            <w:tcMar>
              <w:left w:w="43" w:type="dxa"/>
              <w:right w:w="43" w:type="dxa"/>
            </w:tcMar>
            <w:vAlign w:val="center"/>
            <w:hideMark/>
          </w:tcPr>
          <w:p w:rsidR="00FC300F" w:rsidRDefault="00FC300F" w:rsidP="00551DE1">
            <w:pPr>
              <w:jc w:val="right"/>
              <w:rPr>
                <w:color w:val="000000"/>
                <w:sz w:val="14"/>
                <w:szCs w:val="14"/>
              </w:rPr>
            </w:pPr>
            <w:r>
              <w:rPr>
                <w:color w:val="000000"/>
                <w:sz w:val="14"/>
                <w:szCs w:val="14"/>
              </w:rPr>
              <w:t>...</w:t>
            </w:r>
          </w:p>
        </w:tc>
        <w:tc>
          <w:tcPr>
            <w:tcW w:w="546" w:type="pct"/>
            <w:tcBorders>
              <w:top w:val="nil"/>
              <w:left w:val="nil"/>
              <w:bottom w:val="nil"/>
              <w:right w:val="nil"/>
            </w:tcBorders>
            <w:shd w:val="clear" w:color="auto" w:fill="auto"/>
            <w:tcMar>
              <w:left w:w="43" w:type="dxa"/>
              <w:right w:w="43" w:type="dxa"/>
            </w:tcMar>
            <w:vAlign w:val="center"/>
          </w:tcPr>
          <w:p w:rsidR="00FC300F" w:rsidRDefault="00FC300F" w:rsidP="00551DE1">
            <w:pPr>
              <w:jc w:val="right"/>
              <w:rPr>
                <w:color w:val="000000"/>
                <w:sz w:val="14"/>
                <w:szCs w:val="14"/>
              </w:rPr>
            </w:pPr>
            <w:r>
              <w:rPr>
                <w:color w:val="000000"/>
                <w:sz w:val="14"/>
                <w:szCs w:val="14"/>
              </w:rPr>
              <w:t>...</w:t>
            </w:r>
          </w:p>
        </w:tc>
        <w:tc>
          <w:tcPr>
            <w:tcW w:w="545" w:type="pct"/>
            <w:tcBorders>
              <w:top w:val="nil"/>
              <w:left w:val="nil"/>
              <w:bottom w:val="nil"/>
              <w:right w:val="nil"/>
            </w:tcBorders>
            <w:tcMar>
              <w:right w:w="43" w:type="dxa"/>
            </w:tcMar>
            <w:vAlign w:val="center"/>
          </w:tcPr>
          <w:p w:rsidR="00FC300F" w:rsidRDefault="00FC300F" w:rsidP="00FC300F">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w:t>
            </w:r>
          </w:p>
        </w:tc>
        <w:tc>
          <w:tcPr>
            <w:tcW w:w="483"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w:t>
            </w:r>
          </w:p>
        </w:tc>
      </w:tr>
      <w:tr w:rsidR="00FC300F"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C300F" w:rsidRPr="00316631" w:rsidRDefault="00FC300F" w:rsidP="00F62BE1">
            <w:pPr>
              <w:rPr>
                <w:sz w:val="14"/>
                <w:szCs w:val="14"/>
              </w:rPr>
            </w:pPr>
            <w:r>
              <w:rPr>
                <w:sz w:val="14"/>
                <w:szCs w:val="14"/>
              </w:rPr>
              <w:t xml:space="preserve">   </w:t>
            </w:r>
            <w:r w:rsidRPr="00316631">
              <w:rPr>
                <w:sz w:val="14"/>
                <w:szCs w:val="14"/>
              </w:rPr>
              <w:t xml:space="preserve"> 4.2 Currency and deposits</w:t>
            </w:r>
          </w:p>
        </w:tc>
        <w:tc>
          <w:tcPr>
            <w:tcW w:w="613" w:type="pct"/>
            <w:tcBorders>
              <w:top w:val="nil"/>
              <w:left w:val="nil"/>
              <w:bottom w:val="nil"/>
              <w:right w:val="nil"/>
            </w:tcBorders>
            <w:shd w:val="clear" w:color="auto" w:fill="auto"/>
            <w:tcMar>
              <w:left w:w="43" w:type="dxa"/>
              <w:right w:w="43" w:type="dxa"/>
            </w:tcMar>
            <w:vAlign w:val="center"/>
            <w:hideMark/>
          </w:tcPr>
          <w:p w:rsidR="00FC300F" w:rsidRDefault="00FC300F" w:rsidP="00551DE1">
            <w:pPr>
              <w:jc w:val="right"/>
              <w:rPr>
                <w:color w:val="000000"/>
                <w:sz w:val="14"/>
                <w:szCs w:val="14"/>
              </w:rPr>
            </w:pPr>
            <w:r>
              <w:rPr>
                <w:color w:val="000000"/>
                <w:sz w:val="14"/>
                <w:szCs w:val="14"/>
              </w:rPr>
              <w:t>2,151.6</w:t>
            </w:r>
          </w:p>
        </w:tc>
        <w:tc>
          <w:tcPr>
            <w:tcW w:w="546" w:type="pct"/>
            <w:tcBorders>
              <w:top w:val="nil"/>
              <w:left w:val="nil"/>
              <w:bottom w:val="nil"/>
              <w:right w:val="nil"/>
            </w:tcBorders>
            <w:shd w:val="clear" w:color="auto" w:fill="auto"/>
            <w:tcMar>
              <w:left w:w="43" w:type="dxa"/>
              <w:right w:w="43" w:type="dxa"/>
            </w:tcMar>
            <w:vAlign w:val="center"/>
          </w:tcPr>
          <w:p w:rsidR="00FC300F" w:rsidRDefault="00FC300F" w:rsidP="00551DE1">
            <w:pPr>
              <w:jc w:val="right"/>
              <w:rPr>
                <w:color w:val="000000"/>
                <w:sz w:val="14"/>
                <w:szCs w:val="14"/>
              </w:rPr>
            </w:pPr>
            <w:r>
              <w:rPr>
                <w:color w:val="000000"/>
                <w:sz w:val="14"/>
                <w:szCs w:val="14"/>
              </w:rPr>
              <w:t>4,109.4</w:t>
            </w:r>
          </w:p>
        </w:tc>
        <w:tc>
          <w:tcPr>
            <w:tcW w:w="545" w:type="pct"/>
            <w:tcBorders>
              <w:top w:val="nil"/>
              <w:left w:val="nil"/>
              <w:bottom w:val="nil"/>
              <w:right w:val="nil"/>
            </w:tcBorders>
            <w:tcMar>
              <w:right w:w="43" w:type="dxa"/>
            </w:tcMar>
            <w:vAlign w:val="center"/>
          </w:tcPr>
          <w:p w:rsidR="00FC300F" w:rsidRDefault="00FC300F" w:rsidP="00FC300F">
            <w:pPr>
              <w:jc w:val="right"/>
              <w:rPr>
                <w:color w:val="000000"/>
                <w:sz w:val="14"/>
                <w:szCs w:val="14"/>
              </w:rPr>
            </w:pPr>
            <w:r>
              <w:rPr>
                <w:color w:val="000000"/>
                <w:sz w:val="14"/>
                <w:szCs w:val="14"/>
              </w:rPr>
              <w:t>7,267.3</w:t>
            </w:r>
          </w:p>
        </w:tc>
        <w:tc>
          <w:tcPr>
            <w:tcW w:w="498"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7,751.4</w:t>
            </w:r>
          </w:p>
        </w:tc>
        <w:tc>
          <w:tcPr>
            <w:tcW w:w="547"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7,876.1</w:t>
            </w:r>
          </w:p>
        </w:tc>
        <w:tc>
          <w:tcPr>
            <w:tcW w:w="483"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7,443.3</w:t>
            </w:r>
          </w:p>
        </w:tc>
      </w:tr>
      <w:tr w:rsidR="00FC300F"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C300F" w:rsidRPr="00316631" w:rsidRDefault="00FC300F" w:rsidP="00F62BE1">
            <w:pPr>
              <w:rPr>
                <w:sz w:val="14"/>
                <w:szCs w:val="14"/>
              </w:rPr>
            </w:pPr>
            <w:r>
              <w:rPr>
                <w:sz w:val="14"/>
                <w:szCs w:val="14"/>
              </w:rPr>
              <w:t xml:space="preserve">    </w:t>
            </w:r>
            <w:r w:rsidRPr="00316631">
              <w:rPr>
                <w:sz w:val="14"/>
                <w:szCs w:val="14"/>
              </w:rPr>
              <w:t>4.3 Loans</w:t>
            </w:r>
          </w:p>
        </w:tc>
        <w:tc>
          <w:tcPr>
            <w:tcW w:w="613" w:type="pct"/>
            <w:tcBorders>
              <w:top w:val="nil"/>
              <w:left w:val="nil"/>
              <w:bottom w:val="nil"/>
              <w:right w:val="nil"/>
            </w:tcBorders>
            <w:shd w:val="clear" w:color="auto" w:fill="auto"/>
            <w:tcMar>
              <w:left w:w="43" w:type="dxa"/>
              <w:right w:w="43" w:type="dxa"/>
            </w:tcMar>
            <w:vAlign w:val="center"/>
            <w:hideMark/>
          </w:tcPr>
          <w:p w:rsidR="00FC300F" w:rsidRDefault="00FC300F" w:rsidP="00551DE1">
            <w:pPr>
              <w:jc w:val="right"/>
              <w:rPr>
                <w:color w:val="000000"/>
                <w:sz w:val="14"/>
                <w:szCs w:val="14"/>
              </w:rPr>
            </w:pPr>
            <w:r>
              <w:rPr>
                <w:color w:val="000000"/>
                <w:sz w:val="14"/>
                <w:szCs w:val="14"/>
              </w:rPr>
              <w:t>77,869.1</w:t>
            </w:r>
          </w:p>
        </w:tc>
        <w:tc>
          <w:tcPr>
            <w:tcW w:w="546" w:type="pct"/>
            <w:tcBorders>
              <w:top w:val="nil"/>
              <w:left w:val="nil"/>
              <w:bottom w:val="nil"/>
              <w:right w:val="nil"/>
            </w:tcBorders>
            <w:shd w:val="clear" w:color="auto" w:fill="auto"/>
            <w:tcMar>
              <w:left w:w="43" w:type="dxa"/>
              <w:right w:w="43" w:type="dxa"/>
            </w:tcMar>
            <w:vAlign w:val="center"/>
          </w:tcPr>
          <w:p w:rsidR="00FC300F" w:rsidRDefault="00FC300F" w:rsidP="00551DE1">
            <w:pPr>
              <w:jc w:val="right"/>
              <w:rPr>
                <w:color w:val="000000"/>
                <w:sz w:val="14"/>
                <w:szCs w:val="14"/>
              </w:rPr>
            </w:pPr>
            <w:r>
              <w:rPr>
                <w:color w:val="000000"/>
                <w:sz w:val="14"/>
                <w:szCs w:val="14"/>
              </w:rPr>
              <w:t>78,981.1</w:t>
            </w:r>
          </w:p>
        </w:tc>
        <w:tc>
          <w:tcPr>
            <w:tcW w:w="545" w:type="pct"/>
            <w:tcBorders>
              <w:top w:val="nil"/>
              <w:left w:val="nil"/>
              <w:bottom w:val="nil"/>
              <w:right w:val="nil"/>
            </w:tcBorders>
            <w:tcMar>
              <w:right w:w="43" w:type="dxa"/>
            </w:tcMar>
            <w:vAlign w:val="center"/>
          </w:tcPr>
          <w:p w:rsidR="00FC300F" w:rsidRDefault="00FC300F" w:rsidP="00FC300F">
            <w:pPr>
              <w:jc w:val="right"/>
              <w:rPr>
                <w:color w:val="000000"/>
                <w:sz w:val="14"/>
                <w:szCs w:val="14"/>
              </w:rPr>
            </w:pPr>
            <w:r>
              <w:rPr>
                <w:color w:val="000000"/>
                <w:sz w:val="14"/>
                <w:szCs w:val="14"/>
              </w:rPr>
              <w:t>82,493.3</w:t>
            </w:r>
          </w:p>
        </w:tc>
        <w:tc>
          <w:tcPr>
            <w:tcW w:w="498"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83,132.5</w:t>
            </w:r>
          </w:p>
        </w:tc>
        <w:tc>
          <w:tcPr>
            <w:tcW w:w="547"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83,154.1</w:t>
            </w:r>
          </w:p>
        </w:tc>
        <w:tc>
          <w:tcPr>
            <w:tcW w:w="483"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86,624.3</w:t>
            </w:r>
          </w:p>
        </w:tc>
      </w:tr>
      <w:tr w:rsidR="00FC300F"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C300F" w:rsidRPr="00316631" w:rsidRDefault="00FC300F" w:rsidP="00F62BE1">
            <w:pPr>
              <w:rPr>
                <w:sz w:val="14"/>
                <w:szCs w:val="14"/>
              </w:rPr>
            </w:pPr>
            <w:r w:rsidRPr="00316631">
              <w:rPr>
                <w:sz w:val="14"/>
                <w:szCs w:val="14"/>
              </w:rPr>
              <w:t xml:space="preserve">   </w:t>
            </w:r>
            <w:r>
              <w:rPr>
                <w:sz w:val="14"/>
                <w:szCs w:val="14"/>
              </w:rPr>
              <w:t xml:space="preserve"> </w:t>
            </w:r>
            <w:r w:rsidRPr="00316631">
              <w:rPr>
                <w:sz w:val="14"/>
                <w:szCs w:val="14"/>
              </w:rPr>
              <w:t xml:space="preserve">4.4 Insurance, pension, and </w:t>
            </w:r>
            <w:r>
              <w:rPr>
                <w:sz w:val="14"/>
                <w:szCs w:val="14"/>
              </w:rPr>
              <w:t>SGS</w:t>
            </w:r>
          </w:p>
        </w:tc>
        <w:tc>
          <w:tcPr>
            <w:tcW w:w="613" w:type="pct"/>
            <w:tcBorders>
              <w:top w:val="nil"/>
              <w:left w:val="nil"/>
              <w:bottom w:val="nil"/>
              <w:right w:val="nil"/>
            </w:tcBorders>
            <w:shd w:val="clear" w:color="auto" w:fill="auto"/>
            <w:tcMar>
              <w:left w:w="43" w:type="dxa"/>
              <w:right w:w="43" w:type="dxa"/>
            </w:tcMar>
            <w:vAlign w:val="center"/>
            <w:hideMark/>
          </w:tcPr>
          <w:p w:rsidR="00FC300F" w:rsidRDefault="00FC300F" w:rsidP="00551DE1">
            <w:pPr>
              <w:jc w:val="right"/>
              <w:rPr>
                <w:color w:val="000000"/>
                <w:sz w:val="14"/>
                <w:szCs w:val="14"/>
              </w:rPr>
            </w:pPr>
            <w:r>
              <w:rPr>
                <w:color w:val="000000"/>
                <w:sz w:val="14"/>
                <w:szCs w:val="14"/>
              </w:rPr>
              <w:t>-</w:t>
            </w:r>
          </w:p>
        </w:tc>
        <w:tc>
          <w:tcPr>
            <w:tcW w:w="546" w:type="pct"/>
            <w:tcBorders>
              <w:top w:val="nil"/>
              <w:left w:val="nil"/>
              <w:bottom w:val="nil"/>
              <w:right w:val="nil"/>
            </w:tcBorders>
            <w:shd w:val="clear" w:color="auto" w:fill="auto"/>
            <w:tcMar>
              <w:left w:w="43" w:type="dxa"/>
              <w:right w:w="43" w:type="dxa"/>
            </w:tcMar>
            <w:vAlign w:val="center"/>
          </w:tcPr>
          <w:p w:rsidR="00FC300F" w:rsidRDefault="00FC300F" w:rsidP="00551DE1">
            <w:pPr>
              <w:jc w:val="right"/>
              <w:rPr>
                <w:color w:val="000000"/>
                <w:sz w:val="14"/>
                <w:szCs w:val="14"/>
              </w:rPr>
            </w:pPr>
            <w:r>
              <w:rPr>
                <w:color w:val="000000"/>
                <w:sz w:val="14"/>
                <w:szCs w:val="14"/>
              </w:rPr>
              <w:t>-</w:t>
            </w:r>
          </w:p>
        </w:tc>
        <w:tc>
          <w:tcPr>
            <w:tcW w:w="545" w:type="pct"/>
            <w:tcBorders>
              <w:top w:val="nil"/>
              <w:left w:val="nil"/>
              <w:bottom w:val="nil"/>
              <w:right w:val="nil"/>
            </w:tcBorders>
            <w:tcMar>
              <w:right w:w="43" w:type="dxa"/>
            </w:tcMar>
            <w:vAlign w:val="center"/>
          </w:tcPr>
          <w:p w:rsidR="00FC300F" w:rsidRDefault="00FC300F" w:rsidP="00FC300F">
            <w:pPr>
              <w:jc w:val="right"/>
              <w:rPr>
                <w:color w:val="000000"/>
                <w:sz w:val="14"/>
                <w:szCs w:val="14"/>
              </w:rPr>
            </w:pPr>
            <w:r>
              <w:rPr>
                <w:color w:val="000000"/>
                <w:sz w:val="14"/>
                <w:szCs w:val="14"/>
              </w:rPr>
              <w:t>-</w:t>
            </w:r>
          </w:p>
        </w:tc>
        <w:tc>
          <w:tcPr>
            <w:tcW w:w="498"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w:t>
            </w:r>
          </w:p>
        </w:tc>
        <w:tc>
          <w:tcPr>
            <w:tcW w:w="547"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w:t>
            </w:r>
          </w:p>
        </w:tc>
        <w:tc>
          <w:tcPr>
            <w:tcW w:w="483"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w:t>
            </w:r>
          </w:p>
        </w:tc>
      </w:tr>
      <w:tr w:rsidR="00FC300F"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C300F" w:rsidRPr="00316631" w:rsidRDefault="00FC300F" w:rsidP="00F62BE1">
            <w:pPr>
              <w:rPr>
                <w:sz w:val="14"/>
                <w:szCs w:val="14"/>
              </w:rPr>
            </w:pPr>
            <w:r w:rsidRPr="00316631">
              <w:rPr>
                <w:sz w:val="14"/>
                <w:szCs w:val="14"/>
              </w:rPr>
              <w:t xml:space="preserve">    4.5 Trade credit and advances</w:t>
            </w:r>
          </w:p>
        </w:tc>
        <w:tc>
          <w:tcPr>
            <w:tcW w:w="613" w:type="pct"/>
            <w:tcBorders>
              <w:top w:val="nil"/>
              <w:left w:val="nil"/>
              <w:bottom w:val="nil"/>
              <w:right w:val="nil"/>
            </w:tcBorders>
            <w:shd w:val="clear" w:color="auto" w:fill="auto"/>
            <w:tcMar>
              <w:left w:w="43" w:type="dxa"/>
              <w:right w:w="43" w:type="dxa"/>
            </w:tcMar>
            <w:vAlign w:val="center"/>
            <w:hideMark/>
          </w:tcPr>
          <w:p w:rsidR="00FC300F" w:rsidRDefault="00FC300F" w:rsidP="00551DE1">
            <w:pPr>
              <w:jc w:val="right"/>
              <w:rPr>
                <w:color w:val="000000"/>
                <w:sz w:val="14"/>
                <w:szCs w:val="14"/>
              </w:rPr>
            </w:pPr>
            <w:r>
              <w:rPr>
                <w:color w:val="000000"/>
                <w:sz w:val="14"/>
                <w:szCs w:val="14"/>
              </w:rPr>
              <w:t>732.9</w:t>
            </w:r>
          </w:p>
        </w:tc>
        <w:tc>
          <w:tcPr>
            <w:tcW w:w="546" w:type="pct"/>
            <w:tcBorders>
              <w:top w:val="nil"/>
              <w:left w:val="nil"/>
              <w:bottom w:val="nil"/>
              <w:right w:val="nil"/>
            </w:tcBorders>
            <w:shd w:val="clear" w:color="auto" w:fill="auto"/>
            <w:tcMar>
              <w:left w:w="43" w:type="dxa"/>
              <w:right w:w="43" w:type="dxa"/>
            </w:tcMar>
            <w:vAlign w:val="center"/>
          </w:tcPr>
          <w:p w:rsidR="00FC300F" w:rsidRDefault="00FC300F" w:rsidP="00551DE1">
            <w:pPr>
              <w:jc w:val="right"/>
              <w:rPr>
                <w:color w:val="000000"/>
                <w:sz w:val="14"/>
                <w:szCs w:val="14"/>
              </w:rPr>
            </w:pPr>
            <w:r>
              <w:rPr>
                <w:color w:val="000000"/>
                <w:sz w:val="14"/>
                <w:szCs w:val="14"/>
              </w:rPr>
              <w:t>732.9</w:t>
            </w:r>
          </w:p>
        </w:tc>
        <w:tc>
          <w:tcPr>
            <w:tcW w:w="545" w:type="pct"/>
            <w:tcBorders>
              <w:top w:val="nil"/>
              <w:left w:val="nil"/>
              <w:bottom w:val="nil"/>
              <w:right w:val="nil"/>
            </w:tcBorders>
            <w:tcMar>
              <w:right w:w="43" w:type="dxa"/>
            </w:tcMar>
            <w:vAlign w:val="center"/>
          </w:tcPr>
          <w:p w:rsidR="00FC300F" w:rsidRDefault="00FC300F" w:rsidP="00FC300F">
            <w:pPr>
              <w:jc w:val="right"/>
              <w:rPr>
                <w:color w:val="000000"/>
                <w:sz w:val="14"/>
                <w:szCs w:val="14"/>
              </w:rPr>
            </w:pPr>
            <w:r>
              <w:rPr>
                <w:color w:val="000000"/>
                <w:sz w:val="14"/>
                <w:szCs w:val="14"/>
              </w:rPr>
              <w:t>732.9</w:t>
            </w:r>
          </w:p>
        </w:tc>
        <w:tc>
          <w:tcPr>
            <w:tcW w:w="498"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732.9</w:t>
            </w:r>
          </w:p>
        </w:tc>
        <w:tc>
          <w:tcPr>
            <w:tcW w:w="547"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732.9</w:t>
            </w:r>
          </w:p>
        </w:tc>
        <w:tc>
          <w:tcPr>
            <w:tcW w:w="483"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732.9</w:t>
            </w:r>
          </w:p>
        </w:tc>
      </w:tr>
      <w:tr w:rsidR="00FC300F" w:rsidRPr="00BF4323" w:rsidTr="00F62BE1">
        <w:trPr>
          <w:trHeight w:val="216"/>
        </w:trPr>
        <w:tc>
          <w:tcPr>
            <w:tcW w:w="1768" w:type="pct"/>
            <w:tcBorders>
              <w:top w:val="nil"/>
              <w:left w:val="nil"/>
              <w:right w:val="nil"/>
            </w:tcBorders>
            <w:shd w:val="clear" w:color="auto" w:fill="auto"/>
            <w:tcMar>
              <w:left w:w="43" w:type="dxa"/>
              <w:right w:w="14" w:type="dxa"/>
            </w:tcMar>
            <w:vAlign w:val="center"/>
            <w:hideMark/>
          </w:tcPr>
          <w:p w:rsidR="00FC300F" w:rsidRPr="00316631" w:rsidRDefault="00FC300F" w:rsidP="00F62BE1">
            <w:pPr>
              <w:rPr>
                <w:sz w:val="14"/>
                <w:szCs w:val="14"/>
              </w:rPr>
            </w:pPr>
            <w:r w:rsidRPr="00316631">
              <w:rPr>
                <w:sz w:val="14"/>
                <w:szCs w:val="14"/>
              </w:rPr>
              <w:t xml:space="preserve">    4.6 Other accounts payable</w:t>
            </w:r>
          </w:p>
        </w:tc>
        <w:tc>
          <w:tcPr>
            <w:tcW w:w="613" w:type="pct"/>
            <w:tcBorders>
              <w:top w:val="nil"/>
              <w:left w:val="nil"/>
              <w:right w:val="nil"/>
            </w:tcBorders>
            <w:shd w:val="clear" w:color="auto" w:fill="auto"/>
            <w:tcMar>
              <w:left w:w="43" w:type="dxa"/>
              <w:right w:w="43" w:type="dxa"/>
            </w:tcMar>
            <w:vAlign w:val="center"/>
            <w:hideMark/>
          </w:tcPr>
          <w:p w:rsidR="00FC300F" w:rsidRDefault="00FC300F" w:rsidP="00551DE1">
            <w:pPr>
              <w:jc w:val="right"/>
              <w:rPr>
                <w:color w:val="000000"/>
                <w:sz w:val="14"/>
                <w:szCs w:val="14"/>
              </w:rPr>
            </w:pPr>
            <w:r>
              <w:rPr>
                <w:color w:val="000000"/>
                <w:sz w:val="14"/>
                <w:szCs w:val="14"/>
              </w:rPr>
              <w:t>3,313.0</w:t>
            </w:r>
          </w:p>
        </w:tc>
        <w:tc>
          <w:tcPr>
            <w:tcW w:w="546" w:type="pct"/>
            <w:tcBorders>
              <w:top w:val="nil"/>
              <w:left w:val="nil"/>
              <w:right w:val="nil"/>
            </w:tcBorders>
            <w:shd w:val="clear" w:color="auto" w:fill="auto"/>
            <w:tcMar>
              <w:left w:w="43" w:type="dxa"/>
              <w:right w:w="43" w:type="dxa"/>
            </w:tcMar>
            <w:vAlign w:val="center"/>
          </w:tcPr>
          <w:p w:rsidR="00FC300F" w:rsidRDefault="00FC300F" w:rsidP="00551DE1">
            <w:pPr>
              <w:jc w:val="right"/>
              <w:rPr>
                <w:color w:val="000000"/>
                <w:sz w:val="14"/>
                <w:szCs w:val="14"/>
              </w:rPr>
            </w:pPr>
            <w:r>
              <w:rPr>
                <w:color w:val="000000"/>
                <w:sz w:val="14"/>
                <w:szCs w:val="14"/>
              </w:rPr>
              <w:t>3,325.6</w:t>
            </w:r>
          </w:p>
        </w:tc>
        <w:tc>
          <w:tcPr>
            <w:tcW w:w="545" w:type="pct"/>
            <w:tcBorders>
              <w:top w:val="nil"/>
              <w:left w:val="nil"/>
              <w:right w:val="nil"/>
            </w:tcBorders>
            <w:tcMar>
              <w:right w:w="43" w:type="dxa"/>
            </w:tcMar>
            <w:vAlign w:val="center"/>
          </w:tcPr>
          <w:p w:rsidR="00FC300F" w:rsidRDefault="00FC300F" w:rsidP="00FC300F">
            <w:pPr>
              <w:jc w:val="right"/>
              <w:rPr>
                <w:color w:val="000000"/>
                <w:sz w:val="14"/>
                <w:szCs w:val="14"/>
              </w:rPr>
            </w:pPr>
            <w:r>
              <w:rPr>
                <w:color w:val="000000"/>
                <w:sz w:val="14"/>
                <w:szCs w:val="14"/>
              </w:rPr>
              <w:t>3,443.8</w:t>
            </w:r>
          </w:p>
        </w:tc>
        <w:tc>
          <w:tcPr>
            <w:tcW w:w="498" w:type="pct"/>
            <w:tcBorders>
              <w:top w:val="nil"/>
              <w:left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3,339.7</w:t>
            </w:r>
          </w:p>
        </w:tc>
        <w:tc>
          <w:tcPr>
            <w:tcW w:w="547" w:type="pct"/>
            <w:tcBorders>
              <w:top w:val="nil"/>
              <w:left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3,259.6</w:t>
            </w:r>
          </w:p>
        </w:tc>
        <w:tc>
          <w:tcPr>
            <w:tcW w:w="483" w:type="pct"/>
            <w:tcBorders>
              <w:top w:val="nil"/>
              <w:left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3,327.0</w:t>
            </w:r>
          </w:p>
        </w:tc>
      </w:tr>
      <w:tr w:rsidR="00FC300F"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C300F" w:rsidRPr="00316631" w:rsidRDefault="00FC300F" w:rsidP="00F62BE1">
            <w:pPr>
              <w:rPr>
                <w:sz w:val="14"/>
                <w:szCs w:val="14"/>
              </w:rPr>
            </w:pPr>
            <w:r w:rsidRPr="00316631">
              <w:rPr>
                <w:sz w:val="14"/>
                <w:szCs w:val="14"/>
              </w:rPr>
              <w:t xml:space="preserve">    </w:t>
            </w:r>
            <w:r>
              <w:rPr>
                <w:sz w:val="14"/>
                <w:szCs w:val="14"/>
              </w:rPr>
              <w:t xml:space="preserve">4.7 Special drawing rights </w:t>
            </w:r>
            <w:r w:rsidRPr="00316631">
              <w:rPr>
                <w:sz w:val="14"/>
                <w:szCs w:val="14"/>
              </w:rPr>
              <w:t>(Net</w:t>
            </w:r>
            <w:r>
              <w:rPr>
                <w:sz w:val="14"/>
                <w:szCs w:val="14"/>
              </w:rPr>
              <w:t xml:space="preserve"> incurrence of liab</w:t>
            </w:r>
            <w:r w:rsidRPr="00316631">
              <w:rPr>
                <w:sz w:val="14"/>
                <w:szCs w:val="14"/>
              </w:rPr>
              <w:t>)</w:t>
            </w:r>
          </w:p>
        </w:tc>
        <w:tc>
          <w:tcPr>
            <w:tcW w:w="613" w:type="pct"/>
            <w:tcBorders>
              <w:top w:val="nil"/>
              <w:left w:val="nil"/>
              <w:bottom w:val="nil"/>
              <w:right w:val="nil"/>
            </w:tcBorders>
            <w:shd w:val="clear" w:color="auto" w:fill="auto"/>
            <w:tcMar>
              <w:left w:w="43" w:type="dxa"/>
              <w:right w:w="43" w:type="dxa"/>
            </w:tcMar>
            <w:vAlign w:val="center"/>
            <w:hideMark/>
          </w:tcPr>
          <w:p w:rsidR="00FC300F" w:rsidRDefault="00FC300F" w:rsidP="00551DE1">
            <w:pPr>
              <w:jc w:val="right"/>
              <w:rPr>
                <w:color w:val="000000"/>
                <w:sz w:val="14"/>
                <w:szCs w:val="14"/>
              </w:rPr>
            </w:pPr>
            <w:r>
              <w:rPr>
                <w:color w:val="000000"/>
                <w:sz w:val="14"/>
                <w:szCs w:val="14"/>
              </w:rPr>
              <w:t>1,379.3</w:t>
            </w:r>
          </w:p>
        </w:tc>
        <w:tc>
          <w:tcPr>
            <w:tcW w:w="546" w:type="pct"/>
            <w:tcBorders>
              <w:top w:val="nil"/>
              <w:left w:val="nil"/>
              <w:bottom w:val="nil"/>
              <w:right w:val="nil"/>
            </w:tcBorders>
            <w:shd w:val="clear" w:color="auto" w:fill="auto"/>
            <w:tcMar>
              <w:left w:w="43" w:type="dxa"/>
              <w:right w:w="43" w:type="dxa"/>
            </w:tcMar>
            <w:vAlign w:val="center"/>
          </w:tcPr>
          <w:p w:rsidR="00FC300F" w:rsidRDefault="00FC300F" w:rsidP="00551DE1">
            <w:pPr>
              <w:jc w:val="right"/>
              <w:rPr>
                <w:color w:val="000000"/>
                <w:sz w:val="14"/>
                <w:szCs w:val="14"/>
              </w:rPr>
            </w:pPr>
            <w:r>
              <w:rPr>
                <w:color w:val="000000"/>
                <w:sz w:val="14"/>
                <w:szCs w:val="14"/>
              </w:rPr>
              <w:t>1,374.8</w:t>
            </w:r>
          </w:p>
        </w:tc>
        <w:tc>
          <w:tcPr>
            <w:tcW w:w="545" w:type="pct"/>
            <w:tcBorders>
              <w:top w:val="nil"/>
              <w:left w:val="nil"/>
              <w:bottom w:val="nil"/>
              <w:right w:val="nil"/>
            </w:tcBorders>
            <w:tcMar>
              <w:right w:w="43" w:type="dxa"/>
            </w:tcMar>
            <w:vAlign w:val="center"/>
          </w:tcPr>
          <w:p w:rsidR="00FC300F" w:rsidRDefault="00FC300F" w:rsidP="00FC300F">
            <w:pPr>
              <w:jc w:val="right"/>
              <w:rPr>
                <w:color w:val="000000"/>
                <w:sz w:val="14"/>
                <w:szCs w:val="14"/>
              </w:rPr>
            </w:pPr>
            <w:r>
              <w:rPr>
                <w:color w:val="000000"/>
                <w:sz w:val="14"/>
                <w:szCs w:val="14"/>
              </w:rPr>
              <w:t>1,372.4</w:t>
            </w:r>
          </w:p>
        </w:tc>
        <w:tc>
          <w:tcPr>
            <w:tcW w:w="498"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1,374.3</w:t>
            </w:r>
          </w:p>
        </w:tc>
        <w:tc>
          <w:tcPr>
            <w:tcW w:w="547"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1,347.7</w:t>
            </w:r>
          </w:p>
        </w:tc>
        <w:tc>
          <w:tcPr>
            <w:tcW w:w="483"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sz w:val="14"/>
                <w:szCs w:val="14"/>
              </w:rPr>
            </w:pPr>
            <w:r>
              <w:rPr>
                <w:color w:val="000000"/>
                <w:sz w:val="14"/>
                <w:szCs w:val="14"/>
              </w:rPr>
              <w:t>1,367.0</w:t>
            </w:r>
          </w:p>
        </w:tc>
      </w:tr>
      <w:tr w:rsidR="00FC300F"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C300F" w:rsidRPr="003C2DE2" w:rsidRDefault="00FC300F" w:rsidP="00F62BE1">
            <w:pPr>
              <w:jc w:val="right"/>
              <w:rPr>
                <w:color w:val="000000"/>
                <w:sz w:val="14"/>
                <w:szCs w:val="14"/>
              </w:rPr>
            </w:pPr>
          </w:p>
        </w:tc>
        <w:tc>
          <w:tcPr>
            <w:tcW w:w="613" w:type="pct"/>
            <w:tcBorders>
              <w:top w:val="nil"/>
              <w:left w:val="nil"/>
              <w:bottom w:val="nil"/>
              <w:right w:val="nil"/>
            </w:tcBorders>
            <w:shd w:val="clear" w:color="auto" w:fill="auto"/>
            <w:tcMar>
              <w:left w:w="43" w:type="dxa"/>
              <w:right w:w="43" w:type="dxa"/>
            </w:tcMar>
            <w:vAlign w:val="center"/>
            <w:hideMark/>
          </w:tcPr>
          <w:p w:rsidR="00FC300F" w:rsidRDefault="00FC300F" w:rsidP="00551DE1">
            <w:pPr>
              <w:jc w:val="right"/>
            </w:pPr>
          </w:p>
        </w:tc>
        <w:tc>
          <w:tcPr>
            <w:tcW w:w="546" w:type="pct"/>
            <w:tcBorders>
              <w:top w:val="nil"/>
              <w:left w:val="nil"/>
              <w:bottom w:val="nil"/>
              <w:right w:val="nil"/>
            </w:tcBorders>
            <w:shd w:val="clear" w:color="auto" w:fill="auto"/>
            <w:tcMar>
              <w:left w:w="43" w:type="dxa"/>
              <w:right w:w="43" w:type="dxa"/>
            </w:tcMar>
            <w:vAlign w:val="center"/>
          </w:tcPr>
          <w:p w:rsidR="00FC300F" w:rsidRDefault="00FC300F" w:rsidP="00551DE1">
            <w:pPr>
              <w:jc w:val="right"/>
            </w:pPr>
          </w:p>
        </w:tc>
        <w:tc>
          <w:tcPr>
            <w:tcW w:w="545" w:type="pct"/>
            <w:tcBorders>
              <w:top w:val="nil"/>
              <w:left w:val="nil"/>
              <w:bottom w:val="nil"/>
              <w:right w:val="nil"/>
            </w:tcBorders>
            <w:tcMar>
              <w:right w:w="43" w:type="dxa"/>
            </w:tcMar>
            <w:vAlign w:val="center"/>
          </w:tcPr>
          <w:p w:rsidR="00FC300F" w:rsidRDefault="00FC300F" w:rsidP="00FC300F">
            <w:pPr>
              <w:jc w:val="right"/>
              <w:rPr>
                <w:color w:val="000000"/>
              </w:rPr>
            </w:pPr>
          </w:p>
        </w:tc>
        <w:tc>
          <w:tcPr>
            <w:tcW w:w="498"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rPr>
            </w:pPr>
          </w:p>
        </w:tc>
        <w:tc>
          <w:tcPr>
            <w:tcW w:w="547"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rPr>
            </w:pPr>
          </w:p>
        </w:tc>
        <w:tc>
          <w:tcPr>
            <w:tcW w:w="483"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color w:val="000000"/>
              </w:rPr>
            </w:pPr>
          </w:p>
        </w:tc>
      </w:tr>
      <w:tr w:rsidR="00FC300F" w:rsidRPr="00BF4323" w:rsidTr="00F62BE1">
        <w:trPr>
          <w:trHeight w:val="216"/>
        </w:trPr>
        <w:tc>
          <w:tcPr>
            <w:tcW w:w="1768" w:type="pct"/>
            <w:tcBorders>
              <w:top w:val="nil"/>
              <w:left w:val="nil"/>
              <w:bottom w:val="nil"/>
              <w:right w:val="nil"/>
            </w:tcBorders>
            <w:shd w:val="clear" w:color="auto" w:fill="auto"/>
            <w:tcMar>
              <w:left w:w="43" w:type="dxa"/>
              <w:right w:w="14" w:type="dxa"/>
            </w:tcMar>
            <w:vAlign w:val="center"/>
            <w:hideMark/>
          </w:tcPr>
          <w:p w:rsidR="00FC300F" w:rsidRPr="00316631" w:rsidRDefault="00FC300F" w:rsidP="00F62BE1">
            <w:pPr>
              <w:rPr>
                <w:b/>
                <w:bCs/>
                <w:sz w:val="14"/>
                <w:szCs w:val="14"/>
              </w:rPr>
            </w:pPr>
            <w:r w:rsidRPr="00316631">
              <w:rPr>
                <w:b/>
                <w:bCs/>
                <w:sz w:val="14"/>
                <w:szCs w:val="14"/>
              </w:rPr>
              <w:t>International investment position - Net</w:t>
            </w:r>
          </w:p>
        </w:tc>
        <w:tc>
          <w:tcPr>
            <w:tcW w:w="613" w:type="pct"/>
            <w:tcBorders>
              <w:top w:val="nil"/>
              <w:left w:val="nil"/>
              <w:bottom w:val="nil"/>
              <w:right w:val="nil"/>
            </w:tcBorders>
            <w:shd w:val="clear" w:color="auto" w:fill="auto"/>
            <w:tcMar>
              <w:left w:w="43" w:type="dxa"/>
              <w:right w:w="43" w:type="dxa"/>
            </w:tcMar>
            <w:vAlign w:val="center"/>
            <w:hideMark/>
          </w:tcPr>
          <w:p w:rsidR="00FC300F" w:rsidRDefault="00FC300F" w:rsidP="00551DE1">
            <w:pPr>
              <w:jc w:val="right"/>
              <w:rPr>
                <w:b/>
                <w:bCs/>
                <w:color w:val="000000"/>
                <w:sz w:val="14"/>
                <w:szCs w:val="14"/>
              </w:rPr>
            </w:pPr>
            <w:r>
              <w:rPr>
                <w:b/>
                <w:bCs/>
                <w:color w:val="000000"/>
                <w:sz w:val="14"/>
                <w:szCs w:val="14"/>
              </w:rPr>
              <w:t>(118,034.8)</w:t>
            </w:r>
          </w:p>
        </w:tc>
        <w:tc>
          <w:tcPr>
            <w:tcW w:w="546" w:type="pct"/>
            <w:tcBorders>
              <w:top w:val="nil"/>
              <w:left w:val="nil"/>
              <w:bottom w:val="nil"/>
              <w:right w:val="nil"/>
            </w:tcBorders>
            <w:shd w:val="clear" w:color="auto" w:fill="auto"/>
            <w:tcMar>
              <w:left w:w="43" w:type="dxa"/>
              <w:right w:w="43" w:type="dxa"/>
            </w:tcMar>
            <w:vAlign w:val="center"/>
          </w:tcPr>
          <w:p w:rsidR="00FC300F" w:rsidRDefault="00FC300F" w:rsidP="00551DE1">
            <w:pPr>
              <w:jc w:val="right"/>
              <w:rPr>
                <w:b/>
                <w:bCs/>
                <w:color w:val="000000"/>
                <w:sz w:val="14"/>
                <w:szCs w:val="14"/>
              </w:rPr>
            </w:pPr>
            <w:r>
              <w:rPr>
                <w:b/>
                <w:bCs/>
                <w:color w:val="000000"/>
                <w:sz w:val="14"/>
                <w:szCs w:val="14"/>
              </w:rPr>
              <w:t>(121,242.4)</w:t>
            </w:r>
          </w:p>
        </w:tc>
        <w:tc>
          <w:tcPr>
            <w:tcW w:w="545" w:type="pct"/>
            <w:tcBorders>
              <w:top w:val="nil"/>
              <w:left w:val="nil"/>
              <w:bottom w:val="nil"/>
              <w:right w:val="nil"/>
            </w:tcBorders>
            <w:tcMar>
              <w:right w:w="43" w:type="dxa"/>
            </w:tcMar>
            <w:vAlign w:val="center"/>
          </w:tcPr>
          <w:p w:rsidR="00FC300F" w:rsidRDefault="00FC300F" w:rsidP="00FC300F">
            <w:pPr>
              <w:jc w:val="right"/>
              <w:rPr>
                <w:b/>
                <w:bCs/>
                <w:color w:val="000000"/>
                <w:sz w:val="14"/>
                <w:szCs w:val="14"/>
              </w:rPr>
            </w:pPr>
            <w:r>
              <w:rPr>
                <w:b/>
                <w:bCs/>
                <w:color w:val="000000"/>
                <w:sz w:val="14"/>
                <w:szCs w:val="14"/>
              </w:rPr>
              <w:t>(125,034.1)</w:t>
            </w:r>
          </w:p>
        </w:tc>
        <w:tc>
          <w:tcPr>
            <w:tcW w:w="498"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b/>
                <w:bCs/>
                <w:color w:val="000000"/>
                <w:sz w:val="14"/>
                <w:szCs w:val="14"/>
              </w:rPr>
            </w:pPr>
            <w:r>
              <w:rPr>
                <w:b/>
                <w:bCs/>
                <w:color w:val="000000"/>
                <w:sz w:val="14"/>
                <w:szCs w:val="14"/>
              </w:rPr>
              <w:t>(125,636.3)</w:t>
            </w:r>
          </w:p>
        </w:tc>
        <w:tc>
          <w:tcPr>
            <w:tcW w:w="547"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b/>
                <w:bCs/>
                <w:color w:val="000000"/>
                <w:sz w:val="14"/>
                <w:szCs w:val="14"/>
              </w:rPr>
            </w:pPr>
            <w:r>
              <w:rPr>
                <w:b/>
                <w:bCs/>
                <w:color w:val="000000"/>
                <w:sz w:val="14"/>
                <w:szCs w:val="14"/>
              </w:rPr>
              <w:t>(124,661.7)</w:t>
            </w:r>
          </w:p>
        </w:tc>
        <w:tc>
          <w:tcPr>
            <w:tcW w:w="483" w:type="pct"/>
            <w:tcBorders>
              <w:top w:val="nil"/>
              <w:left w:val="nil"/>
              <w:bottom w:val="nil"/>
              <w:right w:val="nil"/>
            </w:tcBorders>
            <w:shd w:val="clear" w:color="auto" w:fill="auto"/>
            <w:tcMar>
              <w:left w:w="43" w:type="dxa"/>
              <w:right w:w="43" w:type="dxa"/>
            </w:tcMar>
            <w:vAlign w:val="center"/>
          </w:tcPr>
          <w:p w:rsidR="00FC300F" w:rsidRDefault="00FC300F" w:rsidP="00FC300F">
            <w:pPr>
              <w:jc w:val="right"/>
              <w:rPr>
                <w:b/>
                <w:bCs/>
                <w:color w:val="000000"/>
                <w:sz w:val="14"/>
                <w:szCs w:val="14"/>
              </w:rPr>
            </w:pPr>
            <w:r>
              <w:rPr>
                <w:b/>
                <w:bCs/>
                <w:color w:val="000000"/>
                <w:sz w:val="14"/>
                <w:szCs w:val="14"/>
              </w:rPr>
              <w:t>(125,362.6)</w:t>
            </w:r>
          </w:p>
        </w:tc>
      </w:tr>
      <w:tr w:rsidR="00FC300F" w:rsidRPr="00BF4323" w:rsidTr="00F62BE1">
        <w:trPr>
          <w:trHeight w:val="216"/>
        </w:trPr>
        <w:tc>
          <w:tcPr>
            <w:tcW w:w="1768" w:type="pct"/>
            <w:tcBorders>
              <w:top w:val="nil"/>
              <w:left w:val="nil"/>
              <w:bottom w:val="single" w:sz="12" w:space="0" w:color="auto"/>
              <w:right w:val="nil"/>
            </w:tcBorders>
            <w:shd w:val="clear" w:color="auto" w:fill="auto"/>
            <w:tcMar>
              <w:left w:w="43" w:type="dxa"/>
              <w:right w:w="14" w:type="dxa"/>
            </w:tcMar>
            <w:vAlign w:val="center"/>
            <w:hideMark/>
          </w:tcPr>
          <w:p w:rsidR="00FC300F" w:rsidRPr="00BF4323" w:rsidRDefault="00FC300F" w:rsidP="00F62BE1">
            <w:pPr>
              <w:rPr>
                <w:b/>
                <w:bCs/>
                <w:sz w:val="16"/>
                <w:szCs w:val="16"/>
              </w:rPr>
            </w:pPr>
          </w:p>
        </w:tc>
        <w:tc>
          <w:tcPr>
            <w:tcW w:w="613" w:type="pct"/>
            <w:tcBorders>
              <w:top w:val="nil"/>
              <w:left w:val="nil"/>
              <w:bottom w:val="single" w:sz="12" w:space="0" w:color="auto"/>
              <w:right w:val="nil"/>
            </w:tcBorders>
            <w:shd w:val="clear" w:color="auto" w:fill="auto"/>
            <w:tcMar>
              <w:left w:w="43" w:type="dxa"/>
              <w:right w:w="14" w:type="dxa"/>
            </w:tcMar>
            <w:vAlign w:val="center"/>
            <w:hideMark/>
          </w:tcPr>
          <w:p w:rsidR="00FC300F" w:rsidRPr="00BF4323" w:rsidRDefault="00FC300F" w:rsidP="00F62BE1">
            <w:pPr>
              <w:jc w:val="right"/>
              <w:rPr>
                <w:b/>
                <w:bCs/>
                <w:sz w:val="14"/>
                <w:szCs w:val="14"/>
              </w:rPr>
            </w:pPr>
          </w:p>
        </w:tc>
        <w:tc>
          <w:tcPr>
            <w:tcW w:w="546" w:type="pct"/>
            <w:tcBorders>
              <w:top w:val="nil"/>
              <w:left w:val="nil"/>
              <w:bottom w:val="single" w:sz="12" w:space="0" w:color="auto"/>
              <w:right w:val="nil"/>
            </w:tcBorders>
            <w:shd w:val="clear" w:color="auto" w:fill="auto"/>
            <w:tcMar>
              <w:left w:w="43" w:type="dxa"/>
              <w:right w:w="14" w:type="dxa"/>
            </w:tcMar>
            <w:vAlign w:val="center"/>
            <w:hideMark/>
          </w:tcPr>
          <w:p w:rsidR="00FC300F" w:rsidRPr="00BF4323" w:rsidRDefault="00FC300F" w:rsidP="00F62BE1">
            <w:pPr>
              <w:jc w:val="right"/>
              <w:rPr>
                <w:b/>
                <w:bCs/>
                <w:sz w:val="14"/>
                <w:szCs w:val="14"/>
              </w:rPr>
            </w:pPr>
          </w:p>
        </w:tc>
        <w:tc>
          <w:tcPr>
            <w:tcW w:w="545" w:type="pct"/>
            <w:tcBorders>
              <w:top w:val="nil"/>
              <w:left w:val="nil"/>
              <w:bottom w:val="single" w:sz="12" w:space="0" w:color="auto"/>
              <w:right w:val="nil"/>
            </w:tcBorders>
            <w:vAlign w:val="center"/>
          </w:tcPr>
          <w:p w:rsidR="00FC300F" w:rsidRPr="00BF4323" w:rsidRDefault="00FC300F" w:rsidP="00F62BE1">
            <w:pPr>
              <w:jc w:val="right"/>
              <w:rPr>
                <w:b/>
                <w:bCs/>
                <w:sz w:val="14"/>
                <w:szCs w:val="14"/>
              </w:rPr>
            </w:pPr>
          </w:p>
        </w:tc>
        <w:tc>
          <w:tcPr>
            <w:tcW w:w="498" w:type="pct"/>
            <w:tcBorders>
              <w:top w:val="nil"/>
              <w:left w:val="nil"/>
              <w:bottom w:val="single" w:sz="12" w:space="0" w:color="auto"/>
              <w:right w:val="nil"/>
            </w:tcBorders>
            <w:shd w:val="clear" w:color="auto" w:fill="auto"/>
            <w:tcMar>
              <w:left w:w="43" w:type="dxa"/>
              <w:right w:w="14" w:type="dxa"/>
            </w:tcMar>
            <w:vAlign w:val="center"/>
            <w:hideMark/>
          </w:tcPr>
          <w:p w:rsidR="00FC300F" w:rsidRPr="00BF4323" w:rsidRDefault="00FC300F" w:rsidP="00F62BE1">
            <w:pPr>
              <w:jc w:val="right"/>
              <w:rPr>
                <w:b/>
                <w:bCs/>
                <w:sz w:val="14"/>
                <w:szCs w:val="14"/>
              </w:rPr>
            </w:pPr>
          </w:p>
        </w:tc>
        <w:tc>
          <w:tcPr>
            <w:tcW w:w="547" w:type="pct"/>
            <w:tcBorders>
              <w:top w:val="nil"/>
              <w:left w:val="nil"/>
              <w:bottom w:val="single" w:sz="12" w:space="0" w:color="auto"/>
              <w:right w:val="nil"/>
            </w:tcBorders>
            <w:shd w:val="clear" w:color="auto" w:fill="auto"/>
            <w:tcMar>
              <w:left w:w="43" w:type="dxa"/>
              <w:right w:w="14" w:type="dxa"/>
            </w:tcMar>
            <w:vAlign w:val="center"/>
            <w:hideMark/>
          </w:tcPr>
          <w:p w:rsidR="00FC300F" w:rsidRPr="00BF4323" w:rsidRDefault="00FC300F" w:rsidP="00F62BE1">
            <w:pPr>
              <w:jc w:val="right"/>
              <w:rPr>
                <w:b/>
                <w:bCs/>
                <w:sz w:val="14"/>
                <w:szCs w:val="14"/>
              </w:rPr>
            </w:pPr>
          </w:p>
        </w:tc>
        <w:tc>
          <w:tcPr>
            <w:tcW w:w="483" w:type="pct"/>
            <w:tcBorders>
              <w:top w:val="nil"/>
              <w:left w:val="nil"/>
              <w:bottom w:val="single" w:sz="12" w:space="0" w:color="auto"/>
              <w:right w:val="nil"/>
            </w:tcBorders>
            <w:shd w:val="clear" w:color="auto" w:fill="auto"/>
            <w:tcMar>
              <w:left w:w="43" w:type="dxa"/>
              <w:right w:w="14" w:type="dxa"/>
            </w:tcMar>
            <w:vAlign w:val="center"/>
            <w:hideMark/>
          </w:tcPr>
          <w:p w:rsidR="00FC300F" w:rsidRPr="00BF4323" w:rsidRDefault="00FC300F" w:rsidP="00F62BE1">
            <w:pPr>
              <w:jc w:val="right"/>
              <w:rPr>
                <w:b/>
                <w:bCs/>
                <w:sz w:val="14"/>
                <w:szCs w:val="14"/>
              </w:rPr>
            </w:pPr>
          </w:p>
        </w:tc>
      </w:tr>
      <w:tr w:rsidR="00FC300F" w:rsidRPr="00BF4323" w:rsidTr="00722927">
        <w:trPr>
          <w:trHeight w:val="216"/>
        </w:trPr>
        <w:tc>
          <w:tcPr>
            <w:tcW w:w="5000" w:type="pct"/>
            <w:gridSpan w:val="7"/>
            <w:tcBorders>
              <w:top w:val="single" w:sz="12" w:space="0" w:color="auto"/>
              <w:left w:val="nil"/>
              <w:right w:val="nil"/>
            </w:tcBorders>
            <w:shd w:val="clear" w:color="auto" w:fill="auto"/>
            <w:tcMar>
              <w:left w:w="43" w:type="dxa"/>
              <w:right w:w="14" w:type="dxa"/>
            </w:tcMar>
            <w:vAlign w:val="center"/>
            <w:hideMark/>
          </w:tcPr>
          <w:p w:rsidR="00FC300F" w:rsidRPr="00BA2579" w:rsidRDefault="00FC300F" w:rsidP="00F62BE1">
            <w:pPr>
              <w:jc w:val="right"/>
              <w:rPr>
                <w:sz w:val="12"/>
                <w:szCs w:val="12"/>
              </w:rPr>
            </w:pPr>
            <w:r w:rsidRPr="00B863BF">
              <w:rPr>
                <w:sz w:val="14"/>
                <w:szCs w:val="14"/>
              </w:rPr>
              <w:t>Source: Statistics &amp; Data Warehouse Department, SBP</w:t>
            </w:r>
          </w:p>
          <w:p w:rsidR="00FC300F" w:rsidRDefault="00FC300F" w:rsidP="00F62BE1">
            <w:pPr>
              <w:ind w:left="587" w:hanging="450"/>
              <w:rPr>
                <w:sz w:val="14"/>
                <w:szCs w:val="12"/>
              </w:rPr>
            </w:pPr>
            <w:r w:rsidRPr="00BF4323">
              <w:rPr>
                <w:sz w:val="14"/>
                <w:szCs w:val="12"/>
              </w:rPr>
              <w:t>Notes: International Investment Position of Pakistan as per Balance of Payments and International Investment Position M</w:t>
            </w:r>
            <w:r>
              <w:rPr>
                <w:sz w:val="14"/>
                <w:szCs w:val="12"/>
              </w:rPr>
              <w:t>anual - Sixth Edition (BPM6) is being introduced since</w:t>
            </w:r>
            <w:r w:rsidRPr="00BF4323">
              <w:rPr>
                <w:sz w:val="14"/>
                <w:szCs w:val="12"/>
              </w:rPr>
              <w:t xml:space="preserve"> 2014Q1.</w:t>
            </w:r>
          </w:p>
          <w:p w:rsidR="00FC300F" w:rsidRPr="00BF4323" w:rsidRDefault="00FC300F" w:rsidP="00F62BE1">
            <w:pPr>
              <w:ind w:left="587" w:hanging="450"/>
              <w:rPr>
                <w:b/>
                <w:bCs/>
                <w:sz w:val="14"/>
                <w:szCs w:val="14"/>
              </w:rPr>
            </w:pPr>
            <w:r>
              <w:rPr>
                <w:sz w:val="14"/>
                <w:szCs w:val="12"/>
              </w:rPr>
              <w:t>SGS:- Standardized Gurantee Schemes</w:t>
            </w:r>
          </w:p>
        </w:tc>
      </w:tr>
      <w:tr w:rsidR="00FC300F" w:rsidRPr="00BF4323" w:rsidTr="00722927">
        <w:trPr>
          <w:trHeight w:val="216"/>
        </w:trPr>
        <w:tc>
          <w:tcPr>
            <w:tcW w:w="5000" w:type="pct"/>
            <w:gridSpan w:val="7"/>
            <w:tcBorders>
              <w:top w:val="nil"/>
              <w:left w:val="nil"/>
              <w:right w:val="nil"/>
            </w:tcBorders>
            <w:shd w:val="clear" w:color="auto" w:fill="auto"/>
            <w:tcMar>
              <w:left w:w="43" w:type="dxa"/>
              <w:right w:w="14" w:type="dxa"/>
            </w:tcMar>
            <w:vAlign w:val="center"/>
            <w:hideMark/>
          </w:tcPr>
          <w:p w:rsidR="00FC300F" w:rsidRDefault="00FC300F" w:rsidP="00F62BE1">
            <w:pPr>
              <w:ind w:left="587" w:hanging="450"/>
              <w:rPr>
                <w:b/>
                <w:bCs/>
                <w:sz w:val="14"/>
                <w:szCs w:val="14"/>
              </w:rPr>
            </w:pPr>
            <w:r w:rsidRPr="00722927">
              <w:rPr>
                <w:sz w:val="14"/>
                <w:szCs w:val="12"/>
              </w:rPr>
              <w:t>Archive Link:</w:t>
            </w:r>
            <w:r>
              <w:rPr>
                <w:b/>
                <w:bCs/>
                <w:sz w:val="14"/>
                <w:szCs w:val="14"/>
              </w:rPr>
              <w:t xml:space="preserve"> </w:t>
            </w:r>
            <w:hyperlink r:id="rId14" w:history="1">
              <w:r w:rsidRPr="00722927">
                <w:rPr>
                  <w:rStyle w:val="Hyperlink"/>
                  <w:sz w:val="14"/>
                  <w:szCs w:val="14"/>
                </w:rPr>
                <w:t>http://www.sbp.org.pk/ecodata/Invest-BPM6.xls</w:t>
              </w:r>
            </w:hyperlink>
          </w:p>
          <w:p w:rsidR="00FC300F" w:rsidRPr="00722927" w:rsidRDefault="00FC300F" w:rsidP="00F62BE1">
            <w:pPr>
              <w:ind w:left="587" w:hanging="450"/>
              <w:rPr>
                <w:sz w:val="14"/>
                <w:szCs w:val="14"/>
              </w:rPr>
            </w:pPr>
            <w:r>
              <w:rPr>
                <w:b/>
                <w:bCs/>
                <w:sz w:val="14"/>
                <w:szCs w:val="14"/>
              </w:rPr>
              <w:t xml:space="preserve">                        </w:t>
            </w:r>
            <w:hyperlink r:id="rId15" w:history="1">
              <w:r w:rsidRPr="00722927">
                <w:rPr>
                  <w:rStyle w:val="Hyperlink"/>
                  <w:sz w:val="14"/>
                  <w:szCs w:val="14"/>
                </w:rPr>
                <w:t>http://www.sbp.org.pk/ecodata/Invest-BPM5.xls</w:t>
              </w:r>
            </w:hyperlink>
            <w:r w:rsidRPr="00722927">
              <w:rPr>
                <w:sz w:val="14"/>
                <w:szCs w:val="14"/>
              </w:rPr>
              <w:t xml:space="preserve"> </w:t>
            </w:r>
          </w:p>
        </w:tc>
      </w:tr>
    </w:tbl>
    <w:p w:rsidR="00266371" w:rsidRPr="00BF4323" w:rsidRDefault="00266371" w:rsidP="00266371">
      <w:pPr>
        <w:pStyle w:val="Footer"/>
        <w:tabs>
          <w:tab w:val="clear" w:pos="4320"/>
          <w:tab w:val="clear" w:pos="8640"/>
        </w:tabs>
        <w:rPr>
          <w:sz w:val="19"/>
          <w:szCs w:val="19"/>
        </w:rPr>
      </w:pPr>
      <w:r w:rsidRPr="00BF4323">
        <w:rPr>
          <w:sz w:val="12"/>
          <w:szCs w:val="12"/>
        </w:rPr>
        <w:br w:type="page"/>
      </w:r>
    </w:p>
    <w:p w:rsidR="00F34F13" w:rsidRPr="00BF4323" w:rsidRDefault="00F34F13">
      <w:pPr>
        <w:pStyle w:val="Footer"/>
        <w:tabs>
          <w:tab w:val="clear" w:pos="4320"/>
          <w:tab w:val="clear" w:pos="8640"/>
        </w:tabs>
        <w:rPr>
          <w:sz w:val="19"/>
          <w:szCs w:val="19"/>
        </w:rPr>
      </w:pPr>
    </w:p>
    <w:tbl>
      <w:tblPr>
        <w:tblW w:w="5216" w:type="pct"/>
        <w:jc w:val="center"/>
        <w:tblLayout w:type="fixed"/>
        <w:tblLook w:val="04A0" w:firstRow="1" w:lastRow="0" w:firstColumn="1" w:lastColumn="0" w:noHBand="0" w:noVBand="1"/>
      </w:tblPr>
      <w:tblGrid>
        <w:gridCol w:w="472"/>
        <w:gridCol w:w="112"/>
        <w:gridCol w:w="64"/>
        <w:gridCol w:w="285"/>
        <w:gridCol w:w="488"/>
        <w:gridCol w:w="491"/>
        <w:gridCol w:w="653"/>
        <w:gridCol w:w="547"/>
        <w:gridCol w:w="771"/>
        <w:gridCol w:w="727"/>
        <w:gridCol w:w="488"/>
        <w:gridCol w:w="491"/>
        <w:gridCol w:w="692"/>
        <w:gridCol w:w="590"/>
        <w:gridCol w:w="590"/>
        <w:gridCol w:w="495"/>
        <w:gridCol w:w="690"/>
        <w:gridCol w:w="688"/>
        <w:gridCol w:w="557"/>
        <w:gridCol w:w="501"/>
      </w:tblGrid>
      <w:tr w:rsidR="007139C9" w:rsidRPr="00BF4323" w:rsidTr="00C35923">
        <w:trPr>
          <w:trHeight w:val="328"/>
          <w:jc w:val="center"/>
        </w:trPr>
        <w:tc>
          <w:tcPr>
            <w:tcW w:w="5000" w:type="pct"/>
            <w:gridSpan w:val="20"/>
            <w:tcBorders>
              <w:top w:val="nil"/>
              <w:left w:val="nil"/>
              <w:right w:val="nil"/>
            </w:tcBorders>
            <w:shd w:val="clear" w:color="auto" w:fill="auto"/>
          </w:tcPr>
          <w:p w:rsidR="007139C9" w:rsidRPr="00BF4323" w:rsidRDefault="00312EE7" w:rsidP="00C7137B">
            <w:pPr>
              <w:pStyle w:val="Heading1"/>
              <w:jc w:val="center"/>
              <w:rPr>
                <w:color w:val="auto"/>
              </w:rPr>
            </w:pPr>
            <w:r>
              <w:rPr>
                <w:color w:val="auto"/>
              </w:rPr>
              <w:t>4.11</w:t>
            </w:r>
            <w:r w:rsidR="007139C9" w:rsidRPr="00BF4323">
              <w:rPr>
                <w:color w:val="auto"/>
              </w:rPr>
              <w:t xml:space="preserve">   Gold and Foreign Exchange Reserves</w:t>
            </w:r>
          </w:p>
        </w:tc>
      </w:tr>
      <w:tr w:rsidR="007139C9" w:rsidRPr="00BF4323" w:rsidTr="00C35923">
        <w:trPr>
          <w:trHeight w:val="175"/>
          <w:jc w:val="center"/>
        </w:trPr>
        <w:tc>
          <w:tcPr>
            <w:tcW w:w="5000" w:type="pct"/>
            <w:gridSpan w:val="20"/>
            <w:tcBorders>
              <w:left w:val="nil"/>
              <w:bottom w:val="single" w:sz="12" w:space="0" w:color="auto"/>
              <w:right w:val="nil"/>
            </w:tcBorders>
            <w:shd w:val="clear" w:color="auto" w:fill="auto"/>
            <w:tcMar>
              <w:left w:w="115" w:type="dxa"/>
              <w:right w:w="0" w:type="dxa"/>
            </w:tcMar>
            <w:vAlign w:val="bottom"/>
          </w:tcPr>
          <w:p w:rsidR="007139C9" w:rsidRPr="00BF4323" w:rsidRDefault="007139C9" w:rsidP="007139C9">
            <w:pPr>
              <w:jc w:val="right"/>
              <w:rPr>
                <w:sz w:val="14"/>
                <w:szCs w:val="14"/>
              </w:rPr>
            </w:pPr>
            <w:r w:rsidRPr="00BF4323">
              <w:rPr>
                <w:sz w:val="14"/>
                <w:szCs w:val="14"/>
              </w:rPr>
              <w:t>(Million US Dollars )</w:t>
            </w:r>
          </w:p>
        </w:tc>
      </w:tr>
      <w:tr w:rsidR="007A3F0C" w:rsidRPr="00BF4323" w:rsidTr="00DC040A">
        <w:trPr>
          <w:trHeight w:hRule="exact" w:val="216"/>
          <w:jc w:val="center"/>
        </w:trPr>
        <w:tc>
          <w:tcPr>
            <w:tcW w:w="449" w:type="pct"/>
            <w:gridSpan w:val="4"/>
            <w:vMerge w:val="restart"/>
            <w:tcBorders>
              <w:top w:val="single" w:sz="12" w:space="0" w:color="auto"/>
              <w:left w:val="nil"/>
              <w:bottom w:val="single" w:sz="12" w:space="0" w:color="000000"/>
              <w:right w:val="single" w:sz="4" w:space="0" w:color="auto"/>
            </w:tcBorders>
            <w:shd w:val="clear" w:color="auto" w:fill="auto"/>
            <w:vAlign w:val="center"/>
            <w:hideMark/>
          </w:tcPr>
          <w:p w:rsidR="007A3F0C" w:rsidRPr="00BF4323" w:rsidRDefault="007A3F0C" w:rsidP="00EB305A">
            <w:pPr>
              <w:jc w:val="center"/>
              <w:rPr>
                <w:szCs w:val="22"/>
              </w:rPr>
            </w:pPr>
            <w:r w:rsidRPr="00BF4323">
              <w:rPr>
                <w:szCs w:val="22"/>
              </w:rPr>
              <w:t>End Period</w:t>
            </w:r>
          </w:p>
        </w:tc>
        <w:tc>
          <w:tcPr>
            <w:tcW w:w="235" w:type="pct"/>
            <w:vMerge w:val="restart"/>
            <w:tcBorders>
              <w:top w:val="nil"/>
              <w:left w:val="single" w:sz="4" w:space="0" w:color="auto"/>
              <w:bottom w:val="nil"/>
              <w:right w:val="single" w:sz="4" w:space="0" w:color="auto"/>
            </w:tcBorders>
            <w:shd w:val="clear" w:color="auto" w:fill="auto"/>
            <w:tcMar>
              <w:left w:w="14" w:type="dxa"/>
              <w:right w:w="14" w:type="dxa"/>
            </w:tcMar>
            <w:vAlign w:val="bottom"/>
            <w:hideMark/>
          </w:tcPr>
          <w:p w:rsidR="007A3F0C" w:rsidRPr="00BF4323" w:rsidRDefault="007A3F0C" w:rsidP="00EB305A">
            <w:pPr>
              <w:jc w:val="center"/>
              <w:rPr>
                <w:sz w:val="14"/>
                <w:szCs w:val="14"/>
              </w:rPr>
            </w:pPr>
            <w:r w:rsidRPr="00BF4323">
              <w:rPr>
                <w:rFonts w:eastAsia="Arial Unicode MS"/>
                <w:sz w:val="14"/>
                <w:szCs w:val="14"/>
              </w:rPr>
              <w:t>Gold</w:t>
            </w:r>
            <w:r w:rsidRPr="00BF4323">
              <w:rPr>
                <w:rFonts w:eastAsia="Arial Unicode MS"/>
                <w:b/>
                <w:bCs/>
                <w:sz w:val="14"/>
                <w:szCs w:val="14"/>
                <w:vertAlign w:val="superscript"/>
              </w:rPr>
              <w:t>*</w:t>
            </w:r>
          </w:p>
        </w:tc>
        <w:tc>
          <w:tcPr>
            <w:tcW w:w="3807" w:type="pct"/>
            <w:gridSpan w:val="13"/>
            <w:tcBorders>
              <w:top w:val="single" w:sz="12" w:space="0" w:color="auto"/>
              <w:left w:val="single" w:sz="4" w:space="0" w:color="auto"/>
              <w:bottom w:val="single" w:sz="4" w:space="0" w:color="auto"/>
              <w:right w:val="single" w:sz="4" w:space="0" w:color="auto"/>
            </w:tcBorders>
            <w:shd w:val="clear" w:color="auto" w:fill="auto"/>
            <w:tcMar>
              <w:left w:w="14" w:type="dxa"/>
              <w:right w:w="14" w:type="dxa"/>
            </w:tcMar>
          </w:tcPr>
          <w:p w:rsidR="007A3F0C" w:rsidRPr="00BF4323" w:rsidRDefault="007A3F0C" w:rsidP="00BC35E2">
            <w:pPr>
              <w:jc w:val="center"/>
              <w:rPr>
                <w:b/>
                <w:bCs/>
                <w:sz w:val="14"/>
                <w:szCs w:val="14"/>
              </w:rPr>
            </w:pPr>
            <w:r w:rsidRPr="00BF4323">
              <w:rPr>
                <w:b/>
                <w:bCs/>
                <w:sz w:val="14"/>
                <w:szCs w:val="14"/>
              </w:rPr>
              <w:t>Foreign exchange reserves with</w:t>
            </w:r>
          </w:p>
        </w:tc>
        <w:tc>
          <w:tcPr>
            <w:tcW w:w="509" w:type="pct"/>
            <w:gridSpan w:val="2"/>
            <w:vMerge w:val="restart"/>
            <w:tcBorders>
              <w:top w:val="single" w:sz="12" w:space="0" w:color="auto"/>
              <w:left w:val="single" w:sz="4" w:space="0" w:color="auto"/>
              <w:right w:val="nil"/>
            </w:tcBorders>
            <w:shd w:val="clear" w:color="auto" w:fill="auto"/>
            <w:tcMar>
              <w:left w:w="14" w:type="dxa"/>
              <w:right w:w="14" w:type="dxa"/>
            </w:tcMar>
            <w:vAlign w:val="center"/>
            <w:hideMark/>
          </w:tcPr>
          <w:p w:rsidR="007A3F0C" w:rsidRPr="00BF4323" w:rsidRDefault="007A3F0C" w:rsidP="00C62C1E">
            <w:pPr>
              <w:jc w:val="center"/>
              <w:rPr>
                <w:b/>
                <w:bCs/>
                <w:sz w:val="14"/>
                <w:szCs w:val="14"/>
              </w:rPr>
            </w:pPr>
            <w:r w:rsidRPr="00BF4323">
              <w:rPr>
                <w:b/>
                <w:bCs/>
                <w:sz w:val="14"/>
                <w:szCs w:val="14"/>
              </w:rPr>
              <w:t>SBP and Scheduled Banks</w:t>
            </w:r>
          </w:p>
        </w:tc>
      </w:tr>
      <w:tr w:rsidR="007A3F0C" w:rsidRPr="00BF4323" w:rsidTr="00DC040A">
        <w:trPr>
          <w:trHeight w:hRule="exact" w:val="216"/>
          <w:jc w:val="center"/>
        </w:trPr>
        <w:tc>
          <w:tcPr>
            <w:tcW w:w="449" w:type="pct"/>
            <w:gridSpan w:val="4"/>
            <w:vMerge/>
            <w:tcBorders>
              <w:top w:val="single" w:sz="12" w:space="0" w:color="auto"/>
              <w:left w:val="nil"/>
              <w:bottom w:val="single" w:sz="12" w:space="0" w:color="000000"/>
              <w:right w:val="single" w:sz="4" w:space="0" w:color="auto"/>
            </w:tcBorders>
            <w:shd w:val="clear" w:color="auto" w:fill="auto"/>
            <w:vAlign w:val="center"/>
            <w:hideMark/>
          </w:tcPr>
          <w:p w:rsidR="007A3F0C" w:rsidRPr="00BF4323" w:rsidRDefault="007A3F0C" w:rsidP="00EB305A">
            <w:pPr>
              <w:rPr>
                <w:szCs w:val="22"/>
              </w:rPr>
            </w:pPr>
          </w:p>
        </w:tc>
        <w:tc>
          <w:tcPr>
            <w:tcW w:w="235" w:type="pct"/>
            <w:vMerge/>
            <w:tcBorders>
              <w:top w:val="nil"/>
              <w:left w:val="single" w:sz="4" w:space="0" w:color="auto"/>
              <w:bottom w:val="nil"/>
              <w:right w:val="single" w:sz="4" w:space="0" w:color="auto"/>
            </w:tcBorders>
            <w:shd w:val="clear" w:color="auto" w:fill="auto"/>
            <w:tcMar>
              <w:left w:w="14" w:type="dxa"/>
              <w:right w:w="14" w:type="dxa"/>
            </w:tcMar>
            <w:vAlign w:val="center"/>
            <w:hideMark/>
          </w:tcPr>
          <w:p w:rsidR="007A3F0C" w:rsidRPr="00BF4323" w:rsidRDefault="007A3F0C" w:rsidP="00EB305A">
            <w:pPr>
              <w:rPr>
                <w:sz w:val="14"/>
                <w:szCs w:val="14"/>
              </w:rPr>
            </w:pPr>
          </w:p>
        </w:tc>
        <w:tc>
          <w:tcPr>
            <w:tcW w:w="1534" w:type="pct"/>
            <w:gridSpan w:val="5"/>
            <w:vMerge w:val="restar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tcPr>
          <w:p w:rsidR="007A3F0C" w:rsidRPr="00BF4323" w:rsidRDefault="007A3F0C" w:rsidP="007A3F0C">
            <w:pPr>
              <w:jc w:val="center"/>
              <w:rPr>
                <w:b/>
                <w:bCs/>
                <w:sz w:val="14"/>
                <w:szCs w:val="14"/>
              </w:rPr>
            </w:pPr>
            <w:r w:rsidRPr="00BF4323">
              <w:rPr>
                <w:b/>
                <w:bCs/>
                <w:sz w:val="14"/>
                <w:szCs w:val="14"/>
              </w:rPr>
              <w:t>SBP</w:t>
            </w:r>
          </w:p>
        </w:tc>
        <w:tc>
          <w:tcPr>
            <w:tcW w:w="2273" w:type="pct"/>
            <w:gridSpan w:val="8"/>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7A3F0C" w:rsidRPr="00BF4323" w:rsidRDefault="007A3F0C" w:rsidP="00BC35E2">
            <w:pPr>
              <w:jc w:val="center"/>
              <w:rPr>
                <w:b/>
                <w:bCs/>
                <w:sz w:val="14"/>
                <w:szCs w:val="14"/>
              </w:rPr>
            </w:pPr>
            <w:r w:rsidRPr="00BF4323">
              <w:rPr>
                <w:b/>
                <w:bCs/>
                <w:sz w:val="14"/>
                <w:szCs w:val="14"/>
              </w:rPr>
              <w:t>Scheduled Banks</w:t>
            </w:r>
          </w:p>
        </w:tc>
        <w:tc>
          <w:tcPr>
            <w:tcW w:w="509" w:type="pct"/>
            <w:gridSpan w:val="2"/>
            <w:vMerge/>
            <w:tcBorders>
              <w:left w:val="single" w:sz="4" w:space="0" w:color="auto"/>
              <w:right w:val="nil"/>
            </w:tcBorders>
            <w:shd w:val="clear" w:color="auto" w:fill="auto"/>
            <w:tcMar>
              <w:left w:w="14" w:type="dxa"/>
              <w:right w:w="14" w:type="dxa"/>
            </w:tcMar>
            <w:vAlign w:val="bottom"/>
            <w:hideMark/>
          </w:tcPr>
          <w:p w:rsidR="007A3F0C" w:rsidRPr="00BF4323" w:rsidRDefault="007A3F0C" w:rsidP="00EB305A">
            <w:pPr>
              <w:rPr>
                <w:rFonts w:ascii="Calibri" w:hAnsi="Calibri"/>
                <w:szCs w:val="22"/>
              </w:rPr>
            </w:pPr>
          </w:p>
        </w:tc>
      </w:tr>
      <w:tr w:rsidR="00E942ED" w:rsidRPr="00BF4323" w:rsidTr="001A61DA">
        <w:trPr>
          <w:trHeight w:val="258"/>
          <w:jc w:val="center"/>
        </w:trPr>
        <w:tc>
          <w:tcPr>
            <w:tcW w:w="449" w:type="pct"/>
            <w:gridSpan w:val="4"/>
            <w:vMerge/>
            <w:tcBorders>
              <w:top w:val="single" w:sz="12" w:space="0" w:color="auto"/>
              <w:left w:val="nil"/>
              <w:bottom w:val="single" w:sz="12" w:space="0" w:color="000000"/>
              <w:right w:val="single" w:sz="4" w:space="0" w:color="auto"/>
            </w:tcBorders>
            <w:shd w:val="clear" w:color="auto" w:fill="auto"/>
            <w:vAlign w:val="center"/>
            <w:hideMark/>
          </w:tcPr>
          <w:p w:rsidR="007A3F0C" w:rsidRPr="00BF4323" w:rsidRDefault="007A3F0C" w:rsidP="00EB305A">
            <w:pPr>
              <w:rPr>
                <w:szCs w:val="22"/>
              </w:rPr>
            </w:pPr>
          </w:p>
        </w:tc>
        <w:tc>
          <w:tcPr>
            <w:tcW w:w="235" w:type="pct"/>
            <w:vMerge/>
            <w:tcBorders>
              <w:top w:val="nil"/>
              <w:left w:val="single" w:sz="4" w:space="0" w:color="auto"/>
              <w:bottom w:val="nil"/>
              <w:right w:val="single" w:sz="4" w:space="0" w:color="auto"/>
            </w:tcBorders>
            <w:shd w:val="clear" w:color="auto" w:fill="auto"/>
            <w:tcMar>
              <w:left w:w="14" w:type="dxa"/>
              <w:right w:w="14" w:type="dxa"/>
            </w:tcMar>
            <w:vAlign w:val="center"/>
            <w:hideMark/>
          </w:tcPr>
          <w:p w:rsidR="007A3F0C" w:rsidRPr="00BF4323" w:rsidRDefault="007A3F0C" w:rsidP="00EB305A">
            <w:pPr>
              <w:rPr>
                <w:sz w:val="14"/>
                <w:szCs w:val="14"/>
              </w:rPr>
            </w:pPr>
          </w:p>
        </w:tc>
        <w:tc>
          <w:tcPr>
            <w:tcW w:w="1534" w:type="pct"/>
            <w:gridSpan w:val="5"/>
            <w:vMerge/>
            <w:tcBorders>
              <w:left w:val="single" w:sz="4" w:space="0" w:color="auto"/>
              <w:bottom w:val="single" w:sz="4" w:space="0" w:color="auto"/>
              <w:right w:val="single" w:sz="4" w:space="0" w:color="auto"/>
            </w:tcBorders>
            <w:shd w:val="clear" w:color="auto" w:fill="auto"/>
            <w:tcMar>
              <w:left w:w="14" w:type="dxa"/>
              <w:right w:w="14" w:type="dxa"/>
            </w:tcMar>
          </w:tcPr>
          <w:p w:rsidR="007A3F0C" w:rsidRPr="00BF4323" w:rsidRDefault="007A3F0C" w:rsidP="00EB305A">
            <w:pPr>
              <w:jc w:val="center"/>
              <w:rPr>
                <w:b/>
                <w:bCs/>
                <w:sz w:val="14"/>
                <w:szCs w:val="14"/>
              </w:rPr>
            </w:pPr>
          </w:p>
        </w:tc>
        <w:tc>
          <w:tcPr>
            <w:tcW w:w="804" w:type="pct"/>
            <w:gridSpan w:val="3"/>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7A3F0C" w:rsidRPr="00BF4323" w:rsidRDefault="007A3F0C" w:rsidP="00EB305A">
            <w:pPr>
              <w:jc w:val="center"/>
              <w:rPr>
                <w:b/>
                <w:bCs/>
                <w:sz w:val="14"/>
                <w:szCs w:val="14"/>
              </w:rPr>
            </w:pPr>
            <w:r w:rsidRPr="00BF4323">
              <w:rPr>
                <w:b/>
                <w:bCs/>
                <w:sz w:val="14"/>
                <w:szCs w:val="14"/>
              </w:rPr>
              <w:t>Deposits</w:t>
            </w:r>
          </w:p>
        </w:tc>
        <w:tc>
          <w:tcPr>
            <w:tcW w:w="806" w:type="pct"/>
            <w:gridSpan w:val="3"/>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7A3F0C" w:rsidRPr="00BF4323" w:rsidRDefault="007A3F0C" w:rsidP="00EB305A">
            <w:pPr>
              <w:jc w:val="center"/>
              <w:rPr>
                <w:b/>
                <w:bCs/>
                <w:sz w:val="14"/>
                <w:szCs w:val="14"/>
              </w:rPr>
            </w:pPr>
            <w:r w:rsidRPr="00BF4323">
              <w:rPr>
                <w:b/>
                <w:bCs/>
                <w:sz w:val="14"/>
                <w:szCs w:val="14"/>
              </w:rPr>
              <w:t>Utilizations</w:t>
            </w:r>
          </w:p>
        </w:tc>
        <w:tc>
          <w:tcPr>
            <w:tcW w:w="332" w:type="pct"/>
            <w:vMerge w:val="restart"/>
            <w:tcBorders>
              <w:top w:val="single" w:sz="4" w:space="0" w:color="auto"/>
              <w:left w:val="single" w:sz="4" w:space="0" w:color="auto"/>
              <w:right w:val="single" w:sz="4" w:space="0" w:color="auto"/>
            </w:tcBorders>
            <w:shd w:val="clear" w:color="auto" w:fill="auto"/>
            <w:tcMar>
              <w:left w:w="14" w:type="dxa"/>
              <w:right w:w="14" w:type="dxa"/>
            </w:tcMar>
            <w:vAlign w:val="bottom"/>
            <w:hideMark/>
          </w:tcPr>
          <w:p w:rsidR="007A3F0C" w:rsidRPr="00BF4323" w:rsidRDefault="007A3F0C" w:rsidP="0079111A">
            <w:pPr>
              <w:jc w:val="center"/>
              <w:rPr>
                <w:rFonts w:eastAsia="Arial Unicode MS"/>
                <w:sz w:val="14"/>
                <w:szCs w:val="14"/>
              </w:rPr>
            </w:pPr>
            <w:r w:rsidRPr="00BF4323">
              <w:rPr>
                <w:rFonts w:eastAsia="Arial Unicode MS"/>
                <w:sz w:val="14"/>
                <w:szCs w:val="14"/>
              </w:rPr>
              <w:t>Total Banks’ Reserves (7+8+9</w:t>
            </w:r>
          </w:p>
          <w:p w:rsidR="007A3F0C" w:rsidRPr="00BF4323" w:rsidRDefault="007A3F0C" w:rsidP="0079111A">
            <w:pPr>
              <w:jc w:val="center"/>
              <w:rPr>
                <w:sz w:val="14"/>
                <w:szCs w:val="14"/>
              </w:rPr>
            </w:pPr>
            <w:r w:rsidRPr="00BF4323">
              <w:rPr>
                <w:rFonts w:eastAsia="Arial Unicode MS"/>
                <w:sz w:val="14"/>
                <w:szCs w:val="14"/>
              </w:rPr>
              <w:t>-10-11-12)**</w:t>
            </w:r>
          </w:p>
        </w:tc>
        <w:tc>
          <w:tcPr>
            <w:tcW w:w="331" w:type="pct"/>
            <w:vMerge w:val="restart"/>
            <w:tcBorders>
              <w:top w:val="single" w:sz="4" w:space="0" w:color="auto"/>
              <w:left w:val="single" w:sz="4" w:space="0" w:color="auto"/>
              <w:right w:val="single" w:sz="4" w:space="0" w:color="auto"/>
            </w:tcBorders>
            <w:shd w:val="clear" w:color="auto" w:fill="auto"/>
            <w:tcMar>
              <w:left w:w="14" w:type="dxa"/>
              <w:right w:w="14" w:type="dxa"/>
            </w:tcMar>
            <w:vAlign w:val="bottom"/>
            <w:hideMark/>
          </w:tcPr>
          <w:p w:rsidR="007A3F0C" w:rsidRPr="00BF4323" w:rsidRDefault="007A3F0C" w:rsidP="0079111A">
            <w:pPr>
              <w:jc w:val="center"/>
              <w:rPr>
                <w:rFonts w:eastAsia="Arial Unicode MS"/>
                <w:sz w:val="14"/>
                <w:szCs w:val="14"/>
              </w:rPr>
            </w:pPr>
            <w:r w:rsidRPr="00BF4323">
              <w:rPr>
                <w:rFonts w:eastAsia="Arial Unicode MS"/>
                <w:sz w:val="14"/>
                <w:szCs w:val="14"/>
              </w:rPr>
              <w:t>Net Reserves</w:t>
            </w:r>
          </w:p>
          <w:p w:rsidR="007A3F0C" w:rsidRPr="00BF4323" w:rsidRDefault="007A3F0C" w:rsidP="0079111A">
            <w:pPr>
              <w:jc w:val="center"/>
              <w:rPr>
                <w:rFonts w:eastAsia="Arial Unicode MS"/>
                <w:sz w:val="14"/>
                <w:szCs w:val="14"/>
              </w:rPr>
            </w:pPr>
            <w:r w:rsidRPr="00BF4323">
              <w:rPr>
                <w:rFonts w:eastAsia="Arial Unicode MS"/>
                <w:sz w:val="14"/>
                <w:szCs w:val="14"/>
              </w:rPr>
              <w:t>With Banks</w:t>
            </w:r>
          </w:p>
          <w:p w:rsidR="007A3F0C" w:rsidRPr="00BF4323" w:rsidRDefault="007A3F0C" w:rsidP="0079111A">
            <w:pPr>
              <w:jc w:val="center"/>
              <w:rPr>
                <w:sz w:val="14"/>
                <w:szCs w:val="14"/>
              </w:rPr>
            </w:pPr>
            <w:r w:rsidRPr="00BF4323">
              <w:rPr>
                <w:rFonts w:eastAsia="Arial Unicode MS"/>
                <w:sz w:val="14"/>
                <w:szCs w:val="14"/>
              </w:rPr>
              <w:t>(7-10)</w:t>
            </w:r>
          </w:p>
        </w:tc>
        <w:tc>
          <w:tcPr>
            <w:tcW w:w="509" w:type="pct"/>
            <w:gridSpan w:val="2"/>
            <w:vMerge/>
            <w:tcBorders>
              <w:left w:val="single" w:sz="4" w:space="0" w:color="auto"/>
              <w:bottom w:val="single" w:sz="4" w:space="0" w:color="auto"/>
              <w:right w:val="nil"/>
            </w:tcBorders>
            <w:shd w:val="clear" w:color="auto" w:fill="auto"/>
            <w:tcMar>
              <w:left w:w="14" w:type="dxa"/>
              <w:right w:w="14" w:type="dxa"/>
            </w:tcMar>
            <w:vAlign w:val="bottom"/>
            <w:hideMark/>
          </w:tcPr>
          <w:p w:rsidR="007A3F0C" w:rsidRPr="00BF4323" w:rsidRDefault="007A3F0C" w:rsidP="00EB305A">
            <w:pPr>
              <w:rPr>
                <w:rFonts w:ascii="Calibri" w:hAnsi="Calibri"/>
                <w:szCs w:val="22"/>
              </w:rPr>
            </w:pPr>
          </w:p>
        </w:tc>
      </w:tr>
      <w:tr w:rsidR="00E942ED" w:rsidRPr="00BF4323" w:rsidTr="00DC040A">
        <w:trPr>
          <w:trHeight w:val="675"/>
          <w:jc w:val="center"/>
        </w:trPr>
        <w:tc>
          <w:tcPr>
            <w:tcW w:w="449" w:type="pct"/>
            <w:gridSpan w:val="4"/>
            <w:vMerge/>
            <w:tcBorders>
              <w:top w:val="single" w:sz="12" w:space="0" w:color="auto"/>
              <w:left w:val="nil"/>
              <w:bottom w:val="single" w:sz="12" w:space="0" w:color="000000"/>
              <w:right w:val="single" w:sz="4" w:space="0" w:color="auto"/>
            </w:tcBorders>
            <w:shd w:val="clear" w:color="auto" w:fill="auto"/>
            <w:vAlign w:val="center"/>
            <w:hideMark/>
          </w:tcPr>
          <w:p w:rsidR="00FD1827" w:rsidRPr="00BF4323" w:rsidRDefault="00FD1827" w:rsidP="00EB305A">
            <w:pPr>
              <w:rPr>
                <w:szCs w:val="22"/>
              </w:rPr>
            </w:pPr>
          </w:p>
        </w:tc>
        <w:tc>
          <w:tcPr>
            <w:tcW w:w="235" w:type="pct"/>
            <w:vMerge/>
            <w:tcBorders>
              <w:top w:val="nil"/>
              <w:left w:val="single" w:sz="4" w:space="0" w:color="auto"/>
              <w:bottom w:val="single" w:sz="4" w:space="0" w:color="auto"/>
              <w:right w:val="single" w:sz="4" w:space="0" w:color="auto"/>
            </w:tcBorders>
            <w:shd w:val="clear" w:color="auto" w:fill="auto"/>
            <w:tcMar>
              <w:left w:w="14" w:type="dxa"/>
              <w:right w:w="14" w:type="dxa"/>
            </w:tcMar>
            <w:vAlign w:val="center"/>
            <w:hideMark/>
          </w:tcPr>
          <w:p w:rsidR="00FD1827" w:rsidRPr="00BF4323" w:rsidRDefault="00FD1827" w:rsidP="00EB305A">
            <w:pPr>
              <w:rPr>
                <w:sz w:val="14"/>
                <w:szCs w:val="14"/>
              </w:rPr>
            </w:pPr>
          </w:p>
        </w:tc>
        <w:tc>
          <w:tcPr>
            <w:tcW w:w="236"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A3F0C">
            <w:pPr>
              <w:jc w:val="center"/>
              <w:rPr>
                <w:sz w:val="14"/>
                <w:szCs w:val="14"/>
              </w:rPr>
            </w:pPr>
            <w:r w:rsidRPr="00BF4323">
              <w:rPr>
                <w:rFonts w:eastAsia="Arial Unicode MS"/>
                <w:sz w:val="14"/>
                <w:szCs w:val="14"/>
              </w:rPr>
              <w:t>SDRs</w:t>
            </w:r>
          </w:p>
        </w:tc>
        <w:tc>
          <w:tcPr>
            <w:tcW w:w="314"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A3F0C">
            <w:pPr>
              <w:jc w:val="center"/>
              <w:rPr>
                <w:sz w:val="14"/>
                <w:szCs w:val="14"/>
              </w:rPr>
            </w:pPr>
            <w:r w:rsidRPr="00BF4323">
              <w:rPr>
                <w:rFonts w:eastAsia="Arial Unicode MS"/>
                <w:sz w:val="14"/>
                <w:szCs w:val="14"/>
              </w:rPr>
              <w:t>Cash Foreign Currency</w:t>
            </w:r>
          </w:p>
        </w:tc>
        <w:tc>
          <w:tcPr>
            <w:tcW w:w="263"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A3F0C">
            <w:pPr>
              <w:jc w:val="center"/>
              <w:rPr>
                <w:sz w:val="14"/>
                <w:szCs w:val="14"/>
              </w:rPr>
            </w:pPr>
            <w:r w:rsidRPr="00BF4323">
              <w:rPr>
                <w:rFonts w:eastAsia="Arial Unicode MS"/>
                <w:sz w:val="14"/>
                <w:szCs w:val="14"/>
              </w:rPr>
              <w:t>Nostro</w:t>
            </w:r>
            <w:r w:rsidRPr="00BF4323">
              <w:rPr>
                <w:rFonts w:eastAsia="Arial Unicode MS"/>
                <w:b/>
                <w:bCs/>
                <w:sz w:val="14"/>
                <w:szCs w:val="14"/>
                <w:vertAlign w:val="superscript"/>
              </w:rPr>
              <w:t>1</w:t>
            </w:r>
          </w:p>
        </w:tc>
        <w:tc>
          <w:tcPr>
            <w:tcW w:w="371"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tcPr>
          <w:p w:rsidR="00FD1827" w:rsidRPr="00BF4323" w:rsidRDefault="00FD1827" w:rsidP="004332EF">
            <w:pPr>
              <w:jc w:val="center"/>
              <w:rPr>
                <w:rFonts w:eastAsia="Arial Unicode MS"/>
                <w:sz w:val="14"/>
                <w:szCs w:val="14"/>
              </w:rPr>
            </w:pPr>
            <w:r w:rsidRPr="00BF4323">
              <w:rPr>
                <w:rFonts w:eastAsia="Arial Unicode MS"/>
                <w:sz w:val="14"/>
                <w:szCs w:val="14"/>
              </w:rPr>
              <w:t>Total</w:t>
            </w:r>
          </w:p>
          <w:p w:rsidR="00FD1827" w:rsidRPr="00BF4323" w:rsidRDefault="009643B6" w:rsidP="004332EF">
            <w:pPr>
              <w:jc w:val="center"/>
              <w:rPr>
                <w:rFonts w:eastAsia="Arial Unicode MS"/>
                <w:sz w:val="14"/>
                <w:szCs w:val="14"/>
              </w:rPr>
            </w:pPr>
            <w:r w:rsidRPr="00BF4323">
              <w:rPr>
                <w:rFonts w:eastAsia="Arial Unicode MS"/>
                <w:sz w:val="14"/>
                <w:szCs w:val="14"/>
              </w:rPr>
              <w:t>SBP</w:t>
            </w:r>
            <w:r w:rsidR="004332EF">
              <w:rPr>
                <w:rFonts w:eastAsia="Arial Unicode MS"/>
                <w:sz w:val="14"/>
                <w:szCs w:val="14"/>
              </w:rPr>
              <w:t xml:space="preserve"> </w:t>
            </w:r>
            <w:r w:rsidR="00FD1827" w:rsidRPr="00BF4323">
              <w:rPr>
                <w:rFonts w:eastAsia="Arial Unicode MS"/>
                <w:sz w:val="14"/>
                <w:szCs w:val="14"/>
              </w:rPr>
              <w:t>Resrves</w:t>
            </w:r>
          </w:p>
          <w:p w:rsidR="00FD1827" w:rsidRPr="00BF4323" w:rsidRDefault="00FD1827" w:rsidP="004332EF">
            <w:pPr>
              <w:jc w:val="center"/>
              <w:rPr>
                <w:rFonts w:eastAsia="Arial Unicode MS"/>
                <w:sz w:val="14"/>
                <w:szCs w:val="14"/>
              </w:rPr>
            </w:pPr>
            <w:r w:rsidRPr="00BF4323">
              <w:rPr>
                <w:rFonts w:eastAsia="Arial Unicode MS"/>
                <w:sz w:val="14"/>
                <w:szCs w:val="14"/>
              </w:rPr>
              <w:t>(2+3+4)**</w:t>
            </w:r>
          </w:p>
        </w:tc>
        <w:tc>
          <w:tcPr>
            <w:tcW w:w="350"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A3F0C">
            <w:pPr>
              <w:jc w:val="center"/>
              <w:rPr>
                <w:sz w:val="14"/>
                <w:szCs w:val="14"/>
              </w:rPr>
            </w:pPr>
            <w:r w:rsidRPr="00BF4323">
              <w:rPr>
                <w:sz w:val="14"/>
                <w:szCs w:val="14"/>
              </w:rPr>
              <w:t>Net Reserves with SBP</w:t>
            </w:r>
          </w:p>
          <w:p w:rsidR="00FD1827" w:rsidRPr="00BF4323" w:rsidRDefault="00FD1827" w:rsidP="007A3F0C">
            <w:pPr>
              <w:jc w:val="center"/>
              <w:rPr>
                <w:sz w:val="14"/>
                <w:szCs w:val="14"/>
              </w:rPr>
            </w:pPr>
            <w:r w:rsidRPr="00BF4323">
              <w:rPr>
                <w:sz w:val="14"/>
                <w:szCs w:val="14"/>
              </w:rPr>
              <w:t>(2+4)</w:t>
            </w:r>
          </w:p>
        </w:tc>
        <w:tc>
          <w:tcPr>
            <w:tcW w:w="235"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9111A">
            <w:pPr>
              <w:jc w:val="center"/>
              <w:rPr>
                <w:sz w:val="13"/>
                <w:szCs w:val="13"/>
              </w:rPr>
            </w:pPr>
            <w:r w:rsidRPr="00BF4323">
              <w:rPr>
                <w:rFonts w:eastAsia="Arial Unicode MS"/>
                <w:sz w:val="13"/>
                <w:szCs w:val="13"/>
              </w:rPr>
              <w:t>FE-25</w:t>
            </w:r>
            <w:r w:rsidRPr="00BF4323">
              <w:rPr>
                <w:rFonts w:eastAsia="Arial Unicode MS"/>
                <w:sz w:val="13"/>
                <w:szCs w:val="13"/>
                <w:vertAlign w:val="superscript"/>
              </w:rPr>
              <w:t>2</w:t>
            </w:r>
          </w:p>
        </w:tc>
        <w:tc>
          <w:tcPr>
            <w:tcW w:w="236"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9111A">
            <w:pPr>
              <w:jc w:val="center"/>
              <w:rPr>
                <w:sz w:val="14"/>
                <w:szCs w:val="14"/>
              </w:rPr>
            </w:pPr>
            <w:r w:rsidRPr="00BF4323">
              <w:rPr>
                <w:rFonts w:eastAsia="Arial Unicode MS"/>
                <w:sz w:val="14"/>
                <w:szCs w:val="14"/>
              </w:rPr>
              <w:t>Trade Nostro</w:t>
            </w:r>
          </w:p>
        </w:tc>
        <w:tc>
          <w:tcPr>
            <w:tcW w:w="333"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DC7B3C" w:rsidRPr="00BF4323" w:rsidRDefault="00FD1827" w:rsidP="0079111A">
            <w:pPr>
              <w:jc w:val="center"/>
              <w:rPr>
                <w:sz w:val="14"/>
                <w:szCs w:val="14"/>
              </w:rPr>
            </w:pPr>
            <w:r w:rsidRPr="00BF4323">
              <w:rPr>
                <w:sz w:val="14"/>
                <w:szCs w:val="14"/>
              </w:rPr>
              <w:t>Placement abroad (other than</w:t>
            </w:r>
          </w:p>
          <w:p w:rsidR="00FD1827" w:rsidRPr="00BF4323" w:rsidRDefault="00FD1827" w:rsidP="0079111A">
            <w:pPr>
              <w:jc w:val="center"/>
              <w:rPr>
                <w:sz w:val="14"/>
                <w:szCs w:val="14"/>
              </w:rPr>
            </w:pPr>
            <w:r w:rsidRPr="00BF4323">
              <w:rPr>
                <w:sz w:val="14"/>
                <w:szCs w:val="14"/>
              </w:rPr>
              <w:t>FE-25)</w:t>
            </w:r>
          </w:p>
        </w:tc>
        <w:tc>
          <w:tcPr>
            <w:tcW w:w="284"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9111A">
            <w:pPr>
              <w:jc w:val="center"/>
              <w:rPr>
                <w:sz w:val="14"/>
                <w:szCs w:val="14"/>
              </w:rPr>
            </w:pPr>
            <w:r w:rsidRPr="00BF4323">
              <w:rPr>
                <w:sz w:val="14"/>
                <w:szCs w:val="14"/>
              </w:rPr>
              <w:t>Trade Finance</w:t>
            </w:r>
          </w:p>
        </w:tc>
        <w:tc>
          <w:tcPr>
            <w:tcW w:w="284"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9111A">
            <w:pPr>
              <w:jc w:val="center"/>
              <w:rPr>
                <w:sz w:val="14"/>
                <w:szCs w:val="14"/>
              </w:rPr>
            </w:pPr>
            <w:r w:rsidRPr="00BF4323">
              <w:rPr>
                <w:rFonts w:eastAsia="Arial Unicode MS"/>
                <w:sz w:val="14"/>
                <w:szCs w:val="14"/>
              </w:rPr>
              <w:t>FE-25 Placem-ents in Pakistan</w:t>
            </w:r>
          </w:p>
        </w:tc>
        <w:tc>
          <w:tcPr>
            <w:tcW w:w="238"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9111A">
            <w:pPr>
              <w:jc w:val="center"/>
              <w:rPr>
                <w:sz w:val="14"/>
                <w:szCs w:val="14"/>
              </w:rPr>
            </w:pPr>
            <w:r w:rsidRPr="00BF4323">
              <w:rPr>
                <w:rFonts w:eastAsia="Arial Unicode MS"/>
                <w:sz w:val="14"/>
                <w:szCs w:val="14"/>
              </w:rPr>
              <w:t>Others</w:t>
            </w:r>
          </w:p>
        </w:tc>
        <w:tc>
          <w:tcPr>
            <w:tcW w:w="332" w:type="pct"/>
            <w:vMerge/>
            <w:tcBorders>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FD1827">
            <w:pPr>
              <w:jc w:val="center"/>
              <w:rPr>
                <w:rFonts w:ascii="Calibri" w:hAnsi="Calibri"/>
                <w:sz w:val="14"/>
                <w:szCs w:val="14"/>
              </w:rPr>
            </w:pPr>
          </w:p>
        </w:tc>
        <w:tc>
          <w:tcPr>
            <w:tcW w:w="331" w:type="pct"/>
            <w:vMerge/>
            <w:tcBorders>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FD1827">
            <w:pPr>
              <w:jc w:val="center"/>
              <w:rPr>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DC7B3C" w:rsidRPr="00BF4323" w:rsidRDefault="00FD1827" w:rsidP="0079111A">
            <w:pPr>
              <w:jc w:val="center"/>
              <w:rPr>
                <w:rFonts w:eastAsia="Arial Unicode MS"/>
                <w:sz w:val="14"/>
                <w:szCs w:val="14"/>
              </w:rPr>
            </w:pPr>
            <w:r w:rsidRPr="00BF4323">
              <w:rPr>
                <w:rFonts w:eastAsia="Arial Unicode MS"/>
                <w:sz w:val="14"/>
                <w:szCs w:val="14"/>
              </w:rPr>
              <w:t>Total Reserve</w:t>
            </w:r>
          </w:p>
          <w:p w:rsidR="00FD1827" w:rsidRPr="00BF4323" w:rsidRDefault="00DC7B3C" w:rsidP="0079111A">
            <w:pPr>
              <w:jc w:val="center"/>
              <w:rPr>
                <w:sz w:val="14"/>
                <w:szCs w:val="14"/>
              </w:rPr>
            </w:pPr>
            <w:r w:rsidRPr="00BF4323">
              <w:rPr>
                <w:rFonts w:eastAsia="Arial Unicode MS"/>
                <w:sz w:val="14"/>
                <w:szCs w:val="14"/>
              </w:rPr>
              <w:t>Assets** (1</w:t>
            </w:r>
            <w:r w:rsidR="00FD1827" w:rsidRPr="00BF4323">
              <w:rPr>
                <w:rFonts w:eastAsia="Arial Unicode MS"/>
                <w:sz w:val="14"/>
                <w:szCs w:val="14"/>
              </w:rPr>
              <w:t>+</w:t>
            </w:r>
            <w:r w:rsidRPr="00BF4323">
              <w:rPr>
                <w:rFonts w:eastAsia="Arial Unicode MS"/>
                <w:sz w:val="14"/>
                <w:szCs w:val="14"/>
              </w:rPr>
              <w:t>5+</w:t>
            </w:r>
            <w:r w:rsidR="00FD1827" w:rsidRPr="00BF4323">
              <w:rPr>
                <w:rFonts w:eastAsia="Arial Unicode MS"/>
                <w:sz w:val="14"/>
                <w:szCs w:val="14"/>
              </w:rPr>
              <w:t>1</w:t>
            </w:r>
            <w:r w:rsidRPr="00BF4323">
              <w:rPr>
                <w:rFonts w:eastAsia="Arial Unicode MS"/>
                <w:sz w:val="14"/>
                <w:szCs w:val="14"/>
              </w:rPr>
              <w:t>3</w:t>
            </w:r>
            <w:r w:rsidR="00FD1827" w:rsidRPr="00BF4323">
              <w:rPr>
                <w:rFonts w:eastAsia="Arial Unicode MS"/>
                <w:sz w:val="14"/>
                <w:szCs w:val="14"/>
              </w:rPr>
              <w:t>)</w:t>
            </w:r>
          </w:p>
        </w:tc>
        <w:tc>
          <w:tcPr>
            <w:tcW w:w="241" w:type="pct"/>
            <w:tcBorders>
              <w:top w:val="single" w:sz="4" w:space="0" w:color="auto"/>
              <w:left w:val="single" w:sz="4" w:space="0" w:color="auto"/>
              <w:bottom w:val="single" w:sz="4" w:space="0" w:color="auto"/>
              <w:right w:val="nil"/>
            </w:tcBorders>
            <w:shd w:val="clear" w:color="auto" w:fill="auto"/>
            <w:tcMar>
              <w:left w:w="14" w:type="dxa"/>
              <w:right w:w="14" w:type="dxa"/>
            </w:tcMar>
            <w:vAlign w:val="bottom"/>
            <w:hideMark/>
          </w:tcPr>
          <w:p w:rsidR="00FD1827" w:rsidRPr="00BF4323" w:rsidRDefault="00FD1827" w:rsidP="0079111A">
            <w:pPr>
              <w:jc w:val="center"/>
              <w:rPr>
                <w:sz w:val="14"/>
                <w:szCs w:val="14"/>
              </w:rPr>
            </w:pPr>
            <w:r w:rsidRPr="00BF4323">
              <w:rPr>
                <w:rFonts w:eastAsia="Arial Unicode MS"/>
                <w:sz w:val="14"/>
                <w:szCs w:val="14"/>
              </w:rPr>
              <w:t xml:space="preserve">Total </w:t>
            </w:r>
            <w:r w:rsidR="00DC7B3C" w:rsidRPr="00BF4323">
              <w:rPr>
                <w:rFonts w:eastAsia="Arial Unicode MS"/>
                <w:sz w:val="14"/>
                <w:szCs w:val="14"/>
              </w:rPr>
              <w:t>Liquid FX Reserve (6</w:t>
            </w:r>
            <w:r w:rsidRPr="00BF4323">
              <w:rPr>
                <w:rFonts w:eastAsia="Arial Unicode MS"/>
                <w:sz w:val="14"/>
                <w:szCs w:val="14"/>
              </w:rPr>
              <w:t>+14)</w:t>
            </w:r>
          </w:p>
        </w:tc>
      </w:tr>
      <w:tr w:rsidR="00E942ED" w:rsidRPr="00BF4323" w:rsidTr="00DC040A">
        <w:trPr>
          <w:trHeight w:val="330"/>
          <w:jc w:val="center"/>
        </w:trPr>
        <w:tc>
          <w:tcPr>
            <w:tcW w:w="449" w:type="pct"/>
            <w:gridSpan w:val="4"/>
            <w:vMerge/>
            <w:tcBorders>
              <w:top w:val="single" w:sz="12" w:space="0" w:color="auto"/>
              <w:left w:val="nil"/>
              <w:bottom w:val="single" w:sz="12" w:space="0" w:color="000000"/>
              <w:right w:val="single" w:sz="4" w:space="0" w:color="auto"/>
            </w:tcBorders>
            <w:shd w:val="clear" w:color="auto" w:fill="auto"/>
            <w:vAlign w:val="center"/>
            <w:hideMark/>
          </w:tcPr>
          <w:p w:rsidR="00DC7B3C" w:rsidRPr="00BF4323" w:rsidRDefault="00DC7B3C" w:rsidP="00EB305A">
            <w:pPr>
              <w:rPr>
                <w:szCs w:val="22"/>
              </w:rPr>
            </w:pPr>
          </w:p>
        </w:tc>
        <w:tc>
          <w:tcPr>
            <w:tcW w:w="235"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w:t>
            </w:r>
          </w:p>
        </w:tc>
        <w:tc>
          <w:tcPr>
            <w:tcW w:w="236"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2</w:t>
            </w:r>
          </w:p>
        </w:tc>
        <w:tc>
          <w:tcPr>
            <w:tcW w:w="314"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3</w:t>
            </w:r>
          </w:p>
        </w:tc>
        <w:tc>
          <w:tcPr>
            <w:tcW w:w="263"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4</w:t>
            </w:r>
          </w:p>
        </w:tc>
        <w:tc>
          <w:tcPr>
            <w:tcW w:w="371" w:type="pct"/>
            <w:tcBorders>
              <w:top w:val="single" w:sz="4" w:space="0" w:color="auto"/>
              <w:left w:val="single" w:sz="4" w:space="0" w:color="auto"/>
              <w:bottom w:val="single" w:sz="12" w:space="0" w:color="auto"/>
              <w:right w:val="single" w:sz="4" w:space="0" w:color="auto"/>
            </w:tcBorders>
            <w:shd w:val="clear" w:color="auto" w:fill="auto"/>
            <w:vAlign w:val="center"/>
          </w:tcPr>
          <w:p w:rsidR="00DC7B3C" w:rsidRPr="00316631" w:rsidRDefault="00DC7B3C" w:rsidP="00316631">
            <w:pPr>
              <w:jc w:val="center"/>
              <w:rPr>
                <w:sz w:val="14"/>
                <w:szCs w:val="14"/>
              </w:rPr>
            </w:pPr>
            <w:r w:rsidRPr="00316631">
              <w:rPr>
                <w:rFonts w:eastAsia="Arial Unicode MS"/>
                <w:sz w:val="14"/>
                <w:szCs w:val="14"/>
              </w:rPr>
              <w:t>5</w:t>
            </w:r>
          </w:p>
        </w:tc>
        <w:tc>
          <w:tcPr>
            <w:tcW w:w="350"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sz w:val="14"/>
                <w:szCs w:val="14"/>
              </w:rPr>
              <w:t>6</w:t>
            </w:r>
          </w:p>
        </w:tc>
        <w:tc>
          <w:tcPr>
            <w:tcW w:w="235"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7</w:t>
            </w:r>
          </w:p>
        </w:tc>
        <w:tc>
          <w:tcPr>
            <w:tcW w:w="236"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sz w:val="14"/>
                <w:szCs w:val="14"/>
              </w:rPr>
              <w:t>8</w:t>
            </w:r>
          </w:p>
        </w:tc>
        <w:tc>
          <w:tcPr>
            <w:tcW w:w="333"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sz w:val="14"/>
                <w:szCs w:val="14"/>
              </w:rPr>
              <w:t>9</w:t>
            </w:r>
          </w:p>
        </w:tc>
        <w:tc>
          <w:tcPr>
            <w:tcW w:w="284"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10</w:t>
            </w:r>
          </w:p>
        </w:tc>
        <w:tc>
          <w:tcPr>
            <w:tcW w:w="284"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11</w:t>
            </w:r>
          </w:p>
        </w:tc>
        <w:tc>
          <w:tcPr>
            <w:tcW w:w="238"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12</w:t>
            </w:r>
          </w:p>
        </w:tc>
        <w:tc>
          <w:tcPr>
            <w:tcW w:w="332"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13</w:t>
            </w:r>
          </w:p>
        </w:tc>
        <w:tc>
          <w:tcPr>
            <w:tcW w:w="331"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14</w:t>
            </w:r>
          </w:p>
        </w:tc>
        <w:tc>
          <w:tcPr>
            <w:tcW w:w="268"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15</w:t>
            </w:r>
          </w:p>
        </w:tc>
        <w:tc>
          <w:tcPr>
            <w:tcW w:w="241" w:type="pct"/>
            <w:tcBorders>
              <w:top w:val="single" w:sz="4" w:space="0" w:color="auto"/>
              <w:left w:val="single" w:sz="4" w:space="0" w:color="auto"/>
              <w:bottom w:val="single" w:sz="12" w:space="0" w:color="auto"/>
              <w:right w:val="nil"/>
            </w:tcBorders>
            <w:shd w:val="clear" w:color="auto" w:fill="auto"/>
            <w:vAlign w:val="center"/>
            <w:hideMark/>
          </w:tcPr>
          <w:p w:rsidR="00DC7B3C" w:rsidRPr="00316631" w:rsidRDefault="00DC7B3C" w:rsidP="00316631">
            <w:pPr>
              <w:jc w:val="center"/>
              <w:rPr>
                <w:sz w:val="14"/>
                <w:szCs w:val="14"/>
              </w:rPr>
            </w:pPr>
            <w:r w:rsidRPr="00316631">
              <w:rPr>
                <w:sz w:val="14"/>
                <w:szCs w:val="14"/>
              </w:rPr>
              <w:t>16</w:t>
            </w:r>
          </w:p>
        </w:tc>
      </w:tr>
      <w:tr w:rsidR="00E942ED" w:rsidRPr="00BF4323" w:rsidTr="00DC040A">
        <w:trPr>
          <w:trHeight w:val="276"/>
          <w:jc w:val="center"/>
        </w:trPr>
        <w:tc>
          <w:tcPr>
            <w:tcW w:w="312" w:type="pct"/>
            <w:gridSpan w:val="3"/>
            <w:tcBorders>
              <w:top w:val="nil"/>
              <w:left w:val="nil"/>
              <w:bottom w:val="nil"/>
              <w:right w:val="nil"/>
            </w:tcBorders>
            <w:shd w:val="clear" w:color="auto" w:fill="auto"/>
            <w:tcMar>
              <w:left w:w="14" w:type="dxa"/>
              <w:right w:w="29" w:type="dxa"/>
            </w:tcMar>
            <w:hideMark/>
          </w:tcPr>
          <w:p w:rsidR="00DC7B3C" w:rsidRPr="00BF4323" w:rsidRDefault="00DC7B3C" w:rsidP="00EB305A">
            <w:pPr>
              <w:rPr>
                <w:sz w:val="15"/>
                <w:szCs w:val="15"/>
              </w:rPr>
            </w:pPr>
          </w:p>
        </w:tc>
        <w:tc>
          <w:tcPr>
            <w:tcW w:w="137" w:type="pct"/>
            <w:tcBorders>
              <w:top w:val="nil"/>
              <w:left w:val="nil"/>
              <w:bottom w:val="nil"/>
              <w:right w:val="nil"/>
            </w:tcBorders>
            <w:shd w:val="clear" w:color="auto" w:fill="auto"/>
            <w:tcMar>
              <w:left w:w="14" w:type="dxa"/>
              <w:right w:w="29" w:type="dxa"/>
            </w:tcMar>
            <w:hideMark/>
          </w:tcPr>
          <w:p w:rsidR="00DC7B3C" w:rsidRPr="00BF4323" w:rsidRDefault="00DC7B3C" w:rsidP="00EB305A">
            <w:pPr>
              <w:rPr>
                <w:sz w:val="16"/>
                <w:szCs w:val="16"/>
              </w:rPr>
            </w:pPr>
          </w:p>
        </w:tc>
        <w:tc>
          <w:tcPr>
            <w:tcW w:w="235" w:type="pct"/>
            <w:tcBorders>
              <w:top w:val="nil"/>
              <w:left w:val="nil"/>
              <w:bottom w:val="nil"/>
              <w:right w:val="nil"/>
            </w:tcBorders>
            <w:shd w:val="clear" w:color="auto" w:fill="auto"/>
            <w:tcMar>
              <w:left w:w="14" w:type="dxa"/>
              <w:right w:w="29" w:type="dxa"/>
            </w:tcMar>
            <w:hideMark/>
          </w:tcPr>
          <w:p w:rsidR="00DC7B3C" w:rsidRPr="00BF4323" w:rsidRDefault="00DC7B3C" w:rsidP="00EB305A">
            <w:pPr>
              <w:rPr>
                <w:sz w:val="16"/>
                <w:szCs w:val="16"/>
              </w:rPr>
            </w:pPr>
          </w:p>
        </w:tc>
        <w:tc>
          <w:tcPr>
            <w:tcW w:w="236"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314" w:type="pct"/>
            <w:tcBorders>
              <w:top w:val="nil"/>
              <w:left w:val="nil"/>
              <w:bottom w:val="nil"/>
              <w:right w:val="nil"/>
            </w:tcBorders>
            <w:shd w:val="clear" w:color="auto" w:fill="auto"/>
            <w:tcMar>
              <w:left w:w="14" w:type="dxa"/>
              <w:right w:w="29" w:type="dxa"/>
            </w:tcMar>
            <w:hideMark/>
          </w:tcPr>
          <w:p w:rsidR="00DC7B3C" w:rsidRPr="00BF4323" w:rsidRDefault="00DC7B3C" w:rsidP="00EB305A">
            <w:pPr>
              <w:rPr>
                <w:sz w:val="16"/>
                <w:szCs w:val="16"/>
              </w:rPr>
            </w:pPr>
          </w:p>
        </w:tc>
        <w:tc>
          <w:tcPr>
            <w:tcW w:w="263"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r w:rsidRPr="00BF4323">
              <w:rPr>
                <w:rFonts w:eastAsia="Arial Unicode MS"/>
                <w:sz w:val="16"/>
                <w:szCs w:val="16"/>
              </w:rPr>
              <w:t> </w:t>
            </w:r>
          </w:p>
        </w:tc>
        <w:tc>
          <w:tcPr>
            <w:tcW w:w="371" w:type="pct"/>
            <w:tcBorders>
              <w:top w:val="nil"/>
              <w:left w:val="nil"/>
              <w:bottom w:val="nil"/>
              <w:right w:val="nil"/>
            </w:tcBorders>
            <w:shd w:val="clear" w:color="auto" w:fill="auto"/>
          </w:tcPr>
          <w:p w:rsidR="00DC7B3C" w:rsidRPr="00BF4323" w:rsidRDefault="00DC7B3C" w:rsidP="00EB305A">
            <w:pPr>
              <w:rPr>
                <w:rFonts w:eastAsia="Arial Unicode MS"/>
                <w:sz w:val="16"/>
                <w:szCs w:val="16"/>
              </w:rPr>
            </w:pPr>
          </w:p>
        </w:tc>
        <w:tc>
          <w:tcPr>
            <w:tcW w:w="350" w:type="pct"/>
            <w:tcBorders>
              <w:top w:val="nil"/>
              <w:left w:val="nil"/>
              <w:bottom w:val="nil"/>
              <w:right w:val="nil"/>
            </w:tcBorders>
            <w:shd w:val="clear" w:color="auto" w:fill="auto"/>
            <w:tcMar>
              <w:left w:w="14" w:type="dxa"/>
              <w:right w:w="29" w:type="dxa"/>
            </w:tcMar>
            <w:hideMark/>
          </w:tcPr>
          <w:p w:rsidR="00DC7B3C" w:rsidRPr="00BF4323" w:rsidRDefault="00DC7B3C" w:rsidP="00EB305A">
            <w:pPr>
              <w:rPr>
                <w:sz w:val="16"/>
                <w:szCs w:val="16"/>
              </w:rPr>
            </w:pPr>
            <w:r w:rsidRPr="00BF4323">
              <w:rPr>
                <w:rFonts w:eastAsia="Arial Unicode MS"/>
                <w:sz w:val="16"/>
                <w:szCs w:val="16"/>
              </w:rPr>
              <w:t> </w:t>
            </w:r>
          </w:p>
        </w:tc>
        <w:tc>
          <w:tcPr>
            <w:tcW w:w="235"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r w:rsidRPr="00BF4323">
              <w:rPr>
                <w:rFonts w:eastAsia="Arial Unicode MS"/>
                <w:sz w:val="16"/>
                <w:szCs w:val="16"/>
              </w:rPr>
              <w:t> </w:t>
            </w:r>
          </w:p>
        </w:tc>
        <w:tc>
          <w:tcPr>
            <w:tcW w:w="236"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r w:rsidRPr="00BF4323">
              <w:rPr>
                <w:rFonts w:eastAsia="Arial Unicode MS"/>
                <w:sz w:val="16"/>
                <w:szCs w:val="16"/>
              </w:rPr>
              <w:t> </w:t>
            </w:r>
          </w:p>
        </w:tc>
        <w:tc>
          <w:tcPr>
            <w:tcW w:w="333"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284"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284"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238"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332"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331"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268"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241"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r>
      <w:tr w:rsidR="003B68B5" w:rsidRPr="00BF4323" w:rsidTr="00DC040A">
        <w:trPr>
          <w:trHeight w:hRule="exact" w:val="432"/>
          <w:jc w:val="center"/>
        </w:trPr>
        <w:tc>
          <w:tcPr>
            <w:tcW w:w="312" w:type="pct"/>
            <w:gridSpan w:val="3"/>
            <w:tcBorders>
              <w:top w:val="nil"/>
              <w:left w:val="nil"/>
              <w:bottom w:val="nil"/>
              <w:right w:val="nil"/>
            </w:tcBorders>
            <w:shd w:val="clear" w:color="auto" w:fill="auto"/>
            <w:tcMar>
              <w:left w:w="14" w:type="dxa"/>
              <w:right w:w="29" w:type="dxa"/>
            </w:tcMar>
            <w:vAlign w:val="center"/>
            <w:hideMark/>
          </w:tcPr>
          <w:p w:rsidR="003B68B5" w:rsidRPr="00A75A33" w:rsidRDefault="003B68B5" w:rsidP="009C6409">
            <w:pPr>
              <w:jc w:val="center"/>
              <w:rPr>
                <w:sz w:val="15"/>
                <w:szCs w:val="15"/>
              </w:rPr>
            </w:pPr>
            <w:r w:rsidRPr="00A75A33">
              <w:rPr>
                <w:sz w:val="15"/>
                <w:szCs w:val="15"/>
              </w:rPr>
              <w:t>FY 15</w:t>
            </w:r>
          </w:p>
        </w:tc>
        <w:tc>
          <w:tcPr>
            <w:tcW w:w="137" w:type="pct"/>
            <w:tcBorders>
              <w:top w:val="nil"/>
              <w:left w:val="nil"/>
              <w:bottom w:val="nil"/>
              <w:right w:val="nil"/>
            </w:tcBorders>
            <w:shd w:val="clear" w:color="auto" w:fill="auto"/>
            <w:tcMar>
              <w:left w:w="14" w:type="dxa"/>
              <w:right w:w="29" w:type="dxa"/>
            </w:tcMar>
            <w:vAlign w:val="bottom"/>
            <w:hideMark/>
          </w:tcPr>
          <w:p w:rsidR="003B68B5" w:rsidRPr="00A75A33" w:rsidRDefault="003B68B5" w:rsidP="003B68B5">
            <w:pPr>
              <w:jc w:val="right"/>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sz w:val="14"/>
                <w:szCs w:val="14"/>
              </w:rPr>
            </w:pPr>
            <w:r w:rsidRPr="00E6515F">
              <w:rPr>
                <w:sz w:val="14"/>
                <w:szCs w:val="14"/>
              </w:rPr>
              <w:t>2,428</w:t>
            </w:r>
          </w:p>
        </w:tc>
        <w:tc>
          <w:tcPr>
            <w:tcW w:w="236"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sz w:val="14"/>
                <w:szCs w:val="14"/>
              </w:rPr>
            </w:pPr>
            <w:r w:rsidRPr="00E6515F">
              <w:rPr>
                <w:sz w:val="14"/>
                <w:szCs w:val="14"/>
              </w:rPr>
              <w:t>710</w:t>
            </w:r>
          </w:p>
        </w:tc>
        <w:tc>
          <w:tcPr>
            <w:tcW w:w="314"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sz w:val="14"/>
                <w:szCs w:val="14"/>
              </w:rPr>
            </w:pPr>
            <w:r w:rsidRPr="00E6515F">
              <w:rPr>
                <w:sz w:val="14"/>
                <w:szCs w:val="14"/>
              </w:rPr>
              <w:t>13</w:t>
            </w:r>
          </w:p>
        </w:tc>
        <w:tc>
          <w:tcPr>
            <w:tcW w:w="263"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sz w:val="14"/>
                <w:szCs w:val="14"/>
              </w:rPr>
            </w:pPr>
            <w:r w:rsidRPr="00E6515F">
              <w:rPr>
                <w:sz w:val="14"/>
                <w:szCs w:val="14"/>
              </w:rPr>
              <w:t>12,816</w:t>
            </w:r>
          </w:p>
        </w:tc>
        <w:tc>
          <w:tcPr>
            <w:tcW w:w="371" w:type="pct"/>
            <w:tcBorders>
              <w:top w:val="nil"/>
              <w:left w:val="nil"/>
              <w:bottom w:val="nil"/>
              <w:right w:val="nil"/>
            </w:tcBorders>
            <w:shd w:val="clear" w:color="auto" w:fill="auto"/>
            <w:vAlign w:val="center"/>
          </w:tcPr>
          <w:p w:rsidR="003B68B5" w:rsidRPr="00E6515F" w:rsidRDefault="003B68B5" w:rsidP="003B68B5">
            <w:pPr>
              <w:jc w:val="right"/>
              <w:rPr>
                <w:sz w:val="14"/>
                <w:szCs w:val="14"/>
              </w:rPr>
            </w:pPr>
            <w:r w:rsidRPr="00E6515F">
              <w:rPr>
                <w:sz w:val="14"/>
                <w:szCs w:val="14"/>
              </w:rPr>
              <w:t>13,538</w:t>
            </w:r>
          </w:p>
        </w:tc>
        <w:tc>
          <w:tcPr>
            <w:tcW w:w="350"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sz w:val="14"/>
                <w:szCs w:val="14"/>
              </w:rPr>
            </w:pPr>
            <w:r w:rsidRPr="00E6515F">
              <w:rPr>
                <w:sz w:val="14"/>
                <w:szCs w:val="14"/>
              </w:rPr>
              <w:t>13,526</w:t>
            </w:r>
          </w:p>
        </w:tc>
        <w:tc>
          <w:tcPr>
            <w:tcW w:w="235"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sz w:val="14"/>
                <w:szCs w:val="14"/>
              </w:rPr>
            </w:pPr>
            <w:r w:rsidRPr="00E6515F">
              <w:rPr>
                <w:sz w:val="14"/>
                <w:szCs w:val="14"/>
              </w:rPr>
              <w:t>6,463</w:t>
            </w:r>
          </w:p>
        </w:tc>
        <w:tc>
          <w:tcPr>
            <w:tcW w:w="236"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sz w:val="14"/>
                <w:szCs w:val="14"/>
              </w:rPr>
            </w:pPr>
            <w:r w:rsidRPr="00E6515F">
              <w:rPr>
                <w:sz w:val="14"/>
                <w:szCs w:val="14"/>
              </w:rPr>
              <w:t>(278)</w:t>
            </w:r>
          </w:p>
        </w:tc>
        <w:tc>
          <w:tcPr>
            <w:tcW w:w="333" w:type="pct"/>
            <w:tcBorders>
              <w:top w:val="nil"/>
              <w:left w:val="nil"/>
              <w:bottom w:val="nil"/>
              <w:right w:val="nil"/>
            </w:tcBorders>
            <w:shd w:val="clear" w:color="auto" w:fill="auto"/>
            <w:tcMar>
              <w:left w:w="115" w:type="dxa"/>
              <w:right w:w="115" w:type="dxa"/>
            </w:tcMar>
            <w:vAlign w:val="center"/>
            <w:hideMark/>
          </w:tcPr>
          <w:p w:rsidR="003B68B5" w:rsidRPr="00E6515F" w:rsidRDefault="003B68B5" w:rsidP="003B68B5">
            <w:pPr>
              <w:jc w:val="right"/>
              <w:rPr>
                <w:sz w:val="14"/>
                <w:szCs w:val="14"/>
              </w:rPr>
            </w:pPr>
            <w:r w:rsidRPr="00E6515F">
              <w:rPr>
                <w:sz w:val="14"/>
                <w:szCs w:val="14"/>
              </w:rPr>
              <w:t>86</w:t>
            </w:r>
          </w:p>
        </w:tc>
        <w:tc>
          <w:tcPr>
            <w:tcW w:w="284"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sz w:val="14"/>
                <w:szCs w:val="14"/>
              </w:rPr>
            </w:pPr>
            <w:r w:rsidRPr="00E6515F">
              <w:rPr>
                <w:sz w:val="14"/>
                <w:szCs w:val="14"/>
              </w:rPr>
              <w:t>1,289</w:t>
            </w:r>
          </w:p>
        </w:tc>
        <w:tc>
          <w:tcPr>
            <w:tcW w:w="284"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sz w:val="14"/>
                <w:szCs w:val="14"/>
              </w:rPr>
            </w:pPr>
            <w:r w:rsidRPr="00E6515F">
              <w:rPr>
                <w:sz w:val="14"/>
                <w:szCs w:val="14"/>
              </w:rPr>
              <w:t>93</w:t>
            </w:r>
          </w:p>
        </w:tc>
        <w:tc>
          <w:tcPr>
            <w:tcW w:w="238"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sz w:val="14"/>
                <w:szCs w:val="14"/>
              </w:rPr>
            </w:pPr>
            <w:r w:rsidRPr="00E6515F">
              <w:rPr>
                <w:sz w:val="14"/>
                <w:szCs w:val="14"/>
              </w:rPr>
              <w:t>2,172</w:t>
            </w:r>
          </w:p>
        </w:tc>
        <w:tc>
          <w:tcPr>
            <w:tcW w:w="332"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sz w:val="14"/>
                <w:szCs w:val="14"/>
              </w:rPr>
            </w:pPr>
            <w:r w:rsidRPr="00E6515F">
              <w:rPr>
                <w:sz w:val="14"/>
                <w:szCs w:val="14"/>
              </w:rPr>
              <w:t>2,717</w:t>
            </w:r>
          </w:p>
        </w:tc>
        <w:tc>
          <w:tcPr>
            <w:tcW w:w="331"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sz w:val="14"/>
                <w:szCs w:val="14"/>
              </w:rPr>
            </w:pPr>
            <w:r w:rsidRPr="00E6515F">
              <w:rPr>
                <w:sz w:val="14"/>
                <w:szCs w:val="14"/>
              </w:rPr>
              <w:t>5,173</w:t>
            </w:r>
          </w:p>
        </w:tc>
        <w:tc>
          <w:tcPr>
            <w:tcW w:w="268"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b/>
                <w:sz w:val="14"/>
                <w:szCs w:val="14"/>
              </w:rPr>
            </w:pPr>
            <w:r w:rsidRPr="00E6515F">
              <w:rPr>
                <w:b/>
                <w:sz w:val="14"/>
                <w:szCs w:val="14"/>
              </w:rPr>
              <w:t>18,683</w:t>
            </w:r>
          </w:p>
        </w:tc>
        <w:tc>
          <w:tcPr>
            <w:tcW w:w="241" w:type="pct"/>
            <w:tcBorders>
              <w:top w:val="nil"/>
              <w:left w:val="nil"/>
              <w:bottom w:val="nil"/>
              <w:right w:val="nil"/>
            </w:tcBorders>
            <w:shd w:val="clear" w:color="auto" w:fill="auto"/>
            <w:tcMar>
              <w:left w:w="14" w:type="dxa"/>
              <w:right w:w="29" w:type="dxa"/>
            </w:tcMar>
            <w:vAlign w:val="center"/>
            <w:hideMark/>
          </w:tcPr>
          <w:p w:rsidR="003B68B5" w:rsidRPr="00E6515F" w:rsidRDefault="003B68B5" w:rsidP="003B68B5">
            <w:pPr>
              <w:jc w:val="right"/>
              <w:rPr>
                <w:b/>
                <w:sz w:val="14"/>
                <w:szCs w:val="14"/>
              </w:rPr>
            </w:pPr>
            <w:r w:rsidRPr="00E6515F">
              <w:rPr>
                <w:b/>
                <w:sz w:val="14"/>
                <w:szCs w:val="14"/>
              </w:rPr>
              <w:t>18,699</w:t>
            </w:r>
          </w:p>
        </w:tc>
      </w:tr>
      <w:tr w:rsidR="003B68B5" w:rsidRPr="00BF4323" w:rsidTr="00A10031">
        <w:trPr>
          <w:trHeight w:hRule="exact" w:val="432"/>
          <w:jc w:val="center"/>
        </w:trPr>
        <w:tc>
          <w:tcPr>
            <w:tcW w:w="312" w:type="pct"/>
            <w:gridSpan w:val="3"/>
            <w:tcBorders>
              <w:top w:val="nil"/>
              <w:left w:val="nil"/>
              <w:bottom w:val="nil"/>
              <w:right w:val="nil"/>
            </w:tcBorders>
            <w:shd w:val="clear" w:color="auto" w:fill="auto"/>
            <w:tcMar>
              <w:left w:w="14" w:type="dxa"/>
              <w:right w:w="29" w:type="dxa"/>
            </w:tcMar>
            <w:vAlign w:val="center"/>
          </w:tcPr>
          <w:p w:rsidR="003B68B5" w:rsidRPr="00A75A33" w:rsidRDefault="003B68B5" w:rsidP="009C6409">
            <w:pPr>
              <w:jc w:val="center"/>
              <w:rPr>
                <w:sz w:val="15"/>
                <w:szCs w:val="15"/>
              </w:rPr>
            </w:pPr>
            <w:r w:rsidRPr="00A75A33">
              <w:rPr>
                <w:sz w:val="15"/>
                <w:szCs w:val="15"/>
              </w:rPr>
              <w:t>FY 16</w:t>
            </w:r>
          </w:p>
        </w:tc>
        <w:tc>
          <w:tcPr>
            <w:tcW w:w="137" w:type="pct"/>
            <w:tcBorders>
              <w:top w:val="nil"/>
              <w:left w:val="nil"/>
              <w:bottom w:val="nil"/>
              <w:right w:val="nil"/>
            </w:tcBorders>
            <w:shd w:val="clear" w:color="auto" w:fill="auto"/>
            <w:tcMar>
              <w:left w:w="14" w:type="dxa"/>
              <w:right w:w="29" w:type="dxa"/>
            </w:tcMar>
            <w:vAlign w:val="center"/>
          </w:tcPr>
          <w:p w:rsidR="003B68B5" w:rsidRPr="00A75A33" w:rsidRDefault="003B68B5" w:rsidP="003B68B5">
            <w:pPr>
              <w:rPr>
                <w:sz w:val="15"/>
                <w:szCs w:val="15"/>
              </w:rPr>
            </w:pPr>
          </w:p>
        </w:tc>
        <w:tc>
          <w:tcPr>
            <w:tcW w:w="235"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color w:val="000000"/>
                <w:sz w:val="14"/>
                <w:szCs w:val="14"/>
              </w:rPr>
            </w:pPr>
            <w:r w:rsidRPr="00E6515F">
              <w:rPr>
                <w:color w:val="000000"/>
                <w:sz w:val="14"/>
                <w:szCs w:val="14"/>
              </w:rPr>
              <w:t>2,739</w:t>
            </w:r>
          </w:p>
        </w:tc>
        <w:tc>
          <w:tcPr>
            <w:tcW w:w="236"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color w:val="000000"/>
                <w:sz w:val="14"/>
                <w:szCs w:val="14"/>
              </w:rPr>
            </w:pPr>
            <w:r w:rsidRPr="00E6515F">
              <w:rPr>
                <w:color w:val="000000"/>
                <w:sz w:val="14"/>
                <w:szCs w:val="14"/>
              </w:rPr>
              <w:t>645</w:t>
            </w:r>
          </w:p>
        </w:tc>
        <w:tc>
          <w:tcPr>
            <w:tcW w:w="314"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color w:val="000000"/>
                <w:sz w:val="14"/>
                <w:szCs w:val="14"/>
              </w:rPr>
            </w:pPr>
            <w:r w:rsidRPr="00E6515F">
              <w:rPr>
                <w:color w:val="000000"/>
                <w:sz w:val="14"/>
                <w:szCs w:val="14"/>
              </w:rPr>
              <w:t>49</w:t>
            </w:r>
          </w:p>
        </w:tc>
        <w:tc>
          <w:tcPr>
            <w:tcW w:w="263"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color w:val="000000"/>
                <w:sz w:val="14"/>
                <w:szCs w:val="14"/>
              </w:rPr>
            </w:pPr>
            <w:r w:rsidRPr="00E6515F">
              <w:rPr>
                <w:color w:val="000000"/>
                <w:sz w:val="14"/>
                <w:szCs w:val="14"/>
              </w:rPr>
              <w:t>17,497</w:t>
            </w:r>
          </w:p>
        </w:tc>
        <w:tc>
          <w:tcPr>
            <w:tcW w:w="371" w:type="pct"/>
            <w:tcBorders>
              <w:top w:val="nil"/>
              <w:left w:val="nil"/>
              <w:bottom w:val="nil"/>
              <w:right w:val="nil"/>
            </w:tcBorders>
            <w:shd w:val="clear" w:color="auto" w:fill="auto"/>
            <w:vAlign w:val="center"/>
          </w:tcPr>
          <w:p w:rsidR="003B68B5" w:rsidRPr="00E6515F" w:rsidRDefault="003B68B5" w:rsidP="003B68B5">
            <w:pPr>
              <w:jc w:val="right"/>
              <w:rPr>
                <w:color w:val="000000"/>
                <w:sz w:val="14"/>
                <w:szCs w:val="14"/>
              </w:rPr>
            </w:pPr>
            <w:r w:rsidRPr="00E6515F">
              <w:rPr>
                <w:color w:val="000000"/>
                <w:sz w:val="14"/>
                <w:szCs w:val="14"/>
              </w:rPr>
              <w:t>18,192</w:t>
            </w:r>
          </w:p>
        </w:tc>
        <w:tc>
          <w:tcPr>
            <w:tcW w:w="350"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color w:val="000000"/>
                <w:sz w:val="14"/>
                <w:szCs w:val="14"/>
              </w:rPr>
            </w:pPr>
            <w:r w:rsidRPr="00E6515F">
              <w:rPr>
                <w:color w:val="000000"/>
                <w:sz w:val="14"/>
                <w:szCs w:val="14"/>
              </w:rPr>
              <w:t>18,143</w:t>
            </w:r>
          </w:p>
        </w:tc>
        <w:tc>
          <w:tcPr>
            <w:tcW w:w="235"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color w:val="000000"/>
                <w:sz w:val="14"/>
                <w:szCs w:val="14"/>
              </w:rPr>
            </w:pPr>
            <w:r w:rsidRPr="00E6515F">
              <w:rPr>
                <w:color w:val="000000"/>
                <w:sz w:val="14"/>
                <w:szCs w:val="14"/>
              </w:rPr>
              <w:t>6,323</w:t>
            </w:r>
          </w:p>
        </w:tc>
        <w:tc>
          <w:tcPr>
            <w:tcW w:w="236"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color w:val="000000"/>
                <w:sz w:val="14"/>
                <w:szCs w:val="14"/>
              </w:rPr>
            </w:pPr>
            <w:r w:rsidRPr="00E6515F">
              <w:rPr>
                <w:color w:val="000000"/>
                <w:sz w:val="14"/>
                <w:szCs w:val="14"/>
              </w:rPr>
              <w:t>(574)</w:t>
            </w:r>
          </w:p>
        </w:tc>
        <w:tc>
          <w:tcPr>
            <w:tcW w:w="333" w:type="pct"/>
            <w:tcBorders>
              <w:top w:val="nil"/>
              <w:left w:val="nil"/>
              <w:bottom w:val="nil"/>
              <w:right w:val="nil"/>
            </w:tcBorders>
            <w:shd w:val="clear" w:color="auto" w:fill="auto"/>
            <w:tcMar>
              <w:left w:w="115" w:type="dxa"/>
              <w:right w:w="115" w:type="dxa"/>
            </w:tcMar>
            <w:vAlign w:val="center"/>
          </w:tcPr>
          <w:p w:rsidR="003B68B5" w:rsidRPr="00E6515F" w:rsidRDefault="003B68B5" w:rsidP="003B68B5">
            <w:pPr>
              <w:jc w:val="right"/>
              <w:rPr>
                <w:color w:val="000000"/>
                <w:sz w:val="14"/>
                <w:szCs w:val="14"/>
              </w:rPr>
            </w:pPr>
            <w:r w:rsidRPr="00E6515F">
              <w:rPr>
                <w:color w:val="000000"/>
                <w:sz w:val="14"/>
                <w:szCs w:val="14"/>
              </w:rPr>
              <w:t>3</w:t>
            </w:r>
          </w:p>
        </w:tc>
        <w:tc>
          <w:tcPr>
            <w:tcW w:w="284"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color w:val="000000"/>
                <w:sz w:val="14"/>
                <w:szCs w:val="14"/>
              </w:rPr>
            </w:pPr>
            <w:r w:rsidRPr="00E6515F">
              <w:rPr>
                <w:color w:val="000000"/>
                <w:sz w:val="14"/>
                <w:szCs w:val="14"/>
              </w:rPr>
              <w:t>1,367</w:t>
            </w:r>
          </w:p>
        </w:tc>
        <w:tc>
          <w:tcPr>
            <w:tcW w:w="284"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color w:val="000000"/>
                <w:sz w:val="14"/>
                <w:szCs w:val="14"/>
              </w:rPr>
            </w:pPr>
            <w:r w:rsidRPr="00E6515F">
              <w:rPr>
                <w:color w:val="000000"/>
                <w:sz w:val="14"/>
                <w:szCs w:val="14"/>
              </w:rPr>
              <w:t>74</w:t>
            </w:r>
          </w:p>
        </w:tc>
        <w:tc>
          <w:tcPr>
            <w:tcW w:w="238"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color w:val="000000"/>
                <w:sz w:val="14"/>
                <w:szCs w:val="14"/>
              </w:rPr>
            </w:pPr>
            <w:r w:rsidRPr="00E6515F">
              <w:rPr>
                <w:color w:val="000000"/>
                <w:sz w:val="14"/>
                <w:szCs w:val="14"/>
              </w:rPr>
              <w:t>1,702</w:t>
            </w:r>
          </w:p>
        </w:tc>
        <w:tc>
          <w:tcPr>
            <w:tcW w:w="332"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color w:val="000000"/>
                <w:sz w:val="14"/>
                <w:szCs w:val="14"/>
              </w:rPr>
            </w:pPr>
            <w:r w:rsidRPr="00E6515F">
              <w:rPr>
                <w:color w:val="000000"/>
                <w:sz w:val="14"/>
                <w:szCs w:val="14"/>
              </w:rPr>
              <w:t>2,608</w:t>
            </w:r>
          </w:p>
        </w:tc>
        <w:tc>
          <w:tcPr>
            <w:tcW w:w="331"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color w:val="000000"/>
                <w:sz w:val="14"/>
                <w:szCs w:val="14"/>
              </w:rPr>
            </w:pPr>
            <w:r w:rsidRPr="00E6515F">
              <w:rPr>
                <w:color w:val="000000"/>
                <w:sz w:val="14"/>
                <w:szCs w:val="14"/>
              </w:rPr>
              <w:t>4,956</w:t>
            </w:r>
          </w:p>
        </w:tc>
        <w:tc>
          <w:tcPr>
            <w:tcW w:w="268"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b/>
                <w:bCs/>
                <w:color w:val="000000"/>
                <w:sz w:val="14"/>
                <w:szCs w:val="14"/>
              </w:rPr>
            </w:pPr>
            <w:r w:rsidRPr="00E6515F">
              <w:rPr>
                <w:b/>
                <w:bCs/>
                <w:color w:val="000000"/>
                <w:sz w:val="14"/>
                <w:szCs w:val="14"/>
              </w:rPr>
              <w:t>23,539</w:t>
            </w:r>
          </w:p>
        </w:tc>
        <w:tc>
          <w:tcPr>
            <w:tcW w:w="241" w:type="pct"/>
            <w:tcBorders>
              <w:top w:val="nil"/>
              <w:left w:val="nil"/>
              <w:bottom w:val="nil"/>
              <w:right w:val="nil"/>
            </w:tcBorders>
            <w:shd w:val="clear" w:color="auto" w:fill="auto"/>
            <w:tcMar>
              <w:left w:w="14" w:type="dxa"/>
              <w:right w:w="29" w:type="dxa"/>
            </w:tcMar>
            <w:vAlign w:val="center"/>
          </w:tcPr>
          <w:p w:rsidR="003B68B5" w:rsidRPr="00E6515F" w:rsidRDefault="003B68B5" w:rsidP="003B68B5">
            <w:pPr>
              <w:jc w:val="right"/>
              <w:rPr>
                <w:b/>
                <w:bCs/>
                <w:color w:val="000000"/>
                <w:sz w:val="14"/>
                <w:szCs w:val="14"/>
              </w:rPr>
            </w:pPr>
            <w:r w:rsidRPr="00E6515F">
              <w:rPr>
                <w:b/>
                <w:bCs/>
                <w:color w:val="000000"/>
                <w:sz w:val="14"/>
                <w:szCs w:val="14"/>
              </w:rPr>
              <w:t>23,098</w:t>
            </w:r>
          </w:p>
        </w:tc>
      </w:tr>
      <w:tr w:rsidR="003B68B5" w:rsidRPr="00BF4323" w:rsidTr="003B68B5">
        <w:trPr>
          <w:trHeight w:hRule="exact" w:val="432"/>
          <w:jc w:val="center"/>
        </w:trPr>
        <w:tc>
          <w:tcPr>
            <w:tcW w:w="312" w:type="pct"/>
            <w:gridSpan w:val="3"/>
            <w:tcBorders>
              <w:top w:val="nil"/>
              <w:left w:val="nil"/>
              <w:bottom w:val="nil"/>
              <w:right w:val="nil"/>
            </w:tcBorders>
            <w:shd w:val="clear" w:color="auto" w:fill="auto"/>
            <w:tcMar>
              <w:left w:w="14" w:type="dxa"/>
              <w:right w:w="29" w:type="dxa"/>
            </w:tcMar>
            <w:vAlign w:val="center"/>
          </w:tcPr>
          <w:p w:rsidR="003B68B5" w:rsidRPr="00A75A33" w:rsidRDefault="003B68B5" w:rsidP="009C6409">
            <w:pPr>
              <w:jc w:val="center"/>
              <w:rPr>
                <w:sz w:val="15"/>
                <w:szCs w:val="15"/>
              </w:rPr>
            </w:pPr>
            <w:r w:rsidRPr="00A75A33">
              <w:rPr>
                <w:sz w:val="15"/>
                <w:szCs w:val="15"/>
              </w:rPr>
              <w:t>FY 17</w:t>
            </w:r>
          </w:p>
        </w:tc>
        <w:tc>
          <w:tcPr>
            <w:tcW w:w="137" w:type="pct"/>
            <w:tcBorders>
              <w:top w:val="nil"/>
              <w:left w:val="nil"/>
              <w:bottom w:val="nil"/>
              <w:right w:val="nil"/>
            </w:tcBorders>
            <w:shd w:val="clear" w:color="auto" w:fill="auto"/>
            <w:tcMar>
              <w:left w:w="14" w:type="dxa"/>
              <w:right w:w="29" w:type="dxa"/>
            </w:tcMar>
            <w:vAlign w:val="center"/>
          </w:tcPr>
          <w:p w:rsidR="003B68B5" w:rsidRPr="00A75A33" w:rsidRDefault="003B68B5" w:rsidP="003B68B5">
            <w:pPr>
              <w:rPr>
                <w:sz w:val="15"/>
                <w:szCs w:val="15"/>
              </w:rPr>
            </w:pPr>
          </w:p>
        </w:tc>
        <w:tc>
          <w:tcPr>
            <w:tcW w:w="235"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color w:val="000000"/>
                <w:sz w:val="14"/>
                <w:szCs w:val="14"/>
              </w:rPr>
            </w:pPr>
            <w:r w:rsidRPr="00DC040A">
              <w:rPr>
                <w:color w:val="000000"/>
                <w:sz w:val="14"/>
                <w:szCs w:val="14"/>
              </w:rPr>
              <w:t>2,578</w:t>
            </w:r>
          </w:p>
        </w:tc>
        <w:tc>
          <w:tcPr>
            <w:tcW w:w="236"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color w:val="000000"/>
                <w:sz w:val="14"/>
                <w:szCs w:val="14"/>
              </w:rPr>
            </w:pPr>
            <w:r w:rsidRPr="00DC040A">
              <w:rPr>
                <w:color w:val="000000"/>
                <w:sz w:val="14"/>
                <w:szCs w:val="14"/>
              </w:rPr>
              <w:t>607</w:t>
            </w:r>
          </w:p>
        </w:tc>
        <w:tc>
          <w:tcPr>
            <w:tcW w:w="314"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color w:val="000000"/>
                <w:sz w:val="14"/>
                <w:szCs w:val="14"/>
              </w:rPr>
            </w:pPr>
            <w:r w:rsidRPr="00DC040A">
              <w:rPr>
                <w:color w:val="000000"/>
                <w:sz w:val="14"/>
                <w:szCs w:val="14"/>
              </w:rPr>
              <w:t>98</w:t>
            </w:r>
          </w:p>
        </w:tc>
        <w:tc>
          <w:tcPr>
            <w:tcW w:w="263"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color w:val="000000"/>
                <w:sz w:val="14"/>
                <w:szCs w:val="14"/>
              </w:rPr>
            </w:pPr>
            <w:r w:rsidRPr="00DC040A">
              <w:rPr>
                <w:color w:val="000000"/>
                <w:sz w:val="14"/>
                <w:szCs w:val="14"/>
              </w:rPr>
              <w:t>15,538</w:t>
            </w:r>
          </w:p>
        </w:tc>
        <w:tc>
          <w:tcPr>
            <w:tcW w:w="371" w:type="pct"/>
            <w:tcBorders>
              <w:top w:val="nil"/>
              <w:left w:val="nil"/>
              <w:bottom w:val="nil"/>
              <w:right w:val="nil"/>
            </w:tcBorders>
            <w:shd w:val="clear" w:color="auto" w:fill="auto"/>
            <w:vAlign w:val="center"/>
          </w:tcPr>
          <w:p w:rsidR="003B68B5" w:rsidRPr="00DC040A" w:rsidRDefault="003B68B5" w:rsidP="003B68B5">
            <w:pPr>
              <w:jc w:val="right"/>
              <w:rPr>
                <w:color w:val="000000"/>
                <w:sz w:val="14"/>
                <w:szCs w:val="14"/>
              </w:rPr>
            </w:pPr>
            <w:r w:rsidRPr="00DC040A">
              <w:rPr>
                <w:color w:val="000000"/>
                <w:sz w:val="14"/>
                <w:szCs w:val="14"/>
              </w:rPr>
              <w:t>16,243</w:t>
            </w:r>
          </w:p>
        </w:tc>
        <w:tc>
          <w:tcPr>
            <w:tcW w:w="350"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color w:val="000000"/>
                <w:sz w:val="14"/>
                <w:szCs w:val="14"/>
              </w:rPr>
            </w:pPr>
            <w:r w:rsidRPr="00DC040A">
              <w:rPr>
                <w:color w:val="000000"/>
                <w:sz w:val="14"/>
                <w:szCs w:val="14"/>
              </w:rPr>
              <w:t>16,145</w:t>
            </w:r>
          </w:p>
        </w:tc>
        <w:tc>
          <w:tcPr>
            <w:tcW w:w="235"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color w:val="000000"/>
                <w:sz w:val="14"/>
                <w:szCs w:val="14"/>
              </w:rPr>
            </w:pPr>
            <w:r w:rsidRPr="00DC040A">
              <w:rPr>
                <w:color w:val="000000"/>
                <w:sz w:val="14"/>
                <w:szCs w:val="14"/>
              </w:rPr>
              <w:t>6,963</w:t>
            </w:r>
          </w:p>
        </w:tc>
        <w:tc>
          <w:tcPr>
            <w:tcW w:w="236"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color w:val="000000"/>
                <w:sz w:val="14"/>
                <w:szCs w:val="14"/>
              </w:rPr>
            </w:pPr>
            <w:r w:rsidRPr="00DC040A">
              <w:rPr>
                <w:color w:val="000000"/>
                <w:sz w:val="14"/>
                <w:szCs w:val="14"/>
              </w:rPr>
              <w:t>(232)</w:t>
            </w:r>
          </w:p>
        </w:tc>
        <w:tc>
          <w:tcPr>
            <w:tcW w:w="333" w:type="pct"/>
            <w:tcBorders>
              <w:top w:val="nil"/>
              <w:left w:val="nil"/>
              <w:bottom w:val="nil"/>
              <w:right w:val="nil"/>
            </w:tcBorders>
            <w:shd w:val="clear" w:color="auto" w:fill="auto"/>
            <w:tcMar>
              <w:left w:w="115" w:type="dxa"/>
              <w:right w:w="115" w:type="dxa"/>
            </w:tcMar>
            <w:vAlign w:val="center"/>
          </w:tcPr>
          <w:p w:rsidR="003B68B5" w:rsidRPr="00DC040A" w:rsidRDefault="003B68B5" w:rsidP="003B68B5">
            <w:pPr>
              <w:jc w:val="right"/>
              <w:rPr>
                <w:color w:val="000000"/>
                <w:sz w:val="14"/>
                <w:szCs w:val="14"/>
              </w:rPr>
            </w:pPr>
            <w:r w:rsidRPr="00DC040A">
              <w:rPr>
                <w:color w:val="000000"/>
                <w:sz w:val="14"/>
                <w:szCs w:val="14"/>
              </w:rPr>
              <w:t>139</w:t>
            </w:r>
          </w:p>
        </w:tc>
        <w:tc>
          <w:tcPr>
            <w:tcW w:w="284"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color w:val="000000"/>
                <w:sz w:val="14"/>
                <w:szCs w:val="14"/>
              </w:rPr>
            </w:pPr>
            <w:r w:rsidRPr="00DC040A">
              <w:rPr>
                <w:color w:val="000000"/>
                <w:sz w:val="14"/>
                <w:szCs w:val="14"/>
              </w:rPr>
              <w:t>1,705</w:t>
            </w:r>
          </w:p>
        </w:tc>
        <w:tc>
          <w:tcPr>
            <w:tcW w:w="284"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color w:val="000000"/>
                <w:sz w:val="14"/>
                <w:szCs w:val="14"/>
              </w:rPr>
            </w:pPr>
            <w:r w:rsidRPr="00DC040A">
              <w:rPr>
                <w:color w:val="000000"/>
                <w:sz w:val="14"/>
                <w:szCs w:val="14"/>
              </w:rPr>
              <w:t>69</w:t>
            </w:r>
          </w:p>
        </w:tc>
        <w:tc>
          <w:tcPr>
            <w:tcW w:w="238"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color w:val="000000"/>
                <w:sz w:val="14"/>
                <w:szCs w:val="14"/>
              </w:rPr>
            </w:pPr>
            <w:r w:rsidRPr="00DC040A">
              <w:rPr>
                <w:color w:val="000000"/>
                <w:sz w:val="14"/>
                <w:szCs w:val="14"/>
              </w:rPr>
              <w:t>2,057</w:t>
            </w:r>
          </w:p>
        </w:tc>
        <w:tc>
          <w:tcPr>
            <w:tcW w:w="332"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color w:val="000000"/>
                <w:sz w:val="14"/>
                <w:szCs w:val="14"/>
              </w:rPr>
            </w:pPr>
            <w:r w:rsidRPr="00DC040A">
              <w:rPr>
                <w:color w:val="000000"/>
                <w:sz w:val="14"/>
                <w:szCs w:val="14"/>
              </w:rPr>
              <w:t>3,039</w:t>
            </w:r>
          </w:p>
        </w:tc>
        <w:tc>
          <w:tcPr>
            <w:tcW w:w="331"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color w:val="000000"/>
                <w:sz w:val="14"/>
                <w:szCs w:val="14"/>
              </w:rPr>
            </w:pPr>
            <w:r w:rsidRPr="00DC040A">
              <w:rPr>
                <w:color w:val="000000"/>
                <w:sz w:val="14"/>
                <w:szCs w:val="14"/>
              </w:rPr>
              <w:t>5,258</w:t>
            </w:r>
          </w:p>
        </w:tc>
        <w:tc>
          <w:tcPr>
            <w:tcW w:w="268"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b/>
                <w:bCs/>
                <w:color w:val="000000"/>
                <w:sz w:val="14"/>
                <w:szCs w:val="14"/>
              </w:rPr>
            </w:pPr>
            <w:r w:rsidRPr="00DC040A">
              <w:rPr>
                <w:b/>
                <w:bCs/>
                <w:color w:val="000000"/>
                <w:sz w:val="14"/>
                <w:szCs w:val="14"/>
              </w:rPr>
              <w:t>21,861</w:t>
            </w:r>
          </w:p>
        </w:tc>
        <w:tc>
          <w:tcPr>
            <w:tcW w:w="241" w:type="pct"/>
            <w:tcBorders>
              <w:top w:val="nil"/>
              <w:left w:val="nil"/>
              <w:bottom w:val="nil"/>
              <w:right w:val="nil"/>
            </w:tcBorders>
            <w:shd w:val="clear" w:color="auto" w:fill="auto"/>
            <w:tcMar>
              <w:left w:w="14" w:type="dxa"/>
              <w:right w:w="29" w:type="dxa"/>
            </w:tcMar>
            <w:vAlign w:val="center"/>
          </w:tcPr>
          <w:p w:rsidR="003B68B5" w:rsidRPr="00DC040A" w:rsidRDefault="003B68B5" w:rsidP="003B68B5">
            <w:pPr>
              <w:jc w:val="right"/>
              <w:rPr>
                <w:b/>
                <w:bCs/>
                <w:color w:val="000000"/>
                <w:sz w:val="14"/>
                <w:szCs w:val="14"/>
              </w:rPr>
            </w:pPr>
            <w:r w:rsidRPr="00DC040A">
              <w:rPr>
                <w:b/>
                <w:bCs/>
                <w:color w:val="000000"/>
                <w:sz w:val="14"/>
                <w:szCs w:val="14"/>
              </w:rPr>
              <w:t>21,403</w:t>
            </w:r>
          </w:p>
        </w:tc>
      </w:tr>
      <w:tr w:rsidR="00800E22" w:rsidRPr="00BF4323" w:rsidTr="00800E22">
        <w:trPr>
          <w:trHeight w:hRule="exact" w:val="432"/>
          <w:jc w:val="center"/>
        </w:trPr>
        <w:tc>
          <w:tcPr>
            <w:tcW w:w="312" w:type="pct"/>
            <w:gridSpan w:val="3"/>
            <w:tcBorders>
              <w:top w:val="nil"/>
              <w:left w:val="nil"/>
              <w:bottom w:val="nil"/>
              <w:right w:val="nil"/>
            </w:tcBorders>
            <w:shd w:val="clear" w:color="auto" w:fill="auto"/>
            <w:tcMar>
              <w:left w:w="14" w:type="dxa"/>
              <w:right w:w="29" w:type="dxa"/>
            </w:tcMar>
            <w:vAlign w:val="center"/>
          </w:tcPr>
          <w:p w:rsidR="00800E22" w:rsidRPr="00A75A33" w:rsidRDefault="00800E22" w:rsidP="009C6409">
            <w:pPr>
              <w:jc w:val="center"/>
              <w:rPr>
                <w:sz w:val="15"/>
                <w:szCs w:val="15"/>
              </w:rPr>
            </w:pPr>
            <w:r>
              <w:rPr>
                <w:sz w:val="15"/>
                <w:szCs w:val="15"/>
              </w:rPr>
              <w:t>FY18</w:t>
            </w:r>
          </w:p>
        </w:tc>
        <w:tc>
          <w:tcPr>
            <w:tcW w:w="137" w:type="pct"/>
            <w:tcBorders>
              <w:top w:val="nil"/>
              <w:left w:val="nil"/>
              <w:bottom w:val="nil"/>
              <w:right w:val="nil"/>
            </w:tcBorders>
            <w:shd w:val="clear" w:color="auto" w:fill="auto"/>
            <w:tcMar>
              <w:left w:w="14" w:type="dxa"/>
              <w:right w:w="29" w:type="dxa"/>
            </w:tcMar>
            <w:vAlign w:val="center"/>
          </w:tcPr>
          <w:p w:rsidR="00800E22" w:rsidRPr="00A75A33" w:rsidRDefault="00800E22" w:rsidP="00800E22">
            <w:pPr>
              <w:rPr>
                <w:sz w:val="15"/>
                <w:szCs w:val="15"/>
              </w:rPr>
            </w:pPr>
          </w:p>
        </w:tc>
        <w:tc>
          <w:tcPr>
            <w:tcW w:w="235"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2,598</w:t>
            </w:r>
          </w:p>
        </w:tc>
        <w:tc>
          <w:tcPr>
            <w:tcW w:w="236"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488</w:t>
            </w:r>
          </w:p>
        </w:tc>
        <w:tc>
          <w:tcPr>
            <w:tcW w:w="314"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101</w:t>
            </w:r>
          </w:p>
        </w:tc>
        <w:tc>
          <w:tcPr>
            <w:tcW w:w="263"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9,277</w:t>
            </w:r>
          </w:p>
        </w:tc>
        <w:tc>
          <w:tcPr>
            <w:tcW w:w="371" w:type="pct"/>
            <w:tcBorders>
              <w:top w:val="nil"/>
              <w:left w:val="nil"/>
              <w:bottom w:val="nil"/>
              <w:right w:val="nil"/>
            </w:tcBorders>
            <w:shd w:val="clear" w:color="auto" w:fill="auto"/>
            <w:vAlign w:val="center"/>
          </w:tcPr>
          <w:p w:rsidR="00800E22" w:rsidRDefault="00800E22" w:rsidP="00800E22">
            <w:pPr>
              <w:jc w:val="right"/>
              <w:rPr>
                <w:color w:val="000000"/>
                <w:sz w:val="14"/>
                <w:szCs w:val="14"/>
              </w:rPr>
            </w:pPr>
            <w:r>
              <w:rPr>
                <w:color w:val="000000"/>
                <w:sz w:val="14"/>
                <w:szCs w:val="14"/>
              </w:rPr>
              <w:t>9,866</w:t>
            </w:r>
          </w:p>
        </w:tc>
        <w:tc>
          <w:tcPr>
            <w:tcW w:w="350"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9,765</w:t>
            </w:r>
          </w:p>
        </w:tc>
        <w:tc>
          <w:tcPr>
            <w:tcW w:w="235"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7,591</w:t>
            </w:r>
          </w:p>
        </w:tc>
        <w:tc>
          <w:tcPr>
            <w:tcW w:w="236"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(532)</w:t>
            </w:r>
          </w:p>
        </w:tc>
        <w:tc>
          <w:tcPr>
            <w:tcW w:w="333" w:type="pct"/>
            <w:tcBorders>
              <w:top w:val="nil"/>
              <w:left w:val="nil"/>
              <w:bottom w:val="nil"/>
              <w:right w:val="nil"/>
            </w:tcBorders>
            <w:shd w:val="clear" w:color="auto" w:fill="auto"/>
            <w:tcMar>
              <w:left w:w="115" w:type="dxa"/>
              <w:right w:w="115" w:type="dxa"/>
            </w:tcMar>
            <w:vAlign w:val="center"/>
          </w:tcPr>
          <w:p w:rsidR="00800E22" w:rsidRDefault="00800E22" w:rsidP="00800E22">
            <w:pPr>
              <w:jc w:val="right"/>
              <w:rPr>
                <w:color w:val="000000"/>
                <w:sz w:val="14"/>
                <w:szCs w:val="14"/>
              </w:rPr>
            </w:pPr>
            <w:r>
              <w:rPr>
                <w:color w:val="000000"/>
                <w:sz w:val="14"/>
                <w:szCs w:val="14"/>
              </w:rPr>
              <w:t>47</w:t>
            </w:r>
          </w:p>
        </w:tc>
        <w:tc>
          <w:tcPr>
            <w:tcW w:w="284"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973</w:t>
            </w:r>
          </w:p>
        </w:tc>
        <w:tc>
          <w:tcPr>
            <w:tcW w:w="284"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60</w:t>
            </w:r>
          </w:p>
        </w:tc>
        <w:tc>
          <w:tcPr>
            <w:tcW w:w="238"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3,136</w:t>
            </w:r>
          </w:p>
        </w:tc>
        <w:tc>
          <w:tcPr>
            <w:tcW w:w="332"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2,938</w:t>
            </w:r>
          </w:p>
        </w:tc>
        <w:tc>
          <w:tcPr>
            <w:tcW w:w="331"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color w:val="000000"/>
                <w:sz w:val="14"/>
                <w:szCs w:val="14"/>
              </w:rPr>
            </w:pPr>
            <w:r>
              <w:rPr>
                <w:color w:val="000000"/>
                <w:sz w:val="14"/>
                <w:szCs w:val="14"/>
              </w:rPr>
              <w:t>6,618</w:t>
            </w:r>
          </w:p>
        </w:tc>
        <w:tc>
          <w:tcPr>
            <w:tcW w:w="268"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b/>
                <w:bCs/>
                <w:color w:val="000000"/>
                <w:sz w:val="14"/>
                <w:szCs w:val="14"/>
              </w:rPr>
            </w:pPr>
            <w:r>
              <w:rPr>
                <w:b/>
                <w:bCs/>
                <w:color w:val="000000"/>
                <w:sz w:val="14"/>
                <w:szCs w:val="14"/>
              </w:rPr>
              <w:t>15,402</w:t>
            </w:r>
          </w:p>
        </w:tc>
        <w:tc>
          <w:tcPr>
            <w:tcW w:w="241" w:type="pct"/>
            <w:tcBorders>
              <w:top w:val="nil"/>
              <w:left w:val="nil"/>
              <w:bottom w:val="nil"/>
              <w:right w:val="nil"/>
            </w:tcBorders>
            <w:shd w:val="clear" w:color="auto" w:fill="auto"/>
            <w:tcMar>
              <w:left w:w="14" w:type="dxa"/>
              <w:right w:w="29" w:type="dxa"/>
            </w:tcMar>
            <w:vAlign w:val="center"/>
          </w:tcPr>
          <w:p w:rsidR="00800E22" w:rsidRDefault="00800E22" w:rsidP="00800E22">
            <w:pPr>
              <w:jc w:val="right"/>
              <w:rPr>
                <w:b/>
                <w:bCs/>
                <w:color w:val="000000"/>
                <w:sz w:val="14"/>
                <w:szCs w:val="14"/>
              </w:rPr>
            </w:pPr>
            <w:r>
              <w:rPr>
                <w:b/>
                <w:bCs/>
                <w:color w:val="000000"/>
                <w:sz w:val="14"/>
                <w:szCs w:val="14"/>
              </w:rPr>
              <w:t>16,384</w:t>
            </w:r>
          </w:p>
        </w:tc>
      </w:tr>
      <w:tr w:rsidR="009B04FB" w:rsidRPr="00BF4323" w:rsidTr="003B68B5">
        <w:trPr>
          <w:trHeight w:hRule="exact" w:val="432"/>
          <w:jc w:val="center"/>
        </w:trPr>
        <w:tc>
          <w:tcPr>
            <w:tcW w:w="312" w:type="pct"/>
            <w:gridSpan w:val="3"/>
            <w:tcBorders>
              <w:top w:val="nil"/>
              <w:left w:val="nil"/>
              <w:bottom w:val="nil"/>
              <w:right w:val="nil"/>
            </w:tcBorders>
            <w:shd w:val="clear" w:color="auto" w:fill="auto"/>
            <w:tcMar>
              <w:left w:w="14" w:type="dxa"/>
              <w:right w:w="29" w:type="dxa"/>
            </w:tcMar>
            <w:vAlign w:val="center"/>
          </w:tcPr>
          <w:p w:rsidR="009B04FB" w:rsidRPr="00A75A33" w:rsidRDefault="009B04FB" w:rsidP="009B04FB">
            <w:pPr>
              <w:jc w:val="center"/>
              <w:rPr>
                <w:sz w:val="15"/>
                <w:szCs w:val="15"/>
              </w:rPr>
            </w:pPr>
            <w:r>
              <w:rPr>
                <w:sz w:val="15"/>
                <w:szCs w:val="15"/>
              </w:rPr>
              <w:t>FY19</w:t>
            </w:r>
          </w:p>
        </w:tc>
        <w:tc>
          <w:tcPr>
            <w:tcW w:w="137" w:type="pct"/>
            <w:tcBorders>
              <w:top w:val="nil"/>
              <w:left w:val="nil"/>
              <w:bottom w:val="nil"/>
              <w:right w:val="nil"/>
            </w:tcBorders>
            <w:shd w:val="clear" w:color="auto" w:fill="auto"/>
            <w:tcMar>
              <w:left w:w="14" w:type="dxa"/>
              <w:right w:w="29" w:type="dxa"/>
            </w:tcMar>
            <w:vAlign w:val="center"/>
          </w:tcPr>
          <w:p w:rsidR="009B04FB" w:rsidRPr="00A75A33" w:rsidRDefault="009B04FB" w:rsidP="009B04FB">
            <w:pPr>
              <w:rPr>
                <w:sz w:val="15"/>
                <w:szCs w:val="15"/>
              </w:rPr>
            </w:pPr>
          </w:p>
        </w:tc>
        <w:tc>
          <w:tcPr>
            <w:tcW w:w="235" w:type="pct"/>
            <w:tcBorders>
              <w:top w:val="nil"/>
              <w:left w:val="nil"/>
              <w:bottom w:val="nil"/>
              <w:right w:val="nil"/>
            </w:tcBorders>
            <w:shd w:val="clear" w:color="auto" w:fill="auto"/>
            <w:tcMar>
              <w:left w:w="14" w:type="dxa"/>
              <w:right w:w="29" w:type="dxa"/>
            </w:tcMar>
            <w:vAlign w:val="center"/>
          </w:tcPr>
          <w:p w:rsidR="009B04FB" w:rsidRDefault="009B04FB" w:rsidP="009B04FB">
            <w:pPr>
              <w:jc w:val="right"/>
              <w:rPr>
                <w:color w:val="000000"/>
                <w:sz w:val="14"/>
                <w:szCs w:val="14"/>
              </w:rPr>
            </w:pPr>
            <w:r>
              <w:rPr>
                <w:color w:val="000000"/>
                <w:sz w:val="14"/>
                <w:szCs w:val="14"/>
              </w:rPr>
              <w:t>2,928</w:t>
            </w:r>
          </w:p>
        </w:tc>
        <w:tc>
          <w:tcPr>
            <w:tcW w:w="236" w:type="pct"/>
            <w:tcBorders>
              <w:top w:val="nil"/>
              <w:left w:val="nil"/>
              <w:bottom w:val="nil"/>
              <w:right w:val="nil"/>
            </w:tcBorders>
            <w:shd w:val="clear" w:color="auto" w:fill="auto"/>
            <w:tcMar>
              <w:left w:w="14" w:type="dxa"/>
              <w:right w:w="29" w:type="dxa"/>
            </w:tcMar>
            <w:vAlign w:val="center"/>
          </w:tcPr>
          <w:p w:rsidR="009B04FB" w:rsidRDefault="009B04FB" w:rsidP="009B04FB">
            <w:pPr>
              <w:jc w:val="right"/>
              <w:rPr>
                <w:color w:val="000000"/>
                <w:sz w:val="14"/>
                <w:szCs w:val="14"/>
              </w:rPr>
            </w:pPr>
            <w:r>
              <w:rPr>
                <w:color w:val="000000"/>
                <w:sz w:val="14"/>
                <w:szCs w:val="14"/>
              </w:rPr>
              <w:t>347</w:t>
            </w:r>
          </w:p>
        </w:tc>
        <w:tc>
          <w:tcPr>
            <w:tcW w:w="314" w:type="pct"/>
            <w:tcBorders>
              <w:top w:val="nil"/>
              <w:left w:val="nil"/>
              <w:bottom w:val="nil"/>
              <w:right w:val="nil"/>
            </w:tcBorders>
            <w:shd w:val="clear" w:color="auto" w:fill="auto"/>
            <w:tcMar>
              <w:left w:w="14" w:type="dxa"/>
              <w:right w:w="29" w:type="dxa"/>
            </w:tcMar>
            <w:vAlign w:val="center"/>
          </w:tcPr>
          <w:p w:rsidR="009B04FB" w:rsidRDefault="009B04FB" w:rsidP="009B04FB">
            <w:pPr>
              <w:jc w:val="right"/>
              <w:rPr>
                <w:color w:val="000000"/>
                <w:sz w:val="14"/>
                <w:szCs w:val="14"/>
              </w:rPr>
            </w:pPr>
            <w:r>
              <w:rPr>
                <w:color w:val="000000"/>
                <w:sz w:val="14"/>
                <w:szCs w:val="14"/>
              </w:rPr>
              <w:t>489</w:t>
            </w:r>
          </w:p>
        </w:tc>
        <w:tc>
          <w:tcPr>
            <w:tcW w:w="263" w:type="pct"/>
            <w:tcBorders>
              <w:top w:val="nil"/>
              <w:left w:val="nil"/>
              <w:bottom w:val="nil"/>
              <w:right w:val="nil"/>
            </w:tcBorders>
            <w:shd w:val="clear" w:color="auto" w:fill="auto"/>
            <w:tcMar>
              <w:left w:w="14" w:type="dxa"/>
              <w:right w:w="29" w:type="dxa"/>
            </w:tcMar>
            <w:vAlign w:val="center"/>
          </w:tcPr>
          <w:p w:rsidR="009B04FB" w:rsidRDefault="009B04FB" w:rsidP="009B04FB">
            <w:pPr>
              <w:jc w:val="right"/>
              <w:rPr>
                <w:color w:val="000000"/>
                <w:sz w:val="14"/>
                <w:szCs w:val="14"/>
              </w:rPr>
            </w:pPr>
            <w:r>
              <w:rPr>
                <w:color w:val="000000"/>
                <w:sz w:val="14"/>
                <w:szCs w:val="14"/>
              </w:rPr>
              <w:t>6,939</w:t>
            </w:r>
          </w:p>
        </w:tc>
        <w:tc>
          <w:tcPr>
            <w:tcW w:w="371" w:type="pct"/>
            <w:tcBorders>
              <w:top w:val="nil"/>
              <w:left w:val="nil"/>
              <w:bottom w:val="nil"/>
              <w:right w:val="nil"/>
            </w:tcBorders>
            <w:shd w:val="clear" w:color="auto" w:fill="auto"/>
            <w:vAlign w:val="center"/>
          </w:tcPr>
          <w:p w:rsidR="009B04FB" w:rsidRDefault="009B04FB" w:rsidP="009B04FB">
            <w:pPr>
              <w:jc w:val="right"/>
              <w:rPr>
                <w:color w:val="000000"/>
                <w:sz w:val="14"/>
                <w:szCs w:val="14"/>
              </w:rPr>
            </w:pPr>
            <w:r>
              <w:rPr>
                <w:color w:val="000000"/>
                <w:sz w:val="14"/>
                <w:szCs w:val="14"/>
              </w:rPr>
              <w:t>7,774</w:t>
            </w:r>
          </w:p>
        </w:tc>
        <w:tc>
          <w:tcPr>
            <w:tcW w:w="350" w:type="pct"/>
            <w:tcBorders>
              <w:top w:val="nil"/>
              <w:left w:val="nil"/>
              <w:bottom w:val="nil"/>
              <w:right w:val="nil"/>
            </w:tcBorders>
            <w:shd w:val="clear" w:color="auto" w:fill="auto"/>
            <w:tcMar>
              <w:left w:w="14" w:type="dxa"/>
              <w:right w:w="29" w:type="dxa"/>
            </w:tcMar>
            <w:vAlign w:val="center"/>
          </w:tcPr>
          <w:p w:rsidR="009B04FB" w:rsidRDefault="009B04FB" w:rsidP="009B04FB">
            <w:pPr>
              <w:jc w:val="right"/>
              <w:rPr>
                <w:color w:val="000000"/>
                <w:sz w:val="14"/>
                <w:szCs w:val="14"/>
              </w:rPr>
            </w:pPr>
            <w:r>
              <w:rPr>
                <w:color w:val="000000"/>
                <w:sz w:val="14"/>
                <w:szCs w:val="14"/>
              </w:rPr>
              <w:t>7,285</w:t>
            </w:r>
          </w:p>
        </w:tc>
        <w:tc>
          <w:tcPr>
            <w:tcW w:w="235" w:type="pct"/>
            <w:tcBorders>
              <w:top w:val="nil"/>
              <w:left w:val="nil"/>
              <w:bottom w:val="nil"/>
              <w:right w:val="nil"/>
            </w:tcBorders>
            <w:shd w:val="clear" w:color="auto" w:fill="auto"/>
            <w:tcMar>
              <w:left w:w="14" w:type="dxa"/>
              <w:right w:w="29" w:type="dxa"/>
            </w:tcMar>
            <w:vAlign w:val="center"/>
          </w:tcPr>
          <w:p w:rsidR="009B04FB" w:rsidRDefault="009B04FB" w:rsidP="009B04FB">
            <w:pPr>
              <w:jc w:val="right"/>
              <w:rPr>
                <w:color w:val="000000"/>
                <w:sz w:val="14"/>
                <w:szCs w:val="14"/>
              </w:rPr>
            </w:pPr>
            <w:r>
              <w:rPr>
                <w:color w:val="000000"/>
                <w:sz w:val="14"/>
                <w:szCs w:val="14"/>
              </w:rPr>
              <w:t>7,823</w:t>
            </w:r>
          </w:p>
        </w:tc>
        <w:tc>
          <w:tcPr>
            <w:tcW w:w="236" w:type="pct"/>
            <w:tcBorders>
              <w:top w:val="nil"/>
              <w:left w:val="nil"/>
              <w:bottom w:val="nil"/>
              <w:right w:val="nil"/>
            </w:tcBorders>
            <w:shd w:val="clear" w:color="auto" w:fill="auto"/>
            <w:tcMar>
              <w:left w:w="14" w:type="dxa"/>
              <w:right w:w="29" w:type="dxa"/>
            </w:tcMar>
            <w:vAlign w:val="center"/>
          </w:tcPr>
          <w:p w:rsidR="009B04FB" w:rsidRDefault="009B04FB" w:rsidP="009B04FB">
            <w:pPr>
              <w:jc w:val="right"/>
              <w:rPr>
                <w:color w:val="000000"/>
                <w:sz w:val="14"/>
                <w:szCs w:val="14"/>
              </w:rPr>
            </w:pPr>
            <w:r>
              <w:rPr>
                <w:color w:val="000000"/>
                <w:sz w:val="14"/>
                <w:szCs w:val="14"/>
              </w:rPr>
              <w:t>(714)</w:t>
            </w:r>
          </w:p>
        </w:tc>
        <w:tc>
          <w:tcPr>
            <w:tcW w:w="333" w:type="pct"/>
            <w:tcBorders>
              <w:top w:val="nil"/>
              <w:left w:val="nil"/>
              <w:bottom w:val="nil"/>
              <w:right w:val="nil"/>
            </w:tcBorders>
            <w:shd w:val="clear" w:color="auto" w:fill="auto"/>
            <w:tcMar>
              <w:left w:w="115" w:type="dxa"/>
              <w:right w:w="115" w:type="dxa"/>
            </w:tcMar>
            <w:vAlign w:val="center"/>
          </w:tcPr>
          <w:p w:rsidR="009B04FB" w:rsidRDefault="009B04FB" w:rsidP="009B04FB">
            <w:pPr>
              <w:jc w:val="right"/>
              <w:rPr>
                <w:color w:val="000000"/>
                <w:sz w:val="14"/>
                <w:szCs w:val="14"/>
              </w:rPr>
            </w:pPr>
            <w:r>
              <w:rPr>
                <w:color w:val="000000"/>
                <w:sz w:val="14"/>
                <w:szCs w:val="14"/>
              </w:rPr>
              <w:t>2</w:t>
            </w:r>
          </w:p>
        </w:tc>
        <w:tc>
          <w:tcPr>
            <w:tcW w:w="284" w:type="pct"/>
            <w:tcBorders>
              <w:top w:val="nil"/>
              <w:left w:val="nil"/>
              <w:bottom w:val="nil"/>
              <w:right w:val="nil"/>
            </w:tcBorders>
            <w:shd w:val="clear" w:color="auto" w:fill="auto"/>
            <w:tcMar>
              <w:left w:w="14" w:type="dxa"/>
              <w:right w:w="29" w:type="dxa"/>
            </w:tcMar>
            <w:vAlign w:val="center"/>
          </w:tcPr>
          <w:p w:rsidR="009B04FB" w:rsidRDefault="009B04FB" w:rsidP="009B04FB">
            <w:pPr>
              <w:jc w:val="right"/>
              <w:rPr>
                <w:color w:val="000000"/>
                <w:sz w:val="14"/>
                <w:szCs w:val="14"/>
              </w:rPr>
            </w:pPr>
            <w:r>
              <w:rPr>
                <w:color w:val="000000"/>
                <w:sz w:val="14"/>
                <w:szCs w:val="14"/>
              </w:rPr>
              <w:t>626</w:t>
            </w:r>
          </w:p>
        </w:tc>
        <w:tc>
          <w:tcPr>
            <w:tcW w:w="284" w:type="pct"/>
            <w:tcBorders>
              <w:top w:val="nil"/>
              <w:left w:val="nil"/>
              <w:bottom w:val="nil"/>
              <w:right w:val="nil"/>
            </w:tcBorders>
            <w:shd w:val="clear" w:color="auto" w:fill="auto"/>
            <w:tcMar>
              <w:left w:w="14" w:type="dxa"/>
              <w:right w:w="29" w:type="dxa"/>
            </w:tcMar>
            <w:vAlign w:val="center"/>
          </w:tcPr>
          <w:p w:rsidR="009B04FB" w:rsidRDefault="009B04FB" w:rsidP="009B04FB">
            <w:pPr>
              <w:jc w:val="right"/>
              <w:rPr>
                <w:color w:val="000000"/>
                <w:sz w:val="14"/>
                <w:szCs w:val="14"/>
              </w:rPr>
            </w:pPr>
            <w:r>
              <w:rPr>
                <w:color w:val="000000"/>
                <w:sz w:val="14"/>
                <w:szCs w:val="14"/>
              </w:rPr>
              <w:t>62</w:t>
            </w:r>
          </w:p>
        </w:tc>
        <w:tc>
          <w:tcPr>
            <w:tcW w:w="238" w:type="pct"/>
            <w:tcBorders>
              <w:top w:val="nil"/>
              <w:left w:val="nil"/>
              <w:bottom w:val="nil"/>
              <w:right w:val="nil"/>
            </w:tcBorders>
            <w:shd w:val="clear" w:color="auto" w:fill="auto"/>
            <w:tcMar>
              <w:left w:w="14" w:type="dxa"/>
              <w:right w:w="29" w:type="dxa"/>
            </w:tcMar>
            <w:vAlign w:val="center"/>
          </w:tcPr>
          <w:p w:rsidR="009B04FB" w:rsidRDefault="009B04FB" w:rsidP="009B04FB">
            <w:pPr>
              <w:jc w:val="right"/>
              <w:rPr>
                <w:color w:val="000000"/>
                <w:sz w:val="14"/>
                <w:szCs w:val="14"/>
              </w:rPr>
            </w:pPr>
            <w:r>
              <w:rPr>
                <w:color w:val="000000"/>
                <w:sz w:val="14"/>
                <w:szCs w:val="14"/>
              </w:rPr>
              <w:t>3,545</w:t>
            </w:r>
          </w:p>
        </w:tc>
        <w:tc>
          <w:tcPr>
            <w:tcW w:w="332" w:type="pct"/>
            <w:tcBorders>
              <w:top w:val="nil"/>
              <w:left w:val="nil"/>
              <w:bottom w:val="nil"/>
              <w:right w:val="nil"/>
            </w:tcBorders>
            <w:shd w:val="clear" w:color="auto" w:fill="auto"/>
            <w:tcMar>
              <w:left w:w="14" w:type="dxa"/>
              <w:right w:w="29" w:type="dxa"/>
            </w:tcMar>
            <w:vAlign w:val="center"/>
          </w:tcPr>
          <w:p w:rsidR="009B04FB" w:rsidRDefault="009B04FB" w:rsidP="009B04FB">
            <w:pPr>
              <w:jc w:val="right"/>
              <w:rPr>
                <w:color w:val="000000"/>
                <w:sz w:val="14"/>
                <w:szCs w:val="14"/>
              </w:rPr>
            </w:pPr>
            <w:r>
              <w:rPr>
                <w:color w:val="000000"/>
                <w:sz w:val="14"/>
                <w:szCs w:val="14"/>
              </w:rPr>
              <w:t>2,878</w:t>
            </w:r>
          </w:p>
        </w:tc>
        <w:tc>
          <w:tcPr>
            <w:tcW w:w="331" w:type="pct"/>
            <w:tcBorders>
              <w:top w:val="nil"/>
              <w:left w:val="nil"/>
              <w:bottom w:val="nil"/>
              <w:right w:val="nil"/>
            </w:tcBorders>
            <w:shd w:val="clear" w:color="auto" w:fill="auto"/>
            <w:tcMar>
              <w:left w:w="14" w:type="dxa"/>
              <w:right w:w="29" w:type="dxa"/>
            </w:tcMar>
            <w:vAlign w:val="center"/>
          </w:tcPr>
          <w:p w:rsidR="009B04FB" w:rsidRDefault="009B04FB" w:rsidP="009B04FB">
            <w:pPr>
              <w:jc w:val="right"/>
              <w:rPr>
                <w:color w:val="000000"/>
                <w:sz w:val="14"/>
                <w:szCs w:val="14"/>
              </w:rPr>
            </w:pPr>
            <w:r>
              <w:rPr>
                <w:color w:val="000000"/>
                <w:sz w:val="14"/>
                <w:szCs w:val="14"/>
              </w:rPr>
              <w:t>7,196</w:t>
            </w:r>
          </w:p>
        </w:tc>
        <w:tc>
          <w:tcPr>
            <w:tcW w:w="268" w:type="pct"/>
            <w:tcBorders>
              <w:top w:val="nil"/>
              <w:left w:val="nil"/>
              <w:bottom w:val="nil"/>
              <w:right w:val="nil"/>
            </w:tcBorders>
            <w:shd w:val="clear" w:color="auto" w:fill="auto"/>
            <w:tcMar>
              <w:left w:w="14" w:type="dxa"/>
              <w:right w:w="29" w:type="dxa"/>
            </w:tcMar>
            <w:vAlign w:val="center"/>
          </w:tcPr>
          <w:p w:rsidR="009B04FB" w:rsidRDefault="009B04FB" w:rsidP="009B04FB">
            <w:pPr>
              <w:jc w:val="right"/>
              <w:rPr>
                <w:b/>
                <w:bCs/>
                <w:color w:val="000000"/>
                <w:sz w:val="14"/>
                <w:szCs w:val="14"/>
              </w:rPr>
            </w:pPr>
            <w:r>
              <w:rPr>
                <w:b/>
                <w:bCs/>
                <w:color w:val="000000"/>
                <w:sz w:val="14"/>
                <w:szCs w:val="14"/>
              </w:rPr>
              <w:t>13,580</w:t>
            </w:r>
          </w:p>
        </w:tc>
        <w:tc>
          <w:tcPr>
            <w:tcW w:w="241" w:type="pct"/>
            <w:tcBorders>
              <w:top w:val="nil"/>
              <w:left w:val="nil"/>
              <w:bottom w:val="nil"/>
              <w:right w:val="nil"/>
            </w:tcBorders>
            <w:shd w:val="clear" w:color="auto" w:fill="auto"/>
            <w:tcMar>
              <w:left w:w="14" w:type="dxa"/>
              <w:right w:w="29" w:type="dxa"/>
            </w:tcMar>
            <w:vAlign w:val="center"/>
          </w:tcPr>
          <w:p w:rsidR="009B04FB" w:rsidRDefault="009B04FB" w:rsidP="009B04FB">
            <w:pPr>
              <w:jc w:val="right"/>
              <w:rPr>
                <w:b/>
                <w:bCs/>
                <w:color w:val="000000"/>
                <w:sz w:val="14"/>
                <w:szCs w:val="14"/>
              </w:rPr>
            </w:pPr>
            <w:r>
              <w:rPr>
                <w:b/>
                <w:bCs/>
                <w:color w:val="000000"/>
                <w:sz w:val="14"/>
                <w:szCs w:val="14"/>
              </w:rPr>
              <w:t>14,482</w:t>
            </w:r>
          </w:p>
        </w:tc>
      </w:tr>
      <w:tr w:rsidR="00800E22" w:rsidRPr="00BF4323" w:rsidTr="00DC040A">
        <w:trPr>
          <w:trHeight w:hRule="exact" w:val="283"/>
          <w:jc w:val="center"/>
        </w:trPr>
        <w:tc>
          <w:tcPr>
            <w:tcW w:w="227" w:type="pct"/>
            <w:tcBorders>
              <w:top w:val="nil"/>
              <w:left w:val="nil"/>
              <w:bottom w:val="nil"/>
              <w:right w:val="nil"/>
            </w:tcBorders>
            <w:shd w:val="clear" w:color="auto" w:fill="auto"/>
            <w:tcMar>
              <w:left w:w="14" w:type="dxa"/>
              <w:right w:w="29" w:type="dxa"/>
            </w:tcMar>
            <w:vAlign w:val="center"/>
            <w:hideMark/>
          </w:tcPr>
          <w:p w:rsidR="00800E22" w:rsidRPr="00A75A33" w:rsidRDefault="00800E22" w:rsidP="00800E22">
            <w:pPr>
              <w:jc w:val="right"/>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hideMark/>
          </w:tcPr>
          <w:p w:rsidR="00800E22" w:rsidRPr="00A75A33" w:rsidRDefault="00800E22" w:rsidP="00800E22">
            <w:pPr>
              <w:jc w:val="right"/>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800E22" w:rsidRPr="00E6515F" w:rsidRDefault="00800E22" w:rsidP="00800E22">
            <w:pPr>
              <w:jc w:val="right"/>
              <w:rPr>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800E22" w:rsidRPr="00E6515F" w:rsidRDefault="00800E22" w:rsidP="00800E22">
            <w:pPr>
              <w:jc w:val="right"/>
              <w:rPr>
                <w:sz w:val="14"/>
                <w:szCs w:val="14"/>
              </w:rPr>
            </w:pPr>
          </w:p>
        </w:tc>
        <w:tc>
          <w:tcPr>
            <w:tcW w:w="314" w:type="pct"/>
            <w:tcBorders>
              <w:top w:val="nil"/>
              <w:left w:val="nil"/>
              <w:bottom w:val="nil"/>
              <w:right w:val="nil"/>
            </w:tcBorders>
            <w:shd w:val="clear" w:color="auto" w:fill="auto"/>
            <w:tcMar>
              <w:left w:w="14" w:type="dxa"/>
              <w:right w:w="29" w:type="dxa"/>
            </w:tcMar>
            <w:vAlign w:val="center"/>
            <w:hideMark/>
          </w:tcPr>
          <w:p w:rsidR="00800E22" w:rsidRPr="00E6515F" w:rsidRDefault="00800E22" w:rsidP="00800E22">
            <w:pPr>
              <w:jc w:val="right"/>
              <w:rPr>
                <w:sz w:val="14"/>
                <w:szCs w:val="14"/>
              </w:rPr>
            </w:pPr>
          </w:p>
        </w:tc>
        <w:tc>
          <w:tcPr>
            <w:tcW w:w="263" w:type="pct"/>
            <w:tcBorders>
              <w:top w:val="nil"/>
              <w:left w:val="nil"/>
              <w:bottom w:val="nil"/>
              <w:right w:val="nil"/>
            </w:tcBorders>
            <w:shd w:val="clear" w:color="auto" w:fill="auto"/>
            <w:tcMar>
              <w:left w:w="14" w:type="dxa"/>
              <w:right w:w="29" w:type="dxa"/>
            </w:tcMar>
            <w:vAlign w:val="center"/>
            <w:hideMark/>
          </w:tcPr>
          <w:p w:rsidR="00800E22" w:rsidRPr="00E6515F" w:rsidRDefault="00800E22" w:rsidP="00800E22">
            <w:pPr>
              <w:jc w:val="right"/>
              <w:rPr>
                <w:sz w:val="14"/>
                <w:szCs w:val="14"/>
              </w:rPr>
            </w:pPr>
          </w:p>
        </w:tc>
        <w:tc>
          <w:tcPr>
            <w:tcW w:w="371" w:type="pct"/>
            <w:tcBorders>
              <w:top w:val="nil"/>
              <w:left w:val="nil"/>
              <w:bottom w:val="nil"/>
              <w:right w:val="nil"/>
            </w:tcBorders>
            <w:shd w:val="clear" w:color="auto" w:fill="auto"/>
            <w:vAlign w:val="center"/>
          </w:tcPr>
          <w:p w:rsidR="00800E22" w:rsidRPr="00E6515F" w:rsidRDefault="00800E22" w:rsidP="00800E22">
            <w:pPr>
              <w:jc w:val="right"/>
              <w:rPr>
                <w:sz w:val="14"/>
                <w:szCs w:val="14"/>
              </w:rPr>
            </w:pPr>
          </w:p>
        </w:tc>
        <w:tc>
          <w:tcPr>
            <w:tcW w:w="350" w:type="pct"/>
            <w:tcBorders>
              <w:top w:val="nil"/>
              <w:left w:val="nil"/>
              <w:bottom w:val="nil"/>
              <w:right w:val="nil"/>
            </w:tcBorders>
            <w:shd w:val="clear" w:color="auto" w:fill="auto"/>
            <w:tcMar>
              <w:left w:w="14" w:type="dxa"/>
              <w:right w:w="29" w:type="dxa"/>
            </w:tcMar>
            <w:vAlign w:val="center"/>
            <w:hideMark/>
          </w:tcPr>
          <w:p w:rsidR="00800E22" w:rsidRPr="00E6515F" w:rsidRDefault="00800E22" w:rsidP="00800E22">
            <w:pPr>
              <w:jc w:val="right"/>
              <w:rPr>
                <w:sz w:val="14"/>
                <w:szCs w:val="14"/>
              </w:rPr>
            </w:pPr>
          </w:p>
        </w:tc>
        <w:tc>
          <w:tcPr>
            <w:tcW w:w="235" w:type="pct"/>
            <w:tcBorders>
              <w:top w:val="nil"/>
              <w:left w:val="nil"/>
              <w:bottom w:val="nil"/>
              <w:right w:val="nil"/>
            </w:tcBorders>
            <w:shd w:val="clear" w:color="auto" w:fill="auto"/>
            <w:tcMar>
              <w:left w:w="14" w:type="dxa"/>
              <w:right w:w="29" w:type="dxa"/>
            </w:tcMar>
            <w:vAlign w:val="center"/>
            <w:hideMark/>
          </w:tcPr>
          <w:p w:rsidR="00800E22" w:rsidRPr="00E6515F" w:rsidRDefault="00800E22" w:rsidP="00800E22">
            <w:pPr>
              <w:jc w:val="right"/>
              <w:rPr>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800E22" w:rsidRPr="00E6515F" w:rsidRDefault="00800E22" w:rsidP="00800E22">
            <w:pPr>
              <w:jc w:val="right"/>
              <w:rPr>
                <w:sz w:val="14"/>
                <w:szCs w:val="14"/>
              </w:rPr>
            </w:pPr>
          </w:p>
        </w:tc>
        <w:tc>
          <w:tcPr>
            <w:tcW w:w="333" w:type="pct"/>
            <w:tcBorders>
              <w:top w:val="nil"/>
              <w:left w:val="nil"/>
              <w:bottom w:val="nil"/>
              <w:right w:val="nil"/>
            </w:tcBorders>
            <w:shd w:val="clear" w:color="auto" w:fill="auto"/>
            <w:tcMar>
              <w:left w:w="115" w:type="dxa"/>
              <w:right w:w="115" w:type="dxa"/>
            </w:tcMar>
            <w:vAlign w:val="center"/>
            <w:hideMark/>
          </w:tcPr>
          <w:p w:rsidR="00800E22" w:rsidRPr="00E6515F" w:rsidRDefault="00800E22" w:rsidP="00800E22">
            <w:pPr>
              <w:jc w:val="right"/>
              <w:rPr>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800E22" w:rsidRPr="00E6515F" w:rsidRDefault="00800E22" w:rsidP="00800E22">
            <w:pPr>
              <w:jc w:val="right"/>
              <w:rPr>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800E22" w:rsidRPr="00E6515F" w:rsidRDefault="00800E22" w:rsidP="00800E22">
            <w:pPr>
              <w:jc w:val="right"/>
              <w:rPr>
                <w:sz w:val="14"/>
                <w:szCs w:val="14"/>
              </w:rPr>
            </w:pPr>
          </w:p>
        </w:tc>
        <w:tc>
          <w:tcPr>
            <w:tcW w:w="238" w:type="pct"/>
            <w:tcBorders>
              <w:top w:val="nil"/>
              <w:left w:val="nil"/>
              <w:bottom w:val="nil"/>
              <w:right w:val="nil"/>
            </w:tcBorders>
            <w:shd w:val="clear" w:color="auto" w:fill="auto"/>
            <w:tcMar>
              <w:left w:w="14" w:type="dxa"/>
              <w:right w:w="29" w:type="dxa"/>
            </w:tcMar>
            <w:vAlign w:val="center"/>
            <w:hideMark/>
          </w:tcPr>
          <w:p w:rsidR="00800E22" w:rsidRPr="00E6515F" w:rsidRDefault="00800E22" w:rsidP="00800E22">
            <w:pPr>
              <w:jc w:val="right"/>
              <w:rPr>
                <w:sz w:val="14"/>
                <w:szCs w:val="14"/>
              </w:rPr>
            </w:pPr>
          </w:p>
        </w:tc>
        <w:tc>
          <w:tcPr>
            <w:tcW w:w="332" w:type="pct"/>
            <w:tcBorders>
              <w:top w:val="nil"/>
              <w:left w:val="nil"/>
              <w:bottom w:val="nil"/>
              <w:right w:val="nil"/>
            </w:tcBorders>
            <w:shd w:val="clear" w:color="auto" w:fill="auto"/>
            <w:tcMar>
              <w:left w:w="14" w:type="dxa"/>
              <w:right w:w="29" w:type="dxa"/>
            </w:tcMar>
            <w:vAlign w:val="center"/>
            <w:hideMark/>
          </w:tcPr>
          <w:p w:rsidR="00800E22" w:rsidRPr="00E6515F" w:rsidRDefault="00800E22" w:rsidP="00800E22">
            <w:pPr>
              <w:jc w:val="right"/>
              <w:rPr>
                <w:sz w:val="14"/>
                <w:szCs w:val="14"/>
              </w:rPr>
            </w:pPr>
          </w:p>
        </w:tc>
        <w:tc>
          <w:tcPr>
            <w:tcW w:w="331" w:type="pct"/>
            <w:tcBorders>
              <w:top w:val="nil"/>
              <w:left w:val="nil"/>
              <w:bottom w:val="nil"/>
              <w:right w:val="nil"/>
            </w:tcBorders>
            <w:shd w:val="clear" w:color="auto" w:fill="auto"/>
            <w:tcMar>
              <w:left w:w="14" w:type="dxa"/>
              <w:right w:w="29" w:type="dxa"/>
            </w:tcMar>
            <w:vAlign w:val="center"/>
            <w:hideMark/>
          </w:tcPr>
          <w:p w:rsidR="00800E22" w:rsidRPr="00E6515F" w:rsidRDefault="00800E22" w:rsidP="00800E22">
            <w:pPr>
              <w:jc w:val="right"/>
              <w:rPr>
                <w:sz w:val="14"/>
                <w:szCs w:val="14"/>
              </w:rPr>
            </w:pPr>
          </w:p>
        </w:tc>
        <w:tc>
          <w:tcPr>
            <w:tcW w:w="268" w:type="pct"/>
            <w:tcBorders>
              <w:top w:val="nil"/>
              <w:left w:val="nil"/>
              <w:bottom w:val="nil"/>
              <w:right w:val="nil"/>
            </w:tcBorders>
            <w:shd w:val="clear" w:color="auto" w:fill="auto"/>
            <w:tcMar>
              <w:left w:w="14" w:type="dxa"/>
              <w:right w:w="29" w:type="dxa"/>
            </w:tcMar>
            <w:vAlign w:val="center"/>
            <w:hideMark/>
          </w:tcPr>
          <w:p w:rsidR="00800E22" w:rsidRPr="00E6515F" w:rsidRDefault="00800E22" w:rsidP="00800E22">
            <w:pPr>
              <w:jc w:val="right"/>
              <w:rPr>
                <w:sz w:val="14"/>
                <w:szCs w:val="14"/>
              </w:rPr>
            </w:pPr>
          </w:p>
        </w:tc>
        <w:tc>
          <w:tcPr>
            <w:tcW w:w="241" w:type="pct"/>
            <w:tcBorders>
              <w:top w:val="nil"/>
              <w:left w:val="nil"/>
              <w:bottom w:val="nil"/>
              <w:right w:val="nil"/>
            </w:tcBorders>
            <w:shd w:val="clear" w:color="auto" w:fill="auto"/>
            <w:tcMar>
              <w:left w:w="14" w:type="dxa"/>
              <w:right w:w="29" w:type="dxa"/>
            </w:tcMar>
            <w:vAlign w:val="center"/>
            <w:hideMark/>
          </w:tcPr>
          <w:p w:rsidR="00800E22" w:rsidRPr="00E6515F" w:rsidRDefault="00800E22" w:rsidP="00800E22">
            <w:pPr>
              <w:jc w:val="right"/>
              <w:rPr>
                <w:sz w:val="14"/>
                <w:szCs w:val="14"/>
              </w:rPr>
            </w:pPr>
          </w:p>
        </w:tc>
      </w:tr>
      <w:tr w:rsidR="000B70F2" w:rsidRPr="00BF4323" w:rsidTr="000B70F2">
        <w:trPr>
          <w:trHeight w:hRule="exact" w:val="432"/>
          <w:jc w:val="center"/>
        </w:trPr>
        <w:tc>
          <w:tcPr>
            <w:tcW w:w="227" w:type="pct"/>
            <w:tcBorders>
              <w:top w:val="nil"/>
              <w:left w:val="nil"/>
              <w:bottom w:val="nil"/>
              <w:right w:val="nil"/>
            </w:tcBorders>
            <w:shd w:val="clear" w:color="auto" w:fill="auto"/>
            <w:tcMar>
              <w:left w:w="14" w:type="dxa"/>
              <w:right w:w="29" w:type="dxa"/>
            </w:tcMar>
            <w:vAlign w:val="center"/>
            <w:hideMark/>
          </w:tcPr>
          <w:p w:rsidR="000B70F2" w:rsidRDefault="000B70F2" w:rsidP="00B01ABE">
            <w:pPr>
              <w:rPr>
                <w:sz w:val="15"/>
                <w:szCs w:val="15"/>
              </w:rPr>
            </w:pPr>
            <w:r>
              <w:rPr>
                <w:sz w:val="15"/>
                <w:szCs w:val="15"/>
              </w:rPr>
              <w:t>2019</w:t>
            </w:r>
          </w:p>
        </w:tc>
        <w:tc>
          <w:tcPr>
            <w:tcW w:w="222" w:type="pct"/>
            <w:gridSpan w:val="3"/>
            <w:tcBorders>
              <w:top w:val="nil"/>
              <w:left w:val="nil"/>
              <w:bottom w:val="nil"/>
              <w:right w:val="nil"/>
            </w:tcBorders>
            <w:shd w:val="clear" w:color="auto" w:fill="auto"/>
            <w:tcMar>
              <w:left w:w="14" w:type="dxa"/>
              <w:right w:w="29" w:type="dxa"/>
            </w:tcMar>
            <w:vAlign w:val="center"/>
            <w:hideMark/>
          </w:tcPr>
          <w:p w:rsidR="000B70F2" w:rsidRPr="00BF4323" w:rsidRDefault="000B70F2" w:rsidP="00551DE1">
            <w:pPr>
              <w:rPr>
                <w:sz w:val="15"/>
                <w:szCs w:val="15"/>
              </w:rPr>
            </w:pPr>
            <w:r>
              <w:rPr>
                <w:sz w:val="15"/>
                <w:szCs w:val="15"/>
              </w:rPr>
              <w:t>Feb</w:t>
            </w:r>
            <w:r w:rsidR="00294B91">
              <w:rPr>
                <w:sz w:val="15"/>
                <w:szCs w:val="15"/>
              </w:rPr>
              <w:t xml:space="preserve"> </w:t>
            </w:r>
            <w:r w:rsidR="00294B91" w:rsidRPr="00147002">
              <w:rPr>
                <w:sz w:val="15"/>
                <w:szCs w:val="15"/>
                <w:vertAlign w:val="superscript"/>
              </w:rPr>
              <w:t>R</w:t>
            </w:r>
          </w:p>
        </w:tc>
        <w:tc>
          <w:tcPr>
            <w:tcW w:w="235" w:type="pct"/>
            <w:tcBorders>
              <w:top w:val="nil"/>
              <w:left w:val="nil"/>
              <w:bottom w:val="nil"/>
              <w:right w:val="nil"/>
            </w:tcBorders>
            <w:shd w:val="clear" w:color="auto" w:fill="auto"/>
            <w:tcMar>
              <w:left w:w="14" w:type="dxa"/>
              <w:right w:w="29" w:type="dxa"/>
            </w:tcMar>
            <w:vAlign w:val="center"/>
            <w:hideMark/>
          </w:tcPr>
          <w:p w:rsidR="000B70F2" w:rsidRDefault="000B70F2" w:rsidP="000B70F2">
            <w:pPr>
              <w:jc w:val="right"/>
              <w:rPr>
                <w:color w:val="000000"/>
                <w:sz w:val="14"/>
                <w:szCs w:val="14"/>
              </w:rPr>
            </w:pPr>
            <w:r>
              <w:rPr>
                <w:color w:val="000000"/>
                <w:sz w:val="14"/>
                <w:szCs w:val="14"/>
              </w:rPr>
              <w:t>2,740</w:t>
            </w:r>
          </w:p>
        </w:tc>
        <w:tc>
          <w:tcPr>
            <w:tcW w:w="236" w:type="pct"/>
            <w:tcBorders>
              <w:top w:val="nil"/>
              <w:left w:val="nil"/>
              <w:bottom w:val="nil"/>
              <w:right w:val="nil"/>
            </w:tcBorders>
            <w:shd w:val="clear" w:color="auto" w:fill="auto"/>
            <w:tcMar>
              <w:left w:w="14" w:type="dxa"/>
              <w:right w:w="29" w:type="dxa"/>
            </w:tcMar>
            <w:vAlign w:val="center"/>
            <w:hideMark/>
          </w:tcPr>
          <w:p w:rsidR="000B70F2" w:rsidRDefault="000B70F2" w:rsidP="000B70F2">
            <w:pPr>
              <w:jc w:val="right"/>
              <w:rPr>
                <w:color w:val="000000"/>
                <w:sz w:val="14"/>
                <w:szCs w:val="14"/>
              </w:rPr>
            </w:pPr>
            <w:r>
              <w:rPr>
                <w:color w:val="000000"/>
                <w:sz w:val="14"/>
                <w:szCs w:val="14"/>
              </w:rPr>
              <w:t>378</w:t>
            </w:r>
          </w:p>
        </w:tc>
        <w:tc>
          <w:tcPr>
            <w:tcW w:w="314" w:type="pct"/>
            <w:tcBorders>
              <w:top w:val="nil"/>
              <w:left w:val="nil"/>
              <w:bottom w:val="nil"/>
              <w:right w:val="nil"/>
            </w:tcBorders>
            <w:shd w:val="clear" w:color="auto" w:fill="auto"/>
            <w:tcMar>
              <w:left w:w="14" w:type="dxa"/>
              <w:right w:w="29" w:type="dxa"/>
            </w:tcMar>
            <w:vAlign w:val="center"/>
            <w:hideMark/>
          </w:tcPr>
          <w:p w:rsidR="000B70F2" w:rsidRDefault="000B70F2" w:rsidP="000B70F2">
            <w:pPr>
              <w:jc w:val="right"/>
              <w:rPr>
                <w:color w:val="000000"/>
                <w:sz w:val="14"/>
                <w:szCs w:val="14"/>
              </w:rPr>
            </w:pPr>
            <w:r>
              <w:rPr>
                <w:color w:val="000000"/>
                <w:sz w:val="14"/>
                <w:szCs w:val="14"/>
              </w:rPr>
              <w:t>416</w:t>
            </w:r>
          </w:p>
        </w:tc>
        <w:tc>
          <w:tcPr>
            <w:tcW w:w="263" w:type="pct"/>
            <w:tcBorders>
              <w:top w:val="nil"/>
              <w:left w:val="nil"/>
              <w:bottom w:val="nil"/>
              <w:right w:val="nil"/>
            </w:tcBorders>
            <w:shd w:val="clear" w:color="auto" w:fill="auto"/>
            <w:tcMar>
              <w:left w:w="14" w:type="dxa"/>
              <w:right w:w="29" w:type="dxa"/>
            </w:tcMar>
            <w:vAlign w:val="center"/>
            <w:hideMark/>
          </w:tcPr>
          <w:p w:rsidR="000B70F2" w:rsidRDefault="000B70F2" w:rsidP="000B70F2">
            <w:pPr>
              <w:jc w:val="right"/>
              <w:rPr>
                <w:color w:val="000000"/>
                <w:sz w:val="14"/>
                <w:szCs w:val="14"/>
              </w:rPr>
            </w:pPr>
            <w:r>
              <w:rPr>
                <w:color w:val="000000"/>
                <w:sz w:val="14"/>
                <w:szCs w:val="14"/>
              </w:rPr>
              <w:t>7,708</w:t>
            </w:r>
          </w:p>
        </w:tc>
        <w:tc>
          <w:tcPr>
            <w:tcW w:w="371" w:type="pct"/>
            <w:tcBorders>
              <w:top w:val="nil"/>
              <w:left w:val="nil"/>
              <w:bottom w:val="nil"/>
              <w:right w:val="nil"/>
            </w:tcBorders>
            <w:shd w:val="clear" w:color="auto" w:fill="auto"/>
            <w:vAlign w:val="center"/>
          </w:tcPr>
          <w:p w:rsidR="000B70F2" w:rsidRDefault="000B70F2" w:rsidP="000B70F2">
            <w:pPr>
              <w:jc w:val="right"/>
              <w:rPr>
                <w:color w:val="000000"/>
                <w:sz w:val="14"/>
                <w:szCs w:val="14"/>
              </w:rPr>
            </w:pPr>
            <w:r>
              <w:rPr>
                <w:color w:val="000000"/>
                <w:sz w:val="14"/>
                <w:szCs w:val="14"/>
              </w:rPr>
              <w:t>8,502</w:t>
            </w:r>
          </w:p>
        </w:tc>
        <w:tc>
          <w:tcPr>
            <w:tcW w:w="350" w:type="pct"/>
            <w:tcBorders>
              <w:top w:val="nil"/>
              <w:left w:val="nil"/>
              <w:bottom w:val="nil"/>
              <w:right w:val="nil"/>
            </w:tcBorders>
            <w:shd w:val="clear" w:color="auto" w:fill="auto"/>
            <w:tcMar>
              <w:left w:w="14" w:type="dxa"/>
              <w:right w:w="29" w:type="dxa"/>
            </w:tcMar>
            <w:vAlign w:val="center"/>
            <w:hideMark/>
          </w:tcPr>
          <w:p w:rsidR="000B70F2" w:rsidRDefault="000B70F2" w:rsidP="000B70F2">
            <w:pPr>
              <w:jc w:val="right"/>
              <w:rPr>
                <w:color w:val="000000"/>
                <w:sz w:val="14"/>
                <w:szCs w:val="14"/>
              </w:rPr>
            </w:pPr>
            <w:r>
              <w:rPr>
                <w:color w:val="000000"/>
                <w:sz w:val="14"/>
                <w:szCs w:val="14"/>
              </w:rPr>
              <w:t>8,086</w:t>
            </w:r>
          </w:p>
        </w:tc>
        <w:tc>
          <w:tcPr>
            <w:tcW w:w="235" w:type="pct"/>
            <w:tcBorders>
              <w:top w:val="nil"/>
              <w:left w:val="nil"/>
              <w:bottom w:val="nil"/>
              <w:right w:val="nil"/>
            </w:tcBorders>
            <w:shd w:val="clear" w:color="auto" w:fill="auto"/>
            <w:tcMar>
              <w:left w:w="14" w:type="dxa"/>
              <w:right w:w="29" w:type="dxa"/>
            </w:tcMar>
            <w:vAlign w:val="center"/>
            <w:hideMark/>
          </w:tcPr>
          <w:p w:rsidR="000B70F2" w:rsidRDefault="000B70F2" w:rsidP="000B70F2">
            <w:pPr>
              <w:jc w:val="right"/>
              <w:rPr>
                <w:color w:val="000000"/>
                <w:sz w:val="14"/>
                <w:szCs w:val="14"/>
              </w:rPr>
            </w:pPr>
            <w:r>
              <w:rPr>
                <w:color w:val="000000"/>
                <w:sz w:val="14"/>
                <w:szCs w:val="14"/>
              </w:rPr>
              <w:t>7,582</w:t>
            </w:r>
          </w:p>
        </w:tc>
        <w:tc>
          <w:tcPr>
            <w:tcW w:w="236" w:type="pct"/>
            <w:tcBorders>
              <w:top w:val="nil"/>
              <w:left w:val="nil"/>
              <w:bottom w:val="nil"/>
              <w:right w:val="nil"/>
            </w:tcBorders>
            <w:shd w:val="clear" w:color="auto" w:fill="auto"/>
            <w:tcMar>
              <w:left w:w="14" w:type="dxa"/>
              <w:right w:w="29" w:type="dxa"/>
            </w:tcMar>
            <w:vAlign w:val="center"/>
            <w:hideMark/>
          </w:tcPr>
          <w:p w:rsidR="000B70F2" w:rsidRDefault="000B70F2" w:rsidP="000B70F2">
            <w:pPr>
              <w:jc w:val="right"/>
              <w:rPr>
                <w:color w:val="000000"/>
                <w:sz w:val="14"/>
                <w:szCs w:val="14"/>
              </w:rPr>
            </w:pPr>
            <w:r>
              <w:rPr>
                <w:color w:val="000000"/>
                <w:sz w:val="14"/>
                <w:szCs w:val="14"/>
              </w:rPr>
              <w:t>(613)</w:t>
            </w:r>
          </w:p>
        </w:tc>
        <w:tc>
          <w:tcPr>
            <w:tcW w:w="333" w:type="pct"/>
            <w:tcBorders>
              <w:top w:val="nil"/>
              <w:left w:val="nil"/>
              <w:bottom w:val="nil"/>
              <w:right w:val="nil"/>
            </w:tcBorders>
            <w:shd w:val="clear" w:color="auto" w:fill="auto"/>
            <w:tcMar>
              <w:left w:w="115" w:type="dxa"/>
              <w:right w:w="115" w:type="dxa"/>
            </w:tcMar>
            <w:vAlign w:val="center"/>
            <w:hideMark/>
          </w:tcPr>
          <w:p w:rsidR="000B70F2" w:rsidRDefault="000B70F2" w:rsidP="000B70F2">
            <w:pPr>
              <w:jc w:val="right"/>
              <w:rPr>
                <w:color w:val="000000"/>
                <w:sz w:val="14"/>
                <w:szCs w:val="14"/>
              </w:rPr>
            </w:pPr>
            <w:r>
              <w:rPr>
                <w:color w:val="000000"/>
                <w:sz w:val="14"/>
                <w:szCs w:val="14"/>
              </w:rPr>
              <w:t>2</w:t>
            </w:r>
          </w:p>
        </w:tc>
        <w:tc>
          <w:tcPr>
            <w:tcW w:w="284" w:type="pct"/>
            <w:tcBorders>
              <w:top w:val="nil"/>
              <w:left w:val="nil"/>
              <w:bottom w:val="nil"/>
              <w:right w:val="nil"/>
            </w:tcBorders>
            <w:shd w:val="clear" w:color="auto" w:fill="auto"/>
            <w:tcMar>
              <w:left w:w="14" w:type="dxa"/>
              <w:right w:w="29" w:type="dxa"/>
            </w:tcMar>
            <w:vAlign w:val="center"/>
            <w:hideMark/>
          </w:tcPr>
          <w:p w:rsidR="000B70F2" w:rsidRDefault="000B70F2" w:rsidP="000B70F2">
            <w:pPr>
              <w:jc w:val="right"/>
              <w:rPr>
                <w:color w:val="000000"/>
                <w:sz w:val="14"/>
                <w:szCs w:val="14"/>
              </w:rPr>
            </w:pPr>
            <w:r>
              <w:rPr>
                <w:color w:val="000000"/>
                <w:sz w:val="14"/>
                <w:szCs w:val="14"/>
              </w:rPr>
              <w:t>717</w:t>
            </w:r>
          </w:p>
        </w:tc>
        <w:tc>
          <w:tcPr>
            <w:tcW w:w="284" w:type="pct"/>
            <w:tcBorders>
              <w:top w:val="nil"/>
              <w:left w:val="nil"/>
              <w:bottom w:val="nil"/>
              <w:right w:val="nil"/>
            </w:tcBorders>
            <w:shd w:val="clear" w:color="auto" w:fill="auto"/>
            <w:tcMar>
              <w:left w:w="14" w:type="dxa"/>
              <w:right w:w="29" w:type="dxa"/>
            </w:tcMar>
            <w:vAlign w:val="center"/>
            <w:hideMark/>
          </w:tcPr>
          <w:p w:rsidR="000B70F2" w:rsidRDefault="000B70F2" w:rsidP="000B70F2">
            <w:pPr>
              <w:jc w:val="right"/>
              <w:rPr>
                <w:color w:val="000000"/>
                <w:sz w:val="14"/>
                <w:szCs w:val="14"/>
              </w:rPr>
            </w:pPr>
            <w:r>
              <w:rPr>
                <w:color w:val="000000"/>
                <w:sz w:val="14"/>
                <w:szCs w:val="14"/>
              </w:rPr>
              <w:t>80</w:t>
            </w:r>
          </w:p>
        </w:tc>
        <w:tc>
          <w:tcPr>
            <w:tcW w:w="238" w:type="pct"/>
            <w:tcBorders>
              <w:top w:val="nil"/>
              <w:left w:val="nil"/>
              <w:bottom w:val="nil"/>
              <w:right w:val="nil"/>
            </w:tcBorders>
            <w:shd w:val="clear" w:color="auto" w:fill="auto"/>
            <w:tcMar>
              <w:left w:w="14" w:type="dxa"/>
              <w:right w:w="29" w:type="dxa"/>
            </w:tcMar>
            <w:vAlign w:val="center"/>
            <w:hideMark/>
          </w:tcPr>
          <w:p w:rsidR="000B70F2" w:rsidRDefault="000B70F2" w:rsidP="000B70F2">
            <w:pPr>
              <w:jc w:val="right"/>
              <w:rPr>
                <w:color w:val="000000"/>
                <w:sz w:val="14"/>
                <w:szCs w:val="14"/>
              </w:rPr>
            </w:pPr>
            <w:r>
              <w:rPr>
                <w:color w:val="000000"/>
                <w:sz w:val="14"/>
                <w:szCs w:val="14"/>
              </w:rPr>
              <w:t>3,231</w:t>
            </w:r>
          </w:p>
        </w:tc>
        <w:tc>
          <w:tcPr>
            <w:tcW w:w="332" w:type="pct"/>
            <w:tcBorders>
              <w:top w:val="nil"/>
              <w:left w:val="nil"/>
              <w:bottom w:val="nil"/>
              <w:right w:val="nil"/>
            </w:tcBorders>
            <w:shd w:val="clear" w:color="auto" w:fill="auto"/>
            <w:tcMar>
              <w:left w:w="14" w:type="dxa"/>
              <w:right w:w="29" w:type="dxa"/>
            </w:tcMar>
            <w:vAlign w:val="center"/>
            <w:hideMark/>
          </w:tcPr>
          <w:p w:rsidR="000B70F2" w:rsidRDefault="000B70F2" w:rsidP="000B70F2">
            <w:pPr>
              <w:jc w:val="right"/>
              <w:rPr>
                <w:color w:val="000000"/>
                <w:sz w:val="14"/>
                <w:szCs w:val="14"/>
              </w:rPr>
            </w:pPr>
            <w:r>
              <w:rPr>
                <w:color w:val="000000"/>
                <w:sz w:val="14"/>
                <w:szCs w:val="14"/>
              </w:rPr>
              <w:t>2,943</w:t>
            </w:r>
          </w:p>
        </w:tc>
        <w:tc>
          <w:tcPr>
            <w:tcW w:w="331" w:type="pct"/>
            <w:tcBorders>
              <w:top w:val="nil"/>
              <w:left w:val="nil"/>
              <w:bottom w:val="nil"/>
              <w:right w:val="nil"/>
            </w:tcBorders>
            <w:shd w:val="clear" w:color="auto" w:fill="auto"/>
            <w:tcMar>
              <w:left w:w="14" w:type="dxa"/>
              <w:right w:w="29" w:type="dxa"/>
            </w:tcMar>
            <w:vAlign w:val="center"/>
            <w:hideMark/>
          </w:tcPr>
          <w:p w:rsidR="000B70F2" w:rsidRDefault="000B70F2" w:rsidP="000B70F2">
            <w:pPr>
              <w:jc w:val="right"/>
              <w:rPr>
                <w:color w:val="000000"/>
                <w:sz w:val="14"/>
                <w:szCs w:val="14"/>
              </w:rPr>
            </w:pPr>
            <w:r>
              <w:rPr>
                <w:color w:val="000000"/>
                <w:sz w:val="14"/>
                <w:szCs w:val="14"/>
              </w:rPr>
              <w:t>6,865</w:t>
            </w:r>
          </w:p>
        </w:tc>
        <w:tc>
          <w:tcPr>
            <w:tcW w:w="268" w:type="pct"/>
            <w:tcBorders>
              <w:top w:val="nil"/>
              <w:left w:val="nil"/>
              <w:bottom w:val="nil"/>
              <w:right w:val="nil"/>
            </w:tcBorders>
            <w:shd w:val="clear" w:color="auto" w:fill="auto"/>
            <w:tcMar>
              <w:left w:w="14" w:type="dxa"/>
              <w:right w:w="29" w:type="dxa"/>
            </w:tcMar>
            <w:vAlign w:val="center"/>
            <w:hideMark/>
          </w:tcPr>
          <w:p w:rsidR="000B70F2" w:rsidRDefault="000B70F2" w:rsidP="000B70F2">
            <w:pPr>
              <w:jc w:val="right"/>
              <w:rPr>
                <w:b/>
                <w:bCs/>
                <w:color w:val="000000"/>
                <w:sz w:val="14"/>
                <w:szCs w:val="14"/>
              </w:rPr>
            </w:pPr>
            <w:r>
              <w:rPr>
                <w:b/>
                <w:bCs/>
                <w:color w:val="000000"/>
                <w:sz w:val="14"/>
                <w:szCs w:val="14"/>
              </w:rPr>
              <w:t>14,185</w:t>
            </w:r>
          </w:p>
        </w:tc>
        <w:tc>
          <w:tcPr>
            <w:tcW w:w="241" w:type="pct"/>
            <w:tcBorders>
              <w:top w:val="nil"/>
              <w:left w:val="nil"/>
              <w:bottom w:val="nil"/>
              <w:right w:val="nil"/>
            </w:tcBorders>
            <w:shd w:val="clear" w:color="auto" w:fill="auto"/>
            <w:tcMar>
              <w:left w:w="14" w:type="dxa"/>
              <w:right w:w="29" w:type="dxa"/>
            </w:tcMar>
            <w:vAlign w:val="center"/>
            <w:hideMark/>
          </w:tcPr>
          <w:p w:rsidR="000B70F2" w:rsidRDefault="000B70F2" w:rsidP="000B70F2">
            <w:pPr>
              <w:jc w:val="right"/>
              <w:rPr>
                <w:b/>
                <w:bCs/>
                <w:color w:val="000000"/>
                <w:sz w:val="14"/>
                <w:szCs w:val="14"/>
              </w:rPr>
            </w:pPr>
            <w:r>
              <w:rPr>
                <w:b/>
                <w:bCs/>
                <w:color w:val="000000"/>
                <w:sz w:val="14"/>
                <w:szCs w:val="14"/>
              </w:rPr>
              <w:t>14,951</w:t>
            </w:r>
          </w:p>
        </w:tc>
      </w:tr>
      <w:tr w:rsidR="000B70F2" w:rsidRPr="00BF4323" w:rsidTr="000B70F2">
        <w:trPr>
          <w:trHeight w:hRule="exact" w:val="432"/>
          <w:jc w:val="center"/>
        </w:trPr>
        <w:tc>
          <w:tcPr>
            <w:tcW w:w="227" w:type="pct"/>
            <w:tcBorders>
              <w:top w:val="nil"/>
              <w:left w:val="nil"/>
              <w:bottom w:val="nil"/>
              <w:right w:val="nil"/>
            </w:tcBorders>
            <w:shd w:val="clear" w:color="auto" w:fill="auto"/>
            <w:tcMar>
              <w:left w:w="14" w:type="dxa"/>
              <w:right w:w="29" w:type="dxa"/>
            </w:tcMar>
            <w:vAlign w:val="center"/>
            <w:hideMark/>
          </w:tcPr>
          <w:p w:rsidR="000B70F2" w:rsidRDefault="000B70F2" w:rsidP="00B01ABE">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0B70F2" w:rsidRPr="00BF4323" w:rsidRDefault="000B70F2" w:rsidP="00551DE1">
            <w:pPr>
              <w:rPr>
                <w:sz w:val="15"/>
                <w:szCs w:val="15"/>
              </w:rPr>
            </w:pPr>
            <w:r>
              <w:rPr>
                <w:sz w:val="15"/>
                <w:szCs w:val="15"/>
              </w:rPr>
              <w:t>Mar</w:t>
            </w:r>
            <w:r w:rsidR="00294B91">
              <w:rPr>
                <w:sz w:val="15"/>
                <w:szCs w:val="15"/>
              </w:rPr>
              <w:t xml:space="preserve"> </w:t>
            </w:r>
            <w:r w:rsidR="00294B91" w:rsidRPr="00147002">
              <w:rPr>
                <w:sz w:val="15"/>
                <w:szCs w:val="15"/>
                <w:vertAlign w:val="superscript"/>
              </w:rPr>
              <w:t>R</w:t>
            </w:r>
          </w:p>
        </w:tc>
        <w:tc>
          <w:tcPr>
            <w:tcW w:w="235"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2,691</w:t>
            </w:r>
          </w:p>
        </w:tc>
        <w:tc>
          <w:tcPr>
            <w:tcW w:w="236"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372</w:t>
            </w:r>
          </w:p>
        </w:tc>
        <w:tc>
          <w:tcPr>
            <w:tcW w:w="314"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387</w:t>
            </w:r>
          </w:p>
        </w:tc>
        <w:tc>
          <w:tcPr>
            <w:tcW w:w="263"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10,120</w:t>
            </w:r>
          </w:p>
        </w:tc>
        <w:tc>
          <w:tcPr>
            <w:tcW w:w="371" w:type="pct"/>
            <w:tcBorders>
              <w:top w:val="nil"/>
              <w:left w:val="nil"/>
              <w:bottom w:val="nil"/>
              <w:right w:val="nil"/>
            </w:tcBorders>
            <w:shd w:val="clear" w:color="auto" w:fill="auto"/>
            <w:vAlign w:val="center"/>
          </w:tcPr>
          <w:p w:rsidR="000B70F2" w:rsidRDefault="000B70F2" w:rsidP="000B70F2">
            <w:pPr>
              <w:jc w:val="right"/>
              <w:rPr>
                <w:color w:val="000000"/>
                <w:sz w:val="14"/>
                <w:szCs w:val="14"/>
              </w:rPr>
            </w:pPr>
            <w:r>
              <w:rPr>
                <w:color w:val="000000"/>
                <w:sz w:val="14"/>
                <w:szCs w:val="14"/>
              </w:rPr>
              <w:t>10,879</w:t>
            </w:r>
          </w:p>
        </w:tc>
        <w:tc>
          <w:tcPr>
            <w:tcW w:w="350"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10,492</w:t>
            </w:r>
          </w:p>
        </w:tc>
        <w:tc>
          <w:tcPr>
            <w:tcW w:w="235"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7,635</w:t>
            </w:r>
          </w:p>
        </w:tc>
        <w:tc>
          <w:tcPr>
            <w:tcW w:w="236"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(581)</w:t>
            </w:r>
          </w:p>
        </w:tc>
        <w:tc>
          <w:tcPr>
            <w:tcW w:w="333" w:type="pct"/>
            <w:tcBorders>
              <w:top w:val="nil"/>
              <w:left w:val="nil"/>
              <w:bottom w:val="nil"/>
              <w:right w:val="nil"/>
            </w:tcBorders>
            <w:shd w:val="clear" w:color="auto" w:fill="auto"/>
            <w:tcMar>
              <w:left w:w="115" w:type="dxa"/>
              <w:right w:w="115" w:type="dxa"/>
            </w:tcMar>
            <w:vAlign w:val="center"/>
          </w:tcPr>
          <w:p w:rsidR="000B70F2" w:rsidRDefault="000B70F2" w:rsidP="000B70F2">
            <w:pPr>
              <w:jc w:val="right"/>
              <w:rPr>
                <w:color w:val="000000"/>
                <w:sz w:val="14"/>
                <w:szCs w:val="14"/>
              </w:rPr>
            </w:pPr>
            <w:r>
              <w:rPr>
                <w:color w:val="000000"/>
                <w:sz w:val="14"/>
                <w:szCs w:val="14"/>
              </w:rPr>
              <w:t>53</w:t>
            </w:r>
          </w:p>
        </w:tc>
        <w:tc>
          <w:tcPr>
            <w:tcW w:w="284"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710</w:t>
            </w:r>
          </w:p>
        </w:tc>
        <w:tc>
          <w:tcPr>
            <w:tcW w:w="284"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89</w:t>
            </w:r>
          </w:p>
        </w:tc>
        <w:tc>
          <w:tcPr>
            <w:tcW w:w="238"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3,348</w:t>
            </w:r>
          </w:p>
        </w:tc>
        <w:tc>
          <w:tcPr>
            <w:tcW w:w="332"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2,960</w:t>
            </w:r>
          </w:p>
        </w:tc>
        <w:tc>
          <w:tcPr>
            <w:tcW w:w="331"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6,925</w:t>
            </w:r>
          </w:p>
        </w:tc>
        <w:tc>
          <w:tcPr>
            <w:tcW w:w="268"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b/>
                <w:bCs/>
                <w:color w:val="000000"/>
                <w:sz w:val="14"/>
                <w:szCs w:val="14"/>
              </w:rPr>
            </w:pPr>
            <w:r>
              <w:rPr>
                <w:b/>
                <w:bCs/>
                <w:color w:val="000000"/>
                <w:sz w:val="14"/>
                <w:szCs w:val="14"/>
              </w:rPr>
              <w:t>16,530</w:t>
            </w:r>
          </w:p>
        </w:tc>
        <w:tc>
          <w:tcPr>
            <w:tcW w:w="241"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b/>
                <w:bCs/>
                <w:color w:val="000000"/>
                <w:sz w:val="14"/>
                <w:szCs w:val="14"/>
              </w:rPr>
            </w:pPr>
            <w:r>
              <w:rPr>
                <w:b/>
                <w:bCs/>
                <w:color w:val="000000"/>
                <w:sz w:val="14"/>
                <w:szCs w:val="14"/>
              </w:rPr>
              <w:t>17,417</w:t>
            </w:r>
          </w:p>
        </w:tc>
      </w:tr>
      <w:tr w:rsidR="000B70F2" w:rsidRPr="00BF4323" w:rsidTr="000B70F2">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0B70F2" w:rsidRDefault="000B70F2" w:rsidP="00B01ABE">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0B70F2" w:rsidRPr="00BF4323" w:rsidRDefault="000B70F2" w:rsidP="00551DE1">
            <w:pPr>
              <w:rPr>
                <w:sz w:val="15"/>
                <w:szCs w:val="15"/>
              </w:rPr>
            </w:pPr>
            <w:r>
              <w:rPr>
                <w:sz w:val="15"/>
                <w:szCs w:val="15"/>
              </w:rPr>
              <w:t>Apr</w:t>
            </w:r>
            <w:r w:rsidR="00294B91">
              <w:rPr>
                <w:sz w:val="15"/>
                <w:szCs w:val="15"/>
              </w:rPr>
              <w:t xml:space="preserve"> </w:t>
            </w:r>
            <w:r w:rsidR="00294B91" w:rsidRPr="00147002">
              <w:rPr>
                <w:sz w:val="15"/>
                <w:szCs w:val="15"/>
                <w:vertAlign w:val="superscript"/>
              </w:rPr>
              <w:t>R</w:t>
            </w:r>
          </w:p>
        </w:tc>
        <w:tc>
          <w:tcPr>
            <w:tcW w:w="235"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2,664</w:t>
            </w:r>
          </w:p>
        </w:tc>
        <w:tc>
          <w:tcPr>
            <w:tcW w:w="236"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372</w:t>
            </w:r>
          </w:p>
        </w:tc>
        <w:tc>
          <w:tcPr>
            <w:tcW w:w="314"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366</w:t>
            </w:r>
          </w:p>
        </w:tc>
        <w:tc>
          <w:tcPr>
            <w:tcW w:w="263"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8,409</w:t>
            </w:r>
          </w:p>
        </w:tc>
        <w:tc>
          <w:tcPr>
            <w:tcW w:w="371" w:type="pct"/>
            <w:tcBorders>
              <w:top w:val="nil"/>
              <w:left w:val="nil"/>
              <w:bottom w:val="nil"/>
              <w:right w:val="nil"/>
            </w:tcBorders>
            <w:shd w:val="clear" w:color="auto" w:fill="auto"/>
            <w:vAlign w:val="center"/>
          </w:tcPr>
          <w:p w:rsidR="000B70F2" w:rsidRDefault="000B70F2" w:rsidP="000B70F2">
            <w:pPr>
              <w:jc w:val="right"/>
              <w:rPr>
                <w:color w:val="000000"/>
                <w:sz w:val="14"/>
                <w:szCs w:val="14"/>
              </w:rPr>
            </w:pPr>
            <w:r>
              <w:rPr>
                <w:color w:val="000000"/>
                <w:sz w:val="14"/>
                <w:szCs w:val="14"/>
              </w:rPr>
              <w:t>9,147</w:t>
            </w:r>
          </w:p>
        </w:tc>
        <w:tc>
          <w:tcPr>
            <w:tcW w:w="350"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8,781</w:t>
            </w:r>
          </w:p>
        </w:tc>
        <w:tc>
          <w:tcPr>
            <w:tcW w:w="235"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7,637</w:t>
            </w:r>
          </w:p>
        </w:tc>
        <w:tc>
          <w:tcPr>
            <w:tcW w:w="236"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(681)</w:t>
            </w:r>
          </w:p>
        </w:tc>
        <w:tc>
          <w:tcPr>
            <w:tcW w:w="333" w:type="pct"/>
            <w:tcBorders>
              <w:top w:val="nil"/>
              <w:left w:val="nil"/>
              <w:bottom w:val="nil"/>
              <w:right w:val="nil"/>
            </w:tcBorders>
            <w:shd w:val="clear" w:color="auto" w:fill="auto"/>
            <w:tcMar>
              <w:left w:w="115" w:type="dxa"/>
              <w:right w:w="115" w:type="dxa"/>
            </w:tcMar>
            <w:vAlign w:val="center"/>
          </w:tcPr>
          <w:p w:rsidR="000B70F2" w:rsidRDefault="000B70F2" w:rsidP="000B70F2">
            <w:pPr>
              <w:jc w:val="right"/>
              <w:rPr>
                <w:color w:val="000000"/>
                <w:sz w:val="14"/>
                <w:szCs w:val="14"/>
              </w:rPr>
            </w:pPr>
            <w:r>
              <w:rPr>
                <w:color w:val="000000"/>
                <w:sz w:val="14"/>
                <w:szCs w:val="14"/>
              </w:rPr>
              <w:t>3</w:t>
            </w:r>
          </w:p>
        </w:tc>
        <w:tc>
          <w:tcPr>
            <w:tcW w:w="284"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695</w:t>
            </w:r>
          </w:p>
        </w:tc>
        <w:tc>
          <w:tcPr>
            <w:tcW w:w="284"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72</w:t>
            </w:r>
          </w:p>
        </w:tc>
        <w:tc>
          <w:tcPr>
            <w:tcW w:w="238"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3,408</w:t>
            </w:r>
          </w:p>
        </w:tc>
        <w:tc>
          <w:tcPr>
            <w:tcW w:w="332"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2,784</w:t>
            </w:r>
          </w:p>
        </w:tc>
        <w:tc>
          <w:tcPr>
            <w:tcW w:w="331"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6,941</w:t>
            </w:r>
          </w:p>
        </w:tc>
        <w:tc>
          <w:tcPr>
            <w:tcW w:w="268"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b/>
                <w:bCs/>
                <w:color w:val="000000"/>
                <w:sz w:val="14"/>
                <w:szCs w:val="14"/>
              </w:rPr>
            </w:pPr>
            <w:r>
              <w:rPr>
                <w:b/>
                <w:bCs/>
                <w:color w:val="000000"/>
                <w:sz w:val="14"/>
                <w:szCs w:val="14"/>
              </w:rPr>
              <w:t>14,594</w:t>
            </w:r>
          </w:p>
        </w:tc>
        <w:tc>
          <w:tcPr>
            <w:tcW w:w="241"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b/>
                <w:bCs/>
                <w:color w:val="000000"/>
                <w:sz w:val="14"/>
                <w:szCs w:val="14"/>
              </w:rPr>
            </w:pPr>
            <w:r>
              <w:rPr>
                <w:b/>
                <w:bCs/>
                <w:color w:val="000000"/>
                <w:sz w:val="14"/>
                <w:szCs w:val="14"/>
              </w:rPr>
              <w:t>15,723</w:t>
            </w:r>
          </w:p>
        </w:tc>
      </w:tr>
      <w:tr w:rsidR="000B70F2" w:rsidRPr="00BF4323" w:rsidTr="000B70F2">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0B70F2" w:rsidRDefault="000B70F2" w:rsidP="00B01ABE">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0B70F2" w:rsidRPr="00BF4323" w:rsidRDefault="000B70F2" w:rsidP="00551DE1">
            <w:pPr>
              <w:rPr>
                <w:sz w:val="15"/>
                <w:szCs w:val="15"/>
              </w:rPr>
            </w:pPr>
            <w:r>
              <w:rPr>
                <w:sz w:val="15"/>
                <w:szCs w:val="15"/>
              </w:rPr>
              <w:t>May</w:t>
            </w:r>
            <w:r w:rsidR="00294B91">
              <w:rPr>
                <w:sz w:val="15"/>
                <w:szCs w:val="15"/>
              </w:rPr>
              <w:t xml:space="preserve"> </w:t>
            </w:r>
            <w:r w:rsidR="00294B91" w:rsidRPr="00147002">
              <w:rPr>
                <w:sz w:val="15"/>
                <w:szCs w:val="15"/>
                <w:vertAlign w:val="superscript"/>
              </w:rPr>
              <w:t>R</w:t>
            </w:r>
          </w:p>
        </w:tc>
        <w:tc>
          <w:tcPr>
            <w:tcW w:w="235"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2,691</w:t>
            </w:r>
          </w:p>
        </w:tc>
        <w:tc>
          <w:tcPr>
            <w:tcW w:w="236"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338</w:t>
            </w:r>
          </w:p>
        </w:tc>
        <w:tc>
          <w:tcPr>
            <w:tcW w:w="314"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359</w:t>
            </w:r>
          </w:p>
        </w:tc>
        <w:tc>
          <w:tcPr>
            <w:tcW w:w="263"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7,524</w:t>
            </w:r>
          </w:p>
        </w:tc>
        <w:tc>
          <w:tcPr>
            <w:tcW w:w="371" w:type="pct"/>
            <w:tcBorders>
              <w:top w:val="nil"/>
              <w:left w:val="nil"/>
              <w:bottom w:val="nil"/>
              <w:right w:val="nil"/>
            </w:tcBorders>
            <w:shd w:val="clear" w:color="auto" w:fill="auto"/>
            <w:vAlign w:val="center"/>
          </w:tcPr>
          <w:p w:rsidR="000B70F2" w:rsidRDefault="000B70F2" w:rsidP="000B70F2">
            <w:pPr>
              <w:jc w:val="right"/>
              <w:rPr>
                <w:color w:val="000000"/>
                <w:sz w:val="14"/>
                <w:szCs w:val="14"/>
              </w:rPr>
            </w:pPr>
            <w:r>
              <w:rPr>
                <w:color w:val="000000"/>
                <w:sz w:val="14"/>
                <w:szCs w:val="14"/>
              </w:rPr>
              <w:t>8,222</w:t>
            </w:r>
          </w:p>
        </w:tc>
        <w:tc>
          <w:tcPr>
            <w:tcW w:w="350"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7,863</w:t>
            </w:r>
          </w:p>
        </w:tc>
        <w:tc>
          <w:tcPr>
            <w:tcW w:w="235"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7,688</w:t>
            </w:r>
          </w:p>
        </w:tc>
        <w:tc>
          <w:tcPr>
            <w:tcW w:w="236"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(598)</w:t>
            </w:r>
          </w:p>
        </w:tc>
        <w:tc>
          <w:tcPr>
            <w:tcW w:w="333" w:type="pct"/>
            <w:tcBorders>
              <w:top w:val="nil"/>
              <w:left w:val="nil"/>
              <w:bottom w:val="nil"/>
              <w:right w:val="nil"/>
            </w:tcBorders>
            <w:shd w:val="clear" w:color="auto" w:fill="auto"/>
            <w:tcMar>
              <w:left w:w="115" w:type="dxa"/>
              <w:right w:w="115" w:type="dxa"/>
            </w:tcMar>
            <w:vAlign w:val="center"/>
          </w:tcPr>
          <w:p w:rsidR="000B70F2" w:rsidRDefault="000B70F2" w:rsidP="000B70F2">
            <w:pPr>
              <w:jc w:val="right"/>
              <w:rPr>
                <w:color w:val="000000"/>
                <w:sz w:val="14"/>
                <w:szCs w:val="14"/>
              </w:rPr>
            </w:pPr>
            <w:r>
              <w:rPr>
                <w:color w:val="000000"/>
                <w:sz w:val="14"/>
                <w:szCs w:val="14"/>
              </w:rPr>
              <w:t>2</w:t>
            </w:r>
          </w:p>
        </w:tc>
        <w:tc>
          <w:tcPr>
            <w:tcW w:w="284"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669</w:t>
            </w:r>
          </w:p>
        </w:tc>
        <w:tc>
          <w:tcPr>
            <w:tcW w:w="284"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70</w:t>
            </w:r>
          </w:p>
        </w:tc>
        <w:tc>
          <w:tcPr>
            <w:tcW w:w="238"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3,473</w:t>
            </w:r>
          </w:p>
        </w:tc>
        <w:tc>
          <w:tcPr>
            <w:tcW w:w="332"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2,881</w:t>
            </w:r>
          </w:p>
        </w:tc>
        <w:tc>
          <w:tcPr>
            <w:tcW w:w="331"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7,019</w:t>
            </w:r>
          </w:p>
        </w:tc>
        <w:tc>
          <w:tcPr>
            <w:tcW w:w="268"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b/>
                <w:bCs/>
                <w:color w:val="000000"/>
                <w:sz w:val="14"/>
                <w:szCs w:val="14"/>
              </w:rPr>
            </w:pPr>
            <w:r>
              <w:rPr>
                <w:b/>
                <w:bCs/>
                <w:color w:val="000000"/>
                <w:sz w:val="14"/>
                <w:szCs w:val="14"/>
              </w:rPr>
              <w:t>13,794</w:t>
            </w:r>
          </w:p>
        </w:tc>
        <w:tc>
          <w:tcPr>
            <w:tcW w:w="241"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b/>
                <w:bCs/>
                <w:color w:val="000000"/>
                <w:sz w:val="14"/>
                <w:szCs w:val="14"/>
              </w:rPr>
            </w:pPr>
            <w:r>
              <w:rPr>
                <w:b/>
                <w:bCs/>
                <w:color w:val="000000"/>
                <w:sz w:val="14"/>
                <w:szCs w:val="14"/>
              </w:rPr>
              <w:t>14,882</w:t>
            </w:r>
          </w:p>
        </w:tc>
      </w:tr>
      <w:tr w:rsidR="000B70F2" w:rsidRPr="00BF4323" w:rsidTr="000B70F2">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0B70F2" w:rsidRDefault="000B70F2" w:rsidP="00B01ABE">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0B70F2" w:rsidRPr="00BF4323" w:rsidRDefault="000B70F2" w:rsidP="00551DE1">
            <w:pPr>
              <w:rPr>
                <w:sz w:val="15"/>
                <w:szCs w:val="15"/>
              </w:rPr>
            </w:pPr>
            <w:r>
              <w:rPr>
                <w:sz w:val="15"/>
                <w:szCs w:val="15"/>
              </w:rPr>
              <w:t>Jun</w:t>
            </w:r>
            <w:bookmarkStart w:id="0" w:name="OLE_LINK1"/>
            <w:r>
              <w:rPr>
                <w:sz w:val="15"/>
                <w:szCs w:val="15"/>
              </w:rPr>
              <w:t xml:space="preserve"> </w:t>
            </w:r>
            <w:r w:rsidRPr="00147002">
              <w:rPr>
                <w:sz w:val="15"/>
                <w:szCs w:val="15"/>
                <w:vertAlign w:val="superscript"/>
              </w:rPr>
              <w:t>R</w:t>
            </w:r>
            <w:bookmarkEnd w:id="0"/>
          </w:p>
        </w:tc>
        <w:tc>
          <w:tcPr>
            <w:tcW w:w="235"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2,928</w:t>
            </w:r>
          </w:p>
        </w:tc>
        <w:tc>
          <w:tcPr>
            <w:tcW w:w="236"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347</w:t>
            </w:r>
          </w:p>
        </w:tc>
        <w:tc>
          <w:tcPr>
            <w:tcW w:w="314"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489</w:t>
            </w:r>
          </w:p>
        </w:tc>
        <w:tc>
          <w:tcPr>
            <w:tcW w:w="263"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6,939</w:t>
            </w:r>
          </w:p>
        </w:tc>
        <w:tc>
          <w:tcPr>
            <w:tcW w:w="371" w:type="pct"/>
            <w:tcBorders>
              <w:top w:val="nil"/>
              <w:left w:val="nil"/>
              <w:bottom w:val="nil"/>
              <w:right w:val="nil"/>
            </w:tcBorders>
            <w:shd w:val="clear" w:color="auto" w:fill="auto"/>
            <w:vAlign w:val="center"/>
          </w:tcPr>
          <w:p w:rsidR="000B70F2" w:rsidRDefault="000B70F2" w:rsidP="000B70F2">
            <w:pPr>
              <w:jc w:val="right"/>
              <w:rPr>
                <w:color w:val="000000"/>
                <w:sz w:val="14"/>
                <w:szCs w:val="14"/>
              </w:rPr>
            </w:pPr>
            <w:r>
              <w:rPr>
                <w:color w:val="000000"/>
                <w:sz w:val="14"/>
                <w:szCs w:val="14"/>
              </w:rPr>
              <w:t>7,774</w:t>
            </w:r>
          </w:p>
        </w:tc>
        <w:tc>
          <w:tcPr>
            <w:tcW w:w="350"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7,285</w:t>
            </w:r>
          </w:p>
        </w:tc>
        <w:tc>
          <w:tcPr>
            <w:tcW w:w="235"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7,823</w:t>
            </w:r>
          </w:p>
        </w:tc>
        <w:tc>
          <w:tcPr>
            <w:tcW w:w="236"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(714)</w:t>
            </w:r>
          </w:p>
        </w:tc>
        <w:tc>
          <w:tcPr>
            <w:tcW w:w="333" w:type="pct"/>
            <w:tcBorders>
              <w:top w:val="nil"/>
              <w:left w:val="nil"/>
              <w:bottom w:val="nil"/>
              <w:right w:val="nil"/>
            </w:tcBorders>
            <w:shd w:val="clear" w:color="auto" w:fill="auto"/>
            <w:tcMar>
              <w:left w:w="115" w:type="dxa"/>
              <w:right w:w="115" w:type="dxa"/>
            </w:tcMar>
            <w:vAlign w:val="center"/>
          </w:tcPr>
          <w:p w:rsidR="000B70F2" w:rsidRDefault="000B70F2" w:rsidP="000B70F2">
            <w:pPr>
              <w:jc w:val="right"/>
              <w:rPr>
                <w:color w:val="000000"/>
                <w:sz w:val="14"/>
                <w:szCs w:val="14"/>
              </w:rPr>
            </w:pPr>
            <w:r>
              <w:rPr>
                <w:color w:val="000000"/>
                <w:sz w:val="14"/>
                <w:szCs w:val="14"/>
              </w:rPr>
              <w:t>2</w:t>
            </w:r>
          </w:p>
        </w:tc>
        <w:tc>
          <w:tcPr>
            <w:tcW w:w="284"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626</w:t>
            </w:r>
          </w:p>
        </w:tc>
        <w:tc>
          <w:tcPr>
            <w:tcW w:w="284"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62</w:t>
            </w:r>
          </w:p>
        </w:tc>
        <w:tc>
          <w:tcPr>
            <w:tcW w:w="238"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3,545</w:t>
            </w:r>
          </w:p>
        </w:tc>
        <w:tc>
          <w:tcPr>
            <w:tcW w:w="332"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2,878</w:t>
            </w:r>
          </w:p>
        </w:tc>
        <w:tc>
          <w:tcPr>
            <w:tcW w:w="331"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7,196</w:t>
            </w:r>
          </w:p>
        </w:tc>
        <w:tc>
          <w:tcPr>
            <w:tcW w:w="268"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b/>
                <w:bCs/>
                <w:color w:val="000000"/>
                <w:sz w:val="14"/>
                <w:szCs w:val="14"/>
              </w:rPr>
            </w:pPr>
            <w:r>
              <w:rPr>
                <w:b/>
                <w:bCs/>
                <w:color w:val="000000"/>
                <w:sz w:val="14"/>
                <w:szCs w:val="14"/>
              </w:rPr>
              <w:t>13,580</w:t>
            </w:r>
          </w:p>
        </w:tc>
        <w:tc>
          <w:tcPr>
            <w:tcW w:w="241"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b/>
                <w:bCs/>
                <w:color w:val="000000"/>
                <w:sz w:val="14"/>
                <w:szCs w:val="14"/>
              </w:rPr>
            </w:pPr>
            <w:r>
              <w:rPr>
                <w:b/>
                <w:bCs/>
                <w:color w:val="000000"/>
                <w:sz w:val="14"/>
                <w:szCs w:val="14"/>
              </w:rPr>
              <w:t>14,482</w:t>
            </w:r>
          </w:p>
        </w:tc>
      </w:tr>
      <w:tr w:rsidR="000B70F2" w:rsidRPr="00BF4323" w:rsidTr="000B70F2">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0B70F2" w:rsidRDefault="000B70F2" w:rsidP="00B01ABE">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0B70F2" w:rsidRPr="00BF4323" w:rsidRDefault="000B70F2" w:rsidP="00551DE1">
            <w:pPr>
              <w:rPr>
                <w:sz w:val="15"/>
                <w:szCs w:val="15"/>
              </w:rPr>
            </w:pPr>
            <w:r>
              <w:rPr>
                <w:sz w:val="15"/>
                <w:szCs w:val="15"/>
              </w:rPr>
              <w:t>Jul</w:t>
            </w:r>
          </w:p>
        </w:tc>
        <w:tc>
          <w:tcPr>
            <w:tcW w:w="235"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2,967</w:t>
            </w:r>
          </w:p>
        </w:tc>
        <w:tc>
          <w:tcPr>
            <w:tcW w:w="236"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330</w:t>
            </w:r>
          </w:p>
        </w:tc>
        <w:tc>
          <w:tcPr>
            <w:tcW w:w="314"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586</w:t>
            </w:r>
          </w:p>
        </w:tc>
        <w:tc>
          <w:tcPr>
            <w:tcW w:w="263"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7,498</w:t>
            </w:r>
          </w:p>
        </w:tc>
        <w:tc>
          <w:tcPr>
            <w:tcW w:w="371" w:type="pct"/>
            <w:tcBorders>
              <w:top w:val="nil"/>
              <w:left w:val="nil"/>
              <w:bottom w:val="nil"/>
              <w:right w:val="nil"/>
            </w:tcBorders>
            <w:shd w:val="clear" w:color="auto" w:fill="auto"/>
            <w:vAlign w:val="center"/>
          </w:tcPr>
          <w:p w:rsidR="000B70F2" w:rsidRDefault="000B70F2" w:rsidP="000B70F2">
            <w:pPr>
              <w:jc w:val="right"/>
              <w:rPr>
                <w:color w:val="000000"/>
                <w:sz w:val="14"/>
                <w:szCs w:val="14"/>
              </w:rPr>
            </w:pPr>
            <w:r>
              <w:rPr>
                <w:color w:val="000000"/>
                <w:sz w:val="14"/>
                <w:szCs w:val="14"/>
              </w:rPr>
              <w:t>8,414</w:t>
            </w:r>
          </w:p>
        </w:tc>
        <w:tc>
          <w:tcPr>
            <w:tcW w:w="350"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7,828</w:t>
            </w:r>
          </w:p>
        </w:tc>
        <w:tc>
          <w:tcPr>
            <w:tcW w:w="235"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7,905</w:t>
            </w:r>
          </w:p>
        </w:tc>
        <w:tc>
          <w:tcPr>
            <w:tcW w:w="236"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(694)</w:t>
            </w:r>
          </w:p>
        </w:tc>
        <w:tc>
          <w:tcPr>
            <w:tcW w:w="333" w:type="pct"/>
            <w:tcBorders>
              <w:top w:val="nil"/>
              <w:left w:val="nil"/>
              <w:bottom w:val="nil"/>
              <w:right w:val="nil"/>
            </w:tcBorders>
            <w:shd w:val="clear" w:color="auto" w:fill="auto"/>
            <w:tcMar>
              <w:left w:w="115" w:type="dxa"/>
              <w:right w:w="115" w:type="dxa"/>
            </w:tcMar>
            <w:vAlign w:val="center"/>
          </w:tcPr>
          <w:p w:rsidR="000B70F2" w:rsidRDefault="000B70F2" w:rsidP="000B70F2">
            <w:pPr>
              <w:jc w:val="right"/>
              <w:rPr>
                <w:color w:val="000000"/>
                <w:sz w:val="14"/>
                <w:szCs w:val="14"/>
              </w:rPr>
            </w:pPr>
            <w:r>
              <w:rPr>
                <w:color w:val="000000"/>
                <w:sz w:val="14"/>
                <w:szCs w:val="14"/>
              </w:rPr>
              <w:t>23</w:t>
            </w:r>
          </w:p>
        </w:tc>
        <w:tc>
          <w:tcPr>
            <w:tcW w:w="284"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589</w:t>
            </w:r>
          </w:p>
        </w:tc>
        <w:tc>
          <w:tcPr>
            <w:tcW w:w="284"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77</w:t>
            </w:r>
          </w:p>
        </w:tc>
        <w:tc>
          <w:tcPr>
            <w:tcW w:w="238"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3,554</w:t>
            </w:r>
          </w:p>
        </w:tc>
        <w:tc>
          <w:tcPr>
            <w:tcW w:w="332"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3,015</w:t>
            </w:r>
          </w:p>
        </w:tc>
        <w:tc>
          <w:tcPr>
            <w:tcW w:w="331"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7,316</w:t>
            </w:r>
          </w:p>
        </w:tc>
        <w:tc>
          <w:tcPr>
            <w:tcW w:w="268"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b/>
                <w:bCs/>
                <w:color w:val="000000"/>
                <w:sz w:val="14"/>
                <w:szCs w:val="14"/>
              </w:rPr>
            </w:pPr>
            <w:r>
              <w:rPr>
                <w:b/>
                <w:bCs/>
                <w:color w:val="000000"/>
                <w:sz w:val="14"/>
                <w:szCs w:val="14"/>
              </w:rPr>
              <w:t>14,395</w:t>
            </w:r>
          </w:p>
        </w:tc>
        <w:tc>
          <w:tcPr>
            <w:tcW w:w="241"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b/>
                <w:bCs/>
                <w:color w:val="000000"/>
                <w:sz w:val="14"/>
                <w:szCs w:val="14"/>
              </w:rPr>
            </w:pPr>
            <w:r>
              <w:rPr>
                <w:b/>
                <w:bCs/>
                <w:color w:val="000000"/>
                <w:sz w:val="14"/>
                <w:szCs w:val="14"/>
              </w:rPr>
              <w:t>15,144</w:t>
            </w:r>
          </w:p>
        </w:tc>
      </w:tr>
      <w:tr w:rsidR="000B70F2" w:rsidRPr="00BF4323" w:rsidTr="000B70F2">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0B70F2" w:rsidRDefault="000B70F2" w:rsidP="00B01ABE">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0B70F2" w:rsidRPr="00BF4323" w:rsidRDefault="000B70F2" w:rsidP="00551DE1">
            <w:pPr>
              <w:rPr>
                <w:sz w:val="15"/>
                <w:szCs w:val="15"/>
              </w:rPr>
            </w:pPr>
            <w:r>
              <w:rPr>
                <w:sz w:val="15"/>
                <w:szCs w:val="15"/>
              </w:rPr>
              <w:t>Aug</w:t>
            </w:r>
          </w:p>
        </w:tc>
        <w:tc>
          <w:tcPr>
            <w:tcW w:w="235"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3,176</w:t>
            </w:r>
          </w:p>
        </w:tc>
        <w:tc>
          <w:tcPr>
            <w:tcW w:w="236"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291</w:t>
            </w:r>
          </w:p>
        </w:tc>
        <w:tc>
          <w:tcPr>
            <w:tcW w:w="314"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602</w:t>
            </w:r>
          </w:p>
        </w:tc>
        <w:tc>
          <w:tcPr>
            <w:tcW w:w="263"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7,989</w:t>
            </w:r>
          </w:p>
        </w:tc>
        <w:tc>
          <w:tcPr>
            <w:tcW w:w="371" w:type="pct"/>
            <w:tcBorders>
              <w:top w:val="nil"/>
              <w:left w:val="nil"/>
              <w:bottom w:val="nil"/>
              <w:right w:val="nil"/>
            </w:tcBorders>
            <w:shd w:val="clear" w:color="auto" w:fill="auto"/>
            <w:vAlign w:val="center"/>
          </w:tcPr>
          <w:p w:rsidR="000B70F2" w:rsidRDefault="000B70F2" w:rsidP="000B70F2">
            <w:pPr>
              <w:jc w:val="right"/>
              <w:rPr>
                <w:color w:val="000000"/>
                <w:sz w:val="14"/>
                <w:szCs w:val="14"/>
              </w:rPr>
            </w:pPr>
            <w:r>
              <w:rPr>
                <w:color w:val="000000"/>
                <w:sz w:val="14"/>
                <w:szCs w:val="14"/>
              </w:rPr>
              <w:t>8,881</w:t>
            </w:r>
          </w:p>
        </w:tc>
        <w:tc>
          <w:tcPr>
            <w:tcW w:w="350"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8,280</w:t>
            </w:r>
          </w:p>
        </w:tc>
        <w:tc>
          <w:tcPr>
            <w:tcW w:w="235"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7,874</w:t>
            </w:r>
          </w:p>
        </w:tc>
        <w:tc>
          <w:tcPr>
            <w:tcW w:w="236"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(653)</w:t>
            </w:r>
          </w:p>
        </w:tc>
        <w:tc>
          <w:tcPr>
            <w:tcW w:w="333" w:type="pct"/>
            <w:tcBorders>
              <w:top w:val="nil"/>
              <w:left w:val="nil"/>
              <w:bottom w:val="nil"/>
              <w:right w:val="nil"/>
            </w:tcBorders>
            <w:shd w:val="clear" w:color="auto" w:fill="auto"/>
            <w:tcMar>
              <w:left w:w="115" w:type="dxa"/>
              <w:right w:w="115" w:type="dxa"/>
            </w:tcMar>
            <w:vAlign w:val="center"/>
          </w:tcPr>
          <w:p w:rsidR="000B70F2" w:rsidRDefault="000B70F2" w:rsidP="000B70F2">
            <w:pPr>
              <w:jc w:val="right"/>
              <w:rPr>
                <w:color w:val="000000"/>
                <w:sz w:val="14"/>
                <w:szCs w:val="14"/>
              </w:rPr>
            </w:pPr>
            <w:r>
              <w:rPr>
                <w:color w:val="000000"/>
                <w:sz w:val="14"/>
                <w:szCs w:val="14"/>
              </w:rPr>
              <w:t>2</w:t>
            </w:r>
          </w:p>
        </w:tc>
        <w:tc>
          <w:tcPr>
            <w:tcW w:w="284"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510</w:t>
            </w:r>
          </w:p>
        </w:tc>
        <w:tc>
          <w:tcPr>
            <w:tcW w:w="284"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75</w:t>
            </w:r>
          </w:p>
        </w:tc>
        <w:tc>
          <w:tcPr>
            <w:tcW w:w="238"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3,535</w:t>
            </w:r>
          </w:p>
        </w:tc>
        <w:tc>
          <w:tcPr>
            <w:tcW w:w="332"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3,103</w:t>
            </w:r>
          </w:p>
        </w:tc>
        <w:tc>
          <w:tcPr>
            <w:tcW w:w="331"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7,365</w:t>
            </w:r>
          </w:p>
        </w:tc>
        <w:tc>
          <w:tcPr>
            <w:tcW w:w="268"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b/>
                <w:bCs/>
                <w:color w:val="000000"/>
                <w:sz w:val="14"/>
                <w:szCs w:val="14"/>
              </w:rPr>
            </w:pPr>
            <w:r>
              <w:rPr>
                <w:b/>
                <w:bCs/>
                <w:color w:val="000000"/>
                <w:sz w:val="14"/>
                <w:szCs w:val="14"/>
              </w:rPr>
              <w:t>15,161</w:t>
            </w:r>
          </w:p>
        </w:tc>
        <w:tc>
          <w:tcPr>
            <w:tcW w:w="241"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b/>
                <w:bCs/>
                <w:color w:val="000000"/>
                <w:sz w:val="14"/>
                <w:szCs w:val="14"/>
              </w:rPr>
            </w:pPr>
            <w:r>
              <w:rPr>
                <w:b/>
                <w:bCs/>
                <w:color w:val="000000"/>
                <w:sz w:val="14"/>
                <w:szCs w:val="14"/>
              </w:rPr>
              <w:t>15,644</w:t>
            </w:r>
          </w:p>
        </w:tc>
      </w:tr>
      <w:tr w:rsidR="000B70F2" w:rsidRPr="00BF4323" w:rsidTr="000B70F2">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0B70F2" w:rsidRDefault="000B70F2" w:rsidP="00B01ABE">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0B70F2" w:rsidRPr="00BF4323" w:rsidRDefault="000B70F2" w:rsidP="00551DE1">
            <w:pPr>
              <w:rPr>
                <w:sz w:val="15"/>
                <w:szCs w:val="15"/>
              </w:rPr>
            </w:pPr>
            <w:r>
              <w:rPr>
                <w:sz w:val="15"/>
                <w:szCs w:val="15"/>
              </w:rPr>
              <w:t>Sep</w:t>
            </w:r>
          </w:p>
        </w:tc>
        <w:tc>
          <w:tcPr>
            <w:tcW w:w="235"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3,087</w:t>
            </w:r>
          </w:p>
        </w:tc>
        <w:tc>
          <w:tcPr>
            <w:tcW w:w="236"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289</w:t>
            </w:r>
          </w:p>
        </w:tc>
        <w:tc>
          <w:tcPr>
            <w:tcW w:w="314"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589</w:t>
            </w:r>
          </w:p>
        </w:tc>
        <w:tc>
          <w:tcPr>
            <w:tcW w:w="263"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7,648</w:t>
            </w:r>
          </w:p>
        </w:tc>
        <w:tc>
          <w:tcPr>
            <w:tcW w:w="371" w:type="pct"/>
            <w:tcBorders>
              <w:top w:val="nil"/>
              <w:left w:val="nil"/>
              <w:bottom w:val="nil"/>
              <w:right w:val="nil"/>
            </w:tcBorders>
            <w:shd w:val="clear" w:color="auto" w:fill="auto"/>
            <w:vAlign w:val="center"/>
          </w:tcPr>
          <w:p w:rsidR="000B70F2" w:rsidRDefault="000B70F2" w:rsidP="000B70F2">
            <w:pPr>
              <w:jc w:val="right"/>
              <w:rPr>
                <w:color w:val="000000"/>
                <w:sz w:val="14"/>
                <w:szCs w:val="14"/>
              </w:rPr>
            </w:pPr>
            <w:r>
              <w:rPr>
                <w:color w:val="000000"/>
                <w:sz w:val="14"/>
                <w:szCs w:val="14"/>
              </w:rPr>
              <w:t>8,526</w:t>
            </w:r>
          </w:p>
        </w:tc>
        <w:tc>
          <w:tcPr>
            <w:tcW w:w="350"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7,937</w:t>
            </w:r>
          </w:p>
        </w:tc>
        <w:tc>
          <w:tcPr>
            <w:tcW w:w="235"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7,823</w:t>
            </w:r>
          </w:p>
        </w:tc>
        <w:tc>
          <w:tcPr>
            <w:tcW w:w="236"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(713)</w:t>
            </w:r>
          </w:p>
        </w:tc>
        <w:tc>
          <w:tcPr>
            <w:tcW w:w="333" w:type="pct"/>
            <w:tcBorders>
              <w:top w:val="nil"/>
              <w:left w:val="nil"/>
              <w:bottom w:val="nil"/>
              <w:right w:val="nil"/>
            </w:tcBorders>
            <w:shd w:val="clear" w:color="auto" w:fill="auto"/>
            <w:tcMar>
              <w:left w:w="115" w:type="dxa"/>
              <w:right w:w="115" w:type="dxa"/>
            </w:tcMar>
            <w:vAlign w:val="center"/>
          </w:tcPr>
          <w:p w:rsidR="000B70F2" w:rsidRDefault="000B70F2" w:rsidP="000B70F2">
            <w:pPr>
              <w:jc w:val="right"/>
              <w:rPr>
                <w:color w:val="000000"/>
                <w:sz w:val="14"/>
                <w:szCs w:val="14"/>
              </w:rPr>
            </w:pPr>
            <w:r>
              <w:rPr>
                <w:color w:val="000000"/>
                <w:sz w:val="14"/>
                <w:szCs w:val="14"/>
              </w:rPr>
              <w:t>2</w:t>
            </w:r>
          </w:p>
        </w:tc>
        <w:tc>
          <w:tcPr>
            <w:tcW w:w="284"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532</w:t>
            </w:r>
          </w:p>
        </w:tc>
        <w:tc>
          <w:tcPr>
            <w:tcW w:w="284"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77</w:t>
            </w:r>
          </w:p>
        </w:tc>
        <w:tc>
          <w:tcPr>
            <w:tcW w:w="238"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3,684</w:t>
            </w:r>
          </w:p>
        </w:tc>
        <w:tc>
          <w:tcPr>
            <w:tcW w:w="332"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2,819</w:t>
            </w:r>
          </w:p>
        </w:tc>
        <w:tc>
          <w:tcPr>
            <w:tcW w:w="331"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7,292</w:t>
            </w:r>
          </w:p>
        </w:tc>
        <w:tc>
          <w:tcPr>
            <w:tcW w:w="268"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b/>
                <w:bCs/>
                <w:color w:val="000000"/>
                <w:sz w:val="14"/>
                <w:szCs w:val="14"/>
              </w:rPr>
            </w:pPr>
            <w:r>
              <w:rPr>
                <w:b/>
                <w:bCs/>
                <w:color w:val="000000"/>
                <w:sz w:val="14"/>
                <w:szCs w:val="14"/>
              </w:rPr>
              <w:t>14,432</w:t>
            </w:r>
          </w:p>
        </w:tc>
        <w:tc>
          <w:tcPr>
            <w:tcW w:w="241"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b/>
                <w:bCs/>
                <w:color w:val="000000"/>
                <w:sz w:val="14"/>
                <w:szCs w:val="14"/>
              </w:rPr>
            </w:pPr>
            <w:r>
              <w:rPr>
                <w:b/>
                <w:bCs/>
                <w:color w:val="000000"/>
                <w:sz w:val="14"/>
                <w:szCs w:val="14"/>
              </w:rPr>
              <w:t>15,228</w:t>
            </w:r>
          </w:p>
        </w:tc>
      </w:tr>
      <w:tr w:rsidR="000B70F2" w:rsidRPr="00BF4323" w:rsidTr="000B70F2">
        <w:trPr>
          <w:trHeight w:hRule="exact" w:val="423"/>
          <w:jc w:val="center"/>
        </w:trPr>
        <w:tc>
          <w:tcPr>
            <w:tcW w:w="227" w:type="pct"/>
            <w:tcBorders>
              <w:top w:val="nil"/>
              <w:left w:val="nil"/>
              <w:bottom w:val="nil"/>
              <w:right w:val="nil"/>
            </w:tcBorders>
            <w:shd w:val="clear" w:color="auto" w:fill="auto"/>
            <w:tcMar>
              <w:left w:w="14" w:type="dxa"/>
              <w:right w:w="29" w:type="dxa"/>
            </w:tcMar>
            <w:vAlign w:val="center"/>
          </w:tcPr>
          <w:p w:rsidR="000B70F2" w:rsidRDefault="000B70F2" w:rsidP="00B01ABE">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0B70F2" w:rsidRPr="00BF4323" w:rsidRDefault="000B70F2" w:rsidP="00551DE1">
            <w:pPr>
              <w:rPr>
                <w:sz w:val="15"/>
                <w:szCs w:val="15"/>
              </w:rPr>
            </w:pPr>
            <w:r>
              <w:rPr>
                <w:sz w:val="15"/>
                <w:szCs w:val="15"/>
              </w:rPr>
              <w:t>Oct</w:t>
            </w:r>
            <w:r w:rsidR="00294B91">
              <w:rPr>
                <w:sz w:val="15"/>
                <w:szCs w:val="15"/>
              </w:rPr>
              <w:t xml:space="preserve"> </w:t>
            </w:r>
            <w:r w:rsidR="00294B91" w:rsidRPr="00147002">
              <w:rPr>
                <w:sz w:val="15"/>
                <w:szCs w:val="15"/>
                <w:vertAlign w:val="superscript"/>
              </w:rPr>
              <w:t>R</w:t>
            </w:r>
          </w:p>
        </w:tc>
        <w:tc>
          <w:tcPr>
            <w:tcW w:w="235"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3,140</w:t>
            </w:r>
          </w:p>
        </w:tc>
        <w:tc>
          <w:tcPr>
            <w:tcW w:w="236"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292</w:t>
            </w:r>
          </w:p>
        </w:tc>
        <w:tc>
          <w:tcPr>
            <w:tcW w:w="314"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483</w:t>
            </w:r>
          </w:p>
        </w:tc>
        <w:tc>
          <w:tcPr>
            <w:tcW w:w="263"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7,949</w:t>
            </w:r>
          </w:p>
        </w:tc>
        <w:tc>
          <w:tcPr>
            <w:tcW w:w="371" w:type="pct"/>
            <w:tcBorders>
              <w:top w:val="nil"/>
              <w:left w:val="nil"/>
              <w:bottom w:val="nil"/>
              <w:right w:val="nil"/>
            </w:tcBorders>
            <w:shd w:val="clear" w:color="auto" w:fill="auto"/>
            <w:vAlign w:val="center"/>
          </w:tcPr>
          <w:p w:rsidR="000B70F2" w:rsidRDefault="000B70F2" w:rsidP="000B70F2">
            <w:pPr>
              <w:jc w:val="right"/>
              <w:rPr>
                <w:color w:val="000000"/>
                <w:sz w:val="14"/>
                <w:szCs w:val="14"/>
              </w:rPr>
            </w:pPr>
            <w:r>
              <w:rPr>
                <w:color w:val="000000"/>
                <w:sz w:val="14"/>
                <w:szCs w:val="14"/>
              </w:rPr>
              <w:t>8,724</w:t>
            </w:r>
          </w:p>
        </w:tc>
        <w:tc>
          <w:tcPr>
            <w:tcW w:w="350"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8,241</w:t>
            </w:r>
          </w:p>
        </w:tc>
        <w:tc>
          <w:tcPr>
            <w:tcW w:w="235"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7,869</w:t>
            </w:r>
          </w:p>
        </w:tc>
        <w:tc>
          <w:tcPr>
            <w:tcW w:w="236"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(651)</w:t>
            </w:r>
          </w:p>
        </w:tc>
        <w:tc>
          <w:tcPr>
            <w:tcW w:w="333" w:type="pct"/>
            <w:tcBorders>
              <w:top w:val="nil"/>
              <w:left w:val="nil"/>
              <w:bottom w:val="nil"/>
              <w:right w:val="nil"/>
            </w:tcBorders>
            <w:shd w:val="clear" w:color="auto" w:fill="auto"/>
            <w:tcMar>
              <w:left w:w="115" w:type="dxa"/>
              <w:right w:w="115" w:type="dxa"/>
            </w:tcMar>
            <w:vAlign w:val="center"/>
          </w:tcPr>
          <w:p w:rsidR="000B70F2" w:rsidRDefault="000B70F2" w:rsidP="000B70F2">
            <w:pPr>
              <w:jc w:val="right"/>
              <w:rPr>
                <w:color w:val="000000"/>
                <w:sz w:val="14"/>
                <w:szCs w:val="14"/>
              </w:rPr>
            </w:pPr>
            <w:r>
              <w:rPr>
                <w:color w:val="000000"/>
                <w:sz w:val="14"/>
                <w:szCs w:val="14"/>
              </w:rPr>
              <w:t>2</w:t>
            </w:r>
          </w:p>
        </w:tc>
        <w:tc>
          <w:tcPr>
            <w:tcW w:w="284"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686</w:t>
            </w:r>
          </w:p>
        </w:tc>
        <w:tc>
          <w:tcPr>
            <w:tcW w:w="284"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78</w:t>
            </w:r>
          </w:p>
        </w:tc>
        <w:tc>
          <w:tcPr>
            <w:tcW w:w="238"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3,540</w:t>
            </w:r>
          </w:p>
        </w:tc>
        <w:tc>
          <w:tcPr>
            <w:tcW w:w="332"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2,915</w:t>
            </w:r>
          </w:p>
        </w:tc>
        <w:tc>
          <w:tcPr>
            <w:tcW w:w="331"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7,183</w:t>
            </w:r>
          </w:p>
        </w:tc>
        <w:tc>
          <w:tcPr>
            <w:tcW w:w="268"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b/>
                <w:bCs/>
                <w:color w:val="000000"/>
                <w:sz w:val="14"/>
                <w:szCs w:val="14"/>
              </w:rPr>
            </w:pPr>
            <w:r>
              <w:rPr>
                <w:b/>
                <w:bCs/>
                <w:color w:val="000000"/>
                <w:sz w:val="14"/>
                <w:szCs w:val="14"/>
              </w:rPr>
              <w:t>14,779</w:t>
            </w:r>
          </w:p>
        </w:tc>
        <w:tc>
          <w:tcPr>
            <w:tcW w:w="241"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b/>
                <w:bCs/>
                <w:color w:val="000000"/>
                <w:sz w:val="14"/>
                <w:szCs w:val="14"/>
              </w:rPr>
            </w:pPr>
            <w:r>
              <w:rPr>
                <w:b/>
                <w:bCs/>
                <w:color w:val="000000"/>
                <w:sz w:val="14"/>
                <w:szCs w:val="14"/>
              </w:rPr>
              <w:t>15,424</w:t>
            </w:r>
          </w:p>
        </w:tc>
      </w:tr>
      <w:tr w:rsidR="000B70F2" w:rsidRPr="00BF4323" w:rsidTr="000B70F2">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0B70F2" w:rsidRDefault="000B70F2" w:rsidP="00B01ABE">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0B70F2" w:rsidRPr="00BF4323" w:rsidRDefault="000B70F2" w:rsidP="00551DE1">
            <w:pPr>
              <w:rPr>
                <w:sz w:val="15"/>
                <w:szCs w:val="15"/>
              </w:rPr>
            </w:pPr>
            <w:r>
              <w:rPr>
                <w:sz w:val="15"/>
                <w:szCs w:val="15"/>
              </w:rPr>
              <w:t>Nov</w:t>
            </w:r>
            <w:r w:rsidR="00294B91">
              <w:rPr>
                <w:sz w:val="15"/>
                <w:szCs w:val="15"/>
              </w:rPr>
              <w:t xml:space="preserve"> </w:t>
            </w:r>
            <w:r w:rsidR="00294B91" w:rsidRPr="00147002">
              <w:rPr>
                <w:sz w:val="15"/>
                <w:szCs w:val="15"/>
                <w:vertAlign w:val="superscript"/>
              </w:rPr>
              <w:t>R</w:t>
            </w:r>
          </w:p>
        </w:tc>
        <w:tc>
          <w:tcPr>
            <w:tcW w:w="235"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3,034</w:t>
            </w:r>
          </w:p>
        </w:tc>
        <w:tc>
          <w:tcPr>
            <w:tcW w:w="236"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252</w:t>
            </w:r>
          </w:p>
        </w:tc>
        <w:tc>
          <w:tcPr>
            <w:tcW w:w="314"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443</w:t>
            </w:r>
          </w:p>
        </w:tc>
        <w:tc>
          <w:tcPr>
            <w:tcW w:w="263"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8,861</w:t>
            </w:r>
          </w:p>
        </w:tc>
        <w:tc>
          <w:tcPr>
            <w:tcW w:w="371" w:type="pct"/>
            <w:tcBorders>
              <w:top w:val="nil"/>
              <w:left w:val="nil"/>
              <w:bottom w:val="nil"/>
              <w:right w:val="nil"/>
            </w:tcBorders>
            <w:shd w:val="clear" w:color="auto" w:fill="auto"/>
            <w:vAlign w:val="center"/>
          </w:tcPr>
          <w:p w:rsidR="000B70F2" w:rsidRDefault="000B70F2" w:rsidP="000B70F2">
            <w:pPr>
              <w:jc w:val="right"/>
              <w:rPr>
                <w:color w:val="000000"/>
                <w:sz w:val="14"/>
                <w:szCs w:val="14"/>
              </w:rPr>
            </w:pPr>
            <w:r>
              <w:rPr>
                <w:color w:val="000000"/>
                <w:sz w:val="14"/>
                <w:szCs w:val="14"/>
              </w:rPr>
              <w:t>9,556</w:t>
            </w:r>
          </w:p>
        </w:tc>
        <w:tc>
          <w:tcPr>
            <w:tcW w:w="350"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9,112</w:t>
            </w:r>
          </w:p>
        </w:tc>
        <w:tc>
          <w:tcPr>
            <w:tcW w:w="235"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7,792</w:t>
            </w:r>
          </w:p>
        </w:tc>
        <w:tc>
          <w:tcPr>
            <w:tcW w:w="236"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(601)</w:t>
            </w:r>
          </w:p>
        </w:tc>
        <w:tc>
          <w:tcPr>
            <w:tcW w:w="333" w:type="pct"/>
            <w:tcBorders>
              <w:top w:val="nil"/>
              <w:left w:val="nil"/>
              <w:bottom w:val="nil"/>
              <w:right w:val="nil"/>
            </w:tcBorders>
            <w:shd w:val="clear" w:color="auto" w:fill="auto"/>
            <w:tcMar>
              <w:left w:w="115" w:type="dxa"/>
              <w:right w:w="115" w:type="dxa"/>
            </w:tcMar>
            <w:vAlign w:val="center"/>
          </w:tcPr>
          <w:p w:rsidR="000B70F2" w:rsidRDefault="000B70F2" w:rsidP="000B70F2">
            <w:pPr>
              <w:jc w:val="right"/>
              <w:rPr>
                <w:color w:val="000000"/>
                <w:sz w:val="14"/>
                <w:szCs w:val="14"/>
              </w:rPr>
            </w:pPr>
            <w:r>
              <w:rPr>
                <w:color w:val="000000"/>
                <w:sz w:val="14"/>
                <w:szCs w:val="14"/>
              </w:rPr>
              <w:t>2</w:t>
            </w:r>
          </w:p>
        </w:tc>
        <w:tc>
          <w:tcPr>
            <w:tcW w:w="284"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901</w:t>
            </w:r>
          </w:p>
        </w:tc>
        <w:tc>
          <w:tcPr>
            <w:tcW w:w="284"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70</w:t>
            </w:r>
          </w:p>
        </w:tc>
        <w:tc>
          <w:tcPr>
            <w:tcW w:w="238"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3,382</w:t>
            </w:r>
          </w:p>
        </w:tc>
        <w:tc>
          <w:tcPr>
            <w:tcW w:w="332"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2,840</w:t>
            </w:r>
          </w:p>
        </w:tc>
        <w:tc>
          <w:tcPr>
            <w:tcW w:w="331"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6,891</w:t>
            </w:r>
          </w:p>
        </w:tc>
        <w:tc>
          <w:tcPr>
            <w:tcW w:w="268"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b/>
                <w:bCs/>
                <w:color w:val="000000"/>
                <w:sz w:val="14"/>
                <w:szCs w:val="14"/>
              </w:rPr>
            </w:pPr>
            <w:r>
              <w:rPr>
                <w:b/>
                <w:bCs/>
                <w:color w:val="000000"/>
                <w:sz w:val="14"/>
                <w:szCs w:val="14"/>
              </w:rPr>
              <w:t>15,430</w:t>
            </w:r>
          </w:p>
        </w:tc>
        <w:tc>
          <w:tcPr>
            <w:tcW w:w="241"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b/>
                <w:bCs/>
                <w:color w:val="000000"/>
                <w:sz w:val="14"/>
                <w:szCs w:val="14"/>
              </w:rPr>
            </w:pPr>
            <w:r>
              <w:rPr>
                <w:b/>
                <w:bCs/>
                <w:color w:val="000000"/>
                <w:sz w:val="14"/>
                <w:szCs w:val="14"/>
              </w:rPr>
              <w:t>16,003</w:t>
            </w:r>
          </w:p>
        </w:tc>
      </w:tr>
      <w:tr w:rsidR="000B70F2" w:rsidRPr="00BF4323" w:rsidTr="000B70F2">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0B70F2" w:rsidRDefault="000B70F2" w:rsidP="00B01ABE">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0B70F2" w:rsidRPr="00BF4323" w:rsidRDefault="000B70F2" w:rsidP="00551DE1">
            <w:pPr>
              <w:rPr>
                <w:sz w:val="15"/>
                <w:szCs w:val="15"/>
              </w:rPr>
            </w:pPr>
            <w:r>
              <w:rPr>
                <w:sz w:val="15"/>
                <w:szCs w:val="15"/>
              </w:rPr>
              <w:t>Dec</w:t>
            </w:r>
            <w:r w:rsidR="00294B91">
              <w:rPr>
                <w:sz w:val="15"/>
                <w:szCs w:val="15"/>
              </w:rPr>
              <w:t xml:space="preserve"> </w:t>
            </w:r>
            <w:r w:rsidR="00294B91" w:rsidRPr="00147002">
              <w:rPr>
                <w:sz w:val="15"/>
                <w:szCs w:val="15"/>
                <w:vertAlign w:val="superscript"/>
              </w:rPr>
              <w:t>R</w:t>
            </w:r>
          </w:p>
        </w:tc>
        <w:tc>
          <w:tcPr>
            <w:tcW w:w="235"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3,165</w:t>
            </w:r>
          </w:p>
        </w:tc>
        <w:tc>
          <w:tcPr>
            <w:tcW w:w="236"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252</w:t>
            </w:r>
          </w:p>
        </w:tc>
        <w:tc>
          <w:tcPr>
            <w:tcW w:w="314"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424</w:t>
            </w:r>
          </w:p>
        </w:tc>
        <w:tc>
          <w:tcPr>
            <w:tcW w:w="263"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11,084</w:t>
            </w:r>
          </w:p>
        </w:tc>
        <w:tc>
          <w:tcPr>
            <w:tcW w:w="371" w:type="pct"/>
            <w:tcBorders>
              <w:top w:val="nil"/>
              <w:left w:val="nil"/>
              <w:bottom w:val="nil"/>
              <w:right w:val="nil"/>
            </w:tcBorders>
            <w:shd w:val="clear" w:color="auto" w:fill="auto"/>
            <w:vAlign w:val="center"/>
          </w:tcPr>
          <w:p w:rsidR="000B70F2" w:rsidRDefault="000B70F2" w:rsidP="000B70F2">
            <w:pPr>
              <w:jc w:val="right"/>
              <w:rPr>
                <w:color w:val="000000"/>
                <w:sz w:val="14"/>
                <w:szCs w:val="14"/>
              </w:rPr>
            </w:pPr>
            <w:r>
              <w:rPr>
                <w:color w:val="000000"/>
                <w:sz w:val="14"/>
                <w:szCs w:val="14"/>
              </w:rPr>
              <w:t>11,760</w:t>
            </w:r>
          </w:p>
        </w:tc>
        <w:tc>
          <w:tcPr>
            <w:tcW w:w="350"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11,336</w:t>
            </w:r>
          </w:p>
        </w:tc>
        <w:tc>
          <w:tcPr>
            <w:tcW w:w="235"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7,663</w:t>
            </w:r>
          </w:p>
        </w:tc>
        <w:tc>
          <w:tcPr>
            <w:tcW w:w="236"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(451)</w:t>
            </w:r>
          </w:p>
        </w:tc>
        <w:tc>
          <w:tcPr>
            <w:tcW w:w="333" w:type="pct"/>
            <w:tcBorders>
              <w:top w:val="nil"/>
              <w:left w:val="nil"/>
              <w:bottom w:val="nil"/>
              <w:right w:val="nil"/>
            </w:tcBorders>
            <w:shd w:val="clear" w:color="auto" w:fill="auto"/>
            <w:tcMar>
              <w:left w:w="115" w:type="dxa"/>
              <w:right w:w="115" w:type="dxa"/>
            </w:tcMar>
            <w:vAlign w:val="center"/>
          </w:tcPr>
          <w:p w:rsidR="000B70F2" w:rsidRDefault="000B70F2" w:rsidP="000B70F2">
            <w:pPr>
              <w:jc w:val="right"/>
              <w:rPr>
                <w:color w:val="000000"/>
                <w:sz w:val="14"/>
                <w:szCs w:val="14"/>
              </w:rPr>
            </w:pPr>
            <w:r>
              <w:rPr>
                <w:color w:val="000000"/>
                <w:sz w:val="14"/>
                <w:szCs w:val="14"/>
              </w:rPr>
              <w:t>1</w:t>
            </w:r>
          </w:p>
        </w:tc>
        <w:tc>
          <w:tcPr>
            <w:tcW w:w="284"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1,069</w:t>
            </w:r>
          </w:p>
        </w:tc>
        <w:tc>
          <w:tcPr>
            <w:tcW w:w="284"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60</w:t>
            </w:r>
          </w:p>
        </w:tc>
        <w:tc>
          <w:tcPr>
            <w:tcW w:w="238"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3,387</w:t>
            </w:r>
          </w:p>
        </w:tc>
        <w:tc>
          <w:tcPr>
            <w:tcW w:w="332"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2,697</w:t>
            </w:r>
          </w:p>
        </w:tc>
        <w:tc>
          <w:tcPr>
            <w:tcW w:w="331" w:type="pct"/>
            <w:tcBorders>
              <w:top w:val="nil"/>
              <w:left w:val="nil"/>
              <w:bottom w:val="nil"/>
              <w:right w:val="nil"/>
            </w:tcBorders>
            <w:shd w:val="clear" w:color="auto" w:fill="auto"/>
            <w:tcMar>
              <w:left w:w="14" w:type="dxa"/>
              <w:right w:w="29" w:type="dxa"/>
            </w:tcMar>
            <w:vAlign w:val="center"/>
          </w:tcPr>
          <w:p w:rsidR="000B70F2" w:rsidRDefault="000B70F2" w:rsidP="000B70F2">
            <w:pPr>
              <w:jc w:val="right"/>
              <w:rPr>
                <w:color w:val="000000"/>
                <w:sz w:val="14"/>
                <w:szCs w:val="14"/>
              </w:rPr>
            </w:pPr>
            <w:r>
              <w:rPr>
                <w:color w:val="000000"/>
                <w:sz w:val="14"/>
                <w:szCs w:val="14"/>
              </w:rPr>
              <w:t>6,594</w:t>
            </w:r>
          </w:p>
        </w:tc>
        <w:tc>
          <w:tcPr>
            <w:tcW w:w="268" w:type="pct"/>
            <w:tcBorders>
              <w:top w:val="nil"/>
              <w:left w:val="nil"/>
              <w:bottom w:val="nil"/>
              <w:right w:val="nil"/>
            </w:tcBorders>
            <w:shd w:val="clear" w:color="auto" w:fill="auto"/>
            <w:tcMar>
              <w:left w:w="29" w:type="dxa"/>
              <w:right w:w="43" w:type="dxa"/>
            </w:tcMar>
            <w:vAlign w:val="center"/>
          </w:tcPr>
          <w:p w:rsidR="000B70F2" w:rsidRDefault="000B70F2" w:rsidP="000B70F2">
            <w:pPr>
              <w:jc w:val="right"/>
              <w:rPr>
                <w:b/>
                <w:bCs/>
                <w:color w:val="000000"/>
                <w:sz w:val="14"/>
                <w:szCs w:val="14"/>
              </w:rPr>
            </w:pPr>
            <w:r>
              <w:rPr>
                <w:b/>
                <w:bCs/>
                <w:color w:val="000000"/>
                <w:sz w:val="14"/>
                <w:szCs w:val="14"/>
              </w:rPr>
              <w:t>17,622</w:t>
            </w:r>
          </w:p>
        </w:tc>
        <w:tc>
          <w:tcPr>
            <w:tcW w:w="241" w:type="pct"/>
            <w:tcBorders>
              <w:top w:val="nil"/>
              <w:left w:val="nil"/>
              <w:bottom w:val="nil"/>
              <w:right w:val="nil"/>
            </w:tcBorders>
            <w:shd w:val="clear" w:color="auto" w:fill="auto"/>
            <w:tcMar>
              <w:left w:w="29" w:type="dxa"/>
              <w:right w:w="43" w:type="dxa"/>
            </w:tcMar>
            <w:vAlign w:val="center"/>
          </w:tcPr>
          <w:p w:rsidR="000B70F2" w:rsidRDefault="000B70F2" w:rsidP="000B70F2">
            <w:pPr>
              <w:jc w:val="right"/>
              <w:rPr>
                <w:b/>
                <w:bCs/>
                <w:color w:val="000000"/>
                <w:sz w:val="14"/>
                <w:szCs w:val="14"/>
              </w:rPr>
            </w:pPr>
            <w:r>
              <w:rPr>
                <w:b/>
                <w:bCs/>
                <w:color w:val="000000"/>
                <w:sz w:val="14"/>
                <w:szCs w:val="14"/>
              </w:rPr>
              <w:t>17,930</w:t>
            </w:r>
          </w:p>
        </w:tc>
      </w:tr>
      <w:tr w:rsidR="00551DE1" w:rsidRPr="00BF4323" w:rsidTr="00800E22">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551DE1" w:rsidRPr="00BF4323" w:rsidRDefault="00551DE1" w:rsidP="00B01ABE">
            <w:pPr>
              <w:jc w:val="cente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551DE1" w:rsidRPr="00BF4323" w:rsidRDefault="00551DE1" w:rsidP="00551DE1">
            <w:pPr>
              <w:rPr>
                <w:sz w:val="15"/>
                <w:szCs w:val="15"/>
              </w:rPr>
            </w:pPr>
          </w:p>
        </w:tc>
        <w:tc>
          <w:tcPr>
            <w:tcW w:w="235" w:type="pct"/>
            <w:tcBorders>
              <w:top w:val="nil"/>
              <w:left w:val="nil"/>
              <w:bottom w:val="nil"/>
              <w:right w:val="nil"/>
            </w:tcBorders>
            <w:shd w:val="clear" w:color="auto" w:fill="auto"/>
            <w:tcMar>
              <w:left w:w="14" w:type="dxa"/>
              <w:right w:w="29" w:type="dxa"/>
            </w:tcMar>
            <w:vAlign w:val="center"/>
          </w:tcPr>
          <w:p w:rsidR="00551DE1" w:rsidRDefault="00551DE1" w:rsidP="00551DE1">
            <w:pPr>
              <w:jc w:val="right"/>
              <w:rPr>
                <w:color w:val="000000"/>
                <w:sz w:val="14"/>
                <w:szCs w:val="14"/>
              </w:rPr>
            </w:pPr>
          </w:p>
        </w:tc>
        <w:tc>
          <w:tcPr>
            <w:tcW w:w="236" w:type="pct"/>
            <w:tcBorders>
              <w:top w:val="nil"/>
              <w:left w:val="nil"/>
              <w:bottom w:val="nil"/>
              <w:right w:val="nil"/>
            </w:tcBorders>
            <w:shd w:val="clear" w:color="auto" w:fill="auto"/>
            <w:tcMar>
              <w:left w:w="14" w:type="dxa"/>
              <w:right w:w="29" w:type="dxa"/>
            </w:tcMar>
            <w:vAlign w:val="center"/>
          </w:tcPr>
          <w:p w:rsidR="00551DE1" w:rsidRDefault="00551DE1" w:rsidP="00551DE1">
            <w:pPr>
              <w:jc w:val="right"/>
              <w:rPr>
                <w:color w:val="000000"/>
                <w:sz w:val="14"/>
                <w:szCs w:val="14"/>
              </w:rPr>
            </w:pPr>
          </w:p>
        </w:tc>
        <w:tc>
          <w:tcPr>
            <w:tcW w:w="314" w:type="pct"/>
            <w:tcBorders>
              <w:top w:val="nil"/>
              <w:left w:val="nil"/>
              <w:bottom w:val="nil"/>
              <w:right w:val="nil"/>
            </w:tcBorders>
            <w:shd w:val="clear" w:color="auto" w:fill="auto"/>
            <w:tcMar>
              <w:left w:w="14" w:type="dxa"/>
              <w:right w:w="29" w:type="dxa"/>
            </w:tcMar>
            <w:vAlign w:val="center"/>
          </w:tcPr>
          <w:p w:rsidR="00551DE1" w:rsidRDefault="00551DE1" w:rsidP="00551DE1">
            <w:pPr>
              <w:jc w:val="right"/>
              <w:rPr>
                <w:color w:val="000000"/>
                <w:sz w:val="14"/>
                <w:szCs w:val="14"/>
              </w:rPr>
            </w:pPr>
          </w:p>
        </w:tc>
        <w:tc>
          <w:tcPr>
            <w:tcW w:w="263" w:type="pct"/>
            <w:tcBorders>
              <w:top w:val="nil"/>
              <w:left w:val="nil"/>
              <w:bottom w:val="nil"/>
              <w:right w:val="nil"/>
            </w:tcBorders>
            <w:shd w:val="clear" w:color="auto" w:fill="auto"/>
            <w:tcMar>
              <w:left w:w="14" w:type="dxa"/>
              <w:right w:w="29" w:type="dxa"/>
            </w:tcMar>
            <w:vAlign w:val="center"/>
          </w:tcPr>
          <w:p w:rsidR="00551DE1" w:rsidRDefault="00551DE1" w:rsidP="00551DE1">
            <w:pPr>
              <w:jc w:val="right"/>
              <w:rPr>
                <w:color w:val="000000"/>
                <w:sz w:val="14"/>
                <w:szCs w:val="14"/>
              </w:rPr>
            </w:pPr>
          </w:p>
        </w:tc>
        <w:tc>
          <w:tcPr>
            <w:tcW w:w="371" w:type="pct"/>
            <w:tcBorders>
              <w:top w:val="nil"/>
              <w:left w:val="nil"/>
              <w:bottom w:val="nil"/>
              <w:right w:val="nil"/>
            </w:tcBorders>
            <w:shd w:val="clear" w:color="auto" w:fill="auto"/>
            <w:vAlign w:val="center"/>
          </w:tcPr>
          <w:p w:rsidR="00551DE1" w:rsidRDefault="00551DE1" w:rsidP="00551DE1">
            <w:pPr>
              <w:jc w:val="right"/>
              <w:rPr>
                <w:color w:val="000000"/>
                <w:sz w:val="14"/>
                <w:szCs w:val="14"/>
              </w:rPr>
            </w:pPr>
          </w:p>
        </w:tc>
        <w:tc>
          <w:tcPr>
            <w:tcW w:w="350" w:type="pct"/>
            <w:tcBorders>
              <w:top w:val="nil"/>
              <w:left w:val="nil"/>
              <w:bottom w:val="nil"/>
              <w:right w:val="nil"/>
            </w:tcBorders>
            <w:shd w:val="clear" w:color="auto" w:fill="auto"/>
            <w:tcMar>
              <w:left w:w="14" w:type="dxa"/>
              <w:right w:w="29" w:type="dxa"/>
            </w:tcMar>
            <w:vAlign w:val="center"/>
          </w:tcPr>
          <w:p w:rsidR="00551DE1" w:rsidRDefault="00551DE1" w:rsidP="00551DE1">
            <w:pPr>
              <w:jc w:val="right"/>
              <w:rPr>
                <w:color w:val="000000"/>
                <w:sz w:val="14"/>
                <w:szCs w:val="14"/>
              </w:rPr>
            </w:pPr>
          </w:p>
        </w:tc>
        <w:tc>
          <w:tcPr>
            <w:tcW w:w="235" w:type="pct"/>
            <w:tcBorders>
              <w:top w:val="nil"/>
              <w:left w:val="nil"/>
              <w:bottom w:val="nil"/>
              <w:right w:val="nil"/>
            </w:tcBorders>
            <w:shd w:val="clear" w:color="auto" w:fill="auto"/>
            <w:tcMar>
              <w:left w:w="14" w:type="dxa"/>
              <w:right w:w="29" w:type="dxa"/>
            </w:tcMar>
            <w:vAlign w:val="center"/>
          </w:tcPr>
          <w:p w:rsidR="00551DE1" w:rsidRDefault="00551DE1" w:rsidP="00551DE1">
            <w:pPr>
              <w:jc w:val="right"/>
              <w:rPr>
                <w:color w:val="000000"/>
                <w:sz w:val="14"/>
                <w:szCs w:val="14"/>
              </w:rPr>
            </w:pPr>
          </w:p>
        </w:tc>
        <w:tc>
          <w:tcPr>
            <w:tcW w:w="236" w:type="pct"/>
            <w:tcBorders>
              <w:top w:val="nil"/>
              <w:left w:val="nil"/>
              <w:bottom w:val="nil"/>
              <w:right w:val="nil"/>
            </w:tcBorders>
            <w:shd w:val="clear" w:color="auto" w:fill="auto"/>
            <w:tcMar>
              <w:left w:w="14" w:type="dxa"/>
              <w:right w:w="29" w:type="dxa"/>
            </w:tcMar>
            <w:vAlign w:val="center"/>
          </w:tcPr>
          <w:p w:rsidR="00551DE1" w:rsidRDefault="00551DE1" w:rsidP="00551DE1">
            <w:pPr>
              <w:jc w:val="right"/>
              <w:rPr>
                <w:color w:val="000000"/>
                <w:sz w:val="14"/>
                <w:szCs w:val="14"/>
              </w:rPr>
            </w:pPr>
          </w:p>
        </w:tc>
        <w:tc>
          <w:tcPr>
            <w:tcW w:w="333" w:type="pct"/>
            <w:tcBorders>
              <w:top w:val="nil"/>
              <w:left w:val="nil"/>
              <w:bottom w:val="nil"/>
              <w:right w:val="nil"/>
            </w:tcBorders>
            <w:shd w:val="clear" w:color="auto" w:fill="auto"/>
            <w:tcMar>
              <w:left w:w="115" w:type="dxa"/>
              <w:right w:w="115" w:type="dxa"/>
            </w:tcMar>
            <w:vAlign w:val="center"/>
          </w:tcPr>
          <w:p w:rsidR="00551DE1" w:rsidRDefault="00551DE1" w:rsidP="00551DE1">
            <w:pPr>
              <w:jc w:val="right"/>
              <w:rPr>
                <w:color w:val="000000"/>
                <w:sz w:val="14"/>
                <w:szCs w:val="14"/>
              </w:rPr>
            </w:pPr>
          </w:p>
        </w:tc>
        <w:tc>
          <w:tcPr>
            <w:tcW w:w="284" w:type="pct"/>
            <w:tcBorders>
              <w:top w:val="nil"/>
              <w:left w:val="nil"/>
              <w:bottom w:val="nil"/>
              <w:right w:val="nil"/>
            </w:tcBorders>
            <w:shd w:val="clear" w:color="auto" w:fill="auto"/>
            <w:tcMar>
              <w:left w:w="14" w:type="dxa"/>
              <w:right w:w="29" w:type="dxa"/>
            </w:tcMar>
            <w:vAlign w:val="center"/>
          </w:tcPr>
          <w:p w:rsidR="00551DE1" w:rsidRDefault="00551DE1" w:rsidP="00551DE1">
            <w:pPr>
              <w:jc w:val="right"/>
              <w:rPr>
                <w:color w:val="000000"/>
                <w:sz w:val="14"/>
                <w:szCs w:val="14"/>
              </w:rPr>
            </w:pPr>
          </w:p>
        </w:tc>
        <w:tc>
          <w:tcPr>
            <w:tcW w:w="284" w:type="pct"/>
            <w:tcBorders>
              <w:top w:val="nil"/>
              <w:left w:val="nil"/>
              <w:bottom w:val="nil"/>
              <w:right w:val="nil"/>
            </w:tcBorders>
            <w:shd w:val="clear" w:color="auto" w:fill="auto"/>
            <w:tcMar>
              <w:left w:w="14" w:type="dxa"/>
              <w:right w:w="29" w:type="dxa"/>
            </w:tcMar>
            <w:vAlign w:val="center"/>
          </w:tcPr>
          <w:p w:rsidR="00551DE1" w:rsidRDefault="00551DE1" w:rsidP="00551DE1">
            <w:pPr>
              <w:jc w:val="right"/>
              <w:rPr>
                <w:color w:val="000000"/>
                <w:sz w:val="14"/>
                <w:szCs w:val="14"/>
              </w:rPr>
            </w:pPr>
          </w:p>
        </w:tc>
        <w:tc>
          <w:tcPr>
            <w:tcW w:w="238" w:type="pct"/>
            <w:tcBorders>
              <w:top w:val="nil"/>
              <w:left w:val="nil"/>
              <w:bottom w:val="nil"/>
              <w:right w:val="nil"/>
            </w:tcBorders>
            <w:shd w:val="clear" w:color="auto" w:fill="auto"/>
            <w:tcMar>
              <w:left w:w="14" w:type="dxa"/>
              <w:right w:w="29" w:type="dxa"/>
            </w:tcMar>
            <w:vAlign w:val="center"/>
          </w:tcPr>
          <w:p w:rsidR="00551DE1" w:rsidRDefault="00551DE1" w:rsidP="00551DE1">
            <w:pPr>
              <w:jc w:val="right"/>
              <w:rPr>
                <w:color w:val="000000"/>
                <w:sz w:val="14"/>
                <w:szCs w:val="14"/>
              </w:rPr>
            </w:pPr>
          </w:p>
        </w:tc>
        <w:tc>
          <w:tcPr>
            <w:tcW w:w="332" w:type="pct"/>
            <w:tcBorders>
              <w:top w:val="nil"/>
              <w:left w:val="nil"/>
              <w:bottom w:val="nil"/>
              <w:right w:val="nil"/>
            </w:tcBorders>
            <w:shd w:val="clear" w:color="auto" w:fill="auto"/>
            <w:tcMar>
              <w:left w:w="14" w:type="dxa"/>
              <w:right w:w="29" w:type="dxa"/>
            </w:tcMar>
            <w:vAlign w:val="center"/>
          </w:tcPr>
          <w:p w:rsidR="00551DE1" w:rsidRDefault="00551DE1" w:rsidP="00551DE1">
            <w:pPr>
              <w:jc w:val="right"/>
              <w:rPr>
                <w:color w:val="000000"/>
                <w:sz w:val="14"/>
                <w:szCs w:val="14"/>
              </w:rPr>
            </w:pPr>
          </w:p>
        </w:tc>
        <w:tc>
          <w:tcPr>
            <w:tcW w:w="331" w:type="pct"/>
            <w:tcBorders>
              <w:top w:val="nil"/>
              <w:left w:val="nil"/>
              <w:bottom w:val="nil"/>
              <w:right w:val="nil"/>
            </w:tcBorders>
            <w:shd w:val="clear" w:color="auto" w:fill="auto"/>
            <w:tcMar>
              <w:left w:w="14" w:type="dxa"/>
              <w:right w:w="29" w:type="dxa"/>
            </w:tcMar>
            <w:vAlign w:val="center"/>
          </w:tcPr>
          <w:p w:rsidR="00551DE1" w:rsidRDefault="00551DE1" w:rsidP="00551DE1">
            <w:pPr>
              <w:jc w:val="right"/>
              <w:rPr>
                <w:color w:val="000000"/>
                <w:sz w:val="14"/>
                <w:szCs w:val="14"/>
              </w:rPr>
            </w:pPr>
          </w:p>
        </w:tc>
        <w:tc>
          <w:tcPr>
            <w:tcW w:w="268" w:type="pct"/>
            <w:tcBorders>
              <w:top w:val="nil"/>
              <w:left w:val="nil"/>
              <w:bottom w:val="nil"/>
              <w:right w:val="nil"/>
            </w:tcBorders>
            <w:shd w:val="clear" w:color="auto" w:fill="auto"/>
            <w:tcMar>
              <w:left w:w="29" w:type="dxa"/>
              <w:right w:w="43" w:type="dxa"/>
            </w:tcMar>
            <w:vAlign w:val="center"/>
          </w:tcPr>
          <w:p w:rsidR="00551DE1" w:rsidRDefault="00551DE1" w:rsidP="00551DE1">
            <w:pPr>
              <w:jc w:val="right"/>
              <w:rPr>
                <w:b/>
                <w:bCs/>
                <w:color w:val="000000"/>
                <w:sz w:val="14"/>
                <w:szCs w:val="14"/>
              </w:rPr>
            </w:pPr>
          </w:p>
        </w:tc>
        <w:tc>
          <w:tcPr>
            <w:tcW w:w="241" w:type="pct"/>
            <w:tcBorders>
              <w:top w:val="nil"/>
              <w:left w:val="nil"/>
              <w:bottom w:val="nil"/>
              <w:right w:val="nil"/>
            </w:tcBorders>
            <w:shd w:val="clear" w:color="auto" w:fill="auto"/>
            <w:tcMar>
              <w:left w:w="29" w:type="dxa"/>
              <w:right w:w="43" w:type="dxa"/>
            </w:tcMar>
            <w:vAlign w:val="center"/>
          </w:tcPr>
          <w:p w:rsidR="00551DE1" w:rsidRDefault="00551DE1" w:rsidP="00551DE1">
            <w:pPr>
              <w:jc w:val="right"/>
              <w:rPr>
                <w:b/>
                <w:bCs/>
                <w:color w:val="000000"/>
                <w:sz w:val="14"/>
                <w:szCs w:val="14"/>
              </w:rPr>
            </w:pPr>
          </w:p>
        </w:tc>
      </w:tr>
      <w:tr w:rsidR="00551DE1" w:rsidRPr="00BF4323" w:rsidTr="00551DE1">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551DE1" w:rsidRDefault="00551DE1" w:rsidP="00B01ABE">
            <w:pPr>
              <w:rPr>
                <w:sz w:val="15"/>
                <w:szCs w:val="15"/>
              </w:rPr>
            </w:pPr>
            <w:r>
              <w:rPr>
                <w:sz w:val="15"/>
                <w:szCs w:val="15"/>
              </w:rPr>
              <w:t>2020</w:t>
            </w:r>
          </w:p>
        </w:tc>
        <w:tc>
          <w:tcPr>
            <w:tcW w:w="222" w:type="pct"/>
            <w:gridSpan w:val="3"/>
            <w:tcBorders>
              <w:top w:val="nil"/>
              <w:left w:val="nil"/>
              <w:bottom w:val="nil"/>
              <w:right w:val="nil"/>
            </w:tcBorders>
            <w:shd w:val="clear" w:color="auto" w:fill="auto"/>
            <w:tcMar>
              <w:left w:w="14" w:type="dxa"/>
              <w:right w:w="29" w:type="dxa"/>
            </w:tcMar>
            <w:vAlign w:val="center"/>
          </w:tcPr>
          <w:p w:rsidR="00551DE1" w:rsidRPr="00BF4323" w:rsidRDefault="00551DE1" w:rsidP="00551DE1">
            <w:pPr>
              <w:rPr>
                <w:sz w:val="15"/>
                <w:szCs w:val="15"/>
              </w:rPr>
            </w:pPr>
            <w:r>
              <w:rPr>
                <w:sz w:val="15"/>
                <w:szCs w:val="15"/>
              </w:rPr>
              <w:t>Jan</w:t>
            </w:r>
          </w:p>
        </w:tc>
        <w:tc>
          <w:tcPr>
            <w:tcW w:w="235" w:type="pct"/>
            <w:tcBorders>
              <w:top w:val="nil"/>
              <w:left w:val="nil"/>
              <w:bottom w:val="nil"/>
              <w:right w:val="nil"/>
            </w:tcBorders>
            <w:shd w:val="clear" w:color="auto" w:fill="auto"/>
            <w:tcMar>
              <w:left w:w="14" w:type="dxa"/>
              <w:right w:w="29" w:type="dxa"/>
            </w:tcMar>
            <w:vAlign w:val="center"/>
          </w:tcPr>
          <w:p w:rsidR="00551DE1" w:rsidRDefault="00551DE1" w:rsidP="00551DE1">
            <w:pPr>
              <w:jc w:val="right"/>
              <w:rPr>
                <w:color w:val="000000"/>
                <w:sz w:val="14"/>
                <w:szCs w:val="14"/>
              </w:rPr>
            </w:pPr>
            <w:r>
              <w:rPr>
                <w:color w:val="000000"/>
                <w:sz w:val="14"/>
                <w:szCs w:val="14"/>
              </w:rPr>
              <w:t>3,292</w:t>
            </w:r>
          </w:p>
        </w:tc>
        <w:tc>
          <w:tcPr>
            <w:tcW w:w="236" w:type="pct"/>
            <w:tcBorders>
              <w:top w:val="nil"/>
              <w:left w:val="nil"/>
              <w:bottom w:val="nil"/>
              <w:right w:val="nil"/>
            </w:tcBorders>
            <w:shd w:val="clear" w:color="auto" w:fill="auto"/>
            <w:tcMar>
              <w:left w:w="14" w:type="dxa"/>
              <w:right w:w="29" w:type="dxa"/>
            </w:tcMar>
            <w:vAlign w:val="center"/>
          </w:tcPr>
          <w:p w:rsidR="00551DE1" w:rsidRDefault="00551DE1" w:rsidP="00551DE1">
            <w:pPr>
              <w:jc w:val="right"/>
              <w:rPr>
                <w:color w:val="000000"/>
                <w:sz w:val="14"/>
                <w:szCs w:val="14"/>
              </w:rPr>
            </w:pPr>
            <w:r>
              <w:rPr>
                <w:color w:val="000000"/>
                <w:sz w:val="14"/>
                <w:szCs w:val="14"/>
              </w:rPr>
              <w:t>250</w:t>
            </w:r>
          </w:p>
        </w:tc>
        <w:tc>
          <w:tcPr>
            <w:tcW w:w="314" w:type="pct"/>
            <w:tcBorders>
              <w:top w:val="nil"/>
              <w:left w:val="nil"/>
              <w:bottom w:val="nil"/>
              <w:right w:val="nil"/>
            </w:tcBorders>
            <w:shd w:val="clear" w:color="auto" w:fill="auto"/>
            <w:tcMar>
              <w:left w:w="14" w:type="dxa"/>
              <w:right w:w="29" w:type="dxa"/>
            </w:tcMar>
            <w:vAlign w:val="center"/>
          </w:tcPr>
          <w:p w:rsidR="00551DE1" w:rsidRDefault="00551DE1" w:rsidP="00551DE1">
            <w:pPr>
              <w:jc w:val="right"/>
              <w:rPr>
                <w:color w:val="000000"/>
                <w:sz w:val="14"/>
                <w:szCs w:val="14"/>
              </w:rPr>
            </w:pPr>
            <w:r>
              <w:rPr>
                <w:color w:val="000000"/>
                <w:sz w:val="14"/>
                <w:szCs w:val="14"/>
              </w:rPr>
              <w:t>383</w:t>
            </w:r>
          </w:p>
        </w:tc>
        <w:tc>
          <w:tcPr>
            <w:tcW w:w="263" w:type="pct"/>
            <w:tcBorders>
              <w:top w:val="nil"/>
              <w:left w:val="nil"/>
              <w:bottom w:val="nil"/>
              <w:right w:val="nil"/>
            </w:tcBorders>
            <w:shd w:val="clear" w:color="auto" w:fill="auto"/>
            <w:tcMar>
              <w:left w:w="14" w:type="dxa"/>
              <w:right w:w="29" w:type="dxa"/>
            </w:tcMar>
            <w:vAlign w:val="center"/>
          </w:tcPr>
          <w:p w:rsidR="00551DE1" w:rsidRDefault="00551DE1" w:rsidP="00551DE1">
            <w:pPr>
              <w:jc w:val="right"/>
              <w:rPr>
                <w:color w:val="000000"/>
                <w:sz w:val="14"/>
                <w:szCs w:val="14"/>
              </w:rPr>
            </w:pPr>
            <w:r>
              <w:rPr>
                <w:color w:val="000000"/>
                <w:sz w:val="14"/>
                <w:szCs w:val="14"/>
              </w:rPr>
              <w:t>12,023</w:t>
            </w:r>
          </w:p>
        </w:tc>
        <w:tc>
          <w:tcPr>
            <w:tcW w:w="371" w:type="pct"/>
            <w:tcBorders>
              <w:top w:val="nil"/>
              <w:left w:val="nil"/>
              <w:bottom w:val="nil"/>
              <w:right w:val="nil"/>
            </w:tcBorders>
            <w:shd w:val="clear" w:color="auto" w:fill="auto"/>
            <w:vAlign w:val="center"/>
          </w:tcPr>
          <w:p w:rsidR="00551DE1" w:rsidRDefault="00551DE1" w:rsidP="00551DE1">
            <w:pPr>
              <w:jc w:val="right"/>
              <w:rPr>
                <w:color w:val="000000"/>
                <w:sz w:val="14"/>
                <w:szCs w:val="14"/>
              </w:rPr>
            </w:pPr>
            <w:r>
              <w:rPr>
                <w:color w:val="000000"/>
                <w:sz w:val="14"/>
                <w:szCs w:val="14"/>
              </w:rPr>
              <w:t>12,657</w:t>
            </w:r>
          </w:p>
        </w:tc>
        <w:tc>
          <w:tcPr>
            <w:tcW w:w="350" w:type="pct"/>
            <w:tcBorders>
              <w:top w:val="nil"/>
              <w:left w:val="nil"/>
              <w:bottom w:val="nil"/>
              <w:right w:val="nil"/>
            </w:tcBorders>
            <w:shd w:val="clear" w:color="auto" w:fill="auto"/>
            <w:tcMar>
              <w:left w:w="14" w:type="dxa"/>
              <w:right w:w="29" w:type="dxa"/>
            </w:tcMar>
            <w:vAlign w:val="center"/>
          </w:tcPr>
          <w:p w:rsidR="00551DE1" w:rsidRDefault="00551DE1" w:rsidP="00551DE1">
            <w:pPr>
              <w:jc w:val="right"/>
              <w:rPr>
                <w:color w:val="000000"/>
                <w:sz w:val="14"/>
                <w:szCs w:val="14"/>
              </w:rPr>
            </w:pPr>
            <w:r>
              <w:rPr>
                <w:color w:val="000000"/>
                <w:sz w:val="14"/>
                <w:szCs w:val="14"/>
              </w:rPr>
              <w:t>12,274</w:t>
            </w:r>
          </w:p>
        </w:tc>
        <w:tc>
          <w:tcPr>
            <w:tcW w:w="235" w:type="pct"/>
            <w:tcBorders>
              <w:top w:val="nil"/>
              <w:left w:val="nil"/>
              <w:bottom w:val="nil"/>
              <w:right w:val="nil"/>
            </w:tcBorders>
            <w:shd w:val="clear" w:color="auto" w:fill="auto"/>
            <w:tcMar>
              <w:left w:w="14" w:type="dxa"/>
              <w:right w:w="29" w:type="dxa"/>
            </w:tcMar>
            <w:vAlign w:val="center"/>
          </w:tcPr>
          <w:p w:rsidR="00551DE1" w:rsidRDefault="00551DE1" w:rsidP="00551DE1">
            <w:pPr>
              <w:jc w:val="right"/>
              <w:rPr>
                <w:color w:val="000000"/>
                <w:sz w:val="14"/>
                <w:szCs w:val="14"/>
              </w:rPr>
            </w:pPr>
            <w:r>
              <w:rPr>
                <w:color w:val="000000"/>
                <w:sz w:val="14"/>
                <w:szCs w:val="14"/>
              </w:rPr>
              <w:t>7,597</w:t>
            </w:r>
          </w:p>
        </w:tc>
        <w:tc>
          <w:tcPr>
            <w:tcW w:w="236" w:type="pct"/>
            <w:tcBorders>
              <w:top w:val="nil"/>
              <w:left w:val="nil"/>
              <w:bottom w:val="nil"/>
              <w:right w:val="nil"/>
            </w:tcBorders>
            <w:shd w:val="clear" w:color="auto" w:fill="auto"/>
            <w:tcMar>
              <w:left w:w="14" w:type="dxa"/>
              <w:right w:w="29" w:type="dxa"/>
            </w:tcMar>
            <w:vAlign w:val="center"/>
          </w:tcPr>
          <w:p w:rsidR="00551DE1" w:rsidRDefault="004B1D52" w:rsidP="004B1D52">
            <w:pPr>
              <w:jc w:val="right"/>
              <w:rPr>
                <w:color w:val="000000"/>
                <w:sz w:val="14"/>
                <w:szCs w:val="14"/>
              </w:rPr>
            </w:pPr>
            <w:r>
              <w:rPr>
                <w:color w:val="000000"/>
                <w:sz w:val="14"/>
                <w:szCs w:val="14"/>
              </w:rPr>
              <w:t>(</w:t>
            </w:r>
            <w:r w:rsidR="00551DE1">
              <w:rPr>
                <w:color w:val="000000"/>
                <w:sz w:val="14"/>
                <w:szCs w:val="14"/>
              </w:rPr>
              <w:t>138</w:t>
            </w:r>
            <w:r>
              <w:rPr>
                <w:color w:val="000000"/>
                <w:sz w:val="14"/>
                <w:szCs w:val="14"/>
              </w:rPr>
              <w:t>)</w:t>
            </w:r>
          </w:p>
        </w:tc>
        <w:tc>
          <w:tcPr>
            <w:tcW w:w="333" w:type="pct"/>
            <w:tcBorders>
              <w:top w:val="nil"/>
              <w:left w:val="nil"/>
              <w:bottom w:val="nil"/>
              <w:right w:val="nil"/>
            </w:tcBorders>
            <w:shd w:val="clear" w:color="auto" w:fill="auto"/>
            <w:tcMar>
              <w:left w:w="115" w:type="dxa"/>
              <w:right w:w="115" w:type="dxa"/>
            </w:tcMar>
            <w:vAlign w:val="center"/>
          </w:tcPr>
          <w:p w:rsidR="00551DE1" w:rsidRDefault="00551DE1" w:rsidP="00551DE1">
            <w:pPr>
              <w:jc w:val="right"/>
              <w:rPr>
                <w:color w:val="000000"/>
                <w:sz w:val="14"/>
                <w:szCs w:val="14"/>
              </w:rPr>
            </w:pPr>
            <w:r>
              <w:rPr>
                <w:color w:val="000000"/>
                <w:sz w:val="14"/>
                <w:szCs w:val="14"/>
              </w:rPr>
              <w:t>2</w:t>
            </w:r>
          </w:p>
        </w:tc>
        <w:tc>
          <w:tcPr>
            <w:tcW w:w="284" w:type="pct"/>
            <w:tcBorders>
              <w:top w:val="nil"/>
              <w:left w:val="nil"/>
              <w:bottom w:val="nil"/>
              <w:right w:val="nil"/>
            </w:tcBorders>
            <w:shd w:val="clear" w:color="auto" w:fill="auto"/>
            <w:tcMar>
              <w:left w:w="14" w:type="dxa"/>
              <w:right w:w="29" w:type="dxa"/>
            </w:tcMar>
            <w:vAlign w:val="center"/>
          </w:tcPr>
          <w:p w:rsidR="00551DE1" w:rsidRDefault="00551DE1" w:rsidP="00551DE1">
            <w:pPr>
              <w:jc w:val="right"/>
              <w:rPr>
                <w:color w:val="000000"/>
                <w:sz w:val="14"/>
                <w:szCs w:val="14"/>
              </w:rPr>
            </w:pPr>
            <w:r>
              <w:rPr>
                <w:color w:val="000000"/>
                <w:sz w:val="14"/>
                <w:szCs w:val="14"/>
              </w:rPr>
              <w:t>1,213</w:t>
            </w:r>
          </w:p>
        </w:tc>
        <w:tc>
          <w:tcPr>
            <w:tcW w:w="284" w:type="pct"/>
            <w:tcBorders>
              <w:top w:val="nil"/>
              <w:left w:val="nil"/>
              <w:bottom w:val="nil"/>
              <w:right w:val="nil"/>
            </w:tcBorders>
            <w:shd w:val="clear" w:color="auto" w:fill="auto"/>
            <w:tcMar>
              <w:left w:w="14" w:type="dxa"/>
              <w:right w:w="29" w:type="dxa"/>
            </w:tcMar>
            <w:vAlign w:val="center"/>
          </w:tcPr>
          <w:p w:rsidR="00551DE1" w:rsidRDefault="00551DE1" w:rsidP="00551DE1">
            <w:pPr>
              <w:jc w:val="right"/>
              <w:rPr>
                <w:color w:val="000000"/>
                <w:sz w:val="14"/>
                <w:szCs w:val="14"/>
              </w:rPr>
            </w:pPr>
            <w:r>
              <w:rPr>
                <w:color w:val="000000"/>
                <w:sz w:val="14"/>
                <w:szCs w:val="14"/>
              </w:rPr>
              <w:t>54</w:t>
            </w:r>
          </w:p>
        </w:tc>
        <w:tc>
          <w:tcPr>
            <w:tcW w:w="238" w:type="pct"/>
            <w:tcBorders>
              <w:top w:val="nil"/>
              <w:left w:val="nil"/>
              <w:bottom w:val="nil"/>
              <w:right w:val="nil"/>
            </w:tcBorders>
            <w:shd w:val="clear" w:color="auto" w:fill="auto"/>
            <w:tcMar>
              <w:left w:w="14" w:type="dxa"/>
              <w:right w:w="29" w:type="dxa"/>
            </w:tcMar>
            <w:vAlign w:val="center"/>
          </w:tcPr>
          <w:p w:rsidR="00551DE1" w:rsidRDefault="00551DE1" w:rsidP="00551DE1">
            <w:pPr>
              <w:jc w:val="right"/>
              <w:rPr>
                <w:color w:val="000000"/>
                <w:sz w:val="14"/>
                <w:szCs w:val="14"/>
              </w:rPr>
            </w:pPr>
            <w:r>
              <w:rPr>
                <w:color w:val="000000"/>
                <w:sz w:val="14"/>
                <w:szCs w:val="14"/>
              </w:rPr>
              <w:t>3,019</w:t>
            </w:r>
          </w:p>
        </w:tc>
        <w:tc>
          <w:tcPr>
            <w:tcW w:w="332" w:type="pct"/>
            <w:tcBorders>
              <w:top w:val="nil"/>
              <w:left w:val="nil"/>
              <w:bottom w:val="nil"/>
              <w:right w:val="nil"/>
            </w:tcBorders>
            <w:shd w:val="clear" w:color="auto" w:fill="auto"/>
            <w:tcMar>
              <w:left w:w="14" w:type="dxa"/>
              <w:right w:w="29" w:type="dxa"/>
            </w:tcMar>
            <w:vAlign w:val="center"/>
          </w:tcPr>
          <w:p w:rsidR="00551DE1" w:rsidRDefault="00551DE1" w:rsidP="00551DE1">
            <w:pPr>
              <w:jc w:val="right"/>
              <w:rPr>
                <w:color w:val="000000"/>
                <w:sz w:val="14"/>
                <w:szCs w:val="14"/>
              </w:rPr>
            </w:pPr>
            <w:r>
              <w:rPr>
                <w:color w:val="000000"/>
                <w:sz w:val="14"/>
                <w:szCs w:val="14"/>
              </w:rPr>
              <w:t>3,175</w:t>
            </w:r>
          </w:p>
        </w:tc>
        <w:tc>
          <w:tcPr>
            <w:tcW w:w="331" w:type="pct"/>
            <w:tcBorders>
              <w:top w:val="nil"/>
              <w:left w:val="nil"/>
              <w:bottom w:val="nil"/>
              <w:right w:val="nil"/>
            </w:tcBorders>
            <w:shd w:val="clear" w:color="auto" w:fill="auto"/>
            <w:tcMar>
              <w:left w:w="14" w:type="dxa"/>
              <w:right w:w="29" w:type="dxa"/>
            </w:tcMar>
            <w:vAlign w:val="center"/>
          </w:tcPr>
          <w:p w:rsidR="00551DE1" w:rsidRDefault="00551DE1" w:rsidP="00551DE1">
            <w:pPr>
              <w:jc w:val="right"/>
              <w:rPr>
                <w:color w:val="000000"/>
                <w:sz w:val="14"/>
                <w:szCs w:val="14"/>
              </w:rPr>
            </w:pPr>
            <w:r>
              <w:rPr>
                <w:color w:val="000000"/>
                <w:sz w:val="14"/>
                <w:szCs w:val="14"/>
              </w:rPr>
              <w:t>6,384</w:t>
            </w:r>
          </w:p>
        </w:tc>
        <w:tc>
          <w:tcPr>
            <w:tcW w:w="268" w:type="pct"/>
            <w:tcBorders>
              <w:top w:val="nil"/>
              <w:left w:val="nil"/>
              <w:bottom w:val="nil"/>
              <w:right w:val="nil"/>
            </w:tcBorders>
            <w:shd w:val="clear" w:color="auto" w:fill="auto"/>
            <w:tcMar>
              <w:left w:w="29" w:type="dxa"/>
              <w:right w:w="43" w:type="dxa"/>
            </w:tcMar>
            <w:vAlign w:val="center"/>
          </w:tcPr>
          <w:p w:rsidR="00551DE1" w:rsidRDefault="00551DE1" w:rsidP="00551DE1">
            <w:pPr>
              <w:jc w:val="right"/>
              <w:rPr>
                <w:b/>
                <w:bCs/>
                <w:color w:val="000000"/>
                <w:sz w:val="14"/>
                <w:szCs w:val="14"/>
              </w:rPr>
            </w:pPr>
            <w:r>
              <w:rPr>
                <w:b/>
                <w:bCs/>
                <w:color w:val="000000"/>
                <w:sz w:val="14"/>
                <w:szCs w:val="14"/>
              </w:rPr>
              <w:t>19,124</w:t>
            </w:r>
          </w:p>
        </w:tc>
        <w:tc>
          <w:tcPr>
            <w:tcW w:w="241" w:type="pct"/>
            <w:tcBorders>
              <w:top w:val="nil"/>
              <w:left w:val="nil"/>
              <w:bottom w:val="nil"/>
              <w:right w:val="nil"/>
            </w:tcBorders>
            <w:shd w:val="clear" w:color="auto" w:fill="auto"/>
            <w:tcMar>
              <w:left w:w="29" w:type="dxa"/>
              <w:right w:w="43" w:type="dxa"/>
            </w:tcMar>
            <w:vAlign w:val="center"/>
          </w:tcPr>
          <w:p w:rsidR="00551DE1" w:rsidRDefault="00551DE1" w:rsidP="00551DE1">
            <w:pPr>
              <w:jc w:val="right"/>
              <w:rPr>
                <w:b/>
                <w:bCs/>
                <w:color w:val="000000"/>
                <w:sz w:val="14"/>
                <w:szCs w:val="14"/>
              </w:rPr>
            </w:pPr>
            <w:r>
              <w:rPr>
                <w:b/>
                <w:bCs/>
                <w:color w:val="000000"/>
                <w:sz w:val="14"/>
                <w:szCs w:val="14"/>
              </w:rPr>
              <w:t>18,658</w:t>
            </w:r>
          </w:p>
        </w:tc>
      </w:tr>
      <w:tr w:rsidR="00551DE1" w:rsidRPr="001B7FC0" w:rsidTr="00551DE1">
        <w:trPr>
          <w:trHeight w:hRule="exact" w:val="432"/>
          <w:jc w:val="center"/>
        </w:trPr>
        <w:tc>
          <w:tcPr>
            <w:tcW w:w="227" w:type="pct"/>
            <w:tcBorders>
              <w:top w:val="nil"/>
              <w:left w:val="nil"/>
              <w:right w:val="nil"/>
            </w:tcBorders>
            <w:shd w:val="clear" w:color="auto" w:fill="auto"/>
            <w:tcMar>
              <w:left w:w="14" w:type="dxa"/>
              <w:right w:w="29" w:type="dxa"/>
            </w:tcMar>
            <w:vAlign w:val="center"/>
          </w:tcPr>
          <w:p w:rsidR="00551DE1" w:rsidRPr="00BF4323" w:rsidRDefault="00551DE1" w:rsidP="00B01ABE">
            <w:pPr>
              <w:jc w:val="center"/>
              <w:rPr>
                <w:sz w:val="15"/>
                <w:szCs w:val="15"/>
              </w:rPr>
            </w:pPr>
          </w:p>
        </w:tc>
        <w:tc>
          <w:tcPr>
            <w:tcW w:w="222" w:type="pct"/>
            <w:gridSpan w:val="3"/>
            <w:tcBorders>
              <w:top w:val="nil"/>
              <w:left w:val="nil"/>
              <w:right w:val="nil"/>
            </w:tcBorders>
            <w:shd w:val="clear" w:color="auto" w:fill="auto"/>
            <w:tcMar>
              <w:left w:w="14" w:type="dxa"/>
              <w:right w:w="29" w:type="dxa"/>
            </w:tcMar>
            <w:vAlign w:val="center"/>
          </w:tcPr>
          <w:p w:rsidR="00551DE1" w:rsidRPr="00BF4323" w:rsidRDefault="00551DE1" w:rsidP="00551DE1">
            <w:pPr>
              <w:rPr>
                <w:sz w:val="15"/>
                <w:szCs w:val="15"/>
              </w:rPr>
            </w:pPr>
            <w:r>
              <w:rPr>
                <w:sz w:val="15"/>
                <w:szCs w:val="15"/>
              </w:rPr>
              <w:t>Feb</w:t>
            </w:r>
          </w:p>
        </w:tc>
        <w:tc>
          <w:tcPr>
            <w:tcW w:w="235" w:type="pct"/>
            <w:tcBorders>
              <w:top w:val="nil"/>
              <w:left w:val="nil"/>
              <w:right w:val="nil"/>
            </w:tcBorders>
            <w:shd w:val="clear" w:color="auto" w:fill="auto"/>
            <w:tcMar>
              <w:left w:w="14" w:type="dxa"/>
              <w:right w:w="29" w:type="dxa"/>
            </w:tcMar>
            <w:vAlign w:val="center"/>
          </w:tcPr>
          <w:p w:rsidR="00551DE1" w:rsidRDefault="00551DE1" w:rsidP="00551DE1">
            <w:pPr>
              <w:jc w:val="right"/>
              <w:rPr>
                <w:color w:val="000000"/>
                <w:sz w:val="14"/>
                <w:szCs w:val="14"/>
              </w:rPr>
            </w:pPr>
            <w:r>
              <w:rPr>
                <w:color w:val="000000"/>
                <w:sz w:val="14"/>
                <w:szCs w:val="14"/>
              </w:rPr>
              <w:t>3,345</w:t>
            </w:r>
          </w:p>
        </w:tc>
        <w:tc>
          <w:tcPr>
            <w:tcW w:w="236" w:type="pct"/>
            <w:tcBorders>
              <w:top w:val="nil"/>
              <w:left w:val="nil"/>
              <w:right w:val="nil"/>
            </w:tcBorders>
            <w:shd w:val="clear" w:color="auto" w:fill="auto"/>
            <w:tcMar>
              <w:left w:w="14" w:type="dxa"/>
              <w:right w:w="29" w:type="dxa"/>
            </w:tcMar>
            <w:vAlign w:val="center"/>
          </w:tcPr>
          <w:p w:rsidR="00551DE1" w:rsidRDefault="00551DE1" w:rsidP="00551DE1">
            <w:pPr>
              <w:jc w:val="right"/>
              <w:rPr>
                <w:color w:val="000000"/>
                <w:sz w:val="14"/>
                <w:szCs w:val="14"/>
              </w:rPr>
            </w:pPr>
            <w:r>
              <w:rPr>
                <w:color w:val="000000"/>
                <w:sz w:val="14"/>
                <w:szCs w:val="14"/>
              </w:rPr>
              <w:t>212</w:t>
            </w:r>
          </w:p>
        </w:tc>
        <w:tc>
          <w:tcPr>
            <w:tcW w:w="314" w:type="pct"/>
            <w:tcBorders>
              <w:top w:val="nil"/>
              <w:left w:val="nil"/>
              <w:right w:val="nil"/>
            </w:tcBorders>
            <w:shd w:val="clear" w:color="auto" w:fill="auto"/>
            <w:tcMar>
              <w:left w:w="14" w:type="dxa"/>
              <w:right w:w="29" w:type="dxa"/>
            </w:tcMar>
            <w:vAlign w:val="center"/>
          </w:tcPr>
          <w:p w:rsidR="00551DE1" w:rsidRDefault="00551DE1" w:rsidP="00551DE1">
            <w:pPr>
              <w:jc w:val="right"/>
              <w:rPr>
                <w:color w:val="000000"/>
                <w:sz w:val="14"/>
                <w:szCs w:val="14"/>
              </w:rPr>
            </w:pPr>
            <w:r>
              <w:rPr>
                <w:color w:val="000000"/>
                <w:sz w:val="14"/>
                <w:szCs w:val="14"/>
              </w:rPr>
              <w:t>464</w:t>
            </w:r>
          </w:p>
        </w:tc>
        <w:tc>
          <w:tcPr>
            <w:tcW w:w="263" w:type="pct"/>
            <w:tcBorders>
              <w:top w:val="nil"/>
              <w:left w:val="nil"/>
              <w:right w:val="nil"/>
            </w:tcBorders>
            <w:shd w:val="clear" w:color="auto" w:fill="auto"/>
            <w:tcMar>
              <w:left w:w="14" w:type="dxa"/>
              <w:right w:w="29" w:type="dxa"/>
            </w:tcMar>
            <w:vAlign w:val="center"/>
          </w:tcPr>
          <w:p w:rsidR="00551DE1" w:rsidRDefault="00551DE1" w:rsidP="00551DE1">
            <w:pPr>
              <w:jc w:val="right"/>
              <w:rPr>
                <w:color w:val="000000"/>
                <w:sz w:val="14"/>
                <w:szCs w:val="14"/>
              </w:rPr>
            </w:pPr>
            <w:r>
              <w:rPr>
                <w:color w:val="000000"/>
                <w:sz w:val="14"/>
                <w:szCs w:val="14"/>
              </w:rPr>
              <w:t>12,546</w:t>
            </w:r>
          </w:p>
        </w:tc>
        <w:tc>
          <w:tcPr>
            <w:tcW w:w="371" w:type="pct"/>
            <w:tcBorders>
              <w:top w:val="nil"/>
              <w:left w:val="nil"/>
              <w:right w:val="nil"/>
            </w:tcBorders>
            <w:shd w:val="clear" w:color="auto" w:fill="auto"/>
            <w:vAlign w:val="center"/>
          </w:tcPr>
          <w:p w:rsidR="00551DE1" w:rsidRDefault="00551DE1" w:rsidP="00551DE1">
            <w:pPr>
              <w:jc w:val="right"/>
              <w:rPr>
                <w:color w:val="000000"/>
                <w:sz w:val="14"/>
                <w:szCs w:val="14"/>
              </w:rPr>
            </w:pPr>
            <w:r>
              <w:rPr>
                <w:color w:val="000000"/>
                <w:sz w:val="14"/>
                <w:szCs w:val="14"/>
              </w:rPr>
              <w:t>13,221</w:t>
            </w:r>
          </w:p>
        </w:tc>
        <w:tc>
          <w:tcPr>
            <w:tcW w:w="350" w:type="pct"/>
            <w:tcBorders>
              <w:top w:val="nil"/>
              <w:left w:val="nil"/>
              <w:right w:val="nil"/>
            </w:tcBorders>
            <w:shd w:val="clear" w:color="auto" w:fill="auto"/>
            <w:tcMar>
              <w:left w:w="14" w:type="dxa"/>
              <w:right w:w="29" w:type="dxa"/>
            </w:tcMar>
            <w:vAlign w:val="center"/>
          </w:tcPr>
          <w:p w:rsidR="00551DE1" w:rsidRDefault="00551DE1" w:rsidP="00551DE1">
            <w:pPr>
              <w:jc w:val="right"/>
              <w:rPr>
                <w:color w:val="000000"/>
                <w:sz w:val="14"/>
                <w:szCs w:val="14"/>
              </w:rPr>
            </w:pPr>
            <w:r>
              <w:rPr>
                <w:color w:val="000000"/>
                <w:sz w:val="14"/>
                <w:szCs w:val="14"/>
              </w:rPr>
              <w:t>12,758</w:t>
            </w:r>
          </w:p>
        </w:tc>
        <w:tc>
          <w:tcPr>
            <w:tcW w:w="235" w:type="pct"/>
            <w:tcBorders>
              <w:top w:val="nil"/>
              <w:left w:val="nil"/>
              <w:right w:val="nil"/>
            </w:tcBorders>
            <w:shd w:val="clear" w:color="auto" w:fill="auto"/>
            <w:tcMar>
              <w:left w:w="14" w:type="dxa"/>
              <w:right w:w="29" w:type="dxa"/>
            </w:tcMar>
            <w:vAlign w:val="center"/>
          </w:tcPr>
          <w:p w:rsidR="00551DE1" w:rsidRDefault="00551DE1" w:rsidP="00551DE1">
            <w:pPr>
              <w:jc w:val="right"/>
              <w:rPr>
                <w:color w:val="000000"/>
                <w:sz w:val="14"/>
                <w:szCs w:val="14"/>
              </w:rPr>
            </w:pPr>
            <w:r>
              <w:rPr>
                <w:color w:val="000000"/>
                <w:sz w:val="14"/>
                <w:szCs w:val="14"/>
              </w:rPr>
              <w:t>7,539</w:t>
            </w:r>
          </w:p>
        </w:tc>
        <w:tc>
          <w:tcPr>
            <w:tcW w:w="236" w:type="pct"/>
            <w:tcBorders>
              <w:top w:val="nil"/>
              <w:left w:val="nil"/>
              <w:right w:val="nil"/>
            </w:tcBorders>
            <w:shd w:val="clear" w:color="auto" w:fill="auto"/>
            <w:tcMar>
              <w:left w:w="14" w:type="dxa"/>
              <w:right w:w="29" w:type="dxa"/>
            </w:tcMar>
            <w:vAlign w:val="center"/>
          </w:tcPr>
          <w:p w:rsidR="00551DE1" w:rsidRDefault="00551DE1" w:rsidP="00551DE1">
            <w:pPr>
              <w:jc w:val="right"/>
              <w:rPr>
                <w:color w:val="000000"/>
                <w:sz w:val="14"/>
                <w:szCs w:val="14"/>
              </w:rPr>
            </w:pPr>
            <w:r>
              <w:rPr>
                <w:color w:val="000000"/>
                <w:sz w:val="14"/>
                <w:szCs w:val="14"/>
              </w:rPr>
              <w:t>147</w:t>
            </w:r>
          </w:p>
        </w:tc>
        <w:tc>
          <w:tcPr>
            <w:tcW w:w="333" w:type="pct"/>
            <w:tcBorders>
              <w:top w:val="nil"/>
              <w:left w:val="nil"/>
              <w:right w:val="nil"/>
            </w:tcBorders>
            <w:shd w:val="clear" w:color="auto" w:fill="auto"/>
            <w:tcMar>
              <w:left w:w="115" w:type="dxa"/>
              <w:right w:w="115" w:type="dxa"/>
            </w:tcMar>
            <w:vAlign w:val="center"/>
          </w:tcPr>
          <w:p w:rsidR="00551DE1" w:rsidRDefault="00551DE1" w:rsidP="00551DE1">
            <w:pPr>
              <w:jc w:val="right"/>
              <w:rPr>
                <w:color w:val="000000"/>
                <w:sz w:val="14"/>
                <w:szCs w:val="14"/>
              </w:rPr>
            </w:pPr>
            <w:r>
              <w:rPr>
                <w:color w:val="000000"/>
                <w:sz w:val="14"/>
                <w:szCs w:val="14"/>
              </w:rPr>
              <w:t>2</w:t>
            </w:r>
          </w:p>
        </w:tc>
        <w:tc>
          <w:tcPr>
            <w:tcW w:w="284" w:type="pct"/>
            <w:tcBorders>
              <w:top w:val="nil"/>
              <w:left w:val="nil"/>
              <w:right w:val="nil"/>
            </w:tcBorders>
            <w:shd w:val="clear" w:color="auto" w:fill="auto"/>
            <w:tcMar>
              <w:left w:w="14" w:type="dxa"/>
              <w:right w:w="29" w:type="dxa"/>
            </w:tcMar>
            <w:vAlign w:val="center"/>
          </w:tcPr>
          <w:p w:rsidR="00551DE1" w:rsidRDefault="00551DE1" w:rsidP="00551DE1">
            <w:pPr>
              <w:jc w:val="right"/>
              <w:rPr>
                <w:color w:val="000000"/>
                <w:sz w:val="14"/>
                <w:szCs w:val="14"/>
              </w:rPr>
            </w:pPr>
            <w:r>
              <w:rPr>
                <w:color w:val="000000"/>
                <w:sz w:val="14"/>
                <w:szCs w:val="14"/>
              </w:rPr>
              <w:t>1,416</w:t>
            </w:r>
          </w:p>
        </w:tc>
        <w:tc>
          <w:tcPr>
            <w:tcW w:w="284" w:type="pct"/>
            <w:tcBorders>
              <w:top w:val="nil"/>
              <w:left w:val="nil"/>
              <w:right w:val="nil"/>
            </w:tcBorders>
            <w:shd w:val="clear" w:color="auto" w:fill="auto"/>
            <w:tcMar>
              <w:left w:w="14" w:type="dxa"/>
              <w:right w:w="29" w:type="dxa"/>
            </w:tcMar>
            <w:vAlign w:val="center"/>
          </w:tcPr>
          <w:p w:rsidR="00551DE1" w:rsidRDefault="00551DE1" w:rsidP="00551DE1">
            <w:pPr>
              <w:jc w:val="right"/>
              <w:rPr>
                <w:color w:val="000000"/>
                <w:sz w:val="14"/>
                <w:szCs w:val="14"/>
              </w:rPr>
            </w:pPr>
            <w:r>
              <w:rPr>
                <w:color w:val="000000"/>
                <w:sz w:val="14"/>
                <w:szCs w:val="14"/>
              </w:rPr>
              <w:t>60</w:t>
            </w:r>
          </w:p>
        </w:tc>
        <w:tc>
          <w:tcPr>
            <w:tcW w:w="238" w:type="pct"/>
            <w:tcBorders>
              <w:top w:val="nil"/>
              <w:left w:val="nil"/>
              <w:right w:val="nil"/>
            </w:tcBorders>
            <w:shd w:val="clear" w:color="auto" w:fill="auto"/>
            <w:tcMar>
              <w:left w:w="14" w:type="dxa"/>
              <w:right w:w="29" w:type="dxa"/>
            </w:tcMar>
            <w:vAlign w:val="center"/>
          </w:tcPr>
          <w:p w:rsidR="00551DE1" w:rsidRDefault="00551DE1" w:rsidP="00551DE1">
            <w:pPr>
              <w:jc w:val="right"/>
              <w:rPr>
                <w:color w:val="000000"/>
                <w:sz w:val="14"/>
                <w:szCs w:val="14"/>
              </w:rPr>
            </w:pPr>
            <w:r>
              <w:rPr>
                <w:color w:val="000000"/>
                <w:sz w:val="14"/>
                <w:szCs w:val="14"/>
              </w:rPr>
              <w:t>3,156</w:t>
            </w:r>
          </w:p>
        </w:tc>
        <w:tc>
          <w:tcPr>
            <w:tcW w:w="332" w:type="pct"/>
            <w:tcBorders>
              <w:top w:val="nil"/>
              <w:left w:val="nil"/>
              <w:right w:val="nil"/>
            </w:tcBorders>
            <w:shd w:val="clear" w:color="auto" w:fill="auto"/>
            <w:tcMar>
              <w:left w:w="14" w:type="dxa"/>
              <w:right w:w="29" w:type="dxa"/>
            </w:tcMar>
            <w:vAlign w:val="center"/>
          </w:tcPr>
          <w:p w:rsidR="00551DE1" w:rsidRDefault="00551DE1" w:rsidP="00551DE1">
            <w:pPr>
              <w:jc w:val="right"/>
              <w:rPr>
                <w:color w:val="000000"/>
                <w:sz w:val="14"/>
                <w:szCs w:val="14"/>
              </w:rPr>
            </w:pPr>
            <w:r>
              <w:rPr>
                <w:color w:val="000000"/>
                <w:sz w:val="14"/>
                <w:szCs w:val="14"/>
              </w:rPr>
              <w:t>3,057</w:t>
            </w:r>
          </w:p>
        </w:tc>
        <w:tc>
          <w:tcPr>
            <w:tcW w:w="331" w:type="pct"/>
            <w:tcBorders>
              <w:top w:val="nil"/>
              <w:left w:val="nil"/>
              <w:right w:val="nil"/>
            </w:tcBorders>
            <w:shd w:val="clear" w:color="auto" w:fill="auto"/>
            <w:tcMar>
              <w:left w:w="14" w:type="dxa"/>
              <w:right w:w="29" w:type="dxa"/>
            </w:tcMar>
            <w:vAlign w:val="center"/>
          </w:tcPr>
          <w:p w:rsidR="00551DE1" w:rsidRDefault="00551DE1" w:rsidP="00551DE1">
            <w:pPr>
              <w:jc w:val="right"/>
              <w:rPr>
                <w:color w:val="000000"/>
                <w:sz w:val="14"/>
                <w:szCs w:val="14"/>
              </w:rPr>
            </w:pPr>
            <w:r>
              <w:rPr>
                <w:color w:val="000000"/>
                <w:sz w:val="14"/>
                <w:szCs w:val="14"/>
              </w:rPr>
              <w:t>6,123</w:t>
            </w:r>
          </w:p>
        </w:tc>
        <w:tc>
          <w:tcPr>
            <w:tcW w:w="268" w:type="pct"/>
            <w:tcBorders>
              <w:top w:val="nil"/>
              <w:left w:val="nil"/>
              <w:right w:val="nil"/>
            </w:tcBorders>
            <w:shd w:val="clear" w:color="auto" w:fill="auto"/>
            <w:tcMar>
              <w:left w:w="29" w:type="dxa"/>
              <w:right w:w="43" w:type="dxa"/>
            </w:tcMar>
            <w:vAlign w:val="center"/>
          </w:tcPr>
          <w:p w:rsidR="00551DE1" w:rsidRDefault="00551DE1" w:rsidP="00551DE1">
            <w:pPr>
              <w:jc w:val="right"/>
              <w:rPr>
                <w:b/>
                <w:bCs/>
                <w:color w:val="000000"/>
                <w:sz w:val="14"/>
                <w:szCs w:val="14"/>
              </w:rPr>
            </w:pPr>
            <w:r>
              <w:rPr>
                <w:b/>
                <w:bCs/>
                <w:color w:val="000000"/>
                <w:sz w:val="14"/>
                <w:szCs w:val="14"/>
              </w:rPr>
              <w:t>19,623</w:t>
            </w:r>
          </w:p>
        </w:tc>
        <w:tc>
          <w:tcPr>
            <w:tcW w:w="241" w:type="pct"/>
            <w:tcBorders>
              <w:top w:val="nil"/>
              <w:left w:val="nil"/>
              <w:right w:val="nil"/>
            </w:tcBorders>
            <w:shd w:val="clear" w:color="auto" w:fill="auto"/>
            <w:tcMar>
              <w:left w:w="29" w:type="dxa"/>
              <w:right w:w="43" w:type="dxa"/>
            </w:tcMar>
            <w:vAlign w:val="center"/>
          </w:tcPr>
          <w:p w:rsidR="00551DE1" w:rsidRDefault="00551DE1" w:rsidP="00551DE1">
            <w:pPr>
              <w:jc w:val="right"/>
              <w:rPr>
                <w:b/>
                <w:bCs/>
                <w:color w:val="000000"/>
                <w:sz w:val="14"/>
                <w:szCs w:val="14"/>
              </w:rPr>
            </w:pPr>
            <w:r>
              <w:rPr>
                <w:b/>
                <w:bCs/>
                <w:color w:val="000000"/>
                <w:sz w:val="14"/>
                <w:szCs w:val="14"/>
              </w:rPr>
              <w:t>18,881</w:t>
            </w:r>
          </w:p>
        </w:tc>
      </w:tr>
      <w:tr w:rsidR="00551DE1" w:rsidRPr="001B7FC0" w:rsidTr="00551DE1">
        <w:trPr>
          <w:trHeight w:hRule="exact" w:val="292"/>
          <w:jc w:val="center"/>
        </w:trPr>
        <w:tc>
          <w:tcPr>
            <w:tcW w:w="227" w:type="pct"/>
            <w:tcBorders>
              <w:top w:val="nil"/>
              <w:left w:val="nil"/>
              <w:right w:val="nil"/>
            </w:tcBorders>
            <w:shd w:val="clear" w:color="auto" w:fill="auto"/>
            <w:tcMar>
              <w:left w:w="14" w:type="dxa"/>
              <w:right w:w="29" w:type="dxa"/>
            </w:tcMar>
            <w:vAlign w:val="center"/>
          </w:tcPr>
          <w:p w:rsidR="00551DE1" w:rsidRDefault="00551DE1" w:rsidP="009B04FB">
            <w:pPr>
              <w:rPr>
                <w:sz w:val="15"/>
                <w:szCs w:val="15"/>
              </w:rPr>
            </w:pPr>
          </w:p>
        </w:tc>
        <w:tc>
          <w:tcPr>
            <w:tcW w:w="222" w:type="pct"/>
            <w:gridSpan w:val="3"/>
            <w:tcBorders>
              <w:top w:val="nil"/>
              <w:left w:val="nil"/>
              <w:right w:val="nil"/>
            </w:tcBorders>
            <w:shd w:val="clear" w:color="auto" w:fill="auto"/>
            <w:tcMar>
              <w:left w:w="14" w:type="dxa"/>
              <w:right w:w="29" w:type="dxa"/>
            </w:tcMar>
            <w:vAlign w:val="center"/>
          </w:tcPr>
          <w:p w:rsidR="00551DE1" w:rsidRPr="00BF4323" w:rsidRDefault="00551DE1" w:rsidP="009B04FB">
            <w:pPr>
              <w:rPr>
                <w:sz w:val="15"/>
                <w:szCs w:val="15"/>
              </w:rPr>
            </w:pPr>
            <w:r>
              <w:rPr>
                <w:sz w:val="15"/>
                <w:szCs w:val="15"/>
              </w:rPr>
              <w:t xml:space="preserve">Mar </w:t>
            </w:r>
            <w:r w:rsidRPr="009B04FB">
              <w:rPr>
                <w:sz w:val="15"/>
                <w:szCs w:val="15"/>
                <w:vertAlign w:val="superscript"/>
              </w:rPr>
              <w:t>P</w:t>
            </w:r>
          </w:p>
        </w:tc>
        <w:tc>
          <w:tcPr>
            <w:tcW w:w="235" w:type="pct"/>
            <w:tcBorders>
              <w:top w:val="nil"/>
              <w:left w:val="nil"/>
              <w:right w:val="nil"/>
            </w:tcBorders>
            <w:shd w:val="clear" w:color="auto" w:fill="auto"/>
            <w:tcMar>
              <w:left w:w="14" w:type="dxa"/>
              <w:right w:w="29" w:type="dxa"/>
            </w:tcMar>
            <w:vAlign w:val="center"/>
          </w:tcPr>
          <w:p w:rsidR="00551DE1" w:rsidRDefault="00551DE1" w:rsidP="00551DE1">
            <w:pPr>
              <w:jc w:val="right"/>
              <w:rPr>
                <w:color w:val="000000"/>
                <w:sz w:val="14"/>
                <w:szCs w:val="14"/>
              </w:rPr>
            </w:pPr>
            <w:r>
              <w:rPr>
                <w:color w:val="000000"/>
                <w:sz w:val="14"/>
                <w:szCs w:val="14"/>
              </w:rPr>
              <w:t>3,343</w:t>
            </w:r>
          </w:p>
        </w:tc>
        <w:tc>
          <w:tcPr>
            <w:tcW w:w="236" w:type="pct"/>
            <w:tcBorders>
              <w:top w:val="nil"/>
              <w:left w:val="nil"/>
              <w:right w:val="nil"/>
            </w:tcBorders>
            <w:shd w:val="clear" w:color="auto" w:fill="auto"/>
            <w:tcMar>
              <w:left w:w="14" w:type="dxa"/>
              <w:right w:w="29" w:type="dxa"/>
            </w:tcMar>
            <w:vAlign w:val="center"/>
          </w:tcPr>
          <w:p w:rsidR="00551DE1" w:rsidRDefault="00551DE1" w:rsidP="00551DE1">
            <w:pPr>
              <w:jc w:val="right"/>
              <w:rPr>
                <w:color w:val="000000"/>
                <w:sz w:val="14"/>
                <w:szCs w:val="14"/>
              </w:rPr>
            </w:pPr>
            <w:r>
              <w:rPr>
                <w:color w:val="000000"/>
                <w:sz w:val="14"/>
                <w:szCs w:val="14"/>
              </w:rPr>
              <w:t>211</w:t>
            </w:r>
          </w:p>
        </w:tc>
        <w:tc>
          <w:tcPr>
            <w:tcW w:w="314" w:type="pct"/>
            <w:tcBorders>
              <w:top w:val="nil"/>
              <w:left w:val="nil"/>
              <w:right w:val="nil"/>
            </w:tcBorders>
            <w:shd w:val="clear" w:color="auto" w:fill="auto"/>
            <w:tcMar>
              <w:left w:w="14" w:type="dxa"/>
              <w:right w:w="29" w:type="dxa"/>
            </w:tcMar>
            <w:vAlign w:val="center"/>
          </w:tcPr>
          <w:p w:rsidR="00551DE1" w:rsidRDefault="00551DE1" w:rsidP="00551DE1">
            <w:pPr>
              <w:jc w:val="right"/>
              <w:rPr>
                <w:color w:val="000000"/>
                <w:sz w:val="14"/>
                <w:szCs w:val="14"/>
              </w:rPr>
            </w:pPr>
            <w:r>
              <w:rPr>
                <w:color w:val="000000"/>
                <w:sz w:val="14"/>
                <w:szCs w:val="14"/>
              </w:rPr>
              <w:t>553</w:t>
            </w:r>
          </w:p>
        </w:tc>
        <w:tc>
          <w:tcPr>
            <w:tcW w:w="263" w:type="pct"/>
            <w:tcBorders>
              <w:top w:val="nil"/>
              <w:left w:val="nil"/>
              <w:right w:val="nil"/>
            </w:tcBorders>
            <w:shd w:val="clear" w:color="auto" w:fill="auto"/>
            <w:tcMar>
              <w:left w:w="14" w:type="dxa"/>
              <w:right w:w="29" w:type="dxa"/>
            </w:tcMar>
            <w:vAlign w:val="center"/>
          </w:tcPr>
          <w:p w:rsidR="00551DE1" w:rsidRDefault="00551DE1" w:rsidP="00551DE1">
            <w:pPr>
              <w:jc w:val="right"/>
              <w:rPr>
                <w:color w:val="000000"/>
                <w:sz w:val="14"/>
                <w:szCs w:val="14"/>
              </w:rPr>
            </w:pPr>
            <w:r>
              <w:rPr>
                <w:color w:val="000000"/>
                <w:sz w:val="14"/>
                <w:szCs w:val="14"/>
              </w:rPr>
              <w:t>10,633</w:t>
            </w:r>
          </w:p>
        </w:tc>
        <w:tc>
          <w:tcPr>
            <w:tcW w:w="371" w:type="pct"/>
            <w:tcBorders>
              <w:top w:val="nil"/>
              <w:left w:val="nil"/>
              <w:right w:val="nil"/>
            </w:tcBorders>
            <w:shd w:val="clear" w:color="auto" w:fill="auto"/>
            <w:vAlign w:val="center"/>
          </w:tcPr>
          <w:p w:rsidR="00551DE1" w:rsidRDefault="00551DE1" w:rsidP="00551DE1">
            <w:pPr>
              <w:jc w:val="right"/>
              <w:rPr>
                <w:color w:val="000000"/>
                <w:sz w:val="14"/>
                <w:szCs w:val="14"/>
              </w:rPr>
            </w:pPr>
            <w:r>
              <w:rPr>
                <w:color w:val="000000"/>
                <w:sz w:val="14"/>
                <w:szCs w:val="14"/>
              </w:rPr>
              <w:t>11,397</w:t>
            </w:r>
          </w:p>
        </w:tc>
        <w:tc>
          <w:tcPr>
            <w:tcW w:w="350" w:type="pct"/>
            <w:tcBorders>
              <w:top w:val="nil"/>
              <w:left w:val="nil"/>
              <w:right w:val="nil"/>
            </w:tcBorders>
            <w:shd w:val="clear" w:color="auto" w:fill="auto"/>
            <w:tcMar>
              <w:left w:w="14" w:type="dxa"/>
              <w:right w:w="29" w:type="dxa"/>
            </w:tcMar>
            <w:vAlign w:val="center"/>
          </w:tcPr>
          <w:p w:rsidR="00551DE1" w:rsidRDefault="00551DE1" w:rsidP="00551DE1">
            <w:pPr>
              <w:jc w:val="right"/>
              <w:rPr>
                <w:color w:val="000000"/>
                <w:sz w:val="14"/>
                <w:szCs w:val="14"/>
              </w:rPr>
            </w:pPr>
            <w:r>
              <w:rPr>
                <w:color w:val="000000"/>
                <w:sz w:val="14"/>
                <w:szCs w:val="14"/>
              </w:rPr>
              <w:t>10,845</w:t>
            </w:r>
          </w:p>
        </w:tc>
        <w:tc>
          <w:tcPr>
            <w:tcW w:w="235" w:type="pct"/>
            <w:tcBorders>
              <w:top w:val="nil"/>
              <w:left w:val="nil"/>
              <w:right w:val="nil"/>
            </w:tcBorders>
            <w:shd w:val="clear" w:color="auto" w:fill="auto"/>
            <w:tcMar>
              <w:left w:w="14" w:type="dxa"/>
              <w:right w:w="29" w:type="dxa"/>
            </w:tcMar>
            <w:vAlign w:val="center"/>
          </w:tcPr>
          <w:p w:rsidR="00551DE1" w:rsidRDefault="00551DE1" w:rsidP="00551DE1">
            <w:pPr>
              <w:jc w:val="right"/>
              <w:rPr>
                <w:color w:val="000000"/>
                <w:sz w:val="14"/>
                <w:szCs w:val="14"/>
              </w:rPr>
            </w:pPr>
            <w:r>
              <w:rPr>
                <w:color w:val="000000"/>
                <w:sz w:val="14"/>
                <w:szCs w:val="14"/>
              </w:rPr>
              <w:t>7,492</w:t>
            </w:r>
          </w:p>
        </w:tc>
        <w:tc>
          <w:tcPr>
            <w:tcW w:w="236" w:type="pct"/>
            <w:tcBorders>
              <w:top w:val="nil"/>
              <w:left w:val="nil"/>
              <w:right w:val="nil"/>
            </w:tcBorders>
            <w:shd w:val="clear" w:color="auto" w:fill="auto"/>
            <w:tcMar>
              <w:left w:w="14" w:type="dxa"/>
              <w:right w:w="29" w:type="dxa"/>
            </w:tcMar>
            <w:vAlign w:val="center"/>
          </w:tcPr>
          <w:p w:rsidR="00551DE1" w:rsidRDefault="00551DE1" w:rsidP="00551DE1">
            <w:pPr>
              <w:jc w:val="right"/>
              <w:rPr>
                <w:color w:val="000000"/>
                <w:sz w:val="14"/>
                <w:szCs w:val="14"/>
              </w:rPr>
            </w:pPr>
            <w:r>
              <w:rPr>
                <w:color w:val="000000"/>
                <w:sz w:val="14"/>
                <w:szCs w:val="14"/>
              </w:rPr>
              <w:t>52</w:t>
            </w:r>
          </w:p>
        </w:tc>
        <w:tc>
          <w:tcPr>
            <w:tcW w:w="333" w:type="pct"/>
            <w:tcBorders>
              <w:top w:val="nil"/>
              <w:left w:val="nil"/>
              <w:right w:val="nil"/>
            </w:tcBorders>
            <w:shd w:val="clear" w:color="auto" w:fill="auto"/>
            <w:tcMar>
              <w:left w:w="115" w:type="dxa"/>
              <w:right w:w="115" w:type="dxa"/>
            </w:tcMar>
            <w:vAlign w:val="center"/>
          </w:tcPr>
          <w:p w:rsidR="00551DE1" w:rsidRDefault="00551DE1" w:rsidP="00551DE1">
            <w:pPr>
              <w:jc w:val="right"/>
              <w:rPr>
                <w:color w:val="000000"/>
                <w:sz w:val="14"/>
                <w:szCs w:val="14"/>
              </w:rPr>
            </w:pPr>
            <w:r>
              <w:rPr>
                <w:color w:val="000000"/>
                <w:sz w:val="14"/>
                <w:szCs w:val="14"/>
              </w:rPr>
              <w:t>2</w:t>
            </w:r>
          </w:p>
        </w:tc>
        <w:tc>
          <w:tcPr>
            <w:tcW w:w="284" w:type="pct"/>
            <w:tcBorders>
              <w:top w:val="nil"/>
              <w:left w:val="nil"/>
              <w:right w:val="nil"/>
            </w:tcBorders>
            <w:shd w:val="clear" w:color="auto" w:fill="auto"/>
            <w:tcMar>
              <w:left w:w="14" w:type="dxa"/>
              <w:right w:w="29" w:type="dxa"/>
            </w:tcMar>
            <w:vAlign w:val="center"/>
          </w:tcPr>
          <w:p w:rsidR="00551DE1" w:rsidRDefault="00551DE1" w:rsidP="00551DE1">
            <w:pPr>
              <w:jc w:val="right"/>
              <w:rPr>
                <w:color w:val="000000"/>
                <w:sz w:val="14"/>
                <w:szCs w:val="14"/>
              </w:rPr>
            </w:pPr>
            <w:r>
              <w:rPr>
                <w:color w:val="000000"/>
                <w:sz w:val="14"/>
                <w:szCs w:val="14"/>
              </w:rPr>
              <w:t>1,240</w:t>
            </w:r>
          </w:p>
        </w:tc>
        <w:tc>
          <w:tcPr>
            <w:tcW w:w="284" w:type="pct"/>
            <w:tcBorders>
              <w:top w:val="nil"/>
              <w:left w:val="nil"/>
              <w:right w:val="nil"/>
            </w:tcBorders>
            <w:shd w:val="clear" w:color="auto" w:fill="auto"/>
            <w:tcMar>
              <w:left w:w="14" w:type="dxa"/>
              <w:right w:w="29" w:type="dxa"/>
            </w:tcMar>
            <w:vAlign w:val="center"/>
          </w:tcPr>
          <w:p w:rsidR="00551DE1" w:rsidRDefault="00551DE1" w:rsidP="00551DE1">
            <w:pPr>
              <w:jc w:val="right"/>
              <w:rPr>
                <w:color w:val="000000"/>
                <w:sz w:val="14"/>
                <w:szCs w:val="14"/>
              </w:rPr>
            </w:pPr>
            <w:r>
              <w:rPr>
                <w:color w:val="000000"/>
                <w:sz w:val="14"/>
                <w:szCs w:val="14"/>
              </w:rPr>
              <w:t>53</w:t>
            </w:r>
          </w:p>
        </w:tc>
        <w:tc>
          <w:tcPr>
            <w:tcW w:w="238" w:type="pct"/>
            <w:tcBorders>
              <w:top w:val="nil"/>
              <w:left w:val="nil"/>
              <w:right w:val="nil"/>
            </w:tcBorders>
            <w:shd w:val="clear" w:color="auto" w:fill="auto"/>
            <w:tcMar>
              <w:left w:w="14" w:type="dxa"/>
              <w:right w:w="29" w:type="dxa"/>
            </w:tcMar>
            <w:vAlign w:val="center"/>
          </w:tcPr>
          <w:p w:rsidR="00551DE1" w:rsidRDefault="00551DE1" w:rsidP="00551DE1">
            <w:pPr>
              <w:jc w:val="right"/>
              <w:rPr>
                <w:color w:val="000000"/>
                <w:sz w:val="14"/>
                <w:szCs w:val="14"/>
              </w:rPr>
            </w:pPr>
            <w:r>
              <w:rPr>
                <w:color w:val="000000"/>
                <w:sz w:val="14"/>
                <w:szCs w:val="14"/>
              </w:rPr>
              <w:t>3,674</w:t>
            </w:r>
          </w:p>
        </w:tc>
        <w:tc>
          <w:tcPr>
            <w:tcW w:w="332" w:type="pct"/>
            <w:tcBorders>
              <w:top w:val="nil"/>
              <w:left w:val="nil"/>
              <w:right w:val="nil"/>
            </w:tcBorders>
            <w:shd w:val="clear" w:color="auto" w:fill="auto"/>
            <w:tcMar>
              <w:left w:w="14" w:type="dxa"/>
              <w:right w:w="29" w:type="dxa"/>
            </w:tcMar>
            <w:vAlign w:val="center"/>
          </w:tcPr>
          <w:p w:rsidR="00551DE1" w:rsidRDefault="00551DE1" w:rsidP="00551DE1">
            <w:pPr>
              <w:jc w:val="right"/>
              <w:rPr>
                <w:color w:val="000000"/>
                <w:sz w:val="14"/>
                <w:szCs w:val="14"/>
              </w:rPr>
            </w:pPr>
            <w:r>
              <w:rPr>
                <w:color w:val="000000"/>
                <w:sz w:val="14"/>
                <w:szCs w:val="14"/>
              </w:rPr>
              <w:t>2,581</w:t>
            </w:r>
          </w:p>
        </w:tc>
        <w:tc>
          <w:tcPr>
            <w:tcW w:w="331" w:type="pct"/>
            <w:tcBorders>
              <w:top w:val="nil"/>
              <w:left w:val="nil"/>
              <w:right w:val="nil"/>
            </w:tcBorders>
            <w:shd w:val="clear" w:color="auto" w:fill="auto"/>
            <w:tcMar>
              <w:left w:w="14" w:type="dxa"/>
              <w:right w:w="29" w:type="dxa"/>
            </w:tcMar>
            <w:vAlign w:val="center"/>
          </w:tcPr>
          <w:p w:rsidR="00551DE1" w:rsidRDefault="00551DE1" w:rsidP="00551DE1">
            <w:pPr>
              <w:jc w:val="right"/>
              <w:rPr>
                <w:color w:val="000000"/>
                <w:sz w:val="14"/>
                <w:szCs w:val="14"/>
              </w:rPr>
            </w:pPr>
            <w:r>
              <w:rPr>
                <w:color w:val="000000"/>
                <w:sz w:val="14"/>
                <w:szCs w:val="14"/>
              </w:rPr>
              <w:t>6,253</w:t>
            </w:r>
          </w:p>
        </w:tc>
        <w:tc>
          <w:tcPr>
            <w:tcW w:w="268" w:type="pct"/>
            <w:tcBorders>
              <w:top w:val="nil"/>
              <w:left w:val="nil"/>
              <w:right w:val="nil"/>
            </w:tcBorders>
            <w:shd w:val="clear" w:color="auto" w:fill="auto"/>
            <w:tcMar>
              <w:left w:w="29" w:type="dxa"/>
              <w:right w:w="43" w:type="dxa"/>
            </w:tcMar>
            <w:vAlign w:val="center"/>
          </w:tcPr>
          <w:p w:rsidR="00551DE1" w:rsidRDefault="00551DE1" w:rsidP="00551DE1">
            <w:pPr>
              <w:jc w:val="right"/>
              <w:rPr>
                <w:b/>
                <w:bCs/>
                <w:color w:val="000000"/>
                <w:sz w:val="14"/>
                <w:szCs w:val="14"/>
              </w:rPr>
            </w:pPr>
            <w:r>
              <w:rPr>
                <w:b/>
                <w:bCs/>
                <w:color w:val="000000"/>
                <w:sz w:val="14"/>
                <w:szCs w:val="14"/>
              </w:rPr>
              <w:t>17,321</w:t>
            </w:r>
          </w:p>
        </w:tc>
        <w:tc>
          <w:tcPr>
            <w:tcW w:w="241" w:type="pct"/>
            <w:tcBorders>
              <w:top w:val="nil"/>
              <w:left w:val="nil"/>
              <w:right w:val="nil"/>
            </w:tcBorders>
            <w:shd w:val="clear" w:color="auto" w:fill="auto"/>
            <w:tcMar>
              <w:left w:w="29" w:type="dxa"/>
              <w:right w:w="43" w:type="dxa"/>
            </w:tcMar>
            <w:vAlign w:val="center"/>
          </w:tcPr>
          <w:p w:rsidR="00551DE1" w:rsidRDefault="00551DE1" w:rsidP="00551DE1">
            <w:pPr>
              <w:jc w:val="right"/>
              <w:rPr>
                <w:b/>
                <w:bCs/>
                <w:color w:val="000000"/>
                <w:sz w:val="14"/>
                <w:szCs w:val="14"/>
              </w:rPr>
            </w:pPr>
            <w:r>
              <w:rPr>
                <w:b/>
                <w:bCs/>
                <w:color w:val="000000"/>
                <w:sz w:val="14"/>
                <w:szCs w:val="14"/>
              </w:rPr>
              <w:t>17,098</w:t>
            </w:r>
          </w:p>
        </w:tc>
      </w:tr>
      <w:tr w:rsidR="00551DE1" w:rsidRPr="00BF4323" w:rsidTr="007E64DC">
        <w:trPr>
          <w:trHeight w:hRule="exact" w:val="355"/>
          <w:jc w:val="center"/>
        </w:trPr>
        <w:tc>
          <w:tcPr>
            <w:tcW w:w="227" w:type="pct"/>
            <w:tcBorders>
              <w:top w:val="nil"/>
              <w:left w:val="nil"/>
              <w:bottom w:val="single" w:sz="12" w:space="0" w:color="auto"/>
              <w:right w:val="nil"/>
            </w:tcBorders>
            <w:shd w:val="clear" w:color="auto" w:fill="auto"/>
            <w:tcMar>
              <w:left w:w="14" w:type="dxa"/>
              <w:right w:w="29" w:type="dxa"/>
            </w:tcMar>
            <w:vAlign w:val="center"/>
          </w:tcPr>
          <w:p w:rsidR="00551DE1" w:rsidRPr="00BF4323" w:rsidRDefault="00551DE1" w:rsidP="009B04FB">
            <w:pPr>
              <w:jc w:val="center"/>
              <w:rPr>
                <w:sz w:val="15"/>
                <w:szCs w:val="15"/>
              </w:rPr>
            </w:pPr>
          </w:p>
        </w:tc>
        <w:tc>
          <w:tcPr>
            <w:tcW w:w="222" w:type="pct"/>
            <w:gridSpan w:val="3"/>
            <w:tcBorders>
              <w:top w:val="nil"/>
              <w:left w:val="nil"/>
              <w:bottom w:val="single" w:sz="12" w:space="0" w:color="auto"/>
              <w:right w:val="nil"/>
            </w:tcBorders>
            <w:shd w:val="clear" w:color="auto" w:fill="auto"/>
            <w:tcMar>
              <w:left w:w="14" w:type="dxa"/>
              <w:right w:w="29" w:type="dxa"/>
            </w:tcMar>
            <w:vAlign w:val="center"/>
          </w:tcPr>
          <w:p w:rsidR="00551DE1" w:rsidRPr="00BF4323" w:rsidRDefault="00551DE1" w:rsidP="009B04FB">
            <w:pPr>
              <w:rPr>
                <w:sz w:val="15"/>
                <w:szCs w:val="15"/>
              </w:rPr>
            </w:pPr>
          </w:p>
        </w:tc>
        <w:tc>
          <w:tcPr>
            <w:tcW w:w="235" w:type="pct"/>
            <w:tcBorders>
              <w:top w:val="nil"/>
              <w:left w:val="nil"/>
              <w:bottom w:val="single" w:sz="12" w:space="0" w:color="auto"/>
              <w:right w:val="nil"/>
            </w:tcBorders>
            <w:shd w:val="clear" w:color="auto" w:fill="auto"/>
            <w:tcMar>
              <w:left w:w="14" w:type="dxa"/>
              <w:right w:w="29" w:type="dxa"/>
            </w:tcMar>
            <w:vAlign w:val="center"/>
          </w:tcPr>
          <w:p w:rsidR="00551DE1" w:rsidRDefault="00551DE1" w:rsidP="009B04FB">
            <w:pPr>
              <w:jc w:val="right"/>
              <w:rPr>
                <w:color w:val="000000"/>
                <w:sz w:val="14"/>
                <w:szCs w:val="14"/>
              </w:rPr>
            </w:pPr>
          </w:p>
        </w:tc>
        <w:tc>
          <w:tcPr>
            <w:tcW w:w="236" w:type="pct"/>
            <w:tcBorders>
              <w:top w:val="nil"/>
              <w:left w:val="nil"/>
              <w:bottom w:val="single" w:sz="12" w:space="0" w:color="auto"/>
              <w:right w:val="nil"/>
            </w:tcBorders>
            <w:shd w:val="clear" w:color="auto" w:fill="auto"/>
            <w:tcMar>
              <w:left w:w="14" w:type="dxa"/>
              <w:right w:w="29" w:type="dxa"/>
            </w:tcMar>
            <w:vAlign w:val="center"/>
          </w:tcPr>
          <w:p w:rsidR="00551DE1" w:rsidRDefault="00551DE1" w:rsidP="009B04FB">
            <w:pPr>
              <w:jc w:val="right"/>
              <w:rPr>
                <w:color w:val="000000"/>
                <w:sz w:val="14"/>
                <w:szCs w:val="14"/>
              </w:rPr>
            </w:pPr>
          </w:p>
        </w:tc>
        <w:tc>
          <w:tcPr>
            <w:tcW w:w="314" w:type="pct"/>
            <w:tcBorders>
              <w:top w:val="nil"/>
              <w:left w:val="nil"/>
              <w:bottom w:val="single" w:sz="12" w:space="0" w:color="auto"/>
              <w:right w:val="nil"/>
            </w:tcBorders>
            <w:shd w:val="clear" w:color="auto" w:fill="auto"/>
            <w:tcMar>
              <w:left w:w="14" w:type="dxa"/>
              <w:right w:w="29" w:type="dxa"/>
            </w:tcMar>
            <w:vAlign w:val="center"/>
          </w:tcPr>
          <w:p w:rsidR="00551DE1" w:rsidRDefault="00551DE1" w:rsidP="009B04FB">
            <w:pPr>
              <w:jc w:val="right"/>
              <w:rPr>
                <w:color w:val="000000"/>
                <w:sz w:val="14"/>
                <w:szCs w:val="14"/>
              </w:rPr>
            </w:pPr>
          </w:p>
        </w:tc>
        <w:tc>
          <w:tcPr>
            <w:tcW w:w="263" w:type="pct"/>
            <w:tcBorders>
              <w:top w:val="nil"/>
              <w:left w:val="nil"/>
              <w:bottom w:val="single" w:sz="12" w:space="0" w:color="auto"/>
              <w:right w:val="nil"/>
            </w:tcBorders>
            <w:shd w:val="clear" w:color="auto" w:fill="auto"/>
            <w:tcMar>
              <w:left w:w="14" w:type="dxa"/>
              <w:right w:w="29" w:type="dxa"/>
            </w:tcMar>
            <w:vAlign w:val="center"/>
          </w:tcPr>
          <w:p w:rsidR="00551DE1" w:rsidRDefault="00551DE1" w:rsidP="009B04FB">
            <w:pPr>
              <w:jc w:val="right"/>
              <w:rPr>
                <w:color w:val="000000"/>
                <w:sz w:val="14"/>
                <w:szCs w:val="14"/>
              </w:rPr>
            </w:pPr>
          </w:p>
        </w:tc>
        <w:tc>
          <w:tcPr>
            <w:tcW w:w="371" w:type="pct"/>
            <w:tcBorders>
              <w:top w:val="nil"/>
              <w:left w:val="nil"/>
              <w:bottom w:val="single" w:sz="12" w:space="0" w:color="auto"/>
              <w:right w:val="nil"/>
            </w:tcBorders>
            <w:shd w:val="clear" w:color="auto" w:fill="auto"/>
            <w:vAlign w:val="center"/>
          </w:tcPr>
          <w:p w:rsidR="00551DE1" w:rsidRDefault="00551DE1" w:rsidP="009B04FB">
            <w:pPr>
              <w:jc w:val="right"/>
              <w:rPr>
                <w:color w:val="000000"/>
                <w:sz w:val="14"/>
                <w:szCs w:val="14"/>
              </w:rPr>
            </w:pPr>
          </w:p>
        </w:tc>
        <w:tc>
          <w:tcPr>
            <w:tcW w:w="350" w:type="pct"/>
            <w:tcBorders>
              <w:top w:val="nil"/>
              <w:left w:val="nil"/>
              <w:bottom w:val="single" w:sz="12" w:space="0" w:color="auto"/>
              <w:right w:val="nil"/>
            </w:tcBorders>
            <w:shd w:val="clear" w:color="auto" w:fill="auto"/>
            <w:tcMar>
              <w:left w:w="14" w:type="dxa"/>
              <w:right w:w="29" w:type="dxa"/>
            </w:tcMar>
            <w:vAlign w:val="center"/>
          </w:tcPr>
          <w:p w:rsidR="00551DE1" w:rsidRDefault="00551DE1" w:rsidP="009B04FB">
            <w:pPr>
              <w:jc w:val="right"/>
              <w:rPr>
                <w:color w:val="000000"/>
                <w:sz w:val="14"/>
                <w:szCs w:val="14"/>
              </w:rPr>
            </w:pPr>
          </w:p>
        </w:tc>
        <w:tc>
          <w:tcPr>
            <w:tcW w:w="235" w:type="pct"/>
            <w:tcBorders>
              <w:top w:val="nil"/>
              <w:left w:val="nil"/>
              <w:bottom w:val="single" w:sz="12" w:space="0" w:color="auto"/>
              <w:right w:val="nil"/>
            </w:tcBorders>
            <w:shd w:val="clear" w:color="auto" w:fill="auto"/>
            <w:tcMar>
              <w:left w:w="14" w:type="dxa"/>
              <w:right w:w="29" w:type="dxa"/>
            </w:tcMar>
            <w:vAlign w:val="center"/>
          </w:tcPr>
          <w:p w:rsidR="00551DE1" w:rsidRDefault="00551DE1" w:rsidP="009B04FB">
            <w:pPr>
              <w:jc w:val="right"/>
              <w:rPr>
                <w:color w:val="000000"/>
                <w:sz w:val="14"/>
                <w:szCs w:val="14"/>
              </w:rPr>
            </w:pPr>
          </w:p>
        </w:tc>
        <w:tc>
          <w:tcPr>
            <w:tcW w:w="236" w:type="pct"/>
            <w:tcBorders>
              <w:top w:val="nil"/>
              <w:left w:val="nil"/>
              <w:bottom w:val="single" w:sz="12" w:space="0" w:color="auto"/>
              <w:right w:val="nil"/>
            </w:tcBorders>
            <w:shd w:val="clear" w:color="auto" w:fill="auto"/>
            <w:tcMar>
              <w:left w:w="14" w:type="dxa"/>
              <w:right w:w="29" w:type="dxa"/>
            </w:tcMar>
            <w:vAlign w:val="center"/>
          </w:tcPr>
          <w:p w:rsidR="00551DE1" w:rsidRDefault="00551DE1" w:rsidP="009B04FB">
            <w:pPr>
              <w:jc w:val="right"/>
              <w:rPr>
                <w:color w:val="000000"/>
                <w:sz w:val="14"/>
                <w:szCs w:val="14"/>
              </w:rPr>
            </w:pPr>
          </w:p>
        </w:tc>
        <w:tc>
          <w:tcPr>
            <w:tcW w:w="333" w:type="pct"/>
            <w:tcBorders>
              <w:top w:val="nil"/>
              <w:left w:val="nil"/>
              <w:bottom w:val="single" w:sz="12" w:space="0" w:color="auto"/>
              <w:right w:val="nil"/>
            </w:tcBorders>
            <w:shd w:val="clear" w:color="auto" w:fill="auto"/>
            <w:tcMar>
              <w:left w:w="14" w:type="dxa"/>
              <w:right w:w="29" w:type="dxa"/>
            </w:tcMar>
            <w:vAlign w:val="center"/>
          </w:tcPr>
          <w:p w:rsidR="00551DE1" w:rsidRDefault="00551DE1" w:rsidP="009B04FB">
            <w:pPr>
              <w:jc w:val="right"/>
              <w:rPr>
                <w:color w:val="000000"/>
                <w:sz w:val="14"/>
                <w:szCs w:val="14"/>
              </w:rPr>
            </w:pPr>
          </w:p>
        </w:tc>
        <w:tc>
          <w:tcPr>
            <w:tcW w:w="284" w:type="pct"/>
            <w:tcBorders>
              <w:top w:val="nil"/>
              <w:left w:val="nil"/>
              <w:bottom w:val="single" w:sz="12" w:space="0" w:color="auto"/>
              <w:right w:val="nil"/>
            </w:tcBorders>
            <w:shd w:val="clear" w:color="auto" w:fill="auto"/>
            <w:tcMar>
              <w:left w:w="14" w:type="dxa"/>
              <w:right w:w="29" w:type="dxa"/>
            </w:tcMar>
            <w:vAlign w:val="center"/>
          </w:tcPr>
          <w:p w:rsidR="00551DE1" w:rsidRDefault="00551DE1" w:rsidP="009B04FB">
            <w:pPr>
              <w:jc w:val="right"/>
              <w:rPr>
                <w:color w:val="000000"/>
                <w:sz w:val="14"/>
                <w:szCs w:val="14"/>
              </w:rPr>
            </w:pPr>
          </w:p>
        </w:tc>
        <w:tc>
          <w:tcPr>
            <w:tcW w:w="284" w:type="pct"/>
            <w:tcBorders>
              <w:top w:val="nil"/>
              <w:left w:val="nil"/>
              <w:bottom w:val="single" w:sz="12" w:space="0" w:color="auto"/>
              <w:right w:val="nil"/>
            </w:tcBorders>
            <w:shd w:val="clear" w:color="auto" w:fill="auto"/>
            <w:tcMar>
              <w:left w:w="14" w:type="dxa"/>
              <w:right w:w="29" w:type="dxa"/>
            </w:tcMar>
            <w:vAlign w:val="center"/>
          </w:tcPr>
          <w:p w:rsidR="00551DE1" w:rsidRDefault="00551DE1" w:rsidP="009B04FB">
            <w:pPr>
              <w:jc w:val="right"/>
              <w:rPr>
                <w:color w:val="000000"/>
                <w:sz w:val="14"/>
                <w:szCs w:val="14"/>
              </w:rPr>
            </w:pPr>
          </w:p>
        </w:tc>
        <w:tc>
          <w:tcPr>
            <w:tcW w:w="238" w:type="pct"/>
            <w:tcBorders>
              <w:top w:val="nil"/>
              <w:left w:val="nil"/>
              <w:bottom w:val="single" w:sz="12" w:space="0" w:color="auto"/>
              <w:right w:val="nil"/>
            </w:tcBorders>
            <w:shd w:val="clear" w:color="auto" w:fill="auto"/>
            <w:tcMar>
              <w:left w:w="14" w:type="dxa"/>
              <w:right w:w="29" w:type="dxa"/>
            </w:tcMar>
            <w:vAlign w:val="center"/>
          </w:tcPr>
          <w:p w:rsidR="00551DE1" w:rsidRDefault="00551DE1" w:rsidP="009B04FB">
            <w:pPr>
              <w:jc w:val="right"/>
              <w:rPr>
                <w:color w:val="000000"/>
                <w:sz w:val="14"/>
                <w:szCs w:val="14"/>
              </w:rPr>
            </w:pPr>
          </w:p>
        </w:tc>
        <w:tc>
          <w:tcPr>
            <w:tcW w:w="332" w:type="pct"/>
            <w:tcBorders>
              <w:top w:val="nil"/>
              <w:left w:val="nil"/>
              <w:bottom w:val="single" w:sz="12" w:space="0" w:color="auto"/>
              <w:right w:val="nil"/>
            </w:tcBorders>
            <w:shd w:val="clear" w:color="auto" w:fill="auto"/>
            <w:tcMar>
              <w:left w:w="14" w:type="dxa"/>
              <w:right w:w="29" w:type="dxa"/>
            </w:tcMar>
            <w:vAlign w:val="center"/>
          </w:tcPr>
          <w:p w:rsidR="00551DE1" w:rsidRDefault="00551DE1" w:rsidP="009B04FB">
            <w:pPr>
              <w:jc w:val="right"/>
              <w:rPr>
                <w:color w:val="000000"/>
                <w:sz w:val="14"/>
                <w:szCs w:val="14"/>
              </w:rPr>
            </w:pPr>
          </w:p>
        </w:tc>
        <w:tc>
          <w:tcPr>
            <w:tcW w:w="331" w:type="pct"/>
            <w:tcBorders>
              <w:top w:val="nil"/>
              <w:left w:val="nil"/>
              <w:bottom w:val="single" w:sz="12" w:space="0" w:color="auto"/>
              <w:right w:val="nil"/>
            </w:tcBorders>
            <w:shd w:val="clear" w:color="auto" w:fill="auto"/>
            <w:tcMar>
              <w:left w:w="14" w:type="dxa"/>
              <w:right w:w="29" w:type="dxa"/>
            </w:tcMar>
            <w:vAlign w:val="center"/>
          </w:tcPr>
          <w:p w:rsidR="00551DE1" w:rsidRDefault="00551DE1" w:rsidP="009B04FB">
            <w:pPr>
              <w:jc w:val="right"/>
              <w:rPr>
                <w:color w:val="000000"/>
                <w:sz w:val="14"/>
                <w:szCs w:val="14"/>
              </w:rPr>
            </w:pPr>
          </w:p>
        </w:tc>
        <w:tc>
          <w:tcPr>
            <w:tcW w:w="268" w:type="pct"/>
            <w:tcBorders>
              <w:top w:val="nil"/>
              <w:left w:val="nil"/>
              <w:bottom w:val="single" w:sz="12" w:space="0" w:color="auto"/>
              <w:right w:val="nil"/>
            </w:tcBorders>
            <w:shd w:val="clear" w:color="auto" w:fill="auto"/>
            <w:tcMar>
              <w:left w:w="29" w:type="dxa"/>
              <w:right w:w="43" w:type="dxa"/>
            </w:tcMar>
            <w:vAlign w:val="center"/>
          </w:tcPr>
          <w:p w:rsidR="00551DE1" w:rsidRDefault="00551DE1" w:rsidP="009B04FB">
            <w:pPr>
              <w:jc w:val="right"/>
              <w:rPr>
                <w:b/>
                <w:bCs/>
                <w:color w:val="000000"/>
                <w:sz w:val="14"/>
                <w:szCs w:val="14"/>
              </w:rPr>
            </w:pPr>
          </w:p>
        </w:tc>
        <w:tc>
          <w:tcPr>
            <w:tcW w:w="241" w:type="pct"/>
            <w:tcBorders>
              <w:top w:val="nil"/>
              <w:left w:val="nil"/>
              <w:bottom w:val="single" w:sz="12" w:space="0" w:color="auto"/>
              <w:right w:val="nil"/>
            </w:tcBorders>
            <w:shd w:val="clear" w:color="auto" w:fill="auto"/>
            <w:tcMar>
              <w:left w:w="29" w:type="dxa"/>
              <w:right w:w="43" w:type="dxa"/>
            </w:tcMar>
            <w:vAlign w:val="center"/>
          </w:tcPr>
          <w:p w:rsidR="00551DE1" w:rsidRDefault="00551DE1" w:rsidP="009B04FB">
            <w:pPr>
              <w:jc w:val="right"/>
              <w:rPr>
                <w:b/>
                <w:bCs/>
                <w:color w:val="000000"/>
                <w:sz w:val="14"/>
                <w:szCs w:val="14"/>
              </w:rPr>
            </w:pPr>
          </w:p>
        </w:tc>
      </w:tr>
      <w:tr w:rsidR="00551DE1" w:rsidRPr="00BF4323" w:rsidTr="00E942ED">
        <w:trPr>
          <w:trHeight w:val="173"/>
          <w:jc w:val="center"/>
        </w:trPr>
        <w:tc>
          <w:tcPr>
            <w:tcW w:w="281" w:type="pct"/>
            <w:gridSpan w:val="2"/>
            <w:tcBorders>
              <w:top w:val="single" w:sz="12" w:space="0" w:color="auto"/>
              <w:left w:val="nil"/>
              <w:right w:val="nil"/>
            </w:tcBorders>
            <w:shd w:val="clear" w:color="auto" w:fill="auto"/>
          </w:tcPr>
          <w:p w:rsidR="00551DE1" w:rsidRPr="00BF4323" w:rsidRDefault="00551DE1" w:rsidP="009B04FB">
            <w:pPr>
              <w:rPr>
                <w:sz w:val="14"/>
                <w:szCs w:val="14"/>
              </w:rPr>
            </w:pPr>
          </w:p>
        </w:tc>
        <w:tc>
          <w:tcPr>
            <w:tcW w:w="4719" w:type="pct"/>
            <w:gridSpan w:val="18"/>
            <w:tcBorders>
              <w:top w:val="single" w:sz="12" w:space="0" w:color="auto"/>
              <w:left w:val="nil"/>
              <w:right w:val="nil"/>
            </w:tcBorders>
            <w:shd w:val="clear" w:color="auto" w:fill="auto"/>
            <w:vAlign w:val="bottom"/>
            <w:hideMark/>
          </w:tcPr>
          <w:p w:rsidR="00551DE1" w:rsidRPr="002829E5" w:rsidRDefault="00551DE1" w:rsidP="009B04FB">
            <w:pPr>
              <w:jc w:val="right"/>
              <w:rPr>
                <w:sz w:val="12"/>
                <w:szCs w:val="12"/>
              </w:rPr>
            </w:pPr>
            <w:r w:rsidRPr="00B863BF">
              <w:rPr>
                <w:sz w:val="14"/>
                <w:szCs w:val="14"/>
              </w:rPr>
              <w:t>Source: Statistics &amp; Data Warehouse Department, SBP</w:t>
            </w:r>
          </w:p>
        </w:tc>
      </w:tr>
      <w:tr w:rsidR="00551DE1" w:rsidRPr="00BF4323" w:rsidTr="00D37E1B">
        <w:trPr>
          <w:trHeight w:val="173"/>
          <w:jc w:val="center"/>
        </w:trPr>
        <w:tc>
          <w:tcPr>
            <w:tcW w:w="281" w:type="pct"/>
            <w:gridSpan w:val="2"/>
            <w:tcBorders>
              <w:left w:val="nil"/>
              <w:right w:val="nil"/>
            </w:tcBorders>
            <w:shd w:val="clear" w:color="auto" w:fill="auto"/>
            <w:vAlign w:val="center"/>
          </w:tcPr>
          <w:p w:rsidR="00551DE1" w:rsidRPr="00BF4323" w:rsidRDefault="00551DE1" w:rsidP="009B04FB">
            <w:pPr>
              <w:rPr>
                <w:sz w:val="14"/>
                <w:szCs w:val="14"/>
              </w:rPr>
            </w:pPr>
          </w:p>
        </w:tc>
        <w:tc>
          <w:tcPr>
            <w:tcW w:w="4719" w:type="pct"/>
            <w:gridSpan w:val="18"/>
            <w:tcBorders>
              <w:left w:val="nil"/>
              <w:right w:val="nil"/>
            </w:tcBorders>
            <w:shd w:val="clear" w:color="auto" w:fill="auto"/>
            <w:vAlign w:val="center"/>
            <w:hideMark/>
          </w:tcPr>
          <w:p w:rsidR="00551DE1" w:rsidRPr="00BF4323" w:rsidRDefault="00551DE1" w:rsidP="009B04FB">
            <w:pPr>
              <w:rPr>
                <w:sz w:val="14"/>
                <w:szCs w:val="14"/>
              </w:rPr>
            </w:pPr>
            <w:r w:rsidRPr="00BF4323">
              <w:rPr>
                <w:sz w:val="14"/>
                <w:szCs w:val="14"/>
              </w:rPr>
              <w:t> * Excludes RBI Holding</w:t>
            </w:r>
          </w:p>
        </w:tc>
      </w:tr>
      <w:tr w:rsidR="00551DE1" w:rsidRPr="00BF4323" w:rsidTr="00D37E1B">
        <w:trPr>
          <w:trHeight w:val="173"/>
          <w:jc w:val="center"/>
        </w:trPr>
        <w:tc>
          <w:tcPr>
            <w:tcW w:w="281" w:type="pct"/>
            <w:gridSpan w:val="2"/>
            <w:tcBorders>
              <w:left w:val="nil"/>
              <w:right w:val="nil"/>
            </w:tcBorders>
            <w:shd w:val="clear" w:color="auto" w:fill="auto"/>
            <w:vAlign w:val="center"/>
          </w:tcPr>
          <w:p w:rsidR="00551DE1" w:rsidRPr="00BF4323" w:rsidRDefault="00551DE1" w:rsidP="009B04FB">
            <w:pPr>
              <w:rPr>
                <w:sz w:val="14"/>
                <w:szCs w:val="14"/>
              </w:rPr>
            </w:pPr>
          </w:p>
        </w:tc>
        <w:tc>
          <w:tcPr>
            <w:tcW w:w="4719" w:type="pct"/>
            <w:gridSpan w:val="18"/>
            <w:tcBorders>
              <w:left w:val="nil"/>
              <w:right w:val="nil"/>
            </w:tcBorders>
            <w:shd w:val="clear" w:color="auto" w:fill="auto"/>
            <w:vAlign w:val="center"/>
            <w:hideMark/>
          </w:tcPr>
          <w:p w:rsidR="00551DE1" w:rsidRPr="00BF4323" w:rsidRDefault="00551DE1" w:rsidP="009B04FB">
            <w:pPr>
              <w:rPr>
                <w:sz w:val="14"/>
                <w:szCs w:val="14"/>
              </w:rPr>
            </w:pPr>
            <w:r w:rsidRPr="00BF4323">
              <w:rPr>
                <w:sz w:val="14"/>
                <w:szCs w:val="14"/>
              </w:rPr>
              <w:t>** Compiled as per IMF Balance of Payments Manual Guidelines</w:t>
            </w:r>
          </w:p>
        </w:tc>
      </w:tr>
      <w:tr w:rsidR="00551DE1" w:rsidRPr="00BF4323" w:rsidTr="00D37E1B">
        <w:trPr>
          <w:trHeight w:val="247"/>
          <w:jc w:val="center"/>
        </w:trPr>
        <w:tc>
          <w:tcPr>
            <w:tcW w:w="281" w:type="pct"/>
            <w:gridSpan w:val="2"/>
            <w:tcBorders>
              <w:left w:val="nil"/>
              <w:right w:val="nil"/>
            </w:tcBorders>
            <w:shd w:val="clear" w:color="auto" w:fill="auto"/>
            <w:vAlign w:val="center"/>
          </w:tcPr>
          <w:p w:rsidR="00551DE1" w:rsidRPr="00BF4323" w:rsidRDefault="00551DE1" w:rsidP="009B04FB">
            <w:pPr>
              <w:rPr>
                <w:sz w:val="14"/>
                <w:szCs w:val="14"/>
              </w:rPr>
            </w:pPr>
          </w:p>
        </w:tc>
        <w:tc>
          <w:tcPr>
            <w:tcW w:w="4719" w:type="pct"/>
            <w:gridSpan w:val="18"/>
            <w:tcBorders>
              <w:left w:val="nil"/>
              <w:right w:val="nil"/>
            </w:tcBorders>
            <w:shd w:val="clear" w:color="auto" w:fill="auto"/>
            <w:vAlign w:val="center"/>
            <w:hideMark/>
          </w:tcPr>
          <w:p w:rsidR="00551DE1" w:rsidRPr="00BF4323" w:rsidRDefault="00551DE1" w:rsidP="009B04FB">
            <w:pPr>
              <w:rPr>
                <w:sz w:val="14"/>
                <w:szCs w:val="14"/>
              </w:rPr>
            </w:pPr>
            <w:r w:rsidRPr="00BF4323">
              <w:rPr>
                <w:sz w:val="14"/>
                <w:szCs w:val="14"/>
              </w:rPr>
              <w:t>1. Excludes FE-13/CRR, unsettled claims on India and includes sinking fund.</w:t>
            </w:r>
          </w:p>
        </w:tc>
      </w:tr>
      <w:tr w:rsidR="00551DE1" w:rsidRPr="00BF4323" w:rsidTr="00D37E1B">
        <w:trPr>
          <w:trHeight w:val="173"/>
          <w:jc w:val="center"/>
        </w:trPr>
        <w:tc>
          <w:tcPr>
            <w:tcW w:w="281" w:type="pct"/>
            <w:gridSpan w:val="2"/>
            <w:tcBorders>
              <w:left w:val="nil"/>
              <w:bottom w:val="nil"/>
              <w:right w:val="nil"/>
            </w:tcBorders>
            <w:shd w:val="clear" w:color="auto" w:fill="auto"/>
            <w:vAlign w:val="center"/>
          </w:tcPr>
          <w:p w:rsidR="00551DE1" w:rsidRPr="00BF4323" w:rsidRDefault="00551DE1" w:rsidP="009B04FB">
            <w:pPr>
              <w:rPr>
                <w:sz w:val="14"/>
                <w:szCs w:val="14"/>
              </w:rPr>
            </w:pPr>
          </w:p>
        </w:tc>
        <w:tc>
          <w:tcPr>
            <w:tcW w:w="4719" w:type="pct"/>
            <w:gridSpan w:val="18"/>
            <w:tcBorders>
              <w:left w:val="nil"/>
              <w:bottom w:val="nil"/>
              <w:right w:val="nil"/>
            </w:tcBorders>
            <w:shd w:val="clear" w:color="auto" w:fill="auto"/>
            <w:vAlign w:val="center"/>
            <w:hideMark/>
          </w:tcPr>
          <w:p w:rsidR="00551DE1" w:rsidRPr="00BF4323" w:rsidRDefault="00551DE1" w:rsidP="009B04FB">
            <w:pPr>
              <w:rPr>
                <w:sz w:val="14"/>
                <w:szCs w:val="14"/>
              </w:rPr>
            </w:pPr>
            <w:r w:rsidRPr="00BF4323">
              <w:rPr>
                <w:sz w:val="14"/>
                <w:szCs w:val="14"/>
              </w:rPr>
              <w:t>2. Includes FE-13/CRR.</w:t>
            </w:r>
          </w:p>
        </w:tc>
      </w:tr>
    </w:tbl>
    <w:p w:rsidR="008519C9" w:rsidRDefault="001956C2" w:rsidP="006E6995">
      <w:pPr>
        <w:pStyle w:val="Footer"/>
        <w:tabs>
          <w:tab w:val="clear" w:pos="4320"/>
          <w:tab w:val="clear" w:pos="8640"/>
          <w:tab w:val="left" w:pos="2880"/>
        </w:tabs>
        <w:ind w:leftChars="90" w:left="1350" w:hanging="1170"/>
        <w:rPr>
          <w:sz w:val="19"/>
          <w:szCs w:val="19"/>
        </w:rPr>
      </w:pPr>
      <w:r w:rsidRPr="00BF4323">
        <w:rPr>
          <w:sz w:val="19"/>
          <w:szCs w:val="19"/>
        </w:rPr>
        <w:br w:type="page"/>
      </w:r>
    </w:p>
    <w:p w:rsidR="006951B1" w:rsidRDefault="006951B1" w:rsidP="006E6995">
      <w:pPr>
        <w:pStyle w:val="Footer"/>
        <w:tabs>
          <w:tab w:val="clear" w:pos="4320"/>
          <w:tab w:val="clear" w:pos="8640"/>
          <w:tab w:val="left" w:pos="2880"/>
        </w:tabs>
        <w:ind w:leftChars="90" w:left="1350" w:hanging="1170"/>
        <w:rPr>
          <w:sz w:val="19"/>
          <w:szCs w:val="19"/>
        </w:rPr>
      </w:pPr>
    </w:p>
    <w:p w:rsidR="008519C9" w:rsidRDefault="008519C9" w:rsidP="006E6995">
      <w:pPr>
        <w:pStyle w:val="Footer"/>
        <w:tabs>
          <w:tab w:val="clear" w:pos="4320"/>
          <w:tab w:val="clear" w:pos="8640"/>
          <w:tab w:val="left" w:pos="2880"/>
        </w:tabs>
        <w:ind w:leftChars="90" w:left="1350" w:hanging="1170"/>
        <w:rPr>
          <w:sz w:val="19"/>
          <w:szCs w:val="19"/>
        </w:rPr>
      </w:pPr>
    </w:p>
    <w:tbl>
      <w:tblPr>
        <w:tblpPr w:leftFromText="180" w:rightFromText="180" w:vertAnchor="text" w:horzAnchor="margin" w:tblpXSpec="center" w:tblpY="-40"/>
        <w:tblW w:w="9582" w:type="dxa"/>
        <w:tblLayout w:type="fixed"/>
        <w:tblLook w:val="04A0" w:firstRow="1" w:lastRow="0" w:firstColumn="1" w:lastColumn="0" w:noHBand="0" w:noVBand="1"/>
      </w:tblPr>
      <w:tblGrid>
        <w:gridCol w:w="1684"/>
        <w:gridCol w:w="674"/>
        <w:gridCol w:w="630"/>
        <w:gridCol w:w="630"/>
        <w:gridCol w:w="630"/>
        <w:gridCol w:w="540"/>
        <w:gridCol w:w="630"/>
        <w:gridCol w:w="630"/>
        <w:gridCol w:w="630"/>
        <w:gridCol w:w="540"/>
        <w:gridCol w:w="540"/>
        <w:gridCol w:w="630"/>
        <w:gridCol w:w="630"/>
        <w:gridCol w:w="564"/>
      </w:tblGrid>
      <w:tr w:rsidR="008519C9" w:rsidRPr="001764F5" w:rsidTr="008519C9">
        <w:trPr>
          <w:trHeight w:val="310"/>
        </w:trPr>
        <w:tc>
          <w:tcPr>
            <w:tcW w:w="9582" w:type="dxa"/>
            <w:gridSpan w:val="14"/>
            <w:vMerge w:val="restart"/>
            <w:tcBorders>
              <w:top w:val="nil"/>
              <w:left w:val="nil"/>
              <w:bottom w:val="nil"/>
              <w:right w:val="nil"/>
            </w:tcBorders>
            <w:shd w:val="clear" w:color="auto" w:fill="auto"/>
            <w:hideMark/>
          </w:tcPr>
          <w:p w:rsidR="008519C9" w:rsidRPr="001764F5" w:rsidRDefault="008519C9" w:rsidP="008519C9">
            <w:pPr>
              <w:jc w:val="center"/>
              <w:rPr>
                <w:b/>
                <w:bCs/>
                <w:color w:val="000000"/>
                <w:sz w:val="27"/>
                <w:szCs w:val="27"/>
              </w:rPr>
            </w:pPr>
            <w:r>
              <w:rPr>
                <w:b/>
                <w:bCs/>
                <w:color w:val="000000"/>
                <w:sz w:val="27"/>
                <w:szCs w:val="27"/>
              </w:rPr>
              <w:t>4.12</w:t>
            </w:r>
            <w:r w:rsidRPr="001764F5">
              <w:rPr>
                <w:b/>
                <w:bCs/>
                <w:color w:val="000000"/>
                <w:sz w:val="27"/>
                <w:szCs w:val="27"/>
              </w:rPr>
              <w:t xml:space="preserve">   Foreign Currency Deposits</w:t>
            </w:r>
          </w:p>
        </w:tc>
      </w:tr>
      <w:tr w:rsidR="008519C9" w:rsidRPr="001764F5" w:rsidTr="008519C9">
        <w:trPr>
          <w:trHeight w:val="310"/>
        </w:trPr>
        <w:tc>
          <w:tcPr>
            <w:tcW w:w="9582" w:type="dxa"/>
            <w:gridSpan w:val="14"/>
            <w:vMerge/>
            <w:tcBorders>
              <w:top w:val="nil"/>
              <w:left w:val="nil"/>
              <w:bottom w:val="nil"/>
              <w:right w:val="nil"/>
            </w:tcBorders>
            <w:shd w:val="clear" w:color="auto" w:fill="auto"/>
            <w:vAlign w:val="center"/>
            <w:hideMark/>
          </w:tcPr>
          <w:p w:rsidR="008519C9" w:rsidRPr="001764F5" w:rsidRDefault="008519C9" w:rsidP="008519C9">
            <w:pPr>
              <w:rPr>
                <w:b/>
                <w:bCs/>
                <w:color w:val="000000"/>
                <w:sz w:val="27"/>
                <w:szCs w:val="27"/>
              </w:rPr>
            </w:pPr>
          </w:p>
        </w:tc>
      </w:tr>
      <w:tr w:rsidR="008519C9" w:rsidRPr="001764F5" w:rsidTr="008519C9">
        <w:trPr>
          <w:trHeight w:val="183"/>
        </w:trPr>
        <w:tc>
          <w:tcPr>
            <w:tcW w:w="9582" w:type="dxa"/>
            <w:gridSpan w:val="14"/>
            <w:tcBorders>
              <w:top w:val="nil"/>
              <w:left w:val="nil"/>
              <w:bottom w:val="single" w:sz="12" w:space="0" w:color="auto"/>
              <w:right w:val="nil"/>
            </w:tcBorders>
            <w:shd w:val="clear" w:color="auto" w:fill="auto"/>
            <w:vAlign w:val="bottom"/>
            <w:hideMark/>
          </w:tcPr>
          <w:p w:rsidR="008519C9" w:rsidRPr="001764F5" w:rsidRDefault="008519C9" w:rsidP="008519C9">
            <w:pPr>
              <w:jc w:val="right"/>
              <w:rPr>
                <w:color w:val="000000"/>
                <w:sz w:val="15"/>
                <w:szCs w:val="15"/>
              </w:rPr>
            </w:pPr>
            <w:r w:rsidRPr="001764F5">
              <w:rPr>
                <w:color w:val="000000"/>
                <w:sz w:val="15"/>
                <w:szCs w:val="15"/>
              </w:rPr>
              <w:t>(Million US Dollars)</w:t>
            </w:r>
          </w:p>
        </w:tc>
      </w:tr>
      <w:tr w:rsidR="008519C9" w:rsidRPr="001764F5" w:rsidTr="00D14EA6">
        <w:trPr>
          <w:trHeight w:val="330"/>
        </w:trPr>
        <w:tc>
          <w:tcPr>
            <w:tcW w:w="1684" w:type="dxa"/>
            <w:vMerge w:val="restart"/>
            <w:tcBorders>
              <w:top w:val="nil"/>
              <w:left w:val="nil"/>
              <w:bottom w:val="single" w:sz="8" w:space="0" w:color="000000"/>
              <w:right w:val="single" w:sz="4" w:space="0" w:color="auto"/>
            </w:tcBorders>
            <w:shd w:val="clear" w:color="auto" w:fill="auto"/>
            <w:vAlign w:val="bottom"/>
            <w:hideMark/>
          </w:tcPr>
          <w:p w:rsidR="008519C9" w:rsidRPr="001764F5" w:rsidRDefault="008519C9" w:rsidP="008519C9">
            <w:pPr>
              <w:jc w:val="center"/>
              <w:rPr>
                <w:b/>
                <w:bCs/>
                <w:color w:val="000000"/>
                <w:sz w:val="17"/>
                <w:szCs w:val="17"/>
              </w:rPr>
            </w:pPr>
            <w:r w:rsidRPr="001764F5">
              <w:rPr>
                <w:b/>
                <w:bCs/>
                <w:color w:val="000000"/>
                <w:sz w:val="17"/>
                <w:szCs w:val="17"/>
              </w:rPr>
              <w:t>DESCRIPTION</w:t>
            </w:r>
          </w:p>
        </w:tc>
        <w:tc>
          <w:tcPr>
            <w:tcW w:w="6074" w:type="dxa"/>
            <w:gridSpan w:val="10"/>
            <w:tcBorders>
              <w:top w:val="single" w:sz="12" w:space="0" w:color="auto"/>
              <w:left w:val="single" w:sz="4" w:space="0" w:color="auto"/>
              <w:bottom w:val="single" w:sz="4" w:space="0" w:color="auto"/>
              <w:right w:val="single" w:sz="4" w:space="0" w:color="auto"/>
            </w:tcBorders>
            <w:shd w:val="clear" w:color="auto" w:fill="auto"/>
            <w:vAlign w:val="center"/>
            <w:hideMark/>
          </w:tcPr>
          <w:p w:rsidR="008519C9" w:rsidRPr="00316631" w:rsidRDefault="008519C9" w:rsidP="008519C9">
            <w:pPr>
              <w:jc w:val="center"/>
              <w:rPr>
                <w:b/>
                <w:bCs/>
                <w:color w:val="000000"/>
                <w:sz w:val="16"/>
                <w:szCs w:val="16"/>
              </w:rPr>
            </w:pPr>
            <w:r w:rsidRPr="00316631">
              <w:rPr>
                <w:b/>
                <w:bCs/>
                <w:color w:val="000000"/>
                <w:sz w:val="16"/>
                <w:szCs w:val="16"/>
              </w:rPr>
              <w:t>201</w:t>
            </w:r>
            <w:r w:rsidR="009B04FB">
              <w:rPr>
                <w:b/>
                <w:bCs/>
                <w:color w:val="000000"/>
                <w:sz w:val="16"/>
                <w:szCs w:val="16"/>
              </w:rPr>
              <w:t>9</w:t>
            </w:r>
          </w:p>
        </w:tc>
        <w:tc>
          <w:tcPr>
            <w:tcW w:w="1824" w:type="dxa"/>
            <w:gridSpan w:val="3"/>
            <w:tcBorders>
              <w:top w:val="single" w:sz="12" w:space="0" w:color="auto"/>
              <w:left w:val="single" w:sz="4" w:space="0" w:color="auto"/>
              <w:bottom w:val="single" w:sz="4" w:space="0" w:color="auto"/>
              <w:right w:val="nil"/>
            </w:tcBorders>
            <w:shd w:val="clear" w:color="auto" w:fill="auto"/>
            <w:vAlign w:val="center"/>
            <w:hideMark/>
          </w:tcPr>
          <w:p w:rsidR="008519C9" w:rsidRPr="00316631" w:rsidRDefault="008519C9" w:rsidP="009B04FB">
            <w:pPr>
              <w:jc w:val="center"/>
              <w:rPr>
                <w:b/>
                <w:bCs/>
                <w:color w:val="000000"/>
                <w:sz w:val="16"/>
                <w:szCs w:val="16"/>
              </w:rPr>
            </w:pPr>
            <w:r w:rsidRPr="00316631">
              <w:rPr>
                <w:b/>
                <w:bCs/>
                <w:color w:val="000000"/>
                <w:sz w:val="16"/>
                <w:szCs w:val="16"/>
              </w:rPr>
              <w:t>2</w:t>
            </w:r>
            <w:r w:rsidR="009B04FB">
              <w:rPr>
                <w:b/>
                <w:bCs/>
                <w:color w:val="000000"/>
                <w:sz w:val="16"/>
                <w:szCs w:val="16"/>
              </w:rPr>
              <w:t>020</w:t>
            </w:r>
          </w:p>
        </w:tc>
      </w:tr>
      <w:tr w:rsidR="00D14EA6" w:rsidRPr="001764F5" w:rsidTr="00D14EA6">
        <w:trPr>
          <w:trHeight w:val="200"/>
        </w:trPr>
        <w:tc>
          <w:tcPr>
            <w:tcW w:w="1684" w:type="dxa"/>
            <w:vMerge/>
            <w:tcBorders>
              <w:top w:val="nil"/>
              <w:left w:val="nil"/>
              <w:bottom w:val="single" w:sz="8" w:space="0" w:color="000000"/>
              <w:right w:val="single" w:sz="4" w:space="0" w:color="auto"/>
            </w:tcBorders>
            <w:shd w:val="clear" w:color="auto" w:fill="auto"/>
            <w:vAlign w:val="center"/>
            <w:hideMark/>
          </w:tcPr>
          <w:p w:rsidR="00D14EA6" w:rsidRPr="001764F5" w:rsidRDefault="00D14EA6" w:rsidP="00D14EA6">
            <w:pPr>
              <w:rPr>
                <w:b/>
                <w:bCs/>
                <w:color w:val="000000"/>
                <w:sz w:val="17"/>
                <w:szCs w:val="17"/>
              </w:rPr>
            </w:pPr>
          </w:p>
        </w:tc>
        <w:tc>
          <w:tcPr>
            <w:tcW w:w="674" w:type="dxa"/>
            <w:tcBorders>
              <w:top w:val="single" w:sz="4" w:space="0" w:color="auto"/>
              <w:left w:val="single" w:sz="4" w:space="0" w:color="auto"/>
              <w:bottom w:val="single" w:sz="8" w:space="0" w:color="auto"/>
            </w:tcBorders>
            <w:shd w:val="clear" w:color="auto" w:fill="auto"/>
            <w:tcMar>
              <w:left w:w="86" w:type="dxa"/>
              <w:right w:w="43" w:type="dxa"/>
            </w:tcMar>
            <w:vAlign w:val="center"/>
            <w:hideMark/>
          </w:tcPr>
          <w:p w:rsidR="00D14EA6" w:rsidRPr="00316631" w:rsidRDefault="00D14EA6" w:rsidP="00D14EA6">
            <w:pPr>
              <w:jc w:val="right"/>
              <w:rPr>
                <w:b/>
                <w:bCs/>
                <w:color w:val="000000"/>
                <w:sz w:val="14"/>
                <w:szCs w:val="14"/>
              </w:rPr>
            </w:pPr>
            <w:r>
              <w:rPr>
                <w:b/>
                <w:bCs/>
                <w:color w:val="000000"/>
                <w:sz w:val="14"/>
                <w:szCs w:val="14"/>
              </w:rPr>
              <w:t>Mar</w:t>
            </w:r>
          </w:p>
        </w:tc>
        <w:tc>
          <w:tcPr>
            <w:tcW w:w="630" w:type="dxa"/>
            <w:tcBorders>
              <w:top w:val="single" w:sz="4" w:space="0" w:color="auto"/>
              <w:bottom w:val="single" w:sz="8" w:space="0" w:color="auto"/>
            </w:tcBorders>
            <w:shd w:val="clear" w:color="auto" w:fill="auto"/>
            <w:tcMar>
              <w:left w:w="86" w:type="dxa"/>
              <w:right w:w="43" w:type="dxa"/>
            </w:tcMar>
            <w:vAlign w:val="center"/>
          </w:tcPr>
          <w:p w:rsidR="00D14EA6" w:rsidRPr="00316631" w:rsidRDefault="00D14EA6" w:rsidP="00D14EA6">
            <w:pPr>
              <w:jc w:val="right"/>
              <w:rPr>
                <w:b/>
                <w:bCs/>
                <w:color w:val="000000"/>
                <w:sz w:val="14"/>
                <w:szCs w:val="14"/>
              </w:rPr>
            </w:pPr>
            <w:r>
              <w:rPr>
                <w:b/>
                <w:bCs/>
                <w:color w:val="000000"/>
                <w:sz w:val="14"/>
                <w:szCs w:val="14"/>
              </w:rPr>
              <w:t>Apr</w:t>
            </w:r>
          </w:p>
        </w:tc>
        <w:tc>
          <w:tcPr>
            <w:tcW w:w="630" w:type="dxa"/>
            <w:tcBorders>
              <w:top w:val="single" w:sz="4" w:space="0" w:color="auto"/>
              <w:bottom w:val="single" w:sz="8" w:space="0" w:color="auto"/>
            </w:tcBorders>
            <w:shd w:val="clear" w:color="auto" w:fill="auto"/>
            <w:tcMar>
              <w:left w:w="86" w:type="dxa"/>
              <w:right w:w="43" w:type="dxa"/>
            </w:tcMar>
            <w:vAlign w:val="center"/>
          </w:tcPr>
          <w:p w:rsidR="00D14EA6" w:rsidRPr="00316631" w:rsidRDefault="00D14EA6" w:rsidP="00D14EA6">
            <w:pPr>
              <w:jc w:val="right"/>
              <w:rPr>
                <w:b/>
                <w:bCs/>
                <w:color w:val="000000"/>
                <w:sz w:val="14"/>
                <w:szCs w:val="14"/>
              </w:rPr>
            </w:pPr>
            <w:r>
              <w:rPr>
                <w:b/>
                <w:bCs/>
                <w:color w:val="000000"/>
                <w:sz w:val="14"/>
                <w:szCs w:val="14"/>
              </w:rPr>
              <w:t>May</w:t>
            </w:r>
          </w:p>
        </w:tc>
        <w:tc>
          <w:tcPr>
            <w:tcW w:w="630" w:type="dxa"/>
            <w:tcBorders>
              <w:top w:val="single" w:sz="4" w:space="0" w:color="auto"/>
              <w:bottom w:val="single" w:sz="8" w:space="0" w:color="auto"/>
            </w:tcBorders>
            <w:shd w:val="clear" w:color="auto" w:fill="auto"/>
            <w:tcMar>
              <w:left w:w="86" w:type="dxa"/>
              <w:right w:w="43" w:type="dxa"/>
            </w:tcMar>
            <w:vAlign w:val="center"/>
          </w:tcPr>
          <w:p w:rsidR="00D14EA6" w:rsidRPr="00316631" w:rsidRDefault="00D14EA6" w:rsidP="00D14EA6">
            <w:pPr>
              <w:jc w:val="right"/>
              <w:rPr>
                <w:b/>
                <w:bCs/>
                <w:color w:val="000000"/>
                <w:sz w:val="14"/>
                <w:szCs w:val="14"/>
              </w:rPr>
            </w:pPr>
            <w:r>
              <w:rPr>
                <w:b/>
                <w:bCs/>
                <w:color w:val="000000"/>
                <w:sz w:val="14"/>
                <w:szCs w:val="14"/>
              </w:rPr>
              <w:t>Jun</w:t>
            </w:r>
          </w:p>
        </w:tc>
        <w:tc>
          <w:tcPr>
            <w:tcW w:w="540" w:type="dxa"/>
            <w:tcBorders>
              <w:top w:val="single" w:sz="4" w:space="0" w:color="auto"/>
              <w:bottom w:val="single" w:sz="8" w:space="0" w:color="auto"/>
            </w:tcBorders>
            <w:shd w:val="clear" w:color="auto" w:fill="auto"/>
            <w:tcMar>
              <w:left w:w="86" w:type="dxa"/>
              <w:right w:w="43" w:type="dxa"/>
            </w:tcMar>
            <w:vAlign w:val="center"/>
          </w:tcPr>
          <w:p w:rsidR="00D14EA6" w:rsidRPr="00316631" w:rsidRDefault="00D14EA6" w:rsidP="00D14EA6">
            <w:pPr>
              <w:jc w:val="right"/>
              <w:rPr>
                <w:b/>
                <w:bCs/>
                <w:color w:val="000000"/>
                <w:sz w:val="14"/>
                <w:szCs w:val="14"/>
              </w:rPr>
            </w:pPr>
            <w:r>
              <w:rPr>
                <w:b/>
                <w:bCs/>
                <w:color w:val="000000"/>
                <w:sz w:val="14"/>
                <w:szCs w:val="14"/>
              </w:rPr>
              <w:t xml:space="preserve">Jul </w:t>
            </w:r>
          </w:p>
        </w:tc>
        <w:tc>
          <w:tcPr>
            <w:tcW w:w="630" w:type="dxa"/>
            <w:tcBorders>
              <w:top w:val="single" w:sz="4" w:space="0" w:color="auto"/>
              <w:bottom w:val="single" w:sz="8" w:space="0" w:color="auto"/>
            </w:tcBorders>
            <w:shd w:val="clear" w:color="auto" w:fill="auto"/>
            <w:tcMar>
              <w:left w:w="86" w:type="dxa"/>
              <w:right w:w="43" w:type="dxa"/>
            </w:tcMar>
            <w:vAlign w:val="center"/>
          </w:tcPr>
          <w:p w:rsidR="00D14EA6" w:rsidRPr="00316631" w:rsidRDefault="00D14EA6" w:rsidP="00D14EA6">
            <w:pPr>
              <w:jc w:val="right"/>
              <w:rPr>
                <w:b/>
                <w:bCs/>
                <w:color w:val="000000"/>
                <w:sz w:val="14"/>
                <w:szCs w:val="14"/>
              </w:rPr>
            </w:pPr>
            <w:r>
              <w:rPr>
                <w:b/>
                <w:bCs/>
                <w:color w:val="000000"/>
                <w:sz w:val="14"/>
                <w:szCs w:val="14"/>
              </w:rPr>
              <w:t>Aug</w:t>
            </w:r>
          </w:p>
        </w:tc>
        <w:tc>
          <w:tcPr>
            <w:tcW w:w="630" w:type="dxa"/>
            <w:tcBorders>
              <w:top w:val="single" w:sz="4" w:space="0" w:color="auto"/>
              <w:bottom w:val="single" w:sz="8" w:space="0" w:color="auto"/>
            </w:tcBorders>
            <w:shd w:val="clear" w:color="auto" w:fill="auto"/>
            <w:tcMar>
              <w:left w:w="86" w:type="dxa"/>
              <w:right w:w="43" w:type="dxa"/>
            </w:tcMar>
            <w:vAlign w:val="center"/>
          </w:tcPr>
          <w:p w:rsidR="00D14EA6" w:rsidRPr="00316631" w:rsidRDefault="00D14EA6" w:rsidP="00D14EA6">
            <w:pPr>
              <w:jc w:val="right"/>
              <w:rPr>
                <w:b/>
                <w:bCs/>
                <w:color w:val="000000"/>
                <w:sz w:val="14"/>
                <w:szCs w:val="14"/>
              </w:rPr>
            </w:pPr>
            <w:r>
              <w:rPr>
                <w:b/>
                <w:bCs/>
                <w:color w:val="000000"/>
                <w:sz w:val="14"/>
                <w:szCs w:val="14"/>
              </w:rPr>
              <w:t>Sep</w:t>
            </w:r>
          </w:p>
        </w:tc>
        <w:tc>
          <w:tcPr>
            <w:tcW w:w="630" w:type="dxa"/>
            <w:tcBorders>
              <w:top w:val="single" w:sz="4" w:space="0" w:color="auto"/>
              <w:bottom w:val="single" w:sz="8" w:space="0" w:color="auto"/>
            </w:tcBorders>
            <w:shd w:val="clear" w:color="auto" w:fill="auto"/>
            <w:tcMar>
              <w:left w:w="86" w:type="dxa"/>
              <w:right w:w="43" w:type="dxa"/>
            </w:tcMar>
            <w:vAlign w:val="center"/>
          </w:tcPr>
          <w:p w:rsidR="00D14EA6" w:rsidRPr="00316631" w:rsidRDefault="00D14EA6" w:rsidP="00D14EA6">
            <w:pPr>
              <w:jc w:val="right"/>
              <w:rPr>
                <w:b/>
                <w:bCs/>
                <w:color w:val="000000"/>
                <w:sz w:val="14"/>
                <w:szCs w:val="14"/>
              </w:rPr>
            </w:pPr>
            <w:r>
              <w:rPr>
                <w:b/>
                <w:bCs/>
                <w:color w:val="000000"/>
                <w:sz w:val="14"/>
                <w:szCs w:val="14"/>
              </w:rPr>
              <w:t>Oct</w:t>
            </w:r>
          </w:p>
        </w:tc>
        <w:tc>
          <w:tcPr>
            <w:tcW w:w="540" w:type="dxa"/>
            <w:tcBorders>
              <w:top w:val="single" w:sz="4" w:space="0" w:color="auto"/>
              <w:bottom w:val="single" w:sz="8" w:space="0" w:color="auto"/>
            </w:tcBorders>
            <w:shd w:val="clear" w:color="auto" w:fill="auto"/>
            <w:tcMar>
              <w:left w:w="86" w:type="dxa"/>
              <w:right w:w="43" w:type="dxa"/>
            </w:tcMar>
            <w:vAlign w:val="center"/>
          </w:tcPr>
          <w:p w:rsidR="00D14EA6" w:rsidRPr="00316631" w:rsidRDefault="00D14EA6" w:rsidP="00D14EA6">
            <w:pPr>
              <w:jc w:val="right"/>
              <w:rPr>
                <w:b/>
                <w:bCs/>
                <w:color w:val="000000"/>
                <w:sz w:val="14"/>
                <w:szCs w:val="14"/>
              </w:rPr>
            </w:pPr>
            <w:r>
              <w:rPr>
                <w:b/>
                <w:bCs/>
                <w:color w:val="000000"/>
                <w:sz w:val="14"/>
                <w:szCs w:val="14"/>
              </w:rPr>
              <w:t>Nov</w:t>
            </w:r>
          </w:p>
        </w:tc>
        <w:tc>
          <w:tcPr>
            <w:tcW w:w="540" w:type="dxa"/>
            <w:tcBorders>
              <w:top w:val="single" w:sz="4" w:space="0" w:color="auto"/>
              <w:bottom w:val="single" w:sz="8" w:space="0" w:color="auto"/>
              <w:right w:val="single" w:sz="4" w:space="0" w:color="auto"/>
            </w:tcBorders>
            <w:shd w:val="clear" w:color="auto" w:fill="auto"/>
            <w:tcMar>
              <w:left w:w="86" w:type="dxa"/>
              <w:right w:w="43" w:type="dxa"/>
            </w:tcMar>
            <w:vAlign w:val="center"/>
          </w:tcPr>
          <w:p w:rsidR="00D14EA6" w:rsidRPr="00316631" w:rsidRDefault="00D14EA6" w:rsidP="00D14EA6">
            <w:pPr>
              <w:jc w:val="right"/>
              <w:rPr>
                <w:b/>
                <w:bCs/>
                <w:color w:val="000000"/>
                <w:sz w:val="14"/>
                <w:szCs w:val="14"/>
              </w:rPr>
            </w:pPr>
            <w:r>
              <w:rPr>
                <w:b/>
                <w:bCs/>
                <w:color w:val="000000"/>
                <w:sz w:val="14"/>
                <w:szCs w:val="14"/>
              </w:rPr>
              <w:t>Dec</w:t>
            </w:r>
          </w:p>
        </w:tc>
        <w:tc>
          <w:tcPr>
            <w:tcW w:w="630" w:type="dxa"/>
            <w:tcBorders>
              <w:top w:val="single" w:sz="4" w:space="0" w:color="auto"/>
              <w:left w:val="single" w:sz="4" w:space="0" w:color="auto"/>
              <w:bottom w:val="single" w:sz="8" w:space="0" w:color="auto"/>
            </w:tcBorders>
            <w:shd w:val="clear" w:color="auto" w:fill="auto"/>
            <w:tcMar>
              <w:left w:w="86" w:type="dxa"/>
              <w:right w:w="43" w:type="dxa"/>
            </w:tcMar>
            <w:vAlign w:val="center"/>
          </w:tcPr>
          <w:p w:rsidR="00D14EA6" w:rsidRPr="00316631" w:rsidRDefault="00D14EA6" w:rsidP="00D14EA6">
            <w:pPr>
              <w:jc w:val="right"/>
              <w:rPr>
                <w:b/>
                <w:bCs/>
                <w:color w:val="000000"/>
                <w:sz w:val="14"/>
                <w:szCs w:val="14"/>
              </w:rPr>
            </w:pPr>
            <w:r>
              <w:rPr>
                <w:b/>
                <w:bCs/>
                <w:color w:val="000000"/>
                <w:sz w:val="14"/>
                <w:szCs w:val="14"/>
              </w:rPr>
              <w:t>Jan</w:t>
            </w:r>
          </w:p>
        </w:tc>
        <w:tc>
          <w:tcPr>
            <w:tcW w:w="630" w:type="dxa"/>
            <w:tcBorders>
              <w:top w:val="single" w:sz="4" w:space="0" w:color="auto"/>
              <w:bottom w:val="single" w:sz="8" w:space="0" w:color="auto"/>
            </w:tcBorders>
            <w:shd w:val="clear" w:color="auto" w:fill="auto"/>
            <w:tcMar>
              <w:left w:w="86" w:type="dxa"/>
              <w:right w:w="43" w:type="dxa"/>
            </w:tcMar>
            <w:vAlign w:val="center"/>
          </w:tcPr>
          <w:p w:rsidR="00D14EA6" w:rsidRPr="00316631" w:rsidRDefault="00D14EA6" w:rsidP="00D14EA6">
            <w:pPr>
              <w:jc w:val="right"/>
              <w:rPr>
                <w:b/>
                <w:bCs/>
                <w:color w:val="000000"/>
                <w:sz w:val="14"/>
                <w:szCs w:val="14"/>
              </w:rPr>
            </w:pPr>
            <w:r>
              <w:rPr>
                <w:b/>
                <w:bCs/>
                <w:color w:val="000000"/>
                <w:sz w:val="14"/>
                <w:szCs w:val="14"/>
              </w:rPr>
              <w:t>Feb</w:t>
            </w:r>
          </w:p>
        </w:tc>
        <w:tc>
          <w:tcPr>
            <w:tcW w:w="564" w:type="dxa"/>
            <w:tcBorders>
              <w:top w:val="single" w:sz="4" w:space="0" w:color="auto"/>
              <w:bottom w:val="single" w:sz="8" w:space="0" w:color="auto"/>
              <w:right w:val="nil"/>
            </w:tcBorders>
            <w:shd w:val="clear" w:color="auto" w:fill="auto"/>
            <w:tcMar>
              <w:left w:w="86" w:type="dxa"/>
              <w:right w:w="43" w:type="dxa"/>
            </w:tcMar>
            <w:vAlign w:val="center"/>
          </w:tcPr>
          <w:p w:rsidR="00D14EA6" w:rsidRPr="00316631" w:rsidRDefault="00D14EA6" w:rsidP="00D14EA6">
            <w:pPr>
              <w:jc w:val="right"/>
              <w:rPr>
                <w:b/>
                <w:bCs/>
                <w:color w:val="000000"/>
                <w:sz w:val="14"/>
                <w:szCs w:val="14"/>
              </w:rPr>
            </w:pPr>
            <w:r>
              <w:rPr>
                <w:b/>
                <w:bCs/>
                <w:color w:val="000000"/>
                <w:sz w:val="14"/>
                <w:szCs w:val="14"/>
              </w:rPr>
              <w:t>Mar</w:t>
            </w:r>
          </w:p>
        </w:tc>
      </w:tr>
      <w:tr w:rsidR="00D14EA6" w:rsidRPr="001764F5" w:rsidTr="003D66E4">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D14EA6" w:rsidRPr="001764F5" w:rsidRDefault="00D14EA6" w:rsidP="00D14EA6">
            <w:pPr>
              <w:rPr>
                <w:b/>
                <w:bCs/>
                <w:color w:val="000000"/>
                <w:sz w:val="14"/>
                <w:szCs w:val="14"/>
              </w:rPr>
            </w:pPr>
            <w:r w:rsidRPr="001764F5">
              <w:rPr>
                <w:b/>
                <w:bCs/>
                <w:color w:val="000000"/>
                <w:sz w:val="14"/>
                <w:szCs w:val="14"/>
              </w:rPr>
              <w:t>Foreign Currency Deposits</w:t>
            </w:r>
          </w:p>
        </w:tc>
        <w:tc>
          <w:tcPr>
            <w:tcW w:w="674" w:type="dxa"/>
            <w:tcBorders>
              <w:top w:val="nil"/>
              <w:left w:val="nil"/>
              <w:bottom w:val="nil"/>
              <w:right w:val="nil"/>
            </w:tcBorders>
            <w:shd w:val="clear" w:color="auto" w:fill="auto"/>
            <w:tcMar>
              <w:left w:w="86" w:type="dxa"/>
              <w:right w:w="43" w:type="dxa"/>
            </w:tcMar>
            <w:vAlign w:val="center"/>
            <w:hideMark/>
          </w:tcPr>
          <w:p w:rsidR="00D14EA6" w:rsidRPr="001764F5" w:rsidRDefault="00D14EA6" w:rsidP="00D14EA6">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D14EA6" w:rsidRPr="001764F5" w:rsidRDefault="00D14EA6" w:rsidP="00D14EA6">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D14EA6" w:rsidRPr="001764F5" w:rsidRDefault="00D14EA6" w:rsidP="00D14EA6">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D14EA6" w:rsidRPr="001764F5" w:rsidRDefault="00D14EA6" w:rsidP="00D14EA6">
            <w:pPr>
              <w:jc w:val="right"/>
              <w:rPr>
                <w:color w:val="000000"/>
              </w:rPr>
            </w:pPr>
          </w:p>
        </w:tc>
        <w:tc>
          <w:tcPr>
            <w:tcW w:w="540" w:type="dxa"/>
            <w:tcBorders>
              <w:top w:val="nil"/>
              <w:left w:val="nil"/>
              <w:bottom w:val="nil"/>
              <w:right w:val="nil"/>
            </w:tcBorders>
            <w:shd w:val="clear" w:color="auto" w:fill="auto"/>
            <w:tcMar>
              <w:left w:w="86" w:type="dxa"/>
              <w:right w:w="43" w:type="dxa"/>
            </w:tcMar>
            <w:vAlign w:val="center"/>
          </w:tcPr>
          <w:p w:rsidR="00D14EA6" w:rsidRPr="001764F5" w:rsidRDefault="00D14EA6" w:rsidP="00D14EA6">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D14EA6" w:rsidRPr="001764F5" w:rsidRDefault="00D14EA6" w:rsidP="00D14EA6">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D14EA6" w:rsidRPr="001764F5" w:rsidRDefault="00D14EA6" w:rsidP="00D14EA6">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D14EA6" w:rsidRPr="001764F5" w:rsidRDefault="00D14EA6" w:rsidP="00D14EA6">
            <w:pPr>
              <w:jc w:val="right"/>
              <w:rPr>
                <w:color w:val="000000"/>
              </w:rPr>
            </w:pPr>
          </w:p>
        </w:tc>
        <w:tc>
          <w:tcPr>
            <w:tcW w:w="540" w:type="dxa"/>
            <w:tcBorders>
              <w:top w:val="nil"/>
              <w:left w:val="nil"/>
              <w:bottom w:val="nil"/>
              <w:right w:val="nil"/>
            </w:tcBorders>
            <w:shd w:val="clear" w:color="auto" w:fill="auto"/>
            <w:tcMar>
              <w:left w:w="86" w:type="dxa"/>
              <w:right w:w="43" w:type="dxa"/>
            </w:tcMar>
            <w:vAlign w:val="center"/>
          </w:tcPr>
          <w:p w:rsidR="00D14EA6" w:rsidRPr="001764F5" w:rsidRDefault="00D14EA6" w:rsidP="00D14EA6">
            <w:pPr>
              <w:jc w:val="right"/>
              <w:rPr>
                <w:color w:val="000000"/>
              </w:rPr>
            </w:pPr>
          </w:p>
        </w:tc>
        <w:tc>
          <w:tcPr>
            <w:tcW w:w="540" w:type="dxa"/>
            <w:tcBorders>
              <w:top w:val="nil"/>
              <w:left w:val="nil"/>
              <w:bottom w:val="nil"/>
              <w:right w:val="nil"/>
            </w:tcBorders>
            <w:shd w:val="clear" w:color="auto" w:fill="auto"/>
            <w:tcMar>
              <w:left w:w="86" w:type="dxa"/>
              <w:right w:w="43" w:type="dxa"/>
            </w:tcMar>
            <w:vAlign w:val="center"/>
          </w:tcPr>
          <w:p w:rsidR="00D14EA6" w:rsidRPr="001764F5" w:rsidRDefault="00D14EA6" w:rsidP="00D14EA6">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D14EA6" w:rsidRPr="001764F5" w:rsidRDefault="00D14EA6" w:rsidP="00D14EA6">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D14EA6" w:rsidRPr="001764F5" w:rsidRDefault="00D14EA6" w:rsidP="00D14EA6">
            <w:pPr>
              <w:jc w:val="right"/>
              <w:rPr>
                <w:color w:val="000000"/>
              </w:rPr>
            </w:pPr>
          </w:p>
        </w:tc>
        <w:tc>
          <w:tcPr>
            <w:tcW w:w="564" w:type="dxa"/>
            <w:tcBorders>
              <w:top w:val="nil"/>
              <w:left w:val="nil"/>
              <w:bottom w:val="nil"/>
              <w:right w:val="nil"/>
            </w:tcBorders>
            <w:shd w:val="clear" w:color="auto" w:fill="auto"/>
            <w:noWrap/>
            <w:tcMar>
              <w:left w:w="86" w:type="dxa"/>
              <w:right w:w="43" w:type="dxa"/>
            </w:tcMar>
            <w:vAlign w:val="center"/>
          </w:tcPr>
          <w:p w:rsidR="00D14EA6" w:rsidRPr="001764F5" w:rsidRDefault="00D14EA6" w:rsidP="00D14EA6">
            <w:pPr>
              <w:jc w:val="right"/>
              <w:rPr>
                <w:color w:val="000000"/>
              </w:rPr>
            </w:pPr>
          </w:p>
        </w:tc>
      </w:tr>
      <w:tr w:rsidR="00D14EA6" w:rsidRPr="001764F5" w:rsidTr="00D14EA6">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D14EA6" w:rsidRPr="001764F5" w:rsidRDefault="00D14EA6" w:rsidP="00D14EA6">
            <w:pPr>
              <w:rPr>
                <w:b/>
                <w:bCs/>
                <w:color w:val="000000"/>
                <w:sz w:val="14"/>
                <w:szCs w:val="14"/>
              </w:rPr>
            </w:pPr>
            <w:r w:rsidRPr="001764F5">
              <w:rPr>
                <w:b/>
                <w:bCs/>
                <w:color w:val="000000"/>
                <w:sz w:val="14"/>
                <w:szCs w:val="14"/>
              </w:rPr>
              <w:t>A. FE-25 Deposits</w:t>
            </w:r>
          </w:p>
        </w:tc>
        <w:tc>
          <w:tcPr>
            <w:tcW w:w="674" w:type="dxa"/>
            <w:tcBorders>
              <w:top w:val="nil"/>
              <w:left w:val="nil"/>
              <w:bottom w:val="nil"/>
              <w:right w:val="nil"/>
            </w:tcBorders>
            <w:shd w:val="clear" w:color="auto" w:fill="auto"/>
            <w:tcMar>
              <w:left w:w="29" w:type="dxa"/>
              <w:right w:w="29" w:type="dxa"/>
            </w:tcMar>
            <w:vAlign w:val="center"/>
            <w:hideMark/>
          </w:tcPr>
          <w:p w:rsidR="00D14EA6" w:rsidRDefault="00D14EA6" w:rsidP="00D14EA6">
            <w:pPr>
              <w:jc w:val="right"/>
              <w:rPr>
                <w:b/>
                <w:bCs/>
                <w:color w:val="000000"/>
                <w:sz w:val="14"/>
                <w:szCs w:val="14"/>
              </w:rPr>
            </w:pPr>
            <w:r>
              <w:rPr>
                <w:b/>
                <w:bCs/>
                <w:color w:val="000000"/>
                <w:sz w:val="14"/>
                <w:szCs w:val="14"/>
              </w:rPr>
              <w:t>7,635.2</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b/>
                <w:bCs/>
                <w:color w:val="000000"/>
                <w:sz w:val="14"/>
                <w:szCs w:val="14"/>
              </w:rPr>
            </w:pPr>
            <w:r>
              <w:rPr>
                <w:b/>
                <w:bCs/>
                <w:color w:val="000000"/>
                <w:sz w:val="14"/>
                <w:szCs w:val="14"/>
              </w:rPr>
              <w:t>7,636.8</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b/>
                <w:bCs/>
                <w:color w:val="000000"/>
                <w:sz w:val="14"/>
                <w:szCs w:val="14"/>
              </w:rPr>
            </w:pPr>
            <w:r>
              <w:rPr>
                <w:b/>
                <w:bCs/>
                <w:color w:val="000000"/>
                <w:sz w:val="14"/>
                <w:szCs w:val="14"/>
              </w:rPr>
              <w:t>7,687.6</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b/>
                <w:bCs/>
                <w:color w:val="000000"/>
                <w:sz w:val="14"/>
                <w:szCs w:val="14"/>
              </w:rPr>
            </w:pPr>
            <w:r>
              <w:rPr>
                <w:b/>
                <w:bCs/>
                <w:color w:val="000000"/>
                <w:sz w:val="14"/>
                <w:szCs w:val="14"/>
              </w:rPr>
              <w:t>7,822.6</w:t>
            </w:r>
          </w:p>
        </w:tc>
        <w:tc>
          <w:tcPr>
            <w:tcW w:w="54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b/>
                <w:bCs/>
                <w:color w:val="000000"/>
                <w:sz w:val="14"/>
                <w:szCs w:val="14"/>
              </w:rPr>
            </w:pPr>
            <w:r>
              <w:rPr>
                <w:b/>
                <w:bCs/>
                <w:color w:val="000000"/>
                <w:sz w:val="14"/>
                <w:szCs w:val="14"/>
              </w:rPr>
              <w:t>7,904.7</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b/>
                <w:bCs/>
                <w:color w:val="000000"/>
                <w:sz w:val="14"/>
                <w:szCs w:val="14"/>
              </w:rPr>
            </w:pPr>
            <w:r>
              <w:rPr>
                <w:b/>
                <w:bCs/>
                <w:color w:val="000000"/>
                <w:sz w:val="14"/>
                <w:szCs w:val="14"/>
              </w:rPr>
              <w:t>7,874.3</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b/>
                <w:bCs/>
                <w:color w:val="000000"/>
                <w:sz w:val="14"/>
                <w:szCs w:val="14"/>
              </w:rPr>
            </w:pPr>
            <w:r>
              <w:rPr>
                <w:b/>
                <w:bCs/>
                <w:color w:val="000000"/>
                <w:sz w:val="14"/>
                <w:szCs w:val="14"/>
              </w:rPr>
              <w:t>7,823.2</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b/>
                <w:bCs/>
                <w:color w:val="000000"/>
                <w:sz w:val="14"/>
                <w:szCs w:val="14"/>
              </w:rPr>
            </w:pPr>
            <w:r>
              <w:rPr>
                <w:b/>
                <w:bCs/>
                <w:color w:val="000000"/>
                <w:sz w:val="14"/>
                <w:szCs w:val="14"/>
              </w:rPr>
              <w:t>7,869.3</w:t>
            </w:r>
          </w:p>
        </w:tc>
        <w:tc>
          <w:tcPr>
            <w:tcW w:w="54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b/>
                <w:bCs/>
                <w:color w:val="000000"/>
                <w:sz w:val="14"/>
                <w:szCs w:val="14"/>
              </w:rPr>
            </w:pPr>
            <w:r>
              <w:rPr>
                <w:b/>
                <w:bCs/>
                <w:color w:val="000000"/>
                <w:sz w:val="14"/>
                <w:szCs w:val="14"/>
              </w:rPr>
              <w:t>7,791.8</w:t>
            </w:r>
          </w:p>
        </w:tc>
        <w:tc>
          <w:tcPr>
            <w:tcW w:w="54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b/>
                <w:bCs/>
                <w:color w:val="000000"/>
                <w:sz w:val="14"/>
                <w:szCs w:val="14"/>
              </w:rPr>
            </w:pPr>
            <w:r>
              <w:rPr>
                <w:b/>
                <w:bCs/>
                <w:color w:val="000000"/>
                <w:sz w:val="14"/>
                <w:szCs w:val="14"/>
              </w:rPr>
              <w:t>7,663.2</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b/>
                <w:bCs/>
                <w:color w:val="000000"/>
                <w:sz w:val="14"/>
                <w:szCs w:val="14"/>
              </w:rPr>
            </w:pPr>
            <w:r>
              <w:rPr>
                <w:b/>
                <w:bCs/>
                <w:color w:val="000000"/>
                <w:sz w:val="14"/>
                <w:szCs w:val="14"/>
              </w:rPr>
              <w:t>7,597.5</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b/>
                <w:bCs/>
                <w:color w:val="000000"/>
                <w:sz w:val="14"/>
                <w:szCs w:val="14"/>
              </w:rPr>
            </w:pPr>
            <w:r>
              <w:rPr>
                <w:b/>
                <w:bCs/>
                <w:color w:val="000000"/>
                <w:sz w:val="14"/>
                <w:szCs w:val="14"/>
              </w:rPr>
              <w:t>7,539.0</w:t>
            </w:r>
          </w:p>
        </w:tc>
        <w:tc>
          <w:tcPr>
            <w:tcW w:w="564" w:type="dxa"/>
            <w:tcBorders>
              <w:top w:val="nil"/>
              <w:left w:val="nil"/>
              <w:bottom w:val="nil"/>
              <w:right w:val="nil"/>
            </w:tcBorders>
            <w:shd w:val="clear" w:color="auto" w:fill="auto"/>
            <w:noWrap/>
            <w:tcMar>
              <w:left w:w="29" w:type="dxa"/>
              <w:right w:w="29" w:type="dxa"/>
            </w:tcMar>
            <w:vAlign w:val="center"/>
          </w:tcPr>
          <w:p w:rsidR="00D14EA6" w:rsidRDefault="00D14EA6" w:rsidP="00D14EA6">
            <w:pPr>
              <w:jc w:val="right"/>
              <w:rPr>
                <w:b/>
                <w:bCs/>
                <w:color w:val="000000"/>
                <w:sz w:val="14"/>
                <w:szCs w:val="14"/>
              </w:rPr>
            </w:pPr>
            <w:r>
              <w:rPr>
                <w:b/>
                <w:bCs/>
                <w:color w:val="000000"/>
                <w:sz w:val="14"/>
                <w:szCs w:val="14"/>
              </w:rPr>
              <w:t>7,492.5</w:t>
            </w:r>
          </w:p>
        </w:tc>
      </w:tr>
      <w:tr w:rsidR="00D14EA6" w:rsidRPr="001764F5" w:rsidTr="00D14EA6">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D14EA6" w:rsidRPr="001764F5" w:rsidRDefault="00D14EA6" w:rsidP="00D14EA6">
            <w:pPr>
              <w:rPr>
                <w:color w:val="000000"/>
                <w:sz w:val="14"/>
                <w:szCs w:val="14"/>
              </w:rPr>
            </w:pPr>
            <w:r>
              <w:rPr>
                <w:color w:val="000000"/>
                <w:sz w:val="14"/>
                <w:szCs w:val="14"/>
              </w:rPr>
              <w:t xml:space="preserve">  </w:t>
            </w:r>
            <w:r w:rsidRPr="001764F5">
              <w:rPr>
                <w:color w:val="000000"/>
                <w:sz w:val="14"/>
                <w:szCs w:val="14"/>
              </w:rPr>
              <w:t xml:space="preserve">1. Resident </w:t>
            </w:r>
          </w:p>
        </w:tc>
        <w:tc>
          <w:tcPr>
            <w:tcW w:w="674" w:type="dxa"/>
            <w:tcBorders>
              <w:top w:val="nil"/>
              <w:left w:val="nil"/>
              <w:bottom w:val="nil"/>
              <w:right w:val="nil"/>
            </w:tcBorders>
            <w:shd w:val="clear" w:color="auto" w:fill="auto"/>
            <w:tcMar>
              <w:left w:w="29" w:type="dxa"/>
              <w:right w:w="29" w:type="dxa"/>
            </w:tcMar>
            <w:vAlign w:val="center"/>
            <w:hideMark/>
          </w:tcPr>
          <w:p w:rsidR="00D14EA6" w:rsidRDefault="00D14EA6" w:rsidP="00D14EA6">
            <w:pPr>
              <w:jc w:val="right"/>
              <w:rPr>
                <w:color w:val="000000"/>
                <w:sz w:val="14"/>
                <w:szCs w:val="14"/>
              </w:rPr>
            </w:pPr>
            <w:r>
              <w:rPr>
                <w:color w:val="000000"/>
                <w:sz w:val="14"/>
                <w:szCs w:val="14"/>
              </w:rPr>
              <w:t>6,934.6</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6,922.4</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6,941.8</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7,052.1</w:t>
            </w:r>
          </w:p>
        </w:tc>
        <w:tc>
          <w:tcPr>
            <w:tcW w:w="54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7,120.3</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7,070.6</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7,040.7</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7,101.4</w:t>
            </w:r>
          </w:p>
        </w:tc>
        <w:tc>
          <w:tcPr>
            <w:tcW w:w="54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6,988.9</w:t>
            </w:r>
          </w:p>
        </w:tc>
        <w:tc>
          <w:tcPr>
            <w:tcW w:w="54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6,860.0</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6,778.1</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6,706.4</w:t>
            </w:r>
          </w:p>
        </w:tc>
        <w:tc>
          <w:tcPr>
            <w:tcW w:w="564" w:type="dxa"/>
            <w:tcBorders>
              <w:top w:val="nil"/>
              <w:left w:val="nil"/>
              <w:bottom w:val="nil"/>
              <w:right w:val="nil"/>
            </w:tcBorders>
            <w:shd w:val="clear" w:color="auto" w:fill="auto"/>
            <w:noWrap/>
            <w:tcMar>
              <w:left w:w="29" w:type="dxa"/>
              <w:right w:w="29" w:type="dxa"/>
            </w:tcMar>
            <w:vAlign w:val="center"/>
          </w:tcPr>
          <w:p w:rsidR="00D14EA6" w:rsidRDefault="00D14EA6" w:rsidP="00D14EA6">
            <w:pPr>
              <w:jc w:val="right"/>
              <w:rPr>
                <w:color w:val="000000"/>
                <w:sz w:val="14"/>
                <w:szCs w:val="14"/>
              </w:rPr>
            </w:pPr>
            <w:r>
              <w:rPr>
                <w:color w:val="000000"/>
                <w:sz w:val="14"/>
                <w:szCs w:val="14"/>
              </w:rPr>
              <w:t>6,653.2</w:t>
            </w:r>
          </w:p>
        </w:tc>
      </w:tr>
      <w:tr w:rsidR="00D14EA6" w:rsidRPr="001764F5" w:rsidTr="00D14EA6">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D14EA6" w:rsidRPr="001764F5" w:rsidRDefault="00D14EA6" w:rsidP="00D14EA6">
            <w:pPr>
              <w:rPr>
                <w:color w:val="000000"/>
                <w:sz w:val="14"/>
                <w:szCs w:val="14"/>
              </w:rPr>
            </w:pPr>
            <w:r>
              <w:rPr>
                <w:color w:val="000000"/>
                <w:sz w:val="14"/>
                <w:szCs w:val="14"/>
              </w:rPr>
              <w:t xml:space="preserve">    </w:t>
            </w:r>
            <w:r w:rsidRPr="001764F5">
              <w:rPr>
                <w:color w:val="000000"/>
                <w:sz w:val="14"/>
                <w:szCs w:val="14"/>
              </w:rPr>
              <w:t>i)  Demand Deposits</w:t>
            </w:r>
          </w:p>
        </w:tc>
        <w:tc>
          <w:tcPr>
            <w:tcW w:w="674" w:type="dxa"/>
            <w:tcBorders>
              <w:top w:val="nil"/>
              <w:left w:val="nil"/>
              <w:bottom w:val="nil"/>
              <w:right w:val="nil"/>
            </w:tcBorders>
            <w:shd w:val="clear" w:color="auto" w:fill="auto"/>
            <w:tcMar>
              <w:left w:w="29" w:type="dxa"/>
              <w:right w:w="29" w:type="dxa"/>
            </w:tcMar>
            <w:vAlign w:val="center"/>
            <w:hideMark/>
          </w:tcPr>
          <w:p w:rsidR="00D14EA6" w:rsidRDefault="00D14EA6" w:rsidP="00D14EA6">
            <w:pPr>
              <w:jc w:val="right"/>
              <w:rPr>
                <w:color w:val="000000"/>
                <w:sz w:val="14"/>
                <w:szCs w:val="14"/>
              </w:rPr>
            </w:pPr>
            <w:r>
              <w:rPr>
                <w:color w:val="000000"/>
                <w:sz w:val="14"/>
                <w:szCs w:val="14"/>
              </w:rPr>
              <w:t>2,599.5</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2,622.8</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2,651.1</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2,732.6</w:t>
            </w:r>
          </w:p>
        </w:tc>
        <w:tc>
          <w:tcPr>
            <w:tcW w:w="54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2,685.3</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2,701.3</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2,682.7</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2,727.3</w:t>
            </w:r>
          </w:p>
        </w:tc>
        <w:tc>
          <w:tcPr>
            <w:tcW w:w="54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2,603.1</w:t>
            </w:r>
          </w:p>
        </w:tc>
        <w:tc>
          <w:tcPr>
            <w:tcW w:w="54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2,663.2</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2,625.8</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2,657.4</w:t>
            </w:r>
          </w:p>
        </w:tc>
        <w:tc>
          <w:tcPr>
            <w:tcW w:w="564" w:type="dxa"/>
            <w:tcBorders>
              <w:top w:val="nil"/>
              <w:left w:val="nil"/>
              <w:bottom w:val="nil"/>
              <w:right w:val="nil"/>
            </w:tcBorders>
            <w:shd w:val="clear" w:color="auto" w:fill="auto"/>
            <w:noWrap/>
            <w:tcMar>
              <w:left w:w="29" w:type="dxa"/>
              <w:right w:w="29" w:type="dxa"/>
            </w:tcMar>
            <w:vAlign w:val="center"/>
          </w:tcPr>
          <w:p w:rsidR="00D14EA6" w:rsidRDefault="00D14EA6" w:rsidP="00D14EA6">
            <w:pPr>
              <w:jc w:val="right"/>
              <w:rPr>
                <w:color w:val="000000"/>
                <w:sz w:val="14"/>
                <w:szCs w:val="14"/>
              </w:rPr>
            </w:pPr>
            <w:r>
              <w:rPr>
                <w:color w:val="000000"/>
                <w:sz w:val="14"/>
                <w:szCs w:val="14"/>
              </w:rPr>
              <w:t>2,678.0</w:t>
            </w:r>
          </w:p>
        </w:tc>
      </w:tr>
      <w:tr w:rsidR="00D14EA6" w:rsidRPr="001764F5" w:rsidTr="00D14EA6">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D14EA6" w:rsidRPr="001764F5" w:rsidRDefault="00D14EA6" w:rsidP="00D14EA6">
            <w:pPr>
              <w:rPr>
                <w:color w:val="000000"/>
                <w:sz w:val="14"/>
                <w:szCs w:val="14"/>
              </w:rPr>
            </w:pPr>
            <w:r>
              <w:rPr>
                <w:color w:val="000000"/>
                <w:sz w:val="14"/>
                <w:szCs w:val="14"/>
              </w:rPr>
              <w:t xml:space="preserve">    </w:t>
            </w:r>
            <w:r w:rsidRPr="001764F5">
              <w:rPr>
                <w:color w:val="000000"/>
                <w:sz w:val="14"/>
                <w:szCs w:val="14"/>
              </w:rPr>
              <w:t xml:space="preserve">ii)  Savings </w:t>
            </w:r>
            <w:r>
              <w:rPr>
                <w:color w:val="000000"/>
                <w:sz w:val="14"/>
                <w:szCs w:val="14"/>
              </w:rPr>
              <w:t>D</w:t>
            </w:r>
            <w:r w:rsidRPr="001764F5">
              <w:rPr>
                <w:color w:val="000000"/>
                <w:sz w:val="14"/>
                <w:szCs w:val="14"/>
              </w:rPr>
              <w:t>eposits</w:t>
            </w:r>
          </w:p>
        </w:tc>
        <w:tc>
          <w:tcPr>
            <w:tcW w:w="674" w:type="dxa"/>
            <w:tcBorders>
              <w:top w:val="nil"/>
              <w:left w:val="nil"/>
              <w:bottom w:val="nil"/>
              <w:right w:val="nil"/>
            </w:tcBorders>
            <w:shd w:val="clear" w:color="auto" w:fill="auto"/>
            <w:tcMar>
              <w:left w:w="29" w:type="dxa"/>
              <w:right w:w="29" w:type="dxa"/>
            </w:tcMar>
            <w:vAlign w:val="center"/>
            <w:hideMark/>
          </w:tcPr>
          <w:p w:rsidR="00D14EA6" w:rsidRDefault="00D14EA6" w:rsidP="00D14EA6">
            <w:pPr>
              <w:jc w:val="right"/>
              <w:rPr>
                <w:color w:val="000000"/>
                <w:sz w:val="14"/>
                <w:szCs w:val="14"/>
              </w:rPr>
            </w:pPr>
            <w:r>
              <w:rPr>
                <w:color w:val="000000"/>
                <w:sz w:val="14"/>
                <w:szCs w:val="14"/>
              </w:rPr>
              <w:t>2,610.4</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2,572.4</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2,553.8</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2,576.9</w:t>
            </w:r>
          </w:p>
        </w:tc>
        <w:tc>
          <w:tcPr>
            <w:tcW w:w="54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2,578.6</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2,570.7</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2,527.8</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2,614.2</w:t>
            </w:r>
          </w:p>
        </w:tc>
        <w:tc>
          <w:tcPr>
            <w:tcW w:w="54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2,529.0</w:t>
            </w:r>
          </w:p>
        </w:tc>
        <w:tc>
          <w:tcPr>
            <w:tcW w:w="54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2,436.7</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2,449.9</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2,441.2</w:t>
            </w:r>
          </w:p>
        </w:tc>
        <w:tc>
          <w:tcPr>
            <w:tcW w:w="564" w:type="dxa"/>
            <w:tcBorders>
              <w:top w:val="nil"/>
              <w:left w:val="nil"/>
              <w:bottom w:val="nil"/>
              <w:right w:val="nil"/>
            </w:tcBorders>
            <w:shd w:val="clear" w:color="auto" w:fill="auto"/>
            <w:noWrap/>
            <w:tcMar>
              <w:left w:w="29" w:type="dxa"/>
              <w:right w:w="29" w:type="dxa"/>
            </w:tcMar>
            <w:vAlign w:val="center"/>
          </w:tcPr>
          <w:p w:rsidR="00D14EA6" w:rsidRDefault="00D14EA6" w:rsidP="00D14EA6">
            <w:pPr>
              <w:jc w:val="right"/>
              <w:rPr>
                <w:color w:val="000000"/>
                <w:sz w:val="14"/>
                <w:szCs w:val="14"/>
              </w:rPr>
            </w:pPr>
            <w:r>
              <w:rPr>
                <w:color w:val="000000"/>
                <w:sz w:val="14"/>
                <w:szCs w:val="14"/>
              </w:rPr>
              <w:t>2,405.5</w:t>
            </w:r>
          </w:p>
        </w:tc>
      </w:tr>
      <w:tr w:rsidR="00D14EA6" w:rsidRPr="001764F5" w:rsidTr="00D14EA6">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D14EA6" w:rsidRPr="001764F5" w:rsidRDefault="00D14EA6" w:rsidP="00D14EA6">
            <w:pPr>
              <w:rPr>
                <w:color w:val="000000"/>
                <w:sz w:val="14"/>
                <w:szCs w:val="14"/>
              </w:rPr>
            </w:pPr>
            <w:r>
              <w:rPr>
                <w:color w:val="000000"/>
                <w:sz w:val="14"/>
                <w:szCs w:val="14"/>
              </w:rPr>
              <w:t xml:space="preserve">    </w:t>
            </w:r>
            <w:r w:rsidRPr="001764F5">
              <w:rPr>
                <w:color w:val="000000"/>
                <w:sz w:val="14"/>
                <w:szCs w:val="14"/>
              </w:rPr>
              <w:t>iii)  Time Deposits</w:t>
            </w:r>
          </w:p>
        </w:tc>
        <w:tc>
          <w:tcPr>
            <w:tcW w:w="674" w:type="dxa"/>
            <w:tcBorders>
              <w:top w:val="nil"/>
              <w:left w:val="nil"/>
              <w:bottom w:val="nil"/>
              <w:right w:val="nil"/>
            </w:tcBorders>
            <w:shd w:val="clear" w:color="auto" w:fill="auto"/>
            <w:tcMar>
              <w:left w:w="29" w:type="dxa"/>
              <w:right w:w="29" w:type="dxa"/>
            </w:tcMar>
            <w:vAlign w:val="center"/>
            <w:hideMark/>
          </w:tcPr>
          <w:p w:rsidR="00D14EA6" w:rsidRDefault="00D14EA6" w:rsidP="00D14EA6">
            <w:pPr>
              <w:jc w:val="right"/>
              <w:rPr>
                <w:color w:val="000000"/>
                <w:sz w:val="14"/>
                <w:szCs w:val="14"/>
              </w:rPr>
            </w:pPr>
            <w:r>
              <w:rPr>
                <w:color w:val="000000"/>
                <w:sz w:val="14"/>
                <w:szCs w:val="14"/>
              </w:rPr>
              <w:t>1,724.7</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1,727.2</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1,737.0</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1,742.6</w:t>
            </w:r>
          </w:p>
        </w:tc>
        <w:tc>
          <w:tcPr>
            <w:tcW w:w="54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1,856.4</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1,798.6</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1,830.2</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1,759.8</w:t>
            </w:r>
          </w:p>
        </w:tc>
        <w:tc>
          <w:tcPr>
            <w:tcW w:w="54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1,856.8</w:t>
            </w:r>
          </w:p>
        </w:tc>
        <w:tc>
          <w:tcPr>
            <w:tcW w:w="54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1,760.1</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1,702.4</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1,607.8</w:t>
            </w:r>
          </w:p>
        </w:tc>
        <w:tc>
          <w:tcPr>
            <w:tcW w:w="564" w:type="dxa"/>
            <w:tcBorders>
              <w:top w:val="nil"/>
              <w:left w:val="nil"/>
              <w:bottom w:val="nil"/>
              <w:right w:val="nil"/>
            </w:tcBorders>
            <w:shd w:val="clear" w:color="auto" w:fill="auto"/>
            <w:noWrap/>
            <w:tcMar>
              <w:left w:w="29" w:type="dxa"/>
              <w:right w:w="29" w:type="dxa"/>
            </w:tcMar>
            <w:vAlign w:val="center"/>
          </w:tcPr>
          <w:p w:rsidR="00D14EA6" w:rsidRDefault="00D14EA6" w:rsidP="00D14EA6">
            <w:pPr>
              <w:jc w:val="right"/>
              <w:rPr>
                <w:color w:val="000000"/>
                <w:sz w:val="14"/>
                <w:szCs w:val="14"/>
              </w:rPr>
            </w:pPr>
            <w:r>
              <w:rPr>
                <w:color w:val="000000"/>
                <w:sz w:val="14"/>
                <w:szCs w:val="14"/>
              </w:rPr>
              <w:t>1,569.7</w:t>
            </w:r>
          </w:p>
        </w:tc>
      </w:tr>
      <w:tr w:rsidR="00D14EA6" w:rsidRPr="001764F5" w:rsidTr="00D14EA6">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D14EA6" w:rsidRPr="001764F5" w:rsidRDefault="00D14EA6" w:rsidP="00D14EA6">
            <w:pPr>
              <w:rPr>
                <w:color w:val="000000"/>
                <w:sz w:val="14"/>
                <w:szCs w:val="14"/>
              </w:rPr>
            </w:pPr>
            <w:r>
              <w:rPr>
                <w:color w:val="000000"/>
                <w:sz w:val="14"/>
                <w:szCs w:val="14"/>
              </w:rPr>
              <w:t xml:space="preserve">  </w:t>
            </w:r>
            <w:r w:rsidRPr="001764F5">
              <w:rPr>
                <w:color w:val="000000"/>
                <w:sz w:val="14"/>
                <w:szCs w:val="14"/>
              </w:rPr>
              <w:t xml:space="preserve">2. Non- Resident </w:t>
            </w:r>
          </w:p>
        </w:tc>
        <w:tc>
          <w:tcPr>
            <w:tcW w:w="674" w:type="dxa"/>
            <w:tcBorders>
              <w:top w:val="nil"/>
              <w:left w:val="nil"/>
              <w:bottom w:val="nil"/>
              <w:right w:val="nil"/>
            </w:tcBorders>
            <w:shd w:val="clear" w:color="auto" w:fill="auto"/>
            <w:tcMar>
              <w:left w:w="29" w:type="dxa"/>
              <w:right w:w="29" w:type="dxa"/>
            </w:tcMar>
            <w:vAlign w:val="center"/>
            <w:hideMark/>
          </w:tcPr>
          <w:p w:rsidR="00D14EA6" w:rsidRDefault="00D14EA6" w:rsidP="00D14EA6">
            <w:pPr>
              <w:jc w:val="right"/>
              <w:rPr>
                <w:color w:val="000000"/>
                <w:sz w:val="14"/>
                <w:szCs w:val="14"/>
              </w:rPr>
            </w:pPr>
            <w:r>
              <w:rPr>
                <w:color w:val="000000"/>
                <w:sz w:val="14"/>
                <w:szCs w:val="14"/>
              </w:rPr>
              <w:t>700.7</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714.3</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745.8</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770.4</w:t>
            </w:r>
          </w:p>
        </w:tc>
        <w:tc>
          <w:tcPr>
            <w:tcW w:w="54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784.5</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803.7</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782.5</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768.0</w:t>
            </w:r>
          </w:p>
        </w:tc>
        <w:tc>
          <w:tcPr>
            <w:tcW w:w="54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802.9</w:t>
            </w:r>
          </w:p>
        </w:tc>
        <w:tc>
          <w:tcPr>
            <w:tcW w:w="54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803.2</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819.4</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832.6</w:t>
            </w:r>
          </w:p>
        </w:tc>
        <w:tc>
          <w:tcPr>
            <w:tcW w:w="564" w:type="dxa"/>
            <w:tcBorders>
              <w:top w:val="nil"/>
              <w:left w:val="nil"/>
              <w:bottom w:val="nil"/>
              <w:right w:val="nil"/>
            </w:tcBorders>
            <w:shd w:val="clear" w:color="auto" w:fill="auto"/>
            <w:noWrap/>
            <w:tcMar>
              <w:left w:w="29" w:type="dxa"/>
              <w:right w:w="29" w:type="dxa"/>
            </w:tcMar>
            <w:vAlign w:val="center"/>
          </w:tcPr>
          <w:p w:rsidR="00D14EA6" w:rsidRDefault="00D14EA6" w:rsidP="00D14EA6">
            <w:pPr>
              <w:jc w:val="right"/>
              <w:rPr>
                <w:color w:val="000000"/>
                <w:sz w:val="14"/>
                <w:szCs w:val="14"/>
              </w:rPr>
            </w:pPr>
            <w:r>
              <w:rPr>
                <w:color w:val="000000"/>
                <w:sz w:val="14"/>
                <w:szCs w:val="14"/>
              </w:rPr>
              <w:t>839.3</w:t>
            </w:r>
          </w:p>
        </w:tc>
      </w:tr>
      <w:tr w:rsidR="00D14EA6" w:rsidRPr="001764F5" w:rsidTr="00D14EA6">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D14EA6" w:rsidRPr="001764F5" w:rsidRDefault="00D14EA6" w:rsidP="00D14EA6">
            <w:pPr>
              <w:rPr>
                <w:color w:val="000000"/>
                <w:sz w:val="14"/>
                <w:szCs w:val="14"/>
              </w:rPr>
            </w:pPr>
            <w:r w:rsidRPr="001764F5">
              <w:rPr>
                <w:color w:val="000000"/>
                <w:sz w:val="14"/>
                <w:szCs w:val="14"/>
              </w:rPr>
              <w:t xml:space="preserve">       i)  Demand Deposits</w:t>
            </w:r>
          </w:p>
        </w:tc>
        <w:tc>
          <w:tcPr>
            <w:tcW w:w="674" w:type="dxa"/>
            <w:tcBorders>
              <w:top w:val="nil"/>
              <w:left w:val="nil"/>
              <w:bottom w:val="nil"/>
              <w:right w:val="nil"/>
            </w:tcBorders>
            <w:shd w:val="clear" w:color="auto" w:fill="auto"/>
            <w:tcMar>
              <w:left w:w="29" w:type="dxa"/>
              <w:right w:w="29" w:type="dxa"/>
            </w:tcMar>
            <w:vAlign w:val="center"/>
            <w:hideMark/>
          </w:tcPr>
          <w:p w:rsidR="00D14EA6" w:rsidRDefault="00D14EA6" w:rsidP="00D14EA6">
            <w:pPr>
              <w:jc w:val="right"/>
              <w:rPr>
                <w:color w:val="000000"/>
                <w:sz w:val="14"/>
                <w:szCs w:val="14"/>
              </w:rPr>
            </w:pPr>
            <w:r>
              <w:rPr>
                <w:color w:val="000000"/>
                <w:sz w:val="14"/>
                <w:szCs w:val="14"/>
              </w:rPr>
              <w:t>375.6</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384.7</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412.0</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428.1</w:t>
            </w:r>
          </w:p>
        </w:tc>
        <w:tc>
          <w:tcPr>
            <w:tcW w:w="54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435.0</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449.5</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420.4</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403.6</w:t>
            </w:r>
          </w:p>
        </w:tc>
        <w:tc>
          <w:tcPr>
            <w:tcW w:w="54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435.1</w:t>
            </w:r>
          </w:p>
        </w:tc>
        <w:tc>
          <w:tcPr>
            <w:tcW w:w="54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435.5</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434.9</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447.2</w:t>
            </w:r>
          </w:p>
        </w:tc>
        <w:tc>
          <w:tcPr>
            <w:tcW w:w="564" w:type="dxa"/>
            <w:tcBorders>
              <w:top w:val="nil"/>
              <w:left w:val="nil"/>
              <w:bottom w:val="nil"/>
              <w:right w:val="nil"/>
            </w:tcBorders>
            <w:shd w:val="clear" w:color="auto" w:fill="auto"/>
            <w:noWrap/>
            <w:tcMar>
              <w:left w:w="29" w:type="dxa"/>
              <w:right w:w="29" w:type="dxa"/>
            </w:tcMar>
            <w:vAlign w:val="center"/>
          </w:tcPr>
          <w:p w:rsidR="00D14EA6" w:rsidRDefault="00D14EA6" w:rsidP="00D14EA6">
            <w:pPr>
              <w:jc w:val="right"/>
              <w:rPr>
                <w:color w:val="000000"/>
                <w:sz w:val="14"/>
                <w:szCs w:val="14"/>
              </w:rPr>
            </w:pPr>
            <w:r>
              <w:rPr>
                <w:color w:val="000000"/>
                <w:sz w:val="14"/>
                <w:szCs w:val="14"/>
              </w:rPr>
              <w:t>440.4</w:t>
            </w:r>
          </w:p>
        </w:tc>
      </w:tr>
      <w:tr w:rsidR="00D14EA6" w:rsidRPr="001764F5" w:rsidTr="00D14EA6">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D14EA6" w:rsidRPr="001764F5" w:rsidRDefault="00D14EA6" w:rsidP="00D14EA6">
            <w:pPr>
              <w:tabs>
                <w:tab w:val="left" w:pos="269"/>
              </w:tabs>
              <w:rPr>
                <w:color w:val="000000"/>
                <w:sz w:val="14"/>
                <w:szCs w:val="14"/>
              </w:rPr>
            </w:pPr>
            <w:r w:rsidRPr="001764F5">
              <w:rPr>
                <w:color w:val="000000"/>
                <w:sz w:val="14"/>
                <w:szCs w:val="14"/>
              </w:rPr>
              <w:t xml:space="preserve">      ii)  Savings Deposits</w:t>
            </w:r>
          </w:p>
        </w:tc>
        <w:tc>
          <w:tcPr>
            <w:tcW w:w="674" w:type="dxa"/>
            <w:tcBorders>
              <w:top w:val="nil"/>
              <w:left w:val="nil"/>
              <w:bottom w:val="nil"/>
              <w:right w:val="nil"/>
            </w:tcBorders>
            <w:shd w:val="clear" w:color="auto" w:fill="auto"/>
            <w:tcMar>
              <w:left w:w="29" w:type="dxa"/>
              <w:right w:w="29" w:type="dxa"/>
            </w:tcMar>
            <w:vAlign w:val="center"/>
            <w:hideMark/>
          </w:tcPr>
          <w:p w:rsidR="00D14EA6" w:rsidRDefault="00D14EA6" w:rsidP="00D14EA6">
            <w:pPr>
              <w:jc w:val="right"/>
              <w:rPr>
                <w:color w:val="000000"/>
                <w:sz w:val="14"/>
                <w:szCs w:val="14"/>
              </w:rPr>
            </w:pPr>
            <w:r>
              <w:rPr>
                <w:color w:val="000000"/>
                <w:sz w:val="14"/>
                <w:szCs w:val="14"/>
              </w:rPr>
              <w:t>243.8</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248.0</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276.8</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256.8</w:t>
            </w:r>
          </w:p>
        </w:tc>
        <w:tc>
          <w:tcPr>
            <w:tcW w:w="54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260.9</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267.0</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273.4</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275.2</w:t>
            </w:r>
          </w:p>
        </w:tc>
        <w:tc>
          <w:tcPr>
            <w:tcW w:w="54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278.1</w:t>
            </w:r>
          </w:p>
        </w:tc>
        <w:tc>
          <w:tcPr>
            <w:tcW w:w="54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279.6</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283.2</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284.7</w:t>
            </w:r>
          </w:p>
        </w:tc>
        <w:tc>
          <w:tcPr>
            <w:tcW w:w="564" w:type="dxa"/>
            <w:tcBorders>
              <w:top w:val="nil"/>
              <w:left w:val="nil"/>
              <w:bottom w:val="nil"/>
              <w:right w:val="nil"/>
            </w:tcBorders>
            <w:shd w:val="clear" w:color="auto" w:fill="auto"/>
            <w:noWrap/>
            <w:tcMar>
              <w:left w:w="29" w:type="dxa"/>
              <w:right w:w="29" w:type="dxa"/>
            </w:tcMar>
            <w:vAlign w:val="center"/>
          </w:tcPr>
          <w:p w:rsidR="00D14EA6" w:rsidRDefault="00D14EA6" w:rsidP="00D14EA6">
            <w:pPr>
              <w:jc w:val="right"/>
              <w:rPr>
                <w:color w:val="000000"/>
                <w:sz w:val="14"/>
                <w:szCs w:val="14"/>
              </w:rPr>
            </w:pPr>
            <w:r>
              <w:rPr>
                <w:color w:val="000000"/>
                <w:sz w:val="14"/>
                <w:szCs w:val="14"/>
              </w:rPr>
              <w:t>297.4</w:t>
            </w:r>
          </w:p>
        </w:tc>
      </w:tr>
      <w:tr w:rsidR="00D14EA6" w:rsidRPr="001764F5" w:rsidTr="00D14EA6">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D14EA6" w:rsidRPr="001764F5" w:rsidRDefault="00D14EA6" w:rsidP="00D14EA6">
            <w:pPr>
              <w:rPr>
                <w:color w:val="000000"/>
                <w:sz w:val="14"/>
                <w:szCs w:val="14"/>
              </w:rPr>
            </w:pPr>
            <w:r w:rsidRPr="001764F5">
              <w:rPr>
                <w:color w:val="000000"/>
                <w:sz w:val="14"/>
                <w:szCs w:val="14"/>
              </w:rPr>
              <w:t xml:space="preserve">     iii)  Time Deposits</w:t>
            </w:r>
          </w:p>
        </w:tc>
        <w:tc>
          <w:tcPr>
            <w:tcW w:w="674" w:type="dxa"/>
            <w:tcBorders>
              <w:top w:val="nil"/>
              <w:left w:val="nil"/>
              <w:bottom w:val="nil"/>
              <w:right w:val="nil"/>
            </w:tcBorders>
            <w:shd w:val="clear" w:color="auto" w:fill="auto"/>
            <w:tcMar>
              <w:left w:w="29" w:type="dxa"/>
              <w:right w:w="29" w:type="dxa"/>
            </w:tcMar>
            <w:vAlign w:val="center"/>
            <w:hideMark/>
          </w:tcPr>
          <w:p w:rsidR="00D14EA6" w:rsidRDefault="00D14EA6" w:rsidP="00D14EA6">
            <w:pPr>
              <w:jc w:val="right"/>
              <w:rPr>
                <w:color w:val="000000"/>
                <w:sz w:val="14"/>
                <w:szCs w:val="14"/>
              </w:rPr>
            </w:pPr>
            <w:r>
              <w:rPr>
                <w:color w:val="000000"/>
                <w:sz w:val="14"/>
                <w:szCs w:val="14"/>
              </w:rPr>
              <w:t>81.2</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81.6</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57.0</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85.5</w:t>
            </w:r>
          </w:p>
        </w:tc>
        <w:tc>
          <w:tcPr>
            <w:tcW w:w="54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88.6</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87.2</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88.7</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89.2</w:t>
            </w:r>
          </w:p>
        </w:tc>
        <w:tc>
          <w:tcPr>
            <w:tcW w:w="54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89.6</w:t>
            </w:r>
          </w:p>
        </w:tc>
        <w:tc>
          <w:tcPr>
            <w:tcW w:w="54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88.1</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101.3</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100.8</w:t>
            </w:r>
          </w:p>
        </w:tc>
        <w:tc>
          <w:tcPr>
            <w:tcW w:w="564" w:type="dxa"/>
            <w:tcBorders>
              <w:top w:val="nil"/>
              <w:left w:val="nil"/>
              <w:bottom w:val="nil"/>
              <w:right w:val="nil"/>
            </w:tcBorders>
            <w:shd w:val="clear" w:color="auto" w:fill="auto"/>
            <w:noWrap/>
            <w:tcMar>
              <w:left w:w="29" w:type="dxa"/>
              <w:right w:w="29" w:type="dxa"/>
            </w:tcMar>
            <w:vAlign w:val="center"/>
          </w:tcPr>
          <w:p w:rsidR="00D14EA6" w:rsidRDefault="00D14EA6" w:rsidP="00D14EA6">
            <w:pPr>
              <w:jc w:val="right"/>
              <w:rPr>
                <w:color w:val="000000"/>
                <w:sz w:val="14"/>
                <w:szCs w:val="14"/>
              </w:rPr>
            </w:pPr>
            <w:r>
              <w:rPr>
                <w:color w:val="000000"/>
                <w:sz w:val="14"/>
                <w:szCs w:val="14"/>
              </w:rPr>
              <w:t>101.5</w:t>
            </w:r>
          </w:p>
        </w:tc>
      </w:tr>
      <w:tr w:rsidR="00D14EA6" w:rsidRPr="001764F5" w:rsidTr="00D14EA6">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D14EA6" w:rsidRPr="001764F5" w:rsidRDefault="00D14EA6" w:rsidP="00D14EA6">
            <w:pPr>
              <w:rPr>
                <w:b/>
                <w:bCs/>
                <w:color w:val="000000"/>
                <w:sz w:val="14"/>
                <w:szCs w:val="14"/>
              </w:rPr>
            </w:pPr>
            <w:r w:rsidRPr="001764F5">
              <w:rPr>
                <w:b/>
                <w:bCs/>
                <w:color w:val="000000"/>
                <w:sz w:val="14"/>
                <w:szCs w:val="14"/>
              </w:rPr>
              <w:t>B. Old FCAs Deposits</w:t>
            </w:r>
          </w:p>
        </w:tc>
        <w:tc>
          <w:tcPr>
            <w:tcW w:w="674" w:type="dxa"/>
            <w:tcBorders>
              <w:top w:val="nil"/>
              <w:left w:val="nil"/>
              <w:bottom w:val="nil"/>
              <w:right w:val="nil"/>
            </w:tcBorders>
            <w:shd w:val="clear" w:color="auto" w:fill="auto"/>
            <w:tcMar>
              <w:left w:w="29" w:type="dxa"/>
              <w:right w:w="29" w:type="dxa"/>
            </w:tcMar>
            <w:vAlign w:val="center"/>
            <w:hideMark/>
          </w:tcPr>
          <w:p w:rsidR="00D14EA6" w:rsidRDefault="00D14EA6" w:rsidP="00D14EA6">
            <w:pPr>
              <w:jc w:val="right"/>
              <w:rPr>
                <w:b/>
                <w:bCs/>
                <w:color w:val="000000"/>
                <w:sz w:val="14"/>
                <w:szCs w:val="14"/>
              </w:rPr>
            </w:pPr>
            <w:r>
              <w:rPr>
                <w:b/>
                <w:bCs/>
                <w:color w:val="000000"/>
                <w:sz w:val="14"/>
                <w:szCs w:val="14"/>
              </w:rPr>
              <w:t>12.1</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b/>
                <w:bCs/>
                <w:color w:val="000000"/>
                <w:sz w:val="14"/>
                <w:szCs w:val="14"/>
              </w:rPr>
            </w:pPr>
            <w:r>
              <w:rPr>
                <w:b/>
                <w:bCs/>
                <w:color w:val="000000"/>
                <w:sz w:val="14"/>
                <w:szCs w:val="14"/>
              </w:rPr>
              <w:t>11.5</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b/>
                <w:bCs/>
                <w:color w:val="000000"/>
                <w:sz w:val="14"/>
                <w:szCs w:val="14"/>
              </w:rPr>
            </w:pPr>
            <w:r>
              <w:rPr>
                <w:b/>
                <w:bCs/>
                <w:color w:val="000000"/>
                <w:sz w:val="14"/>
                <w:szCs w:val="14"/>
              </w:rPr>
              <w:t>11.4</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b/>
                <w:bCs/>
                <w:color w:val="000000"/>
                <w:sz w:val="14"/>
                <w:szCs w:val="14"/>
              </w:rPr>
            </w:pPr>
            <w:r>
              <w:rPr>
                <w:b/>
                <w:bCs/>
                <w:color w:val="000000"/>
                <w:sz w:val="14"/>
                <w:szCs w:val="14"/>
              </w:rPr>
              <w:t>11.5</w:t>
            </w:r>
          </w:p>
        </w:tc>
        <w:tc>
          <w:tcPr>
            <w:tcW w:w="54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b/>
                <w:bCs/>
                <w:color w:val="000000"/>
                <w:sz w:val="14"/>
                <w:szCs w:val="14"/>
              </w:rPr>
            </w:pPr>
            <w:r>
              <w:rPr>
                <w:b/>
                <w:bCs/>
                <w:color w:val="000000"/>
                <w:sz w:val="14"/>
                <w:szCs w:val="14"/>
              </w:rPr>
              <w:t>11.3</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b/>
                <w:bCs/>
                <w:color w:val="000000"/>
                <w:sz w:val="14"/>
                <w:szCs w:val="14"/>
              </w:rPr>
            </w:pPr>
            <w:r>
              <w:rPr>
                <w:b/>
                <w:bCs/>
                <w:color w:val="000000"/>
                <w:sz w:val="14"/>
                <w:szCs w:val="14"/>
              </w:rPr>
              <w:t>11.2</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b/>
                <w:bCs/>
                <w:color w:val="000000"/>
                <w:sz w:val="14"/>
                <w:szCs w:val="14"/>
              </w:rPr>
            </w:pPr>
            <w:r>
              <w:rPr>
                <w:b/>
                <w:bCs/>
                <w:color w:val="000000"/>
                <w:sz w:val="14"/>
                <w:szCs w:val="14"/>
              </w:rPr>
              <w:t>11.2</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b/>
                <w:bCs/>
                <w:color w:val="000000"/>
                <w:sz w:val="14"/>
                <w:szCs w:val="14"/>
              </w:rPr>
            </w:pPr>
            <w:r>
              <w:rPr>
                <w:b/>
                <w:bCs/>
                <w:color w:val="000000"/>
                <w:sz w:val="14"/>
                <w:szCs w:val="14"/>
              </w:rPr>
              <w:t>11.3</w:t>
            </w:r>
          </w:p>
        </w:tc>
        <w:tc>
          <w:tcPr>
            <w:tcW w:w="54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b/>
                <w:bCs/>
                <w:color w:val="000000"/>
                <w:sz w:val="14"/>
                <w:szCs w:val="14"/>
              </w:rPr>
            </w:pPr>
            <w:r>
              <w:rPr>
                <w:b/>
                <w:bCs/>
                <w:color w:val="000000"/>
                <w:sz w:val="14"/>
                <w:szCs w:val="14"/>
              </w:rPr>
              <w:t>11.4</w:t>
            </w:r>
          </w:p>
        </w:tc>
        <w:tc>
          <w:tcPr>
            <w:tcW w:w="54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b/>
                <w:bCs/>
                <w:color w:val="000000"/>
                <w:sz w:val="14"/>
                <w:szCs w:val="14"/>
              </w:rPr>
            </w:pPr>
            <w:r>
              <w:rPr>
                <w:b/>
                <w:bCs/>
                <w:color w:val="000000"/>
                <w:sz w:val="14"/>
                <w:szCs w:val="14"/>
              </w:rPr>
              <w:t>11.0</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b/>
                <w:bCs/>
                <w:color w:val="000000"/>
                <w:sz w:val="14"/>
                <w:szCs w:val="14"/>
              </w:rPr>
            </w:pPr>
            <w:r>
              <w:rPr>
                <w:b/>
                <w:bCs/>
                <w:color w:val="000000"/>
                <w:sz w:val="14"/>
                <w:szCs w:val="14"/>
              </w:rPr>
              <w:t>11.0</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b/>
                <w:bCs/>
                <w:color w:val="000000"/>
                <w:sz w:val="14"/>
                <w:szCs w:val="14"/>
              </w:rPr>
            </w:pPr>
            <w:r>
              <w:rPr>
                <w:b/>
                <w:bCs/>
                <w:color w:val="000000"/>
                <w:sz w:val="14"/>
                <w:szCs w:val="14"/>
              </w:rPr>
              <w:t>11.0</w:t>
            </w:r>
          </w:p>
        </w:tc>
        <w:tc>
          <w:tcPr>
            <w:tcW w:w="564"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b/>
                <w:bCs/>
                <w:color w:val="000000"/>
                <w:sz w:val="14"/>
                <w:szCs w:val="14"/>
              </w:rPr>
            </w:pPr>
            <w:r>
              <w:rPr>
                <w:b/>
                <w:bCs/>
                <w:color w:val="000000"/>
                <w:sz w:val="14"/>
                <w:szCs w:val="14"/>
              </w:rPr>
              <w:t>11.1</w:t>
            </w:r>
          </w:p>
        </w:tc>
      </w:tr>
      <w:tr w:rsidR="00D14EA6" w:rsidRPr="001764F5" w:rsidTr="00D14EA6">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D14EA6" w:rsidRPr="001764F5" w:rsidRDefault="00D14EA6" w:rsidP="00D14EA6">
            <w:pPr>
              <w:rPr>
                <w:color w:val="000000"/>
                <w:sz w:val="14"/>
                <w:szCs w:val="14"/>
              </w:rPr>
            </w:pPr>
            <w:r>
              <w:rPr>
                <w:color w:val="000000"/>
                <w:sz w:val="14"/>
                <w:szCs w:val="14"/>
              </w:rPr>
              <w:t xml:space="preserve">  1</w:t>
            </w:r>
            <w:r w:rsidRPr="001764F5">
              <w:rPr>
                <w:color w:val="000000"/>
                <w:sz w:val="14"/>
                <w:szCs w:val="14"/>
              </w:rPr>
              <w:t>. Non- Resident</w:t>
            </w:r>
          </w:p>
        </w:tc>
        <w:tc>
          <w:tcPr>
            <w:tcW w:w="674" w:type="dxa"/>
            <w:tcBorders>
              <w:top w:val="nil"/>
              <w:left w:val="nil"/>
              <w:bottom w:val="nil"/>
              <w:right w:val="nil"/>
            </w:tcBorders>
            <w:shd w:val="clear" w:color="auto" w:fill="auto"/>
            <w:tcMar>
              <w:left w:w="29" w:type="dxa"/>
              <w:right w:w="29" w:type="dxa"/>
            </w:tcMar>
            <w:vAlign w:val="center"/>
            <w:hideMark/>
          </w:tcPr>
          <w:p w:rsidR="00D14EA6" w:rsidRDefault="00D14EA6" w:rsidP="00D14EA6">
            <w:pPr>
              <w:jc w:val="right"/>
              <w:rPr>
                <w:color w:val="000000"/>
                <w:sz w:val="14"/>
                <w:szCs w:val="14"/>
              </w:rPr>
            </w:pPr>
            <w:r>
              <w:rPr>
                <w:color w:val="000000"/>
                <w:sz w:val="14"/>
                <w:szCs w:val="14"/>
              </w:rPr>
              <w:t>9.7</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9.2</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9.2</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9.2</w:t>
            </w:r>
          </w:p>
        </w:tc>
        <w:tc>
          <w:tcPr>
            <w:tcW w:w="54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9.1</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9.0</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9.0</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9.0</w:t>
            </w:r>
          </w:p>
        </w:tc>
        <w:tc>
          <w:tcPr>
            <w:tcW w:w="54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9.1</w:t>
            </w:r>
          </w:p>
        </w:tc>
        <w:tc>
          <w:tcPr>
            <w:tcW w:w="54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9.0</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9.0</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9.0</w:t>
            </w:r>
          </w:p>
        </w:tc>
        <w:tc>
          <w:tcPr>
            <w:tcW w:w="564"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8.9</w:t>
            </w:r>
          </w:p>
        </w:tc>
      </w:tr>
      <w:tr w:rsidR="00D14EA6" w:rsidRPr="001764F5" w:rsidTr="00D14EA6">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D14EA6" w:rsidRPr="001764F5" w:rsidRDefault="00D14EA6" w:rsidP="00D14EA6">
            <w:pPr>
              <w:rPr>
                <w:color w:val="000000"/>
                <w:sz w:val="14"/>
                <w:szCs w:val="14"/>
              </w:rPr>
            </w:pPr>
            <w:r>
              <w:rPr>
                <w:color w:val="000000"/>
                <w:sz w:val="14"/>
                <w:szCs w:val="14"/>
              </w:rPr>
              <w:t xml:space="preserve">  2</w:t>
            </w:r>
            <w:r w:rsidRPr="001764F5">
              <w:rPr>
                <w:color w:val="000000"/>
                <w:sz w:val="14"/>
                <w:szCs w:val="14"/>
              </w:rPr>
              <w:t>. Resident</w:t>
            </w:r>
          </w:p>
        </w:tc>
        <w:tc>
          <w:tcPr>
            <w:tcW w:w="674" w:type="dxa"/>
            <w:tcBorders>
              <w:top w:val="nil"/>
              <w:left w:val="nil"/>
              <w:bottom w:val="nil"/>
              <w:right w:val="nil"/>
            </w:tcBorders>
            <w:shd w:val="clear" w:color="auto" w:fill="auto"/>
            <w:tcMar>
              <w:left w:w="29" w:type="dxa"/>
              <w:right w:w="29" w:type="dxa"/>
            </w:tcMar>
            <w:vAlign w:val="center"/>
            <w:hideMark/>
          </w:tcPr>
          <w:p w:rsidR="00D14EA6" w:rsidRDefault="00D14EA6" w:rsidP="00D14EA6">
            <w:pPr>
              <w:jc w:val="right"/>
              <w:rPr>
                <w:color w:val="000000"/>
                <w:sz w:val="14"/>
                <w:szCs w:val="14"/>
              </w:rPr>
            </w:pPr>
            <w:r>
              <w:rPr>
                <w:color w:val="000000"/>
                <w:sz w:val="14"/>
                <w:szCs w:val="14"/>
              </w:rPr>
              <w:t>2.3</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2.3</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2.3</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2.3</w:t>
            </w:r>
          </w:p>
        </w:tc>
        <w:tc>
          <w:tcPr>
            <w:tcW w:w="54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2.2</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2.2</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2.2</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2.3</w:t>
            </w:r>
          </w:p>
        </w:tc>
        <w:tc>
          <w:tcPr>
            <w:tcW w:w="54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2.3</w:t>
            </w:r>
          </w:p>
        </w:tc>
        <w:tc>
          <w:tcPr>
            <w:tcW w:w="54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2.0</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2.0</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2.0</w:t>
            </w:r>
          </w:p>
        </w:tc>
        <w:tc>
          <w:tcPr>
            <w:tcW w:w="564"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2.2</w:t>
            </w:r>
          </w:p>
        </w:tc>
      </w:tr>
      <w:tr w:rsidR="00D14EA6" w:rsidRPr="001764F5" w:rsidTr="00D14EA6">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D14EA6" w:rsidRPr="001764F5" w:rsidRDefault="00D14EA6" w:rsidP="00D14EA6">
            <w:pPr>
              <w:rPr>
                <w:b/>
                <w:bCs/>
                <w:color w:val="000000"/>
                <w:sz w:val="14"/>
                <w:szCs w:val="14"/>
              </w:rPr>
            </w:pPr>
            <w:r w:rsidRPr="001764F5">
              <w:rPr>
                <w:b/>
                <w:bCs/>
                <w:color w:val="000000"/>
                <w:sz w:val="14"/>
                <w:szCs w:val="14"/>
              </w:rPr>
              <w:t>Total</w:t>
            </w:r>
          </w:p>
        </w:tc>
        <w:tc>
          <w:tcPr>
            <w:tcW w:w="674" w:type="dxa"/>
            <w:tcBorders>
              <w:top w:val="nil"/>
              <w:left w:val="nil"/>
              <w:bottom w:val="nil"/>
              <w:right w:val="nil"/>
            </w:tcBorders>
            <w:shd w:val="clear" w:color="auto" w:fill="auto"/>
            <w:tcMar>
              <w:left w:w="29" w:type="dxa"/>
              <w:right w:w="29" w:type="dxa"/>
            </w:tcMar>
            <w:vAlign w:val="center"/>
            <w:hideMark/>
          </w:tcPr>
          <w:p w:rsidR="00D14EA6" w:rsidRDefault="00D14EA6" w:rsidP="00D14EA6">
            <w:pPr>
              <w:jc w:val="right"/>
              <w:rPr>
                <w:b/>
                <w:bCs/>
                <w:color w:val="000000"/>
                <w:sz w:val="14"/>
                <w:szCs w:val="14"/>
              </w:rPr>
            </w:pPr>
            <w:r>
              <w:rPr>
                <w:b/>
                <w:bCs/>
                <w:color w:val="000000"/>
                <w:sz w:val="14"/>
                <w:szCs w:val="14"/>
              </w:rPr>
              <w:t>7,647.3</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b/>
                <w:bCs/>
                <w:color w:val="000000"/>
                <w:sz w:val="14"/>
                <w:szCs w:val="14"/>
              </w:rPr>
            </w:pPr>
            <w:r>
              <w:rPr>
                <w:b/>
                <w:bCs/>
                <w:color w:val="000000"/>
                <w:sz w:val="14"/>
                <w:szCs w:val="14"/>
              </w:rPr>
              <w:t>7,648.3</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b/>
                <w:bCs/>
                <w:color w:val="000000"/>
                <w:sz w:val="14"/>
                <w:szCs w:val="14"/>
              </w:rPr>
            </w:pPr>
            <w:r>
              <w:rPr>
                <w:b/>
                <w:bCs/>
                <w:color w:val="000000"/>
                <w:sz w:val="14"/>
                <w:szCs w:val="14"/>
              </w:rPr>
              <w:t>7,699.1</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b/>
                <w:bCs/>
                <w:color w:val="000000"/>
                <w:sz w:val="14"/>
                <w:szCs w:val="14"/>
              </w:rPr>
            </w:pPr>
            <w:r>
              <w:rPr>
                <w:b/>
                <w:bCs/>
                <w:color w:val="000000"/>
                <w:sz w:val="14"/>
                <w:szCs w:val="14"/>
              </w:rPr>
              <w:t>7,834.0</w:t>
            </w:r>
          </w:p>
        </w:tc>
        <w:tc>
          <w:tcPr>
            <w:tcW w:w="54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b/>
                <w:bCs/>
                <w:color w:val="000000"/>
                <w:sz w:val="14"/>
                <w:szCs w:val="14"/>
              </w:rPr>
            </w:pPr>
            <w:r>
              <w:rPr>
                <w:b/>
                <w:bCs/>
                <w:color w:val="000000"/>
                <w:sz w:val="14"/>
                <w:szCs w:val="14"/>
              </w:rPr>
              <w:t>7,916.1</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b/>
                <w:bCs/>
                <w:color w:val="000000"/>
                <w:sz w:val="14"/>
                <w:szCs w:val="14"/>
              </w:rPr>
            </w:pPr>
            <w:r>
              <w:rPr>
                <w:b/>
                <w:bCs/>
                <w:color w:val="000000"/>
                <w:sz w:val="14"/>
                <w:szCs w:val="14"/>
              </w:rPr>
              <w:t>7,885.5</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b/>
                <w:bCs/>
                <w:color w:val="000000"/>
                <w:sz w:val="14"/>
                <w:szCs w:val="14"/>
              </w:rPr>
            </w:pPr>
            <w:r>
              <w:rPr>
                <w:b/>
                <w:bCs/>
                <w:color w:val="000000"/>
                <w:sz w:val="14"/>
                <w:szCs w:val="14"/>
              </w:rPr>
              <w:t>7,834.4</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b/>
                <w:bCs/>
                <w:color w:val="000000"/>
                <w:sz w:val="14"/>
                <w:szCs w:val="14"/>
              </w:rPr>
            </w:pPr>
            <w:r>
              <w:rPr>
                <w:b/>
                <w:bCs/>
                <w:color w:val="000000"/>
                <w:sz w:val="14"/>
                <w:szCs w:val="14"/>
              </w:rPr>
              <w:t>7,880.6</w:t>
            </w:r>
          </w:p>
        </w:tc>
        <w:tc>
          <w:tcPr>
            <w:tcW w:w="54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b/>
                <w:bCs/>
                <w:color w:val="000000"/>
                <w:sz w:val="14"/>
                <w:szCs w:val="14"/>
              </w:rPr>
            </w:pPr>
            <w:r>
              <w:rPr>
                <w:b/>
                <w:bCs/>
                <w:color w:val="000000"/>
                <w:sz w:val="14"/>
                <w:szCs w:val="14"/>
              </w:rPr>
              <w:t>7,803.2</w:t>
            </w:r>
          </w:p>
        </w:tc>
        <w:tc>
          <w:tcPr>
            <w:tcW w:w="54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b/>
                <w:bCs/>
                <w:color w:val="000000"/>
                <w:sz w:val="14"/>
                <w:szCs w:val="14"/>
              </w:rPr>
            </w:pPr>
            <w:r>
              <w:rPr>
                <w:b/>
                <w:bCs/>
                <w:color w:val="000000"/>
                <w:sz w:val="14"/>
                <w:szCs w:val="14"/>
              </w:rPr>
              <w:t>7,674.2</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b/>
                <w:bCs/>
                <w:color w:val="000000"/>
                <w:sz w:val="14"/>
                <w:szCs w:val="14"/>
              </w:rPr>
            </w:pPr>
            <w:r>
              <w:rPr>
                <w:b/>
                <w:bCs/>
                <w:color w:val="000000"/>
                <w:sz w:val="14"/>
                <w:szCs w:val="14"/>
              </w:rPr>
              <w:t>7,608.5</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b/>
                <w:bCs/>
                <w:color w:val="000000"/>
                <w:sz w:val="14"/>
                <w:szCs w:val="14"/>
              </w:rPr>
            </w:pPr>
            <w:r>
              <w:rPr>
                <w:b/>
                <w:bCs/>
                <w:color w:val="000000"/>
                <w:sz w:val="14"/>
                <w:szCs w:val="14"/>
              </w:rPr>
              <w:t>7,550.0</w:t>
            </w:r>
          </w:p>
        </w:tc>
        <w:tc>
          <w:tcPr>
            <w:tcW w:w="564"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b/>
                <w:bCs/>
                <w:color w:val="000000"/>
                <w:sz w:val="14"/>
                <w:szCs w:val="14"/>
              </w:rPr>
            </w:pPr>
            <w:r>
              <w:rPr>
                <w:b/>
                <w:bCs/>
                <w:color w:val="000000"/>
                <w:sz w:val="14"/>
                <w:szCs w:val="14"/>
              </w:rPr>
              <w:t>7,503.6</w:t>
            </w:r>
          </w:p>
        </w:tc>
      </w:tr>
      <w:tr w:rsidR="00D14EA6" w:rsidRPr="001764F5" w:rsidTr="00D14EA6">
        <w:trPr>
          <w:trHeight w:hRule="exact" w:val="211"/>
        </w:trPr>
        <w:tc>
          <w:tcPr>
            <w:tcW w:w="1684" w:type="dxa"/>
            <w:tcBorders>
              <w:top w:val="nil"/>
              <w:left w:val="nil"/>
              <w:bottom w:val="nil"/>
              <w:right w:val="nil"/>
            </w:tcBorders>
            <w:shd w:val="clear" w:color="auto" w:fill="auto"/>
            <w:tcMar>
              <w:left w:w="43" w:type="dxa"/>
              <w:right w:w="43" w:type="dxa"/>
            </w:tcMar>
            <w:vAlign w:val="center"/>
            <w:hideMark/>
          </w:tcPr>
          <w:p w:rsidR="00D14EA6" w:rsidRPr="001764F5" w:rsidRDefault="00D14EA6" w:rsidP="00D14EA6">
            <w:pPr>
              <w:rPr>
                <w:color w:val="000000"/>
                <w:sz w:val="14"/>
                <w:szCs w:val="14"/>
              </w:rPr>
            </w:pPr>
          </w:p>
        </w:tc>
        <w:tc>
          <w:tcPr>
            <w:tcW w:w="674" w:type="dxa"/>
            <w:tcBorders>
              <w:top w:val="nil"/>
              <w:left w:val="nil"/>
              <w:bottom w:val="nil"/>
              <w:right w:val="nil"/>
            </w:tcBorders>
            <w:shd w:val="clear" w:color="auto" w:fill="auto"/>
            <w:tcMar>
              <w:left w:w="29" w:type="dxa"/>
              <w:right w:w="29" w:type="dxa"/>
            </w:tcMar>
            <w:vAlign w:val="center"/>
            <w:hideMark/>
          </w:tcPr>
          <w:p w:rsidR="00D14EA6" w:rsidRDefault="00D14EA6" w:rsidP="00D14EA6">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b/>
                <w:bCs/>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b/>
                <w:bCs/>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b/>
                <w:bCs/>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rFonts w:ascii="Calibri" w:hAnsi="Calibri"/>
                <w:color w:val="000000"/>
                <w:sz w:val="22"/>
                <w:szCs w:val="22"/>
              </w:rPr>
            </w:pPr>
          </w:p>
        </w:tc>
        <w:tc>
          <w:tcPr>
            <w:tcW w:w="564" w:type="dxa"/>
            <w:tcBorders>
              <w:top w:val="nil"/>
              <w:left w:val="nil"/>
              <w:bottom w:val="nil"/>
              <w:right w:val="nil"/>
            </w:tcBorders>
            <w:shd w:val="clear" w:color="auto" w:fill="auto"/>
            <w:noWrap/>
            <w:tcMar>
              <w:left w:w="29" w:type="dxa"/>
              <w:right w:w="29" w:type="dxa"/>
            </w:tcMar>
            <w:vAlign w:val="center"/>
          </w:tcPr>
          <w:p w:rsidR="00D14EA6" w:rsidRDefault="00D14EA6" w:rsidP="00D14EA6">
            <w:pPr>
              <w:jc w:val="right"/>
              <w:rPr>
                <w:b/>
                <w:bCs/>
                <w:color w:val="000000"/>
                <w:sz w:val="14"/>
                <w:szCs w:val="14"/>
              </w:rPr>
            </w:pPr>
          </w:p>
        </w:tc>
      </w:tr>
      <w:tr w:rsidR="00D14EA6" w:rsidRPr="001764F5" w:rsidTr="00D14EA6">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D14EA6" w:rsidRPr="001764F5" w:rsidRDefault="00D14EA6" w:rsidP="00D14EA6">
            <w:pPr>
              <w:rPr>
                <w:b/>
                <w:bCs/>
                <w:color w:val="000000"/>
                <w:sz w:val="14"/>
                <w:szCs w:val="14"/>
              </w:rPr>
            </w:pPr>
            <w:r w:rsidRPr="001764F5">
              <w:rPr>
                <w:b/>
                <w:bCs/>
                <w:color w:val="000000"/>
                <w:sz w:val="14"/>
                <w:szCs w:val="14"/>
              </w:rPr>
              <w:t>FE-25 Deposits Utilization</w:t>
            </w:r>
          </w:p>
        </w:tc>
        <w:tc>
          <w:tcPr>
            <w:tcW w:w="674" w:type="dxa"/>
            <w:tcBorders>
              <w:top w:val="nil"/>
              <w:left w:val="nil"/>
              <w:bottom w:val="nil"/>
              <w:right w:val="nil"/>
            </w:tcBorders>
            <w:shd w:val="clear" w:color="auto" w:fill="auto"/>
            <w:tcMar>
              <w:left w:w="29" w:type="dxa"/>
              <w:right w:w="29" w:type="dxa"/>
            </w:tcMar>
            <w:vAlign w:val="center"/>
            <w:hideMark/>
          </w:tcPr>
          <w:p w:rsidR="00D14EA6" w:rsidRDefault="00D14EA6" w:rsidP="00D14EA6">
            <w:pPr>
              <w:jc w:val="right"/>
              <w:rPr>
                <w:b/>
                <w:bCs/>
                <w:color w:val="000000"/>
                <w:sz w:val="14"/>
                <w:szCs w:val="14"/>
              </w:rPr>
            </w:pPr>
            <w:r>
              <w:rPr>
                <w:b/>
                <w:bCs/>
                <w:color w:val="000000"/>
                <w:sz w:val="14"/>
                <w:szCs w:val="14"/>
              </w:rPr>
              <w:t>7,635.2</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b/>
                <w:bCs/>
                <w:color w:val="000000"/>
                <w:sz w:val="14"/>
                <w:szCs w:val="14"/>
              </w:rPr>
            </w:pPr>
            <w:r>
              <w:rPr>
                <w:b/>
                <w:bCs/>
                <w:color w:val="000000"/>
                <w:sz w:val="14"/>
                <w:szCs w:val="14"/>
              </w:rPr>
              <w:t>7,636.8</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b/>
                <w:bCs/>
                <w:color w:val="000000"/>
                <w:sz w:val="14"/>
                <w:szCs w:val="14"/>
              </w:rPr>
            </w:pPr>
            <w:r>
              <w:rPr>
                <w:b/>
                <w:bCs/>
                <w:color w:val="000000"/>
                <w:sz w:val="14"/>
                <w:szCs w:val="14"/>
              </w:rPr>
              <w:t>7,687.6</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b/>
                <w:bCs/>
                <w:color w:val="000000"/>
                <w:sz w:val="14"/>
                <w:szCs w:val="14"/>
              </w:rPr>
            </w:pPr>
            <w:r>
              <w:rPr>
                <w:b/>
                <w:bCs/>
                <w:color w:val="000000"/>
                <w:sz w:val="14"/>
                <w:szCs w:val="14"/>
              </w:rPr>
              <w:t>7,822.6</w:t>
            </w:r>
          </w:p>
        </w:tc>
        <w:tc>
          <w:tcPr>
            <w:tcW w:w="54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b/>
                <w:bCs/>
                <w:color w:val="000000"/>
                <w:sz w:val="14"/>
                <w:szCs w:val="14"/>
              </w:rPr>
            </w:pPr>
            <w:r>
              <w:rPr>
                <w:b/>
                <w:bCs/>
                <w:color w:val="000000"/>
                <w:sz w:val="14"/>
                <w:szCs w:val="14"/>
              </w:rPr>
              <w:t>7,904.7</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b/>
                <w:bCs/>
                <w:color w:val="000000"/>
                <w:sz w:val="14"/>
                <w:szCs w:val="14"/>
              </w:rPr>
            </w:pPr>
            <w:r>
              <w:rPr>
                <w:b/>
                <w:bCs/>
                <w:color w:val="000000"/>
                <w:sz w:val="14"/>
                <w:szCs w:val="14"/>
              </w:rPr>
              <w:t>7,874.3</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b/>
                <w:bCs/>
                <w:color w:val="000000"/>
                <w:sz w:val="14"/>
                <w:szCs w:val="14"/>
              </w:rPr>
            </w:pPr>
            <w:r>
              <w:rPr>
                <w:b/>
                <w:bCs/>
                <w:color w:val="000000"/>
                <w:sz w:val="14"/>
                <w:szCs w:val="14"/>
              </w:rPr>
              <w:t>7,823.2</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b/>
                <w:bCs/>
                <w:color w:val="000000"/>
                <w:sz w:val="14"/>
                <w:szCs w:val="14"/>
              </w:rPr>
            </w:pPr>
            <w:r>
              <w:rPr>
                <w:b/>
                <w:bCs/>
                <w:color w:val="000000"/>
                <w:sz w:val="14"/>
                <w:szCs w:val="14"/>
              </w:rPr>
              <w:t>7,869.3</w:t>
            </w:r>
          </w:p>
        </w:tc>
        <w:tc>
          <w:tcPr>
            <w:tcW w:w="54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b/>
                <w:bCs/>
                <w:color w:val="000000"/>
                <w:sz w:val="14"/>
                <w:szCs w:val="14"/>
              </w:rPr>
            </w:pPr>
            <w:r>
              <w:rPr>
                <w:b/>
                <w:bCs/>
                <w:color w:val="000000"/>
                <w:sz w:val="14"/>
                <w:szCs w:val="14"/>
              </w:rPr>
              <w:t>7,791.8</w:t>
            </w:r>
          </w:p>
        </w:tc>
        <w:tc>
          <w:tcPr>
            <w:tcW w:w="54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b/>
                <w:bCs/>
                <w:color w:val="000000"/>
                <w:sz w:val="14"/>
                <w:szCs w:val="14"/>
              </w:rPr>
            </w:pPr>
            <w:r>
              <w:rPr>
                <w:b/>
                <w:bCs/>
                <w:color w:val="000000"/>
                <w:sz w:val="14"/>
                <w:szCs w:val="14"/>
              </w:rPr>
              <w:t>7,663.2</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b/>
                <w:bCs/>
                <w:color w:val="000000"/>
                <w:sz w:val="14"/>
                <w:szCs w:val="14"/>
              </w:rPr>
            </w:pPr>
            <w:r>
              <w:rPr>
                <w:b/>
                <w:bCs/>
                <w:color w:val="000000"/>
                <w:sz w:val="14"/>
                <w:szCs w:val="14"/>
              </w:rPr>
              <w:t>7,597.5</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b/>
                <w:bCs/>
                <w:color w:val="000000"/>
                <w:sz w:val="14"/>
                <w:szCs w:val="14"/>
              </w:rPr>
            </w:pPr>
            <w:r>
              <w:rPr>
                <w:b/>
                <w:bCs/>
                <w:color w:val="000000"/>
                <w:sz w:val="14"/>
                <w:szCs w:val="14"/>
              </w:rPr>
              <w:t>7,539.0</w:t>
            </w:r>
          </w:p>
        </w:tc>
        <w:tc>
          <w:tcPr>
            <w:tcW w:w="564" w:type="dxa"/>
            <w:tcBorders>
              <w:top w:val="nil"/>
              <w:left w:val="nil"/>
              <w:bottom w:val="nil"/>
              <w:right w:val="nil"/>
            </w:tcBorders>
            <w:shd w:val="clear" w:color="auto" w:fill="auto"/>
            <w:noWrap/>
            <w:tcMar>
              <w:left w:w="29" w:type="dxa"/>
              <w:right w:w="29" w:type="dxa"/>
            </w:tcMar>
            <w:vAlign w:val="center"/>
          </w:tcPr>
          <w:p w:rsidR="00D14EA6" w:rsidRDefault="00D14EA6" w:rsidP="00D14EA6">
            <w:pPr>
              <w:jc w:val="right"/>
              <w:rPr>
                <w:b/>
                <w:bCs/>
                <w:color w:val="000000"/>
                <w:sz w:val="14"/>
                <w:szCs w:val="14"/>
              </w:rPr>
            </w:pPr>
            <w:r>
              <w:rPr>
                <w:b/>
                <w:bCs/>
                <w:color w:val="000000"/>
                <w:sz w:val="14"/>
                <w:szCs w:val="14"/>
              </w:rPr>
              <w:t>7,492.5</w:t>
            </w:r>
          </w:p>
        </w:tc>
      </w:tr>
      <w:tr w:rsidR="00D14EA6" w:rsidRPr="001764F5" w:rsidTr="00D14EA6">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D14EA6" w:rsidRPr="001764F5" w:rsidRDefault="00D14EA6" w:rsidP="00D14EA6">
            <w:pPr>
              <w:tabs>
                <w:tab w:val="left" w:pos="206"/>
              </w:tabs>
              <w:rPr>
                <w:color w:val="000000"/>
                <w:sz w:val="14"/>
                <w:szCs w:val="14"/>
              </w:rPr>
            </w:pPr>
            <w:r w:rsidRPr="001764F5">
              <w:rPr>
                <w:color w:val="000000"/>
                <w:sz w:val="14"/>
                <w:szCs w:val="14"/>
              </w:rPr>
              <w:t xml:space="preserve">    1. Financing </w:t>
            </w:r>
          </w:p>
        </w:tc>
        <w:tc>
          <w:tcPr>
            <w:tcW w:w="674" w:type="dxa"/>
            <w:tcBorders>
              <w:top w:val="nil"/>
              <w:left w:val="nil"/>
              <w:bottom w:val="nil"/>
              <w:right w:val="nil"/>
            </w:tcBorders>
            <w:shd w:val="clear" w:color="auto" w:fill="auto"/>
            <w:tcMar>
              <w:left w:w="29" w:type="dxa"/>
              <w:right w:w="29" w:type="dxa"/>
            </w:tcMar>
            <w:vAlign w:val="center"/>
            <w:hideMark/>
          </w:tcPr>
          <w:p w:rsidR="00D14EA6" w:rsidRDefault="00D14EA6" w:rsidP="00D14EA6">
            <w:pPr>
              <w:jc w:val="right"/>
              <w:rPr>
                <w:color w:val="000000"/>
                <w:sz w:val="14"/>
                <w:szCs w:val="14"/>
              </w:rPr>
            </w:pPr>
            <w:r>
              <w:rPr>
                <w:color w:val="000000"/>
                <w:sz w:val="14"/>
                <w:szCs w:val="14"/>
              </w:rPr>
              <w:t>710.1</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695.4</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668.7</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626.1</w:t>
            </w:r>
          </w:p>
        </w:tc>
        <w:tc>
          <w:tcPr>
            <w:tcW w:w="54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588.6</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509.8</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531.5</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686.5</w:t>
            </w:r>
          </w:p>
        </w:tc>
        <w:tc>
          <w:tcPr>
            <w:tcW w:w="54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900.8</w:t>
            </w:r>
          </w:p>
        </w:tc>
        <w:tc>
          <w:tcPr>
            <w:tcW w:w="54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1,069.3</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1,213.2</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1,415.7</w:t>
            </w:r>
          </w:p>
        </w:tc>
        <w:tc>
          <w:tcPr>
            <w:tcW w:w="564" w:type="dxa"/>
            <w:tcBorders>
              <w:top w:val="nil"/>
              <w:left w:val="nil"/>
              <w:bottom w:val="nil"/>
              <w:right w:val="nil"/>
            </w:tcBorders>
            <w:shd w:val="clear" w:color="auto" w:fill="auto"/>
            <w:noWrap/>
            <w:tcMar>
              <w:left w:w="29" w:type="dxa"/>
              <w:right w:w="29" w:type="dxa"/>
            </w:tcMar>
            <w:vAlign w:val="center"/>
          </w:tcPr>
          <w:p w:rsidR="00D14EA6" w:rsidRDefault="00D14EA6" w:rsidP="00D14EA6">
            <w:pPr>
              <w:jc w:val="right"/>
              <w:rPr>
                <w:color w:val="000000"/>
                <w:sz w:val="14"/>
                <w:szCs w:val="14"/>
              </w:rPr>
            </w:pPr>
            <w:r>
              <w:rPr>
                <w:color w:val="000000"/>
                <w:sz w:val="14"/>
                <w:szCs w:val="14"/>
              </w:rPr>
              <w:t>1,239.6</w:t>
            </w:r>
          </w:p>
        </w:tc>
      </w:tr>
      <w:tr w:rsidR="00D14EA6" w:rsidRPr="001764F5" w:rsidTr="00D14EA6">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D14EA6" w:rsidRPr="001764F5" w:rsidRDefault="00D14EA6" w:rsidP="00D14EA6">
            <w:pPr>
              <w:tabs>
                <w:tab w:val="left" w:pos="348"/>
                <w:tab w:val="left" w:pos="473"/>
              </w:tabs>
              <w:rPr>
                <w:color w:val="000000"/>
                <w:sz w:val="14"/>
                <w:szCs w:val="14"/>
              </w:rPr>
            </w:pPr>
            <w:r w:rsidRPr="001764F5">
              <w:rPr>
                <w:color w:val="000000"/>
                <w:sz w:val="14"/>
                <w:szCs w:val="14"/>
              </w:rPr>
              <w:t xml:space="preserve">       i)   Exports Financing</w:t>
            </w:r>
          </w:p>
        </w:tc>
        <w:tc>
          <w:tcPr>
            <w:tcW w:w="674" w:type="dxa"/>
            <w:tcBorders>
              <w:top w:val="nil"/>
              <w:left w:val="nil"/>
              <w:bottom w:val="nil"/>
              <w:right w:val="nil"/>
            </w:tcBorders>
            <w:shd w:val="clear" w:color="auto" w:fill="auto"/>
            <w:tcMar>
              <w:left w:w="29" w:type="dxa"/>
              <w:right w:w="29" w:type="dxa"/>
            </w:tcMar>
            <w:vAlign w:val="center"/>
            <w:hideMark/>
          </w:tcPr>
          <w:p w:rsidR="00D14EA6" w:rsidRDefault="00D14EA6" w:rsidP="00D14EA6">
            <w:pPr>
              <w:jc w:val="right"/>
              <w:rPr>
                <w:color w:val="000000"/>
                <w:sz w:val="14"/>
                <w:szCs w:val="14"/>
              </w:rPr>
            </w:pPr>
            <w:r>
              <w:rPr>
                <w:color w:val="000000"/>
                <w:sz w:val="14"/>
                <w:szCs w:val="14"/>
              </w:rPr>
              <w:t>216.4</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218.9</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194.3</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204.0</w:t>
            </w:r>
          </w:p>
        </w:tc>
        <w:tc>
          <w:tcPr>
            <w:tcW w:w="54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216.3</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249.5</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305.1</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405.2</w:t>
            </w:r>
          </w:p>
        </w:tc>
        <w:tc>
          <w:tcPr>
            <w:tcW w:w="54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489.8</w:t>
            </w:r>
          </w:p>
        </w:tc>
        <w:tc>
          <w:tcPr>
            <w:tcW w:w="54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535.7</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549.3</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581.9</w:t>
            </w:r>
          </w:p>
        </w:tc>
        <w:tc>
          <w:tcPr>
            <w:tcW w:w="564" w:type="dxa"/>
            <w:tcBorders>
              <w:top w:val="nil"/>
              <w:left w:val="nil"/>
              <w:bottom w:val="nil"/>
              <w:right w:val="nil"/>
            </w:tcBorders>
            <w:shd w:val="clear" w:color="auto" w:fill="auto"/>
            <w:noWrap/>
            <w:tcMar>
              <w:left w:w="29" w:type="dxa"/>
              <w:right w:w="29" w:type="dxa"/>
            </w:tcMar>
            <w:vAlign w:val="center"/>
          </w:tcPr>
          <w:p w:rsidR="00D14EA6" w:rsidRDefault="00D14EA6" w:rsidP="00D14EA6">
            <w:pPr>
              <w:jc w:val="right"/>
              <w:rPr>
                <w:color w:val="000000"/>
                <w:sz w:val="14"/>
                <w:szCs w:val="14"/>
              </w:rPr>
            </w:pPr>
            <w:r>
              <w:rPr>
                <w:color w:val="000000"/>
                <w:sz w:val="14"/>
                <w:szCs w:val="14"/>
              </w:rPr>
              <w:t>523.5</w:t>
            </w:r>
          </w:p>
        </w:tc>
      </w:tr>
      <w:tr w:rsidR="00D14EA6" w:rsidRPr="001764F5" w:rsidTr="00D14EA6">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D14EA6" w:rsidRPr="001764F5" w:rsidRDefault="00D14EA6" w:rsidP="00D14EA6">
            <w:pPr>
              <w:tabs>
                <w:tab w:val="left" w:pos="523"/>
                <w:tab w:val="left" w:pos="648"/>
              </w:tabs>
              <w:rPr>
                <w:color w:val="000000"/>
                <w:sz w:val="14"/>
                <w:szCs w:val="14"/>
              </w:rPr>
            </w:pPr>
            <w:r>
              <w:rPr>
                <w:color w:val="000000"/>
                <w:sz w:val="14"/>
                <w:szCs w:val="14"/>
              </w:rPr>
              <w:t xml:space="preserve">            </w:t>
            </w:r>
            <w:r w:rsidRPr="001764F5">
              <w:rPr>
                <w:color w:val="000000"/>
                <w:sz w:val="14"/>
                <w:szCs w:val="14"/>
              </w:rPr>
              <w:t>a) Pre-Shipment</w:t>
            </w:r>
          </w:p>
        </w:tc>
        <w:tc>
          <w:tcPr>
            <w:tcW w:w="674" w:type="dxa"/>
            <w:tcBorders>
              <w:top w:val="nil"/>
              <w:left w:val="nil"/>
              <w:bottom w:val="nil"/>
              <w:right w:val="nil"/>
            </w:tcBorders>
            <w:shd w:val="clear" w:color="auto" w:fill="auto"/>
            <w:tcMar>
              <w:left w:w="29" w:type="dxa"/>
              <w:right w:w="29" w:type="dxa"/>
            </w:tcMar>
            <w:vAlign w:val="center"/>
            <w:hideMark/>
          </w:tcPr>
          <w:p w:rsidR="00D14EA6" w:rsidRDefault="00D14EA6" w:rsidP="00D14EA6">
            <w:pPr>
              <w:jc w:val="right"/>
              <w:rPr>
                <w:color w:val="000000"/>
                <w:sz w:val="14"/>
                <w:szCs w:val="14"/>
              </w:rPr>
            </w:pPr>
            <w:r>
              <w:rPr>
                <w:color w:val="000000"/>
                <w:sz w:val="14"/>
                <w:szCs w:val="14"/>
              </w:rPr>
              <w:t>83.7</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81.6</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73.6</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84.9</w:t>
            </w:r>
          </w:p>
        </w:tc>
        <w:tc>
          <w:tcPr>
            <w:tcW w:w="54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94.9</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117.4</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160.6</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236.4</w:t>
            </w:r>
          </w:p>
        </w:tc>
        <w:tc>
          <w:tcPr>
            <w:tcW w:w="54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296.8</w:t>
            </w:r>
          </w:p>
        </w:tc>
        <w:tc>
          <w:tcPr>
            <w:tcW w:w="54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341.5</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355.0</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357.3</w:t>
            </w:r>
          </w:p>
        </w:tc>
        <w:tc>
          <w:tcPr>
            <w:tcW w:w="564" w:type="dxa"/>
            <w:tcBorders>
              <w:top w:val="nil"/>
              <w:left w:val="nil"/>
              <w:bottom w:val="nil"/>
              <w:right w:val="nil"/>
            </w:tcBorders>
            <w:shd w:val="clear" w:color="auto" w:fill="auto"/>
            <w:noWrap/>
            <w:tcMar>
              <w:left w:w="29" w:type="dxa"/>
              <w:right w:w="29" w:type="dxa"/>
            </w:tcMar>
            <w:vAlign w:val="center"/>
          </w:tcPr>
          <w:p w:rsidR="00D14EA6" w:rsidRDefault="00D14EA6" w:rsidP="00D14EA6">
            <w:pPr>
              <w:jc w:val="right"/>
              <w:rPr>
                <w:color w:val="000000"/>
                <w:sz w:val="14"/>
                <w:szCs w:val="14"/>
              </w:rPr>
            </w:pPr>
            <w:r>
              <w:rPr>
                <w:color w:val="000000"/>
                <w:sz w:val="14"/>
                <w:szCs w:val="14"/>
              </w:rPr>
              <w:t>307.7</w:t>
            </w:r>
          </w:p>
        </w:tc>
      </w:tr>
      <w:tr w:rsidR="00D14EA6" w:rsidRPr="001764F5" w:rsidTr="00D14EA6">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D14EA6" w:rsidRPr="001764F5" w:rsidRDefault="00D14EA6" w:rsidP="00D14EA6">
            <w:pPr>
              <w:rPr>
                <w:color w:val="000000"/>
                <w:sz w:val="14"/>
                <w:szCs w:val="14"/>
              </w:rPr>
            </w:pPr>
            <w:r>
              <w:rPr>
                <w:color w:val="000000"/>
                <w:sz w:val="14"/>
                <w:szCs w:val="14"/>
              </w:rPr>
              <w:t xml:space="preserve">             </w:t>
            </w:r>
            <w:r w:rsidRPr="001764F5">
              <w:rPr>
                <w:color w:val="000000"/>
                <w:sz w:val="14"/>
                <w:szCs w:val="14"/>
              </w:rPr>
              <w:t>b) Post-Shipment</w:t>
            </w:r>
          </w:p>
        </w:tc>
        <w:tc>
          <w:tcPr>
            <w:tcW w:w="674" w:type="dxa"/>
            <w:tcBorders>
              <w:top w:val="nil"/>
              <w:left w:val="nil"/>
              <w:bottom w:val="nil"/>
              <w:right w:val="nil"/>
            </w:tcBorders>
            <w:shd w:val="clear" w:color="auto" w:fill="auto"/>
            <w:tcMar>
              <w:left w:w="29" w:type="dxa"/>
              <w:right w:w="29" w:type="dxa"/>
            </w:tcMar>
            <w:vAlign w:val="center"/>
            <w:hideMark/>
          </w:tcPr>
          <w:p w:rsidR="00D14EA6" w:rsidRDefault="00D14EA6" w:rsidP="00D14EA6">
            <w:pPr>
              <w:jc w:val="right"/>
              <w:rPr>
                <w:color w:val="000000"/>
                <w:sz w:val="14"/>
                <w:szCs w:val="14"/>
              </w:rPr>
            </w:pPr>
            <w:r>
              <w:rPr>
                <w:color w:val="000000"/>
                <w:sz w:val="14"/>
                <w:szCs w:val="14"/>
              </w:rPr>
              <w:t>132.6</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137.3</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120.7</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119.1</w:t>
            </w:r>
          </w:p>
        </w:tc>
        <w:tc>
          <w:tcPr>
            <w:tcW w:w="54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121.4</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132.0</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144.5</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168.9</w:t>
            </w:r>
          </w:p>
        </w:tc>
        <w:tc>
          <w:tcPr>
            <w:tcW w:w="54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192.9</w:t>
            </w:r>
          </w:p>
        </w:tc>
        <w:tc>
          <w:tcPr>
            <w:tcW w:w="54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194.2</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194.3</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224.6</w:t>
            </w:r>
          </w:p>
        </w:tc>
        <w:tc>
          <w:tcPr>
            <w:tcW w:w="564" w:type="dxa"/>
            <w:tcBorders>
              <w:top w:val="nil"/>
              <w:left w:val="nil"/>
              <w:bottom w:val="nil"/>
              <w:right w:val="nil"/>
            </w:tcBorders>
            <w:shd w:val="clear" w:color="auto" w:fill="auto"/>
            <w:noWrap/>
            <w:tcMar>
              <w:left w:w="29" w:type="dxa"/>
              <w:right w:w="29" w:type="dxa"/>
            </w:tcMar>
            <w:vAlign w:val="center"/>
          </w:tcPr>
          <w:p w:rsidR="00D14EA6" w:rsidRDefault="00D14EA6" w:rsidP="00D14EA6">
            <w:pPr>
              <w:jc w:val="right"/>
              <w:rPr>
                <w:color w:val="000000"/>
                <w:sz w:val="14"/>
                <w:szCs w:val="14"/>
              </w:rPr>
            </w:pPr>
            <w:r>
              <w:rPr>
                <w:color w:val="000000"/>
                <w:sz w:val="14"/>
                <w:szCs w:val="14"/>
              </w:rPr>
              <w:t>215.8</w:t>
            </w:r>
          </w:p>
        </w:tc>
      </w:tr>
      <w:tr w:rsidR="00D14EA6" w:rsidRPr="001764F5" w:rsidTr="00D14EA6">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D14EA6" w:rsidRPr="001764F5" w:rsidRDefault="00D14EA6" w:rsidP="00D14EA6">
            <w:pPr>
              <w:rPr>
                <w:color w:val="000000"/>
                <w:sz w:val="14"/>
                <w:szCs w:val="14"/>
              </w:rPr>
            </w:pPr>
            <w:r w:rsidRPr="001764F5">
              <w:rPr>
                <w:color w:val="000000"/>
                <w:sz w:val="14"/>
                <w:szCs w:val="14"/>
              </w:rPr>
              <w:t xml:space="preserve">      ii)    Import Financing</w:t>
            </w:r>
          </w:p>
        </w:tc>
        <w:tc>
          <w:tcPr>
            <w:tcW w:w="674" w:type="dxa"/>
            <w:tcBorders>
              <w:top w:val="nil"/>
              <w:left w:val="nil"/>
              <w:bottom w:val="nil"/>
              <w:right w:val="nil"/>
            </w:tcBorders>
            <w:shd w:val="clear" w:color="auto" w:fill="auto"/>
            <w:tcMar>
              <w:left w:w="29" w:type="dxa"/>
              <w:right w:w="29" w:type="dxa"/>
            </w:tcMar>
            <w:vAlign w:val="center"/>
            <w:hideMark/>
          </w:tcPr>
          <w:p w:rsidR="00D14EA6" w:rsidRDefault="00D14EA6" w:rsidP="00D14EA6">
            <w:pPr>
              <w:jc w:val="right"/>
              <w:rPr>
                <w:color w:val="000000"/>
                <w:sz w:val="14"/>
                <w:szCs w:val="14"/>
              </w:rPr>
            </w:pPr>
            <w:r>
              <w:rPr>
                <w:color w:val="000000"/>
                <w:sz w:val="14"/>
                <w:szCs w:val="14"/>
              </w:rPr>
              <w:t>493.7</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476.6</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474.5</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422.2</w:t>
            </w:r>
          </w:p>
        </w:tc>
        <w:tc>
          <w:tcPr>
            <w:tcW w:w="54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372.3</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260.3</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226.4</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281.2</w:t>
            </w:r>
          </w:p>
        </w:tc>
        <w:tc>
          <w:tcPr>
            <w:tcW w:w="54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411.1</w:t>
            </w:r>
          </w:p>
        </w:tc>
        <w:tc>
          <w:tcPr>
            <w:tcW w:w="54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533.6</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663.8</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833.8</w:t>
            </w:r>
          </w:p>
        </w:tc>
        <w:tc>
          <w:tcPr>
            <w:tcW w:w="564" w:type="dxa"/>
            <w:tcBorders>
              <w:top w:val="nil"/>
              <w:left w:val="nil"/>
              <w:bottom w:val="nil"/>
              <w:right w:val="nil"/>
            </w:tcBorders>
            <w:shd w:val="clear" w:color="auto" w:fill="auto"/>
            <w:noWrap/>
            <w:tcMar>
              <w:left w:w="29" w:type="dxa"/>
              <w:right w:w="29" w:type="dxa"/>
            </w:tcMar>
            <w:vAlign w:val="center"/>
          </w:tcPr>
          <w:p w:rsidR="00D14EA6" w:rsidRDefault="00D14EA6" w:rsidP="00D14EA6">
            <w:pPr>
              <w:jc w:val="right"/>
              <w:rPr>
                <w:color w:val="000000"/>
                <w:sz w:val="14"/>
                <w:szCs w:val="14"/>
              </w:rPr>
            </w:pPr>
            <w:r>
              <w:rPr>
                <w:color w:val="000000"/>
                <w:sz w:val="14"/>
                <w:szCs w:val="14"/>
              </w:rPr>
              <w:t>716.1</w:t>
            </w:r>
          </w:p>
        </w:tc>
      </w:tr>
      <w:tr w:rsidR="00D14EA6" w:rsidRPr="001764F5" w:rsidTr="00D14EA6">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D14EA6" w:rsidRPr="001764F5" w:rsidRDefault="00D14EA6" w:rsidP="00D14EA6">
            <w:pPr>
              <w:tabs>
                <w:tab w:val="left" w:pos="235"/>
              </w:tabs>
              <w:rPr>
                <w:color w:val="000000"/>
                <w:sz w:val="14"/>
                <w:szCs w:val="14"/>
              </w:rPr>
            </w:pPr>
            <w:r>
              <w:rPr>
                <w:color w:val="000000"/>
                <w:sz w:val="14"/>
                <w:szCs w:val="14"/>
              </w:rPr>
              <w:t xml:space="preserve">    </w:t>
            </w:r>
            <w:r w:rsidRPr="001764F5">
              <w:rPr>
                <w:color w:val="000000"/>
                <w:sz w:val="14"/>
                <w:szCs w:val="14"/>
              </w:rPr>
              <w:t xml:space="preserve">2. Placements </w:t>
            </w:r>
          </w:p>
        </w:tc>
        <w:tc>
          <w:tcPr>
            <w:tcW w:w="674" w:type="dxa"/>
            <w:tcBorders>
              <w:top w:val="nil"/>
              <w:left w:val="nil"/>
              <w:bottom w:val="nil"/>
              <w:right w:val="nil"/>
            </w:tcBorders>
            <w:shd w:val="clear" w:color="auto" w:fill="auto"/>
            <w:tcMar>
              <w:left w:w="29" w:type="dxa"/>
              <w:right w:w="29" w:type="dxa"/>
            </w:tcMar>
            <w:vAlign w:val="center"/>
            <w:hideMark/>
          </w:tcPr>
          <w:p w:rsidR="00D14EA6" w:rsidRDefault="00D14EA6" w:rsidP="00D14EA6">
            <w:pPr>
              <w:jc w:val="right"/>
              <w:rPr>
                <w:color w:val="000000"/>
                <w:sz w:val="14"/>
                <w:szCs w:val="14"/>
              </w:rPr>
            </w:pPr>
            <w:r>
              <w:rPr>
                <w:color w:val="000000"/>
                <w:sz w:val="14"/>
                <w:szCs w:val="14"/>
              </w:rPr>
              <w:t>2,096.7</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2,082.0</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2,068.8</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2,027.0</w:t>
            </w:r>
          </w:p>
        </w:tc>
        <w:tc>
          <w:tcPr>
            <w:tcW w:w="54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2,152.1</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2,164.6</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2,131.5</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2,104.8</w:t>
            </w:r>
          </w:p>
        </w:tc>
        <w:tc>
          <w:tcPr>
            <w:tcW w:w="54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2,145.4</w:t>
            </w:r>
          </w:p>
        </w:tc>
        <w:tc>
          <w:tcPr>
            <w:tcW w:w="54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1,942.1</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2,104.2</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2,153.5</w:t>
            </w:r>
          </w:p>
        </w:tc>
        <w:tc>
          <w:tcPr>
            <w:tcW w:w="564" w:type="dxa"/>
            <w:tcBorders>
              <w:top w:val="nil"/>
              <w:left w:val="nil"/>
              <w:bottom w:val="nil"/>
              <w:right w:val="nil"/>
            </w:tcBorders>
            <w:shd w:val="clear" w:color="auto" w:fill="auto"/>
            <w:noWrap/>
            <w:tcMar>
              <w:left w:w="29" w:type="dxa"/>
              <w:right w:w="29" w:type="dxa"/>
            </w:tcMar>
            <w:vAlign w:val="center"/>
          </w:tcPr>
          <w:p w:rsidR="00D14EA6" w:rsidRDefault="00D14EA6" w:rsidP="00D14EA6">
            <w:pPr>
              <w:jc w:val="right"/>
              <w:rPr>
                <w:color w:val="000000"/>
                <w:sz w:val="14"/>
                <w:szCs w:val="14"/>
              </w:rPr>
            </w:pPr>
            <w:r>
              <w:rPr>
                <w:color w:val="000000"/>
                <w:sz w:val="14"/>
                <w:szCs w:val="14"/>
              </w:rPr>
              <w:t>1,723.7</w:t>
            </w:r>
          </w:p>
        </w:tc>
      </w:tr>
      <w:tr w:rsidR="00D14EA6" w:rsidRPr="001764F5" w:rsidTr="00D14EA6">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D14EA6" w:rsidRPr="001764F5" w:rsidRDefault="00D14EA6" w:rsidP="00D14EA6">
            <w:pPr>
              <w:tabs>
                <w:tab w:val="left" w:pos="356"/>
              </w:tabs>
              <w:rPr>
                <w:color w:val="000000"/>
                <w:sz w:val="14"/>
                <w:szCs w:val="14"/>
              </w:rPr>
            </w:pPr>
            <w:r>
              <w:rPr>
                <w:color w:val="000000"/>
                <w:sz w:val="14"/>
                <w:szCs w:val="14"/>
              </w:rPr>
              <w:t xml:space="preserve">       </w:t>
            </w:r>
            <w:r w:rsidRPr="001764F5">
              <w:rPr>
                <w:color w:val="000000"/>
                <w:sz w:val="14"/>
                <w:szCs w:val="14"/>
              </w:rPr>
              <w:t>i)  With State Bank of Pakistan</w:t>
            </w:r>
          </w:p>
        </w:tc>
        <w:tc>
          <w:tcPr>
            <w:tcW w:w="674" w:type="dxa"/>
            <w:tcBorders>
              <w:top w:val="nil"/>
              <w:left w:val="nil"/>
              <w:bottom w:val="nil"/>
              <w:right w:val="nil"/>
            </w:tcBorders>
            <w:shd w:val="clear" w:color="auto" w:fill="auto"/>
            <w:tcMar>
              <w:left w:w="29" w:type="dxa"/>
              <w:right w:w="29" w:type="dxa"/>
            </w:tcMar>
            <w:vAlign w:val="center"/>
            <w:hideMark/>
          </w:tcPr>
          <w:p w:rsidR="00D14EA6" w:rsidRDefault="00D14EA6" w:rsidP="00D14EA6">
            <w:pPr>
              <w:jc w:val="right"/>
              <w:rPr>
                <w:color w:val="000000"/>
                <w:sz w:val="14"/>
                <w:szCs w:val="14"/>
              </w:rPr>
            </w:pPr>
            <w:r>
              <w:rPr>
                <w:color w:val="000000"/>
                <w:sz w:val="14"/>
                <w:szCs w:val="14"/>
              </w:rPr>
              <w:t>1,467.9</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1,478.9</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1,487.8</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1,478.4</w:t>
            </w:r>
          </w:p>
        </w:tc>
        <w:tc>
          <w:tcPr>
            <w:tcW w:w="54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1,507.5</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1,524.2</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1,510.0</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1,524.2</w:t>
            </w:r>
          </w:p>
        </w:tc>
        <w:tc>
          <w:tcPr>
            <w:tcW w:w="54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1,505.6</w:t>
            </w:r>
          </w:p>
        </w:tc>
        <w:tc>
          <w:tcPr>
            <w:tcW w:w="54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1,494.7</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1,486.3</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1,458.8</w:t>
            </w:r>
          </w:p>
        </w:tc>
        <w:tc>
          <w:tcPr>
            <w:tcW w:w="564" w:type="dxa"/>
            <w:tcBorders>
              <w:top w:val="nil"/>
              <w:left w:val="nil"/>
              <w:bottom w:val="nil"/>
              <w:right w:val="nil"/>
            </w:tcBorders>
            <w:shd w:val="clear" w:color="auto" w:fill="auto"/>
            <w:noWrap/>
            <w:tcMar>
              <w:left w:w="29" w:type="dxa"/>
              <w:right w:w="29" w:type="dxa"/>
            </w:tcMar>
            <w:vAlign w:val="center"/>
          </w:tcPr>
          <w:p w:rsidR="00D14EA6" w:rsidRDefault="00D14EA6" w:rsidP="00D14EA6">
            <w:pPr>
              <w:jc w:val="right"/>
              <w:rPr>
                <w:color w:val="000000"/>
                <w:sz w:val="14"/>
                <w:szCs w:val="14"/>
              </w:rPr>
            </w:pPr>
            <w:r>
              <w:rPr>
                <w:color w:val="000000"/>
                <w:sz w:val="14"/>
                <w:szCs w:val="14"/>
              </w:rPr>
              <w:t>1,441.4</w:t>
            </w:r>
          </w:p>
        </w:tc>
      </w:tr>
      <w:tr w:rsidR="00D14EA6" w:rsidRPr="001764F5" w:rsidTr="00D14EA6">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D14EA6" w:rsidRPr="001764F5" w:rsidRDefault="00D14EA6" w:rsidP="00D14EA6">
            <w:pPr>
              <w:tabs>
                <w:tab w:val="left" w:pos="623"/>
              </w:tabs>
              <w:rPr>
                <w:color w:val="000000"/>
                <w:sz w:val="14"/>
                <w:szCs w:val="14"/>
              </w:rPr>
            </w:pPr>
            <w:r>
              <w:rPr>
                <w:color w:val="000000"/>
                <w:sz w:val="14"/>
                <w:szCs w:val="14"/>
              </w:rPr>
              <w:t xml:space="preserve">             a) </w:t>
            </w:r>
            <w:r w:rsidRPr="001764F5">
              <w:rPr>
                <w:color w:val="000000"/>
                <w:sz w:val="14"/>
                <w:szCs w:val="14"/>
              </w:rPr>
              <w:t>CRR</w:t>
            </w:r>
            <w:r w:rsidRPr="001764F5">
              <w:rPr>
                <w:color w:val="000000"/>
                <w:sz w:val="14"/>
                <w:szCs w:val="14"/>
                <w:vertAlign w:val="superscript"/>
              </w:rPr>
              <w:t>1</w:t>
            </w:r>
          </w:p>
        </w:tc>
        <w:tc>
          <w:tcPr>
            <w:tcW w:w="674" w:type="dxa"/>
            <w:tcBorders>
              <w:top w:val="nil"/>
              <w:left w:val="nil"/>
              <w:bottom w:val="nil"/>
              <w:right w:val="nil"/>
            </w:tcBorders>
            <w:shd w:val="clear" w:color="auto" w:fill="auto"/>
            <w:tcMar>
              <w:left w:w="29" w:type="dxa"/>
              <w:right w:w="29" w:type="dxa"/>
            </w:tcMar>
            <w:vAlign w:val="center"/>
            <w:hideMark/>
          </w:tcPr>
          <w:p w:rsidR="00D14EA6" w:rsidRDefault="00D14EA6" w:rsidP="00D14EA6">
            <w:pPr>
              <w:jc w:val="right"/>
              <w:rPr>
                <w:color w:val="000000"/>
                <w:sz w:val="14"/>
                <w:szCs w:val="14"/>
              </w:rPr>
            </w:pPr>
            <w:r>
              <w:rPr>
                <w:color w:val="000000"/>
                <w:sz w:val="14"/>
                <w:szCs w:val="14"/>
              </w:rPr>
              <w:t>389.2</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392.7</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394.4</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392.8</w:t>
            </w:r>
          </w:p>
        </w:tc>
        <w:tc>
          <w:tcPr>
            <w:tcW w:w="54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400.7</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405.1</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400.6</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403.5</w:t>
            </w:r>
          </w:p>
        </w:tc>
        <w:tc>
          <w:tcPr>
            <w:tcW w:w="54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398.0</w:t>
            </w:r>
          </w:p>
        </w:tc>
        <w:tc>
          <w:tcPr>
            <w:tcW w:w="54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396.2</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392.0</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387.9</w:t>
            </w:r>
          </w:p>
        </w:tc>
        <w:tc>
          <w:tcPr>
            <w:tcW w:w="564" w:type="dxa"/>
            <w:tcBorders>
              <w:top w:val="nil"/>
              <w:left w:val="nil"/>
              <w:bottom w:val="nil"/>
              <w:right w:val="nil"/>
            </w:tcBorders>
            <w:shd w:val="clear" w:color="auto" w:fill="auto"/>
            <w:noWrap/>
            <w:tcMar>
              <w:left w:w="29" w:type="dxa"/>
              <w:right w:w="29" w:type="dxa"/>
            </w:tcMar>
            <w:vAlign w:val="center"/>
          </w:tcPr>
          <w:p w:rsidR="00D14EA6" w:rsidRDefault="00D14EA6" w:rsidP="00D14EA6">
            <w:pPr>
              <w:jc w:val="right"/>
              <w:rPr>
                <w:color w:val="000000"/>
                <w:sz w:val="14"/>
                <w:szCs w:val="14"/>
              </w:rPr>
            </w:pPr>
            <w:r>
              <w:rPr>
                <w:color w:val="000000"/>
                <w:sz w:val="14"/>
                <w:szCs w:val="14"/>
              </w:rPr>
              <w:t>383.4</w:t>
            </w:r>
          </w:p>
        </w:tc>
      </w:tr>
      <w:tr w:rsidR="00D14EA6" w:rsidRPr="001764F5" w:rsidTr="00D14EA6">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D14EA6" w:rsidRPr="001764F5" w:rsidRDefault="00D14EA6" w:rsidP="00D14EA6">
            <w:pPr>
              <w:rPr>
                <w:color w:val="000000"/>
                <w:sz w:val="14"/>
                <w:szCs w:val="14"/>
              </w:rPr>
            </w:pPr>
            <w:r>
              <w:rPr>
                <w:color w:val="000000"/>
                <w:sz w:val="14"/>
                <w:szCs w:val="14"/>
              </w:rPr>
              <w:t xml:space="preserve">             b)  </w:t>
            </w:r>
            <w:r w:rsidRPr="001764F5">
              <w:rPr>
                <w:color w:val="000000"/>
                <w:sz w:val="14"/>
                <w:szCs w:val="14"/>
              </w:rPr>
              <w:t>SCRR</w:t>
            </w:r>
            <w:r w:rsidRPr="001764F5">
              <w:rPr>
                <w:color w:val="000000"/>
                <w:sz w:val="14"/>
                <w:szCs w:val="14"/>
                <w:vertAlign w:val="superscript"/>
              </w:rPr>
              <w:t>2</w:t>
            </w:r>
          </w:p>
        </w:tc>
        <w:tc>
          <w:tcPr>
            <w:tcW w:w="674" w:type="dxa"/>
            <w:tcBorders>
              <w:top w:val="nil"/>
              <w:left w:val="nil"/>
              <w:bottom w:val="nil"/>
              <w:right w:val="nil"/>
            </w:tcBorders>
            <w:shd w:val="clear" w:color="auto" w:fill="auto"/>
            <w:tcMar>
              <w:left w:w="29" w:type="dxa"/>
              <w:right w:w="29" w:type="dxa"/>
            </w:tcMar>
            <w:vAlign w:val="center"/>
            <w:hideMark/>
          </w:tcPr>
          <w:p w:rsidR="00D14EA6" w:rsidRDefault="00D14EA6" w:rsidP="00D14EA6">
            <w:pPr>
              <w:jc w:val="right"/>
              <w:rPr>
                <w:color w:val="000000"/>
                <w:sz w:val="14"/>
                <w:szCs w:val="14"/>
              </w:rPr>
            </w:pPr>
            <w:r>
              <w:rPr>
                <w:color w:val="000000"/>
                <w:sz w:val="14"/>
                <w:szCs w:val="14"/>
              </w:rPr>
              <w:t>1,078.8</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1,086.1</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1,093.4</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1,085.5</w:t>
            </w:r>
          </w:p>
        </w:tc>
        <w:tc>
          <w:tcPr>
            <w:tcW w:w="54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1,106.8</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1,119.1</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1,109.4</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1,120.7</w:t>
            </w:r>
          </w:p>
        </w:tc>
        <w:tc>
          <w:tcPr>
            <w:tcW w:w="54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1,107.6</w:t>
            </w:r>
          </w:p>
        </w:tc>
        <w:tc>
          <w:tcPr>
            <w:tcW w:w="54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1,098.5</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1,094.4</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1,070.9</w:t>
            </w:r>
          </w:p>
        </w:tc>
        <w:tc>
          <w:tcPr>
            <w:tcW w:w="564" w:type="dxa"/>
            <w:tcBorders>
              <w:top w:val="nil"/>
              <w:left w:val="nil"/>
              <w:bottom w:val="nil"/>
              <w:right w:val="nil"/>
            </w:tcBorders>
            <w:shd w:val="clear" w:color="auto" w:fill="auto"/>
            <w:noWrap/>
            <w:tcMar>
              <w:left w:w="29" w:type="dxa"/>
              <w:right w:w="29" w:type="dxa"/>
            </w:tcMar>
            <w:vAlign w:val="center"/>
          </w:tcPr>
          <w:p w:rsidR="00D14EA6" w:rsidRDefault="00D14EA6" w:rsidP="00D14EA6">
            <w:pPr>
              <w:jc w:val="right"/>
              <w:rPr>
                <w:color w:val="000000"/>
                <w:sz w:val="14"/>
                <w:szCs w:val="14"/>
              </w:rPr>
            </w:pPr>
            <w:r>
              <w:rPr>
                <w:color w:val="000000"/>
                <w:sz w:val="14"/>
                <w:szCs w:val="14"/>
              </w:rPr>
              <w:t>1,058.0</w:t>
            </w:r>
          </w:p>
        </w:tc>
      </w:tr>
      <w:tr w:rsidR="00D14EA6" w:rsidRPr="001764F5" w:rsidTr="00D14EA6">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D14EA6" w:rsidRPr="001764F5" w:rsidRDefault="00D14EA6" w:rsidP="00D14EA6">
            <w:pPr>
              <w:rPr>
                <w:color w:val="000000"/>
                <w:sz w:val="14"/>
                <w:szCs w:val="14"/>
              </w:rPr>
            </w:pPr>
            <w:r>
              <w:rPr>
                <w:color w:val="000000"/>
                <w:sz w:val="14"/>
                <w:szCs w:val="14"/>
              </w:rPr>
              <w:t xml:space="preserve">       </w:t>
            </w:r>
            <w:r w:rsidRPr="001764F5">
              <w:rPr>
                <w:color w:val="000000"/>
                <w:sz w:val="14"/>
                <w:szCs w:val="14"/>
              </w:rPr>
              <w:t>ii)   With Banks</w:t>
            </w:r>
          </w:p>
        </w:tc>
        <w:tc>
          <w:tcPr>
            <w:tcW w:w="674" w:type="dxa"/>
            <w:tcBorders>
              <w:top w:val="nil"/>
              <w:left w:val="nil"/>
              <w:bottom w:val="nil"/>
              <w:right w:val="nil"/>
            </w:tcBorders>
            <w:shd w:val="clear" w:color="auto" w:fill="auto"/>
            <w:tcMar>
              <w:left w:w="29" w:type="dxa"/>
              <w:right w:w="29" w:type="dxa"/>
            </w:tcMar>
            <w:vAlign w:val="center"/>
            <w:hideMark/>
          </w:tcPr>
          <w:p w:rsidR="00D14EA6" w:rsidRDefault="00D14EA6" w:rsidP="00D14EA6">
            <w:pPr>
              <w:jc w:val="right"/>
              <w:rPr>
                <w:color w:val="000000"/>
                <w:sz w:val="14"/>
                <w:szCs w:val="14"/>
              </w:rPr>
            </w:pPr>
            <w:r>
              <w:rPr>
                <w:color w:val="000000"/>
                <w:sz w:val="14"/>
                <w:szCs w:val="14"/>
              </w:rPr>
              <w:t>628.8</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603.1</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580.9</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548.6</w:t>
            </w:r>
          </w:p>
        </w:tc>
        <w:tc>
          <w:tcPr>
            <w:tcW w:w="54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644.7</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640.4</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621.5</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580.6</w:t>
            </w:r>
          </w:p>
        </w:tc>
        <w:tc>
          <w:tcPr>
            <w:tcW w:w="54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639.8</w:t>
            </w:r>
          </w:p>
        </w:tc>
        <w:tc>
          <w:tcPr>
            <w:tcW w:w="54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447.4</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617.9</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694.7</w:t>
            </w:r>
          </w:p>
        </w:tc>
        <w:tc>
          <w:tcPr>
            <w:tcW w:w="564" w:type="dxa"/>
            <w:tcBorders>
              <w:top w:val="nil"/>
              <w:left w:val="nil"/>
              <w:bottom w:val="nil"/>
              <w:right w:val="nil"/>
            </w:tcBorders>
            <w:shd w:val="clear" w:color="auto" w:fill="auto"/>
            <w:noWrap/>
            <w:tcMar>
              <w:left w:w="29" w:type="dxa"/>
              <w:right w:w="29" w:type="dxa"/>
            </w:tcMar>
            <w:vAlign w:val="center"/>
          </w:tcPr>
          <w:p w:rsidR="00D14EA6" w:rsidRDefault="00D14EA6" w:rsidP="00D14EA6">
            <w:pPr>
              <w:jc w:val="right"/>
              <w:rPr>
                <w:color w:val="000000"/>
                <w:sz w:val="14"/>
                <w:szCs w:val="14"/>
              </w:rPr>
            </w:pPr>
            <w:r>
              <w:rPr>
                <w:color w:val="000000"/>
                <w:sz w:val="14"/>
                <w:szCs w:val="14"/>
              </w:rPr>
              <w:t>282.3</w:t>
            </w:r>
          </w:p>
        </w:tc>
      </w:tr>
      <w:tr w:rsidR="00D14EA6" w:rsidRPr="001764F5" w:rsidTr="00D14EA6">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D14EA6" w:rsidRPr="001764F5" w:rsidRDefault="00D14EA6" w:rsidP="00D14EA6">
            <w:pPr>
              <w:rPr>
                <w:color w:val="000000"/>
                <w:sz w:val="14"/>
                <w:szCs w:val="14"/>
              </w:rPr>
            </w:pPr>
            <w:r>
              <w:rPr>
                <w:color w:val="000000"/>
                <w:sz w:val="14"/>
                <w:szCs w:val="14"/>
              </w:rPr>
              <w:t xml:space="preserve">            </w:t>
            </w:r>
            <w:r w:rsidRPr="001764F5">
              <w:rPr>
                <w:color w:val="000000"/>
                <w:sz w:val="14"/>
                <w:szCs w:val="14"/>
              </w:rPr>
              <w:t xml:space="preserve">a)   Within Pakistan                                                                                                                    </w:t>
            </w:r>
          </w:p>
        </w:tc>
        <w:tc>
          <w:tcPr>
            <w:tcW w:w="674" w:type="dxa"/>
            <w:tcBorders>
              <w:top w:val="nil"/>
              <w:left w:val="nil"/>
              <w:bottom w:val="nil"/>
              <w:right w:val="nil"/>
            </w:tcBorders>
            <w:shd w:val="clear" w:color="auto" w:fill="auto"/>
            <w:tcMar>
              <w:left w:w="29" w:type="dxa"/>
              <w:right w:w="29" w:type="dxa"/>
            </w:tcMar>
            <w:vAlign w:val="center"/>
            <w:hideMark/>
          </w:tcPr>
          <w:p w:rsidR="00D14EA6" w:rsidRDefault="00D14EA6" w:rsidP="00D14EA6">
            <w:pPr>
              <w:jc w:val="right"/>
              <w:rPr>
                <w:color w:val="000000"/>
                <w:sz w:val="14"/>
                <w:szCs w:val="14"/>
              </w:rPr>
            </w:pPr>
            <w:r>
              <w:rPr>
                <w:color w:val="000000"/>
                <w:sz w:val="14"/>
                <w:szCs w:val="14"/>
              </w:rPr>
              <w:t>89.3</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71.7</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69.9</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61.7</w:t>
            </w:r>
          </w:p>
        </w:tc>
        <w:tc>
          <w:tcPr>
            <w:tcW w:w="54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76.7</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75.3</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77.5</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78.3</w:t>
            </w:r>
          </w:p>
        </w:tc>
        <w:tc>
          <w:tcPr>
            <w:tcW w:w="54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69.8</w:t>
            </w:r>
          </w:p>
        </w:tc>
        <w:tc>
          <w:tcPr>
            <w:tcW w:w="54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59.9</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54.1</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59.7</w:t>
            </w:r>
          </w:p>
        </w:tc>
        <w:tc>
          <w:tcPr>
            <w:tcW w:w="564" w:type="dxa"/>
            <w:tcBorders>
              <w:top w:val="nil"/>
              <w:left w:val="nil"/>
              <w:bottom w:val="nil"/>
              <w:right w:val="nil"/>
            </w:tcBorders>
            <w:shd w:val="clear" w:color="auto" w:fill="auto"/>
            <w:noWrap/>
            <w:tcMar>
              <w:left w:w="29" w:type="dxa"/>
              <w:right w:w="29" w:type="dxa"/>
            </w:tcMar>
            <w:vAlign w:val="center"/>
          </w:tcPr>
          <w:p w:rsidR="00D14EA6" w:rsidRDefault="00D14EA6" w:rsidP="00D14EA6">
            <w:pPr>
              <w:jc w:val="right"/>
              <w:rPr>
                <w:color w:val="000000"/>
                <w:sz w:val="14"/>
                <w:szCs w:val="14"/>
              </w:rPr>
            </w:pPr>
            <w:r>
              <w:rPr>
                <w:color w:val="000000"/>
                <w:sz w:val="14"/>
                <w:szCs w:val="14"/>
              </w:rPr>
              <w:t>53.1</w:t>
            </w:r>
          </w:p>
        </w:tc>
      </w:tr>
      <w:tr w:rsidR="00D14EA6" w:rsidRPr="001764F5" w:rsidTr="00D14EA6">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D14EA6" w:rsidRPr="001764F5" w:rsidRDefault="00D14EA6" w:rsidP="00D14EA6">
            <w:pPr>
              <w:rPr>
                <w:color w:val="000000"/>
                <w:sz w:val="14"/>
                <w:szCs w:val="14"/>
              </w:rPr>
            </w:pPr>
            <w:r>
              <w:rPr>
                <w:color w:val="000000"/>
                <w:sz w:val="14"/>
                <w:szCs w:val="14"/>
              </w:rPr>
              <w:t xml:space="preserve">            </w:t>
            </w:r>
            <w:r w:rsidRPr="001764F5">
              <w:rPr>
                <w:color w:val="000000"/>
                <w:sz w:val="14"/>
                <w:szCs w:val="14"/>
              </w:rPr>
              <w:t>b)   Outside Pakistan</w:t>
            </w:r>
          </w:p>
        </w:tc>
        <w:tc>
          <w:tcPr>
            <w:tcW w:w="674" w:type="dxa"/>
            <w:tcBorders>
              <w:top w:val="nil"/>
              <w:left w:val="nil"/>
              <w:bottom w:val="nil"/>
              <w:right w:val="nil"/>
            </w:tcBorders>
            <w:shd w:val="clear" w:color="auto" w:fill="auto"/>
            <w:tcMar>
              <w:left w:w="29" w:type="dxa"/>
              <w:right w:w="29" w:type="dxa"/>
            </w:tcMar>
            <w:vAlign w:val="center"/>
            <w:hideMark/>
          </w:tcPr>
          <w:p w:rsidR="00D14EA6" w:rsidRDefault="00D14EA6" w:rsidP="00D14EA6">
            <w:pPr>
              <w:jc w:val="right"/>
              <w:rPr>
                <w:color w:val="000000"/>
                <w:sz w:val="14"/>
                <w:szCs w:val="14"/>
              </w:rPr>
            </w:pPr>
            <w:r>
              <w:rPr>
                <w:color w:val="000000"/>
                <w:sz w:val="14"/>
                <w:szCs w:val="14"/>
              </w:rPr>
              <w:t>539.5</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531.4</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511.0</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486.9</w:t>
            </w:r>
          </w:p>
        </w:tc>
        <w:tc>
          <w:tcPr>
            <w:tcW w:w="54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567.9</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565.1</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544.0</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502.3</w:t>
            </w:r>
          </w:p>
        </w:tc>
        <w:tc>
          <w:tcPr>
            <w:tcW w:w="54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570.0</w:t>
            </w:r>
          </w:p>
        </w:tc>
        <w:tc>
          <w:tcPr>
            <w:tcW w:w="54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387.5</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563.8</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635.0</w:t>
            </w:r>
          </w:p>
        </w:tc>
        <w:tc>
          <w:tcPr>
            <w:tcW w:w="564" w:type="dxa"/>
            <w:tcBorders>
              <w:top w:val="nil"/>
              <w:left w:val="nil"/>
              <w:bottom w:val="nil"/>
              <w:right w:val="nil"/>
            </w:tcBorders>
            <w:shd w:val="clear" w:color="auto" w:fill="auto"/>
            <w:noWrap/>
            <w:tcMar>
              <w:left w:w="29" w:type="dxa"/>
              <w:right w:w="29" w:type="dxa"/>
            </w:tcMar>
            <w:vAlign w:val="center"/>
          </w:tcPr>
          <w:p w:rsidR="00D14EA6" w:rsidRDefault="00D14EA6" w:rsidP="00D14EA6">
            <w:pPr>
              <w:jc w:val="right"/>
              <w:rPr>
                <w:color w:val="000000"/>
                <w:sz w:val="14"/>
                <w:szCs w:val="14"/>
              </w:rPr>
            </w:pPr>
            <w:r>
              <w:rPr>
                <w:color w:val="000000"/>
                <w:sz w:val="14"/>
                <w:szCs w:val="14"/>
              </w:rPr>
              <w:t>229.2</w:t>
            </w:r>
          </w:p>
        </w:tc>
      </w:tr>
      <w:tr w:rsidR="00D14EA6" w:rsidRPr="001764F5" w:rsidTr="00D14EA6">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D14EA6" w:rsidRPr="001764F5" w:rsidRDefault="00D14EA6" w:rsidP="00D14EA6">
            <w:pPr>
              <w:rPr>
                <w:color w:val="000000"/>
                <w:sz w:val="14"/>
                <w:szCs w:val="14"/>
              </w:rPr>
            </w:pPr>
            <w:r w:rsidRPr="001764F5">
              <w:rPr>
                <w:color w:val="000000"/>
                <w:sz w:val="14"/>
                <w:szCs w:val="14"/>
              </w:rPr>
              <w:t xml:space="preserve">    3. Balances </w:t>
            </w:r>
          </w:p>
        </w:tc>
        <w:tc>
          <w:tcPr>
            <w:tcW w:w="674" w:type="dxa"/>
            <w:tcBorders>
              <w:top w:val="nil"/>
              <w:left w:val="nil"/>
              <w:bottom w:val="nil"/>
              <w:right w:val="nil"/>
            </w:tcBorders>
            <w:shd w:val="clear" w:color="auto" w:fill="auto"/>
            <w:tcMar>
              <w:left w:w="29" w:type="dxa"/>
              <w:right w:w="29" w:type="dxa"/>
            </w:tcMar>
            <w:vAlign w:val="center"/>
            <w:hideMark/>
          </w:tcPr>
          <w:p w:rsidR="00D14EA6" w:rsidRDefault="00D14EA6" w:rsidP="00D14EA6">
            <w:pPr>
              <w:jc w:val="right"/>
              <w:rPr>
                <w:color w:val="000000"/>
                <w:sz w:val="14"/>
                <w:szCs w:val="14"/>
              </w:rPr>
            </w:pPr>
            <w:r>
              <w:rPr>
                <w:color w:val="000000"/>
                <w:sz w:val="14"/>
                <w:szCs w:val="14"/>
              </w:rPr>
              <w:t>1,480.9</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1,451.3</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1,477.0</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1,624.7</w:t>
            </w:r>
          </w:p>
        </w:tc>
        <w:tc>
          <w:tcPr>
            <w:tcW w:w="54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1,609.8</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1,664.5</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1,476.3</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1,537.7</w:t>
            </w:r>
          </w:p>
        </w:tc>
        <w:tc>
          <w:tcPr>
            <w:tcW w:w="54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1,363.9</w:t>
            </w:r>
          </w:p>
        </w:tc>
        <w:tc>
          <w:tcPr>
            <w:tcW w:w="54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1,264.8</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1,260.8</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814.3</w:t>
            </w:r>
          </w:p>
        </w:tc>
        <w:tc>
          <w:tcPr>
            <w:tcW w:w="564" w:type="dxa"/>
            <w:tcBorders>
              <w:top w:val="nil"/>
              <w:left w:val="nil"/>
              <w:bottom w:val="nil"/>
              <w:right w:val="nil"/>
            </w:tcBorders>
            <w:shd w:val="clear" w:color="auto" w:fill="auto"/>
            <w:noWrap/>
            <w:tcMar>
              <w:left w:w="29" w:type="dxa"/>
              <w:right w:w="29" w:type="dxa"/>
            </w:tcMar>
            <w:vAlign w:val="center"/>
          </w:tcPr>
          <w:p w:rsidR="00D14EA6" w:rsidRDefault="00D14EA6" w:rsidP="00D14EA6">
            <w:pPr>
              <w:jc w:val="right"/>
              <w:rPr>
                <w:color w:val="000000"/>
                <w:sz w:val="14"/>
                <w:szCs w:val="14"/>
              </w:rPr>
            </w:pPr>
            <w:r>
              <w:rPr>
                <w:color w:val="000000"/>
                <w:sz w:val="14"/>
                <w:szCs w:val="14"/>
              </w:rPr>
              <w:t>855.7</w:t>
            </w:r>
          </w:p>
        </w:tc>
      </w:tr>
      <w:tr w:rsidR="00D14EA6" w:rsidRPr="001764F5" w:rsidTr="00D14EA6">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D14EA6" w:rsidRPr="001764F5" w:rsidRDefault="00D14EA6" w:rsidP="00D14EA6">
            <w:pPr>
              <w:tabs>
                <w:tab w:val="left" w:pos="248"/>
                <w:tab w:val="left" w:pos="436"/>
              </w:tabs>
              <w:rPr>
                <w:color w:val="000000"/>
                <w:sz w:val="14"/>
                <w:szCs w:val="14"/>
              </w:rPr>
            </w:pPr>
            <w:r>
              <w:rPr>
                <w:color w:val="000000"/>
                <w:sz w:val="14"/>
                <w:szCs w:val="14"/>
              </w:rPr>
              <w:t xml:space="preserve">       </w:t>
            </w:r>
            <w:r w:rsidRPr="001764F5">
              <w:rPr>
                <w:color w:val="000000"/>
                <w:sz w:val="14"/>
                <w:szCs w:val="14"/>
              </w:rPr>
              <w:t>i)  Balance held abroad</w:t>
            </w:r>
          </w:p>
        </w:tc>
        <w:tc>
          <w:tcPr>
            <w:tcW w:w="674" w:type="dxa"/>
            <w:tcBorders>
              <w:top w:val="nil"/>
              <w:left w:val="nil"/>
              <w:bottom w:val="nil"/>
              <w:right w:val="nil"/>
            </w:tcBorders>
            <w:shd w:val="clear" w:color="auto" w:fill="auto"/>
            <w:tcMar>
              <w:left w:w="29" w:type="dxa"/>
              <w:right w:w="29" w:type="dxa"/>
            </w:tcMar>
            <w:vAlign w:val="center"/>
            <w:hideMark/>
          </w:tcPr>
          <w:p w:rsidR="00D14EA6" w:rsidRDefault="00D14EA6" w:rsidP="00D14EA6">
            <w:pPr>
              <w:jc w:val="right"/>
              <w:rPr>
                <w:color w:val="000000"/>
                <w:sz w:val="14"/>
                <w:szCs w:val="14"/>
              </w:rPr>
            </w:pPr>
            <w:r>
              <w:rPr>
                <w:color w:val="000000"/>
                <w:sz w:val="14"/>
                <w:szCs w:val="14"/>
              </w:rPr>
              <w:t>1,218.4</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1,203.5</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1,192.1</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1,258.4</w:t>
            </w:r>
          </w:p>
        </w:tc>
        <w:tc>
          <w:tcPr>
            <w:tcW w:w="54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1,320.9</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1,402.7</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1,240.4</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1,290.8</w:t>
            </w:r>
          </w:p>
        </w:tc>
        <w:tc>
          <w:tcPr>
            <w:tcW w:w="54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1,125.9</w:t>
            </w:r>
          </w:p>
        </w:tc>
        <w:tc>
          <w:tcPr>
            <w:tcW w:w="54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1,001.9</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1,028.5</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547.9</w:t>
            </w:r>
          </w:p>
        </w:tc>
        <w:tc>
          <w:tcPr>
            <w:tcW w:w="564" w:type="dxa"/>
            <w:tcBorders>
              <w:top w:val="nil"/>
              <w:left w:val="nil"/>
              <w:bottom w:val="nil"/>
              <w:right w:val="nil"/>
            </w:tcBorders>
            <w:shd w:val="clear" w:color="auto" w:fill="auto"/>
            <w:noWrap/>
            <w:tcMar>
              <w:left w:w="29" w:type="dxa"/>
              <w:right w:w="29" w:type="dxa"/>
            </w:tcMar>
            <w:vAlign w:val="center"/>
          </w:tcPr>
          <w:p w:rsidR="00D14EA6" w:rsidRDefault="00D14EA6" w:rsidP="00D14EA6">
            <w:pPr>
              <w:jc w:val="right"/>
              <w:rPr>
                <w:color w:val="000000"/>
                <w:sz w:val="14"/>
                <w:szCs w:val="14"/>
              </w:rPr>
            </w:pPr>
            <w:r>
              <w:rPr>
                <w:color w:val="000000"/>
                <w:sz w:val="14"/>
                <w:szCs w:val="14"/>
              </w:rPr>
              <w:t>604.5</w:t>
            </w:r>
          </w:p>
        </w:tc>
      </w:tr>
      <w:tr w:rsidR="00D14EA6" w:rsidRPr="001764F5" w:rsidTr="00D14EA6">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D14EA6" w:rsidRPr="001764F5" w:rsidRDefault="00D14EA6" w:rsidP="00D14EA6">
            <w:pPr>
              <w:rPr>
                <w:color w:val="000000"/>
                <w:sz w:val="14"/>
                <w:szCs w:val="14"/>
              </w:rPr>
            </w:pPr>
            <w:r>
              <w:rPr>
                <w:color w:val="000000"/>
                <w:sz w:val="14"/>
                <w:szCs w:val="14"/>
              </w:rPr>
              <w:t xml:space="preserve">      </w:t>
            </w:r>
            <w:r w:rsidRPr="001764F5">
              <w:rPr>
                <w:color w:val="000000"/>
                <w:sz w:val="14"/>
                <w:szCs w:val="14"/>
              </w:rPr>
              <w:t>ii) Cash in hand</w:t>
            </w:r>
          </w:p>
        </w:tc>
        <w:tc>
          <w:tcPr>
            <w:tcW w:w="674" w:type="dxa"/>
            <w:tcBorders>
              <w:top w:val="nil"/>
              <w:left w:val="nil"/>
              <w:bottom w:val="nil"/>
              <w:right w:val="nil"/>
            </w:tcBorders>
            <w:shd w:val="clear" w:color="auto" w:fill="auto"/>
            <w:tcMar>
              <w:left w:w="29" w:type="dxa"/>
              <w:right w:w="29" w:type="dxa"/>
            </w:tcMar>
            <w:vAlign w:val="center"/>
            <w:hideMark/>
          </w:tcPr>
          <w:p w:rsidR="00D14EA6" w:rsidRDefault="00D14EA6" w:rsidP="00D14EA6">
            <w:pPr>
              <w:jc w:val="right"/>
              <w:rPr>
                <w:color w:val="000000"/>
                <w:sz w:val="14"/>
                <w:szCs w:val="14"/>
              </w:rPr>
            </w:pPr>
            <w:r>
              <w:rPr>
                <w:color w:val="000000"/>
                <w:sz w:val="14"/>
                <w:szCs w:val="14"/>
              </w:rPr>
              <w:t>262.4</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247.8</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284.9</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366.3</w:t>
            </w:r>
          </w:p>
        </w:tc>
        <w:tc>
          <w:tcPr>
            <w:tcW w:w="54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289.0</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261.8</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235.9</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246.9</w:t>
            </w:r>
          </w:p>
        </w:tc>
        <w:tc>
          <w:tcPr>
            <w:tcW w:w="54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238.0</w:t>
            </w:r>
          </w:p>
        </w:tc>
        <w:tc>
          <w:tcPr>
            <w:tcW w:w="54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262.8</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232.3</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266.4</w:t>
            </w:r>
          </w:p>
        </w:tc>
        <w:tc>
          <w:tcPr>
            <w:tcW w:w="564" w:type="dxa"/>
            <w:tcBorders>
              <w:top w:val="nil"/>
              <w:left w:val="nil"/>
              <w:bottom w:val="nil"/>
              <w:right w:val="nil"/>
            </w:tcBorders>
            <w:shd w:val="clear" w:color="auto" w:fill="auto"/>
            <w:noWrap/>
            <w:tcMar>
              <w:left w:w="29" w:type="dxa"/>
              <w:right w:w="29" w:type="dxa"/>
            </w:tcMar>
            <w:vAlign w:val="center"/>
          </w:tcPr>
          <w:p w:rsidR="00D14EA6" w:rsidRDefault="00D14EA6" w:rsidP="00D14EA6">
            <w:pPr>
              <w:jc w:val="right"/>
              <w:rPr>
                <w:color w:val="000000"/>
                <w:sz w:val="14"/>
                <w:szCs w:val="14"/>
              </w:rPr>
            </w:pPr>
            <w:r>
              <w:rPr>
                <w:color w:val="000000"/>
                <w:sz w:val="14"/>
                <w:szCs w:val="14"/>
              </w:rPr>
              <w:t>251.2</w:t>
            </w:r>
          </w:p>
        </w:tc>
      </w:tr>
      <w:tr w:rsidR="00D14EA6" w:rsidRPr="001764F5" w:rsidTr="00D14EA6">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D14EA6" w:rsidRPr="001764F5" w:rsidRDefault="00D14EA6" w:rsidP="00D14EA6">
            <w:pPr>
              <w:rPr>
                <w:color w:val="000000"/>
                <w:sz w:val="14"/>
                <w:szCs w:val="14"/>
              </w:rPr>
            </w:pPr>
            <w:r w:rsidRPr="001764F5">
              <w:rPr>
                <w:color w:val="000000"/>
                <w:sz w:val="14"/>
                <w:szCs w:val="14"/>
              </w:rPr>
              <w:t xml:space="preserve">    4. Others </w:t>
            </w:r>
          </w:p>
        </w:tc>
        <w:tc>
          <w:tcPr>
            <w:tcW w:w="674" w:type="dxa"/>
            <w:tcBorders>
              <w:top w:val="nil"/>
              <w:left w:val="nil"/>
              <w:bottom w:val="nil"/>
              <w:right w:val="nil"/>
            </w:tcBorders>
            <w:shd w:val="clear" w:color="auto" w:fill="auto"/>
            <w:tcMar>
              <w:left w:w="29" w:type="dxa"/>
              <w:right w:w="29" w:type="dxa"/>
            </w:tcMar>
            <w:vAlign w:val="center"/>
            <w:hideMark/>
          </w:tcPr>
          <w:p w:rsidR="00D14EA6" w:rsidRDefault="00D14EA6" w:rsidP="00D14EA6">
            <w:pPr>
              <w:jc w:val="right"/>
              <w:rPr>
                <w:color w:val="000000"/>
                <w:sz w:val="14"/>
                <w:szCs w:val="14"/>
              </w:rPr>
            </w:pPr>
            <w:r>
              <w:rPr>
                <w:color w:val="000000"/>
                <w:sz w:val="14"/>
                <w:szCs w:val="14"/>
              </w:rPr>
              <w:t>3,347.6</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3,408.1</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3,473.1</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3,544.7</w:t>
            </w:r>
          </w:p>
        </w:tc>
        <w:tc>
          <w:tcPr>
            <w:tcW w:w="54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3,554.2</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3,535.4</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3,684.0</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3,540.3</w:t>
            </w:r>
          </w:p>
        </w:tc>
        <w:tc>
          <w:tcPr>
            <w:tcW w:w="54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3,381.7</w:t>
            </w:r>
          </w:p>
        </w:tc>
        <w:tc>
          <w:tcPr>
            <w:tcW w:w="54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3,387.0</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3,019.3</w:t>
            </w:r>
          </w:p>
        </w:tc>
        <w:tc>
          <w:tcPr>
            <w:tcW w:w="630" w:type="dxa"/>
            <w:tcBorders>
              <w:top w:val="nil"/>
              <w:left w:val="nil"/>
              <w:bottom w:val="nil"/>
              <w:right w:val="nil"/>
            </w:tcBorders>
            <w:shd w:val="clear" w:color="auto" w:fill="auto"/>
            <w:tcMar>
              <w:left w:w="29" w:type="dxa"/>
              <w:right w:w="29" w:type="dxa"/>
            </w:tcMar>
            <w:vAlign w:val="center"/>
          </w:tcPr>
          <w:p w:rsidR="00D14EA6" w:rsidRDefault="00D14EA6" w:rsidP="00D14EA6">
            <w:pPr>
              <w:jc w:val="right"/>
              <w:rPr>
                <w:color w:val="000000"/>
                <w:sz w:val="14"/>
                <w:szCs w:val="14"/>
              </w:rPr>
            </w:pPr>
            <w:r>
              <w:rPr>
                <w:color w:val="000000"/>
                <w:sz w:val="14"/>
                <w:szCs w:val="14"/>
              </w:rPr>
              <w:t>3,155.5</w:t>
            </w:r>
          </w:p>
        </w:tc>
        <w:tc>
          <w:tcPr>
            <w:tcW w:w="564" w:type="dxa"/>
            <w:tcBorders>
              <w:top w:val="nil"/>
              <w:left w:val="nil"/>
              <w:bottom w:val="nil"/>
              <w:right w:val="nil"/>
            </w:tcBorders>
            <w:shd w:val="clear" w:color="auto" w:fill="auto"/>
            <w:noWrap/>
            <w:tcMar>
              <w:left w:w="29" w:type="dxa"/>
              <w:right w:w="29" w:type="dxa"/>
            </w:tcMar>
            <w:vAlign w:val="center"/>
          </w:tcPr>
          <w:p w:rsidR="00D14EA6" w:rsidRDefault="00D14EA6" w:rsidP="00D14EA6">
            <w:pPr>
              <w:jc w:val="right"/>
              <w:rPr>
                <w:color w:val="000000"/>
                <w:sz w:val="14"/>
                <w:szCs w:val="14"/>
              </w:rPr>
            </w:pPr>
            <w:r>
              <w:rPr>
                <w:color w:val="000000"/>
                <w:sz w:val="14"/>
                <w:szCs w:val="14"/>
              </w:rPr>
              <w:t>3,673.5</w:t>
            </w:r>
          </w:p>
        </w:tc>
      </w:tr>
      <w:tr w:rsidR="00D14EA6" w:rsidRPr="001764F5" w:rsidTr="003D66E4">
        <w:trPr>
          <w:trHeight w:hRule="exact" w:val="331"/>
        </w:trPr>
        <w:tc>
          <w:tcPr>
            <w:tcW w:w="1684" w:type="dxa"/>
            <w:tcBorders>
              <w:top w:val="nil"/>
              <w:left w:val="nil"/>
              <w:bottom w:val="single" w:sz="8" w:space="0" w:color="auto"/>
              <w:right w:val="nil"/>
            </w:tcBorders>
            <w:shd w:val="clear" w:color="auto" w:fill="auto"/>
            <w:vAlign w:val="bottom"/>
            <w:hideMark/>
          </w:tcPr>
          <w:p w:rsidR="00D14EA6" w:rsidRPr="001764F5" w:rsidRDefault="00D14EA6" w:rsidP="00D14EA6">
            <w:pPr>
              <w:rPr>
                <w:color w:val="000000"/>
                <w:sz w:val="14"/>
                <w:szCs w:val="14"/>
              </w:rPr>
            </w:pPr>
            <w:r w:rsidRPr="001764F5">
              <w:rPr>
                <w:color w:val="000000"/>
                <w:sz w:val="14"/>
                <w:szCs w:val="14"/>
              </w:rPr>
              <w:t> </w:t>
            </w:r>
          </w:p>
        </w:tc>
        <w:tc>
          <w:tcPr>
            <w:tcW w:w="674" w:type="dxa"/>
            <w:tcBorders>
              <w:top w:val="nil"/>
              <w:left w:val="nil"/>
              <w:bottom w:val="single" w:sz="8" w:space="0" w:color="auto"/>
              <w:right w:val="nil"/>
            </w:tcBorders>
            <w:shd w:val="clear" w:color="auto" w:fill="auto"/>
            <w:tcMar>
              <w:left w:w="86" w:type="dxa"/>
              <w:right w:w="43" w:type="dxa"/>
            </w:tcMar>
            <w:vAlign w:val="bottom"/>
            <w:hideMark/>
          </w:tcPr>
          <w:p w:rsidR="00D14EA6" w:rsidRPr="001764F5" w:rsidRDefault="00D14EA6" w:rsidP="00D14EA6">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D14EA6" w:rsidRPr="001764F5" w:rsidRDefault="00D14EA6" w:rsidP="00D14EA6">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D14EA6" w:rsidRPr="001764F5" w:rsidRDefault="00D14EA6" w:rsidP="00D14EA6">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D14EA6" w:rsidRPr="001764F5" w:rsidRDefault="00D14EA6" w:rsidP="00D14EA6">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hideMark/>
          </w:tcPr>
          <w:p w:rsidR="00D14EA6" w:rsidRPr="001764F5" w:rsidRDefault="00D14EA6" w:rsidP="00D14EA6">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D14EA6" w:rsidRPr="001764F5" w:rsidRDefault="00D14EA6" w:rsidP="00D14EA6">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D14EA6" w:rsidRPr="001764F5" w:rsidRDefault="00D14EA6" w:rsidP="00D14EA6">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D14EA6" w:rsidRPr="001764F5" w:rsidRDefault="00D14EA6" w:rsidP="00D14EA6">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hideMark/>
          </w:tcPr>
          <w:p w:rsidR="00D14EA6" w:rsidRPr="001764F5" w:rsidRDefault="00D14EA6" w:rsidP="00D14EA6">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hideMark/>
          </w:tcPr>
          <w:p w:rsidR="00D14EA6" w:rsidRPr="001764F5" w:rsidRDefault="00D14EA6" w:rsidP="00D14EA6">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D14EA6" w:rsidRPr="001764F5" w:rsidRDefault="00D14EA6" w:rsidP="00D14EA6">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D14EA6" w:rsidRPr="001764F5" w:rsidRDefault="00D14EA6" w:rsidP="00D14EA6">
            <w:pPr>
              <w:jc w:val="right"/>
              <w:rPr>
                <w:color w:val="000000"/>
                <w:sz w:val="13"/>
                <w:szCs w:val="13"/>
              </w:rPr>
            </w:pPr>
            <w:r w:rsidRPr="001764F5">
              <w:rPr>
                <w:color w:val="000000"/>
                <w:sz w:val="13"/>
                <w:szCs w:val="13"/>
              </w:rPr>
              <w:t> </w:t>
            </w:r>
          </w:p>
        </w:tc>
        <w:tc>
          <w:tcPr>
            <w:tcW w:w="564" w:type="dxa"/>
            <w:tcBorders>
              <w:top w:val="nil"/>
              <w:left w:val="nil"/>
              <w:bottom w:val="single" w:sz="8" w:space="0" w:color="auto"/>
              <w:right w:val="nil"/>
            </w:tcBorders>
            <w:shd w:val="clear" w:color="auto" w:fill="auto"/>
            <w:noWrap/>
            <w:tcMar>
              <w:left w:w="86" w:type="dxa"/>
              <w:right w:w="43" w:type="dxa"/>
            </w:tcMar>
            <w:vAlign w:val="bottom"/>
            <w:hideMark/>
          </w:tcPr>
          <w:p w:rsidR="00D14EA6" w:rsidRPr="001764F5" w:rsidRDefault="00D14EA6" w:rsidP="00D14EA6">
            <w:pPr>
              <w:jc w:val="right"/>
              <w:rPr>
                <w:color w:val="000000"/>
                <w:sz w:val="13"/>
                <w:szCs w:val="13"/>
              </w:rPr>
            </w:pPr>
            <w:r w:rsidRPr="001764F5">
              <w:rPr>
                <w:color w:val="000000"/>
                <w:sz w:val="13"/>
                <w:szCs w:val="13"/>
              </w:rPr>
              <w:t> </w:t>
            </w:r>
          </w:p>
        </w:tc>
      </w:tr>
      <w:tr w:rsidR="00D14EA6" w:rsidRPr="001764F5" w:rsidTr="008519C9">
        <w:trPr>
          <w:trHeight w:hRule="exact" w:val="258"/>
        </w:trPr>
        <w:tc>
          <w:tcPr>
            <w:tcW w:w="9582" w:type="dxa"/>
            <w:gridSpan w:val="14"/>
            <w:tcBorders>
              <w:top w:val="nil"/>
              <w:left w:val="nil"/>
              <w:bottom w:val="nil"/>
              <w:right w:val="nil"/>
            </w:tcBorders>
            <w:shd w:val="clear" w:color="auto" w:fill="auto"/>
            <w:noWrap/>
            <w:vAlign w:val="center"/>
            <w:hideMark/>
          </w:tcPr>
          <w:p w:rsidR="00D14EA6" w:rsidRPr="001764F5" w:rsidRDefault="00D14EA6" w:rsidP="00D14EA6">
            <w:pPr>
              <w:rPr>
                <w:color w:val="000000"/>
                <w:sz w:val="13"/>
                <w:szCs w:val="13"/>
              </w:rPr>
            </w:pPr>
            <w:r w:rsidRPr="001764F5">
              <w:rPr>
                <w:rFonts w:eastAsia="Arial Unicode MS"/>
                <w:color w:val="000000"/>
                <w:sz w:val="13"/>
                <w:szCs w:val="13"/>
              </w:rPr>
              <w:t>Note: The data relates to last working day of the month.</w:t>
            </w:r>
            <w:r>
              <w:rPr>
                <w:rFonts w:eastAsia="Arial Unicode MS"/>
                <w:color w:val="000000"/>
                <w:sz w:val="13"/>
                <w:szCs w:val="13"/>
              </w:rPr>
              <w:t xml:space="preserve">                                                                                                       </w:t>
            </w:r>
            <w:r w:rsidRPr="00B863BF">
              <w:rPr>
                <w:sz w:val="14"/>
                <w:szCs w:val="14"/>
              </w:rPr>
              <w:t>Source: Statistics &amp; Data Warehouse Department, SBP</w:t>
            </w:r>
          </w:p>
        </w:tc>
      </w:tr>
      <w:tr w:rsidR="00D14EA6" w:rsidRPr="001764F5" w:rsidTr="008519C9">
        <w:trPr>
          <w:trHeight w:hRule="exact" w:val="247"/>
        </w:trPr>
        <w:tc>
          <w:tcPr>
            <w:tcW w:w="9582" w:type="dxa"/>
            <w:gridSpan w:val="14"/>
            <w:tcBorders>
              <w:top w:val="nil"/>
              <w:left w:val="nil"/>
              <w:bottom w:val="nil"/>
              <w:right w:val="nil"/>
            </w:tcBorders>
            <w:shd w:val="clear" w:color="auto" w:fill="auto"/>
            <w:noWrap/>
            <w:vAlign w:val="center"/>
            <w:hideMark/>
          </w:tcPr>
          <w:p w:rsidR="00D14EA6" w:rsidRPr="001764F5" w:rsidRDefault="00D14EA6" w:rsidP="00D14EA6">
            <w:pPr>
              <w:rPr>
                <w:color w:val="000000"/>
                <w:sz w:val="13"/>
                <w:szCs w:val="13"/>
              </w:rPr>
            </w:pPr>
            <w:r>
              <w:rPr>
                <w:color w:val="000000"/>
                <w:sz w:val="13"/>
                <w:szCs w:val="13"/>
              </w:rPr>
              <w:t xml:space="preserve">        </w:t>
            </w:r>
            <w:r w:rsidRPr="001764F5">
              <w:rPr>
                <w:color w:val="000000"/>
                <w:sz w:val="13"/>
                <w:szCs w:val="13"/>
              </w:rPr>
              <w:t>1.</w:t>
            </w:r>
            <w:r w:rsidRPr="001764F5">
              <w:rPr>
                <w:color w:val="000000"/>
                <w:sz w:val="14"/>
                <w:szCs w:val="14"/>
              </w:rPr>
              <w:t xml:space="preserve">   </w:t>
            </w:r>
            <w:r w:rsidRPr="001764F5">
              <w:rPr>
                <w:color w:val="000000"/>
                <w:sz w:val="13"/>
                <w:szCs w:val="13"/>
              </w:rPr>
              <w:t>Cash Reserve Requirement</w:t>
            </w:r>
          </w:p>
        </w:tc>
      </w:tr>
      <w:tr w:rsidR="00D14EA6" w:rsidRPr="001764F5" w:rsidTr="008519C9">
        <w:trPr>
          <w:trHeight w:hRule="exact" w:val="193"/>
        </w:trPr>
        <w:tc>
          <w:tcPr>
            <w:tcW w:w="9582" w:type="dxa"/>
            <w:gridSpan w:val="14"/>
            <w:tcBorders>
              <w:top w:val="nil"/>
              <w:left w:val="nil"/>
              <w:bottom w:val="nil"/>
              <w:right w:val="nil"/>
            </w:tcBorders>
            <w:shd w:val="clear" w:color="auto" w:fill="auto"/>
            <w:noWrap/>
            <w:vAlign w:val="center"/>
            <w:hideMark/>
          </w:tcPr>
          <w:p w:rsidR="00D14EA6" w:rsidRPr="001764F5" w:rsidRDefault="00D14EA6" w:rsidP="00D14EA6">
            <w:pPr>
              <w:rPr>
                <w:color w:val="000000"/>
                <w:sz w:val="13"/>
                <w:szCs w:val="13"/>
              </w:rPr>
            </w:pPr>
            <w:r>
              <w:rPr>
                <w:color w:val="000000"/>
                <w:sz w:val="13"/>
                <w:szCs w:val="13"/>
              </w:rPr>
              <w:t xml:space="preserve">        </w:t>
            </w:r>
            <w:r w:rsidRPr="001764F5">
              <w:rPr>
                <w:color w:val="000000"/>
                <w:sz w:val="13"/>
                <w:szCs w:val="13"/>
              </w:rPr>
              <w:t>2.</w:t>
            </w:r>
            <w:r w:rsidRPr="001764F5">
              <w:rPr>
                <w:color w:val="000000"/>
                <w:sz w:val="14"/>
                <w:szCs w:val="14"/>
              </w:rPr>
              <w:t xml:space="preserve">   </w:t>
            </w:r>
            <w:r w:rsidRPr="001764F5">
              <w:rPr>
                <w:color w:val="000000"/>
                <w:sz w:val="13"/>
                <w:szCs w:val="13"/>
              </w:rPr>
              <w:t xml:space="preserve"> Special Cash Reserve Requirement</w:t>
            </w:r>
          </w:p>
        </w:tc>
      </w:tr>
      <w:tr w:rsidR="00D14EA6" w:rsidRPr="001764F5" w:rsidTr="008519C9">
        <w:trPr>
          <w:trHeight w:hRule="exact" w:val="175"/>
        </w:trPr>
        <w:tc>
          <w:tcPr>
            <w:tcW w:w="9582" w:type="dxa"/>
            <w:gridSpan w:val="14"/>
            <w:tcBorders>
              <w:top w:val="nil"/>
              <w:left w:val="nil"/>
              <w:bottom w:val="nil"/>
              <w:right w:val="nil"/>
            </w:tcBorders>
            <w:shd w:val="clear" w:color="auto" w:fill="auto"/>
            <w:noWrap/>
            <w:vAlign w:val="center"/>
            <w:hideMark/>
          </w:tcPr>
          <w:p w:rsidR="00D14EA6" w:rsidRDefault="00D14EA6" w:rsidP="00D14EA6">
            <w:pPr>
              <w:ind w:left="14"/>
              <w:rPr>
                <w:color w:val="000000"/>
                <w:sz w:val="13"/>
                <w:szCs w:val="13"/>
              </w:rPr>
            </w:pPr>
            <w:r>
              <w:rPr>
                <w:color w:val="000000"/>
                <w:sz w:val="13"/>
                <w:szCs w:val="13"/>
              </w:rPr>
              <w:t xml:space="preserve">Archive Link: </w:t>
            </w:r>
            <w:hyperlink r:id="rId16" w:history="1">
              <w:r w:rsidRPr="0000183C">
                <w:rPr>
                  <w:rStyle w:val="Hyperlink"/>
                  <w:sz w:val="14"/>
                  <w:szCs w:val="14"/>
                </w:rPr>
                <w:t>http://www.sbp.org.pk/ecodata/fe25.xls</w:t>
              </w:r>
            </w:hyperlink>
          </w:p>
        </w:tc>
      </w:tr>
    </w:tbl>
    <w:p w:rsidR="008519C9" w:rsidRPr="00BF4323" w:rsidRDefault="008519C9" w:rsidP="006E6995">
      <w:pPr>
        <w:pStyle w:val="Footer"/>
        <w:tabs>
          <w:tab w:val="clear" w:pos="4320"/>
          <w:tab w:val="clear" w:pos="8640"/>
          <w:tab w:val="left" w:pos="2880"/>
        </w:tabs>
        <w:ind w:leftChars="90" w:left="1350" w:hanging="1170"/>
        <w:rPr>
          <w:sz w:val="15"/>
          <w:szCs w:val="15"/>
        </w:rPr>
      </w:pPr>
    </w:p>
    <w:p w:rsidR="006951B1" w:rsidRDefault="001956C2" w:rsidP="006951B1">
      <w:pPr>
        <w:pStyle w:val="Footer"/>
        <w:tabs>
          <w:tab w:val="clear" w:pos="4320"/>
          <w:tab w:val="clear" w:pos="8640"/>
          <w:tab w:val="left" w:pos="2880"/>
        </w:tabs>
        <w:ind w:leftChars="90" w:left="1350" w:hanging="1170"/>
        <w:rPr>
          <w:sz w:val="15"/>
          <w:szCs w:val="15"/>
        </w:rPr>
      </w:pPr>
      <w:r w:rsidRPr="00BF4323">
        <w:rPr>
          <w:sz w:val="15"/>
          <w:szCs w:val="15"/>
        </w:rPr>
        <w:t xml:space="preserve"> </w:t>
      </w:r>
      <w:r w:rsidR="008C039E" w:rsidRPr="00BF4323">
        <w:rPr>
          <w:sz w:val="15"/>
          <w:szCs w:val="15"/>
        </w:rPr>
        <w:tab/>
      </w:r>
      <w:r w:rsidR="008C039E" w:rsidRPr="00BF4323">
        <w:rPr>
          <w:sz w:val="15"/>
          <w:szCs w:val="15"/>
        </w:rPr>
        <w:tab/>
      </w:r>
      <w:r w:rsidR="008C039E" w:rsidRPr="00BF4323">
        <w:rPr>
          <w:sz w:val="15"/>
          <w:szCs w:val="15"/>
        </w:rPr>
        <w:tab/>
      </w:r>
      <w:r w:rsidR="008C039E" w:rsidRPr="00BF4323">
        <w:rPr>
          <w:sz w:val="15"/>
          <w:szCs w:val="15"/>
        </w:rPr>
        <w:tab/>
        <w:t xml:space="preserve">               </w:t>
      </w:r>
      <w:r w:rsidRPr="00BF4323">
        <w:rPr>
          <w:sz w:val="15"/>
          <w:szCs w:val="15"/>
        </w:rPr>
        <w:t xml:space="preserve"> </w:t>
      </w:r>
    </w:p>
    <w:p w:rsidR="006951B1" w:rsidRPr="006951B1" w:rsidRDefault="006951B1" w:rsidP="006951B1">
      <w:pPr>
        <w:pStyle w:val="Footer"/>
        <w:tabs>
          <w:tab w:val="clear" w:pos="4320"/>
          <w:tab w:val="clear" w:pos="8640"/>
          <w:tab w:val="left" w:pos="2880"/>
        </w:tabs>
        <w:ind w:leftChars="90" w:left="1350" w:hanging="1170"/>
        <w:rPr>
          <w:sz w:val="15"/>
          <w:szCs w:val="15"/>
        </w:rPr>
      </w:pPr>
    </w:p>
    <w:p w:rsidR="00FF1CA1" w:rsidRDefault="00FF1CA1" w:rsidP="00FF1CA1">
      <w:pPr>
        <w:pStyle w:val="CommentText"/>
        <w:rPr>
          <w:sz w:val="17"/>
          <w:szCs w:val="17"/>
        </w:rPr>
      </w:pPr>
    </w:p>
    <w:p w:rsidR="006951B1" w:rsidRDefault="006951B1" w:rsidP="00FF1CA1">
      <w:pPr>
        <w:pStyle w:val="CommentText"/>
        <w:rPr>
          <w:sz w:val="17"/>
          <w:szCs w:val="17"/>
        </w:rPr>
      </w:pPr>
    </w:p>
    <w:p w:rsidR="006951B1" w:rsidRDefault="006951B1" w:rsidP="00FF1CA1">
      <w:pPr>
        <w:pStyle w:val="CommentText"/>
        <w:rPr>
          <w:sz w:val="17"/>
          <w:szCs w:val="17"/>
        </w:rPr>
      </w:pPr>
    </w:p>
    <w:tbl>
      <w:tblPr>
        <w:tblpPr w:leftFromText="180" w:rightFromText="180" w:vertAnchor="page" w:horzAnchor="margin" w:tblpXSpec="center" w:tblpY="938"/>
        <w:tblW w:w="9702" w:type="dxa"/>
        <w:tblLayout w:type="fixed"/>
        <w:tblLook w:val="04A0" w:firstRow="1" w:lastRow="0" w:firstColumn="1" w:lastColumn="0" w:noHBand="0" w:noVBand="1"/>
      </w:tblPr>
      <w:tblGrid>
        <w:gridCol w:w="288"/>
        <w:gridCol w:w="1800"/>
        <w:gridCol w:w="900"/>
        <w:gridCol w:w="810"/>
        <w:gridCol w:w="792"/>
        <w:gridCol w:w="852"/>
        <w:gridCol w:w="852"/>
        <w:gridCol w:w="852"/>
        <w:gridCol w:w="852"/>
        <w:gridCol w:w="852"/>
        <w:gridCol w:w="852"/>
      </w:tblGrid>
      <w:tr w:rsidR="00FF1CA1" w:rsidRPr="00BF4323" w:rsidTr="00D2682C">
        <w:trPr>
          <w:trHeight w:val="267"/>
        </w:trPr>
        <w:tc>
          <w:tcPr>
            <w:tcW w:w="9702" w:type="dxa"/>
            <w:gridSpan w:val="11"/>
            <w:shd w:val="clear" w:color="auto" w:fill="auto"/>
          </w:tcPr>
          <w:p w:rsidR="00FF1CA1" w:rsidRPr="002F011C" w:rsidRDefault="00333379" w:rsidP="006951B1">
            <w:pPr>
              <w:jc w:val="center"/>
              <w:rPr>
                <w:b/>
                <w:bCs/>
                <w:sz w:val="27"/>
                <w:szCs w:val="27"/>
              </w:rPr>
            </w:pPr>
            <w:r>
              <w:rPr>
                <w:b/>
                <w:bCs/>
                <w:sz w:val="27"/>
                <w:szCs w:val="27"/>
              </w:rPr>
              <w:t>4.13</w:t>
            </w:r>
            <w:r w:rsidR="00FF1CA1" w:rsidRPr="002F011C">
              <w:rPr>
                <w:b/>
                <w:bCs/>
                <w:sz w:val="27"/>
                <w:szCs w:val="27"/>
              </w:rPr>
              <w:t xml:space="preserve"> Foreign Investment in Pakistan by Country</w:t>
            </w:r>
          </w:p>
        </w:tc>
      </w:tr>
      <w:tr w:rsidR="00FF1CA1" w:rsidRPr="00BF4323" w:rsidTr="00D2682C">
        <w:trPr>
          <w:trHeight w:val="177"/>
        </w:trPr>
        <w:tc>
          <w:tcPr>
            <w:tcW w:w="9702" w:type="dxa"/>
            <w:gridSpan w:val="11"/>
            <w:shd w:val="clear" w:color="auto" w:fill="auto"/>
            <w:vAlign w:val="bottom"/>
          </w:tcPr>
          <w:p w:rsidR="00FF1CA1" w:rsidRPr="001F259E" w:rsidRDefault="00FF3EBC" w:rsidP="006951B1">
            <w:pPr>
              <w:jc w:val="right"/>
              <w:rPr>
                <w:b/>
                <w:bCs/>
                <w:sz w:val="14"/>
                <w:szCs w:val="14"/>
              </w:rPr>
            </w:pPr>
            <w:r w:rsidRPr="001764F5">
              <w:rPr>
                <w:color w:val="000000"/>
                <w:sz w:val="15"/>
                <w:szCs w:val="15"/>
              </w:rPr>
              <w:t>(Million US Dollars)</w:t>
            </w:r>
          </w:p>
        </w:tc>
      </w:tr>
      <w:tr w:rsidR="00DB788B" w:rsidRPr="00BF4323" w:rsidTr="00D2682C">
        <w:trPr>
          <w:trHeight w:val="177"/>
        </w:trPr>
        <w:tc>
          <w:tcPr>
            <w:tcW w:w="288" w:type="dxa"/>
            <w:vMerge w:val="restart"/>
            <w:tcBorders>
              <w:top w:val="single" w:sz="12" w:space="0" w:color="auto"/>
            </w:tcBorders>
            <w:shd w:val="clear" w:color="auto" w:fill="auto"/>
            <w:noWrap/>
            <w:tcMar>
              <w:left w:w="43" w:type="dxa"/>
              <w:right w:w="43" w:type="dxa"/>
            </w:tcMar>
            <w:vAlign w:val="center"/>
            <w:hideMark/>
          </w:tcPr>
          <w:p w:rsidR="00DB788B" w:rsidRPr="00BF4323" w:rsidRDefault="00DB788B" w:rsidP="00E662FE">
            <w:pPr>
              <w:jc w:val="center"/>
              <w:rPr>
                <w:b/>
                <w:bCs/>
                <w:sz w:val="16"/>
                <w:szCs w:val="16"/>
              </w:rPr>
            </w:pPr>
            <w:r w:rsidRPr="00BF4323">
              <w:rPr>
                <w:b/>
                <w:bCs/>
                <w:sz w:val="16"/>
                <w:szCs w:val="16"/>
              </w:rPr>
              <w:t>Sr</w:t>
            </w:r>
            <w:r>
              <w:rPr>
                <w:b/>
                <w:bCs/>
                <w:sz w:val="16"/>
                <w:szCs w:val="16"/>
              </w:rPr>
              <w:t>.</w:t>
            </w:r>
          </w:p>
        </w:tc>
        <w:tc>
          <w:tcPr>
            <w:tcW w:w="1800" w:type="dxa"/>
            <w:vMerge w:val="restart"/>
            <w:tcBorders>
              <w:top w:val="single" w:sz="12" w:space="0" w:color="auto"/>
              <w:bottom w:val="single" w:sz="12" w:space="0" w:color="auto"/>
              <w:right w:val="single" w:sz="4" w:space="0" w:color="auto"/>
            </w:tcBorders>
            <w:shd w:val="clear" w:color="auto" w:fill="auto"/>
            <w:noWrap/>
            <w:tcMar>
              <w:left w:w="43" w:type="dxa"/>
              <w:right w:w="43" w:type="dxa"/>
            </w:tcMar>
            <w:vAlign w:val="center"/>
            <w:hideMark/>
          </w:tcPr>
          <w:p w:rsidR="00DB788B" w:rsidRPr="00BF4323" w:rsidRDefault="00DB788B" w:rsidP="006951B1">
            <w:pPr>
              <w:rPr>
                <w:b/>
                <w:bCs/>
                <w:sz w:val="16"/>
                <w:szCs w:val="24"/>
              </w:rPr>
            </w:pPr>
            <w:r w:rsidRPr="00BF4323">
              <w:rPr>
                <w:b/>
                <w:bCs/>
                <w:sz w:val="16"/>
                <w:szCs w:val="24"/>
              </w:rPr>
              <w:t>COUNTRY</w:t>
            </w:r>
          </w:p>
        </w:tc>
        <w:tc>
          <w:tcPr>
            <w:tcW w:w="2502" w:type="dxa"/>
            <w:gridSpan w:val="3"/>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DB788B" w:rsidRPr="00BF4323" w:rsidRDefault="00E83344" w:rsidP="00E83344">
            <w:pPr>
              <w:jc w:val="center"/>
              <w:rPr>
                <w:b/>
                <w:bCs/>
                <w:sz w:val="16"/>
                <w:szCs w:val="24"/>
              </w:rPr>
            </w:pPr>
            <w:r>
              <w:rPr>
                <w:b/>
                <w:bCs/>
                <w:sz w:val="16"/>
                <w:szCs w:val="24"/>
              </w:rPr>
              <w:t>Mar</w:t>
            </w:r>
            <w:r w:rsidR="00D2682C">
              <w:rPr>
                <w:b/>
                <w:bCs/>
                <w:sz w:val="16"/>
                <w:szCs w:val="24"/>
              </w:rPr>
              <w:t xml:space="preserve"> 20</w:t>
            </w:r>
            <w:r w:rsidR="00054B76">
              <w:rPr>
                <w:b/>
                <w:bCs/>
                <w:sz w:val="16"/>
                <w:szCs w:val="24"/>
              </w:rPr>
              <w:t>20</w:t>
            </w:r>
            <w:r w:rsidR="00D2682C">
              <w:rPr>
                <w:b/>
                <w:bCs/>
                <w:sz w:val="16"/>
                <w:szCs w:val="24"/>
              </w:rPr>
              <w:t xml:space="preserve"> </w:t>
            </w:r>
            <w:r w:rsidR="00D2682C" w:rsidRPr="00D2682C">
              <w:rPr>
                <w:b/>
                <w:bCs/>
                <w:sz w:val="16"/>
                <w:szCs w:val="24"/>
                <w:vertAlign w:val="superscript"/>
              </w:rPr>
              <w:t>P</w:t>
            </w:r>
          </w:p>
        </w:tc>
        <w:tc>
          <w:tcPr>
            <w:tcW w:w="2556" w:type="dxa"/>
            <w:gridSpan w:val="3"/>
            <w:tcBorders>
              <w:top w:val="single" w:sz="12" w:space="0" w:color="auto"/>
              <w:left w:val="single" w:sz="4" w:space="0" w:color="auto"/>
              <w:bottom w:val="single" w:sz="4" w:space="0" w:color="auto"/>
              <w:right w:val="single" w:sz="4" w:space="0" w:color="auto"/>
            </w:tcBorders>
            <w:shd w:val="clear" w:color="auto" w:fill="auto"/>
          </w:tcPr>
          <w:p w:rsidR="00DB788B" w:rsidRDefault="004A24D0" w:rsidP="00E83344">
            <w:pPr>
              <w:jc w:val="center"/>
              <w:rPr>
                <w:b/>
                <w:bCs/>
                <w:sz w:val="16"/>
                <w:szCs w:val="24"/>
              </w:rPr>
            </w:pPr>
            <w:r>
              <w:rPr>
                <w:b/>
                <w:bCs/>
                <w:sz w:val="16"/>
                <w:szCs w:val="24"/>
              </w:rPr>
              <w:t>Jul</w:t>
            </w:r>
            <w:r w:rsidR="00342970">
              <w:rPr>
                <w:b/>
                <w:bCs/>
                <w:sz w:val="16"/>
                <w:szCs w:val="24"/>
              </w:rPr>
              <w:t>-</w:t>
            </w:r>
            <w:r w:rsidR="00E83344">
              <w:rPr>
                <w:b/>
                <w:bCs/>
                <w:sz w:val="16"/>
                <w:szCs w:val="24"/>
              </w:rPr>
              <w:t>Mar</w:t>
            </w:r>
            <w:r w:rsidR="0040511A">
              <w:rPr>
                <w:b/>
                <w:bCs/>
                <w:sz w:val="16"/>
                <w:szCs w:val="24"/>
              </w:rPr>
              <w:t xml:space="preserve"> </w:t>
            </w:r>
            <w:r w:rsidR="00DB788B">
              <w:rPr>
                <w:b/>
                <w:bCs/>
                <w:sz w:val="16"/>
                <w:szCs w:val="24"/>
              </w:rPr>
              <w:t>FY</w:t>
            </w:r>
            <w:r w:rsidR="00E662FE">
              <w:rPr>
                <w:b/>
                <w:bCs/>
                <w:sz w:val="16"/>
                <w:szCs w:val="24"/>
              </w:rPr>
              <w:t xml:space="preserve"> 20</w:t>
            </w:r>
            <w:r w:rsidR="00DB788B" w:rsidRPr="00BF4323">
              <w:rPr>
                <w:b/>
                <w:bCs/>
                <w:sz w:val="16"/>
                <w:szCs w:val="24"/>
                <w:vertAlign w:val="superscript"/>
              </w:rPr>
              <w:t xml:space="preserve"> P</w:t>
            </w:r>
          </w:p>
        </w:tc>
        <w:tc>
          <w:tcPr>
            <w:tcW w:w="2556" w:type="dxa"/>
            <w:gridSpan w:val="3"/>
            <w:tcBorders>
              <w:top w:val="single" w:sz="12" w:space="0" w:color="auto"/>
              <w:left w:val="single" w:sz="4" w:space="0" w:color="auto"/>
              <w:bottom w:val="single" w:sz="4" w:space="0" w:color="auto"/>
            </w:tcBorders>
            <w:shd w:val="clear" w:color="auto" w:fill="auto"/>
            <w:vAlign w:val="bottom"/>
          </w:tcPr>
          <w:p w:rsidR="00DB788B" w:rsidRPr="00BF4323" w:rsidRDefault="004A24D0" w:rsidP="00E83344">
            <w:pPr>
              <w:jc w:val="center"/>
              <w:rPr>
                <w:b/>
                <w:bCs/>
                <w:sz w:val="16"/>
                <w:szCs w:val="24"/>
              </w:rPr>
            </w:pPr>
            <w:r>
              <w:rPr>
                <w:b/>
                <w:bCs/>
                <w:sz w:val="16"/>
                <w:szCs w:val="24"/>
              </w:rPr>
              <w:t>Jul</w:t>
            </w:r>
            <w:r w:rsidR="00342970">
              <w:rPr>
                <w:b/>
                <w:bCs/>
                <w:sz w:val="16"/>
                <w:szCs w:val="24"/>
              </w:rPr>
              <w:t>-</w:t>
            </w:r>
            <w:r w:rsidR="00495255">
              <w:rPr>
                <w:b/>
                <w:bCs/>
                <w:sz w:val="16"/>
                <w:szCs w:val="24"/>
              </w:rPr>
              <w:t xml:space="preserve"> </w:t>
            </w:r>
            <w:r w:rsidR="00E83344">
              <w:rPr>
                <w:b/>
                <w:bCs/>
                <w:sz w:val="16"/>
                <w:szCs w:val="24"/>
              </w:rPr>
              <w:t>Mar</w:t>
            </w:r>
            <w:r w:rsidR="007D2E30">
              <w:rPr>
                <w:b/>
                <w:bCs/>
                <w:sz w:val="16"/>
                <w:szCs w:val="24"/>
              </w:rPr>
              <w:t xml:space="preserve"> </w:t>
            </w:r>
            <w:r w:rsidR="00DB788B">
              <w:rPr>
                <w:b/>
                <w:bCs/>
                <w:sz w:val="16"/>
                <w:szCs w:val="24"/>
              </w:rPr>
              <w:t>FY 1</w:t>
            </w:r>
            <w:r w:rsidR="00E662FE">
              <w:rPr>
                <w:b/>
                <w:bCs/>
                <w:sz w:val="16"/>
                <w:szCs w:val="24"/>
              </w:rPr>
              <w:t>9</w:t>
            </w:r>
            <w:r w:rsidR="00DB788B" w:rsidRPr="00E15B5D">
              <w:rPr>
                <w:b/>
                <w:bCs/>
                <w:sz w:val="16"/>
                <w:szCs w:val="24"/>
                <w:vertAlign w:val="superscript"/>
              </w:rPr>
              <w:t xml:space="preserve"> </w:t>
            </w:r>
            <w:r w:rsidR="00DB788B">
              <w:rPr>
                <w:b/>
                <w:bCs/>
                <w:sz w:val="16"/>
                <w:szCs w:val="24"/>
                <w:vertAlign w:val="superscript"/>
              </w:rPr>
              <w:t>R</w:t>
            </w:r>
          </w:p>
        </w:tc>
      </w:tr>
      <w:tr w:rsidR="00D2682C" w:rsidRPr="00BF4323" w:rsidTr="00D2682C">
        <w:trPr>
          <w:trHeight w:val="429"/>
        </w:trPr>
        <w:tc>
          <w:tcPr>
            <w:tcW w:w="288" w:type="dxa"/>
            <w:vMerge/>
            <w:tcBorders>
              <w:bottom w:val="single" w:sz="12" w:space="0" w:color="auto"/>
            </w:tcBorders>
            <w:shd w:val="clear" w:color="auto" w:fill="auto"/>
            <w:tcMar>
              <w:left w:w="43" w:type="dxa"/>
              <w:right w:w="43" w:type="dxa"/>
            </w:tcMar>
            <w:vAlign w:val="center"/>
            <w:hideMark/>
          </w:tcPr>
          <w:p w:rsidR="00D2682C" w:rsidRPr="00BF4323" w:rsidRDefault="00D2682C" w:rsidP="00D2682C">
            <w:pPr>
              <w:rPr>
                <w:b/>
                <w:bCs/>
                <w:sz w:val="16"/>
                <w:szCs w:val="24"/>
              </w:rPr>
            </w:pPr>
          </w:p>
        </w:tc>
        <w:tc>
          <w:tcPr>
            <w:tcW w:w="1800" w:type="dxa"/>
            <w:vMerge/>
            <w:tcBorders>
              <w:top w:val="single" w:sz="12" w:space="0" w:color="auto"/>
              <w:bottom w:val="single" w:sz="12" w:space="0" w:color="auto"/>
              <w:right w:val="single" w:sz="4" w:space="0" w:color="auto"/>
            </w:tcBorders>
            <w:shd w:val="clear" w:color="auto" w:fill="auto"/>
            <w:tcMar>
              <w:left w:w="43" w:type="dxa"/>
              <w:right w:w="43" w:type="dxa"/>
            </w:tcMar>
            <w:vAlign w:val="center"/>
            <w:hideMark/>
          </w:tcPr>
          <w:p w:rsidR="00D2682C" w:rsidRPr="00BF4323" w:rsidRDefault="00D2682C" w:rsidP="00D2682C">
            <w:pPr>
              <w:rPr>
                <w:b/>
                <w:bCs/>
                <w:sz w:val="16"/>
                <w:szCs w:val="24"/>
              </w:rPr>
            </w:pPr>
          </w:p>
        </w:tc>
        <w:tc>
          <w:tcPr>
            <w:tcW w:w="900" w:type="dxa"/>
            <w:tcBorders>
              <w:left w:val="single" w:sz="4" w:space="0" w:color="auto"/>
              <w:bottom w:val="single" w:sz="12" w:space="0" w:color="auto"/>
              <w:right w:val="single" w:sz="4" w:space="0" w:color="auto"/>
            </w:tcBorders>
            <w:shd w:val="clear" w:color="auto" w:fill="auto"/>
            <w:tcMar>
              <w:left w:w="29" w:type="dxa"/>
              <w:right w:w="29" w:type="dxa"/>
            </w:tcMar>
            <w:vAlign w:val="center"/>
          </w:tcPr>
          <w:p w:rsidR="00D2682C" w:rsidRPr="00316631" w:rsidRDefault="00D2682C" w:rsidP="00D2682C">
            <w:pPr>
              <w:jc w:val="center"/>
              <w:rPr>
                <w:b/>
                <w:bCs/>
                <w:sz w:val="14"/>
                <w:szCs w:val="14"/>
              </w:rPr>
            </w:pPr>
            <w:r w:rsidRPr="00316631">
              <w:rPr>
                <w:b/>
                <w:bCs/>
                <w:sz w:val="14"/>
                <w:szCs w:val="14"/>
              </w:rPr>
              <w:t>Direct Investment</w:t>
            </w:r>
          </w:p>
          <w:p w:rsidR="00D2682C" w:rsidRPr="00316631" w:rsidRDefault="00D2682C" w:rsidP="00D2682C">
            <w:pPr>
              <w:jc w:val="center"/>
              <w:rPr>
                <w:b/>
                <w:bCs/>
                <w:sz w:val="14"/>
                <w:szCs w:val="14"/>
              </w:rPr>
            </w:pPr>
            <w:r w:rsidRPr="00316631">
              <w:rPr>
                <w:b/>
                <w:bCs/>
                <w:sz w:val="14"/>
                <w:szCs w:val="14"/>
              </w:rPr>
              <w:t>(Net)</w:t>
            </w:r>
          </w:p>
        </w:tc>
        <w:tc>
          <w:tcPr>
            <w:tcW w:w="810" w:type="dxa"/>
            <w:tcBorders>
              <w:left w:val="single" w:sz="4" w:space="0" w:color="auto"/>
              <w:bottom w:val="single" w:sz="12" w:space="0" w:color="auto"/>
              <w:right w:val="single" w:sz="4" w:space="0" w:color="auto"/>
            </w:tcBorders>
            <w:shd w:val="clear" w:color="auto" w:fill="auto"/>
            <w:tcMar>
              <w:left w:w="29" w:type="dxa"/>
              <w:right w:w="29" w:type="dxa"/>
            </w:tcMar>
            <w:vAlign w:val="center"/>
          </w:tcPr>
          <w:p w:rsidR="00D2682C" w:rsidRPr="00316631" w:rsidRDefault="00D2682C" w:rsidP="00D2682C">
            <w:pPr>
              <w:jc w:val="center"/>
              <w:rPr>
                <w:b/>
                <w:bCs/>
                <w:sz w:val="14"/>
                <w:szCs w:val="14"/>
              </w:rPr>
            </w:pPr>
            <w:r w:rsidRPr="00316631">
              <w:rPr>
                <w:b/>
                <w:bCs/>
                <w:sz w:val="14"/>
                <w:szCs w:val="14"/>
              </w:rPr>
              <w:t>Portfolio Investment</w:t>
            </w:r>
          </w:p>
          <w:p w:rsidR="00D2682C" w:rsidRPr="00316631" w:rsidRDefault="00D2682C" w:rsidP="00D2682C">
            <w:pPr>
              <w:jc w:val="center"/>
              <w:rPr>
                <w:b/>
                <w:bCs/>
                <w:sz w:val="14"/>
                <w:szCs w:val="14"/>
              </w:rPr>
            </w:pPr>
            <w:r w:rsidRPr="00316631">
              <w:rPr>
                <w:b/>
                <w:bCs/>
                <w:sz w:val="14"/>
                <w:szCs w:val="14"/>
              </w:rPr>
              <w:t>(Net)</w:t>
            </w:r>
            <w:r>
              <w:rPr>
                <w:b/>
                <w:bCs/>
                <w:sz w:val="14"/>
                <w:szCs w:val="14"/>
              </w:rPr>
              <w:t xml:space="preserve"> </w:t>
            </w:r>
          </w:p>
        </w:tc>
        <w:tc>
          <w:tcPr>
            <w:tcW w:w="792" w:type="dxa"/>
            <w:tcBorders>
              <w:left w:val="single" w:sz="4" w:space="0" w:color="auto"/>
              <w:bottom w:val="single" w:sz="12" w:space="0" w:color="auto"/>
              <w:right w:val="single" w:sz="4" w:space="0" w:color="auto"/>
            </w:tcBorders>
            <w:shd w:val="clear" w:color="auto" w:fill="auto"/>
            <w:noWrap/>
            <w:tcMar>
              <w:left w:w="29" w:type="dxa"/>
              <w:right w:w="29" w:type="dxa"/>
            </w:tcMar>
            <w:vAlign w:val="center"/>
          </w:tcPr>
          <w:p w:rsidR="00D2682C" w:rsidRPr="00316631" w:rsidRDefault="00D2682C" w:rsidP="00D2682C">
            <w:pPr>
              <w:jc w:val="center"/>
              <w:rPr>
                <w:b/>
                <w:bCs/>
                <w:sz w:val="14"/>
                <w:szCs w:val="14"/>
              </w:rPr>
            </w:pPr>
            <w:r w:rsidRPr="00316631">
              <w:rPr>
                <w:b/>
                <w:bCs/>
                <w:sz w:val="14"/>
                <w:szCs w:val="14"/>
              </w:rPr>
              <w:t>Total</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D2682C" w:rsidRPr="00316631" w:rsidRDefault="00D2682C" w:rsidP="00D2682C">
            <w:pPr>
              <w:jc w:val="center"/>
              <w:rPr>
                <w:b/>
                <w:bCs/>
                <w:sz w:val="14"/>
                <w:szCs w:val="14"/>
              </w:rPr>
            </w:pPr>
            <w:r w:rsidRPr="00316631">
              <w:rPr>
                <w:b/>
                <w:bCs/>
                <w:sz w:val="14"/>
                <w:szCs w:val="14"/>
              </w:rPr>
              <w:t>Direct Investment</w:t>
            </w:r>
          </w:p>
          <w:p w:rsidR="00D2682C" w:rsidRPr="00316631" w:rsidRDefault="00D2682C" w:rsidP="00D2682C">
            <w:pPr>
              <w:jc w:val="center"/>
              <w:rPr>
                <w:b/>
                <w:bCs/>
                <w:sz w:val="14"/>
                <w:szCs w:val="14"/>
              </w:rPr>
            </w:pPr>
            <w:r w:rsidRPr="00316631">
              <w:rPr>
                <w:b/>
                <w:bCs/>
                <w:sz w:val="14"/>
                <w:szCs w:val="14"/>
              </w:rPr>
              <w:t>(Net)</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D2682C" w:rsidRPr="00316631" w:rsidRDefault="00D2682C" w:rsidP="00D2682C">
            <w:pPr>
              <w:jc w:val="center"/>
              <w:rPr>
                <w:b/>
                <w:bCs/>
                <w:sz w:val="14"/>
                <w:szCs w:val="14"/>
              </w:rPr>
            </w:pPr>
            <w:r w:rsidRPr="00316631">
              <w:rPr>
                <w:b/>
                <w:bCs/>
                <w:sz w:val="14"/>
                <w:szCs w:val="14"/>
              </w:rPr>
              <w:t>Portfolio Investment</w:t>
            </w:r>
          </w:p>
          <w:p w:rsidR="00D2682C" w:rsidRPr="00316631" w:rsidRDefault="00D2682C" w:rsidP="00D2682C">
            <w:pPr>
              <w:jc w:val="center"/>
              <w:rPr>
                <w:b/>
                <w:bCs/>
                <w:sz w:val="14"/>
                <w:szCs w:val="14"/>
              </w:rPr>
            </w:pPr>
            <w:r w:rsidRPr="00316631">
              <w:rPr>
                <w:b/>
                <w:bCs/>
                <w:sz w:val="14"/>
                <w:szCs w:val="14"/>
              </w:rPr>
              <w:t>(Net)</w:t>
            </w:r>
            <w:r>
              <w:rPr>
                <w:b/>
                <w:bCs/>
                <w:sz w:val="14"/>
                <w:szCs w:val="14"/>
              </w:rPr>
              <w:t xml:space="preserve"> </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D2682C" w:rsidRPr="00316631" w:rsidRDefault="00D2682C" w:rsidP="00D2682C">
            <w:pPr>
              <w:jc w:val="center"/>
              <w:rPr>
                <w:b/>
                <w:bCs/>
                <w:sz w:val="14"/>
                <w:szCs w:val="14"/>
              </w:rPr>
            </w:pPr>
            <w:r w:rsidRPr="00316631">
              <w:rPr>
                <w:b/>
                <w:bCs/>
                <w:sz w:val="14"/>
                <w:szCs w:val="14"/>
              </w:rPr>
              <w:t>Total</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D2682C" w:rsidRPr="00316631" w:rsidRDefault="00D2682C" w:rsidP="00D2682C">
            <w:pPr>
              <w:jc w:val="center"/>
              <w:rPr>
                <w:b/>
                <w:bCs/>
                <w:sz w:val="14"/>
                <w:szCs w:val="14"/>
              </w:rPr>
            </w:pPr>
            <w:r w:rsidRPr="00316631">
              <w:rPr>
                <w:b/>
                <w:bCs/>
                <w:sz w:val="14"/>
                <w:szCs w:val="14"/>
              </w:rPr>
              <w:t>Direct Investment</w:t>
            </w:r>
          </w:p>
          <w:p w:rsidR="00D2682C" w:rsidRPr="00316631" w:rsidRDefault="00D2682C" w:rsidP="00D2682C">
            <w:pPr>
              <w:jc w:val="center"/>
              <w:rPr>
                <w:b/>
                <w:bCs/>
                <w:sz w:val="14"/>
                <w:szCs w:val="14"/>
              </w:rPr>
            </w:pPr>
            <w:r w:rsidRPr="00316631">
              <w:rPr>
                <w:b/>
                <w:bCs/>
                <w:sz w:val="14"/>
                <w:szCs w:val="14"/>
              </w:rPr>
              <w:t>(Net)</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D2682C" w:rsidRPr="00316631" w:rsidRDefault="00D2682C" w:rsidP="00D2682C">
            <w:pPr>
              <w:jc w:val="center"/>
              <w:rPr>
                <w:b/>
                <w:bCs/>
                <w:sz w:val="14"/>
                <w:szCs w:val="14"/>
              </w:rPr>
            </w:pPr>
            <w:r w:rsidRPr="00316631">
              <w:rPr>
                <w:b/>
                <w:bCs/>
                <w:sz w:val="14"/>
                <w:szCs w:val="14"/>
              </w:rPr>
              <w:t>Portfolio Investment</w:t>
            </w:r>
          </w:p>
          <w:p w:rsidR="00D2682C" w:rsidRPr="00316631" w:rsidRDefault="00D2682C" w:rsidP="00D2682C">
            <w:pPr>
              <w:jc w:val="center"/>
              <w:rPr>
                <w:b/>
                <w:bCs/>
                <w:sz w:val="14"/>
                <w:szCs w:val="14"/>
              </w:rPr>
            </w:pPr>
            <w:r w:rsidRPr="00316631">
              <w:rPr>
                <w:b/>
                <w:bCs/>
                <w:sz w:val="14"/>
                <w:szCs w:val="14"/>
              </w:rPr>
              <w:t>(Net)</w:t>
            </w:r>
          </w:p>
        </w:tc>
        <w:tc>
          <w:tcPr>
            <w:tcW w:w="852" w:type="dxa"/>
            <w:tcBorders>
              <w:top w:val="single" w:sz="4" w:space="0" w:color="auto"/>
              <w:left w:val="single" w:sz="4" w:space="0" w:color="auto"/>
              <w:bottom w:val="single" w:sz="12" w:space="0" w:color="auto"/>
            </w:tcBorders>
            <w:shd w:val="clear" w:color="auto" w:fill="auto"/>
            <w:tcMar>
              <w:left w:w="29" w:type="dxa"/>
              <w:right w:w="29" w:type="dxa"/>
            </w:tcMar>
            <w:vAlign w:val="center"/>
          </w:tcPr>
          <w:p w:rsidR="00D2682C" w:rsidRPr="00316631" w:rsidRDefault="00D2682C" w:rsidP="00D2682C">
            <w:pPr>
              <w:jc w:val="center"/>
              <w:rPr>
                <w:b/>
                <w:bCs/>
                <w:sz w:val="14"/>
                <w:szCs w:val="14"/>
              </w:rPr>
            </w:pPr>
            <w:r w:rsidRPr="00316631">
              <w:rPr>
                <w:b/>
                <w:bCs/>
                <w:sz w:val="14"/>
                <w:szCs w:val="14"/>
              </w:rPr>
              <w:t>Total</w:t>
            </w:r>
          </w:p>
        </w:tc>
      </w:tr>
      <w:tr w:rsidR="00E83344" w:rsidRPr="002A0059" w:rsidTr="00D2682C">
        <w:trPr>
          <w:trHeight w:hRule="exact" w:val="410"/>
        </w:trPr>
        <w:tc>
          <w:tcPr>
            <w:tcW w:w="288" w:type="dxa"/>
            <w:tcBorders>
              <w:top w:val="single" w:sz="12" w:space="0" w:color="auto"/>
            </w:tcBorders>
            <w:shd w:val="clear" w:color="auto" w:fill="auto"/>
            <w:noWrap/>
            <w:tcMar>
              <w:left w:w="43" w:type="dxa"/>
              <w:right w:w="43" w:type="dxa"/>
            </w:tcMar>
            <w:vAlign w:val="center"/>
            <w:hideMark/>
          </w:tcPr>
          <w:p w:rsidR="00E83344" w:rsidRPr="00316631" w:rsidRDefault="00E83344" w:rsidP="00F42D73">
            <w:pPr>
              <w:jc w:val="center"/>
              <w:rPr>
                <w:b/>
                <w:sz w:val="14"/>
                <w:szCs w:val="14"/>
              </w:rPr>
            </w:pPr>
            <w:r w:rsidRPr="00316631">
              <w:rPr>
                <w:b/>
                <w:sz w:val="14"/>
                <w:szCs w:val="14"/>
              </w:rPr>
              <w:t>I</w:t>
            </w:r>
          </w:p>
        </w:tc>
        <w:tc>
          <w:tcPr>
            <w:tcW w:w="1800" w:type="dxa"/>
            <w:tcBorders>
              <w:top w:val="single" w:sz="12" w:space="0" w:color="auto"/>
            </w:tcBorders>
            <w:shd w:val="clear" w:color="auto" w:fill="auto"/>
            <w:noWrap/>
            <w:tcMar>
              <w:left w:w="43" w:type="dxa"/>
              <w:right w:w="43" w:type="dxa"/>
            </w:tcMar>
            <w:vAlign w:val="center"/>
            <w:hideMark/>
          </w:tcPr>
          <w:p w:rsidR="00E83344" w:rsidRPr="00316631" w:rsidRDefault="00E83344" w:rsidP="00F42D73">
            <w:pPr>
              <w:rPr>
                <w:b/>
                <w:sz w:val="14"/>
                <w:szCs w:val="14"/>
              </w:rPr>
            </w:pPr>
            <w:r w:rsidRPr="00316631">
              <w:rPr>
                <w:b/>
                <w:sz w:val="14"/>
                <w:szCs w:val="14"/>
              </w:rPr>
              <w:t>Foreign Private Investment</w:t>
            </w:r>
          </w:p>
        </w:tc>
        <w:tc>
          <w:tcPr>
            <w:tcW w:w="900" w:type="dxa"/>
            <w:tcBorders>
              <w:top w:val="single" w:sz="12" w:space="0" w:color="auto"/>
            </w:tcBorders>
            <w:shd w:val="clear" w:color="auto" w:fill="auto"/>
            <w:noWrap/>
            <w:tcMar>
              <w:left w:w="43" w:type="dxa"/>
              <w:right w:w="43" w:type="dxa"/>
            </w:tcMar>
            <w:vAlign w:val="center"/>
          </w:tcPr>
          <w:p w:rsidR="00E83344" w:rsidRDefault="00E83344" w:rsidP="00E83344">
            <w:pPr>
              <w:jc w:val="right"/>
              <w:rPr>
                <w:b/>
                <w:bCs/>
                <w:color w:val="000000"/>
                <w:sz w:val="14"/>
                <w:szCs w:val="14"/>
              </w:rPr>
            </w:pPr>
            <w:r>
              <w:rPr>
                <w:b/>
                <w:bCs/>
                <w:color w:val="000000"/>
                <w:sz w:val="14"/>
                <w:szCs w:val="14"/>
              </w:rPr>
              <w:t>278.7</w:t>
            </w:r>
          </w:p>
        </w:tc>
        <w:tc>
          <w:tcPr>
            <w:tcW w:w="810" w:type="dxa"/>
            <w:tcBorders>
              <w:top w:val="single" w:sz="12" w:space="0" w:color="auto"/>
            </w:tcBorders>
            <w:shd w:val="clear" w:color="auto" w:fill="auto"/>
            <w:noWrap/>
            <w:tcMar>
              <w:left w:w="43" w:type="dxa"/>
              <w:right w:w="43" w:type="dxa"/>
            </w:tcMar>
            <w:vAlign w:val="center"/>
          </w:tcPr>
          <w:p w:rsidR="00E83344" w:rsidRDefault="00E83344" w:rsidP="00E83344">
            <w:pPr>
              <w:jc w:val="right"/>
              <w:rPr>
                <w:b/>
                <w:bCs/>
                <w:color w:val="000000"/>
                <w:sz w:val="14"/>
                <w:szCs w:val="14"/>
              </w:rPr>
            </w:pPr>
            <w:r>
              <w:rPr>
                <w:b/>
                <w:bCs/>
                <w:color w:val="000000"/>
                <w:sz w:val="14"/>
                <w:szCs w:val="14"/>
              </w:rPr>
              <w:t>(77.3)</w:t>
            </w:r>
          </w:p>
        </w:tc>
        <w:tc>
          <w:tcPr>
            <w:tcW w:w="792" w:type="dxa"/>
            <w:tcBorders>
              <w:top w:val="single" w:sz="12" w:space="0" w:color="auto"/>
            </w:tcBorders>
            <w:shd w:val="clear" w:color="auto" w:fill="auto"/>
            <w:noWrap/>
            <w:tcMar>
              <w:left w:w="43" w:type="dxa"/>
              <w:right w:w="43" w:type="dxa"/>
            </w:tcMar>
            <w:vAlign w:val="center"/>
          </w:tcPr>
          <w:p w:rsidR="00E83344" w:rsidRDefault="00E83344" w:rsidP="00E83344">
            <w:pPr>
              <w:jc w:val="right"/>
              <w:rPr>
                <w:b/>
                <w:bCs/>
                <w:color w:val="000000"/>
                <w:sz w:val="14"/>
                <w:szCs w:val="14"/>
              </w:rPr>
            </w:pPr>
            <w:r>
              <w:rPr>
                <w:b/>
                <w:bCs/>
                <w:color w:val="000000"/>
                <w:sz w:val="14"/>
                <w:szCs w:val="14"/>
              </w:rPr>
              <w:t>201.4</w:t>
            </w:r>
          </w:p>
        </w:tc>
        <w:tc>
          <w:tcPr>
            <w:tcW w:w="852" w:type="dxa"/>
            <w:tcBorders>
              <w:top w:val="single" w:sz="12" w:space="0" w:color="auto"/>
            </w:tcBorders>
            <w:shd w:val="clear" w:color="auto" w:fill="auto"/>
            <w:tcMar>
              <w:left w:w="43" w:type="dxa"/>
              <w:right w:w="43" w:type="dxa"/>
            </w:tcMar>
            <w:vAlign w:val="center"/>
          </w:tcPr>
          <w:p w:rsidR="00E83344" w:rsidRDefault="00E83344" w:rsidP="00E83344">
            <w:pPr>
              <w:jc w:val="right"/>
              <w:rPr>
                <w:b/>
                <w:bCs/>
                <w:color w:val="000000"/>
                <w:sz w:val="14"/>
                <w:szCs w:val="14"/>
              </w:rPr>
            </w:pPr>
            <w:r>
              <w:rPr>
                <w:b/>
                <w:bCs/>
                <w:color w:val="000000"/>
                <w:sz w:val="14"/>
                <w:szCs w:val="14"/>
              </w:rPr>
              <w:t>2,148.2</w:t>
            </w:r>
          </w:p>
        </w:tc>
        <w:tc>
          <w:tcPr>
            <w:tcW w:w="852" w:type="dxa"/>
            <w:tcBorders>
              <w:top w:val="single" w:sz="12" w:space="0" w:color="auto"/>
            </w:tcBorders>
            <w:shd w:val="clear" w:color="auto" w:fill="auto"/>
            <w:tcMar>
              <w:left w:w="43" w:type="dxa"/>
              <w:right w:w="43" w:type="dxa"/>
            </w:tcMar>
            <w:vAlign w:val="center"/>
          </w:tcPr>
          <w:p w:rsidR="00E83344" w:rsidRDefault="00E83344" w:rsidP="00E83344">
            <w:pPr>
              <w:jc w:val="right"/>
              <w:rPr>
                <w:b/>
                <w:bCs/>
                <w:color w:val="000000"/>
                <w:sz w:val="14"/>
                <w:szCs w:val="14"/>
              </w:rPr>
            </w:pPr>
            <w:r>
              <w:rPr>
                <w:b/>
                <w:bCs/>
                <w:color w:val="000000"/>
                <w:sz w:val="14"/>
                <w:szCs w:val="14"/>
              </w:rPr>
              <w:t>(103.6)</w:t>
            </w:r>
          </w:p>
        </w:tc>
        <w:tc>
          <w:tcPr>
            <w:tcW w:w="852" w:type="dxa"/>
            <w:tcBorders>
              <w:top w:val="single" w:sz="12" w:space="0" w:color="auto"/>
            </w:tcBorders>
            <w:shd w:val="clear" w:color="auto" w:fill="auto"/>
            <w:tcMar>
              <w:left w:w="43" w:type="dxa"/>
              <w:right w:w="43" w:type="dxa"/>
            </w:tcMar>
            <w:vAlign w:val="center"/>
          </w:tcPr>
          <w:p w:rsidR="00E83344" w:rsidRDefault="00E83344" w:rsidP="00E83344">
            <w:pPr>
              <w:jc w:val="right"/>
              <w:rPr>
                <w:b/>
                <w:bCs/>
                <w:color w:val="000000"/>
                <w:sz w:val="14"/>
                <w:szCs w:val="14"/>
              </w:rPr>
            </w:pPr>
            <w:r>
              <w:rPr>
                <w:b/>
                <w:bCs/>
                <w:color w:val="000000"/>
                <w:sz w:val="14"/>
                <w:szCs w:val="14"/>
              </w:rPr>
              <w:t>2,044.6</w:t>
            </w:r>
          </w:p>
        </w:tc>
        <w:tc>
          <w:tcPr>
            <w:tcW w:w="852" w:type="dxa"/>
            <w:tcBorders>
              <w:top w:val="single" w:sz="12" w:space="0" w:color="auto"/>
            </w:tcBorders>
            <w:shd w:val="clear" w:color="auto" w:fill="auto"/>
            <w:tcMar>
              <w:left w:w="43" w:type="dxa"/>
              <w:right w:w="43" w:type="dxa"/>
            </w:tcMar>
            <w:vAlign w:val="center"/>
          </w:tcPr>
          <w:p w:rsidR="00E83344" w:rsidRDefault="00E83344" w:rsidP="00E83344">
            <w:pPr>
              <w:jc w:val="right"/>
              <w:rPr>
                <w:b/>
                <w:bCs/>
                <w:color w:val="000000"/>
                <w:sz w:val="14"/>
                <w:szCs w:val="14"/>
              </w:rPr>
            </w:pPr>
            <w:r>
              <w:rPr>
                <w:b/>
                <w:bCs/>
                <w:color w:val="000000"/>
                <w:sz w:val="14"/>
                <w:szCs w:val="14"/>
              </w:rPr>
              <w:t>905.1</w:t>
            </w:r>
          </w:p>
        </w:tc>
        <w:tc>
          <w:tcPr>
            <w:tcW w:w="852" w:type="dxa"/>
            <w:tcBorders>
              <w:top w:val="single" w:sz="12" w:space="0" w:color="auto"/>
            </w:tcBorders>
            <w:shd w:val="clear" w:color="auto" w:fill="auto"/>
            <w:tcMar>
              <w:left w:w="43" w:type="dxa"/>
              <w:right w:w="43" w:type="dxa"/>
            </w:tcMar>
            <w:vAlign w:val="center"/>
          </w:tcPr>
          <w:p w:rsidR="00E83344" w:rsidRDefault="00E83344" w:rsidP="00E83344">
            <w:pPr>
              <w:jc w:val="right"/>
              <w:rPr>
                <w:b/>
                <w:bCs/>
                <w:color w:val="000000"/>
                <w:sz w:val="14"/>
                <w:szCs w:val="14"/>
              </w:rPr>
            </w:pPr>
            <w:r>
              <w:rPr>
                <w:b/>
                <w:bCs/>
                <w:color w:val="000000"/>
                <w:sz w:val="14"/>
                <w:szCs w:val="14"/>
              </w:rPr>
              <w:t>(409.5)</w:t>
            </w:r>
          </w:p>
        </w:tc>
        <w:tc>
          <w:tcPr>
            <w:tcW w:w="852" w:type="dxa"/>
            <w:tcBorders>
              <w:top w:val="single" w:sz="12" w:space="0" w:color="auto"/>
            </w:tcBorders>
            <w:shd w:val="clear" w:color="auto" w:fill="auto"/>
            <w:tcMar>
              <w:left w:w="43" w:type="dxa"/>
              <w:right w:w="43" w:type="dxa"/>
            </w:tcMar>
            <w:vAlign w:val="center"/>
          </w:tcPr>
          <w:p w:rsidR="00E83344" w:rsidRDefault="00E83344" w:rsidP="00E83344">
            <w:pPr>
              <w:jc w:val="right"/>
              <w:rPr>
                <w:b/>
                <w:bCs/>
                <w:color w:val="000000"/>
                <w:sz w:val="14"/>
                <w:szCs w:val="14"/>
              </w:rPr>
            </w:pPr>
            <w:r>
              <w:rPr>
                <w:b/>
                <w:bCs/>
                <w:color w:val="000000"/>
                <w:sz w:val="14"/>
                <w:szCs w:val="14"/>
              </w:rPr>
              <w:t>495.6</w:t>
            </w:r>
          </w:p>
        </w:tc>
      </w:tr>
      <w:tr w:rsidR="00E83344" w:rsidRPr="002A0059" w:rsidTr="00D2682C">
        <w:trPr>
          <w:trHeight w:hRule="exact" w:val="229"/>
        </w:trPr>
        <w:tc>
          <w:tcPr>
            <w:tcW w:w="288" w:type="dxa"/>
            <w:shd w:val="clear" w:color="auto" w:fill="auto"/>
            <w:noWrap/>
            <w:tcMar>
              <w:left w:w="43" w:type="dxa"/>
              <w:right w:w="43" w:type="dxa"/>
            </w:tcMar>
            <w:vAlign w:val="center"/>
            <w:hideMark/>
          </w:tcPr>
          <w:p w:rsidR="00E83344" w:rsidRPr="00316631" w:rsidRDefault="00E83344" w:rsidP="00F42D73">
            <w:pPr>
              <w:jc w:val="center"/>
              <w:rPr>
                <w:sz w:val="14"/>
                <w:szCs w:val="14"/>
              </w:rPr>
            </w:pPr>
            <w:r w:rsidRPr="00316631">
              <w:rPr>
                <w:sz w:val="14"/>
                <w:szCs w:val="14"/>
              </w:rPr>
              <w:t>1</w:t>
            </w:r>
          </w:p>
        </w:tc>
        <w:tc>
          <w:tcPr>
            <w:tcW w:w="1800" w:type="dxa"/>
            <w:shd w:val="clear" w:color="auto" w:fill="auto"/>
            <w:noWrap/>
            <w:tcMar>
              <w:left w:w="43" w:type="dxa"/>
              <w:right w:w="43" w:type="dxa"/>
            </w:tcMar>
            <w:vAlign w:val="center"/>
            <w:hideMark/>
          </w:tcPr>
          <w:p w:rsidR="00E83344" w:rsidRPr="00316631" w:rsidRDefault="00E83344" w:rsidP="00F42D73">
            <w:pPr>
              <w:rPr>
                <w:sz w:val="14"/>
                <w:szCs w:val="14"/>
              </w:rPr>
            </w:pPr>
            <w:r w:rsidRPr="00316631">
              <w:rPr>
                <w:sz w:val="14"/>
                <w:szCs w:val="14"/>
              </w:rPr>
              <w:t>Argentina</w:t>
            </w:r>
          </w:p>
        </w:tc>
        <w:tc>
          <w:tcPr>
            <w:tcW w:w="900"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r>
      <w:tr w:rsidR="00E83344" w:rsidRPr="002A0059" w:rsidTr="00D2682C">
        <w:trPr>
          <w:trHeight w:hRule="exact" w:val="229"/>
        </w:trPr>
        <w:tc>
          <w:tcPr>
            <w:tcW w:w="288" w:type="dxa"/>
            <w:shd w:val="clear" w:color="auto" w:fill="auto"/>
            <w:noWrap/>
            <w:tcMar>
              <w:left w:w="43" w:type="dxa"/>
              <w:right w:w="43" w:type="dxa"/>
            </w:tcMar>
            <w:vAlign w:val="center"/>
            <w:hideMark/>
          </w:tcPr>
          <w:p w:rsidR="00E83344" w:rsidRPr="00316631" w:rsidRDefault="00E83344" w:rsidP="00F42D73">
            <w:pPr>
              <w:jc w:val="center"/>
              <w:rPr>
                <w:sz w:val="14"/>
                <w:szCs w:val="14"/>
              </w:rPr>
            </w:pPr>
            <w:r w:rsidRPr="00316631">
              <w:rPr>
                <w:sz w:val="14"/>
                <w:szCs w:val="14"/>
              </w:rPr>
              <w:t>2</w:t>
            </w:r>
          </w:p>
        </w:tc>
        <w:tc>
          <w:tcPr>
            <w:tcW w:w="1800" w:type="dxa"/>
            <w:shd w:val="clear" w:color="auto" w:fill="auto"/>
            <w:noWrap/>
            <w:tcMar>
              <w:left w:w="43" w:type="dxa"/>
              <w:right w:w="43" w:type="dxa"/>
            </w:tcMar>
            <w:vAlign w:val="center"/>
            <w:hideMark/>
          </w:tcPr>
          <w:p w:rsidR="00E83344" w:rsidRPr="00316631" w:rsidRDefault="00E83344" w:rsidP="00F42D73">
            <w:pPr>
              <w:rPr>
                <w:sz w:val="14"/>
                <w:szCs w:val="14"/>
              </w:rPr>
            </w:pPr>
            <w:r w:rsidRPr="00316631">
              <w:rPr>
                <w:sz w:val="14"/>
                <w:szCs w:val="14"/>
              </w:rPr>
              <w:t>Australia</w:t>
            </w:r>
          </w:p>
        </w:tc>
        <w:tc>
          <w:tcPr>
            <w:tcW w:w="900"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(0.4)</w:t>
            </w:r>
          </w:p>
        </w:tc>
        <w:tc>
          <w:tcPr>
            <w:tcW w:w="792"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(3.4)</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(3.3)</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(18.1)</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(10.4)</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(28.5)</w:t>
            </w:r>
          </w:p>
        </w:tc>
      </w:tr>
      <w:tr w:rsidR="00E83344" w:rsidRPr="002A0059" w:rsidTr="00D2682C">
        <w:trPr>
          <w:trHeight w:hRule="exact" w:val="229"/>
        </w:trPr>
        <w:tc>
          <w:tcPr>
            <w:tcW w:w="288" w:type="dxa"/>
            <w:shd w:val="clear" w:color="auto" w:fill="auto"/>
            <w:noWrap/>
            <w:tcMar>
              <w:left w:w="43" w:type="dxa"/>
              <w:right w:w="43" w:type="dxa"/>
            </w:tcMar>
            <w:vAlign w:val="center"/>
            <w:hideMark/>
          </w:tcPr>
          <w:p w:rsidR="00E83344" w:rsidRPr="00316631" w:rsidRDefault="00E83344" w:rsidP="00F42D73">
            <w:pPr>
              <w:jc w:val="center"/>
              <w:rPr>
                <w:sz w:val="14"/>
                <w:szCs w:val="14"/>
              </w:rPr>
            </w:pPr>
            <w:r w:rsidRPr="00316631">
              <w:rPr>
                <w:sz w:val="14"/>
                <w:szCs w:val="14"/>
              </w:rPr>
              <w:t>3</w:t>
            </w:r>
          </w:p>
        </w:tc>
        <w:tc>
          <w:tcPr>
            <w:tcW w:w="1800" w:type="dxa"/>
            <w:shd w:val="clear" w:color="auto" w:fill="auto"/>
            <w:noWrap/>
            <w:tcMar>
              <w:left w:w="43" w:type="dxa"/>
              <w:right w:w="43" w:type="dxa"/>
            </w:tcMar>
            <w:vAlign w:val="center"/>
            <w:hideMark/>
          </w:tcPr>
          <w:p w:rsidR="00E83344" w:rsidRPr="00316631" w:rsidRDefault="00E83344" w:rsidP="00F42D73">
            <w:pPr>
              <w:rPr>
                <w:sz w:val="14"/>
                <w:szCs w:val="14"/>
              </w:rPr>
            </w:pPr>
            <w:r w:rsidRPr="00316631">
              <w:rPr>
                <w:sz w:val="14"/>
                <w:szCs w:val="14"/>
              </w:rPr>
              <w:t>Austria</w:t>
            </w:r>
          </w:p>
        </w:tc>
        <w:tc>
          <w:tcPr>
            <w:tcW w:w="900"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2.8</w:t>
            </w:r>
          </w:p>
        </w:tc>
        <w:tc>
          <w:tcPr>
            <w:tcW w:w="810"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2.8</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3.8</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3.8</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5.2</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5.2</w:t>
            </w:r>
          </w:p>
        </w:tc>
      </w:tr>
      <w:tr w:rsidR="00E83344" w:rsidRPr="002A0059" w:rsidTr="00D2682C">
        <w:trPr>
          <w:trHeight w:hRule="exact" w:val="229"/>
        </w:trPr>
        <w:tc>
          <w:tcPr>
            <w:tcW w:w="288" w:type="dxa"/>
            <w:shd w:val="clear" w:color="auto" w:fill="auto"/>
            <w:noWrap/>
            <w:tcMar>
              <w:left w:w="43" w:type="dxa"/>
              <w:right w:w="43" w:type="dxa"/>
            </w:tcMar>
            <w:vAlign w:val="center"/>
            <w:hideMark/>
          </w:tcPr>
          <w:p w:rsidR="00E83344" w:rsidRPr="00316631" w:rsidRDefault="00E83344" w:rsidP="00F42D73">
            <w:pPr>
              <w:jc w:val="center"/>
              <w:rPr>
                <w:sz w:val="14"/>
                <w:szCs w:val="14"/>
              </w:rPr>
            </w:pPr>
            <w:r w:rsidRPr="00316631">
              <w:rPr>
                <w:sz w:val="14"/>
                <w:szCs w:val="14"/>
              </w:rPr>
              <w:t>4</w:t>
            </w:r>
          </w:p>
        </w:tc>
        <w:tc>
          <w:tcPr>
            <w:tcW w:w="1800" w:type="dxa"/>
            <w:shd w:val="clear" w:color="auto" w:fill="auto"/>
            <w:noWrap/>
            <w:tcMar>
              <w:left w:w="43" w:type="dxa"/>
              <w:right w:w="43" w:type="dxa"/>
            </w:tcMar>
            <w:vAlign w:val="center"/>
            <w:hideMark/>
          </w:tcPr>
          <w:p w:rsidR="00E83344" w:rsidRPr="00316631" w:rsidRDefault="00E83344" w:rsidP="00F42D73">
            <w:pPr>
              <w:rPr>
                <w:sz w:val="14"/>
                <w:szCs w:val="14"/>
              </w:rPr>
            </w:pPr>
            <w:r w:rsidRPr="00316631">
              <w:rPr>
                <w:sz w:val="14"/>
                <w:szCs w:val="14"/>
              </w:rPr>
              <w:t>Bahrain</w:t>
            </w:r>
          </w:p>
        </w:tc>
        <w:tc>
          <w:tcPr>
            <w:tcW w:w="900"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0.9</w:t>
            </w:r>
          </w:p>
        </w:tc>
        <w:tc>
          <w:tcPr>
            <w:tcW w:w="810"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0.9</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17.3</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(3.0)</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14.4</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18.9</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18.9</w:t>
            </w:r>
          </w:p>
        </w:tc>
      </w:tr>
      <w:tr w:rsidR="00E83344" w:rsidRPr="002A0059" w:rsidTr="00D2682C">
        <w:trPr>
          <w:trHeight w:hRule="exact" w:val="258"/>
        </w:trPr>
        <w:tc>
          <w:tcPr>
            <w:tcW w:w="288" w:type="dxa"/>
            <w:shd w:val="clear" w:color="auto" w:fill="auto"/>
            <w:noWrap/>
            <w:tcMar>
              <w:left w:w="43" w:type="dxa"/>
              <w:right w:w="43" w:type="dxa"/>
            </w:tcMar>
            <w:vAlign w:val="center"/>
            <w:hideMark/>
          </w:tcPr>
          <w:p w:rsidR="00E83344" w:rsidRPr="00316631" w:rsidRDefault="00E83344" w:rsidP="00F42D73">
            <w:pPr>
              <w:jc w:val="center"/>
              <w:rPr>
                <w:sz w:val="14"/>
                <w:szCs w:val="14"/>
              </w:rPr>
            </w:pPr>
            <w:r w:rsidRPr="00316631">
              <w:rPr>
                <w:sz w:val="14"/>
                <w:szCs w:val="14"/>
              </w:rPr>
              <w:t>5</w:t>
            </w:r>
          </w:p>
        </w:tc>
        <w:tc>
          <w:tcPr>
            <w:tcW w:w="1800" w:type="dxa"/>
            <w:shd w:val="clear" w:color="auto" w:fill="auto"/>
            <w:noWrap/>
            <w:tcMar>
              <w:left w:w="43" w:type="dxa"/>
              <w:right w:w="43" w:type="dxa"/>
            </w:tcMar>
            <w:vAlign w:val="center"/>
            <w:hideMark/>
          </w:tcPr>
          <w:p w:rsidR="00E83344" w:rsidRPr="00316631" w:rsidRDefault="00E83344" w:rsidP="00F42D73">
            <w:pPr>
              <w:rPr>
                <w:sz w:val="14"/>
                <w:szCs w:val="14"/>
              </w:rPr>
            </w:pPr>
            <w:r w:rsidRPr="00316631">
              <w:rPr>
                <w:sz w:val="14"/>
                <w:szCs w:val="14"/>
              </w:rPr>
              <w:t>Bangladesh</w:t>
            </w:r>
          </w:p>
        </w:tc>
        <w:tc>
          <w:tcPr>
            <w:tcW w:w="900"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r>
      <w:tr w:rsidR="00E83344" w:rsidRPr="002A0059" w:rsidTr="00D2682C">
        <w:trPr>
          <w:trHeight w:hRule="exact" w:val="229"/>
        </w:trPr>
        <w:tc>
          <w:tcPr>
            <w:tcW w:w="288" w:type="dxa"/>
            <w:shd w:val="clear" w:color="auto" w:fill="auto"/>
            <w:noWrap/>
            <w:tcMar>
              <w:left w:w="43" w:type="dxa"/>
              <w:right w:w="43" w:type="dxa"/>
            </w:tcMar>
            <w:vAlign w:val="center"/>
            <w:hideMark/>
          </w:tcPr>
          <w:p w:rsidR="00E83344" w:rsidRPr="00316631" w:rsidRDefault="00E83344" w:rsidP="00F42D73">
            <w:pPr>
              <w:jc w:val="center"/>
              <w:rPr>
                <w:sz w:val="14"/>
                <w:szCs w:val="14"/>
              </w:rPr>
            </w:pPr>
            <w:r w:rsidRPr="00316631">
              <w:rPr>
                <w:sz w:val="14"/>
                <w:szCs w:val="14"/>
              </w:rPr>
              <w:t>6</w:t>
            </w:r>
          </w:p>
        </w:tc>
        <w:tc>
          <w:tcPr>
            <w:tcW w:w="1800" w:type="dxa"/>
            <w:shd w:val="clear" w:color="auto" w:fill="auto"/>
            <w:noWrap/>
            <w:tcMar>
              <w:left w:w="43" w:type="dxa"/>
              <w:right w:w="43" w:type="dxa"/>
            </w:tcMar>
            <w:vAlign w:val="center"/>
            <w:hideMark/>
          </w:tcPr>
          <w:p w:rsidR="00E83344" w:rsidRPr="00316631" w:rsidRDefault="00E83344" w:rsidP="00F42D73">
            <w:pPr>
              <w:rPr>
                <w:sz w:val="14"/>
                <w:szCs w:val="14"/>
              </w:rPr>
            </w:pPr>
            <w:r w:rsidRPr="00316631">
              <w:rPr>
                <w:sz w:val="14"/>
                <w:szCs w:val="14"/>
              </w:rPr>
              <w:t>Brunei</w:t>
            </w:r>
          </w:p>
        </w:tc>
        <w:tc>
          <w:tcPr>
            <w:tcW w:w="900"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3.3</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3.3</w:t>
            </w:r>
          </w:p>
        </w:tc>
      </w:tr>
      <w:tr w:rsidR="00E83344" w:rsidRPr="002A0059" w:rsidTr="00D2682C">
        <w:trPr>
          <w:trHeight w:hRule="exact" w:val="229"/>
        </w:trPr>
        <w:tc>
          <w:tcPr>
            <w:tcW w:w="288" w:type="dxa"/>
            <w:shd w:val="clear" w:color="auto" w:fill="auto"/>
            <w:noWrap/>
            <w:tcMar>
              <w:left w:w="43" w:type="dxa"/>
              <w:right w:w="43" w:type="dxa"/>
            </w:tcMar>
            <w:vAlign w:val="center"/>
            <w:hideMark/>
          </w:tcPr>
          <w:p w:rsidR="00E83344" w:rsidRPr="00316631" w:rsidRDefault="00E83344" w:rsidP="00F42D73">
            <w:pPr>
              <w:jc w:val="center"/>
              <w:rPr>
                <w:sz w:val="14"/>
                <w:szCs w:val="14"/>
              </w:rPr>
            </w:pPr>
            <w:r w:rsidRPr="00316631">
              <w:rPr>
                <w:sz w:val="14"/>
                <w:szCs w:val="14"/>
              </w:rPr>
              <w:t>7</w:t>
            </w:r>
          </w:p>
        </w:tc>
        <w:tc>
          <w:tcPr>
            <w:tcW w:w="1800" w:type="dxa"/>
            <w:shd w:val="clear" w:color="auto" w:fill="auto"/>
            <w:noWrap/>
            <w:tcMar>
              <w:left w:w="43" w:type="dxa"/>
              <w:right w:w="43" w:type="dxa"/>
            </w:tcMar>
            <w:vAlign w:val="center"/>
            <w:hideMark/>
          </w:tcPr>
          <w:p w:rsidR="00E83344" w:rsidRPr="00316631" w:rsidRDefault="00E83344" w:rsidP="00F42D73">
            <w:pPr>
              <w:rPr>
                <w:sz w:val="14"/>
                <w:szCs w:val="14"/>
              </w:rPr>
            </w:pPr>
            <w:r w:rsidRPr="00316631">
              <w:rPr>
                <w:sz w:val="14"/>
                <w:szCs w:val="14"/>
              </w:rPr>
              <w:t>Canada</w:t>
            </w:r>
          </w:p>
        </w:tc>
        <w:tc>
          <w:tcPr>
            <w:tcW w:w="900"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(0.8)</w:t>
            </w:r>
          </w:p>
        </w:tc>
        <w:tc>
          <w:tcPr>
            <w:tcW w:w="792"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(0.8)</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(5.3)</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(5.1)</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0.5</w:t>
            </w:r>
          </w:p>
        </w:tc>
      </w:tr>
      <w:tr w:rsidR="00E83344" w:rsidRPr="002A0059" w:rsidTr="00D2682C">
        <w:trPr>
          <w:trHeight w:hRule="exact" w:val="229"/>
        </w:trPr>
        <w:tc>
          <w:tcPr>
            <w:tcW w:w="288" w:type="dxa"/>
            <w:shd w:val="clear" w:color="auto" w:fill="auto"/>
            <w:noWrap/>
            <w:tcMar>
              <w:left w:w="43" w:type="dxa"/>
              <w:right w:w="43" w:type="dxa"/>
            </w:tcMar>
            <w:vAlign w:val="center"/>
            <w:hideMark/>
          </w:tcPr>
          <w:p w:rsidR="00E83344" w:rsidRPr="00316631" w:rsidRDefault="00E83344" w:rsidP="00F42D73">
            <w:pPr>
              <w:jc w:val="center"/>
              <w:rPr>
                <w:sz w:val="14"/>
                <w:szCs w:val="14"/>
              </w:rPr>
            </w:pPr>
            <w:r w:rsidRPr="00316631">
              <w:rPr>
                <w:sz w:val="14"/>
                <w:szCs w:val="14"/>
              </w:rPr>
              <w:t>8</w:t>
            </w:r>
          </w:p>
        </w:tc>
        <w:tc>
          <w:tcPr>
            <w:tcW w:w="1800" w:type="dxa"/>
            <w:shd w:val="clear" w:color="auto" w:fill="auto"/>
            <w:noWrap/>
            <w:tcMar>
              <w:left w:w="43" w:type="dxa"/>
              <w:right w:w="43" w:type="dxa"/>
            </w:tcMar>
            <w:vAlign w:val="center"/>
            <w:hideMark/>
          </w:tcPr>
          <w:p w:rsidR="00E83344" w:rsidRPr="00316631" w:rsidRDefault="00E83344" w:rsidP="00F42D73">
            <w:pPr>
              <w:rPr>
                <w:sz w:val="14"/>
                <w:szCs w:val="14"/>
              </w:rPr>
            </w:pPr>
            <w:r w:rsidRPr="00316631">
              <w:rPr>
                <w:sz w:val="14"/>
                <w:szCs w:val="14"/>
              </w:rPr>
              <w:t>China</w:t>
            </w:r>
          </w:p>
        </w:tc>
        <w:tc>
          <w:tcPr>
            <w:tcW w:w="900"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202.2</w:t>
            </w:r>
          </w:p>
        </w:tc>
        <w:tc>
          <w:tcPr>
            <w:tcW w:w="810"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202.2</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872.0</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871.8</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22.4</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(5.8)</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16.6</w:t>
            </w:r>
          </w:p>
        </w:tc>
      </w:tr>
      <w:tr w:rsidR="00E83344" w:rsidRPr="002A0059" w:rsidTr="00D2682C">
        <w:trPr>
          <w:trHeight w:hRule="exact" w:val="229"/>
        </w:trPr>
        <w:tc>
          <w:tcPr>
            <w:tcW w:w="288" w:type="dxa"/>
            <w:shd w:val="clear" w:color="auto" w:fill="auto"/>
            <w:noWrap/>
            <w:tcMar>
              <w:left w:w="43" w:type="dxa"/>
              <w:right w:w="43" w:type="dxa"/>
            </w:tcMar>
            <w:vAlign w:val="center"/>
            <w:hideMark/>
          </w:tcPr>
          <w:p w:rsidR="00E83344" w:rsidRPr="00316631" w:rsidRDefault="00E83344" w:rsidP="00F42D73">
            <w:pPr>
              <w:jc w:val="center"/>
              <w:rPr>
                <w:sz w:val="14"/>
                <w:szCs w:val="14"/>
              </w:rPr>
            </w:pPr>
            <w:r w:rsidRPr="00316631">
              <w:rPr>
                <w:sz w:val="14"/>
                <w:szCs w:val="14"/>
              </w:rPr>
              <w:t>9</w:t>
            </w:r>
          </w:p>
        </w:tc>
        <w:tc>
          <w:tcPr>
            <w:tcW w:w="1800" w:type="dxa"/>
            <w:shd w:val="clear" w:color="auto" w:fill="auto"/>
            <w:noWrap/>
            <w:tcMar>
              <w:left w:w="43" w:type="dxa"/>
              <w:right w:w="43" w:type="dxa"/>
            </w:tcMar>
            <w:vAlign w:val="center"/>
            <w:hideMark/>
          </w:tcPr>
          <w:p w:rsidR="00E83344" w:rsidRPr="00316631" w:rsidRDefault="00E83344" w:rsidP="00F42D73">
            <w:pPr>
              <w:rPr>
                <w:sz w:val="14"/>
                <w:szCs w:val="14"/>
              </w:rPr>
            </w:pPr>
            <w:r w:rsidRPr="00316631">
              <w:rPr>
                <w:sz w:val="14"/>
                <w:szCs w:val="14"/>
              </w:rPr>
              <w:t>Denmark</w:t>
            </w:r>
          </w:p>
        </w:tc>
        <w:tc>
          <w:tcPr>
            <w:tcW w:w="900"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(0.7)</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(0.7)</w:t>
            </w:r>
          </w:p>
        </w:tc>
      </w:tr>
      <w:tr w:rsidR="00E83344" w:rsidRPr="002A0059" w:rsidTr="00D2682C">
        <w:trPr>
          <w:trHeight w:hRule="exact" w:val="229"/>
        </w:trPr>
        <w:tc>
          <w:tcPr>
            <w:tcW w:w="288" w:type="dxa"/>
            <w:shd w:val="clear" w:color="auto" w:fill="auto"/>
            <w:noWrap/>
            <w:tcMar>
              <w:left w:w="43" w:type="dxa"/>
              <w:right w:w="43" w:type="dxa"/>
            </w:tcMar>
            <w:vAlign w:val="center"/>
            <w:hideMark/>
          </w:tcPr>
          <w:p w:rsidR="00E83344" w:rsidRPr="00316631" w:rsidRDefault="00E83344" w:rsidP="00F42D73">
            <w:pPr>
              <w:jc w:val="center"/>
              <w:rPr>
                <w:sz w:val="14"/>
                <w:szCs w:val="14"/>
              </w:rPr>
            </w:pPr>
            <w:r w:rsidRPr="00316631">
              <w:rPr>
                <w:sz w:val="14"/>
                <w:szCs w:val="14"/>
              </w:rPr>
              <w:t>10</w:t>
            </w:r>
          </w:p>
        </w:tc>
        <w:tc>
          <w:tcPr>
            <w:tcW w:w="1800" w:type="dxa"/>
            <w:shd w:val="clear" w:color="auto" w:fill="auto"/>
            <w:noWrap/>
            <w:tcMar>
              <w:left w:w="43" w:type="dxa"/>
              <w:right w:w="43" w:type="dxa"/>
            </w:tcMar>
            <w:vAlign w:val="center"/>
            <w:hideMark/>
          </w:tcPr>
          <w:p w:rsidR="00E83344" w:rsidRPr="00316631" w:rsidRDefault="00E83344" w:rsidP="00F42D73">
            <w:pPr>
              <w:rPr>
                <w:sz w:val="14"/>
                <w:szCs w:val="14"/>
              </w:rPr>
            </w:pPr>
            <w:r w:rsidRPr="00316631">
              <w:rPr>
                <w:sz w:val="14"/>
                <w:szCs w:val="14"/>
              </w:rPr>
              <w:t>Egypt</w:t>
            </w:r>
          </w:p>
        </w:tc>
        <w:tc>
          <w:tcPr>
            <w:tcW w:w="900"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1.1</w:t>
            </w:r>
          </w:p>
        </w:tc>
        <w:tc>
          <w:tcPr>
            <w:tcW w:w="810"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1.1</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11.3</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4.9</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16.2</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1.7</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(1.9)</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(0.2)</w:t>
            </w:r>
          </w:p>
        </w:tc>
      </w:tr>
      <w:tr w:rsidR="00E83344" w:rsidRPr="002A0059" w:rsidTr="00D2682C">
        <w:trPr>
          <w:trHeight w:hRule="exact" w:val="229"/>
        </w:trPr>
        <w:tc>
          <w:tcPr>
            <w:tcW w:w="288" w:type="dxa"/>
            <w:shd w:val="clear" w:color="auto" w:fill="auto"/>
            <w:noWrap/>
            <w:tcMar>
              <w:left w:w="43" w:type="dxa"/>
              <w:right w:w="43" w:type="dxa"/>
            </w:tcMar>
            <w:vAlign w:val="center"/>
            <w:hideMark/>
          </w:tcPr>
          <w:p w:rsidR="00E83344" w:rsidRPr="00316631" w:rsidRDefault="00E83344" w:rsidP="00F42D73">
            <w:pPr>
              <w:jc w:val="center"/>
              <w:rPr>
                <w:sz w:val="14"/>
                <w:szCs w:val="14"/>
              </w:rPr>
            </w:pPr>
            <w:r w:rsidRPr="00316631">
              <w:rPr>
                <w:sz w:val="14"/>
                <w:szCs w:val="14"/>
              </w:rPr>
              <w:t>11</w:t>
            </w:r>
          </w:p>
        </w:tc>
        <w:tc>
          <w:tcPr>
            <w:tcW w:w="1800" w:type="dxa"/>
            <w:shd w:val="clear" w:color="auto" w:fill="auto"/>
            <w:noWrap/>
            <w:tcMar>
              <w:left w:w="43" w:type="dxa"/>
              <w:right w:w="43" w:type="dxa"/>
            </w:tcMar>
            <w:vAlign w:val="center"/>
            <w:hideMark/>
          </w:tcPr>
          <w:p w:rsidR="00E83344" w:rsidRPr="00316631" w:rsidRDefault="00E83344" w:rsidP="00F42D73">
            <w:pPr>
              <w:rPr>
                <w:sz w:val="14"/>
                <w:szCs w:val="14"/>
              </w:rPr>
            </w:pPr>
            <w:r w:rsidRPr="00316631">
              <w:rPr>
                <w:sz w:val="14"/>
                <w:szCs w:val="14"/>
              </w:rPr>
              <w:t>Finland</w:t>
            </w:r>
          </w:p>
        </w:tc>
        <w:tc>
          <w:tcPr>
            <w:tcW w:w="900"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(0.5)</w:t>
            </w:r>
          </w:p>
        </w:tc>
        <w:tc>
          <w:tcPr>
            <w:tcW w:w="810"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(0.5)</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(4.4)</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3.1</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(1.3)</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(2.1)</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(2.9)</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(5.0)</w:t>
            </w:r>
          </w:p>
        </w:tc>
      </w:tr>
      <w:tr w:rsidR="00E83344" w:rsidRPr="002A0059" w:rsidTr="00D2682C">
        <w:trPr>
          <w:trHeight w:hRule="exact" w:val="229"/>
        </w:trPr>
        <w:tc>
          <w:tcPr>
            <w:tcW w:w="288" w:type="dxa"/>
            <w:shd w:val="clear" w:color="auto" w:fill="auto"/>
            <w:noWrap/>
            <w:tcMar>
              <w:left w:w="43" w:type="dxa"/>
              <w:right w:w="43" w:type="dxa"/>
            </w:tcMar>
            <w:vAlign w:val="center"/>
            <w:hideMark/>
          </w:tcPr>
          <w:p w:rsidR="00E83344" w:rsidRPr="00316631" w:rsidRDefault="00E83344" w:rsidP="00F42D73">
            <w:pPr>
              <w:jc w:val="center"/>
              <w:rPr>
                <w:sz w:val="14"/>
                <w:szCs w:val="14"/>
              </w:rPr>
            </w:pPr>
            <w:r w:rsidRPr="00316631">
              <w:rPr>
                <w:sz w:val="14"/>
                <w:szCs w:val="14"/>
              </w:rPr>
              <w:t>12</w:t>
            </w:r>
          </w:p>
        </w:tc>
        <w:tc>
          <w:tcPr>
            <w:tcW w:w="1800" w:type="dxa"/>
            <w:shd w:val="clear" w:color="auto" w:fill="auto"/>
            <w:noWrap/>
            <w:tcMar>
              <w:left w:w="43" w:type="dxa"/>
              <w:right w:w="43" w:type="dxa"/>
            </w:tcMar>
            <w:vAlign w:val="center"/>
            <w:hideMark/>
          </w:tcPr>
          <w:p w:rsidR="00E83344" w:rsidRPr="00316631" w:rsidRDefault="00E83344" w:rsidP="00F42D73">
            <w:pPr>
              <w:rPr>
                <w:sz w:val="14"/>
                <w:szCs w:val="14"/>
              </w:rPr>
            </w:pPr>
            <w:r w:rsidRPr="00316631">
              <w:rPr>
                <w:sz w:val="14"/>
                <w:szCs w:val="14"/>
              </w:rPr>
              <w:t>France</w:t>
            </w:r>
          </w:p>
        </w:tc>
        <w:tc>
          <w:tcPr>
            <w:tcW w:w="900"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(0.3)</w:t>
            </w:r>
          </w:p>
        </w:tc>
        <w:tc>
          <w:tcPr>
            <w:tcW w:w="810"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(0.2)</w:t>
            </w:r>
          </w:p>
        </w:tc>
        <w:tc>
          <w:tcPr>
            <w:tcW w:w="792"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(0.5)</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1.2</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0.8</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9.8</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(2.9)</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7.0</w:t>
            </w:r>
          </w:p>
        </w:tc>
      </w:tr>
      <w:tr w:rsidR="00E83344" w:rsidRPr="002A0059" w:rsidTr="00D2682C">
        <w:trPr>
          <w:trHeight w:hRule="exact" w:val="229"/>
        </w:trPr>
        <w:tc>
          <w:tcPr>
            <w:tcW w:w="288" w:type="dxa"/>
            <w:shd w:val="clear" w:color="auto" w:fill="auto"/>
            <w:noWrap/>
            <w:tcMar>
              <w:left w:w="43" w:type="dxa"/>
              <w:right w:w="43" w:type="dxa"/>
            </w:tcMar>
            <w:vAlign w:val="center"/>
            <w:hideMark/>
          </w:tcPr>
          <w:p w:rsidR="00E83344" w:rsidRPr="00316631" w:rsidRDefault="00E83344" w:rsidP="00F42D73">
            <w:pPr>
              <w:jc w:val="center"/>
              <w:rPr>
                <w:sz w:val="14"/>
                <w:szCs w:val="14"/>
              </w:rPr>
            </w:pPr>
            <w:r w:rsidRPr="00316631">
              <w:rPr>
                <w:sz w:val="14"/>
                <w:szCs w:val="14"/>
              </w:rPr>
              <w:t>13</w:t>
            </w:r>
          </w:p>
        </w:tc>
        <w:tc>
          <w:tcPr>
            <w:tcW w:w="1800" w:type="dxa"/>
            <w:shd w:val="clear" w:color="auto" w:fill="auto"/>
            <w:noWrap/>
            <w:tcMar>
              <w:left w:w="43" w:type="dxa"/>
              <w:right w:w="43" w:type="dxa"/>
            </w:tcMar>
            <w:vAlign w:val="center"/>
            <w:hideMark/>
          </w:tcPr>
          <w:p w:rsidR="00E83344" w:rsidRPr="00316631" w:rsidRDefault="00E83344" w:rsidP="00F42D73">
            <w:pPr>
              <w:rPr>
                <w:sz w:val="14"/>
                <w:szCs w:val="14"/>
              </w:rPr>
            </w:pPr>
            <w:r w:rsidRPr="00316631">
              <w:rPr>
                <w:sz w:val="14"/>
                <w:szCs w:val="14"/>
              </w:rPr>
              <w:t>Germany</w:t>
            </w:r>
          </w:p>
        </w:tc>
        <w:tc>
          <w:tcPr>
            <w:tcW w:w="900"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7.2</w:t>
            </w:r>
          </w:p>
        </w:tc>
        <w:tc>
          <w:tcPr>
            <w:tcW w:w="810"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7.2</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46.2</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0.9</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47.1</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37.9</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3.7</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41.6</w:t>
            </w:r>
          </w:p>
        </w:tc>
      </w:tr>
      <w:tr w:rsidR="00E83344" w:rsidRPr="002A0059" w:rsidTr="00D2682C">
        <w:trPr>
          <w:trHeight w:hRule="exact" w:val="229"/>
        </w:trPr>
        <w:tc>
          <w:tcPr>
            <w:tcW w:w="288" w:type="dxa"/>
            <w:shd w:val="clear" w:color="auto" w:fill="auto"/>
            <w:noWrap/>
            <w:tcMar>
              <w:left w:w="43" w:type="dxa"/>
              <w:right w:w="43" w:type="dxa"/>
            </w:tcMar>
            <w:vAlign w:val="center"/>
            <w:hideMark/>
          </w:tcPr>
          <w:p w:rsidR="00E83344" w:rsidRPr="00316631" w:rsidRDefault="00E83344" w:rsidP="00F42D73">
            <w:pPr>
              <w:jc w:val="center"/>
              <w:rPr>
                <w:sz w:val="14"/>
                <w:szCs w:val="14"/>
              </w:rPr>
            </w:pPr>
            <w:r w:rsidRPr="00316631">
              <w:rPr>
                <w:sz w:val="14"/>
                <w:szCs w:val="14"/>
              </w:rPr>
              <w:t>14</w:t>
            </w:r>
          </w:p>
        </w:tc>
        <w:tc>
          <w:tcPr>
            <w:tcW w:w="1800" w:type="dxa"/>
            <w:shd w:val="clear" w:color="auto" w:fill="auto"/>
            <w:noWrap/>
            <w:tcMar>
              <w:left w:w="43" w:type="dxa"/>
              <w:right w:w="43" w:type="dxa"/>
            </w:tcMar>
            <w:vAlign w:val="center"/>
            <w:hideMark/>
          </w:tcPr>
          <w:p w:rsidR="00E83344" w:rsidRPr="00316631" w:rsidRDefault="00E83344" w:rsidP="00F42D73">
            <w:pPr>
              <w:rPr>
                <w:sz w:val="14"/>
                <w:szCs w:val="14"/>
              </w:rPr>
            </w:pPr>
            <w:r w:rsidRPr="00316631">
              <w:rPr>
                <w:sz w:val="14"/>
                <w:szCs w:val="14"/>
              </w:rPr>
              <w:t>Hongkong</w:t>
            </w:r>
          </w:p>
        </w:tc>
        <w:tc>
          <w:tcPr>
            <w:tcW w:w="900"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0.8</w:t>
            </w:r>
          </w:p>
        </w:tc>
        <w:tc>
          <w:tcPr>
            <w:tcW w:w="810"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(1.6)</w:t>
            </w:r>
          </w:p>
        </w:tc>
        <w:tc>
          <w:tcPr>
            <w:tcW w:w="792"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(0.8)</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135.1</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26.2</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161.3</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121.2</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(4.2)</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116.9</w:t>
            </w:r>
          </w:p>
        </w:tc>
      </w:tr>
      <w:tr w:rsidR="00E83344" w:rsidRPr="002A0059" w:rsidTr="00D2682C">
        <w:trPr>
          <w:trHeight w:hRule="exact" w:val="229"/>
        </w:trPr>
        <w:tc>
          <w:tcPr>
            <w:tcW w:w="288" w:type="dxa"/>
            <w:shd w:val="clear" w:color="auto" w:fill="auto"/>
            <w:noWrap/>
            <w:tcMar>
              <w:left w:w="43" w:type="dxa"/>
              <w:right w:w="43" w:type="dxa"/>
            </w:tcMar>
            <w:vAlign w:val="center"/>
            <w:hideMark/>
          </w:tcPr>
          <w:p w:rsidR="00E83344" w:rsidRPr="00316631" w:rsidRDefault="00E83344" w:rsidP="00F42D73">
            <w:pPr>
              <w:jc w:val="center"/>
              <w:rPr>
                <w:sz w:val="14"/>
                <w:szCs w:val="14"/>
              </w:rPr>
            </w:pPr>
            <w:r w:rsidRPr="00316631">
              <w:rPr>
                <w:sz w:val="14"/>
                <w:szCs w:val="14"/>
              </w:rPr>
              <w:t>15</w:t>
            </w:r>
          </w:p>
        </w:tc>
        <w:tc>
          <w:tcPr>
            <w:tcW w:w="1800" w:type="dxa"/>
            <w:shd w:val="clear" w:color="auto" w:fill="auto"/>
            <w:noWrap/>
            <w:tcMar>
              <w:left w:w="43" w:type="dxa"/>
              <w:right w:w="43" w:type="dxa"/>
            </w:tcMar>
            <w:vAlign w:val="center"/>
            <w:hideMark/>
          </w:tcPr>
          <w:p w:rsidR="00E83344" w:rsidRPr="00316631" w:rsidRDefault="00E83344" w:rsidP="00F42D73">
            <w:pPr>
              <w:rPr>
                <w:sz w:val="14"/>
                <w:szCs w:val="14"/>
              </w:rPr>
            </w:pPr>
            <w:r w:rsidRPr="00316631">
              <w:rPr>
                <w:sz w:val="14"/>
                <w:szCs w:val="14"/>
              </w:rPr>
              <w:t>Indonesia</w:t>
            </w:r>
          </w:p>
        </w:tc>
        <w:tc>
          <w:tcPr>
            <w:tcW w:w="900"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0.1</w:t>
            </w:r>
          </w:p>
        </w:tc>
      </w:tr>
      <w:tr w:rsidR="00E83344" w:rsidRPr="002A0059" w:rsidTr="00D2682C">
        <w:trPr>
          <w:trHeight w:hRule="exact" w:val="229"/>
        </w:trPr>
        <w:tc>
          <w:tcPr>
            <w:tcW w:w="288" w:type="dxa"/>
            <w:shd w:val="clear" w:color="auto" w:fill="auto"/>
            <w:noWrap/>
            <w:tcMar>
              <w:left w:w="43" w:type="dxa"/>
              <w:right w:w="43" w:type="dxa"/>
            </w:tcMar>
            <w:vAlign w:val="center"/>
            <w:hideMark/>
          </w:tcPr>
          <w:p w:rsidR="00E83344" w:rsidRPr="00316631" w:rsidRDefault="00E83344" w:rsidP="00F42D73">
            <w:pPr>
              <w:jc w:val="center"/>
              <w:rPr>
                <w:sz w:val="14"/>
                <w:szCs w:val="14"/>
              </w:rPr>
            </w:pPr>
            <w:r w:rsidRPr="00316631">
              <w:rPr>
                <w:sz w:val="14"/>
                <w:szCs w:val="14"/>
              </w:rPr>
              <w:t>16</w:t>
            </w:r>
          </w:p>
        </w:tc>
        <w:tc>
          <w:tcPr>
            <w:tcW w:w="1800" w:type="dxa"/>
            <w:shd w:val="clear" w:color="auto" w:fill="auto"/>
            <w:noWrap/>
            <w:tcMar>
              <w:left w:w="43" w:type="dxa"/>
              <w:right w:w="43" w:type="dxa"/>
            </w:tcMar>
            <w:vAlign w:val="center"/>
            <w:hideMark/>
          </w:tcPr>
          <w:p w:rsidR="00E83344" w:rsidRPr="00316631" w:rsidRDefault="00E83344" w:rsidP="00F42D73">
            <w:pPr>
              <w:rPr>
                <w:sz w:val="14"/>
                <w:szCs w:val="14"/>
              </w:rPr>
            </w:pPr>
            <w:r w:rsidRPr="00316631">
              <w:rPr>
                <w:sz w:val="14"/>
                <w:szCs w:val="14"/>
              </w:rPr>
              <w:t>Iran</w:t>
            </w:r>
          </w:p>
        </w:tc>
        <w:tc>
          <w:tcPr>
            <w:tcW w:w="900"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r>
      <w:tr w:rsidR="00E83344" w:rsidRPr="002A0059" w:rsidTr="00D2682C">
        <w:trPr>
          <w:trHeight w:hRule="exact" w:val="229"/>
        </w:trPr>
        <w:tc>
          <w:tcPr>
            <w:tcW w:w="288" w:type="dxa"/>
            <w:shd w:val="clear" w:color="auto" w:fill="auto"/>
            <w:noWrap/>
            <w:tcMar>
              <w:left w:w="43" w:type="dxa"/>
              <w:right w:w="43" w:type="dxa"/>
            </w:tcMar>
            <w:vAlign w:val="center"/>
            <w:hideMark/>
          </w:tcPr>
          <w:p w:rsidR="00E83344" w:rsidRPr="00316631" w:rsidRDefault="00E83344" w:rsidP="00F42D73">
            <w:pPr>
              <w:jc w:val="center"/>
              <w:rPr>
                <w:sz w:val="14"/>
                <w:szCs w:val="14"/>
              </w:rPr>
            </w:pPr>
            <w:r w:rsidRPr="00316631">
              <w:rPr>
                <w:sz w:val="14"/>
                <w:szCs w:val="14"/>
              </w:rPr>
              <w:t>17</w:t>
            </w:r>
          </w:p>
        </w:tc>
        <w:tc>
          <w:tcPr>
            <w:tcW w:w="1800" w:type="dxa"/>
            <w:shd w:val="clear" w:color="auto" w:fill="auto"/>
            <w:noWrap/>
            <w:tcMar>
              <w:left w:w="43" w:type="dxa"/>
              <w:right w:w="43" w:type="dxa"/>
            </w:tcMar>
            <w:vAlign w:val="center"/>
            <w:hideMark/>
          </w:tcPr>
          <w:p w:rsidR="00E83344" w:rsidRPr="00316631" w:rsidRDefault="00E83344" w:rsidP="00F42D73">
            <w:pPr>
              <w:rPr>
                <w:sz w:val="14"/>
                <w:szCs w:val="14"/>
              </w:rPr>
            </w:pPr>
            <w:r w:rsidRPr="00316631">
              <w:rPr>
                <w:sz w:val="14"/>
                <w:szCs w:val="14"/>
              </w:rPr>
              <w:t>Ireland</w:t>
            </w:r>
          </w:p>
        </w:tc>
        <w:tc>
          <w:tcPr>
            <w:tcW w:w="900"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(4.9)</w:t>
            </w:r>
          </w:p>
        </w:tc>
        <w:tc>
          <w:tcPr>
            <w:tcW w:w="792"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(4.9)</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(19.2)</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(19.1)</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0.8</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(8.1)</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(7.2)</w:t>
            </w:r>
          </w:p>
        </w:tc>
      </w:tr>
      <w:tr w:rsidR="00E83344" w:rsidRPr="002A0059" w:rsidTr="00D2682C">
        <w:trPr>
          <w:trHeight w:hRule="exact" w:val="229"/>
        </w:trPr>
        <w:tc>
          <w:tcPr>
            <w:tcW w:w="288" w:type="dxa"/>
            <w:shd w:val="clear" w:color="auto" w:fill="auto"/>
            <w:noWrap/>
            <w:tcMar>
              <w:left w:w="43" w:type="dxa"/>
              <w:right w:w="43" w:type="dxa"/>
            </w:tcMar>
            <w:vAlign w:val="center"/>
            <w:hideMark/>
          </w:tcPr>
          <w:p w:rsidR="00E83344" w:rsidRPr="00316631" w:rsidRDefault="00E83344" w:rsidP="00F42D73">
            <w:pPr>
              <w:jc w:val="center"/>
              <w:rPr>
                <w:sz w:val="14"/>
                <w:szCs w:val="14"/>
              </w:rPr>
            </w:pPr>
            <w:r w:rsidRPr="00316631">
              <w:rPr>
                <w:sz w:val="14"/>
                <w:szCs w:val="14"/>
              </w:rPr>
              <w:t>18</w:t>
            </w:r>
          </w:p>
        </w:tc>
        <w:tc>
          <w:tcPr>
            <w:tcW w:w="1800" w:type="dxa"/>
            <w:shd w:val="clear" w:color="auto" w:fill="auto"/>
            <w:noWrap/>
            <w:tcMar>
              <w:left w:w="43" w:type="dxa"/>
              <w:right w:w="43" w:type="dxa"/>
            </w:tcMar>
            <w:vAlign w:val="center"/>
            <w:hideMark/>
          </w:tcPr>
          <w:p w:rsidR="00E83344" w:rsidRPr="00316631" w:rsidRDefault="00E83344" w:rsidP="00F42D73">
            <w:pPr>
              <w:rPr>
                <w:sz w:val="14"/>
                <w:szCs w:val="14"/>
              </w:rPr>
            </w:pPr>
            <w:r w:rsidRPr="00316631">
              <w:rPr>
                <w:sz w:val="14"/>
                <w:szCs w:val="14"/>
              </w:rPr>
              <w:t>Italy</w:t>
            </w:r>
          </w:p>
        </w:tc>
        <w:tc>
          <w:tcPr>
            <w:tcW w:w="900"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5.6</w:t>
            </w:r>
          </w:p>
        </w:tc>
        <w:tc>
          <w:tcPr>
            <w:tcW w:w="810"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5.6</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42.1</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42.1</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38.0</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38.0</w:t>
            </w:r>
          </w:p>
        </w:tc>
      </w:tr>
      <w:tr w:rsidR="00E83344" w:rsidRPr="002A0059" w:rsidTr="00D2682C">
        <w:trPr>
          <w:trHeight w:hRule="exact" w:val="229"/>
        </w:trPr>
        <w:tc>
          <w:tcPr>
            <w:tcW w:w="288" w:type="dxa"/>
            <w:shd w:val="clear" w:color="auto" w:fill="auto"/>
            <w:noWrap/>
            <w:tcMar>
              <w:left w:w="43" w:type="dxa"/>
              <w:right w:w="43" w:type="dxa"/>
            </w:tcMar>
            <w:vAlign w:val="center"/>
            <w:hideMark/>
          </w:tcPr>
          <w:p w:rsidR="00E83344" w:rsidRPr="00316631" w:rsidRDefault="00E83344" w:rsidP="00F42D73">
            <w:pPr>
              <w:jc w:val="center"/>
              <w:rPr>
                <w:sz w:val="14"/>
                <w:szCs w:val="14"/>
              </w:rPr>
            </w:pPr>
            <w:r w:rsidRPr="00316631">
              <w:rPr>
                <w:sz w:val="14"/>
                <w:szCs w:val="14"/>
              </w:rPr>
              <w:t>19</w:t>
            </w:r>
          </w:p>
        </w:tc>
        <w:tc>
          <w:tcPr>
            <w:tcW w:w="1800" w:type="dxa"/>
            <w:shd w:val="clear" w:color="auto" w:fill="auto"/>
            <w:noWrap/>
            <w:tcMar>
              <w:left w:w="43" w:type="dxa"/>
              <w:right w:w="43" w:type="dxa"/>
            </w:tcMar>
            <w:vAlign w:val="center"/>
            <w:hideMark/>
          </w:tcPr>
          <w:p w:rsidR="00E83344" w:rsidRPr="00316631" w:rsidRDefault="00E83344" w:rsidP="00F42D73">
            <w:pPr>
              <w:rPr>
                <w:sz w:val="14"/>
                <w:szCs w:val="14"/>
              </w:rPr>
            </w:pPr>
            <w:r w:rsidRPr="00316631">
              <w:rPr>
                <w:sz w:val="14"/>
                <w:szCs w:val="14"/>
              </w:rPr>
              <w:t>Japan</w:t>
            </w:r>
          </w:p>
        </w:tc>
        <w:tc>
          <w:tcPr>
            <w:tcW w:w="900"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2.7</w:t>
            </w:r>
          </w:p>
        </w:tc>
        <w:tc>
          <w:tcPr>
            <w:tcW w:w="810"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2.7</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50.0</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0.7</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50.7</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87.0</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0.8</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87.8</w:t>
            </w:r>
          </w:p>
        </w:tc>
      </w:tr>
      <w:tr w:rsidR="00E83344" w:rsidRPr="002A0059" w:rsidTr="00D2682C">
        <w:trPr>
          <w:trHeight w:hRule="exact" w:val="229"/>
        </w:trPr>
        <w:tc>
          <w:tcPr>
            <w:tcW w:w="288" w:type="dxa"/>
            <w:shd w:val="clear" w:color="auto" w:fill="auto"/>
            <w:noWrap/>
            <w:tcMar>
              <w:left w:w="43" w:type="dxa"/>
              <w:right w:w="43" w:type="dxa"/>
            </w:tcMar>
            <w:vAlign w:val="center"/>
            <w:hideMark/>
          </w:tcPr>
          <w:p w:rsidR="00E83344" w:rsidRPr="00316631" w:rsidRDefault="00E83344" w:rsidP="00F42D73">
            <w:pPr>
              <w:jc w:val="center"/>
              <w:rPr>
                <w:sz w:val="14"/>
                <w:szCs w:val="14"/>
              </w:rPr>
            </w:pPr>
            <w:r w:rsidRPr="00316631">
              <w:rPr>
                <w:sz w:val="14"/>
                <w:szCs w:val="14"/>
              </w:rPr>
              <w:t>20</w:t>
            </w:r>
          </w:p>
        </w:tc>
        <w:tc>
          <w:tcPr>
            <w:tcW w:w="1800" w:type="dxa"/>
            <w:shd w:val="clear" w:color="auto" w:fill="auto"/>
            <w:noWrap/>
            <w:tcMar>
              <w:left w:w="43" w:type="dxa"/>
              <w:right w:w="43" w:type="dxa"/>
            </w:tcMar>
            <w:vAlign w:val="center"/>
            <w:hideMark/>
          </w:tcPr>
          <w:p w:rsidR="00E83344" w:rsidRPr="00316631" w:rsidRDefault="00E83344" w:rsidP="00F42D73">
            <w:pPr>
              <w:rPr>
                <w:sz w:val="14"/>
                <w:szCs w:val="14"/>
              </w:rPr>
            </w:pPr>
            <w:r w:rsidRPr="00316631">
              <w:rPr>
                <w:sz w:val="14"/>
                <w:szCs w:val="14"/>
              </w:rPr>
              <w:t>Korea (South)</w:t>
            </w:r>
          </w:p>
        </w:tc>
        <w:tc>
          <w:tcPr>
            <w:tcW w:w="900"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34.0</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34.3</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68.6</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(0.6)</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67.9</w:t>
            </w:r>
          </w:p>
        </w:tc>
      </w:tr>
      <w:tr w:rsidR="00E83344" w:rsidRPr="002A0059" w:rsidTr="00D2682C">
        <w:trPr>
          <w:trHeight w:hRule="exact" w:val="229"/>
        </w:trPr>
        <w:tc>
          <w:tcPr>
            <w:tcW w:w="288" w:type="dxa"/>
            <w:shd w:val="clear" w:color="auto" w:fill="auto"/>
            <w:noWrap/>
            <w:tcMar>
              <w:left w:w="43" w:type="dxa"/>
              <w:right w:w="43" w:type="dxa"/>
            </w:tcMar>
            <w:vAlign w:val="center"/>
            <w:hideMark/>
          </w:tcPr>
          <w:p w:rsidR="00E83344" w:rsidRPr="00316631" w:rsidRDefault="00E83344" w:rsidP="00F42D73">
            <w:pPr>
              <w:jc w:val="center"/>
              <w:rPr>
                <w:sz w:val="14"/>
                <w:szCs w:val="14"/>
              </w:rPr>
            </w:pPr>
            <w:r w:rsidRPr="00316631">
              <w:rPr>
                <w:sz w:val="14"/>
                <w:szCs w:val="14"/>
              </w:rPr>
              <w:t>21</w:t>
            </w:r>
          </w:p>
        </w:tc>
        <w:tc>
          <w:tcPr>
            <w:tcW w:w="1800" w:type="dxa"/>
            <w:shd w:val="clear" w:color="auto" w:fill="auto"/>
            <w:noWrap/>
            <w:tcMar>
              <w:left w:w="43" w:type="dxa"/>
              <w:right w:w="43" w:type="dxa"/>
            </w:tcMar>
            <w:vAlign w:val="center"/>
            <w:hideMark/>
          </w:tcPr>
          <w:p w:rsidR="00E83344" w:rsidRPr="00316631" w:rsidRDefault="00E83344" w:rsidP="00F42D73">
            <w:pPr>
              <w:rPr>
                <w:sz w:val="14"/>
                <w:szCs w:val="14"/>
              </w:rPr>
            </w:pPr>
            <w:r w:rsidRPr="00316631">
              <w:rPr>
                <w:sz w:val="14"/>
                <w:szCs w:val="14"/>
              </w:rPr>
              <w:t>Kuwait</w:t>
            </w:r>
          </w:p>
        </w:tc>
        <w:tc>
          <w:tcPr>
            <w:tcW w:w="900"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2.6</w:t>
            </w:r>
          </w:p>
        </w:tc>
        <w:tc>
          <w:tcPr>
            <w:tcW w:w="810"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(0.2)</w:t>
            </w:r>
          </w:p>
        </w:tc>
        <w:tc>
          <w:tcPr>
            <w:tcW w:w="792"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2.3</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(1.5)</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(1.8)</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(3.4)</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(1.3)</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(1.7)</w:t>
            </w:r>
          </w:p>
        </w:tc>
      </w:tr>
      <w:tr w:rsidR="00E83344" w:rsidRPr="002A0059" w:rsidTr="00D2682C">
        <w:trPr>
          <w:trHeight w:hRule="exact" w:val="229"/>
        </w:trPr>
        <w:tc>
          <w:tcPr>
            <w:tcW w:w="288" w:type="dxa"/>
            <w:shd w:val="clear" w:color="auto" w:fill="auto"/>
            <w:noWrap/>
            <w:tcMar>
              <w:left w:w="43" w:type="dxa"/>
              <w:right w:w="43" w:type="dxa"/>
            </w:tcMar>
            <w:vAlign w:val="center"/>
            <w:hideMark/>
          </w:tcPr>
          <w:p w:rsidR="00E83344" w:rsidRPr="00316631" w:rsidRDefault="00E83344" w:rsidP="00F42D73">
            <w:pPr>
              <w:jc w:val="center"/>
              <w:rPr>
                <w:sz w:val="14"/>
                <w:szCs w:val="14"/>
              </w:rPr>
            </w:pPr>
            <w:r w:rsidRPr="00316631">
              <w:rPr>
                <w:sz w:val="14"/>
                <w:szCs w:val="14"/>
              </w:rPr>
              <w:t>22</w:t>
            </w:r>
          </w:p>
        </w:tc>
        <w:tc>
          <w:tcPr>
            <w:tcW w:w="1800" w:type="dxa"/>
            <w:shd w:val="clear" w:color="auto" w:fill="auto"/>
            <w:noWrap/>
            <w:tcMar>
              <w:left w:w="43" w:type="dxa"/>
              <w:right w:w="43" w:type="dxa"/>
            </w:tcMar>
            <w:vAlign w:val="center"/>
            <w:hideMark/>
          </w:tcPr>
          <w:p w:rsidR="00E83344" w:rsidRPr="00316631" w:rsidRDefault="00E83344" w:rsidP="00F42D73">
            <w:pPr>
              <w:rPr>
                <w:sz w:val="14"/>
                <w:szCs w:val="14"/>
              </w:rPr>
            </w:pPr>
            <w:r w:rsidRPr="00316631">
              <w:rPr>
                <w:sz w:val="14"/>
                <w:szCs w:val="14"/>
              </w:rPr>
              <w:t>Lebanon</w:t>
            </w:r>
          </w:p>
        </w:tc>
        <w:tc>
          <w:tcPr>
            <w:tcW w:w="900"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0.4</w:t>
            </w:r>
          </w:p>
        </w:tc>
        <w:tc>
          <w:tcPr>
            <w:tcW w:w="810"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3.4</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3.4</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10.5</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10.5</w:t>
            </w:r>
          </w:p>
        </w:tc>
      </w:tr>
      <w:tr w:rsidR="00E83344" w:rsidRPr="002A0059" w:rsidTr="00D2682C">
        <w:trPr>
          <w:trHeight w:hRule="exact" w:val="229"/>
        </w:trPr>
        <w:tc>
          <w:tcPr>
            <w:tcW w:w="288" w:type="dxa"/>
            <w:shd w:val="clear" w:color="auto" w:fill="auto"/>
            <w:noWrap/>
            <w:tcMar>
              <w:left w:w="43" w:type="dxa"/>
              <w:right w:w="43" w:type="dxa"/>
            </w:tcMar>
            <w:vAlign w:val="center"/>
            <w:hideMark/>
          </w:tcPr>
          <w:p w:rsidR="00E83344" w:rsidRPr="00316631" w:rsidRDefault="00E83344" w:rsidP="00F42D73">
            <w:pPr>
              <w:jc w:val="center"/>
              <w:rPr>
                <w:sz w:val="14"/>
                <w:szCs w:val="14"/>
              </w:rPr>
            </w:pPr>
            <w:r w:rsidRPr="00316631">
              <w:rPr>
                <w:sz w:val="14"/>
                <w:szCs w:val="14"/>
              </w:rPr>
              <w:t>23</w:t>
            </w:r>
          </w:p>
        </w:tc>
        <w:tc>
          <w:tcPr>
            <w:tcW w:w="1800" w:type="dxa"/>
            <w:shd w:val="clear" w:color="auto" w:fill="auto"/>
            <w:noWrap/>
            <w:tcMar>
              <w:left w:w="43" w:type="dxa"/>
              <w:right w:w="43" w:type="dxa"/>
            </w:tcMar>
            <w:vAlign w:val="center"/>
            <w:hideMark/>
          </w:tcPr>
          <w:p w:rsidR="00E83344" w:rsidRPr="00316631" w:rsidRDefault="00E83344" w:rsidP="00F42D73">
            <w:pPr>
              <w:rPr>
                <w:sz w:val="14"/>
                <w:szCs w:val="14"/>
              </w:rPr>
            </w:pPr>
            <w:r w:rsidRPr="00316631">
              <w:rPr>
                <w:sz w:val="14"/>
                <w:szCs w:val="14"/>
              </w:rPr>
              <w:t>Libya</w:t>
            </w:r>
          </w:p>
        </w:tc>
        <w:tc>
          <w:tcPr>
            <w:tcW w:w="900"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6.5</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6.5</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0.2</w:t>
            </w:r>
          </w:p>
        </w:tc>
      </w:tr>
      <w:tr w:rsidR="00E83344" w:rsidRPr="002A0059" w:rsidTr="00D2682C">
        <w:trPr>
          <w:trHeight w:hRule="exact" w:val="229"/>
        </w:trPr>
        <w:tc>
          <w:tcPr>
            <w:tcW w:w="288" w:type="dxa"/>
            <w:shd w:val="clear" w:color="auto" w:fill="auto"/>
            <w:noWrap/>
            <w:tcMar>
              <w:left w:w="43" w:type="dxa"/>
              <w:right w:w="43" w:type="dxa"/>
            </w:tcMar>
            <w:vAlign w:val="center"/>
            <w:hideMark/>
          </w:tcPr>
          <w:p w:rsidR="00E83344" w:rsidRPr="00316631" w:rsidRDefault="00E83344" w:rsidP="00F42D73">
            <w:pPr>
              <w:jc w:val="center"/>
              <w:rPr>
                <w:sz w:val="14"/>
                <w:szCs w:val="14"/>
              </w:rPr>
            </w:pPr>
            <w:r w:rsidRPr="00316631">
              <w:rPr>
                <w:sz w:val="14"/>
                <w:szCs w:val="14"/>
              </w:rPr>
              <w:t>24</w:t>
            </w:r>
          </w:p>
        </w:tc>
        <w:tc>
          <w:tcPr>
            <w:tcW w:w="1800" w:type="dxa"/>
            <w:shd w:val="clear" w:color="auto" w:fill="auto"/>
            <w:noWrap/>
            <w:tcMar>
              <w:left w:w="43" w:type="dxa"/>
              <w:right w:w="43" w:type="dxa"/>
            </w:tcMar>
            <w:vAlign w:val="center"/>
            <w:hideMark/>
          </w:tcPr>
          <w:p w:rsidR="00E83344" w:rsidRPr="00316631" w:rsidRDefault="00E83344" w:rsidP="00F42D73">
            <w:pPr>
              <w:rPr>
                <w:sz w:val="14"/>
                <w:szCs w:val="14"/>
              </w:rPr>
            </w:pPr>
            <w:r w:rsidRPr="00316631">
              <w:rPr>
                <w:sz w:val="14"/>
                <w:szCs w:val="14"/>
              </w:rPr>
              <w:t>Luxembourg</w:t>
            </w:r>
          </w:p>
        </w:tc>
        <w:tc>
          <w:tcPr>
            <w:tcW w:w="900"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0.1</w:t>
            </w:r>
          </w:p>
        </w:tc>
        <w:tc>
          <w:tcPr>
            <w:tcW w:w="810"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(2.9)</w:t>
            </w:r>
          </w:p>
        </w:tc>
        <w:tc>
          <w:tcPr>
            <w:tcW w:w="792"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(2.7)</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21.0</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(32.4)</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(11.4)</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2.9</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(88.5)</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(85.6)</w:t>
            </w:r>
          </w:p>
        </w:tc>
      </w:tr>
      <w:tr w:rsidR="00E83344" w:rsidRPr="002A0059" w:rsidTr="00D2682C">
        <w:trPr>
          <w:trHeight w:hRule="exact" w:val="229"/>
        </w:trPr>
        <w:tc>
          <w:tcPr>
            <w:tcW w:w="288" w:type="dxa"/>
            <w:shd w:val="clear" w:color="auto" w:fill="auto"/>
            <w:noWrap/>
            <w:tcMar>
              <w:left w:w="43" w:type="dxa"/>
              <w:right w:w="43" w:type="dxa"/>
            </w:tcMar>
            <w:vAlign w:val="center"/>
            <w:hideMark/>
          </w:tcPr>
          <w:p w:rsidR="00E83344" w:rsidRPr="00316631" w:rsidRDefault="00E83344" w:rsidP="00F42D73">
            <w:pPr>
              <w:jc w:val="center"/>
              <w:rPr>
                <w:sz w:val="14"/>
                <w:szCs w:val="14"/>
              </w:rPr>
            </w:pPr>
            <w:r w:rsidRPr="00316631">
              <w:rPr>
                <w:sz w:val="14"/>
                <w:szCs w:val="14"/>
              </w:rPr>
              <w:t>25</w:t>
            </w:r>
          </w:p>
        </w:tc>
        <w:tc>
          <w:tcPr>
            <w:tcW w:w="1800" w:type="dxa"/>
            <w:shd w:val="clear" w:color="auto" w:fill="auto"/>
            <w:noWrap/>
            <w:tcMar>
              <w:left w:w="43" w:type="dxa"/>
              <w:right w:w="43" w:type="dxa"/>
            </w:tcMar>
            <w:vAlign w:val="center"/>
            <w:hideMark/>
          </w:tcPr>
          <w:p w:rsidR="00E83344" w:rsidRPr="00316631" w:rsidRDefault="00E83344" w:rsidP="00F42D73">
            <w:pPr>
              <w:rPr>
                <w:sz w:val="14"/>
                <w:szCs w:val="14"/>
              </w:rPr>
            </w:pPr>
            <w:r w:rsidRPr="00316631">
              <w:rPr>
                <w:sz w:val="14"/>
                <w:szCs w:val="14"/>
              </w:rPr>
              <w:t>Malaysia</w:t>
            </w:r>
          </w:p>
        </w:tc>
        <w:tc>
          <w:tcPr>
            <w:tcW w:w="900"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1.2</w:t>
            </w:r>
          </w:p>
        </w:tc>
        <w:tc>
          <w:tcPr>
            <w:tcW w:w="810"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1.2</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43.2</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43.2</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22.8</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22.8</w:t>
            </w:r>
          </w:p>
        </w:tc>
      </w:tr>
      <w:tr w:rsidR="00E83344" w:rsidRPr="002A0059" w:rsidTr="00D2682C">
        <w:trPr>
          <w:trHeight w:hRule="exact" w:val="229"/>
        </w:trPr>
        <w:tc>
          <w:tcPr>
            <w:tcW w:w="288" w:type="dxa"/>
            <w:shd w:val="clear" w:color="auto" w:fill="auto"/>
            <w:noWrap/>
            <w:tcMar>
              <w:left w:w="43" w:type="dxa"/>
              <w:right w:w="43" w:type="dxa"/>
            </w:tcMar>
            <w:vAlign w:val="center"/>
            <w:hideMark/>
          </w:tcPr>
          <w:p w:rsidR="00E83344" w:rsidRPr="00316631" w:rsidRDefault="00E83344" w:rsidP="00F42D73">
            <w:pPr>
              <w:jc w:val="center"/>
              <w:rPr>
                <w:sz w:val="14"/>
                <w:szCs w:val="14"/>
              </w:rPr>
            </w:pPr>
            <w:r w:rsidRPr="00316631">
              <w:rPr>
                <w:sz w:val="14"/>
                <w:szCs w:val="14"/>
              </w:rPr>
              <w:t>26</w:t>
            </w:r>
          </w:p>
        </w:tc>
        <w:tc>
          <w:tcPr>
            <w:tcW w:w="1800" w:type="dxa"/>
            <w:shd w:val="clear" w:color="auto" w:fill="auto"/>
            <w:noWrap/>
            <w:tcMar>
              <w:left w:w="43" w:type="dxa"/>
              <w:right w:w="43" w:type="dxa"/>
            </w:tcMar>
            <w:vAlign w:val="center"/>
            <w:hideMark/>
          </w:tcPr>
          <w:p w:rsidR="00E83344" w:rsidRPr="00316631" w:rsidRDefault="00E83344" w:rsidP="00F42D73">
            <w:pPr>
              <w:rPr>
                <w:sz w:val="14"/>
                <w:szCs w:val="14"/>
              </w:rPr>
            </w:pPr>
            <w:r w:rsidRPr="00316631">
              <w:rPr>
                <w:sz w:val="14"/>
                <w:szCs w:val="14"/>
              </w:rPr>
              <w:t>Netherlands</w:t>
            </w:r>
          </w:p>
        </w:tc>
        <w:tc>
          <w:tcPr>
            <w:tcW w:w="900"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10.5</w:t>
            </w:r>
          </w:p>
        </w:tc>
        <w:tc>
          <w:tcPr>
            <w:tcW w:w="810"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(0.1)</w:t>
            </w:r>
          </w:p>
        </w:tc>
        <w:tc>
          <w:tcPr>
            <w:tcW w:w="792"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10.4</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84.0</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2.6</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86.6</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72.8</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73.1</w:t>
            </w:r>
          </w:p>
        </w:tc>
      </w:tr>
      <w:tr w:rsidR="00E83344" w:rsidRPr="002A0059" w:rsidTr="00D2682C">
        <w:trPr>
          <w:trHeight w:hRule="exact" w:val="229"/>
        </w:trPr>
        <w:tc>
          <w:tcPr>
            <w:tcW w:w="288" w:type="dxa"/>
            <w:shd w:val="clear" w:color="auto" w:fill="auto"/>
            <w:noWrap/>
            <w:tcMar>
              <w:left w:w="43" w:type="dxa"/>
              <w:right w:w="43" w:type="dxa"/>
            </w:tcMar>
            <w:vAlign w:val="center"/>
            <w:hideMark/>
          </w:tcPr>
          <w:p w:rsidR="00E83344" w:rsidRPr="00316631" w:rsidRDefault="00E83344" w:rsidP="00F42D73">
            <w:pPr>
              <w:jc w:val="center"/>
              <w:rPr>
                <w:sz w:val="14"/>
                <w:szCs w:val="14"/>
              </w:rPr>
            </w:pPr>
            <w:r w:rsidRPr="00316631">
              <w:rPr>
                <w:sz w:val="14"/>
                <w:szCs w:val="14"/>
              </w:rPr>
              <w:t>27</w:t>
            </w:r>
          </w:p>
        </w:tc>
        <w:tc>
          <w:tcPr>
            <w:tcW w:w="1800" w:type="dxa"/>
            <w:shd w:val="clear" w:color="auto" w:fill="auto"/>
            <w:noWrap/>
            <w:tcMar>
              <w:left w:w="43" w:type="dxa"/>
              <w:right w:w="43" w:type="dxa"/>
            </w:tcMar>
            <w:vAlign w:val="center"/>
            <w:hideMark/>
          </w:tcPr>
          <w:p w:rsidR="00E83344" w:rsidRPr="00316631" w:rsidRDefault="00E83344" w:rsidP="00F42D73">
            <w:pPr>
              <w:rPr>
                <w:sz w:val="14"/>
                <w:szCs w:val="14"/>
              </w:rPr>
            </w:pPr>
            <w:r w:rsidRPr="00316631">
              <w:rPr>
                <w:sz w:val="14"/>
                <w:szCs w:val="14"/>
              </w:rPr>
              <w:t>NewZealand</w:t>
            </w:r>
          </w:p>
        </w:tc>
        <w:tc>
          <w:tcPr>
            <w:tcW w:w="900"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r>
      <w:tr w:rsidR="00E83344" w:rsidRPr="002A0059" w:rsidTr="00D2682C">
        <w:trPr>
          <w:trHeight w:hRule="exact" w:val="229"/>
        </w:trPr>
        <w:tc>
          <w:tcPr>
            <w:tcW w:w="288" w:type="dxa"/>
            <w:shd w:val="clear" w:color="auto" w:fill="auto"/>
            <w:noWrap/>
            <w:tcMar>
              <w:left w:w="43" w:type="dxa"/>
              <w:right w:w="43" w:type="dxa"/>
            </w:tcMar>
            <w:vAlign w:val="center"/>
            <w:hideMark/>
          </w:tcPr>
          <w:p w:rsidR="00E83344" w:rsidRPr="00316631" w:rsidRDefault="00E83344" w:rsidP="00F42D73">
            <w:pPr>
              <w:jc w:val="center"/>
              <w:rPr>
                <w:sz w:val="14"/>
                <w:szCs w:val="14"/>
              </w:rPr>
            </w:pPr>
            <w:r w:rsidRPr="00316631">
              <w:rPr>
                <w:sz w:val="14"/>
                <w:szCs w:val="14"/>
              </w:rPr>
              <w:t>28</w:t>
            </w:r>
          </w:p>
        </w:tc>
        <w:tc>
          <w:tcPr>
            <w:tcW w:w="1800" w:type="dxa"/>
            <w:shd w:val="clear" w:color="auto" w:fill="auto"/>
            <w:noWrap/>
            <w:tcMar>
              <w:left w:w="43" w:type="dxa"/>
              <w:right w:w="43" w:type="dxa"/>
            </w:tcMar>
            <w:vAlign w:val="center"/>
            <w:hideMark/>
          </w:tcPr>
          <w:p w:rsidR="00E83344" w:rsidRPr="00316631" w:rsidRDefault="00E83344" w:rsidP="00F42D73">
            <w:pPr>
              <w:rPr>
                <w:sz w:val="14"/>
                <w:szCs w:val="14"/>
              </w:rPr>
            </w:pPr>
            <w:r w:rsidRPr="00316631">
              <w:rPr>
                <w:sz w:val="14"/>
                <w:szCs w:val="14"/>
              </w:rPr>
              <w:t>Norway</w:t>
            </w:r>
          </w:p>
        </w:tc>
        <w:tc>
          <w:tcPr>
            <w:tcW w:w="900"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288.5</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288.5</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6.4</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6.4</w:t>
            </w:r>
          </w:p>
        </w:tc>
      </w:tr>
      <w:tr w:rsidR="00E83344" w:rsidRPr="002A0059" w:rsidTr="00D2682C">
        <w:trPr>
          <w:trHeight w:hRule="exact" w:val="229"/>
        </w:trPr>
        <w:tc>
          <w:tcPr>
            <w:tcW w:w="288" w:type="dxa"/>
            <w:shd w:val="clear" w:color="auto" w:fill="auto"/>
            <w:noWrap/>
            <w:tcMar>
              <w:left w:w="43" w:type="dxa"/>
              <w:right w:w="43" w:type="dxa"/>
            </w:tcMar>
            <w:vAlign w:val="center"/>
            <w:hideMark/>
          </w:tcPr>
          <w:p w:rsidR="00E83344" w:rsidRPr="00316631" w:rsidRDefault="00E83344" w:rsidP="00F42D73">
            <w:pPr>
              <w:jc w:val="center"/>
              <w:rPr>
                <w:sz w:val="14"/>
                <w:szCs w:val="14"/>
              </w:rPr>
            </w:pPr>
            <w:r w:rsidRPr="00316631">
              <w:rPr>
                <w:sz w:val="14"/>
                <w:szCs w:val="14"/>
              </w:rPr>
              <w:t>29</w:t>
            </w:r>
          </w:p>
        </w:tc>
        <w:tc>
          <w:tcPr>
            <w:tcW w:w="1800" w:type="dxa"/>
            <w:shd w:val="clear" w:color="auto" w:fill="auto"/>
            <w:noWrap/>
            <w:tcMar>
              <w:left w:w="43" w:type="dxa"/>
              <w:right w:w="43" w:type="dxa"/>
            </w:tcMar>
            <w:vAlign w:val="center"/>
            <w:hideMark/>
          </w:tcPr>
          <w:p w:rsidR="00E83344" w:rsidRPr="00316631" w:rsidRDefault="00E83344" w:rsidP="00F42D73">
            <w:pPr>
              <w:rPr>
                <w:sz w:val="14"/>
                <w:szCs w:val="14"/>
              </w:rPr>
            </w:pPr>
            <w:r w:rsidRPr="00316631">
              <w:rPr>
                <w:sz w:val="14"/>
                <w:szCs w:val="14"/>
              </w:rPr>
              <w:t>Oman</w:t>
            </w:r>
          </w:p>
        </w:tc>
        <w:tc>
          <w:tcPr>
            <w:tcW w:w="900"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0.1</w:t>
            </w:r>
          </w:p>
        </w:tc>
        <w:tc>
          <w:tcPr>
            <w:tcW w:w="810"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1.0</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1.0</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r>
      <w:tr w:rsidR="00E83344" w:rsidRPr="002A0059" w:rsidTr="00D2682C">
        <w:trPr>
          <w:trHeight w:hRule="exact" w:val="229"/>
        </w:trPr>
        <w:tc>
          <w:tcPr>
            <w:tcW w:w="288" w:type="dxa"/>
            <w:shd w:val="clear" w:color="auto" w:fill="auto"/>
            <w:noWrap/>
            <w:tcMar>
              <w:left w:w="43" w:type="dxa"/>
              <w:right w:w="43" w:type="dxa"/>
            </w:tcMar>
            <w:vAlign w:val="center"/>
            <w:hideMark/>
          </w:tcPr>
          <w:p w:rsidR="00E83344" w:rsidRPr="00316631" w:rsidRDefault="00E83344" w:rsidP="00F42D73">
            <w:pPr>
              <w:jc w:val="center"/>
              <w:rPr>
                <w:sz w:val="14"/>
                <w:szCs w:val="14"/>
              </w:rPr>
            </w:pPr>
            <w:r w:rsidRPr="00316631">
              <w:rPr>
                <w:sz w:val="14"/>
                <w:szCs w:val="14"/>
              </w:rPr>
              <w:t>30</w:t>
            </w:r>
          </w:p>
        </w:tc>
        <w:tc>
          <w:tcPr>
            <w:tcW w:w="1800" w:type="dxa"/>
            <w:shd w:val="clear" w:color="auto" w:fill="auto"/>
            <w:noWrap/>
            <w:tcMar>
              <w:left w:w="43" w:type="dxa"/>
              <w:right w:w="43" w:type="dxa"/>
            </w:tcMar>
            <w:vAlign w:val="center"/>
            <w:hideMark/>
          </w:tcPr>
          <w:p w:rsidR="00E83344" w:rsidRPr="00316631" w:rsidRDefault="00E83344" w:rsidP="00F42D73">
            <w:pPr>
              <w:rPr>
                <w:sz w:val="14"/>
                <w:szCs w:val="14"/>
              </w:rPr>
            </w:pPr>
            <w:r w:rsidRPr="00316631">
              <w:rPr>
                <w:sz w:val="14"/>
                <w:szCs w:val="14"/>
              </w:rPr>
              <w:t>Philippines</w:t>
            </w:r>
          </w:p>
        </w:tc>
        <w:tc>
          <w:tcPr>
            <w:tcW w:w="900"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1.9</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1.9</w:t>
            </w:r>
          </w:p>
        </w:tc>
      </w:tr>
      <w:tr w:rsidR="00E83344" w:rsidRPr="002A0059" w:rsidTr="00D2682C">
        <w:trPr>
          <w:trHeight w:hRule="exact" w:val="229"/>
        </w:trPr>
        <w:tc>
          <w:tcPr>
            <w:tcW w:w="288" w:type="dxa"/>
            <w:shd w:val="clear" w:color="auto" w:fill="auto"/>
            <w:noWrap/>
            <w:tcMar>
              <w:left w:w="43" w:type="dxa"/>
              <w:right w:w="43" w:type="dxa"/>
            </w:tcMar>
            <w:vAlign w:val="center"/>
            <w:hideMark/>
          </w:tcPr>
          <w:p w:rsidR="00E83344" w:rsidRPr="00316631" w:rsidRDefault="00E83344" w:rsidP="00F42D73">
            <w:pPr>
              <w:jc w:val="center"/>
              <w:rPr>
                <w:sz w:val="14"/>
                <w:szCs w:val="14"/>
              </w:rPr>
            </w:pPr>
            <w:r w:rsidRPr="00316631">
              <w:rPr>
                <w:sz w:val="14"/>
                <w:szCs w:val="14"/>
              </w:rPr>
              <w:t>31</w:t>
            </w:r>
          </w:p>
        </w:tc>
        <w:tc>
          <w:tcPr>
            <w:tcW w:w="1800" w:type="dxa"/>
            <w:shd w:val="clear" w:color="auto" w:fill="auto"/>
            <w:noWrap/>
            <w:tcMar>
              <w:left w:w="43" w:type="dxa"/>
              <w:right w:w="43" w:type="dxa"/>
            </w:tcMar>
            <w:vAlign w:val="center"/>
            <w:hideMark/>
          </w:tcPr>
          <w:p w:rsidR="00E83344" w:rsidRPr="00316631" w:rsidRDefault="00E83344" w:rsidP="00F42D73">
            <w:pPr>
              <w:rPr>
                <w:sz w:val="14"/>
                <w:szCs w:val="14"/>
              </w:rPr>
            </w:pPr>
            <w:r w:rsidRPr="00316631">
              <w:rPr>
                <w:sz w:val="14"/>
                <w:szCs w:val="14"/>
              </w:rPr>
              <w:t>Poland</w:t>
            </w:r>
          </w:p>
        </w:tc>
        <w:tc>
          <w:tcPr>
            <w:tcW w:w="900"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0.2</w:t>
            </w:r>
          </w:p>
        </w:tc>
        <w:tc>
          <w:tcPr>
            <w:tcW w:w="810"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2.1</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2.1</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(2.0)</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(2.0)</w:t>
            </w:r>
          </w:p>
        </w:tc>
      </w:tr>
      <w:tr w:rsidR="00E83344" w:rsidRPr="002A0059" w:rsidTr="00D2682C">
        <w:trPr>
          <w:trHeight w:hRule="exact" w:val="229"/>
        </w:trPr>
        <w:tc>
          <w:tcPr>
            <w:tcW w:w="288" w:type="dxa"/>
            <w:shd w:val="clear" w:color="auto" w:fill="auto"/>
            <w:noWrap/>
            <w:tcMar>
              <w:left w:w="43" w:type="dxa"/>
              <w:right w:w="43" w:type="dxa"/>
            </w:tcMar>
            <w:vAlign w:val="center"/>
            <w:hideMark/>
          </w:tcPr>
          <w:p w:rsidR="00E83344" w:rsidRPr="00316631" w:rsidRDefault="00E83344" w:rsidP="00F42D73">
            <w:pPr>
              <w:jc w:val="center"/>
              <w:rPr>
                <w:sz w:val="14"/>
                <w:szCs w:val="14"/>
              </w:rPr>
            </w:pPr>
            <w:r w:rsidRPr="00316631">
              <w:rPr>
                <w:sz w:val="14"/>
                <w:szCs w:val="14"/>
              </w:rPr>
              <w:t>32</w:t>
            </w:r>
          </w:p>
        </w:tc>
        <w:tc>
          <w:tcPr>
            <w:tcW w:w="1800" w:type="dxa"/>
            <w:shd w:val="clear" w:color="auto" w:fill="auto"/>
            <w:noWrap/>
            <w:tcMar>
              <w:left w:w="43" w:type="dxa"/>
              <w:right w:w="43" w:type="dxa"/>
            </w:tcMar>
            <w:vAlign w:val="center"/>
            <w:hideMark/>
          </w:tcPr>
          <w:p w:rsidR="00E83344" w:rsidRPr="00316631" w:rsidRDefault="00E83344" w:rsidP="00F42D73">
            <w:pPr>
              <w:rPr>
                <w:sz w:val="14"/>
                <w:szCs w:val="14"/>
              </w:rPr>
            </w:pPr>
            <w:r w:rsidRPr="00316631">
              <w:rPr>
                <w:sz w:val="14"/>
                <w:szCs w:val="14"/>
              </w:rPr>
              <w:t>Portugal</w:t>
            </w:r>
          </w:p>
        </w:tc>
        <w:tc>
          <w:tcPr>
            <w:tcW w:w="900"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r>
      <w:tr w:rsidR="00E83344" w:rsidRPr="002A0059" w:rsidTr="00D2682C">
        <w:trPr>
          <w:trHeight w:hRule="exact" w:val="229"/>
        </w:trPr>
        <w:tc>
          <w:tcPr>
            <w:tcW w:w="288" w:type="dxa"/>
            <w:shd w:val="clear" w:color="auto" w:fill="auto"/>
            <w:noWrap/>
            <w:tcMar>
              <w:left w:w="43" w:type="dxa"/>
              <w:right w:w="43" w:type="dxa"/>
            </w:tcMar>
            <w:vAlign w:val="center"/>
            <w:hideMark/>
          </w:tcPr>
          <w:p w:rsidR="00E83344" w:rsidRPr="00316631" w:rsidRDefault="00E83344" w:rsidP="00F42D73">
            <w:pPr>
              <w:jc w:val="center"/>
              <w:rPr>
                <w:sz w:val="14"/>
                <w:szCs w:val="14"/>
              </w:rPr>
            </w:pPr>
            <w:r w:rsidRPr="00316631">
              <w:rPr>
                <w:sz w:val="14"/>
                <w:szCs w:val="14"/>
              </w:rPr>
              <w:t>33</w:t>
            </w:r>
          </w:p>
        </w:tc>
        <w:tc>
          <w:tcPr>
            <w:tcW w:w="1800" w:type="dxa"/>
            <w:shd w:val="clear" w:color="auto" w:fill="auto"/>
            <w:noWrap/>
            <w:tcMar>
              <w:left w:w="43" w:type="dxa"/>
              <w:right w:w="43" w:type="dxa"/>
            </w:tcMar>
            <w:vAlign w:val="center"/>
            <w:hideMark/>
          </w:tcPr>
          <w:p w:rsidR="00E83344" w:rsidRPr="00316631" w:rsidRDefault="00E83344" w:rsidP="00F42D73">
            <w:pPr>
              <w:rPr>
                <w:sz w:val="14"/>
                <w:szCs w:val="14"/>
              </w:rPr>
            </w:pPr>
            <w:r w:rsidRPr="00316631">
              <w:rPr>
                <w:sz w:val="14"/>
                <w:szCs w:val="14"/>
              </w:rPr>
              <w:t>Qatar</w:t>
            </w:r>
          </w:p>
        </w:tc>
        <w:tc>
          <w:tcPr>
            <w:tcW w:w="900"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0.5</w:t>
            </w:r>
          </w:p>
        </w:tc>
        <w:tc>
          <w:tcPr>
            <w:tcW w:w="810"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0.5</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2.3</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2.5</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(0.9)</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(0.9)</w:t>
            </w:r>
          </w:p>
        </w:tc>
      </w:tr>
      <w:tr w:rsidR="00E83344" w:rsidRPr="002A0059" w:rsidTr="00D2682C">
        <w:trPr>
          <w:trHeight w:hRule="exact" w:val="229"/>
        </w:trPr>
        <w:tc>
          <w:tcPr>
            <w:tcW w:w="288" w:type="dxa"/>
            <w:shd w:val="clear" w:color="auto" w:fill="auto"/>
            <w:noWrap/>
            <w:tcMar>
              <w:left w:w="43" w:type="dxa"/>
              <w:right w:w="43" w:type="dxa"/>
            </w:tcMar>
            <w:vAlign w:val="center"/>
            <w:hideMark/>
          </w:tcPr>
          <w:p w:rsidR="00E83344" w:rsidRPr="00316631" w:rsidRDefault="00E83344" w:rsidP="00F42D73">
            <w:pPr>
              <w:jc w:val="center"/>
              <w:rPr>
                <w:sz w:val="14"/>
                <w:szCs w:val="14"/>
              </w:rPr>
            </w:pPr>
            <w:r w:rsidRPr="00316631">
              <w:rPr>
                <w:sz w:val="14"/>
                <w:szCs w:val="14"/>
              </w:rPr>
              <w:t>34</w:t>
            </w:r>
          </w:p>
        </w:tc>
        <w:tc>
          <w:tcPr>
            <w:tcW w:w="1800" w:type="dxa"/>
            <w:shd w:val="clear" w:color="auto" w:fill="auto"/>
            <w:noWrap/>
            <w:tcMar>
              <w:left w:w="43" w:type="dxa"/>
              <w:right w:w="43" w:type="dxa"/>
            </w:tcMar>
            <w:vAlign w:val="center"/>
            <w:hideMark/>
          </w:tcPr>
          <w:p w:rsidR="00E83344" w:rsidRPr="00316631" w:rsidRDefault="00E83344" w:rsidP="00F42D73">
            <w:pPr>
              <w:rPr>
                <w:sz w:val="14"/>
                <w:szCs w:val="14"/>
              </w:rPr>
            </w:pPr>
            <w:r w:rsidRPr="00316631">
              <w:rPr>
                <w:sz w:val="14"/>
                <w:szCs w:val="14"/>
              </w:rPr>
              <w:t>Saudi Arabia</w:t>
            </w:r>
          </w:p>
        </w:tc>
        <w:tc>
          <w:tcPr>
            <w:tcW w:w="900"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(0.2)</w:t>
            </w:r>
          </w:p>
        </w:tc>
        <w:tc>
          <w:tcPr>
            <w:tcW w:w="810"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0.2</w:t>
            </w:r>
          </w:p>
        </w:tc>
        <w:tc>
          <w:tcPr>
            <w:tcW w:w="792"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22.7</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23.0</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14.4</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(0.6)</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13.8</w:t>
            </w:r>
          </w:p>
        </w:tc>
      </w:tr>
      <w:tr w:rsidR="00E83344" w:rsidRPr="002A0059" w:rsidTr="00D2682C">
        <w:trPr>
          <w:trHeight w:hRule="exact" w:val="229"/>
        </w:trPr>
        <w:tc>
          <w:tcPr>
            <w:tcW w:w="288" w:type="dxa"/>
            <w:shd w:val="clear" w:color="auto" w:fill="auto"/>
            <w:noWrap/>
            <w:tcMar>
              <w:left w:w="43" w:type="dxa"/>
              <w:right w:w="43" w:type="dxa"/>
            </w:tcMar>
            <w:vAlign w:val="center"/>
            <w:hideMark/>
          </w:tcPr>
          <w:p w:rsidR="00E83344" w:rsidRPr="00316631" w:rsidRDefault="00E83344" w:rsidP="00F42D73">
            <w:pPr>
              <w:jc w:val="center"/>
              <w:rPr>
                <w:sz w:val="14"/>
                <w:szCs w:val="14"/>
              </w:rPr>
            </w:pPr>
            <w:r w:rsidRPr="00316631">
              <w:rPr>
                <w:sz w:val="14"/>
                <w:szCs w:val="14"/>
              </w:rPr>
              <w:t>35</w:t>
            </w:r>
          </w:p>
        </w:tc>
        <w:tc>
          <w:tcPr>
            <w:tcW w:w="1800" w:type="dxa"/>
            <w:shd w:val="clear" w:color="auto" w:fill="auto"/>
            <w:noWrap/>
            <w:tcMar>
              <w:left w:w="43" w:type="dxa"/>
              <w:right w:w="43" w:type="dxa"/>
            </w:tcMar>
            <w:vAlign w:val="center"/>
            <w:hideMark/>
          </w:tcPr>
          <w:p w:rsidR="00E83344" w:rsidRPr="00316631" w:rsidRDefault="00E83344" w:rsidP="00F42D73">
            <w:pPr>
              <w:rPr>
                <w:sz w:val="14"/>
                <w:szCs w:val="14"/>
              </w:rPr>
            </w:pPr>
            <w:r w:rsidRPr="00316631">
              <w:rPr>
                <w:sz w:val="14"/>
                <w:szCs w:val="14"/>
              </w:rPr>
              <w:t>Singapore</w:t>
            </w:r>
          </w:p>
        </w:tc>
        <w:tc>
          <w:tcPr>
            <w:tcW w:w="900"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0.8</w:t>
            </w:r>
          </w:p>
        </w:tc>
        <w:tc>
          <w:tcPr>
            <w:tcW w:w="810"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5.1</w:t>
            </w:r>
          </w:p>
        </w:tc>
        <w:tc>
          <w:tcPr>
            <w:tcW w:w="792"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6.0</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12.9</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13.8</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26.7</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28.7</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19.5</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48.2</w:t>
            </w:r>
          </w:p>
        </w:tc>
      </w:tr>
      <w:tr w:rsidR="00E83344" w:rsidRPr="002A0059" w:rsidTr="00D2682C">
        <w:trPr>
          <w:trHeight w:hRule="exact" w:val="229"/>
        </w:trPr>
        <w:tc>
          <w:tcPr>
            <w:tcW w:w="288" w:type="dxa"/>
            <w:shd w:val="clear" w:color="auto" w:fill="auto"/>
            <w:noWrap/>
            <w:tcMar>
              <w:left w:w="43" w:type="dxa"/>
              <w:right w:w="43" w:type="dxa"/>
            </w:tcMar>
            <w:vAlign w:val="center"/>
            <w:hideMark/>
          </w:tcPr>
          <w:p w:rsidR="00E83344" w:rsidRPr="00316631" w:rsidRDefault="00E83344" w:rsidP="00F42D73">
            <w:pPr>
              <w:jc w:val="center"/>
              <w:rPr>
                <w:sz w:val="14"/>
                <w:szCs w:val="14"/>
              </w:rPr>
            </w:pPr>
            <w:r w:rsidRPr="00316631">
              <w:rPr>
                <w:sz w:val="14"/>
                <w:szCs w:val="14"/>
              </w:rPr>
              <w:t>36</w:t>
            </w:r>
          </w:p>
        </w:tc>
        <w:tc>
          <w:tcPr>
            <w:tcW w:w="1800" w:type="dxa"/>
            <w:shd w:val="clear" w:color="auto" w:fill="auto"/>
            <w:noWrap/>
            <w:tcMar>
              <w:left w:w="43" w:type="dxa"/>
              <w:right w:w="43" w:type="dxa"/>
            </w:tcMar>
            <w:vAlign w:val="center"/>
            <w:hideMark/>
          </w:tcPr>
          <w:p w:rsidR="00E83344" w:rsidRPr="00316631" w:rsidRDefault="00E83344" w:rsidP="00F42D73">
            <w:pPr>
              <w:rPr>
                <w:sz w:val="14"/>
                <w:szCs w:val="14"/>
              </w:rPr>
            </w:pPr>
            <w:r w:rsidRPr="00316631">
              <w:rPr>
                <w:sz w:val="14"/>
                <w:szCs w:val="14"/>
              </w:rPr>
              <w:t>South Africa</w:t>
            </w:r>
          </w:p>
        </w:tc>
        <w:tc>
          <w:tcPr>
            <w:tcW w:w="900"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r>
      <w:tr w:rsidR="00E83344" w:rsidRPr="002A0059" w:rsidTr="00D2682C">
        <w:trPr>
          <w:trHeight w:hRule="exact" w:val="229"/>
        </w:trPr>
        <w:tc>
          <w:tcPr>
            <w:tcW w:w="288" w:type="dxa"/>
            <w:shd w:val="clear" w:color="auto" w:fill="auto"/>
            <w:noWrap/>
            <w:tcMar>
              <w:left w:w="43" w:type="dxa"/>
              <w:right w:w="43" w:type="dxa"/>
            </w:tcMar>
            <w:vAlign w:val="center"/>
            <w:hideMark/>
          </w:tcPr>
          <w:p w:rsidR="00E83344" w:rsidRPr="00316631" w:rsidRDefault="00E83344" w:rsidP="00F42D73">
            <w:pPr>
              <w:jc w:val="center"/>
              <w:rPr>
                <w:sz w:val="14"/>
                <w:szCs w:val="14"/>
              </w:rPr>
            </w:pPr>
            <w:r w:rsidRPr="00316631">
              <w:rPr>
                <w:sz w:val="14"/>
                <w:szCs w:val="14"/>
              </w:rPr>
              <w:t>37</w:t>
            </w:r>
          </w:p>
        </w:tc>
        <w:tc>
          <w:tcPr>
            <w:tcW w:w="1800" w:type="dxa"/>
            <w:shd w:val="clear" w:color="auto" w:fill="auto"/>
            <w:noWrap/>
            <w:tcMar>
              <w:left w:w="43" w:type="dxa"/>
              <w:right w:w="43" w:type="dxa"/>
            </w:tcMar>
            <w:vAlign w:val="center"/>
            <w:hideMark/>
          </w:tcPr>
          <w:p w:rsidR="00E83344" w:rsidRPr="00316631" w:rsidRDefault="00E83344" w:rsidP="00F42D73">
            <w:pPr>
              <w:rPr>
                <w:sz w:val="14"/>
                <w:szCs w:val="14"/>
              </w:rPr>
            </w:pPr>
            <w:r w:rsidRPr="00316631">
              <w:rPr>
                <w:sz w:val="14"/>
                <w:szCs w:val="14"/>
              </w:rPr>
              <w:t>Sri Lanka</w:t>
            </w:r>
          </w:p>
        </w:tc>
        <w:tc>
          <w:tcPr>
            <w:tcW w:w="900"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r>
      <w:tr w:rsidR="00E83344" w:rsidRPr="002A0059" w:rsidTr="00D2682C">
        <w:trPr>
          <w:trHeight w:hRule="exact" w:val="229"/>
        </w:trPr>
        <w:tc>
          <w:tcPr>
            <w:tcW w:w="288" w:type="dxa"/>
            <w:shd w:val="clear" w:color="auto" w:fill="auto"/>
            <w:noWrap/>
            <w:tcMar>
              <w:left w:w="43" w:type="dxa"/>
              <w:right w:w="43" w:type="dxa"/>
            </w:tcMar>
            <w:vAlign w:val="center"/>
            <w:hideMark/>
          </w:tcPr>
          <w:p w:rsidR="00E83344" w:rsidRPr="00316631" w:rsidRDefault="00E83344" w:rsidP="00F42D73">
            <w:pPr>
              <w:jc w:val="center"/>
              <w:rPr>
                <w:sz w:val="14"/>
                <w:szCs w:val="14"/>
              </w:rPr>
            </w:pPr>
            <w:r w:rsidRPr="00316631">
              <w:rPr>
                <w:sz w:val="14"/>
                <w:szCs w:val="14"/>
              </w:rPr>
              <w:t>38</w:t>
            </w:r>
          </w:p>
        </w:tc>
        <w:tc>
          <w:tcPr>
            <w:tcW w:w="1800" w:type="dxa"/>
            <w:shd w:val="clear" w:color="auto" w:fill="auto"/>
            <w:noWrap/>
            <w:tcMar>
              <w:left w:w="43" w:type="dxa"/>
              <w:right w:w="43" w:type="dxa"/>
            </w:tcMar>
            <w:vAlign w:val="center"/>
            <w:hideMark/>
          </w:tcPr>
          <w:p w:rsidR="00E83344" w:rsidRPr="00316631" w:rsidRDefault="00E83344" w:rsidP="00F42D73">
            <w:pPr>
              <w:rPr>
                <w:sz w:val="14"/>
                <w:szCs w:val="14"/>
              </w:rPr>
            </w:pPr>
            <w:r w:rsidRPr="00316631">
              <w:rPr>
                <w:sz w:val="14"/>
                <w:szCs w:val="14"/>
              </w:rPr>
              <w:t>Sweden</w:t>
            </w:r>
          </w:p>
        </w:tc>
        <w:tc>
          <w:tcPr>
            <w:tcW w:w="900"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0.4</w:t>
            </w:r>
          </w:p>
        </w:tc>
        <w:tc>
          <w:tcPr>
            <w:tcW w:w="810"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(8.2)</w:t>
            </w:r>
          </w:p>
        </w:tc>
        <w:tc>
          <w:tcPr>
            <w:tcW w:w="792"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(7.8)</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7.8</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(1.6)</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6.1</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11.2</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(11.9)</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(0.6)</w:t>
            </w:r>
          </w:p>
        </w:tc>
      </w:tr>
      <w:tr w:rsidR="00E83344" w:rsidRPr="002A0059" w:rsidTr="00D2682C">
        <w:trPr>
          <w:trHeight w:hRule="exact" w:val="229"/>
        </w:trPr>
        <w:tc>
          <w:tcPr>
            <w:tcW w:w="288" w:type="dxa"/>
            <w:shd w:val="clear" w:color="auto" w:fill="auto"/>
            <w:noWrap/>
            <w:tcMar>
              <w:left w:w="43" w:type="dxa"/>
              <w:right w:w="43" w:type="dxa"/>
            </w:tcMar>
            <w:vAlign w:val="center"/>
            <w:hideMark/>
          </w:tcPr>
          <w:p w:rsidR="00E83344" w:rsidRPr="00316631" w:rsidRDefault="00E83344" w:rsidP="00F42D73">
            <w:pPr>
              <w:jc w:val="center"/>
              <w:rPr>
                <w:sz w:val="14"/>
                <w:szCs w:val="14"/>
              </w:rPr>
            </w:pPr>
            <w:r w:rsidRPr="00316631">
              <w:rPr>
                <w:sz w:val="14"/>
                <w:szCs w:val="14"/>
              </w:rPr>
              <w:t>39</w:t>
            </w:r>
          </w:p>
        </w:tc>
        <w:tc>
          <w:tcPr>
            <w:tcW w:w="1800" w:type="dxa"/>
            <w:shd w:val="clear" w:color="auto" w:fill="auto"/>
            <w:noWrap/>
            <w:tcMar>
              <w:left w:w="43" w:type="dxa"/>
              <w:right w:w="43" w:type="dxa"/>
            </w:tcMar>
            <w:vAlign w:val="center"/>
            <w:hideMark/>
          </w:tcPr>
          <w:p w:rsidR="00E83344" w:rsidRPr="00316631" w:rsidRDefault="00E83344" w:rsidP="00F42D73">
            <w:pPr>
              <w:rPr>
                <w:sz w:val="14"/>
                <w:szCs w:val="14"/>
              </w:rPr>
            </w:pPr>
            <w:r w:rsidRPr="00316631">
              <w:rPr>
                <w:sz w:val="14"/>
                <w:szCs w:val="14"/>
              </w:rPr>
              <w:t>Switzerland</w:t>
            </w:r>
          </w:p>
        </w:tc>
        <w:tc>
          <w:tcPr>
            <w:tcW w:w="900"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2.5</w:t>
            </w:r>
          </w:p>
        </w:tc>
        <w:tc>
          <w:tcPr>
            <w:tcW w:w="810"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1.6</w:t>
            </w:r>
          </w:p>
        </w:tc>
        <w:tc>
          <w:tcPr>
            <w:tcW w:w="792"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4.1</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43.7</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44.0</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29.2</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(3.3)</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25.8</w:t>
            </w:r>
          </w:p>
        </w:tc>
      </w:tr>
      <w:tr w:rsidR="00E83344" w:rsidRPr="002A0059" w:rsidTr="00D2682C">
        <w:trPr>
          <w:trHeight w:hRule="exact" w:val="229"/>
        </w:trPr>
        <w:tc>
          <w:tcPr>
            <w:tcW w:w="288" w:type="dxa"/>
            <w:shd w:val="clear" w:color="auto" w:fill="auto"/>
            <w:noWrap/>
            <w:tcMar>
              <w:left w:w="43" w:type="dxa"/>
              <w:right w:w="43" w:type="dxa"/>
            </w:tcMar>
            <w:vAlign w:val="center"/>
            <w:hideMark/>
          </w:tcPr>
          <w:p w:rsidR="00E83344" w:rsidRPr="00316631" w:rsidRDefault="00E83344" w:rsidP="00F42D73">
            <w:pPr>
              <w:jc w:val="center"/>
              <w:rPr>
                <w:sz w:val="14"/>
                <w:szCs w:val="14"/>
              </w:rPr>
            </w:pPr>
            <w:r w:rsidRPr="00316631">
              <w:rPr>
                <w:sz w:val="14"/>
                <w:szCs w:val="14"/>
              </w:rPr>
              <w:t>40</w:t>
            </w:r>
          </w:p>
        </w:tc>
        <w:tc>
          <w:tcPr>
            <w:tcW w:w="1800" w:type="dxa"/>
            <w:shd w:val="clear" w:color="auto" w:fill="auto"/>
            <w:noWrap/>
            <w:tcMar>
              <w:left w:w="43" w:type="dxa"/>
              <w:right w:w="43" w:type="dxa"/>
            </w:tcMar>
            <w:vAlign w:val="center"/>
            <w:hideMark/>
          </w:tcPr>
          <w:p w:rsidR="00E83344" w:rsidRPr="00316631" w:rsidRDefault="00E83344" w:rsidP="00F42D73">
            <w:pPr>
              <w:rPr>
                <w:sz w:val="14"/>
                <w:szCs w:val="14"/>
              </w:rPr>
            </w:pPr>
            <w:r w:rsidRPr="00316631">
              <w:rPr>
                <w:sz w:val="14"/>
                <w:szCs w:val="14"/>
              </w:rPr>
              <w:t>Thailand</w:t>
            </w:r>
          </w:p>
        </w:tc>
        <w:tc>
          <w:tcPr>
            <w:tcW w:w="900"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810"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0.6</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0.6</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10.2</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10.2</w:t>
            </w:r>
          </w:p>
        </w:tc>
      </w:tr>
      <w:tr w:rsidR="00E83344" w:rsidRPr="002A0059" w:rsidTr="00D2682C">
        <w:trPr>
          <w:trHeight w:hRule="exact" w:val="229"/>
        </w:trPr>
        <w:tc>
          <w:tcPr>
            <w:tcW w:w="288" w:type="dxa"/>
            <w:shd w:val="clear" w:color="auto" w:fill="auto"/>
            <w:noWrap/>
            <w:tcMar>
              <w:left w:w="43" w:type="dxa"/>
              <w:right w:w="43" w:type="dxa"/>
            </w:tcMar>
            <w:vAlign w:val="center"/>
            <w:hideMark/>
          </w:tcPr>
          <w:p w:rsidR="00E83344" w:rsidRPr="00316631" w:rsidRDefault="00E83344" w:rsidP="00F42D73">
            <w:pPr>
              <w:jc w:val="center"/>
              <w:rPr>
                <w:sz w:val="14"/>
                <w:szCs w:val="14"/>
              </w:rPr>
            </w:pPr>
            <w:r w:rsidRPr="00316631">
              <w:rPr>
                <w:sz w:val="14"/>
                <w:szCs w:val="14"/>
              </w:rPr>
              <w:t>41</w:t>
            </w:r>
          </w:p>
        </w:tc>
        <w:tc>
          <w:tcPr>
            <w:tcW w:w="1800" w:type="dxa"/>
            <w:shd w:val="clear" w:color="auto" w:fill="auto"/>
            <w:noWrap/>
            <w:tcMar>
              <w:left w:w="43" w:type="dxa"/>
              <w:right w:w="43" w:type="dxa"/>
            </w:tcMar>
            <w:vAlign w:val="center"/>
            <w:hideMark/>
          </w:tcPr>
          <w:p w:rsidR="00E83344" w:rsidRPr="00316631" w:rsidRDefault="00E83344" w:rsidP="00F42D73">
            <w:pPr>
              <w:rPr>
                <w:sz w:val="14"/>
                <w:szCs w:val="14"/>
              </w:rPr>
            </w:pPr>
            <w:r w:rsidRPr="00316631">
              <w:rPr>
                <w:sz w:val="14"/>
                <w:szCs w:val="14"/>
              </w:rPr>
              <w:t>Turkey</w:t>
            </w:r>
          </w:p>
        </w:tc>
        <w:tc>
          <w:tcPr>
            <w:tcW w:w="900"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1.1</w:t>
            </w:r>
          </w:p>
        </w:tc>
        <w:tc>
          <w:tcPr>
            <w:tcW w:w="810"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792"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1.1</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22.6</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22.6</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52.8</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52.8</w:t>
            </w:r>
          </w:p>
        </w:tc>
      </w:tr>
      <w:tr w:rsidR="00E83344" w:rsidRPr="002A0059" w:rsidTr="00D2682C">
        <w:trPr>
          <w:trHeight w:hRule="exact" w:val="229"/>
        </w:trPr>
        <w:tc>
          <w:tcPr>
            <w:tcW w:w="288" w:type="dxa"/>
            <w:shd w:val="clear" w:color="auto" w:fill="auto"/>
            <w:noWrap/>
            <w:tcMar>
              <w:left w:w="43" w:type="dxa"/>
              <w:right w:w="43" w:type="dxa"/>
            </w:tcMar>
            <w:vAlign w:val="center"/>
            <w:hideMark/>
          </w:tcPr>
          <w:p w:rsidR="00E83344" w:rsidRPr="00316631" w:rsidRDefault="00E83344" w:rsidP="00F42D73">
            <w:pPr>
              <w:jc w:val="center"/>
              <w:rPr>
                <w:sz w:val="14"/>
                <w:szCs w:val="14"/>
              </w:rPr>
            </w:pPr>
            <w:r w:rsidRPr="00316631">
              <w:rPr>
                <w:sz w:val="14"/>
                <w:szCs w:val="14"/>
              </w:rPr>
              <w:t>42</w:t>
            </w:r>
          </w:p>
        </w:tc>
        <w:tc>
          <w:tcPr>
            <w:tcW w:w="1800" w:type="dxa"/>
            <w:shd w:val="clear" w:color="auto" w:fill="auto"/>
            <w:noWrap/>
            <w:tcMar>
              <w:left w:w="43" w:type="dxa"/>
              <w:right w:w="43" w:type="dxa"/>
            </w:tcMar>
            <w:vAlign w:val="center"/>
            <w:hideMark/>
          </w:tcPr>
          <w:p w:rsidR="00E83344" w:rsidRPr="00316631" w:rsidRDefault="00E83344" w:rsidP="00F42D73">
            <w:pPr>
              <w:rPr>
                <w:sz w:val="14"/>
                <w:szCs w:val="14"/>
              </w:rPr>
            </w:pPr>
            <w:r w:rsidRPr="00316631">
              <w:rPr>
                <w:sz w:val="14"/>
                <w:szCs w:val="14"/>
              </w:rPr>
              <w:t>U.A.E</w:t>
            </w:r>
          </w:p>
        </w:tc>
        <w:tc>
          <w:tcPr>
            <w:tcW w:w="900"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(8.6)</w:t>
            </w:r>
          </w:p>
        </w:tc>
        <w:tc>
          <w:tcPr>
            <w:tcW w:w="810"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(5.2)</w:t>
            </w:r>
          </w:p>
        </w:tc>
        <w:tc>
          <w:tcPr>
            <w:tcW w:w="792"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(13.8)</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(22.7)</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12.7</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(10.0)</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78.3</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(0.5)</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77.7</w:t>
            </w:r>
          </w:p>
        </w:tc>
      </w:tr>
      <w:tr w:rsidR="00E83344" w:rsidRPr="002A0059" w:rsidTr="00D2682C">
        <w:trPr>
          <w:trHeight w:hRule="exact" w:val="229"/>
        </w:trPr>
        <w:tc>
          <w:tcPr>
            <w:tcW w:w="288" w:type="dxa"/>
            <w:shd w:val="clear" w:color="auto" w:fill="auto"/>
            <w:noWrap/>
            <w:tcMar>
              <w:left w:w="43" w:type="dxa"/>
              <w:right w:w="43" w:type="dxa"/>
            </w:tcMar>
            <w:vAlign w:val="center"/>
            <w:hideMark/>
          </w:tcPr>
          <w:p w:rsidR="00E83344" w:rsidRPr="00316631" w:rsidRDefault="00E83344" w:rsidP="00F42D73">
            <w:pPr>
              <w:jc w:val="center"/>
              <w:rPr>
                <w:sz w:val="14"/>
                <w:szCs w:val="14"/>
              </w:rPr>
            </w:pPr>
            <w:r w:rsidRPr="00316631">
              <w:rPr>
                <w:sz w:val="14"/>
                <w:szCs w:val="14"/>
              </w:rPr>
              <w:t>43</w:t>
            </w:r>
          </w:p>
        </w:tc>
        <w:tc>
          <w:tcPr>
            <w:tcW w:w="1800" w:type="dxa"/>
            <w:shd w:val="clear" w:color="auto" w:fill="auto"/>
            <w:noWrap/>
            <w:tcMar>
              <w:left w:w="43" w:type="dxa"/>
              <w:right w:w="43" w:type="dxa"/>
            </w:tcMar>
            <w:vAlign w:val="center"/>
            <w:hideMark/>
          </w:tcPr>
          <w:p w:rsidR="00E83344" w:rsidRPr="00316631" w:rsidRDefault="00E83344" w:rsidP="00F42D73">
            <w:pPr>
              <w:rPr>
                <w:sz w:val="14"/>
                <w:szCs w:val="14"/>
              </w:rPr>
            </w:pPr>
            <w:r w:rsidRPr="00316631">
              <w:rPr>
                <w:sz w:val="14"/>
                <w:szCs w:val="14"/>
              </w:rPr>
              <w:t>United Kingdom</w:t>
            </w:r>
          </w:p>
        </w:tc>
        <w:tc>
          <w:tcPr>
            <w:tcW w:w="900"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9.5</w:t>
            </w:r>
          </w:p>
        </w:tc>
        <w:tc>
          <w:tcPr>
            <w:tcW w:w="810"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(14.5)</w:t>
            </w:r>
          </w:p>
        </w:tc>
        <w:tc>
          <w:tcPr>
            <w:tcW w:w="792"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(5.0)</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90.4</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(0.8)</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89.6</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149.6</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6.9</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156.5</w:t>
            </w:r>
          </w:p>
        </w:tc>
      </w:tr>
      <w:tr w:rsidR="00E83344" w:rsidRPr="002A0059" w:rsidTr="00D2682C">
        <w:trPr>
          <w:trHeight w:hRule="exact" w:val="393"/>
        </w:trPr>
        <w:tc>
          <w:tcPr>
            <w:tcW w:w="288" w:type="dxa"/>
            <w:shd w:val="clear" w:color="auto" w:fill="auto"/>
            <w:noWrap/>
            <w:tcMar>
              <w:left w:w="43" w:type="dxa"/>
              <w:right w:w="43" w:type="dxa"/>
            </w:tcMar>
            <w:vAlign w:val="center"/>
            <w:hideMark/>
          </w:tcPr>
          <w:p w:rsidR="00E83344" w:rsidRPr="00316631" w:rsidRDefault="00E83344" w:rsidP="00F42D73">
            <w:pPr>
              <w:jc w:val="center"/>
              <w:rPr>
                <w:sz w:val="14"/>
                <w:szCs w:val="14"/>
              </w:rPr>
            </w:pPr>
            <w:r w:rsidRPr="00316631">
              <w:rPr>
                <w:sz w:val="14"/>
                <w:szCs w:val="14"/>
              </w:rPr>
              <w:t>44</w:t>
            </w:r>
          </w:p>
        </w:tc>
        <w:tc>
          <w:tcPr>
            <w:tcW w:w="1800" w:type="dxa"/>
            <w:shd w:val="clear" w:color="auto" w:fill="auto"/>
            <w:noWrap/>
            <w:tcMar>
              <w:left w:w="43" w:type="dxa"/>
              <w:right w:w="43" w:type="dxa"/>
            </w:tcMar>
            <w:vAlign w:val="center"/>
            <w:hideMark/>
          </w:tcPr>
          <w:p w:rsidR="00E83344" w:rsidRPr="00316631" w:rsidRDefault="00E83344" w:rsidP="00F42D73">
            <w:pPr>
              <w:rPr>
                <w:sz w:val="14"/>
                <w:szCs w:val="14"/>
              </w:rPr>
            </w:pPr>
            <w:r w:rsidRPr="00316631">
              <w:rPr>
                <w:sz w:val="14"/>
                <w:szCs w:val="14"/>
              </w:rPr>
              <w:t>United States of America</w:t>
            </w:r>
          </w:p>
        </w:tc>
        <w:tc>
          <w:tcPr>
            <w:tcW w:w="900"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4.3</w:t>
            </w:r>
          </w:p>
        </w:tc>
        <w:tc>
          <w:tcPr>
            <w:tcW w:w="810"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(40.6)</w:t>
            </w:r>
          </w:p>
        </w:tc>
        <w:tc>
          <w:tcPr>
            <w:tcW w:w="792"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(36.2)</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64.9</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(48.1)</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16.8</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64.5</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(242.2)</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(177.7)</w:t>
            </w:r>
          </w:p>
        </w:tc>
      </w:tr>
      <w:tr w:rsidR="00E83344" w:rsidRPr="002A0059" w:rsidTr="00D2682C">
        <w:trPr>
          <w:trHeight w:hRule="exact" w:val="229"/>
        </w:trPr>
        <w:tc>
          <w:tcPr>
            <w:tcW w:w="288" w:type="dxa"/>
            <w:shd w:val="clear" w:color="auto" w:fill="auto"/>
            <w:noWrap/>
            <w:tcMar>
              <w:left w:w="43" w:type="dxa"/>
              <w:right w:w="43" w:type="dxa"/>
            </w:tcMar>
            <w:vAlign w:val="center"/>
            <w:hideMark/>
          </w:tcPr>
          <w:p w:rsidR="00E83344" w:rsidRPr="00316631" w:rsidRDefault="00E83344" w:rsidP="00F42D73">
            <w:pPr>
              <w:jc w:val="center"/>
              <w:rPr>
                <w:sz w:val="14"/>
                <w:szCs w:val="14"/>
              </w:rPr>
            </w:pPr>
            <w:r w:rsidRPr="00316631">
              <w:rPr>
                <w:sz w:val="14"/>
                <w:szCs w:val="14"/>
              </w:rPr>
              <w:t>45</w:t>
            </w:r>
          </w:p>
        </w:tc>
        <w:tc>
          <w:tcPr>
            <w:tcW w:w="1800" w:type="dxa"/>
            <w:shd w:val="clear" w:color="auto" w:fill="auto"/>
            <w:noWrap/>
            <w:tcMar>
              <w:left w:w="43" w:type="dxa"/>
              <w:right w:w="43" w:type="dxa"/>
            </w:tcMar>
            <w:vAlign w:val="center"/>
            <w:hideMark/>
          </w:tcPr>
          <w:p w:rsidR="00E83344" w:rsidRPr="00316631" w:rsidRDefault="00E83344" w:rsidP="00F42D73">
            <w:pPr>
              <w:rPr>
                <w:sz w:val="14"/>
                <w:szCs w:val="14"/>
              </w:rPr>
            </w:pPr>
            <w:r w:rsidRPr="00316631">
              <w:rPr>
                <w:sz w:val="14"/>
                <w:szCs w:val="14"/>
              </w:rPr>
              <w:t>Others</w:t>
            </w:r>
          </w:p>
        </w:tc>
        <w:tc>
          <w:tcPr>
            <w:tcW w:w="900"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30.7</w:t>
            </w:r>
          </w:p>
        </w:tc>
        <w:tc>
          <w:tcPr>
            <w:tcW w:w="810"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(4.6)</w:t>
            </w:r>
          </w:p>
        </w:tc>
        <w:tc>
          <w:tcPr>
            <w:tcW w:w="792"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26.1</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247.3</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(55.0)</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192.4</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(41.7)</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(56.3)</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(98.0)</w:t>
            </w:r>
          </w:p>
        </w:tc>
      </w:tr>
      <w:tr w:rsidR="00E83344" w:rsidRPr="002A0059" w:rsidTr="00D2682C">
        <w:trPr>
          <w:trHeight w:hRule="exact" w:val="371"/>
        </w:trPr>
        <w:tc>
          <w:tcPr>
            <w:tcW w:w="288" w:type="dxa"/>
            <w:shd w:val="clear" w:color="auto" w:fill="auto"/>
            <w:noWrap/>
            <w:tcMar>
              <w:left w:w="43" w:type="dxa"/>
              <w:right w:w="43" w:type="dxa"/>
            </w:tcMar>
            <w:vAlign w:val="center"/>
            <w:hideMark/>
          </w:tcPr>
          <w:p w:rsidR="00E83344" w:rsidRPr="00316631" w:rsidRDefault="00E83344" w:rsidP="00F42D73">
            <w:pPr>
              <w:jc w:val="center"/>
              <w:rPr>
                <w:b/>
                <w:sz w:val="14"/>
                <w:szCs w:val="14"/>
              </w:rPr>
            </w:pPr>
            <w:r w:rsidRPr="00316631">
              <w:rPr>
                <w:b/>
                <w:sz w:val="14"/>
                <w:szCs w:val="14"/>
              </w:rPr>
              <w:t>II</w:t>
            </w:r>
          </w:p>
        </w:tc>
        <w:tc>
          <w:tcPr>
            <w:tcW w:w="1800" w:type="dxa"/>
            <w:shd w:val="clear" w:color="auto" w:fill="auto"/>
            <w:noWrap/>
            <w:tcMar>
              <w:left w:w="43" w:type="dxa"/>
              <w:right w:w="43" w:type="dxa"/>
            </w:tcMar>
            <w:vAlign w:val="center"/>
            <w:hideMark/>
          </w:tcPr>
          <w:p w:rsidR="00E83344" w:rsidRPr="00316631" w:rsidRDefault="00E83344" w:rsidP="00F42D73">
            <w:pPr>
              <w:rPr>
                <w:b/>
                <w:sz w:val="14"/>
                <w:szCs w:val="14"/>
              </w:rPr>
            </w:pPr>
            <w:r w:rsidRPr="00316631">
              <w:rPr>
                <w:b/>
                <w:sz w:val="14"/>
                <w:szCs w:val="14"/>
              </w:rPr>
              <w:t>Foreign Public Investment</w:t>
            </w:r>
          </w:p>
        </w:tc>
        <w:tc>
          <w:tcPr>
            <w:tcW w:w="900" w:type="dxa"/>
            <w:shd w:val="clear" w:color="auto" w:fill="auto"/>
            <w:noWrap/>
            <w:tcMar>
              <w:left w:w="43" w:type="dxa"/>
              <w:right w:w="43" w:type="dxa"/>
            </w:tcMar>
            <w:vAlign w:val="center"/>
          </w:tcPr>
          <w:p w:rsidR="00E83344" w:rsidRDefault="00E83344" w:rsidP="00E83344">
            <w:pPr>
              <w:ind w:firstLineChars="100" w:firstLine="140"/>
              <w:jc w:val="right"/>
              <w:rPr>
                <w:color w:val="000000"/>
                <w:sz w:val="14"/>
                <w:szCs w:val="14"/>
              </w:rPr>
            </w:pPr>
          </w:p>
        </w:tc>
        <w:tc>
          <w:tcPr>
            <w:tcW w:w="810" w:type="dxa"/>
            <w:shd w:val="clear" w:color="auto" w:fill="auto"/>
            <w:noWrap/>
            <w:tcMar>
              <w:left w:w="43" w:type="dxa"/>
              <w:right w:w="43" w:type="dxa"/>
            </w:tcMar>
            <w:vAlign w:val="center"/>
          </w:tcPr>
          <w:p w:rsidR="00E83344" w:rsidRDefault="00E83344" w:rsidP="00E83344">
            <w:pPr>
              <w:jc w:val="right"/>
              <w:rPr>
                <w:b/>
                <w:bCs/>
                <w:color w:val="000000"/>
                <w:sz w:val="14"/>
                <w:szCs w:val="14"/>
              </w:rPr>
            </w:pPr>
            <w:r>
              <w:rPr>
                <w:b/>
                <w:bCs/>
                <w:color w:val="000000"/>
                <w:sz w:val="14"/>
                <w:szCs w:val="14"/>
              </w:rPr>
              <w:t>(1,830.1)</w:t>
            </w:r>
          </w:p>
        </w:tc>
        <w:tc>
          <w:tcPr>
            <w:tcW w:w="792" w:type="dxa"/>
            <w:shd w:val="clear" w:color="auto" w:fill="auto"/>
            <w:noWrap/>
            <w:tcMar>
              <w:left w:w="43" w:type="dxa"/>
              <w:right w:w="43" w:type="dxa"/>
            </w:tcMar>
            <w:vAlign w:val="center"/>
          </w:tcPr>
          <w:p w:rsidR="00E83344" w:rsidRDefault="00E83344" w:rsidP="00E83344">
            <w:pPr>
              <w:jc w:val="right"/>
              <w:rPr>
                <w:b/>
                <w:bCs/>
                <w:color w:val="000000"/>
                <w:sz w:val="14"/>
                <w:szCs w:val="14"/>
              </w:rPr>
            </w:pPr>
            <w:r>
              <w:rPr>
                <w:b/>
                <w:bCs/>
                <w:color w:val="000000"/>
                <w:sz w:val="14"/>
                <w:szCs w:val="14"/>
              </w:rPr>
              <w:t>(1,830.1)</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E83344" w:rsidRDefault="00E83344" w:rsidP="00E83344">
            <w:pPr>
              <w:jc w:val="right"/>
              <w:rPr>
                <w:b/>
                <w:bCs/>
                <w:color w:val="000000"/>
                <w:sz w:val="14"/>
                <w:szCs w:val="14"/>
              </w:rPr>
            </w:pPr>
            <w:r>
              <w:rPr>
                <w:b/>
                <w:bCs/>
                <w:color w:val="000000"/>
                <w:sz w:val="14"/>
                <w:szCs w:val="14"/>
              </w:rPr>
              <w:t>331.1</w:t>
            </w:r>
          </w:p>
        </w:tc>
        <w:tc>
          <w:tcPr>
            <w:tcW w:w="852" w:type="dxa"/>
            <w:shd w:val="clear" w:color="auto" w:fill="auto"/>
            <w:tcMar>
              <w:left w:w="43" w:type="dxa"/>
              <w:right w:w="43" w:type="dxa"/>
            </w:tcMar>
            <w:vAlign w:val="center"/>
          </w:tcPr>
          <w:p w:rsidR="00E83344" w:rsidRDefault="00E83344" w:rsidP="00E83344">
            <w:pPr>
              <w:jc w:val="right"/>
              <w:rPr>
                <w:b/>
                <w:bCs/>
                <w:color w:val="000000"/>
                <w:sz w:val="14"/>
                <w:szCs w:val="14"/>
              </w:rPr>
            </w:pPr>
            <w:r>
              <w:rPr>
                <w:b/>
                <w:bCs/>
                <w:color w:val="000000"/>
                <w:sz w:val="14"/>
                <w:szCs w:val="14"/>
              </w:rPr>
              <w:t>331.1</w:t>
            </w:r>
          </w:p>
        </w:tc>
        <w:tc>
          <w:tcPr>
            <w:tcW w:w="852" w:type="dxa"/>
            <w:shd w:val="clear" w:color="auto" w:fill="auto"/>
            <w:tcMar>
              <w:left w:w="43" w:type="dxa"/>
              <w:right w:w="43" w:type="dxa"/>
            </w:tcMar>
            <w:vAlign w:val="center"/>
          </w:tcPr>
          <w:p w:rsidR="00E83344" w:rsidRDefault="00E83344" w:rsidP="00E83344">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E83344" w:rsidRDefault="00E83344" w:rsidP="00E83344">
            <w:pPr>
              <w:jc w:val="right"/>
              <w:rPr>
                <w:b/>
                <w:bCs/>
                <w:color w:val="000000"/>
                <w:sz w:val="14"/>
                <w:szCs w:val="14"/>
              </w:rPr>
            </w:pPr>
            <w:r>
              <w:rPr>
                <w:b/>
                <w:bCs/>
                <w:color w:val="000000"/>
                <w:sz w:val="14"/>
                <w:szCs w:val="14"/>
              </w:rPr>
              <w:t>(0.7)</w:t>
            </w:r>
          </w:p>
        </w:tc>
        <w:tc>
          <w:tcPr>
            <w:tcW w:w="852" w:type="dxa"/>
            <w:shd w:val="clear" w:color="auto" w:fill="auto"/>
            <w:tcMar>
              <w:left w:w="43" w:type="dxa"/>
              <w:right w:w="43" w:type="dxa"/>
            </w:tcMar>
            <w:vAlign w:val="center"/>
          </w:tcPr>
          <w:p w:rsidR="00E83344" w:rsidRDefault="00E83344" w:rsidP="00E83344">
            <w:pPr>
              <w:jc w:val="right"/>
              <w:rPr>
                <w:b/>
                <w:bCs/>
                <w:color w:val="000000"/>
                <w:sz w:val="14"/>
                <w:szCs w:val="14"/>
              </w:rPr>
            </w:pPr>
            <w:r>
              <w:rPr>
                <w:b/>
                <w:bCs/>
                <w:color w:val="000000"/>
                <w:sz w:val="14"/>
                <w:szCs w:val="14"/>
              </w:rPr>
              <w:t>(0.7)</w:t>
            </w:r>
          </w:p>
        </w:tc>
      </w:tr>
      <w:tr w:rsidR="00E83344" w:rsidRPr="002A0059" w:rsidTr="00D2682C">
        <w:trPr>
          <w:trHeight w:hRule="exact" w:val="229"/>
        </w:trPr>
        <w:tc>
          <w:tcPr>
            <w:tcW w:w="288" w:type="dxa"/>
            <w:shd w:val="clear" w:color="auto" w:fill="auto"/>
            <w:noWrap/>
            <w:tcMar>
              <w:left w:w="43" w:type="dxa"/>
              <w:right w:w="43" w:type="dxa"/>
            </w:tcMar>
            <w:vAlign w:val="center"/>
            <w:hideMark/>
          </w:tcPr>
          <w:p w:rsidR="00E83344" w:rsidRPr="00316631" w:rsidRDefault="00E83344" w:rsidP="00F42D73">
            <w:pPr>
              <w:rPr>
                <w:sz w:val="14"/>
                <w:szCs w:val="14"/>
              </w:rPr>
            </w:pPr>
          </w:p>
        </w:tc>
        <w:tc>
          <w:tcPr>
            <w:tcW w:w="1800" w:type="dxa"/>
            <w:shd w:val="clear" w:color="auto" w:fill="auto"/>
            <w:noWrap/>
            <w:tcMar>
              <w:left w:w="43" w:type="dxa"/>
              <w:right w:w="43" w:type="dxa"/>
            </w:tcMar>
            <w:vAlign w:val="center"/>
            <w:hideMark/>
          </w:tcPr>
          <w:p w:rsidR="00E83344" w:rsidRPr="00316631" w:rsidRDefault="00E83344" w:rsidP="00F42D73">
            <w:pPr>
              <w:rPr>
                <w:sz w:val="14"/>
                <w:szCs w:val="14"/>
              </w:rPr>
            </w:pPr>
            <w:r w:rsidRPr="00316631">
              <w:rPr>
                <w:sz w:val="14"/>
                <w:szCs w:val="14"/>
              </w:rPr>
              <w:t>Debt Securities</w:t>
            </w:r>
          </w:p>
        </w:tc>
        <w:tc>
          <w:tcPr>
            <w:tcW w:w="900" w:type="dxa"/>
            <w:shd w:val="clear" w:color="auto" w:fill="auto"/>
            <w:noWrap/>
            <w:tcMar>
              <w:left w:w="43" w:type="dxa"/>
              <w:right w:w="43" w:type="dxa"/>
            </w:tcMar>
            <w:vAlign w:val="center"/>
          </w:tcPr>
          <w:p w:rsidR="00E83344" w:rsidRDefault="00E83344" w:rsidP="00E83344">
            <w:pPr>
              <w:jc w:val="right"/>
              <w:rPr>
                <w:b/>
                <w:bCs/>
                <w:color w:val="000000"/>
                <w:sz w:val="14"/>
                <w:szCs w:val="14"/>
              </w:rPr>
            </w:pPr>
          </w:p>
        </w:tc>
        <w:tc>
          <w:tcPr>
            <w:tcW w:w="810" w:type="dxa"/>
            <w:shd w:val="clear" w:color="auto" w:fill="auto"/>
            <w:noWrap/>
            <w:tcMar>
              <w:left w:w="43" w:type="dxa"/>
              <w:right w:w="43" w:type="dxa"/>
            </w:tcMar>
            <w:vAlign w:val="center"/>
          </w:tcPr>
          <w:p w:rsidR="00E83344" w:rsidRDefault="00E83344" w:rsidP="00E83344">
            <w:pPr>
              <w:jc w:val="right"/>
              <w:rPr>
                <w:color w:val="000000"/>
                <w:sz w:val="14"/>
                <w:szCs w:val="14"/>
              </w:rPr>
            </w:pPr>
            <w:r>
              <w:rPr>
                <w:color w:val="000000"/>
                <w:sz w:val="14"/>
                <w:szCs w:val="14"/>
              </w:rPr>
              <w:t>(1,830.1)</w:t>
            </w:r>
          </w:p>
        </w:tc>
        <w:tc>
          <w:tcPr>
            <w:tcW w:w="792" w:type="dxa"/>
            <w:shd w:val="clear" w:color="auto" w:fill="auto"/>
            <w:noWrap/>
            <w:tcMar>
              <w:left w:w="43" w:type="dxa"/>
              <w:right w:w="43" w:type="dxa"/>
            </w:tcMar>
            <w:vAlign w:val="center"/>
          </w:tcPr>
          <w:p w:rsidR="00E83344" w:rsidRDefault="00E83344" w:rsidP="00E83344">
            <w:pPr>
              <w:jc w:val="right"/>
              <w:rPr>
                <w:color w:val="000000"/>
                <w:sz w:val="14"/>
                <w:szCs w:val="14"/>
              </w:rPr>
            </w:pPr>
            <w:r>
              <w:rPr>
                <w:color w:val="000000"/>
                <w:sz w:val="14"/>
                <w:szCs w:val="14"/>
              </w:rPr>
              <w:t>(1,830.1)</w:t>
            </w:r>
          </w:p>
        </w:tc>
        <w:tc>
          <w:tcPr>
            <w:tcW w:w="852" w:type="dxa"/>
            <w:shd w:val="clear" w:color="auto" w:fill="auto"/>
            <w:tcMar>
              <w:left w:w="43" w:type="dxa"/>
              <w:right w:w="43" w:type="dxa"/>
            </w:tcMar>
            <w:vAlign w:val="center"/>
          </w:tcPr>
          <w:p w:rsidR="00E83344" w:rsidRDefault="00E83344" w:rsidP="00E83344">
            <w:pPr>
              <w:jc w:val="right"/>
              <w:rPr>
                <w:b/>
                <w:bCs/>
                <w:color w:val="000000"/>
                <w:sz w:val="14"/>
                <w:szCs w:val="14"/>
              </w:rPr>
            </w:pPr>
            <w:r>
              <w:rPr>
                <w:b/>
                <w:bCs/>
                <w:color w:val="000000"/>
                <w:sz w:val="14"/>
                <w:szCs w:val="14"/>
              </w:rPr>
              <w:t>-</w:t>
            </w:r>
          </w:p>
        </w:tc>
        <w:tc>
          <w:tcPr>
            <w:tcW w:w="852" w:type="dxa"/>
            <w:shd w:val="clear" w:color="auto" w:fill="auto"/>
            <w:tcMar>
              <w:left w:w="43" w:type="dxa"/>
              <w:right w:w="43" w:type="dxa"/>
            </w:tcMar>
            <w:vAlign w:val="center"/>
          </w:tcPr>
          <w:p w:rsidR="00E83344" w:rsidRDefault="00E83344" w:rsidP="00E83344">
            <w:pPr>
              <w:jc w:val="right"/>
              <w:rPr>
                <w:color w:val="000000"/>
                <w:sz w:val="14"/>
                <w:szCs w:val="14"/>
              </w:rPr>
            </w:pPr>
            <w:r>
              <w:rPr>
                <w:color w:val="000000"/>
                <w:sz w:val="14"/>
                <w:szCs w:val="14"/>
              </w:rPr>
              <w:t>331.1</w:t>
            </w:r>
          </w:p>
        </w:tc>
        <w:tc>
          <w:tcPr>
            <w:tcW w:w="852" w:type="dxa"/>
            <w:shd w:val="clear" w:color="auto" w:fill="auto"/>
            <w:tcMar>
              <w:left w:w="43" w:type="dxa"/>
              <w:right w:w="43" w:type="dxa"/>
            </w:tcMar>
            <w:vAlign w:val="center"/>
          </w:tcPr>
          <w:p w:rsidR="00E83344" w:rsidRDefault="00E83344" w:rsidP="00E83344">
            <w:pPr>
              <w:jc w:val="right"/>
              <w:rPr>
                <w:color w:val="000000"/>
                <w:sz w:val="14"/>
                <w:szCs w:val="14"/>
              </w:rPr>
            </w:pPr>
            <w:r>
              <w:rPr>
                <w:color w:val="000000"/>
                <w:sz w:val="14"/>
                <w:szCs w:val="14"/>
              </w:rPr>
              <w:t>331.1</w:t>
            </w:r>
          </w:p>
        </w:tc>
        <w:tc>
          <w:tcPr>
            <w:tcW w:w="852" w:type="dxa"/>
            <w:shd w:val="clear" w:color="auto" w:fill="auto"/>
            <w:tcMar>
              <w:left w:w="43" w:type="dxa"/>
              <w:right w:w="43" w:type="dxa"/>
            </w:tcMar>
            <w:vAlign w:val="center"/>
          </w:tcPr>
          <w:p w:rsidR="00E83344" w:rsidRDefault="00E83344" w:rsidP="00E83344">
            <w:pPr>
              <w:jc w:val="right"/>
              <w:rPr>
                <w:b/>
                <w:bCs/>
                <w:color w:val="000000"/>
                <w:sz w:val="14"/>
                <w:szCs w:val="14"/>
              </w:rPr>
            </w:pPr>
            <w:r>
              <w:rPr>
                <w:b/>
                <w:bCs/>
                <w:color w:val="000000"/>
                <w:sz w:val="14"/>
                <w:szCs w:val="14"/>
              </w:rPr>
              <w:t>-</w:t>
            </w:r>
          </w:p>
        </w:tc>
        <w:tc>
          <w:tcPr>
            <w:tcW w:w="852" w:type="dxa"/>
            <w:shd w:val="clear" w:color="auto" w:fill="auto"/>
            <w:tcMar>
              <w:left w:w="43" w:type="dxa"/>
              <w:right w:w="43" w:type="dxa"/>
            </w:tcMar>
            <w:vAlign w:val="center"/>
          </w:tcPr>
          <w:p w:rsidR="00E83344" w:rsidRDefault="00E83344" w:rsidP="00E83344">
            <w:pPr>
              <w:jc w:val="right"/>
              <w:rPr>
                <w:color w:val="000000"/>
                <w:sz w:val="14"/>
                <w:szCs w:val="14"/>
              </w:rPr>
            </w:pPr>
            <w:r>
              <w:rPr>
                <w:color w:val="000000"/>
                <w:sz w:val="14"/>
                <w:szCs w:val="14"/>
              </w:rPr>
              <w:t>(0.7)</w:t>
            </w:r>
          </w:p>
        </w:tc>
        <w:tc>
          <w:tcPr>
            <w:tcW w:w="852" w:type="dxa"/>
            <w:shd w:val="clear" w:color="auto" w:fill="auto"/>
            <w:tcMar>
              <w:left w:w="43" w:type="dxa"/>
              <w:right w:w="43" w:type="dxa"/>
            </w:tcMar>
            <w:vAlign w:val="center"/>
          </w:tcPr>
          <w:p w:rsidR="00E83344" w:rsidRDefault="00E83344" w:rsidP="00E83344">
            <w:pPr>
              <w:jc w:val="right"/>
              <w:rPr>
                <w:color w:val="000000"/>
                <w:sz w:val="14"/>
                <w:szCs w:val="14"/>
              </w:rPr>
            </w:pPr>
            <w:r>
              <w:rPr>
                <w:color w:val="000000"/>
                <w:sz w:val="14"/>
                <w:szCs w:val="14"/>
              </w:rPr>
              <w:t>(0.7)</w:t>
            </w:r>
          </w:p>
        </w:tc>
      </w:tr>
      <w:tr w:rsidR="00E83344" w:rsidRPr="002A0059" w:rsidTr="00D2682C">
        <w:trPr>
          <w:trHeight w:hRule="exact" w:val="315"/>
        </w:trPr>
        <w:tc>
          <w:tcPr>
            <w:tcW w:w="288" w:type="dxa"/>
            <w:tcBorders>
              <w:top w:val="single" w:sz="12" w:space="0" w:color="auto"/>
              <w:bottom w:val="single" w:sz="12" w:space="0" w:color="auto"/>
            </w:tcBorders>
            <w:shd w:val="clear" w:color="auto" w:fill="auto"/>
            <w:noWrap/>
            <w:tcMar>
              <w:left w:w="43" w:type="dxa"/>
              <w:right w:w="43" w:type="dxa"/>
            </w:tcMar>
            <w:vAlign w:val="center"/>
            <w:hideMark/>
          </w:tcPr>
          <w:p w:rsidR="00E83344" w:rsidRPr="00316631" w:rsidRDefault="00E83344" w:rsidP="00F42D73">
            <w:pPr>
              <w:jc w:val="center"/>
              <w:rPr>
                <w:b/>
                <w:bCs/>
                <w:sz w:val="14"/>
                <w:szCs w:val="14"/>
              </w:rPr>
            </w:pPr>
          </w:p>
        </w:tc>
        <w:tc>
          <w:tcPr>
            <w:tcW w:w="1800" w:type="dxa"/>
            <w:tcBorders>
              <w:top w:val="single" w:sz="12" w:space="0" w:color="auto"/>
              <w:bottom w:val="single" w:sz="12" w:space="0" w:color="auto"/>
            </w:tcBorders>
            <w:shd w:val="clear" w:color="auto" w:fill="auto"/>
            <w:vAlign w:val="center"/>
          </w:tcPr>
          <w:p w:rsidR="00E83344" w:rsidRPr="00316631" w:rsidRDefault="00E83344" w:rsidP="00F42D73">
            <w:pPr>
              <w:jc w:val="center"/>
              <w:rPr>
                <w:b/>
                <w:bCs/>
                <w:sz w:val="14"/>
                <w:szCs w:val="14"/>
              </w:rPr>
            </w:pPr>
            <w:r w:rsidRPr="00316631">
              <w:rPr>
                <w:b/>
                <w:bCs/>
                <w:sz w:val="14"/>
                <w:szCs w:val="14"/>
              </w:rPr>
              <w:t>Total</w:t>
            </w:r>
          </w:p>
        </w:tc>
        <w:tc>
          <w:tcPr>
            <w:tcW w:w="900" w:type="dxa"/>
            <w:tcBorders>
              <w:top w:val="single" w:sz="12" w:space="0" w:color="auto"/>
              <w:bottom w:val="single" w:sz="12" w:space="0" w:color="auto"/>
            </w:tcBorders>
            <w:shd w:val="clear" w:color="auto" w:fill="auto"/>
            <w:noWrap/>
            <w:tcMar>
              <w:left w:w="43" w:type="dxa"/>
              <w:right w:w="43" w:type="dxa"/>
            </w:tcMar>
            <w:vAlign w:val="center"/>
          </w:tcPr>
          <w:p w:rsidR="00E83344" w:rsidRDefault="00E83344" w:rsidP="00E83344">
            <w:pPr>
              <w:jc w:val="right"/>
              <w:rPr>
                <w:b/>
                <w:bCs/>
                <w:color w:val="000000"/>
                <w:sz w:val="14"/>
                <w:szCs w:val="14"/>
              </w:rPr>
            </w:pPr>
            <w:r>
              <w:rPr>
                <w:b/>
                <w:bCs/>
                <w:color w:val="000000"/>
                <w:sz w:val="14"/>
                <w:szCs w:val="14"/>
              </w:rPr>
              <w:t>278.7</w:t>
            </w:r>
          </w:p>
        </w:tc>
        <w:tc>
          <w:tcPr>
            <w:tcW w:w="810" w:type="dxa"/>
            <w:tcBorders>
              <w:top w:val="single" w:sz="12" w:space="0" w:color="auto"/>
              <w:bottom w:val="single" w:sz="12" w:space="0" w:color="auto"/>
            </w:tcBorders>
            <w:shd w:val="clear" w:color="auto" w:fill="auto"/>
            <w:noWrap/>
            <w:tcMar>
              <w:left w:w="43" w:type="dxa"/>
              <w:right w:w="43" w:type="dxa"/>
            </w:tcMar>
            <w:vAlign w:val="center"/>
          </w:tcPr>
          <w:p w:rsidR="00E83344" w:rsidRDefault="00E83344" w:rsidP="00E83344">
            <w:pPr>
              <w:jc w:val="right"/>
              <w:rPr>
                <w:b/>
                <w:bCs/>
                <w:color w:val="000000"/>
                <w:sz w:val="14"/>
                <w:szCs w:val="14"/>
              </w:rPr>
            </w:pPr>
            <w:r>
              <w:rPr>
                <w:b/>
                <w:bCs/>
                <w:color w:val="000000"/>
                <w:sz w:val="14"/>
                <w:szCs w:val="14"/>
              </w:rPr>
              <w:t>(1,907.3)</w:t>
            </w:r>
          </w:p>
        </w:tc>
        <w:tc>
          <w:tcPr>
            <w:tcW w:w="792" w:type="dxa"/>
            <w:tcBorders>
              <w:top w:val="single" w:sz="12" w:space="0" w:color="auto"/>
              <w:bottom w:val="single" w:sz="12" w:space="0" w:color="auto"/>
            </w:tcBorders>
            <w:shd w:val="clear" w:color="auto" w:fill="auto"/>
            <w:noWrap/>
            <w:tcMar>
              <w:left w:w="43" w:type="dxa"/>
              <w:right w:w="43" w:type="dxa"/>
            </w:tcMar>
            <w:vAlign w:val="center"/>
          </w:tcPr>
          <w:p w:rsidR="00E83344" w:rsidRDefault="00E83344" w:rsidP="00E83344">
            <w:pPr>
              <w:jc w:val="right"/>
              <w:rPr>
                <w:b/>
                <w:bCs/>
                <w:color w:val="000000"/>
                <w:sz w:val="14"/>
                <w:szCs w:val="14"/>
              </w:rPr>
            </w:pPr>
            <w:r>
              <w:rPr>
                <w:b/>
                <w:bCs/>
                <w:color w:val="000000"/>
                <w:sz w:val="14"/>
                <w:szCs w:val="14"/>
              </w:rPr>
              <w:t>(1,628.6)</w:t>
            </w:r>
          </w:p>
        </w:tc>
        <w:tc>
          <w:tcPr>
            <w:tcW w:w="852" w:type="dxa"/>
            <w:tcBorders>
              <w:top w:val="single" w:sz="12" w:space="0" w:color="auto"/>
              <w:bottom w:val="single" w:sz="12" w:space="0" w:color="auto"/>
            </w:tcBorders>
            <w:shd w:val="clear" w:color="auto" w:fill="auto"/>
            <w:tcMar>
              <w:left w:w="43" w:type="dxa"/>
              <w:right w:w="43" w:type="dxa"/>
            </w:tcMar>
            <w:vAlign w:val="center"/>
          </w:tcPr>
          <w:p w:rsidR="00E83344" w:rsidRDefault="00E83344" w:rsidP="00E83344">
            <w:pPr>
              <w:jc w:val="right"/>
              <w:rPr>
                <w:b/>
                <w:bCs/>
                <w:color w:val="000000"/>
                <w:sz w:val="14"/>
                <w:szCs w:val="14"/>
              </w:rPr>
            </w:pPr>
            <w:r>
              <w:rPr>
                <w:b/>
                <w:bCs/>
                <w:color w:val="000000"/>
                <w:sz w:val="14"/>
                <w:szCs w:val="14"/>
              </w:rPr>
              <w:t>2,148.2</w:t>
            </w:r>
          </w:p>
        </w:tc>
        <w:tc>
          <w:tcPr>
            <w:tcW w:w="852" w:type="dxa"/>
            <w:tcBorders>
              <w:top w:val="single" w:sz="12" w:space="0" w:color="auto"/>
              <w:bottom w:val="single" w:sz="12" w:space="0" w:color="auto"/>
            </w:tcBorders>
            <w:shd w:val="clear" w:color="auto" w:fill="auto"/>
            <w:tcMar>
              <w:left w:w="43" w:type="dxa"/>
              <w:right w:w="43" w:type="dxa"/>
            </w:tcMar>
            <w:vAlign w:val="center"/>
          </w:tcPr>
          <w:p w:rsidR="00E83344" w:rsidRDefault="00E83344" w:rsidP="00E83344">
            <w:pPr>
              <w:jc w:val="right"/>
              <w:rPr>
                <w:b/>
                <w:bCs/>
                <w:color w:val="000000"/>
                <w:sz w:val="14"/>
                <w:szCs w:val="14"/>
              </w:rPr>
            </w:pPr>
            <w:r>
              <w:rPr>
                <w:b/>
                <w:bCs/>
                <w:color w:val="000000"/>
                <w:sz w:val="14"/>
                <w:szCs w:val="14"/>
              </w:rPr>
              <w:t>227.5</w:t>
            </w:r>
          </w:p>
        </w:tc>
        <w:tc>
          <w:tcPr>
            <w:tcW w:w="852" w:type="dxa"/>
            <w:tcBorders>
              <w:top w:val="single" w:sz="12" w:space="0" w:color="auto"/>
              <w:bottom w:val="single" w:sz="12" w:space="0" w:color="auto"/>
            </w:tcBorders>
            <w:shd w:val="clear" w:color="auto" w:fill="auto"/>
            <w:tcMar>
              <w:left w:w="43" w:type="dxa"/>
              <w:right w:w="43" w:type="dxa"/>
            </w:tcMar>
            <w:vAlign w:val="center"/>
          </w:tcPr>
          <w:p w:rsidR="00E83344" w:rsidRDefault="00E83344" w:rsidP="00E83344">
            <w:pPr>
              <w:jc w:val="right"/>
              <w:rPr>
                <w:b/>
                <w:bCs/>
                <w:color w:val="000000"/>
                <w:sz w:val="14"/>
                <w:szCs w:val="14"/>
              </w:rPr>
            </w:pPr>
            <w:r>
              <w:rPr>
                <w:b/>
                <w:bCs/>
                <w:color w:val="000000"/>
                <w:sz w:val="14"/>
                <w:szCs w:val="14"/>
              </w:rPr>
              <w:t>2,375.7</w:t>
            </w:r>
          </w:p>
        </w:tc>
        <w:tc>
          <w:tcPr>
            <w:tcW w:w="852" w:type="dxa"/>
            <w:tcBorders>
              <w:top w:val="single" w:sz="12" w:space="0" w:color="auto"/>
              <w:bottom w:val="single" w:sz="12" w:space="0" w:color="auto"/>
            </w:tcBorders>
            <w:shd w:val="clear" w:color="auto" w:fill="auto"/>
            <w:tcMar>
              <w:left w:w="43" w:type="dxa"/>
              <w:right w:w="43" w:type="dxa"/>
            </w:tcMar>
            <w:vAlign w:val="center"/>
          </w:tcPr>
          <w:p w:rsidR="00E83344" w:rsidRDefault="00E83344" w:rsidP="00E83344">
            <w:pPr>
              <w:jc w:val="right"/>
              <w:rPr>
                <w:b/>
                <w:bCs/>
                <w:color w:val="000000"/>
                <w:sz w:val="14"/>
                <w:szCs w:val="14"/>
              </w:rPr>
            </w:pPr>
            <w:r>
              <w:rPr>
                <w:b/>
                <w:bCs/>
                <w:color w:val="000000"/>
                <w:sz w:val="14"/>
                <w:szCs w:val="14"/>
              </w:rPr>
              <w:t>905.1</w:t>
            </w:r>
          </w:p>
        </w:tc>
        <w:tc>
          <w:tcPr>
            <w:tcW w:w="852" w:type="dxa"/>
            <w:tcBorders>
              <w:top w:val="single" w:sz="12" w:space="0" w:color="auto"/>
              <w:bottom w:val="single" w:sz="12" w:space="0" w:color="auto"/>
            </w:tcBorders>
            <w:shd w:val="clear" w:color="auto" w:fill="auto"/>
            <w:tcMar>
              <w:left w:w="43" w:type="dxa"/>
              <w:right w:w="43" w:type="dxa"/>
            </w:tcMar>
            <w:vAlign w:val="center"/>
          </w:tcPr>
          <w:p w:rsidR="00E83344" w:rsidRDefault="00E83344" w:rsidP="00E83344">
            <w:pPr>
              <w:jc w:val="right"/>
              <w:rPr>
                <w:b/>
                <w:bCs/>
                <w:color w:val="000000"/>
                <w:sz w:val="14"/>
                <w:szCs w:val="14"/>
              </w:rPr>
            </w:pPr>
            <w:r>
              <w:rPr>
                <w:b/>
                <w:bCs/>
                <w:color w:val="000000"/>
                <w:sz w:val="14"/>
                <w:szCs w:val="14"/>
              </w:rPr>
              <w:t>(410.2)</w:t>
            </w:r>
          </w:p>
        </w:tc>
        <w:tc>
          <w:tcPr>
            <w:tcW w:w="852" w:type="dxa"/>
            <w:tcBorders>
              <w:top w:val="single" w:sz="12" w:space="0" w:color="auto"/>
              <w:bottom w:val="single" w:sz="12" w:space="0" w:color="auto"/>
            </w:tcBorders>
            <w:shd w:val="clear" w:color="auto" w:fill="auto"/>
            <w:tcMar>
              <w:left w:w="43" w:type="dxa"/>
              <w:right w:w="43" w:type="dxa"/>
            </w:tcMar>
            <w:vAlign w:val="center"/>
          </w:tcPr>
          <w:p w:rsidR="00E83344" w:rsidRDefault="00E83344" w:rsidP="00E83344">
            <w:pPr>
              <w:jc w:val="right"/>
              <w:rPr>
                <w:b/>
                <w:bCs/>
                <w:color w:val="000000"/>
                <w:sz w:val="14"/>
                <w:szCs w:val="14"/>
              </w:rPr>
            </w:pPr>
            <w:r>
              <w:rPr>
                <w:b/>
                <w:bCs/>
                <w:color w:val="000000"/>
                <w:sz w:val="14"/>
                <w:szCs w:val="14"/>
              </w:rPr>
              <w:t>494.9</w:t>
            </w:r>
          </w:p>
        </w:tc>
      </w:tr>
      <w:tr w:rsidR="00F42D73" w:rsidRPr="002A0059" w:rsidTr="00D2682C">
        <w:trPr>
          <w:trHeight w:hRule="exact" w:val="207"/>
        </w:trPr>
        <w:tc>
          <w:tcPr>
            <w:tcW w:w="9702" w:type="dxa"/>
            <w:gridSpan w:val="11"/>
            <w:tcBorders>
              <w:top w:val="single" w:sz="12" w:space="0" w:color="auto"/>
            </w:tcBorders>
            <w:shd w:val="clear" w:color="auto" w:fill="auto"/>
            <w:noWrap/>
            <w:tcMar>
              <w:left w:w="43" w:type="dxa"/>
              <w:right w:w="43" w:type="dxa"/>
            </w:tcMar>
            <w:vAlign w:val="center"/>
            <w:hideMark/>
          </w:tcPr>
          <w:p w:rsidR="00F42D73" w:rsidRPr="006E405E" w:rsidRDefault="00F42D73" w:rsidP="00F42D73">
            <w:pPr>
              <w:rPr>
                <w:color w:val="000000"/>
                <w:sz w:val="14"/>
                <w:szCs w:val="14"/>
              </w:rPr>
            </w:pPr>
            <w:r w:rsidRPr="006E405E">
              <w:rPr>
                <w:color w:val="000000"/>
                <w:sz w:val="14"/>
                <w:szCs w:val="14"/>
              </w:rPr>
              <w:t xml:space="preserve">Archive Link: </w:t>
            </w:r>
            <w:hyperlink r:id="rId17" w:history="1">
              <w:r w:rsidRPr="006E405E">
                <w:rPr>
                  <w:rStyle w:val="Hyperlink"/>
                  <w:sz w:val="14"/>
                  <w:szCs w:val="14"/>
                </w:rPr>
                <w:t>http://www.sbp.org.pk/ecodata/NIFP_Arch/index.asp</w:t>
              </w:r>
            </w:hyperlink>
            <w:r w:rsidRPr="006E405E">
              <w:rPr>
                <w:color w:val="000000"/>
                <w:sz w:val="14"/>
                <w:szCs w:val="14"/>
              </w:rPr>
              <w:t xml:space="preserve"> </w:t>
            </w:r>
            <w:r w:rsidRPr="00B863BF">
              <w:rPr>
                <w:sz w:val="14"/>
                <w:szCs w:val="14"/>
              </w:rPr>
              <w:t xml:space="preserve"> </w:t>
            </w:r>
            <w:r>
              <w:rPr>
                <w:sz w:val="14"/>
                <w:szCs w:val="14"/>
              </w:rPr>
              <w:t xml:space="preserve">                                                                          </w:t>
            </w:r>
            <w:r w:rsidRPr="00B863BF">
              <w:rPr>
                <w:sz w:val="14"/>
                <w:szCs w:val="14"/>
              </w:rPr>
              <w:t>Source: Statistics &amp; Data Warehouse Department, SBP</w:t>
            </w:r>
          </w:p>
        </w:tc>
      </w:tr>
    </w:tbl>
    <w:p w:rsidR="00764E0E" w:rsidRDefault="00764E0E" w:rsidP="00FF1CA1">
      <w:pPr>
        <w:pStyle w:val="CommentText"/>
        <w:rPr>
          <w:sz w:val="17"/>
          <w:szCs w:val="17"/>
        </w:rPr>
      </w:pPr>
    </w:p>
    <w:p w:rsidR="001D394F" w:rsidRDefault="001D394F" w:rsidP="00FF1CA1">
      <w:pPr>
        <w:pStyle w:val="CommentText"/>
        <w:rPr>
          <w:sz w:val="17"/>
          <w:szCs w:val="17"/>
        </w:rPr>
      </w:pPr>
    </w:p>
    <w:p w:rsidR="008519C9" w:rsidRDefault="008519C9"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tbl>
      <w:tblPr>
        <w:tblpPr w:leftFromText="180" w:rightFromText="180" w:tblpXSpec="center" w:tblpY="425"/>
        <w:tblW w:w="9815" w:type="dxa"/>
        <w:tblLayout w:type="fixed"/>
        <w:tblCellMar>
          <w:left w:w="115" w:type="dxa"/>
          <w:right w:w="14" w:type="dxa"/>
        </w:tblCellMar>
        <w:tblLook w:val="04A0" w:firstRow="1" w:lastRow="0" w:firstColumn="1" w:lastColumn="0" w:noHBand="0" w:noVBand="1"/>
      </w:tblPr>
      <w:tblGrid>
        <w:gridCol w:w="540"/>
        <w:gridCol w:w="1787"/>
        <w:gridCol w:w="193"/>
        <w:gridCol w:w="270"/>
        <w:gridCol w:w="900"/>
        <w:gridCol w:w="810"/>
        <w:gridCol w:w="830"/>
        <w:gridCol w:w="750"/>
        <w:gridCol w:w="750"/>
        <w:gridCol w:w="750"/>
        <w:gridCol w:w="745"/>
        <w:gridCol w:w="745"/>
        <w:gridCol w:w="745"/>
      </w:tblGrid>
      <w:tr w:rsidR="00D36CE1" w:rsidRPr="00BF4323" w:rsidTr="00D2682C">
        <w:trPr>
          <w:trHeight w:val="274"/>
        </w:trPr>
        <w:tc>
          <w:tcPr>
            <w:tcW w:w="9815" w:type="dxa"/>
            <w:gridSpan w:val="13"/>
            <w:shd w:val="clear" w:color="auto" w:fill="auto"/>
          </w:tcPr>
          <w:p w:rsidR="00D36CE1" w:rsidRPr="00716548" w:rsidRDefault="00D36CE1" w:rsidP="00AE6250">
            <w:pPr>
              <w:jc w:val="center"/>
              <w:rPr>
                <w:b/>
                <w:bCs/>
                <w:sz w:val="27"/>
                <w:szCs w:val="27"/>
              </w:rPr>
            </w:pPr>
            <w:r>
              <w:rPr>
                <w:b/>
                <w:bCs/>
                <w:sz w:val="27"/>
                <w:szCs w:val="27"/>
              </w:rPr>
              <w:t>4.14</w:t>
            </w:r>
            <w:r w:rsidRPr="00D93DB7">
              <w:rPr>
                <w:b/>
                <w:bCs/>
                <w:sz w:val="27"/>
                <w:szCs w:val="27"/>
              </w:rPr>
              <w:t xml:space="preserve">   Foreign Direct Investment Classified by Economic Groups</w:t>
            </w:r>
          </w:p>
        </w:tc>
      </w:tr>
      <w:tr w:rsidR="00D36CE1" w:rsidRPr="00BF4323" w:rsidTr="00D2682C">
        <w:trPr>
          <w:trHeight w:val="165"/>
        </w:trPr>
        <w:tc>
          <w:tcPr>
            <w:tcW w:w="9815" w:type="dxa"/>
            <w:gridSpan w:val="13"/>
            <w:shd w:val="clear" w:color="auto" w:fill="auto"/>
          </w:tcPr>
          <w:p w:rsidR="00D36CE1" w:rsidRPr="00BF4323" w:rsidRDefault="00D36CE1" w:rsidP="00AE6250">
            <w:pPr>
              <w:jc w:val="right"/>
              <w:rPr>
                <w:b/>
                <w:bCs/>
                <w:sz w:val="16"/>
                <w:szCs w:val="24"/>
              </w:rPr>
            </w:pPr>
            <w:r w:rsidRPr="001764F5">
              <w:rPr>
                <w:color w:val="000000"/>
                <w:sz w:val="15"/>
                <w:szCs w:val="15"/>
              </w:rPr>
              <w:t>(Million US Dollars)</w:t>
            </w:r>
          </w:p>
        </w:tc>
      </w:tr>
      <w:tr w:rsidR="007F3C5E" w:rsidRPr="00BF4323" w:rsidTr="00D2682C">
        <w:trPr>
          <w:trHeight w:val="165"/>
        </w:trPr>
        <w:tc>
          <w:tcPr>
            <w:tcW w:w="540" w:type="dxa"/>
            <w:vMerge w:val="restart"/>
            <w:tcBorders>
              <w:top w:val="single" w:sz="12" w:space="0" w:color="auto"/>
            </w:tcBorders>
            <w:shd w:val="clear" w:color="auto" w:fill="auto"/>
            <w:tcMar>
              <w:left w:w="58" w:type="dxa"/>
              <w:right w:w="58" w:type="dxa"/>
            </w:tcMar>
            <w:vAlign w:val="center"/>
            <w:hideMark/>
          </w:tcPr>
          <w:p w:rsidR="007F3C5E" w:rsidRPr="00BF4323" w:rsidRDefault="007F3C5E" w:rsidP="007F3C5E">
            <w:pPr>
              <w:jc w:val="right"/>
              <w:rPr>
                <w:b/>
                <w:bCs/>
                <w:sz w:val="16"/>
                <w:szCs w:val="16"/>
              </w:rPr>
            </w:pPr>
            <w:r w:rsidRPr="00BF4323">
              <w:rPr>
                <w:b/>
                <w:bCs/>
                <w:sz w:val="16"/>
                <w:szCs w:val="16"/>
              </w:rPr>
              <w:t>Sr</w:t>
            </w:r>
            <w:r>
              <w:rPr>
                <w:b/>
                <w:bCs/>
                <w:sz w:val="16"/>
                <w:szCs w:val="16"/>
              </w:rPr>
              <w:t>.</w:t>
            </w:r>
          </w:p>
        </w:tc>
        <w:tc>
          <w:tcPr>
            <w:tcW w:w="2250" w:type="dxa"/>
            <w:gridSpan w:val="3"/>
            <w:vMerge w:val="restart"/>
            <w:tcBorders>
              <w:top w:val="single" w:sz="12" w:space="0" w:color="auto"/>
              <w:bottom w:val="single" w:sz="12" w:space="0" w:color="auto"/>
              <w:right w:val="single" w:sz="4" w:space="0" w:color="auto"/>
            </w:tcBorders>
            <w:shd w:val="clear" w:color="auto" w:fill="auto"/>
            <w:noWrap/>
            <w:vAlign w:val="center"/>
            <w:hideMark/>
          </w:tcPr>
          <w:p w:rsidR="007F3C5E" w:rsidRPr="00BF4323" w:rsidRDefault="007F3C5E" w:rsidP="007F3C5E">
            <w:pPr>
              <w:rPr>
                <w:b/>
                <w:bCs/>
                <w:sz w:val="16"/>
                <w:szCs w:val="16"/>
              </w:rPr>
            </w:pPr>
            <w:r w:rsidRPr="00BF4323">
              <w:rPr>
                <w:b/>
                <w:bCs/>
                <w:sz w:val="16"/>
                <w:szCs w:val="16"/>
              </w:rPr>
              <w:t>SECTOR</w:t>
            </w:r>
          </w:p>
        </w:tc>
        <w:tc>
          <w:tcPr>
            <w:tcW w:w="2540" w:type="dxa"/>
            <w:gridSpan w:val="3"/>
            <w:tcBorders>
              <w:top w:val="single" w:sz="12" w:space="0" w:color="auto"/>
              <w:left w:val="single" w:sz="4" w:space="0" w:color="auto"/>
              <w:bottom w:val="single" w:sz="4" w:space="0" w:color="auto"/>
              <w:right w:val="single" w:sz="4" w:space="0" w:color="auto"/>
            </w:tcBorders>
            <w:shd w:val="clear" w:color="auto" w:fill="auto"/>
            <w:vAlign w:val="bottom"/>
          </w:tcPr>
          <w:p w:rsidR="007F3C5E" w:rsidRPr="00BF4323" w:rsidRDefault="00E83344" w:rsidP="007F3C5E">
            <w:pPr>
              <w:jc w:val="center"/>
              <w:rPr>
                <w:b/>
                <w:bCs/>
                <w:sz w:val="16"/>
                <w:szCs w:val="24"/>
              </w:rPr>
            </w:pPr>
            <w:r>
              <w:rPr>
                <w:b/>
                <w:bCs/>
                <w:sz w:val="16"/>
                <w:szCs w:val="24"/>
              </w:rPr>
              <w:t>Mar</w:t>
            </w:r>
            <w:r w:rsidR="007F3C5E">
              <w:rPr>
                <w:b/>
                <w:bCs/>
                <w:sz w:val="16"/>
                <w:szCs w:val="24"/>
              </w:rPr>
              <w:t xml:space="preserve"> 2020 </w:t>
            </w:r>
            <w:r w:rsidR="007F3C5E" w:rsidRPr="00D2682C">
              <w:rPr>
                <w:b/>
                <w:bCs/>
                <w:sz w:val="16"/>
                <w:szCs w:val="24"/>
                <w:vertAlign w:val="superscript"/>
              </w:rPr>
              <w:t>P</w:t>
            </w:r>
          </w:p>
        </w:tc>
        <w:tc>
          <w:tcPr>
            <w:tcW w:w="2250" w:type="dxa"/>
            <w:gridSpan w:val="3"/>
            <w:tcBorders>
              <w:top w:val="single" w:sz="12" w:space="0" w:color="auto"/>
              <w:left w:val="single" w:sz="4" w:space="0" w:color="auto"/>
              <w:bottom w:val="single" w:sz="4" w:space="0" w:color="auto"/>
              <w:right w:val="single" w:sz="4" w:space="0" w:color="auto"/>
            </w:tcBorders>
            <w:shd w:val="clear" w:color="auto" w:fill="auto"/>
          </w:tcPr>
          <w:p w:rsidR="007F3C5E" w:rsidRDefault="007F3C5E" w:rsidP="00E83344">
            <w:pPr>
              <w:jc w:val="center"/>
              <w:rPr>
                <w:b/>
                <w:bCs/>
                <w:sz w:val="16"/>
                <w:szCs w:val="24"/>
              </w:rPr>
            </w:pPr>
            <w:r>
              <w:rPr>
                <w:b/>
                <w:bCs/>
                <w:sz w:val="16"/>
                <w:szCs w:val="24"/>
              </w:rPr>
              <w:t>Jul-</w:t>
            </w:r>
            <w:r w:rsidR="00E83344">
              <w:rPr>
                <w:b/>
                <w:bCs/>
                <w:sz w:val="16"/>
                <w:szCs w:val="24"/>
              </w:rPr>
              <w:t>Mar</w:t>
            </w:r>
            <w:r>
              <w:rPr>
                <w:b/>
                <w:bCs/>
                <w:sz w:val="16"/>
                <w:szCs w:val="24"/>
              </w:rPr>
              <w:t xml:space="preserve"> FY 20</w:t>
            </w:r>
            <w:r w:rsidRPr="00BF4323">
              <w:rPr>
                <w:b/>
                <w:bCs/>
                <w:sz w:val="16"/>
                <w:szCs w:val="24"/>
                <w:vertAlign w:val="superscript"/>
              </w:rPr>
              <w:t xml:space="preserve"> P</w:t>
            </w:r>
          </w:p>
        </w:tc>
        <w:tc>
          <w:tcPr>
            <w:tcW w:w="2235" w:type="dxa"/>
            <w:gridSpan w:val="3"/>
            <w:tcBorders>
              <w:top w:val="single" w:sz="12" w:space="0" w:color="auto"/>
              <w:left w:val="single" w:sz="4" w:space="0" w:color="auto"/>
              <w:bottom w:val="single" w:sz="4" w:space="0" w:color="auto"/>
            </w:tcBorders>
            <w:shd w:val="clear" w:color="auto" w:fill="auto"/>
            <w:vAlign w:val="bottom"/>
          </w:tcPr>
          <w:p w:rsidR="007F3C5E" w:rsidRPr="00BF4323" w:rsidRDefault="007F3C5E" w:rsidP="00E83344">
            <w:pPr>
              <w:jc w:val="center"/>
              <w:rPr>
                <w:b/>
                <w:bCs/>
                <w:sz w:val="16"/>
                <w:szCs w:val="24"/>
              </w:rPr>
            </w:pPr>
            <w:r>
              <w:rPr>
                <w:b/>
                <w:bCs/>
                <w:sz w:val="16"/>
                <w:szCs w:val="24"/>
              </w:rPr>
              <w:t xml:space="preserve">Jul- </w:t>
            </w:r>
            <w:r w:rsidR="00E83344">
              <w:rPr>
                <w:b/>
                <w:bCs/>
                <w:sz w:val="16"/>
                <w:szCs w:val="24"/>
              </w:rPr>
              <w:t>Mar</w:t>
            </w:r>
            <w:r>
              <w:rPr>
                <w:b/>
                <w:bCs/>
                <w:sz w:val="16"/>
                <w:szCs w:val="24"/>
              </w:rPr>
              <w:t xml:space="preserve"> FY 19</w:t>
            </w:r>
            <w:r w:rsidRPr="00E15B5D">
              <w:rPr>
                <w:b/>
                <w:bCs/>
                <w:sz w:val="16"/>
                <w:szCs w:val="24"/>
                <w:vertAlign w:val="superscript"/>
              </w:rPr>
              <w:t xml:space="preserve"> </w:t>
            </w:r>
            <w:r>
              <w:rPr>
                <w:b/>
                <w:bCs/>
                <w:sz w:val="16"/>
                <w:szCs w:val="24"/>
                <w:vertAlign w:val="superscript"/>
              </w:rPr>
              <w:t>R</w:t>
            </w:r>
          </w:p>
        </w:tc>
      </w:tr>
      <w:tr w:rsidR="007F3C5E" w:rsidRPr="00BF4323" w:rsidTr="00D2682C">
        <w:trPr>
          <w:trHeight w:val="207"/>
        </w:trPr>
        <w:tc>
          <w:tcPr>
            <w:tcW w:w="540" w:type="dxa"/>
            <w:vMerge/>
            <w:tcBorders>
              <w:bottom w:val="single" w:sz="12" w:space="0" w:color="auto"/>
            </w:tcBorders>
            <w:shd w:val="clear" w:color="auto" w:fill="auto"/>
            <w:tcMar>
              <w:left w:w="58" w:type="dxa"/>
              <w:right w:w="58" w:type="dxa"/>
            </w:tcMar>
            <w:vAlign w:val="center"/>
            <w:hideMark/>
          </w:tcPr>
          <w:p w:rsidR="007F3C5E" w:rsidRPr="00BF4323" w:rsidRDefault="007F3C5E" w:rsidP="007F3C5E">
            <w:pPr>
              <w:jc w:val="right"/>
              <w:rPr>
                <w:b/>
                <w:bCs/>
                <w:sz w:val="16"/>
                <w:szCs w:val="16"/>
              </w:rPr>
            </w:pPr>
          </w:p>
        </w:tc>
        <w:tc>
          <w:tcPr>
            <w:tcW w:w="2250" w:type="dxa"/>
            <w:gridSpan w:val="3"/>
            <w:vMerge/>
            <w:tcBorders>
              <w:bottom w:val="single" w:sz="12" w:space="0" w:color="auto"/>
              <w:right w:val="single" w:sz="4" w:space="0" w:color="auto"/>
            </w:tcBorders>
            <w:shd w:val="clear" w:color="auto" w:fill="auto"/>
            <w:vAlign w:val="center"/>
            <w:hideMark/>
          </w:tcPr>
          <w:p w:rsidR="007F3C5E" w:rsidRPr="00BF4323" w:rsidRDefault="007F3C5E" w:rsidP="007F3C5E">
            <w:pPr>
              <w:rPr>
                <w:b/>
                <w:bCs/>
                <w:sz w:val="16"/>
                <w:szCs w:val="16"/>
              </w:rPr>
            </w:pPr>
          </w:p>
        </w:tc>
        <w:tc>
          <w:tcPr>
            <w:tcW w:w="900" w:type="dxa"/>
            <w:tcBorders>
              <w:left w:val="single" w:sz="4" w:space="0" w:color="auto"/>
              <w:bottom w:val="single" w:sz="12" w:space="0" w:color="auto"/>
              <w:right w:val="single" w:sz="4" w:space="0" w:color="auto"/>
            </w:tcBorders>
            <w:shd w:val="clear" w:color="auto" w:fill="auto"/>
            <w:tcMar>
              <w:left w:w="58" w:type="dxa"/>
              <w:right w:w="43" w:type="dxa"/>
            </w:tcMar>
            <w:vAlign w:val="center"/>
          </w:tcPr>
          <w:p w:rsidR="007F3C5E" w:rsidRPr="00316631" w:rsidRDefault="007F3C5E" w:rsidP="007F3C5E">
            <w:pPr>
              <w:jc w:val="center"/>
              <w:rPr>
                <w:b/>
                <w:bCs/>
                <w:sz w:val="14"/>
                <w:szCs w:val="14"/>
              </w:rPr>
            </w:pPr>
            <w:r w:rsidRPr="00316631">
              <w:rPr>
                <w:b/>
                <w:bCs/>
                <w:sz w:val="14"/>
                <w:szCs w:val="14"/>
              </w:rPr>
              <w:t>Inflow</w:t>
            </w:r>
          </w:p>
        </w:tc>
        <w:tc>
          <w:tcPr>
            <w:tcW w:w="810" w:type="dxa"/>
            <w:tcBorders>
              <w:left w:val="single" w:sz="4" w:space="0" w:color="auto"/>
              <w:bottom w:val="single" w:sz="12" w:space="0" w:color="auto"/>
              <w:right w:val="single" w:sz="4" w:space="0" w:color="auto"/>
            </w:tcBorders>
            <w:shd w:val="clear" w:color="auto" w:fill="auto"/>
            <w:tcMar>
              <w:left w:w="58" w:type="dxa"/>
              <w:right w:w="43" w:type="dxa"/>
            </w:tcMar>
            <w:vAlign w:val="center"/>
          </w:tcPr>
          <w:p w:rsidR="007F3C5E" w:rsidRPr="00316631" w:rsidRDefault="007F3C5E" w:rsidP="007F3C5E">
            <w:pPr>
              <w:jc w:val="center"/>
              <w:rPr>
                <w:b/>
                <w:bCs/>
                <w:sz w:val="14"/>
                <w:szCs w:val="14"/>
              </w:rPr>
            </w:pPr>
            <w:r w:rsidRPr="00316631">
              <w:rPr>
                <w:b/>
                <w:bCs/>
                <w:sz w:val="14"/>
                <w:szCs w:val="14"/>
              </w:rPr>
              <w:t>Outflow</w:t>
            </w:r>
          </w:p>
        </w:tc>
        <w:tc>
          <w:tcPr>
            <w:tcW w:w="830" w:type="dxa"/>
            <w:tcBorders>
              <w:left w:val="single" w:sz="4" w:space="0" w:color="auto"/>
              <w:bottom w:val="single" w:sz="12" w:space="0" w:color="auto"/>
              <w:right w:val="single" w:sz="4" w:space="0" w:color="auto"/>
            </w:tcBorders>
            <w:shd w:val="clear" w:color="auto" w:fill="auto"/>
            <w:tcMar>
              <w:left w:w="58" w:type="dxa"/>
              <w:right w:w="43" w:type="dxa"/>
            </w:tcMar>
            <w:vAlign w:val="center"/>
          </w:tcPr>
          <w:p w:rsidR="007F3C5E" w:rsidRPr="00316631" w:rsidRDefault="007F3C5E" w:rsidP="007F3C5E">
            <w:pPr>
              <w:jc w:val="center"/>
              <w:rPr>
                <w:b/>
                <w:bCs/>
                <w:sz w:val="14"/>
                <w:szCs w:val="14"/>
              </w:rPr>
            </w:pPr>
            <w:r w:rsidRPr="00316631">
              <w:rPr>
                <w:b/>
                <w:bCs/>
                <w:sz w:val="14"/>
                <w:szCs w:val="14"/>
              </w:rPr>
              <w:t>Net FDI</w:t>
            </w:r>
          </w:p>
        </w:tc>
        <w:tc>
          <w:tcPr>
            <w:tcW w:w="750" w:type="dxa"/>
            <w:tcBorders>
              <w:top w:val="single" w:sz="4" w:space="0" w:color="auto"/>
              <w:left w:val="single" w:sz="4" w:space="0" w:color="auto"/>
              <w:bottom w:val="single" w:sz="12" w:space="0" w:color="auto"/>
            </w:tcBorders>
            <w:shd w:val="clear" w:color="auto" w:fill="auto"/>
            <w:tcMar>
              <w:right w:w="43" w:type="dxa"/>
            </w:tcMar>
            <w:vAlign w:val="center"/>
          </w:tcPr>
          <w:p w:rsidR="007F3C5E" w:rsidRPr="00316631" w:rsidRDefault="007F3C5E" w:rsidP="007F3C5E">
            <w:pPr>
              <w:jc w:val="center"/>
              <w:rPr>
                <w:b/>
                <w:bCs/>
                <w:sz w:val="14"/>
                <w:szCs w:val="14"/>
              </w:rPr>
            </w:pPr>
            <w:r w:rsidRPr="00316631">
              <w:rPr>
                <w:b/>
                <w:bCs/>
                <w:sz w:val="14"/>
                <w:szCs w:val="14"/>
              </w:rPr>
              <w:t>Inflow</w:t>
            </w:r>
          </w:p>
        </w:tc>
        <w:tc>
          <w:tcPr>
            <w:tcW w:w="750" w:type="dxa"/>
            <w:tcBorders>
              <w:top w:val="single" w:sz="4" w:space="0" w:color="auto"/>
              <w:bottom w:val="single" w:sz="12" w:space="0" w:color="auto"/>
            </w:tcBorders>
            <w:shd w:val="clear" w:color="auto" w:fill="auto"/>
            <w:tcMar>
              <w:right w:w="43" w:type="dxa"/>
            </w:tcMar>
            <w:vAlign w:val="center"/>
          </w:tcPr>
          <w:p w:rsidR="007F3C5E" w:rsidRPr="00316631" w:rsidRDefault="007F3C5E" w:rsidP="007F3C5E">
            <w:pPr>
              <w:jc w:val="center"/>
              <w:rPr>
                <w:b/>
                <w:bCs/>
                <w:sz w:val="14"/>
                <w:szCs w:val="14"/>
              </w:rPr>
            </w:pPr>
            <w:r w:rsidRPr="00316631">
              <w:rPr>
                <w:b/>
                <w:bCs/>
                <w:sz w:val="14"/>
                <w:szCs w:val="14"/>
              </w:rPr>
              <w:t>Outflow</w:t>
            </w:r>
          </w:p>
        </w:tc>
        <w:tc>
          <w:tcPr>
            <w:tcW w:w="750" w:type="dxa"/>
            <w:tcBorders>
              <w:top w:val="single" w:sz="4" w:space="0" w:color="auto"/>
              <w:bottom w:val="single" w:sz="12" w:space="0" w:color="auto"/>
              <w:right w:val="single" w:sz="4" w:space="0" w:color="auto"/>
            </w:tcBorders>
            <w:shd w:val="clear" w:color="auto" w:fill="auto"/>
            <w:tcMar>
              <w:right w:w="43" w:type="dxa"/>
            </w:tcMar>
            <w:vAlign w:val="center"/>
          </w:tcPr>
          <w:p w:rsidR="007F3C5E" w:rsidRPr="00316631" w:rsidRDefault="007F3C5E" w:rsidP="007F3C5E">
            <w:pPr>
              <w:jc w:val="center"/>
              <w:rPr>
                <w:b/>
                <w:bCs/>
                <w:sz w:val="14"/>
                <w:szCs w:val="14"/>
              </w:rPr>
            </w:pPr>
            <w:r w:rsidRPr="00316631">
              <w:rPr>
                <w:b/>
                <w:bCs/>
                <w:sz w:val="14"/>
                <w:szCs w:val="14"/>
              </w:rPr>
              <w:t>Net FDI</w:t>
            </w:r>
          </w:p>
        </w:tc>
        <w:tc>
          <w:tcPr>
            <w:tcW w:w="745" w:type="dxa"/>
            <w:tcBorders>
              <w:top w:val="single" w:sz="4" w:space="0" w:color="auto"/>
              <w:left w:val="single" w:sz="4" w:space="0" w:color="auto"/>
              <w:bottom w:val="single" w:sz="12" w:space="0" w:color="auto"/>
            </w:tcBorders>
            <w:shd w:val="clear" w:color="auto" w:fill="auto"/>
            <w:vAlign w:val="center"/>
          </w:tcPr>
          <w:p w:rsidR="007F3C5E" w:rsidRPr="00316631" w:rsidRDefault="007F3C5E" w:rsidP="007F3C5E">
            <w:pPr>
              <w:jc w:val="center"/>
              <w:rPr>
                <w:b/>
                <w:bCs/>
                <w:sz w:val="14"/>
                <w:szCs w:val="14"/>
              </w:rPr>
            </w:pPr>
            <w:r w:rsidRPr="00316631">
              <w:rPr>
                <w:b/>
                <w:bCs/>
                <w:sz w:val="14"/>
                <w:szCs w:val="14"/>
              </w:rPr>
              <w:t>Inflow</w:t>
            </w:r>
          </w:p>
        </w:tc>
        <w:tc>
          <w:tcPr>
            <w:tcW w:w="745" w:type="dxa"/>
            <w:tcBorders>
              <w:top w:val="single" w:sz="4" w:space="0" w:color="auto"/>
              <w:bottom w:val="single" w:sz="12" w:space="0" w:color="auto"/>
            </w:tcBorders>
            <w:shd w:val="clear" w:color="auto" w:fill="auto"/>
            <w:vAlign w:val="center"/>
          </w:tcPr>
          <w:p w:rsidR="007F3C5E" w:rsidRPr="00316631" w:rsidRDefault="007F3C5E" w:rsidP="007F3C5E">
            <w:pPr>
              <w:jc w:val="center"/>
              <w:rPr>
                <w:b/>
                <w:bCs/>
                <w:sz w:val="14"/>
                <w:szCs w:val="14"/>
              </w:rPr>
            </w:pPr>
            <w:r w:rsidRPr="00316631">
              <w:rPr>
                <w:b/>
                <w:bCs/>
                <w:sz w:val="14"/>
                <w:szCs w:val="14"/>
              </w:rPr>
              <w:t>Outflow</w:t>
            </w:r>
          </w:p>
        </w:tc>
        <w:tc>
          <w:tcPr>
            <w:tcW w:w="745" w:type="dxa"/>
            <w:tcBorders>
              <w:top w:val="single" w:sz="4" w:space="0" w:color="auto"/>
              <w:bottom w:val="single" w:sz="12" w:space="0" w:color="auto"/>
            </w:tcBorders>
            <w:shd w:val="clear" w:color="auto" w:fill="auto"/>
            <w:vAlign w:val="center"/>
          </w:tcPr>
          <w:p w:rsidR="007F3C5E" w:rsidRPr="00316631" w:rsidRDefault="007F3C5E" w:rsidP="007F3C5E">
            <w:pPr>
              <w:jc w:val="center"/>
              <w:rPr>
                <w:b/>
                <w:bCs/>
                <w:sz w:val="14"/>
                <w:szCs w:val="14"/>
              </w:rPr>
            </w:pPr>
            <w:r w:rsidRPr="00316631">
              <w:rPr>
                <w:b/>
                <w:bCs/>
                <w:sz w:val="14"/>
                <w:szCs w:val="14"/>
              </w:rPr>
              <w:t>Net FDI</w:t>
            </w:r>
          </w:p>
        </w:tc>
      </w:tr>
      <w:tr w:rsidR="00E83344" w:rsidRPr="00BF4323" w:rsidTr="00D2682C">
        <w:trPr>
          <w:trHeight w:hRule="exact" w:val="202"/>
        </w:trPr>
        <w:tc>
          <w:tcPr>
            <w:tcW w:w="540" w:type="dxa"/>
            <w:tcBorders>
              <w:top w:val="single" w:sz="12" w:space="0" w:color="auto"/>
            </w:tcBorders>
            <w:shd w:val="clear" w:color="auto" w:fill="auto"/>
            <w:noWrap/>
            <w:tcMar>
              <w:left w:w="58" w:type="dxa"/>
              <w:right w:w="58" w:type="dxa"/>
            </w:tcMar>
            <w:vAlign w:val="center"/>
            <w:hideMark/>
          </w:tcPr>
          <w:p w:rsidR="00E83344" w:rsidRPr="00316631" w:rsidRDefault="00E83344" w:rsidP="007F3C5E">
            <w:pPr>
              <w:jc w:val="right"/>
              <w:rPr>
                <w:bCs/>
                <w:sz w:val="14"/>
                <w:szCs w:val="14"/>
              </w:rPr>
            </w:pPr>
            <w:r w:rsidRPr="00316631">
              <w:rPr>
                <w:bCs/>
                <w:sz w:val="14"/>
                <w:szCs w:val="14"/>
              </w:rPr>
              <w:t>1</w:t>
            </w:r>
          </w:p>
        </w:tc>
        <w:tc>
          <w:tcPr>
            <w:tcW w:w="2250" w:type="dxa"/>
            <w:gridSpan w:val="3"/>
            <w:tcBorders>
              <w:top w:val="single" w:sz="12" w:space="0" w:color="auto"/>
            </w:tcBorders>
            <w:shd w:val="clear" w:color="auto" w:fill="auto"/>
            <w:noWrap/>
            <w:tcMar>
              <w:left w:w="43" w:type="dxa"/>
              <w:right w:w="43" w:type="dxa"/>
            </w:tcMar>
            <w:vAlign w:val="center"/>
            <w:hideMark/>
          </w:tcPr>
          <w:p w:rsidR="00E83344" w:rsidRPr="00316631" w:rsidRDefault="00E83344" w:rsidP="007F3C5E">
            <w:pPr>
              <w:rPr>
                <w:sz w:val="14"/>
                <w:szCs w:val="14"/>
              </w:rPr>
            </w:pPr>
            <w:r w:rsidRPr="00316631">
              <w:rPr>
                <w:sz w:val="14"/>
                <w:szCs w:val="14"/>
              </w:rPr>
              <w:t>Food</w:t>
            </w:r>
          </w:p>
        </w:tc>
        <w:tc>
          <w:tcPr>
            <w:tcW w:w="900" w:type="dxa"/>
            <w:tcBorders>
              <w:top w:val="single" w:sz="12" w:space="0" w:color="auto"/>
            </w:tcBorders>
            <w:shd w:val="clear" w:color="auto" w:fill="auto"/>
            <w:noWrap/>
            <w:tcMar>
              <w:left w:w="43" w:type="dxa"/>
              <w:right w:w="43" w:type="dxa"/>
            </w:tcMar>
            <w:vAlign w:val="center"/>
          </w:tcPr>
          <w:p w:rsidR="00E83344" w:rsidRDefault="00E83344" w:rsidP="00E83344">
            <w:pPr>
              <w:jc w:val="right"/>
              <w:rPr>
                <w:sz w:val="14"/>
                <w:szCs w:val="14"/>
              </w:rPr>
            </w:pPr>
            <w:r>
              <w:rPr>
                <w:sz w:val="14"/>
                <w:szCs w:val="14"/>
              </w:rPr>
              <w:t>2.9</w:t>
            </w:r>
          </w:p>
        </w:tc>
        <w:tc>
          <w:tcPr>
            <w:tcW w:w="810" w:type="dxa"/>
            <w:tcBorders>
              <w:top w:val="single" w:sz="12" w:space="0" w:color="auto"/>
            </w:tcBorders>
            <w:shd w:val="clear" w:color="auto" w:fill="auto"/>
            <w:noWrap/>
            <w:tcMar>
              <w:left w:w="43" w:type="dxa"/>
              <w:right w:w="43" w:type="dxa"/>
            </w:tcMar>
            <w:vAlign w:val="center"/>
          </w:tcPr>
          <w:p w:rsidR="00E83344" w:rsidRDefault="00E83344" w:rsidP="00E83344">
            <w:pPr>
              <w:jc w:val="right"/>
              <w:rPr>
                <w:sz w:val="14"/>
                <w:szCs w:val="14"/>
              </w:rPr>
            </w:pPr>
            <w:r>
              <w:rPr>
                <w:sz w:val="14"/>
                <w:szCs w:val="14"/>
              </w:rPr>
              <w:t>0.5</w:t>
            </w:r>
          </w:p>
        </w:tc>
        <w:tc>
          <w:tcPr>
            <w:tcW w:w="830" w:type="dxa"/>
            <w:tcBorders>
              <w:top w:val="single" w:sz="12" w:space="0" w:color="auto"/>
            </w:tcBorders>
            <w:shd w:val="clear" w:color="auto" w:fill="auto"/>
            <w:noWrap/>
            <w:tcMar>
              <w:left w:w="43" w:type="dxa"/>
              <w:right w:w="43" w:type="dxa"/>
            </w:tcMar>
            <w:vAlign w:val="center"/>
          </w:tcPr>
          <w:p w:rsidR="00E83344" w:rsidRDefault="00E83344" w:rsidP="00E83344">
            <w:pPr>
              <w:jc w:val="right"/>
              <w:rPr>
                <w:sz w:val="14"/>
                <w:szCs w:val="14"/>
              </w:rPr>
            </w:pPr>
            <w:r>
              <w:rPr>
                <w:sz w:val="14"/>
                <w:szCs w:val="14"/>
              </w:rPr>
              <w:t>2.4</w:t>
            </w:r>
          </w:p>
        </w:tc>
        <w:tc>
          <w:tcPr>
            <w:tcW w:w="750" w:type="dxa"/>
            <w:tcBorders>
              <w:top w:val="single" w:sz="12" w:space="0" w:color="auto"/>
            </w:tcBorders>
            <w:shd w:val="clear" w:color="auto" w:fill="auto"/>
            <w:tcMar>
              <w:left w:w="43" w:type="dxa"/>
              <w:right w:w="43" w:type="dxa"/>
            </w:tcMar>
            <w:vAlign w:val="center"/>
          </w:tcPr>
          <w:p w:rsidR="00E83344" w:rsidRDefault="00E83344" w:rsidP="00E83344">
            <w:pPr>
              <w:jc w:val="right"/>
              <w:rPr>
                <w:sz w:val="14"/>
                <w:szCs w:val="14"/>
              </w:rPr>
            </w:pPr>
            <w:r>
              <w:rPr>
                <w:sz w:val="14"/>
                <w:szCs w:val="14"/>
              </w:rPr>
              <w:t>26.1</w:t>
            </w:r>
          </w:p>
        </w:tc>
        <w:tc>
          <w:tcPr>
            <w:tcW w:w="750" w:type="dxa"/>
            <w:tcBorders>
              <w:top w:val="single" w:sz="12" w:space="0" w:color="auto"/>
            </w:tcBorders>
            <w:shd w:val="clear" w:color="auto" w:fill="auto"/>
            <w:tcMar>
              <w:left w:w="43" w:type="dxa"/>
              <w:right w:w="43" w:type="dxa"/>
            </w:tcMar>
            <w:vAlign w:val="center"/>
          </w:tcPr>
          <w:p w:rsidR="00E83344" w:rsidRDefault="00E83344" w:rsidP="00E83344">
            <w:pPr>
              <w:jc w:val="right"/>
              <w:rPr>
                <w:sz w:val="14"/>
                <w:szCs w:val="14"/>
              </w:rPr>
            </w:pPr>
            <w:r>
              <w:rPr>
                <w:sz w:val="14"/>
                <w:szCs w:val="14"/>
              </w:rPr>
              <w:t>5.9</w:t>
            </w:r>
          </w:p>
        </w:tc>
        <w:tc>
          <w:tcPr>
            <w:tcW w:w="750" w:type="dxa"/>
            <w:tcBorders>
              <w:top w:val="single" w:sz="12" w:space="0" w:color="auto"/>
            </w:tcBorders>
            <w:shd w:val="clear" w:color="auto" w:fill="auto"/>
            <w:tcMar>
              <w:left w:w="43" w:type="dxa"/>
              <w:right w:w="43" w:type="dxa"/>
            </w:tcMar>
            <w:vAlign w:val="center"/>
          </w:tcPr>
          <w:p w:rsidR="00E83344" w:rsidRDefault="00E83344" w:rsidP="00E83344">
            <w:pPr>
              <w:jc w:val="right"/>
              <w:rPr>
                <w:sz w:val="14"/>
                <w:szCs w:val="14"/>
              </w:rPr>
            </w:pPr>
            <w:r>
              <w:rPr>
                <w:sz w:val="14"/>
                <w:szCs w:val="14"/>
              </w:rPr>
              <w:t>20.2</w:t>
            </w:r>
          </w:p>
        </w:tc>
        <w:tc>
          <w:tcPr>
            <w:tcW w:w="745" w:type="dxa"/>
            <w:tcBorders>
              <w:top w:val="single" w:sz="12" w:space="0" w:color="auto"/>
            </w:tcBorders>
            <w:shd w:val="clear" w:color="auto" w:fill="auto"/>
            <w:tcMar>
              <w:left w:w="43" w:type="dxa"/>
              <w:right w:w="43" w:type="dxa"/>
            </w:tcMar>
            <w:vAlign w:val="center"/>
          </w:tcPr>
          <w:p w:rsidR="00E83344" w:rsidRDefault="00E83344" w:rsidP="00E83344">
            <w:pPr>
              <w:jc w:val="right"/>
              <w:rPr>
                <w:sz w:val="14"/>
                <w:szCs w:val="14"/>
              </w:rPr>
            </w:pPr>
            <w:r>
              <w:rPr>
                <w:sz w:val="14"/>
                <w:szCs w:val="14"/>
              </w:rPr>
              <w:t>54.2</w:t>
            </w:r>
          </w:p>
        </w:tc>
        <w:tc>
          <w:tcPr>
            <w:tcW w:w="745" w:type="dxa"/>
            <w:tcBorders>
              <w:top w:val="single" w:sz="12" w:space="0" w:color="auto"/>
            </w:tcBorders>
            <w:shd w:val="clear" w:color="auto" w:fill="auto"/>
            <w:tcMar>
              <w:left w:w="43" w:type="dxa"/>
              <w:right w:w="43" w:type="dxa"/>
            </w:tcMar>
            <w:vAlign w:val="center"/>
          </w:tcPr>
          <w:p w:rsidR="00E83344" w:rsidRDefault="00E83344" w:rsidP="00E83344">
            <w:pPr>
              <w:jc w:val="right"/>
              <w:rPr>
                <w:sz w:val="14"/>
                <w:szCs w:val="14"/>
              </w:rPr>
            </w:pPr>
            <w:r>
              <w:rPr>
                <w:sz w:val="14"/>
                <w:szCs w:val="14"/>
              </w:rPr>
              <w:t>70.0</w:t>
            </w:r>
          </w:p>
        </w:tc>
        <w:tc>
          <w:tcPr>
            <w:tcW w:w="745" w:type="dxa"/>
            <w:tcBorders>
              <w:top w:val="single" w:sz="12" w:space="0" w:color="auto"/>
            </w:tcBorders>
            <w:shd w:val="clear" w:color="auto" w:fill="auto"/>
            <w:tcMar>
              <w:left w:w="43" w:type="dxa"/>
              <w:right w:w="43" w:type="dxa"/>
            </w:tcMar>
            <w:vAlign w:val="center"/>
          </w:tcPr>
          <w:p w:rsidR="00E83344" w:rsidRDefault="00E83344" w:rsidP="00E83344">
            <w:pPr>
              <w:jc w:val="right"/>
              <w:rPr>
                <w:sz w:val="14"/>
                <w:szCs w:val="14"/>
              </w:rPr>
            </w:pPr>
            <w:r>
              <w:rPr>
                <w:sz w:val="14"/>
                <w:szCs w:val="14"/>
              </w:rPr>
              <w:t>(15.8)</w:t>
            </w:r>
          </w:p>
        </w:tc>
      </w:tr>
      <w:tr w:rsidR="00E83344" w:rsidRPr="00BF4323" w:rsidTr="00D2682C">
        <w:trPr>
          <w:trHeight w:hRule="exact" w:val="202"/>
        </w:trPr>
        <w:tc>
          <w:tcPr>
            <w:tcW w:w="540" w:type="dxa"/>
            <w:shd w:val="clear" w:color="auto" w:fill="auto"/>
            <w:noWrap/>
            <w:tcMar>
              <w:left w:w="58" w:type="dxa"/>
              <w:right w:w="58" w:type="dxa"/>
            </w:tcMar>
            <w:vAlign w:val="center"/>
            <w:hideMark/>
          </w:tcPr>
          <w:p w:rsidR="00E83344" w:rsidRPr="00316631" w:rsidRDefault="00E83344" w:rsidP="007F3C5E">
            <w:pPr>
              <w:jc w:val="right"/>
              <w:rPr>
                <w:bCs/>
                <w:sz w:val="14"/>
                <w:szCs w:val="14"/>
              </w:rPr>
            </w:pPr>
            <w:r w:rsidRPr="00316631">
              <w:rPr>
                <w:bCs/>
                <w:sz w:val="14"/>
                <w:szCs w:val="14"/>
              </w:rPr>
              <w:t>2</w:t>
            </w:r>
          </w:p>
        </w:tc>
        <w:tc>
          <w:tcPr>
            <w:tcW w:w="2250" w:type="dxa"/>
            <w:gridSpan w:val="3"/>
            <w:shd w:val="clear" w:color="auto" w:fill="auto"/>
            <w:noWrap/>
            <w:tcMar>
              <w:left w:w="43" w:type="dxa"/>
              <w:right w:w="43" w:type="dxa"/>
            </w:tcMar>
            <w:vAlign w:val="center"/>
            <w:hideMark/>
          </w:tcPr>
          <w:p w:rsidR="00E83344" w:rsidRPr="00316631" w:rsidRDefault="00E83344" w:rsidP="007F3C5E">
            <w:pPr>
              <w:rPr>
                <w:sz w:val="14"/>
                <w:szCs w:val="14"/>
              </w:rPr>
            </w:pPr>
            <w:r w:rsidRPr="00316631">
              <w:rPr>
                <w:sz w:val="14"/>
                <w:szCs w:val="14"/>
              </w:rPr>
              <w:t>Food Packaging</w:t>
            </w:r>
          </w:p>
        </w:tc>
        <w:tc>
          <w:tcPr>
            <w:tcW w:w="90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0.8</w:t>
            </w:r>
          </w:p>
        </w:tc>
        <w:tc>
          <w:tcPr>
            <w:tcW w:w="81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0.5</w:t>
            </w:r>
          </w:p>
        </w:tc>
        <w:tc>
          <w:tcPr>
            <w:tcW w:w="83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0.3</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8.3</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4.4</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3.9</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14.2</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14.2</w:t>
            </w:r>
          </w:p>
        </w:tc>
      </w:tr>
      <w:tr w:rsidR="00E83344" w:rsidRPr="00BF4323" w:rsidTr="00D2682C">
        <w:trPr>
          <w:trHeight w:hRule="exact" w:val="202"/>
        </w:trPr>
        <w:tc>
          <w:tcPr>
            <w:tcW w:w="540" w:type="dxa"/>
            <w:shd w:val="clear" w:color="auto" w:fill="auto"/>
            <w:noWrap/>
            <w:tcMar>
              <w:left w:w="58" w:type="dxa"/>
              <w:right w:w="58" w:type="dxa"/>
            </w:tcMar>
            <w:vAlign w:val="center"/>
            <w:hideMark/>
          </w:tcPr>
          <w:p w:rsidR="00E83344" w:rsidRPr="00316631" w:rsidRDefault="00E83344" w:rsidP="007F3C5E">
            <w:pPr>
              <w:jc w:val="right"/>
              <w:rPr>
                <w:bCs/>
                <w:sz w:val="14"/>
                <w:szCs w:val="14"/>
              </w:rPr>
            </w:pPr>
            <w:r w:rsidRPr="00316631">
              <w:rPr>
                <w:bCs/>
                <w:sz w:val="14"/>
                <w:szCs w:val="14"/>
              </w:rPr>
              <w:t>3</w:t>
            </w:r>
          </w:p>
        </w:tc>
        <w:tc>
          <w:tcPr>
            <w:tcW w:w="2250" w:type="dxa"/>
            <w:gridSpan w:val="3"/>
            <w:shd w:val="clear" w:color="auto" w:fill="auto"/>
            <w:noWrap/>
            <w:tcMar>
              <w:left w:w="43" w:type="dxa"/>
              <w:right w:w="43" w:type="dxa"/>
            </w:tcMar>
            <w:vAlign w:val="center"/>
            <w:hideMark/>
          </w:tcPr>
          <w:p w:rsidR="00E83344" w:rsidRPr="00316631" w:rsidRDefault="00E83344" w:rsidP="007F3C5E">
            <w:pPr>
              <w:rPr>
                <w:sz w:val="14"/>
                <w:szCs w:val="14"/>
              </w:rPr>
            </w:pPr>
            <w:r w:rsidRPr="00316631">
              <w:rPr>
                <w:sz w:val="14"/>
                <w:szCs w:val="14"/>
              </w:rPr>
              <w:t>Beverages</w:t>
            </w:r>
          </w:p>
        </w:tc>
        <w:tc>
          <w:tcPr>
            <w:tcW w:w="90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3.0</w:t>
            </w:r>
          </w:p>
        </w:tc>
        <w:tc>
          <w:tcPr>
            <w:tcW w:w="81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w:t>
            </w:r>
          </w:p>
        </w:tc>
        <w:tc>
          <w:tcPr>
            <w:tcW w:w="83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3.0</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3.6</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3.6</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91.5</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5.2</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86.3</w:t>
            </w:r>
          </w:p>
        </w:tc>
      </w:tr>
      <w:tr w:rsidR="00E83344" w:rsidRPr="00BF4323" w:rsidTr="00D2682C">
        <w:trPr>
          <w:trHeight w:hRule="exact" w:val="202"/>
        </w:trPr>
        <w:tc>
          <w:tcPr>
            <w:tcW w:w="540" w:type="dxa"/>
            <w:shd w:val="clear" w:color="auto" w:fill="auto"/>
            <w:noWrap/>
            <w:tcMar>
              <w:left w:w="58" w:type="dxa"/>
              <w:right w:w="58" w:type="dxa"/>
            </w:tcMar>
            <w:vAlign w:val="center"/>
            <w:hideMark/>
          </w:tcPr>
          <w:p w:rsidR="00E83344" w:rsidRPr="00316631" w:rsidRDefault="00E83344" w:rsidP="007F3C5E">
            <w:pPr>
              <w:jc w:val="right"/>
              <w:rPr>
                <w:bCs/>
                <w:sz w:val="14"/>
                <w:szCs w:val="14"/>
              </w:rPr>
            </w:pPr>
            <w:r w:rsidRPr="00316631">
              <w:rPr>
                <w:bCs/>
                <w:sz w:val="14"/>
                <w:szCs w:val="14"/>
              </w:rPr>
              <w:t>4</w:t>
            </w:r>
          </w:p>
        </w:tc>
        <w:tc>
          <w:tcPr>
            <w:tcW w:w="2250" w:type="dxa"/>
            <w:gridSpan w:val="3"/>
            <w:shd w:val="clear" w:color="auto" w:fill="auto"/>
            <w:noWrap/>
            <w:tcMar>
              <w:left w:w="43" w:type="dxa"/>
              <w:right w:w="43" w:type="dxa"/>
            </w:tcMar>
            <w:vAlign w:val="center"/>
            <w:hideMark/>
          </w:tcPr>
          <w:p w:rsidR="00E83344" w:rsidRPr="00316631" w:rsidRDefault="00E83344" w:rsidP="007F3C5E">
            <w:pPr>
              <w:rPr>
                <w:sz w:val="14"/>
                <w:szCs w:val="14"/>
              </w:rPr>
            </w:pPr>
            <w:r w:rsidRPr="00316631">
              <w:rPr>
                <w:sz w:val="14"/>
                <w:szCs w:val="14"/>
              </w:rPr>
              <w:t>Tobacco &amp; Cigarettes</w:t>
            </w:r>
          </w:p>
        </w:tc>
        <w:tc>
          <w:tcPr>
            <w:tcW w:w="90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0.6</w:t>
            </w:r>
          </w:p>
        </w:tc>
        <w:tc>
          <w:tcPr>
            <w:tcW w:w="81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0.2</w:t>
            </w:r>
          </w:p>
        </w:tc>
        <w:tc>
          <w:tcPr>
            <w:tcW w:w="83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0.4</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5.5</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1.9</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3.5</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27.1</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27.1</w:t>
            </w:r>
          </w:p>
        </w:tc>
      </w:tr>
      <w:tr w:rsidR="00E83344" w:rsidRPr="00BF4323" w:rsidTr="00D2682C">
        <w:trPr>
          <w:trHeight w:hRule="exact" w:val="202"/>
        </w:trPr>
        <w:tc>
          <w:tcPr>
            <w:tcW w:w="540" w:type="dxa"/>
            <w:shd w:val="clear" w:color="auto" w:fill="auto"/>
            <w:noWrap/>
            <w:tcMar>
              <w:left w:w="58" w:type="dxa"/>
              <w:right w:w="58" w:type="dxa"/>
            </w:tcMar>
            <w:vAlign w:val="center"/>
            <w:hideMark/>
          </w:tcPr>
          <w:p w:rsidR="00E83344" w:rsidRPr="00316631" w:rsidRDefault="00E83344" w:rsidP="007F3C5E">
            <w:pPr>
              <w:jc w:val="right"/>
              <w:rPr>
                <w:bCs/>
                <w:sz w:val="14"/>
                <w:szCs w:val="14"/>
              </w:rPr>
            </w:pPr>
            <w:r w:rsidRPr="00316631">
              <w:rPr>
                <w:bCs/>
                <w:sz w:val="14"/>
                <w:szCs w:val="14"/>
              </w:rPr>
              <w:t>5</w:t>
            </w:r>
          </w:p>
        </w:tc>
        <w:tc>
          <w:tcPr>
            <w:tcW w:w="2250" w:type="dxa"/>
            <w:gridSpan w:val="3"/>
            <w:shd w:val="clear" w:color="auto" w:fill="auto"/>
            <w:noWrap/>
            <w:tcMar>
              <w:left w:w="43" w:type="dxa"/>
              <w:right w:w="43" w:type="dxa"/>
            </w:tcMar>
            <w:vAlign w:val="center"/>
            <w:hideMark/>
          </w:tcPr>
          <w:p w:rsidR="00E83344" w:rsidRPr="00316631" w:rsidRDefault="00E83344" w:rsidP="007F3C5E">
            <w:pPr>
              <w:rPr>
                <w:sz w:val="14"/>
                <w:szCs w:val="14"/>
              </w:rPr>
            </w:pPr>
            <w:r w:rsidRPr="00316631">
              <w:rPr>
                <w:sz w:val="14"/>
                <w:szCs w:val="14"/>
              </w:rPr>
              <w:t>Sugar</w:t>
            </w:r>
          </w:p>
        </w:tc>
        <w:tc>
          <w:tcPr>
            <w:tcW w:w="90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0.2</w:t>
            </w:r>
          </w:p>
        </w:tc>
        <w:tc>
          <w:tcPr>
            <w:tcW w:w="81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w:t>
            </w:r>
          </w:p>
        </w:tc>
        <w:tc>
          <w:tcPr>
            <w:tcW w:w="83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0.2</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1.4</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1.4</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4.7</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4.7</w:t>
            </w:r>
          </w:p>
        </w:tc>
      </w:tr>
      <w:tr w:rsidR="00E83344" w:rsidRPr="00BF4323" w:rsidTr="00D2682C">
        <w:trPr>
          <w:trHeight w:hRule="exact" w:val="202"/>
        </w:trPr>
        <w:tc>
          <w:tcPr>
            <w:tcW w:w="540" w:type="dxa"/>
            <w:shd w:val="clear" w:color="auto" w:fill="auto"/>
            <w:noWrap/>
            <w:tcMar>
              <w:left w:w="58" w:type="dxa"/>
              <w:right w:w="58" w:type="dxa"/>
            </w:tcMar>
            <w:vAlign w:val="center"/>
            <w:hideMark/>
          </w:tcPr>
          <w:p w:rsidR="00E83344" w:rsidRPr="00316631" w:rsidRDefault="00E83344" w:rsidP="007F3C5E">
            <w:pPr>
              <w:jc w:val="right"/>
              <w:rPr>
                <w:bCs/>
                <w:sz w:val="14"/>
                <w:szCs w:val="14"/>
              </w:rPr>
            </w:pPr>
            <w:r w:rsidRPr="00316631">
              <w:rPr>
                <w:bCs/>
                <w:sz w:val="14"/>
                <w:szCs w:val="14"/>
              </w:rPr>
              <w:t>6</w:t>
            </w:r>
          </w:p>
        </w:tc>
        <w:tc>
          <w:tcPr>
            <w:tcW w:w="2250" w:type="dxa"/>
            <w:gridSpan w:val="3"/>
            <w:shd w:val="clear" w:color="auto" w:fill="auto"/>
            <w:noWrap/>
            <w:tcMar>
              <w:left w:w="43" w:type="dxa"/>
              <w:right w:w="43" w:type="dxa"/>
            </w:tcMar>
            <w:vAlign w:val="center"/>
            <w:hideMark/>
          </w:tcPr>
          <w:p w:rsidR="00E83344" w:rsidRPr="00316631" w:rsidRDefault="00E83344" w:rsidP="007F3C5E">
            <w:pPr>
              <w:rPr>
                <w:sz w:val="14"/>
                <w:szCs w:val="14"/>
              </w:rPr>
            </w:pPr>
            <w:r w:rsidRPr="00316631">
              <w:rPr>
                <w:sz w:val="14"/>
                <w:szCs w:val="14"/>
              </w:rPr>
              <w:t>Textiles</w:t>
            </w:r>
          </w:p>
        </w:tc>
        <w:tc>
          <w:tcPr>
            <w:tcW w:w="90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2.0</w:t>
            </w:r>
          </w:p>
        </w:tc>
        <w:tc>
          <w:tcPr>
            <w:tcW w:w="81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0.4</w:t>
            </w:r>
          </w:p>
        </w:tc>
        <w:tc>
          <w:tcPr>
            <w:tcW w:w="83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1.6</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35.7</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4.4</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31.3</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59.4</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5.6</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53.8</w:t>
            </w:r>
          </w:p>
        </w:tc>
      </w:tr>
      <w:tr w:rsidR="00E83344" w:rsidRPr="00BF4323" w:rsidTr="00D2682C">
        <w:trPr>
          <w:trHeight w:hRule="exact" w:val="202"/>
        </w:trPr>
        <w:tc>
          <w:tcPr>
            <w:tcW w:w="540" w:type="dxa"/>
            <w:shd w:val="clear" w:color="auto" w:fill="auto"/>
            <w:noWrap/>
            <w:tcMar>
              <w:left w:w="58" w:type="dxa"/>
              <w:right w:w="58" w:type="dxa"/>
            </w:tcMar>
            <w:vAlign w:val="center"/>
            <w:hideMark/>
          </w:tcPr>
          <w:p w:rsidR="00E83344" w:rsidRPr="00316631" w:rsidRDefault="00E83344" w:rsidP="007F3C5E">
            <w:pPr>
              <w:jc w:val="right"/>
              <w:rPr>
                <w:bCs/>
                <w:sz w:val="14"/>
                <w:szCs w:val="14"/>
              </w:rPr>
            </w:pPr>
            <w:r w:rsidRPr="00316631">
              <w:rPr>
                <w:bCs/>
                <w:sz w:val="14"/>
                <w:szCs w:val="14"/>
              </w:rPr>
              <w:t>7</w:t>
            </w:r>
          </w:p>
        </w:tc>
        <w:tc>
          <w:tcPr>
            <w:tcW w:w="2250" w:type="dxa"/>
            <w:gridSpan w:val="3"/>
            <w:shd w:val="clear" w:color="auto" w:fill="auto"/>
            <w:noWrap/>
            <w:tcMar>
              <w:left w:w="43" w:type="dxa"/>
              <w:right w:w="43" w:type="dxa"/>
            </w:tcMar>
            <w:vAlign w:val="center"/>
            <w:hideMark/>
          </w:tcPr>
          <w:p w:rsidR="00E83344" w:rsidRPr="00316631" w:rsidRDefault="00E83344" w:rsidP="007F3C5E">
            <w:pPr>
              <w:rPr>
                <w:sz w:val="14"/>
                <w:szCs w:val="14"/>
              </w:rPr>
            </w:pPr>
            <w:r w:rsidRPr="00316631">
              <w:rPr>
                <w:sz w:val="14"/>
                <w:szCs w:val="14"/>
              </w:rPr>
              <w:t>Paper &amp; Pulp</w:t>
            </w:r>
          </w:p>
        </w:tc>
        <w:tc>
          <w:tcPr>
            <w:tcW w:w="90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w:t>
            </w:r>
          </w:p>
        </w:tc>
        <w:tc>
          <w:tcPr>
            <w:tcW w:w="81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w:t>
            </w:r>
          </w:p>
        </w:tc>
        <w:tc>
          <w:tcPr>
            <w:tcW w:w="83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0.1</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0.1</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0.2</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0.2</w:t>
            </w:r>
          </w:p>
        </w:tc>
      </w:tr>
      <w:tr w:rsidR="00E83344" w:rsidRPr="00BF4323" w:rsidTr="00D2682C">
        <w:trPr>
          <w:trHeight w:hRule="exact" w:val="202"/>
        </w:trPr>
        <w:tc>
          <w:tcPr>
            <w:tcW w:w="540" w:type="dxa"/>
            <w:shd w:val="clear" w:color="auto" w:fill="auto"/>
            <w:noWrap/>
            <w:tcMar>
              <w:left w:w="58" w:type="dxa"/>
              <w:right w:w="58" w:type="dxa"/>
            </w:tcMar>
            <w:vAlign w:val="center"/>
            <w:hideMark/>
          </w:tcPr>
          <w:p w:rsidR="00E83344" w:rsidRPr="00316631" w:rsidRDefault="00E83344" w:rsidP="007F3C5E">
            <w:pPr>
              <w:jc w:val="right"/>
              <w:rPr>
                <w:bCs/>
                <w:sz w:val="14"/>
                <w:szCs w:val="14"/>
              </w:rPr>
            </w:pPr>
            <w:r w:rsidRPr="00316631">
              <w:rPr>
                <w:bCs/>
                <w:sz w:val="14"/>
                <w:szCs w:val="14"/>
              </w:rPr>
              <w:t>8</w:t>
            </w:r>
          </w:p>
        </w:tc>
        <w:tc>
          <w:tcPr>
            <w:tcW w:w="2250" w:type="dxa"/>
            <w:gridSpan w:val="3"/>
            <w:shd w:val="clear" w:color="auto" w:fill="auto"/>
            <w:noWrap/>
            <w:tcMar>
              <w:left w:w="43" w:type="dxa"/>
              <w:right w:w="43" w:type="dxa"/>
            </w:tcMar>
            <w:vAlign w:val="center"/>
            <w:hideMark/>
          </w:tcPr>
          <w:p w:rsidR="00E83344" w:rsidRPr="00316631" w:rsidRDefault="00E83344" w:rsidP="007F3C5E">
            <w:pPr>
              <w:rPr>
                <w:sz w:val="14"/>
                <w:szCs w:val="14"/>
              </w:rPr>
            </w:pPr>
            <w:r w:rsidRPr="00316631">
              <w:rPr>
                <w:sz w:val="14"/>
                <w:szCs w:val="14"/>
              </w:rPr>
              <w:t>Leather &amp; Leather Products</w:t>
            </w:r>
          </w:p>
        </w:tc>
        <w:tc>
          <w:tcPr>
            <w:tcW w:w="90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0.2</w:t>
            </w:r>
          </w:p>
        </w:tc>
        <w:tc>
          <w:tcPr>
            <w:tcW w:w="81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w:t>
            </w:r>
          </w:p>
        </w:tc>
        <w:tc>
          <w:tcPr>
            <w:tcW w:w="83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0.2</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1.9</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1.9</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2.7</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2.7</w:t>
            </w:r>
          </w:p>
        </w:tc>
      </w:tr>
      <w:tr w:rsidR="00E83344" w:rsidRPr="00BF4323" w:rsidTr="00D2682C">
        <w:trPr>
          <w:trHeight w:hRule="exact" w:val="202"/>
        </w:trPr>
        <w:tc>
          <w:tcPr>
            <w:tcW w:w="540" w:type="dxa"/>
            <w:shd w:val="clear" w:color="auto" w:fill="auto"/>
            <w:noWrap/>
            <w:tcMar>
              <w:left w:w="58" w:type="dxa"/>
              <w:right w:w="58" w:type="dxa"/>
            </w:tcMar>
            <w:vAlign w:val="center"/>
            <w:hideMark/>
          </w:tcPr>
          <w:p w:rsidR="00E83344" w:rsidRPr="00316631" w:rsidRDefault="00E83344" w:rsidP="007F3C5E">
            <w:pPr>
              <w:jc w:val="right"/>
              <w:rPr>
                <w:bCs/>
                <w:sz w:val="14"/>
                <w:szCs w:val="14"/>
              </w:rPr>
            </w:pPr>
            <w:r w:rsidRPr="00316631">
              <w:rPr>
                <w:bCs/>
                <w:sz w:val="14"/>
                <w:szCs w:val="14"/>
              </w:rPr>
              <w:t>9</w:t>
            </w:r>
          </w:p>
        </w:tc>
        <w:tc>
          <w:tcPr>
            <w:tcW w:w="2250" w:type="dxa"/>
            <w:gridSpan w:val="3"/>
            <w:shd w:val="clear" w:color="auto" w:fill="auto"/>
            <w:noWrap/>
            <w:tcMar>
              <w:left w:w="43" w:type="dxa"/>
              <w:right w:w="43" w:type="dxa"/>
            </w:tcMar>
            <w:vAlign w:val="center"/>
            <w:hideMark/>
          </w:tcPr>
          <w:p w:rsidR="00E83344" w:rsidRPr="00316631" w:rsidRDefault="00E83344" w:rsidP="007F3C5E">
            <w:pPr>
              <w:rPr>
                <w:sz w:val="14"/>
                <w:szCs w:val="14"/>
              </w:rPr>
            </w:pPr>
            <w:r w:rsidRPr="00316631">
              <w:rPr>
                <w:sz w:val="14"/>
                <w:szCs w:val="14"/>
              </w:rPr>
              <w:t>Rubber &amp; Rubber Products</w:t>
            </w:r>
          </w:p>
        </w:tc>
        <w:tc>
          <w:tcPr>
            <w:tcW w:w="90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w:t>
            </w:r>
          </w:p>
        </w:tc>
        <w:tc>
          <w:tcPr>
            <w:tcW w:w="81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w:t>
            </w:r>
          </w:p>
        </w:tc>
        <w:tc>
          <w:tcPr>
            <w:tcW w:w="83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5.0</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5.0</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0.1</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0.1</w:t>
            </w:r>
          </w:p>
        </w:tc>
      </w:tr>
      <w:tr w:rsidR="00E83344" w:rsidRPr="00BF4323" w:rsidTr="00D2682C">
        <w:trPr>
          <w:trHeight w:hRule="exact" w:val="202"/>
        </w:trPr>
        <w:tc>
          <w:tcPr>
            <w:tcW w:w="540" w:type="dxa"/>
            <w:shd w:val="clear" w:color="auto" w:fill="auto"/>
            <w:noWrap/>
            <w:tcMar>
              <w:left w:w="58" w:type="dxa"/>
              <w:right w:w="58" w:type="dxa"/>
            </w:tcMar>
            <w:vAlign w:val="center"/>
            <w:hideMark/>
          </w:tcPr>
          <w:p w:rsidR="00E83344" w:rsidRPr="00316631" w:rsidRDefault="00E83344" w:rsidP="007F3C5E">
            <w:pPr>
              <w:jc w:val="right"/>
              <w:rPr>
                <w:bCs/>
                <w:sz w:val="14"/>
                <w:szCs w:val="14"/>
              </w:rPr>
            </w:pPr>
            <w:r w:rsidRPr="00316631">
              <w:rPr>
                <w:bCs/>
                <w:sz w:val="14"/>
                <w:szCs w:val="14"/>
              </w:rPr>
              <w:t>10</w:t>
            </w:r>
          </w:p>
        </w:tc>
        <w:tc>
          <w:tcPr>
            <w:tcW w:w="2250" w:type="dxa"/>
            <w:gridSpan w:val="3"/>
            <w:shd w:val="clear" w:color="auto" w:fill="auto"/>
            <w:noWrap/>
            <w:tcMar>
              <w:left w:w="43" w:type="dxa"/>
              <w:right w:w="43" w:type="dxa"/>
            </w:tcMar>
            <w:vAlign w:val="center"/>
            <w:hideMark/>
          </w:tcPr>
          <w:p w:rsidR="00E83344" w:rsidRPr="00316631" w:rsidRDefault="00E83344" w:rsidP="007F3C5E">
            <w:pPr>
              <w:rPr>
                <w:sz w:val="14"/>
                <w:szCs w:val="14"/>
              </w:rPr>
            </w:pPr>
            <w:r w:rsidRPr="00316631">
              <w:rPr>
                <w:sz w:val="14"/>
                <w:szCs w:val="14"/>
              </w:rPr>
              <w:t>Chemicals</w:t>
            </w:r>
          </w:p>
        </w:tc>
        <w:tc>
          <w:tcPr>
            <w:tcW w:w="90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1.8</w:t>
            </w:r>
          </w:p>
        </w:tc>
        <w:tc>
          <w:tcPr>
            <w:tcW w:w="81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3.1</w:t>
            </w:r>
          </w:p>
        </w:tc>
        <w:tc>
          <w:tcPr>
            <w:tcW w:w="83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(1.2)</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26.2</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27.5</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(1.2)</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89.1</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6.6</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82.5</w:t>
            </w:r>
          </w:p>
        </w:tc>
      </w:tr>
      <w:tr w:rsidR="00E83344" w:rsidRPr="00BF4323" w:rsidTr="00D2682C">
        <w:trPr>
          <w:trHeight w:hRule="exact" w:val="202"/>
        </w:trPr>
        <w:tc>
          <w:tcPr>
            <w:tcW w:w="540" w:type="dxa"/>
            <w:shd w:val="clear" w:color="auto" w:fill="auto"/>
            <w:noWrap/>
            <w:tcMar>
              <w:left w:w="58" w:type="dxa"/>
              <w:right w:w="58" w:type="dxa"/>
            </w:tcMar>
            <w:vAlign w:val="center"/>
            <w:hideMark/>
          </w:tcPr>
          <w:p w:rsidR="00E83344" w:rsidRPr="00316631" w:rsidRDefault="00E83344" w:rsidP="007F3C5E">
            <w:pPr>
              <w:jc w:val="right"/>
              <w:rPr>
                <w:bCs/>
                <w:sz w:val="14"/>
                <w:szCs w:val="14"/>
              </w:rPr>
            </w:pPr>
            <w:r w:rsidRPr="00316631">
              <w:rPr>
                <w:bCs/>
                <w:sz w:val="14"/>
                <w:szCs w:val="14"/>
              </w:rPr>
              <w:t>11</w:t>
            </w:r>
          </w:p>
        </w:tc>
        <w:tc>
          <w:tcPr>
            <w:tcW w:w="2250" w:type="dxa"/>
            <w:gridSpan w:val="3"/>
            <w:shd w:val="clear" w:color="auto" w:fill="auto"/>
            <w:noWrap/>
            <w:tcMar>
              <w:left w:w="43" w:type="dxa"/>
              <w:right w:w="43" w:type="dxa"/>
            </w:tcMar>
            <w:vAlign w:val="center"/>
            <w:hideMark/>
          </w:tcPr>
          <w:p w:rsidR="00E83344" w:rsidRPr="00316631" w:rsidRDefault="00E83344" w:rsidP="007F3C5E">
            <w:pPr>
              <w:rPr>
                <w:sz w:val="14"/>
                <w:szCs w:val="14"/>
              </w:rPr>
            </w:pPr>
            <w:r w:rsidRPr="00316631">
              <w:rPr>
                <w:sz w:val="14"/>
                <w:szCs w:val="14"/>
              </w:rPr>
              <w:t>Petro Chemicals</w:t>
            </w:r>
          </w:p>
        </w:tc>
        <w:tc>
          <w:tcPr>
            <w:tcW w:w="90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w:t>
            </w:r>
          </w:p>
        </w:tc>
        <w:tc>
          <w:tcPr>
            <w:tcW w:w="81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w:t>
            </w:r>
          </w:p>
        </w:tc>
        <w:tc>
          <w:tcPr>
            <w:tcW w:w="83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0.3</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0.3</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0.9</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0.9</w:t>
            </w:r>
          </w:p>
        </w:tc>
      </w:tr>
      <w:tr w:rsidR="00E83344" w:rsidRPr="00BF4323" w:rsidTr="00D2682C">
        <w:trPr>
          <w:trHeight w:hRule="exact" w:val="202"/>
        </w:trPr>
        <w:tc>
          <w:tcPr>
            <w:tcW w:w="540" w:type="dxa"/>
            <w:shd w:val="clear" w:color="auto" w:fill="auto"/>
            <w:noWrap/>
            <w:tcMar>
              <w:left w:w="58" w:type="dxa"/>
              <w:right w:w="58" w:type="dxa"/>
            </w:tcMar>
            <w:vAlign w:val="center"/>
            <w:hideMark/>
          </w:tcPr>
          <w:p w:rsidR="00E83344" w:rsidRPr="00316631" w:rsidRDefault="00E83344" w:rsidP="007F3C5E">
            <w:pPr>
              <w:jc w:val="right"/>
              <w:rPr>
                <w:bCs/>
                <w:sz w:val="14"/>
                <w:szCs w:val="14"/>
              </w:rPr>
            </w:pPr>
            <w:r w:rsidRPr="00316631">
              <w:rPr>
                <w:bCs/>
                <w:sz w:val="14"/>
                <w:szCs w:val="14"/>
              </w:rPr>
              <w:t>12</w:t>
            </w:r>
          </w:p>
        </w:tc>
        <w:tc>
          <w:tcPr>
            <w:tcW w:w="2250" w:type="dxa"/>
            <w:gridSpan w:val="3"/>
            <w:shd w:val="clear" w:color="auto" w:fill="auto"/>
            <w:noWrap/>
            <w:tcMar>
              <w:left w:w="43" w:type="dxa"/>
              <w:right w:w="43" w:type="dxa"/>
            </w:tcMar>
            <w:vAlign w:val="center"/>
            <w:hideMark/>
          </w:tcPr>
          <w:p w:rsidR="00E83344" w:rsidRPr="00316631" w:rsidRDefault="00E83344" w:rsidP="007F3C5E">
            <w:pPr>
              <w:rPr>
                <w:sz w:val="14"/>
                <w:szCs w:val="14"/>
              </w:rPr>
            </w:pPr>
            <w:r w:rsidRPr="00316631">
              <w:rPr>
                <w:sz w:val="14"/>
                <w:szCs w:val="14"/>
              </w:rPr>
              <w:t>Petroleum Refining</w:t>
            </w:r>
          </w:p>
        </w:tc>
        <w:tc>
          <w:tcPr>
            <w:tcW w:w="90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3.0</w:t>
            </w:r>
          </w:p>
        </w:tc>
        <w:tc>
          <w:tcPr>
            <w:tcW w:w="81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5.1</w:t>
            </w:r>
          </w:p>
        </w:tc>
        <w:tc>
          <w:tcPr>
            <w:tcW w:w="83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(2.1)</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49.2</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45.6</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3.5</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38.3</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29.5</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8.8</w:t>
            </w:r>
          </w:p>
        </w:tc>
      </w:tr>
      <w:tr w:rsidR="00E83344" w:rsidRPr="00BF4323" w:rsidTr="00D2682C">
        <w:trPr>
          <w:trHeight w:hRule="exact" w:val="202"/>
        </w:trPr>
        <w:tc>
          <w:tcPr>
            <w:tcW w:w="540" w:type="dxa"/>
            <w:shd w:val="clear" w:color="auto" w:fill="auto"/>
            <w:noWrap/>
            <w:tcMar>
              <w:left w:w="58" w:type="dxa"/>
              <w:right w:w="58" w:type="dxa"/>
            </w:tcMar>
            <w:vAlign w:val="center"/>
            <w:hideMark/>
          </w:tcPr>
          <w:p w:rsidR="00E83344" w:rsidRPr="00316631" w:rsidRDefault="00E83344" w:rsidP="007F3C5E">
            <w:pPr>
              <w:jc w:val="right"/>
              <w:rPr>
                <w:bCs/>
                <w:sz w:val="14"/>
                <w:szCs w:val="14"/>
              </w:rPr>
            </w:pPr>
            <w:r w:rsidRPr="00316631">
              <w:rPr>
                <w:bCs/>
                <w:sz w:val="14"/>
                <w:szCs w:val="14"/>
              </w:rPr>
              <w:t>13</w:t>
            </w:r>
          </w:p>
        </w:tc>
        <w:tc>
          <w:tcPr>
            <w:tcW w:w="2250" w:type="dxa"/>
            <w:gridSpan w:val="3"/>
            <w:shd w:val="clear" w:color="auto" w:fill="auto"/>
            <w:noWrap/>
            <w:tcMar>
              <w:left w:w="43" w:type="dxa"/>
              <w:right w:w="43" w:type="dxa"/>
            </w:tcMar>
            <w:vAlign w:val="center"/>
            <w:hideMark/>
          </w:tcPr>
          <w:p w:rsidR="00E83344" w:rsidRPr="00316631" w:rsidRDefault="00E83344" w:rsidP="007F3C5E">
            <w:pPr>
              <w:rPr>
                <w:sz w:val="14"/>
                <w:szCs w:val="14"/>
              </w:rPr>
            </w:pPr>
            <w:r w:rsidRPr="00316631">
              <w:rPr>
                <w:sz w:val="14"/>
                <w:szCs w:val="14"/>
              </w:rPr>
              <w:t>Mining &amp; Quarrying</w:t>
            </w:r>
          </w:p>
        </w:tc>
        <w:tc>
          <w:tcPr>
            <w:tcW w:w="90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w:t>
            </w:r>
          </w:p>
        </w:tc>
        <w:tc>
          <w:tcPr>
            <w:tcW w:w="81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w:t>
            </w:r>
          </w:p>
        </w:tc>
        <w:tc>
          <w:tcPr>
            <w:tcW w:w="83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1.2</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1.2</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1.4</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13.0</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(11.6)</w:t>
            </w:r>
          </w:p>
        </w:tc>
      </w:tr>
      <w:tr w:rsidR="00E83344" w:rsidRPr="00BF4323" w:rsidTr="00D2682C">
        <w:trPr>
          <w:trHeight w:hRule="exact" w:val="202"/>
        </w:trPr>
        <w:tc>
          <w:tcPr>
            <w:tcW w:w="540" w:type="dxa"/>
            <w:shd w:val="clear" w:color="auto" w:fill="auto"/>
            <w:noWrap/>
            <w:tcMar>
              <w:left w:w="58" w:type="dxa"/>
              <w:right w:w="58" w:type="dxa"/>
            </w:tcMar>
            <w:vAlign w:val="center"/>
            <w:hideMark/>
          </w:tcPr>
          <w:p w:rsidR="00E83344" w:rsidRPr="00316631" w:rsidRDefault="00E83344" w:rsidP="007F3C5E">
            <w:pPr>
              <w:jc w:val="right"/>
              <w:rPr>
                <w:bCs/>
                <w:sz w:val="14"/>
                <w:szCs w:val="14"/>
              </w:rPr>
            </w:pPr>
            <w:r w:rsidRPr="00316631">
              <w:rPr>
                <w:bCs/>
                <w:sz w:val="14"/>
                <w:szCs w:val="14"/>
              </w:rPr>
              <w:t>14</w:t>
            </w:r>
          </w:p>
        </w:tc>
        <w:tc>
          <w:tcPr>
            <w:tcW w:w="2250" w:type="dxa"/>
            <w:gridSpan w:val="3"/>
            <w:shd w:val="clear" w:color="auto" w:fill="auto"/>
            <w:noWrap/>
            <w:tcMar>
              <w:left w:w="43" w:type="dxa"/>
              <w:right w:w="43" w:type="dxa"/>
            </w:tcMar>
            <w:vAlign w:val="center"/>
            <w:hideMark/>
          </w:tcPr>
          <w:p w:rsidR="00E83344" w:rsidRPr="00316631" w:rsidRDefault="00E83344" w:rsidP="007F3C5E">
            <w:pPr>
              <w:rPr>
                <w:sz w:val="14"/>
                <w:szCs w:val="14"/>
              </w:rPr>
            </w:pPr>
            <w:r w:rsidRPr="00316631">
              <w:rPr>
                <w:sz w:val="14"/>
                <w:szCs w:val="14"/>
              </w:rPr>
              <w:t>Oil &amp; Gas Explorations</w:t>
            </w:r>
          </w:p>
        </w:tc>
        <w:tc>
          <w:tcPr>
            <w:tcW w:w="90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13.1</w:t>
            </w:r>
          </w:p>
        </w:tc>
        <w:tc>
          <w:tcPr>
            <w:tcW w:w="81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0.3</w:t>
            </w:r>
          </w:p>
        </w:tc>
        <w:tc>
          <w:tcPr>
            <w:tcW w:w="83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12.8</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221.0</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2.8</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218.3</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269.8</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2.0</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267.8</w:t>
            </w:r>
          </w:p>
        </w:tc>
      </w:tr>
      <w:tr w:rsidR="00E83344" w:rsidRPr="00BF4323" w:rsidTr="00D2682C">
        <w:trPr>
          <w:trHeight w:hRule="exact" w:val="202"/>
        </w:trPr>
        <w:tc>
          <w:tcPr>
            <w:tcW w:w="540" w:type="dxa"/>
            <w:shd w:val="clear" w:color="auto" w:fill="auto"/>
            <w:noWrap/>
            <w:tcMar>
              <w:left w:w="58" w:type="dxa"/>
              <w:right w:w="58" w:type="dxa"/>
            </w:tcMar>
            <w:vAlign w:val="center"/>
            <w:hideMark/>
          </w:tcPr>
          <w:p w:rsidR="00E83344" w:rsidRPr="00316631" w:rsidRDefault="00E83344" w:rsidP="007F3C5E">
            <w:pPr>
              <w:jc w:val="right"/>
              <w:rPr>
                <w:bCs/>
                <w:sz w:val="14"/>
                <w:szCs w:val="14"/>
              </w:rPr>
            </w:pPr>
          </w:p>
        </w:tc>
        <w:tc>
          <w:tcPr>
            <w:tcW w:w="2250" w:type="dxa"/>
            <w:gridSpan w:val="3"/>
            <w:shd w:val="clear" w:color="auto" w:fill="auto"/>
            <w:noWrap/>
            <w:tcMar>
              <w:left w:w="43" w:type="dxa"/>
              <w:right w:w="43" w:type="dxa"/>
            </w:tcMar>
            <w:vAlign w:val="center"/>
            <w:hideMark/>
          </w:tcPr>
          <w:p w:rsidR="00E83344" w:rsidRPr="00316631" w:rsidRDefault="00E83344" w:rsidP="007F3C5E">
            <w:pPr>
              <w:rPr>
                <w:i/>
                <w:sz w:val="14"/>
                <w:szCs w:val="14"/>
              </w:rPr>
            </w:pPr>
            <w:r w:rsidRPr="00316631">
              <w:rPr>
                <w:i/>
                <w:sz w:val="14"/>
                <w:szCs w:val="14"/>
              </w:rPr>
              <w:t xml:space="preserve">     of which Privatization proceeds</w:t>
            </w:r>
          </w:p>
        </w:tc>
        <w:tc>
          <w:tcPr>
            <w:tcW w:w="900" w:type="dxa"/>
            <w:shd w:val="clear" w:color="auto" w:fill="auto"/>
            <w:noWrap/>
            <w:tcMar>
              <w:left w:w="43" w:type="dxa"/>
              <w:right w:w="43" w:type="dxa"/>
            </w:tcMar>
            <w:vAlign w:val="center"/>
          </w:tcPr>
          <w:p w:rsidR="00E83344" w:rsidRDefault="00E83344" w:rsidP="00E83344">
            <w:pPr>
              <w:jc w:val="right"/>
              <w:rPr>
                <w:i/>
                <w:iCs/>
                <w:sz w:val="14"/>
                <w:szCs w:val="14"/>
              </w:rPr>
            </w:pPr>
            <w:r>
              <w:rPr>
                <w:i/>
                <w:iCs/>
                <w:sz w:val="14"/>
                <w:szCs w:val="14"/>
              </w:rPr>
              <w:t>-</w:t>
            </w:r>
          </w:p>
        </w:tc>
        <w:tc>
          <w:tcPr>
            <w:tcW w:w="810" w:type="dxa"/>
            <w:shd w:val="clear" w:color="auto" w:fill="auto"/>
            <w:noWrap/>
            <w:tcMar>
              <w:left w:w="43" w:type="dxa"/>
              <w:right w:w="43" w:type="dxa"/>
            </w:tcMar>
            <w:vAlign w:val="center"/>
          </w:tcPr>
          <w:p w:rsidR="00E83344" w:rsidRDefault="00E83344" w:rsidP="00E83344">
            <w:pPr>
              <w:jc w:val="right"/>
              <w:rPr>
                <w:i/>
                <w:iCs/>
                <w:sz w:val="14"/>
                <w:szCs w:val="14"/>
              </w:rPr>
            </w:pPr>
            <w:r>
              <w:rPr>
                <w:i/>
                <w:iCs/>
                <w:sz w:val="14"/>
                <w:szCs w:val="14"/>
              </w:rPr>
              <w:t>-</w:t>
            </w:r>
          </w:p>
        </w:tc>
        <w:tc>
          <w:tcPr>
            <w:tcW w:w="830" w:type="dxa"/>
            <w:shd w:val="clear" w:color="auto" w:fill="auto"/>
            <w:noWrap/>
            <w:tcMar>
              <w:left w:w="43" w:type="dxa"/>
              <w:right w:w="43" w:type="dxa"/>
            </w:tcMar>
            <w:vAlign w:val="center"/>
          </w:tcPr>
          <w:p w:rsidR="00E83344" w:rsidRDefault="00E83344" w:rsidP="00E83344">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E83344" w:rsidRDefault="00E83344" w:rsidP="00E83344">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E83344" w:rsidRDefault="00E83344" w:rsidP="00E83344">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E83344" w:rsidRDefault="00E83344" w:rsidP="00E83344">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E83344" w:rsidRDefault="00E83344" w:rsidP="00E83344">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E83344" w:rsidRDefault="00E83344" w:rsidP="00E83344">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E83344" w:rsidRDefault="00E83344" w:rsidP="00E83344">
            <w:pPr>
              <w:jc w:val="right"/>
              <w:rPr>
                <w:i/>
                <w:iCs/>
                <w:sz w:val="14"/>
                <w:szCs w:val="14"/>
              </w:rPr>
            </w:pPr>
            <w:r>
              <w:rPr>
                <w:i/>
                <w:iCs/>
                <w:sz w:val="14"/>
                <w:szCs w:val="14"/>
              </w:rPr>
              <w:t>-</w:t>
            </w:r>
          </w:p>
        </w:tc>
      </w:tr>
      <w:tr w:rsidR="00E83344" w:rsidRPr="00BF4323" w:rsidTr="00D2682C">
        <w:trPr>
          <w:trHeight w:hRule="exact" w:val="202"/>
        </w:trPr>
        <w:tc>
          <w:tcPr>
            <w:tcW w:w="540" w:type="dxa"/>
            <w:shd w:val="clear" w:color="auto" w:fill="auto"/>
            <w:noWrap/>
            <w:tcMar>
              <w:left w:w="58" w:type="dxa"/>
              <w:right w:w="58" w:type="dxa"/>
            </w:tcMar>
            <w:vAlign w:val="center"/>
            <w:hideMark/>
          </w:tcPr>
          <w:p w:rsidR="00E83344" w:rsidRPr="00316631" w:rsidRDefault="00E83344" w:rsidP="007F3C5E">
            <w:pPr>
              <w:jc w:val="right"/>
              <w:rPr>
                <w:bCs/>
                <w:sz w:val="14"/>
                <w:szCs w:val="14"/>
              </w:rPr>
            </w:pPr>
            <w:r w:rsidRPr="00316631">
              <w:rPr>
                <w:bCs/>
                <w:sz w:val="14"/>
                <w:szCs w:val="14"/>
              </w:rPr>
              <w:t>15</w:t>
            </w:r>
          </w:p>
        </w:tc>
        <w:tc>
          <w:tcPr>
            <w:tcW w:w="2250" w:type="dxa"/>
            <w:gridSpan w:val="3"/>
            <w:shd w:val="clear" w:color="auto" w:fill="auto"/>
            <w:noWrap/>
            <w:tcMar>
              <w:left w:w="43" w:type="dxa"/>
              <w:right w:w="43" w:type="dxa"/>
            </w:tcMar>
            <w:vAlign w:val="center"/>
            <w:hideMark/>
          </w:tcPr>
          <w:p w:rsidR="00E83344" w:rsidRPr="00316631" w:rsidRDefault="00E83344" w:rsidP="007F3C5E">
            <w:pPr>
              <w:rPr>
                <w:sz w:val="14"/>
                <w:szCs w:val="14"/>
              </w:rPr>
            </w:pPr>
            <w:r w:rsidRPr="00316631">
              <w:rPr>
                <w:sz w:val="14"/>
                <w:szCs w:val="14"/>
              </w:rPr>
              <w:t>Pharmaceuticals &amp; OTC Products</w:t>
            </w:r>
          </w:p>
        </w:tc>
        <w:tc>
          <w:tcPr>
            <w:tcW w:w="90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1.6</w:t>
            </w:r>
          </w:p>
        </w:tc>
        <w:tc>
          <w:tcPr>
            <w:tcW w:w="81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0.3</w:t>
            </w:r>
          </w:p>
        </w:tc>
        <w:tc>
          <w:tcPr>
            <w:tcW w:w="83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1.3</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32.4</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3.8</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28.6</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56.4</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1.3</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55.1</w:t>
            </w:r>
          </w:p>
        </w:tc>
      </w:tr>
      <w:tr w:rsidR="00E83344" w:rsidRPr="00BF4323" w:rsidTr="00D2682C">
        <w:trPr>
          <w:trHeight w:hRule="exact" w:val="202"/>
        </w:trPr>
        <w:tc>
          <w:tcPr>
            <w:tcW w:w="540" w:type="dxa"/>
            <w:shd w:val="clear" w:color="auto" w:fill="auto"/>
            <w:noWrap/>
            <w:tcMar>
              <w:left w:w="58" w:type="dxa"/>
              <w:right w:w="58" w:type="dxa"/>
            </w:tcMar>
            <w:vAlign w:val="center"/>
            <w:hideMark/>
          </w:tcPr>
          <w:p w:rsidR="00E83344" w:rsidRPr="00316631" w:rsidRDefault="00E83344" w:rsidP="007F3C5E">
            <w:pPr>
              <w:jc w:val="right"/>
              <w:rPr>
                <w:bCs/>
                <w:sz w:val="14"/>
                <w:szCs w:val="14"/>
              </w:rPr>
            </w:pPr>
            <w:r w:rsidRPr="00316631">
              <w:rPr>
                <w:bCs/>
                <w:sz w:val="14"/>
                <w:szCs w:val="14"/>
              </w:rPr>
              <w:t>16</w:t>
            </w:r>
          </w:p>
        </w:tc>
        <w:tc>
          <w:tcPr>
            <w:tcW w:w="2250" w:type="dxa"/>
            <w:gridSpan w:val="3"/>
            <w:shd w:val="clear" w:color="auto" w:fill="auto"/>
            <w:noWrap/>
            <w:tcMar>
              <w:left w:w="43" w:type="dxa"/>
              <w:right w:w="43" w:type="dxa"/>
            </w:tcMar>
            <w:vAlign w:val="center"/>
            <w:hideMark/>
          </w:tcPr>
          <w:p w:rsidR="00E83344" w:rsidRPr="00316631" w:rsidRDefault="00E83344" w:rsidP="007F3C5E">
            <w:pPr>
              <w:rPr>
                <w:sz w:val="14"/>
                <w:szCs w:val="14"/>
              </w:rPr>
            </w:pPr>
            <w:r w:rsidRPr="00316631">
              <w:rPr>
                <w:sz w:val="14"/>
                <w:szCs w:val="14"/>
              </w:rPr>
              <w:t>Cosmetics</w:t>
            </w:r>
          </w:p>
        </w:tc>
        <w:tc>
          <w:tcPr>
            <w:tcW w:w="90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0.1</w:t>
            </w:r>
          </w:p>
        </w:tc>
        <w:tc>
          <w:tcPr>
            <w:tcW w:w="81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w:t>
            </w:r>
          </w:p>
        </w:tc>
        <w:tc>
          <w:tcPr>
            <w:tcW w:w="83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0.1</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1.8</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1.8</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0.7</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2.9</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(2.2)</w:t>
            </w:r>
          </w:p>
        </w:tc>
      </w:tr>
      <w:tr w:rsidR="00E83344" w:rsidRPr="00BF4323" w:rsidTr="00D2682C">
        <w:trPr>
          <w:trHeight w:hRule="exact" w:val="202"/>
        </w:trPr>
        <w:tc>
          <w:tcPr>
            <w:tcW w:w="540" w:type="dxa"/>
            <w:shd w:val="clear" w:color="auto" w:fill="auto"/>
            <w:noWrap/>
            <w:tcMar>
              <w:left w:w="58" w:type="dxa"/>
              <w:right w:w="58" w:type="dxa"/>
            </w:tcMar>
            <w:vAlign w:val="center"/>
            <w:hideMark/>
          </w:tcPr>
          <w:p w:rsidR="00E83344" w:rsidRPr="00316631" w:rsidRDefault="00E83344" w:rsidP="007F3C5E">
            <w:pPr>
              <w:jc w:val="right"/>
              <w:rPr>
                <w:bCs/>
                <w:sz w:val="14"/>
                <w:szCs w:val="14"/>
              </w:rPr>
            </w:pPr>
            <w:r w:rsidRPr="00316631">
              <w:rPr>
                <w:bCs/>
                <w:sz w:val="14"/>
                <w:szCs w:val="14"/>
              </w:rPr>
              <w:t>17</w:t>
            </w:r>
          </w:p>
        </w:tc>
        <w:tc>
          <w:tcPr>
            <w:tcW w:w="2250" w:type="dxa"/>
            <w:gridSpan w:val="3"/>
            <w:shd w:val="clear" w:color="auto" w:fill="auto"/>
            <w:noWrap/>
            <w:tcMar>
              <w:left w:w="43" w:type="dxa"/>
              <w:right w:w="43" w:type="dxa"/>
            </w:tcMar>
            <w:vAlign w:val="center"/>
            <w:hideMark/>
          </w:tcPr>
          <w:p w:rsidR="00E83344" w:rsidRPr="00316631" w:rsidRDefault="00E83344" w:rsidP="007F3C5E">
            <w:pPr>
              <w:rPr>
                <w:sz w:val="14"/>
                <w:szCs w:val="14"/>
              </w:rPr>
            </w:pPr>
            <w:r w:rsidRPr="00316631">
              <w:rPr>
                <w:sz w:val="14"/>
                <w:szCs w:val="14"/>
              </w:rPr>
              <w:t>Fertilizers</w:t>
            </w:r>
          </w:p>
        </w:tc>
        <w:tc>
          <w:tcPr>
            <w:tcW w:w="90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w:t>
            </w:r>
          </w:p>
        </w:tc>
        <w:tc>
          <w:tcPr>
            <w:tcW w:w="81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w:t>
            </w:r>
          </w:p>
        </w:tc>
        <w:tc>
          <w:tcPr>
            <w:tcW w:w="83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w:t>
            </w:r>
          </w:p>
        </w:tc>
      </w:tr>
      <w:tr w:rsidR="00E83344" w:rsidRPr="00BF4323" w:rsidTr="00D2682C">
        <w:trPr>
          <w:trHeight w:hRule="exact" w:val="202"/>
        </w:trPr>
        <w:tc>
          <w:tcPr>
            <w:tcW w:w="540" w:type="dxa"/>
            <w:shd w:val="clear" w:color="auto" w:fill="auto"/>
            <w:noWrap/>
            <w:tcMar>
              <w:left w:w="58" w:type="dxa"/>
              <w:right w:w="58" w:type="dxa"/>
            </w:tcMar>
            <w:vAlign w:val="center"/>
            <w:hideMark/>
          </w:tcPr>
          <w:p w:rsidR="00E83344" w:rsidRPr="00316631" w:rsidRDefault="00E83344" w:rsidP="007F3C5E">
            <w:pPr>
              <w:jc w:val="right"/>
              <w:rPr>
                <w:bCs/>
                <w:sz w:val="14"/>
                <w:szCs w:val="14"/>
              </w:rPr>
            </w:pPr>
            <w:r w:rsidRPr="00316631">
              <w:rPr>
                <w:bCs/>
                <w:sz w:val="14"/>
                <w:szCs w:val="14"/>
              </w:rPr>
              <w:t>18</w:t>
            </w:r>
          </w:p>
        </w:tc>
        <w:tc>
          <w:tcPr>
            <w:tcW w:w="2250" w:type="dxa"/>
            <w:gridSpan w:val="3"/>
            <w:shd w:val="clear" w:color="auto" w:fill="auto"/>
            <w:noWrap/>
            <w:tcMar>
              <w:left w:w="43" w:type="dxa"/>
              <w:right w:w="43" w:type="dxa"/>
            </w:tcMar>
            <w:vAlign w:val="center"/>
            <w:hideMark/>
          </w:tcPr>
          <w:p w:rsidR="00E83344" w:rsidRPr="00316631" w:rsidRDefault="00E83344" w:rsidP="007F3C5E">
            <w:pPr>
              <w:rPr>
                <w:sz w:val="14"/>
                <w:szCs w:val="14"/>
              </w:rPr>
            </w:pPr>
            <w:r w:rsidRPr="00316631">
              <w:rPr>
                <w:sz w:val="14"/>
                <w:szCs w:val="14"/>
              </w:rPr>
              <w:t>Cement</w:t>
            </w:r>
          </w:p>
        </w:tc>
        <w:tc>
          <w:tcPr>
            <w:tcW w:w="90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3.2</w:t>
            </w:r>
          </w:p>
        </w:tc>
        <w:tc>
          <w:tcPr>
            <w:tcW w:w="81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w:t>
            </w:r>
          </w:p>
        </w:tc>
        <w:tc>
          <w:tcPr>
            <w:tcW w:w="83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3.2</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29.0</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29.0</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36.8</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0.4</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36.4</w:t>
            </w:r>
          </w:p>
        </w:tc>
      </w:tr>
      <w:tr w:rsidR="00E83344" w:rsidRPr="00BF4323" w:rsidTr="00D2682C">
        <w:trPr>
          <w:trHeight w:hRule="exact" w:val="202"/>
        </w:trPr>
        <w:tc>
          <w:tcPr>
            <w:tcW w:w="540" w:type="dxa"/>
            <w:shd w:val="clear" w:color="auto" w:fill="auto"/>
            <w:noWrap/>
            <w:tcMar>
              <w:left w:w="58" w:type="dxa"/>
              <w:right w:w="58" w:type="dxa"/>
            </w:tcMar>
            <w:vAlign w:val="center"/>
            <w:hideMark/>
          </w:tcPr>
          <w:p w:rsidR="00E83344" w:rsidRPr="00316631" w:rsidRDefault="00E83344" w:rsidP="007F3C5E">
            <w:pPr>
              <w:jc w:val="right"/>
              <w:rPr>
                <w:bCs/>
                <w:sz w:val="14"/>
                <w:szCs w:val="14"/>
              </w:rPr>
            </w:pPr>
            <w:r w:rsidRPr="00316631">
              <w:rPr>
                <w:bCs/>
                <w:sz w:val="14"/>
                <w:szCs w:val="14"/>
              </w:rPr>
              <w:t>19</w:t>
            </w:r>
          </w:p>
        </w:tc>
        <w:tc>
          <w:tcPr>
            <w:tcW w:w="2250" w:type="dxa"/>
            <w:gridSpan w:val="3"/>
            <w:shd w:val="clear" w:color="auto" w:fill="auto"/>
            <w:noWrap/>
            <w:tcMar>
              <w:left w:w="43" w:type="dxa"/>
              <w:right w:w="43" w:type="dxa"/>
            </w:tcMar>
            <w:vAlign w:val="center"/>
            <w:hideMark/>
          </w:tcPr>
          <w:p w:rsidR="00E83344" w:rsidRPr="00316631" w:rsidRDefault="00E83344" w:rsidP="007F3C5E">
            <w:pPr>
              <w:rPr>
                <w:sz w:val="14"/>
                <w:szCs w:val="14"/>
              </w:rPr>
            </w:pPr>
            <w:r w:rsidRPr="00316631">
              <w:rPr>
                <w:sz w:val="14"/>
                <w:szCs w:val="14"/>
              </w:rPr>
              <w:t>Ceramics</w:t>
            </w:r>
          </w:p>
        </w:tc>
        <w:tc>
          <w:tcPr>
            <w:tcW w:w="90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4.3</w:t>
            </w:r>
          </w:p>
        </w:tc>
        <w:tc>
          <w:tcPr>
            <w:tcW w:w="81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w:t>
            </w:r>
          </w:p>
        </w:tc>
        <w:tc>
          <w:tcPr>
            <w:tcW w:w="83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4.3</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18.5</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18.5</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3.7</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0.6</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3.1</w:t>
            </w:r>
          </w:p>
        </w:tc>
      </w:tr>
      <w:tr w:rsidR="00E83344" w:rsidRPr="00BF4323" w:rsidTr="00D2682C">
        <w:trPr>
          <w:trHeight w:hRule="exact" w:val="202"/>
        </w:trPr>
        <w:tc>
          <w:tcPr>
            <w:tcW w:w="540" w:type="dxa"/>
            <w:shd w:val="clear" w:color="auto" w:fill="auto"/>
            <w:noWrap/>
            <w:tcMar>
              <w:left w:w="58" w:type="dxa"/>
              <w:right w:w="58" w:type="dxa"/>
            </w:tcMar>
            <w:vAlign w:val="center"/>
            <w:hideMark/>
          </w:tcPr>
          <w:p w:rsidR="00E83344" w:rsidRPr="00316631" w:rsidRDefault="00E83344" w:rsidP="007F3C5E">
            <w:pPr>
              <w:jc w:val="right"/>
              <w:rPr>
                <w:bCs/>
                <w:sz w:val="14"/>
                <w:szCs w:val="14"/>
              </w:rPr>
            </w:pPr>
            <w:r w:rsidRPr="00316631">
              <w:rPr>
                <w:bCs/>
                <w:sz w:val="14"/>
                <w:szCs w:val="14"/>
              </w:rPr>
              <w:t>20</w:t>
            </w:r>
          </w:p>
        </w:tc>
        <w:tc>
          <w:tcPr>
            <w:tcW w:w="2250" w:type="dxa"/>
            <w:gridSpan w:val="3"/>
            <w:shd w:val="clear" w:color="auto" w:fill="auto"/>
            <w:noWrap/>
            <w:tcMar>
              <w:left w:w="43" w:type="dxa"/>
              <w:right w:w="43" w:type="dxa"/>
            </w:tcMar>
            <w:vAlign w:val="center"/>
            <w:hideMark/>
          </w:tcPr>
          <w:p w:rsidR="00E83344" w:rsidRPr="00316631" w:rsidRDefault="00E83344" w:rsidP="007F3C5E">
            <w:pPr>
              <w:rPr>
                <w:sz w:val="14"/>
                <w:szCs w:val="14"/>
              </w:rPr>
            </w:pPr>
            <w:r w:rsidRPr="00316631">
              <w:rPr>
                <w:sz w:val="14"/>
                <w:szCs w:val="14"/>
              </w:rPr>
              <w:t>Basic Metals</w:t>
            </w:r>
          </w:p>
        </w:tc>
        <w:tc>
          <w:tcPr>
            <w:tcW w:w="90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0.2</w:t>
            </w:r>
          </w:p>
        </w:tc>
        <w:tc>
          <w:tcPr>
            <w:tcW w:w="81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w:t>
            </w:r>
          </w:p>
        </w:tc>
        <w:tc>
          <w:tcPr>
            <w:tcW w:w="83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0.2</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2.3</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2.3</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8.2</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8.2</w:t>
            </w:r>
          </w:p>
        </w:tc>
      </w:tr>
      <w:tr w:rsidR="00E83344" w:rsidRPr="00BF4323" w:rsidTr="00D2682C">
        <w:trPr>
          <w:trHeight w:hRule="exact" w:val="202"/>
        </w:trPr>
        <w:tc>
          <w:tcPr>
            <w:tcW w:w="540" w:type="dxa"/>
            <w:shd w:val="clear" w:color="auto" w:fill="auto"/>
            <w:noWrap/>
            <w:tcMar>
              <w:left w:w="58" w:type="dxa"/>
              <w:right w:w="58" w:type="dxa"/>
            </w:tcMar>
            <w:vAlign w:val="center"/>
            <w:hideMark/>
          </w:tcPr>
          <w:p w:rsidR="00E83344" w:rsidRPr="00316631" w:rsidRDefault="00E83344" w:rsidP="007F3C5E">
            <w:pPr>
              <w:jc w:val="right"/>
              <w:rPr>
                <w:bCs/>
                <w:sz w:val="14"/>
                <w:szCs w:val="14"/>
              </w:rPr>
            </w:pPr>
            <w:r w:rsidRPr="00316631">
              <w:rPr>
                <w:bCs/>
                <w:sz w:val="14"/>
                <w:szCs w:val="14"/>
              </w:rPr>
              <w:t>21</w:t>
            </w:r>
          </w:p>
        </w:tc>
        <w:tc>
          <w:tcPr>
            <w:tcW w:w="2250" w:type="dxa"/>
            <w:gridSpan w:val="3"/>
            <w:shd w:val="clear" w:color="auto" w:fill="auto"/>
            <w:noWrap/>
            <w:tcMar>
              <w:left w:w="43" w:type="dxa"/>
              <w:right w:w="43" w:type="dxa"/>
            </w:tcMar>
            <w:vAlign w:val="center"/>
            <w:hideMark/>
          </w:tcPr>
          <w:p w:rsidR="00E83344" w:rsidRPr="00316631" w:rsidRDefault="00E83344" w:rsidP="007F3C5E">
            <w:pPr>
              <w:rPr>
                <w:sz w:val="14"/>
                <w:szCs w:val="14"/>
              </w:rPr>
            </w:pPr>
            <w:r w:rsidRPr="00316631">
              <w:rPr>
                <w:sz w:val="14"/>
                <w:szCs w:val="14"/>
              </w:rPr>
              <w:t>Metal Products</w:t>
            </w:r>
          </w:p>
        </w:tc>
        <w:tc>
          <w:tcPr>
            <w:tcW w:w="90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w:t>
            </w:r>
          </w:p>
        </w:tc>
        <w:tc>
          <w:tcPr>
            <w:tcW w:w="81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w:t>
            </w:r>
          </w:p>
        </w:tc>
        <w:tc>
          <w:tcPr>
            <w:tcW w:w="83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1.2</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1.2</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2.0</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2.0</w:t>
            </w:r>
          </w:p>
        </w:tc>
      </w:tr>
      <w:tr w:rsidR="00E83344" w:rsidRPr="00BF4323" w:rsidTr="00D2682C">
        <w:trPr>
          <w:trHeight w:hRule="exact" w:val="202"/>
        </w:trPr>
        <w:tc>
          <w:tcPr>
            <w:tcW w:w="540" w:type="dxa"/>
            <w:shd w:val="clear" w:color="auto" w:fill="auto"/>
            <w:noWrap/>
            <w:tcMar>
              <w:left w:w="58" w:type="dxa"/>
              <w:right w:w="58" w:type="dxa"/>
            </w:tcMar>
            <w:vAlign w:val="center"/>
            <w:hideMark/>
          </w:tcPr>
          <w:p w:rsidR="00E83344" w:rsidRPr="00316631" w:rsidRDefault="00E83344" w:rsidP="007F3C5E">
            <w:pPr>
              <w:jc w:val="right"/>
              <w:rPr>
                <w:bCs/>
                <w:sz w:val="14"/>
                <w:szCs w:val="14"/>
              </w:rPr>
            </w:pPr>
            <w:r w:rsidRPr="00316631">
              <w:rPr>
                <w:bCs/>
                <w:sz w:val="14"/>
                <w:szCs w:val="14"/>
              </w:rPr>
              <w:t>22</w:t>
            </w:r>
          </w:p>
        </w:tc>
        <w:tc>
          <w:tcPr>
            <w:tcW w:w="2250" w:type="dxa"/>
            <w:gridSpan w:val="3"/>
            <w:shd w:val="clear" w:color="auto" w:fill="auto"/>
            <w:noWrap/>
            <w:tcMar>
              <w:left w:w="43" w:type="dxa"/>
              <w:right w:w="43" w:type="dxa"/>
            </w:tcMar>
            <w:vAlign w:val="center"/>
            <w:hideMark/>
          </w:tcPr>
          <w:p w:rsidR="00E83344" w:rsidRPr="00316631" w:rsidRDefault="00E83344" w:rsidP="007F3C5E">
            <w:pPr>
              <w:rPr>
                <w:sz w:val="14"/>
                <w:szCs w:val="14"/>
              </w:rPr>
            </w:pPr>
            <w:r w:rsidRPr="00316631">
              <w:rPr>
                <w:sz w:val="14"/>
                <w:szCs w:val="14"/>
              </w:rPr>
              <w:t>Machinery other than Electrical</w:t>
            </w:r>
          </w:p>
        </w:tc>
        <w:tc>
          <w:tcPr>
            <w:tcW w:w="90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w:t>
            </w:r>
          </w:p>
        </w:tc>
        <w:tc>
          <w:tcPr>
            <w:tcW w:w="81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w:t>
            </w:r>
          </w:p>
        </w:tc>
        <w:tc>
          <w:tcPr>
            <w:tcW w:w="83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0.1</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0.1</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0.3</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0.3</w:t>
            </w:r>
          </w:p>
        </w:tc>
      </w:tr>
      <w:tr w:rsidR="00E83344" w:rsidRPr="00BF4323" w:rsidTr="00D2682C">
        <w:trPr>
          <w:trHeight w:hRule="exact" w:val="202"/>
        </w:trPr>
        <w:tc>
          <w:tcPr>
            <w:tcW w:w="540" w:type="dxa"/>
            <w:shd w:val="clear" w:color="auto" w:fill="auto"/>
            <w:noWrap/>
            <w:tcMar>
              <w:left w:w="58" w:type="dxa"/>
              <w:right w:w="58" w:type="dxa"/>
            </w:tcMar>
            <w:vAlign w:val="center"/>
            <w:hideMark/>
          </w:tcPr>
          <w:p w:rsidR="00E83344" w:rsidRPr="00316631" w:rsidRDefault="00E83344" w:rsidP="007F3C5E">
            <w:pPr>
              <w:jc w:val="right"/>
              <w:rPr>
                <w:bCs/>
                <w:sz w:val="14"/>
                <w:szCs w:val="14"/>
              </w:rPr>
            </w:pPr>
            <w:r w:rsidRPr="00316631">
              <w:rPr>
                <w:bCs/>
                <w:sz w:val="14"/>
                <w:szCs w:val="14"/>
              </w:rPr>
              <w:t>23</w:t>
            </w:r>
          </w:p>
        </w:tc>
        <w:tc>
          <w:tcPr>
            <w:tcW w:w="2250" w:type="dxa"/>
            <w:gridSpan w:val="3"/>
            <w:shd w:val="clear" w:color="auto" w:fill="auto"/>
            <w:noWrap/>
            <w:tcMar>
              <w:left w:w="43" w:type="dxa"/>
              <w:right w:w="43" w:type="dxa"/>
            </w:tcMar>
            <w:vAlign w:val="center"/>
            <w:hideMark/>
          </w:tcPr>
          <w:p w:rsidR="00E83344" w:rsidRPr="00316631" w:rsidRDefault="00E83344" w:rsidP="007F3C5E">
            <w:pPr>
              <w:rPr>
                <w:sz w:val="14"/>
                <w:szCs w:val="14"/>
              </w:rPr>
            </w:pPr>
            <w:r w:rsidRPr="00316631">
              <w:rPr>
                <w:sz w:val="14"/>
                <w:szCs w:val="14"/>
              </w:rPr>
              <w:t>Electrical Machinery</w:t>
            </w:r>
          </w:p>
        </w:tc>
        <w:tc>
          <w:tcPr>
            <w:tcW w:w="90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w:t>
            </w:r>
          </w:p>
        </w:tc>
        <w:tc>
          <w:tcPr>
            <w:tcW w:w="81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w:t>
            </w:r>
          </w:p>
        </w:tc>
        <w:tc>
          <w:tcPr>
            <w:tcW w:w="83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143.4</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0.1</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143.4</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127.1</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0.6</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126.6</w:t>
            </w:r>
          </w:p>
        </w:tc>
      </w:tr>
      <w:tr w:rsidR="00E83344" w:rsidRPr="00BF4323" w:rsidTr="00D2682C">
        <w:trPr>
          <w:trHeight w:hRule="exact" w:val="202"/>
        </w:trPr>
        <w:tc>
          <w:tcPr>
            <w:tcW w:w="540" w:type="dxa"/>
            <w:shd w:val="clear" w:color="auto" w:fill="auto"/>
            <w:noWrap/>
            <w:tcMar>
              <w:left w:w="58" w:type="dxa"/>
              <w:right w:w="58" w:type="dxa"/>
            </w:tcMar>
            <w:vAlign w:val="center"/>
            <w:hideMark/>
          </w:tcPr>
          <w:p w:rsidR="00E83344" w:rsidRPr="00316631" w:rsidRDefault="00E83344" w:rsidP="007F3C5E">
            <w:pPr>
              <w:jc w:val="right"/>
              <w:rPr>
                <w:bCs/>
                <w:sz w:val="14"/>
                <w:szCs w:val="14"/>
              </w:rPr>
            </w:pPr>
            <w:r w:rsidRPr="00316631">
              <w:rPr>
                <w:bCs/>
                <w:sz w:val="14"/>
                <w:szCs w:val="14"/>
              </w:rPr>
              <w:t>24</w:t>
            </w:r>
          </w:p>
        </w:tc>
        <w:tc>
          <w:tcPr>
            <w:tcW w:w="2250" w:type="dxa"/>
            <w:gridSpan w:val="3"/>
            <w:shd w:val="clear" w:color="auto" w:fill="auto"/>
            <w:noWrap/>
            <w:tcMar>
              <w:left w:w="43" w:type="dxa"/>
              <w:right w:w="43" w:type="dxa"/>
            </w:tcMar>
            <w:vAlign w:val="center"/>
            <w:hideMark/>
          </w:tcPr>
          <w:p w:rsidR="00E83344" w:rsidRPr="00316631" w:rsidRDefault="00E83344" w:rsidP="007F3C5E">
            <w:pPr>
              <w:rPr>
                <w:sz w:val="14"/>
                <w:szCs w:val="14"/>
              </w:rPr>
            </w:pPr>
            <w:r w:rsidRPr="00316631">
              <w:rPr>
                <w:sz w:val="14"/>
                <w:szCs w:val="14"/>
              </w:rPr>
              <w:t xml:space="preserve">Electronics </w:t>
            </w:r>
          </w:p>
        </w:tc>
        <w:tc>
          <w:tcPr>
            <w:tcW w:w="90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2.3</w:t>
            </w:r>
          </w:p>
        </w:tc>
        <w:tc>
          <w:tcPr>
            <w:tcW w:w="81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w:t>
            </w:r>
          </w:p>
        </w:tc>
        <w:tc>
          <w:tcPr>
            <w:tcW w:w="83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2.3</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61.0</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40.0</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21.0</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64.2</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27.1</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37.1</w:t>
            </w:r>
          </w:p>
        </w:tc>
      </w:tr>
      <w:tr w:rsidR="00E83344" w:rsidRPr="00BF4323" w:rsidTr="00D2682C">
        <w:trPr>
          <w:trHeight w:hRule="exact" w:val="202"/>
        </w:trPr>
        <w:tc>
          <w:tcPr>
            <w:tcW w:w="540" w:type="dxa"/>
            <w:shd w:val="clear" w:color="auto" w:fill="auto"/>
            <w:noWrap/>
            <w:tcMar>
              <w:left w:w="58" w:type="dxa"/>
              <w:right w:w="58" w:type="dxa"/>
            </w:tcMar>
            <w:vAlign w:val="center"/>
            <w:hideMark/>
          </w:tcPr>
          <w:p w:rsidR="00E83344" w:rsidRPr="00316631" w:rsidRDefault="00E83344" w:rsidP="007F3C5E">
            <w:pPr>
              <w:jc w:val="right"/>
              <w:rPr>
                <w:bCs/>
                <w:sz w:val="14"/>
                <w:szCs w:val="14"/>
              </w:rPr>
            </w:pPr>
          </w:p>
        </w:tc>
        <w:tc>
          <w:tcPr>
            <w:tcW w:w="2250" w:type="dxa"/>
            <w:gridSpan w:val="3"/>
            <w:shd w:val="clear" w:color="auto" w:fill="auto"/>
            <w:noWrap/>
            <w:tcMar>
              <w:left w:w="43" w:type="dxa"/>
              <w:right w:w="43" w:type="dxa"/>
            </w:tcMar>
            <w:vAlign w:val="center"/>
            <w:hideMark/>
          </w:tcPr>
          <w:p w:rsidR="00E83344" w:rsidRPr="00316631" w:rsidRDefault="00E83344" w:rsidP="007F3C5E">
            <w:pPr>
              <w:rPr>
                <w:sz w:val="14"/>
                <w:szCs w:val="14"/>
              </w:rPr>
            </w:pPr>
            <w:r w:rsidRPr="00316631">
              <w:rPr>
                <w:sz w:val="14"/>
                <w:szCs w:val="14"/>
              </w:rPr>
              <w:t xml:space="preserve">    I) Consumer/Household</w:t>
            </w:r>
          </w:p>
        </w:tc>
        <w:tc>
          <w:tcPr>
            <w:tcW w:w="90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1.8</w:t>
            </w:r>
          </w:p>
        </w:tc>
        <w:tc>
          <w:tcPr>
            <w:tcW w:w="81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w:t>
            </w:r>
          </w:p>
        </w:tc>
        <w:tc>
          <w:tcPr>
            <w:tcW w:w="83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1.8</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58.4</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40.0</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18.4</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63.2</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27.1</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36.1</w:t>
            </w:r>
          </w:p>
        </w:tc>
      </w:tr>
      <w:tr w:rsidR="00E83344" w:rsidRPr="00BF4323" w:rsidTr="00D2682C">
        <w:trPr>
          <w:trHeight w:hRule="exact" w:val="202"/>
        </w:trPr>
        <w:tc>
          <w:tcPr>
            <w:tcW w:w="540" w:type="dxa"/>
            <w:shd w:val="clear" w:color="auto" w:fill="auto"/>
            <w:noWrap/>
            <w:tcMar>
              <w:left w:w="58" w:type="dxa"/>
              <w:right w:w="58" w:type="dxa"/>
            </w:tcMar>
            <w:vAlign w:val="center"/>
            <w:hideMark/>
          </w:tcPr>
          <w:p w:rsidR="00E83344" w:rsidRPr="00316631" w:rsidRDefault="00E83344" w:rsidP="007F3C5E">
            <w:pPr>
              <w:jc w:val="right"/>
              <w:rPr>
                <w:bCs/>
                <w:sz w:val="14"/>
                <w:szCs w:val="14"/>
              </w:rPr>
            </w:pPr>
          </w:p>
        </w:tc>
        <w:tc>
          <w:tcPr>
            <w:tcW w:w="2250" w:type="dxa"/>
            <w:gridSpan w:val="3"/>
            <w:shd w:val="clear" w:color="auto" w:fill="auto"/>
            <w:noWrap/>
            <w:tcMar>
              <w:left w:w="43" w:type="dxa"/>
              <w:right w:w="43" w:type="dxa"/>
            </w:tcMar>
            <w:vAlign w:val="center"/>
            <w:hideMark/>
          </w:tcPr>
          <w:p w:rsidR="00E83344" w:rsidRPr="00316631" w:rsidRDefault="00E83344" w:rsidP="007F3C5E">
            <w:pPr>
              <w:rPr>
                <w:sz w:val="14"/>
                <w:szCs w:val="14"/>
              </w:rPr>
            </w:pPr>
            <w:r w:rsidRPr="00316631">
              <w:rPr>
                <w:sz w:val="14"/>
                <w:szCs w:val="14"/>
              </w:rPr>
              <w:t xml:space="preserve">   II) Industrial</w:t>
            </w:r>
          </w:p>
        </w:tc>
        <w:tc>
          <w:tcPr>
            <w:tcW w:w="90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0.4</w:t>
            </w:r>
          </w:p>
        </w:tc>
        <w:tc>
          <w:tcPr>
            <w:tcW w:w="81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w:t>
            </w:r>
          </w:p>
        </w:tc>
        <w:tc>
          <w:tcPr>
            <w:tcW w:w="83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0.4</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2.6</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2.6</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1.0</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1.0</w:t>
            </w:r>
          </w:p>
        </w:tc>
      </w:tr>
      <w:tr w:rsidR="00E83344" w:rsidRPr="00BF4323" w:rsidTr="00D2682C">
        <w:trPr>
          <w:trHeight w:hRule="exact" w:val="183"/>
        </w:trPr>
        <w:tc>
          <w:tcPr>
            <w:tcW w:w="540" w:type="dxa"/>
            <w:shd w:val="clear" w:color="auto" w:fill="auto"/>
            <w:noWrap/>
            <w:tcMar>
              <w:left w:w="58" w:type="dxa"/>
              <w:right w:w="58" w:type="dxa"/>
            </w:tcMar>
            <w:vAlign w:val="center"/>
            <w:hideMark/>
          </w:tcPr>
          <w:p w:rsidR="00E83344" w:rsidRPr="00316631" w:rsidRDefault="00E83344" w:rsidP="007F3C5E">
            <w:pPr>
              <w:jc w:val="right"/>
              <w:rPr>
                <w:bCs/>
                <w:sz w:val="14"/>
                <w:szCs w:val="14"/>
              </w:rPr>
            </w:pPr>
            <w:r w:rsidRPr="00316631">
              <w:rPr>
                <w:bCs/>
                <w:sz w:val="14"/>
                <w:szCs w:val="14"/>
              </w:rPr>
              <w:t>25</w:t>
            </w:r>
          </w:p>
        </w:tc>
        <w:tc>
          <w:tcPr>
            <w:tcW w:w="2250" w:type="dxa"/>
            <w:gridSpan w:val="3"/>
            <w:shd w:val="clear" w:color="auto" w:fill="auto"/>
            <w:noWrap/>
            <w:tcMar>
              <w:left w:w="43" w:type="dxa"/>
              <w:right w:w="43" w:type="dxa"/>
            </w:tcMar>
            <w:vAlign w:val="center"/>
            <w:hideMark/>
          </w:tcPr>
          <w:p w:rsidR="00E83344" w:rsidRPr="00316631" w:rsidRDefault="00E83344" w:rsidP="007F3C5E">
            <w:pPr>
              <w:rPr>
                <w:sz w:val="14"/>
                <w:szCs w:val="14"/>
              </w:rPr>
            </w:pPr>
            <w:r w:rsidRPr="00316631">
              <w:rPr>
                <w:sz w:val="14"/>
                <w:szCs w:val="14"/>
              </w:rPr>
              <w:t>Transport Equipment(Automobiles)</w:t>
            </w:r>
          </w:p>
        </w:tc>
        <w:tc>
          <w:tcPr>
            <w:tcW w:w="90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4.6</w:t>
            </w:r>
          </w:p>
        </w:tc>
        <w:tc>
          <w:tcPr>
            <w:tcW w:w="81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1.5</w:t>
            </w:r>
          </w:p>
        </w:tc>
        <w:tc>
          <w:tcPr>
            <w:tcW w:w="83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3.0</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65.7</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13.9</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51.8</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92.4</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8.2</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84.3</w:t>
            </w:r>
          </w:p>
        </w:tc>
      </w:tr>
      <w:tr w:rsidR="00E83344" w:rsidRPr="00BF4323" w:rsidTr="00D2682C">
        <w:trPr>
          <w:trHeight w:hRule="exact" w:val="202"/>
        </w:trPr>
        <w:tc>
          <w:tcPr>
            <w:tcW w:w="540" w:type="dxa"/>
            <w:shd w:val="clear" w:color="auto" w:fill="auto"/>
            <w:noWrap/>
            <w:tcMar>
              <w:left w:w="58" w:type="dxa"/>
              <w:right w:w="58" w:type="dxa"/>
            </w:tcMar>
            <w:vAlign w:val="center"/>
            <w:hideMark/>
          </w:tcPr>
          <w:p w:rsidR="00E83344" w:rsidRPr="00316631" w:rsidRDefault="00E83344" w:rsidP="007F3C5E">
            <w:pPr>
              <w:jc w:val="right"/>
              <w:rPr>
                <w:bCs/>
                <w:sz w:val="14"/>
                <w:szCs w:val="14"/>
              </w:rPr>
            </w:pPr>
          </w:p>
        </w:tc>
        <w:tc>
          <w:tcPr>
            <w:tcW w:w="2250" w:type="dxa"/>
            <w:gridSpan w:val="3"/>
            <w:shd w:val="clear" w:color="auto" w:fill="auto"/>
            <w:noWrap/>
            <w:tcMar>
              <w:left w:w="43" w:type="dxa"/>
              <w:right w:w="43" w:type="dxa"/>
            </w:tcMar>
            <w:vAlign w:val="center"/>
            <w:hideMark/>
          </w:tcPr>
          <w:p w:rsidR="00E83344" w:rsidRPr="00316631" w:rsidRDefault="00E83344" w:rsidP="007F3C5E">
            <w:pPr>
              <w:rPr>
                <w:sz w:val="14"/>
                <w:szCs w:val="14"/>
              </w:rPr>
            </w:pPr>
            <w:r w:rsidRPr="00316631">
              <w:rPr>
                <w:sz w:val="14"/>
                <w:szCs w:val="14"/>
              </w:rPr>
              <w:t xml:space="preserve">    I) Motorcycles</w:t>
            </w:r>
          </w:p>
        </w:tc>
        <w:tc>
          <w:tcPr>
            <w:tcW w:w="90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w:t>
            </w:r>
          </w:p>
        </w:tc>
        <w:tc>
          <w:tcPr>
            <w:tcW w:w="81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w:t>
            </w:r>
          </w:p>
        </w:tc>
        <w:tc>
          <w:tcPr>
            <w:tcW w:w="83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16.8</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16.8</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w:t>
            </w:r>
          </w:p>
        </w:tc>
      </w:tr>
      <w:tr w:rsidR="00E83344" w:rsidRPr="00BF4323" w:rsidTr="00D2682C">
        <w:trPr>
          <w:trHeight w:hRule="exact" w:val="202"/>
        </w:trPr>
        <w:tc>
          <w:tcPr>
            <w:tcW w:w="540" w:type="dxa"/>
            <w:shd w:val="clear" w:color="auto" w:fill="auto"/>
            <w:noWrap/>
            <w:tcMar>
              <w:left w:w="58" w:type="dxa"/>
              <w:right w:w="58" w:type="dxa"/>
            </w:tcMar>
            <w:vAlign w:val="center"/>
            <w:hideMark/>
          </w:tcPr>
          <w:p w:rsidR="00E83344" w:rsidRPr="00316631" w:rsidRDefault="00E83344" w:rsidP="007F3C5E">
            <w:pPr>
              <w:jc w:val="right"/>
              <w:rPr>
                <w:bCs/>
                <w:sz w:val="14"/>
                <w:szCs w:val="14"/>
              </w:rPr>
            </w:pPr>
          </w:p>
        </w:tc>
        <w:tc>
          <w:tcPr>
            <w:tcW w:w="2250" w:type="dxa"/>
            <w:gridSpan w:val="3"/>
            <w:shd w:val="clear" w:color="auto" w:fill="auto"/>
            <w:noWrap/>
            <w:tcMar>
              <w:left w:w="43" w:type="dxa"/>
              <w:right w:w="43" w:type="dxa"/>
            </w:tcMar>
            <w:vAlign w:val="center"/>
            <w:hideMark/>
          </w:tcPr>
          <w:p w:rsidR="00E83344" w:rsidRPr="00316631" w:rsidRDefault="00E83344" w:rsidP="007F3C5E">
            <w:pPr>
              <w:rPr>
                <w:sz w:val="14"/>
                <w:szCs w:val="14"/>
              </w:rPr>
            </w:pPr>
            <w:r w:rsidRPr="00316631">
              <w:rPr>
                <w:sz w:val="14"/>
                <w:szCs w:val="14"/>
              </w:rPr>
              <w:t xml:space="preserve">   II) Cars</w:t>
            </w:r>
          </w:p>
        </w:tc>
        <w:tc>
          <w:tcPr>
            <w:tcW w:w="90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4.6</w:t>
            </w:r>
          </w:p>
        </w:tc>
        <w:tc>
          <w:tcPr>
            <w:tcW w:w="81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0.2</w:t>
            </w:r>
          </w:p>
        </w:tc>
        <w:tc>
          <w:tcPr>
            <w:tcW w:w="83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4.4</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42.4</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1.7</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40.7</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89.6</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89.6</w:t>
            </w:r>
          </w:p>
        </w:tc>
      </w:tr>
      <w:tr w:rsidR="00E83344" w:rsidRPr="00BF4323" w:rsidTr="00D2682C">
        <w:trPr>
          <w:trHeight w:hRule="exact" w:val="202"/>
        </w:trPr>
        <w:tc>
          <w:tcPr>
            <w:tcW w:w="540" w:type="dxa"/>
            <w:shd w:val="clear" w:color="auto" w:fill="auto"/>
            <w:noWrap/>
            <w:tcMar>
              <w:left w:w="58" w:type="dxa"/>
              <w:right w:w="58" w:type="dxa"/>
            </w:tcMar>
            <w:vAlign w:val="center"/>
            <w:hideMark/>
          </w:tcPr>
          <w:p w:rsidR="00E83344" w:rsidRPr="00316631" w:rsidRDefault="00E83344" w:rsidP="007F3C5E">
            <w:pPr>
              <w:jc w:val="right"/>
              <w:rPr>
                <w:bCs/>
                <w:sz w:val="14"/>
                <w:szCs w:val="14"/>
              </w:rPr>
            </w:pPr>
          </w:p>
        </w:tc>
        <w:tc>
          <w:tcPr>
            <w:tcW w:w="2250" w:type="dxa"/>
            <w:gridSpan w:val="3"/>
            <w:shd w:val="clear" w:color="auto" w:fill="auto"/>
            <w:noWrap/>
            <w:tcMar>
              <w:left w:w="43" w:type="dxa"/>
              <w:right w:w="43" w:type="dxa"/>
            </w:tcMar>
            <w:vAlign w:val="center"/>
            <w:hideMark/>
          </w:tcPr>
          <w:p w:rsidR="00E83344" w:rsidRPr="00316631" w:rsidRDefault="00E83344" w:rsidP="007F3C5E">
            <w:pPr>
              <w:rPr>
                <w:sz w:val="14"/>
                <w:szCs w:val="14"/>
              </w:rPr>
            </w:pPr>
            <w:r w:rsidRPr="00316631">
              <w:rPr>
                <w:sz w:val="14"/>
                <w:szCs w:val="14"/>
              </w:rPr>
              <w:t xml:space="preserve">  III) Buses,Trucks,Vans &amp; Trail</w:t>
            </w:r>
          </w:p>
        </w:tc>
        <w:tc>
          <w:tcPr>
            <w:tcW w:w="90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w:t>
            </w:r>
          </w:p>
        </w:tc>
        <w:tc>
          <w:tcPr>
            <w:tcW w:w="81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1.4</w:t>
            </w:r>
          </w:p>
        </w:tc>
        <w:tc>
          <w:tcPr>
            <w:tcW w:w="83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(1.4)</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6.4</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12.2</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(5.7)</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2.9</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8.2</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(5.3)</w:t>
            </w:r>
          </w:p>
        </w:tc>
      </w:tr>
      <w:tr w:rsidR="00E83344" w:rsidRPr="00BF4323" w:rsidTr="00D2682C">
        <w:trPr>
          <w:trHeight w:hRule="exact" w:val="202"/>
        </w:trPr>
        <w:tc>
          <w:tcPr>
            <w:tcW w:w="540" w:type="dxa"/>
            <w:shd w:val="clear" w:color="auto" w:fill="auto"/>
            <w:noWrap/>
            <w:tcMar>
              <w:left w:w="58" w:type="dxa"/>
              <w:right w:w="58" w:type="dxa"/>
            </w:tcMar>
            <w:vAlign w:val="center"/>
            <w:hideMark/>
          </w:tcPr>
          <w:p w:rsidR="00E83344" w:rsidRPr="00316631" w:rsidRDefault="00E83344" w:rsidP="007F3C5E">
            <w:pPr>
              <w:jc w:val="right"/>
              <w:rPr>
                <w:bCs/>
                <w:sz w:val="14"/>
                <w:szCs w:val="14"/>
              </w:rPr>
            </w:pPr>
            <w:r w:rsidRPr="00316631">
              <w:rPr>
                <w:bCs/>
                <w:sz w:val="14"/>
                <w:szCs w:val="14"/>
              </w:rPr>
              <w:t>26</w:t>
            </w:r>
          </w:p>
        </w:tc>
        <w:tc>
          <w:tcPr>
            <w:tcW w:w="2250" w:type="dxa"/>
            <w:gridSpan w:val="3"/>
            <w:shd w:val="clear" w:color="auto" w:fill="auto"/>
            <w:noWrap/>
            <w:tcMar>
              <w:left w:w="43" w:type="dxa"/>
              <w:right w:w="43" w:type="dxa"/>
            </w:tcMar>
            <w:vAlign w:val="center"/>
            <w:hideMark/>
          </w:tcPr>
          <w:p w:rsidR="00E83344" w:rsidRPr="00316631" w:rsidRDefault="00E83344" w:rsidP="007F3C5E">
            <w:pPr>
              <w:rPr>
                <w:sz w:val="14"/>
                <w:szCs w:val="14"/>
              </w:rPr>
            </w:pPr>
            <w:r w:rsidRPr="00316631">
              <w:rPr>
                <w:sz w:val="14"/>
                <w:szCs w:val="14"/>
              </w:rPr>
              <w:t xml:space="preserve">Power </w:t>
            </w:r>
          </w:p>
        </w:tc>
        <w:tc>
          <w:tcPr>
            <w:tcW w:w="90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217.6</w:t>
            </w:r>
          </w:p>
        </w:tc>
        <w:tc>
          <w:tcPr>
            <w:tcW w:w="81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8.3</w:t>
            </w:r>
          </w:p>
        </w:tc>
        <w:tc>
          <w:tcPr>
            <w:tcW w:w="83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209.3</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851.2</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93.8</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757.4</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240.4</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593.5</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(353.1)</w:t>
            </w:r>
          </w:p>
        </w:tc>
      </w:tr>
      <w:tr w:rsidR="00E83344" w:rsidRPr="00BF4323" w:rsidTr="00D2682C">
        <w:trPr>
          <w:trHeight w:hRule="exact" w:val="202"/>
        </w:trPr>
        <w:tc>
          <w:tcPr>
            <w:tcW w:w="540" w:type="dxa"/>
            <w:shd w:val="clear" w:color="auto" w:fill="auto"/>
            <w:noWrap/>
            <w:tcMar>
              <w:left w:w="58" w:type="dxa"/>
              <w:right w:w="58" w:type="dxa"/>
            </w:tcMar>
            <w:vAlign w:val="center"/>
            <w:hideMark/>
          </w:tcPr>
          <w:p w:rsidR="00E83344" w:rsidRPr="00316631" w:rsidRDefault="00E83344" w:rsidP="007F3C5E">
            <w:pPr>
              <w:jc w:val="right"/>
              <w:rPr>
                <w:bCs/>
                <w:sz w:val="14"/>
                <w:szCs w:val="14"/>
              </w:rPr>
            </w:pPr>
          </w:p>
        </w:tc>
        <w:tc>
          <w:tcPr>
            <w:tcW w:w="2250" w:type="dxa"/>
            <w:gridSpan w:val="3"/>
            <w:shd w:val="clear" w:color="auto" w:fill="auto"/>
            <w:noWrap/>
            <w:tcMar>
              <w:left w:w="43" w:type="dxa"/>
              <w:right w:w="43" w:type="dxa"/>
            </w:tcMar>
            <w:vAlign w:val="center"/>
            <w:hideMark/>
          </w:tcPr>
          <w:p w:rsidR="00E83344" w:rsidRPr="00316631" w:rsidRDefault="00E83344" w:rsidP="007F3C5E">
            <w:pPr>
              <w:rPr>
                <w:sz w:val="14"/>
                <w:szCs w:val="14"/>
              </w:rPr>
            </w:pPr>
            <w:r w:rsidRPr="00316631">
              <w:rPr>
                <w:sz w:val="14"/>
                <w:szCs w:val="14"/>
              </w:rPr>
              <w:t xml:space="preserve">     I) Thermal</w:t>
            </w:r>
          </w:p>
        </w:tc>
        <w:tc>
          <w:tcPr>
            <w:tcW w:w="90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14.8</w:t>
            </w:r>
          </w:p>
        </w:tc>
        <w:tc>
          <w:tcPr>
            <w:tcW w:w="81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7.3</w:t>
            </w:r>
          </w:p>
        </w:tc>
        <w:tc>
          <w:tcPr>
            <w:tcW w:w="83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7.5</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145.4</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65.9</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79.6</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64.8</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34.6</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30.2</w:t>
            </w:r>
          </w:p>
        </w:tc>
      </w:tr>
      <w:tr w:rsidR="00E83344" w:rsidRPr="00BF4323" w:rsidTr="00D2682C">
        <w:trPr>
          <w:trHeight w:hRule="exact" w:val="255"/>
        </w:trPr>
        <w:tc>
          <w:tcPr>
            <w:tcW w:w="540" w:type="dxa"/>
            <w:shd w:val="clear" w:color="auto" w:fill="auto"/>
            <w:noWrap/>
            <w:tcMar>
              <w:left w:w="58" w:type="dxa"/>
              <w:right w:w="58" w:type="dxa"/>
            </w:tcMar>
            <w:vAlign w:val="center"/>
            <w:hideMark/>
          </w:tcPr>
          <w:p w:rsidR="00E83344" w:rsidRPr="00316631" w:rsidRDefault="00E83344" w:rsidP="007F3C5E">
            <w:pPr>
              <w:jc w:val="right"/>
              <w:rPr>
                <w:bCs/>
                <w:sz w:val="14"/>
                <w:szCs w:val="14"/>
              </w:rPr>
            </w:pPr>
          </w:p>
        </w:tc>
        <w:tc>
          <w:tcPr>
            <w:tcW w:w="2250" w:type="dxa"/>
            <w:gridSpan w:val="3"/>
            <w:shd w:val="clear" w:color="auto" w:fill="auto"/>
            <w:noWrap/>
            <w:tcMar>
              <w:left w:w="43" w:type="dxa"/>
              <w:right w:w="43" w:type="dxa"/>
            </w:tcMar>
            <w:vAlign w:val="center"/>
            <w:hideMark/>
          </w:tcPr>
          <w:p w:rsidR="00E83344" w:rsidRPr="00316631" w:rsidRDefault="00E83344" w:rsidP="007F3C5E">
            <w:pPr>
              <w:rPr>
                <w:sz w:val="14"/>
                <w:szCs w:val="14"/>
              </w:rPr>
            </w:pPr>
            <w:r w:rsidRPr="00316631">
              <w:rPr>
                <w:i/>
                <w:sz w:val="14"/>
                <w:szCs w:val="14"/>
              </w:rPr>
              <w:t>of which Privatization proceeds</w:t>
            </w:r>
          </w:p>
        </w:tc>
        <w:tc>
          <w:tcPr>
            <w:tcW w:w="900" w:type="dxa"/>
            <w:shd w:val="clear" w:color="auto" w:fill="auto"/>
            <w:noWrap/>
            <w:tcMar>
              <w:left w:w="43" w:type="dxa"/>
              <w:right w:w="43" w:type="dxa"/>
            </w:tcMar>
            <w:vAlign w:val="center"/>
          </w:tcPr>
          <w:p w:rsidR="00E83344" w:rsidRDefault="00E83344" w:rsidP="00E83344">
            <w:pPr>
              <w:jc w:val="right"/>
              <w:rPr>
                <w:i/>
                <w:iCs/>
                <w:sz w:val="14"/>
                <w:szCs w:val="14"/>
              </w:rPr>
            </w:pPr>
            <w:r>
              <w:rPr>
                <w:i/>
                <w:iCs/>
                <w:sz w:val="14"/>
                <w:szCs w:val="14"/>
              </w:rPr>
              <w:t>-</w:t>
            </w:r>
          </w:p>
        </w:tc>
        <w:tc>
          <w:tcPr>
            <w:tcW w:w="810" w:type="dxa"/>
            <w:shd w:val="clear" w:color="auto" w:fill="auto"/>
            <w:noWrap/>
            <w:tcMar>
              <w:left w:w="43" w:type="dxa"/>
              <w:right w:w="43" w:type="dxa"/>
            </w:tcMar>
            <w:vAlign w:val="center"/>
          </w:tcPr>
          <w:p w:rsidR="00E83344" w:rsidRDefault="00E83344" w:rsidP="00E83344">
            <w:pPr>
              <w:jc w:val="right"/>
              <w:rPr>
                <w:i/>
                <w:iCs/>
                <w:sz w:val="14"/>
                <w:szCs w:val="14"/>
              </w:rPr>
            </w:pPr>
            <w:r>
              <w:rPr>
                <w:i/>
                <w:iCs/>
                <w:sz w:val="14"/>
                <w:szCs w:val="14"/>
              </w:rPr>
              <w:t>-</w:t>
            </w:r>
          </w:p>
        </w:tc>
        <w:tc>
          <w:tcPr>
            <w:tcW w:w="830" w:type="dxa"/>
            <w:shd w:val="clear" w:color="auto" w:fill="auto"/>
            <w:noWrap/>
            <w:tcMar>
              <w:left w:w="43" w:type="dxa"/>
              <w:right w:w="43" w:type="dxa"/>
            </w:tcMar>
            <w:vAlign w:val="center"/>
          </w:tcPr>
          <w:p w:rsidR="00E83344" w:rsidRDefault="00E83344" w:rsidP="00E83344">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E83344" w:rsidRDefault="00E83344" w:rsidP="00E83344">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E83344" w:rsidRDefault="00E83344" w:rsidP="00E83344">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E83344" w:rsidRDefault="00E83344" w:rsidP="00E83344">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E83344" w:rsidRDefault="00E83344" w:rsidP="00E83344">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E83344" w:rsidRDefault="00E83344" w:rsidP="00E83344">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E83344" w:rsidRDefault="00E83344" w:rsidP="00E83344">
            <w:pPr>
              <w:jc w:val="right"/>
              <w:rPr>
                <w:i/>
                <w:iCs/>
                <w:sz w:val="14"/>
                <w:szCs w:val="14"/>
              </w:rPr>
            </w:pPr>
            <w:r>
              <w:rPr>
                <w:i/>
                <w:iCs/>
                <w:sz w:val="14"/>
                <w:szCs w:val="14"/>
              </w:rPr>
              <w:t>-</w:t>
            </w:r>
          </w:p>
        </w:tc>
      </w:tr>
      <w:tr w:rsidR="00E83344" w:rsidRPr="00BF4323" w:rsidTr="00D2682C">
        <w:trPr>
          <w:trHeight w:hRule="exact" w:val="202"/>
        </w:trPr>
        <w:tc>
          <w:tcPr>
            <w:tcW w:w="540" w:type="dxa"/>
            <w:shd w:val="clear" w:color="auto" w:fill="auto"/>
            <w:noWrap/>
            <w:tcMar>
              <w:left w:w="58" w:type="dxa"/>
              <w:right w:w="58" w:type="dxa"/>
            </w:tcMar>
            <w:vAlign w:val="center"/>
            <w:hideMark/>
          </w:tcPr>
          <w:p w:rsidR="00E83344" w:rsidRPr="00316631" w:rsidRDefault="00E83344" w:rsidP="007F3C5E">
            <w:pPr>
              <w:jc w:val="right"/>
              <w:rPr>
                <w:bCs/>
                <w:sz w:val="14"/>
                <w:szCs w:val="14"/>
              </w:rPr>
            </w:pPr>
          </w:p>
        </w:tc>
        <w:tc>
          <w:tcPr>
            <w:tcW w:w="2250" w:type="dxa"/>
            <w:gridSpan w:val="3"/>
            <w:shd w:val="clear" w:color="auto" w:fill="auto"/>
            <w:noWrap/>
            <w:tcMar>
              <w:left w:w="43" w:type="dxa"/>
              <w:right w:w="43" w:type="dxa"/>
            </w:tcMar>
            <w:vAlign w:val="center"/>
            <w:hideMark/>
          </w:tcPr>
          <w:p w:rsidR="00E83344" w:rsidRPr="00316631" w:rsidRDefault="00E83344" w:rsidP="007F3C5E">
            <w:pPr>
              <w:rPr>
                <w:sz w:val="14"/>
                <w:szCs w:val="14"/>
              </w:rPr>
            </w:pPr>
            <w:r w:rsidRPr="00316631">
              <w:rPr>
                <w:sz w:val="14"/>
                <w:szCs w:val="14"/>
              </w:rPr>
              <w:t xml:space="preserve">    II) Hydel</w:t>
            </w:r>
          </w:p>
        </w:tc>
        <w:tc>
          <w:tcPr>
            <w:tcW w:w="90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12.6</w:t>
            </w:r>
          </w:p>
        </w:tc>
        <w:tc>
          <w:tcPr>
            <w:tcW w:w="81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0.1</w:t>
            </w:r>
          </w:p>
        </w:tc>
        <w:tc>
          <w:tcPr>
            <w:tcW w:w="83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12.5</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131.9</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0.6</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131.2</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78.2</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2.5</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75.7</w:t>
            </w:r>
          </w:p>
        </w:tc>
      </w:tr>
      <w:tr w:rsidR="00E83344" w:rsidRPr="00BF4323" w:rsidTr="00D2682C">
        <w:trPr>
          <w:trHeight w:hRule="exact" w:val="202"/>
        </w:trPr>
        <w:tc>
          <w:tcPr>
            <w:tcW w:w="540" w:type="dxa"/>
            <w:shd w:val="clear" w:color="auto" w:fill="auto"/>
            <w:noWrap/>
            <w:tcMar>
              <w:left w:w="58" w:type="dxa"/>
              <w:right w:w="58" w:type="dxa"/>
            </w:tcMar>
            <w:vAlign w:val="center"/>
            <w:hideMark/>
          </w:tcPr>
          <w:p w:rsidR="00E83344" w:rsidRPr="00316631" w:rsidRDefault="00E83344" w:rsidP="007F3C5E">
            <w:pPr>
              <w:jc w:val="right"/>
              <w:rPr>
                <w:bCs/>
                <w:sz w:val="14"/>
                <w:szCs w:val="14"/>
              </w:rPr>
            </w:pPr>
          </w:p>
        </w:tc>
        <w:tc>
          <w:tcPr>
            <w:tcW w:w="2250" w:type="dxa"/>
            <w:gridSpan w:val="3"/>
            <w:shd w:val="clear" w:color="auto" w:fill="auto"/>
            <w:noWrap/>
            <w:tcMar>
              <w:left w:w="43" w:type="dxa"/>
              <w:right w:w="43" w:type="dxa"/>
            </w:tcMar>
            <w:vAlign w:val="center"/>
            <w:hideMark/>
          </w:tcPr>
          <w:p w:rsidR="00E83344" w:rsidRPr="00316631" w:rsidRDefault="00E83344" w:rsidP="007F3C5E">
            <w:pPr>
              <w:ind w:firstLineChars="100" w:firstLine="140"/>
              <w:rPr>
                <w:sz w:val="14"/>
                <w:szCs w:val="14"/>
              </w:rPr>
            </w:pPr>
            <w:r w:rsidRPr="00316631">
              <w:rPr>
                <w:sz w:val="14"/>
                <w:szCs w:val="14"/>
              </w:rPr>
              <w:t>III) Coal</w:t>
            </w:r>
          </w:p>
        </w:tc>
        <w:tc>
          <w:tcPr>
            <w:tcW w:w="90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190.1</w:t>
            </w:r>
          </w:p>
        </w:tc>
        <w:tc>
          <w:tcPr>
            <w:tcW w:w="81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0.9</w:t>
            </w:r>
          </w:p>
        </w:tc>
        <w:tc>
          <w:tcPr>
            <w:tcW w:w="83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189.3</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573.9</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27.3</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546.6</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97.3</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556.3</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(459.0)</w:t>
            </w:r>
          </w:p>
        </w:tc>
      </w:tr>
      <w:tr w:rsidR="00E83344" w:rsidRPr="00BF4323" w:rsidTr="00D2682C">
        <w:trPr>
          <w:trHeight w:hRule="exact" w:val="202"/>
        </w:trPr>
        <w:tc>
          <w:tcPr>
            <w:tcW w:w="540" w:type="dxa"/>
            <w:shd w:val="clear" w:color="auto" w:fill="auto"/>
            <w:noWrap/>
            <w:tcMar>
              <w:left w:w="58" w:type="dxa"/>
              <w:right w:w="58" w:type="dxa"/>
            </w:tcMar>
            <w:vAlign w:val="center"/>
            <w:hideMark/>
          </w:tcPr>
          <w:p w:rsidR="00E83344" w:rsidRPr="00316631" w:rsidRDefault="00E83344" w:rsidP="007F3C5E">
            <w:pPr>
              <w:jc w:val="right"/>
              <w:rPr>
                <w:bCs/>
                <w:sz w:val="14"/>
                <w:szCs w:val="14"/>
              </w:rPr>
            </w:pPr>
            <w:r w:rsidRPr="00316631">
              <w:rPr>
                <w:bCs/>
                <w:sz w:val="14"/>
                <w:szCs w:val="14"/>
              </w:rPr>
              <w:t>27</w:t>
            </w:r>
          </w:p>
        </w:tc>
        <w:tc>
          <w:tcPr>
            <w:tcW w:w="2250" w:type="dxa"/>
            <w:gridSpan w:val="3"/>
            <w:shd w:val="clear" w:color="auto" w:fill="auto"/>
            <w:noWrap/>
            <w:tcMar>
              <w:left w:w="43" w:type="dxa"/>
              <w:right w:w="43" w:type="dxa"/>
            </w:tcMar>
            <w:vAlign w:val="center"/>
            <w:hideMark/>
          </w:tcPr>
          <w:p w:rsidR="00E83344" w:rsidRPr="00316631" w:rsidRDefault="00E83344" w:rsidP="007F3C5E">
            <w:pPr>
              <w:rPr>
                <w:sz w:val="14"/>
                <w:szCs w:val="14"/>
              </w:rPr>
            </w:pPr>
            <w:r w:rsidRPr="00316631">
              <w:rPr>
                <w:sz w:val="14"/>
                <w:szCs w:val="14"/>
              </w:rPr>
              <w:t>Construction</w:t>
            </w:r>
          </w:p>
        </w:tc>
        <w:tc>
          <w:tcPr>
            <w:tcW w:w="90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1.6</w:t>
            </w:r>
          </w:p>
        </w:tc>
        <w:tc>
          <w:tcPr>
            <w:tcW w:w="81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0.6</w:t>
            </w:r>
          </w:p>
        </w:tc>
        <w:tc>
          <w:tcPr>
            <w:tcW w:w="83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1.0</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20.0</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8.4</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11.6</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63.8</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8.2</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55.6</w:t>
            </w:r>
          </w:p>
        </w:tc>
      </w:tr>
      <w:tr w:rsidR="00E83344" w:rsidRPr="00BF4323" w:rsidTr="00D2682C">
        <w:trPr>
          <w:trHeight w:hRule="exact" w:val="202"/>
        </w:trPr>
        <w:tc>
          <w:tcPr>
            <w:tcW w:w="540" w:type="dxa"/>
            <w:shd w:val="clear" w:color="auto" w:fill="auto"/>
            <w:noWrap/>
            <w:tcMar>
              <w:left w:w="58" w:type="dxa"/>
              <w:right w:w="58" w:type="dxa"/>
            </w:tcMar>
            <w:vAlign w:val="center"/>
            <w:hideMark/>
          </w:tcPr>
          <w:p w:rsidR="00E83344" w:rsidRPr="00316631" w:rsidRDefault="00E83344" w:rsidP="007F3C5E">
            <w:pPr>
              <w:jc w:val="right"/>
              <w:rPr>
                <w:bCs/>
                <w:sz w:val="14"/>
                <w:szCs w:val="14"/>
              </w:rPr>
            </w:pPr>
            <w:r w:rsidRPr="00316631">
              <w:rPr>
                <w:bCs/>
                <w:sz w:val="14"/>
                <w:szCs w:val="14"/>
              </w:rPr>
              <w:t>28</w:t>
            </w:r>
          </w:p>
        </w:tc>
        <w:tc>
          <w:tcPr>
            <w:tcW w:w="2250" w:type="dxa"/>
            <w:gridSpan w:val="3"/>
            <w:shd w:val="clear" w:color="auto" w:fill="auto"/>
            <w:noWrap/>
            <w:tcMar>
              <w:left w:w="43" w:type="dxa"/>
              <w:right w:w="43" w:type="dxa"/>
            </w:tcMar>
            <w:vAlign w:val="center"/>
            <w:hideMark/>
          </w:tcPr>
          <w:p w:rsidR="00E83344" w:rsidRPr="00316631" w:rsidRDefault="00E83344" w:rsidP="007F3C5E">
            <w:pPr>
              <w:rPr>
                <w:sz w:val="14"/>
                <w:szCs w:val="14"/>
              </w:rPr>
            </w:pPr>
            <w:r w:rsidRPr="00316631">
              <w:rPr>
                <w:sz w:val="14"/>
                <w:szCs w:val="14"/>
              </w:rPr>
              <w:t>Trade</w:t>
            </w:r>
          </w:p>
        </w:tc>
        <w:tc>
          <w:tcPr>
            <w:tcW w:w="90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2.9</w:t>
            </w:r>
          </w:p>
        </w:tc>
        <w:tc>
          <w:tcPr>
            <w:tcW w:w="81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2.7</w:t>
            </w:r>
          </w:p>
        </w:tc>
        <w:tc>
          <w:tcPr>
            <w:tcW w:w="83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0.2</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53.4</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25.6</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27.8</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76.4</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16.1</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60.3</w:t>
            </w:r>
          </w:p>
        </w:tc>
      </w:tr>
      <w:tr w:rsidR="00E83344" w:rsidRPr="00BF4323" w:rsidTr="00D2682C">
        <w:trPr>
          <w:trHeight w:hRule="exact" w:val="202"/>
        </w:trPr>
        <w:tc>
          <w:tcPr>
            <w:tcW w:w="540" w:type="dxa"/>
            <w:shd w:val="clear" w:color="auto" w:fill="auto"/>
            <w:noWrap/>
            <w:tcMar>
              <w:left w:w="58" w:type="dxa"/>
              <w:right w:w="58" w:type="dxa"/>
            </w:tcMar>
            <w:vAlign w:val="center"/>
            <w:hideMark/>
          </w:tcPr>
          <w:p w:rsidR="00E83344" w:rsidRPr="00316631" w:rsidRDefault="00E83344" w:rsidP="007F3C5E">
            <w:pPr>
              <w:jc w:val="right"/>
              <w:rPr>
                <w:bCs/>
                <w:sz w:val="14"/>
                <w:szCs w:val="14"/>
              </w:rPr>
            </w:pPr>
            <w:r w:rsidRPr="00316631">
              <w:rPr>
                <w:bCs/>
                <w:sz w:val="14"/>
                <w:szCs w:val="14"/>
              </w:rPr>
              <w:t>29</w:t>
            </w:r>
          </w:p>
        </w:tc>
        <w:tc>
          <w:tcPr>
            <w:tcW w:w="2250" w:type="dxa"/>
            <w:gridSpan w:val="3"/>
            <w:shd w:val="clear" w:color="auto" w:fill="auto"/>
            <w:noWrap/>
            <w:tcMar>
              <w:left w:w="43" w:type="dxa"/>
              <w:right w:w="43" w:type="dxa"/>
            </w:tcMar>
            <w:vAlign w:val="center"/>
            <w:hideMark/>
          </w:tcPr>
          <w:p w:rsidR="00E83344" w:rsidRPr="00316631" w:rsidRDefault="00E83344" w:rsidP="007F3C5E">
            <w:pPr>
              <w:rPr>
                <w:sz w:val="14"/>
                <w:szCs w:val="14"/>
              </w:rPr>
            </w:pPr>
            <w:r w:rsidRPr="00316631">
              <w:rPr>
                <w:sz w:val="14"/>
                <w:szCs w:val="14"/>
              </w:rPr>
              <w:t>Transport</w:t>
            </w:r>
          </w:p>
        </w:tc>
        <w:tc>
          <w:tcPr>
            <w:tcW w:w="90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0.3</w:t>
            </w:r>
          </w:p>
        </w:tc>
        <w:tc>
          <w:tcPr>
            <w:tcW w:w="81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0.4</w:t>
            </w:r>
          </w:p>
        </w:tc>
        <w:tc>
          <w:tcPr>
            <w:tcW w:w="83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(0.1)</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14.9</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19.2</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(4.3)</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58.1</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25.0</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33.1</w:t>
            </w:r>
          </w:p>
        </w:tc>
      </w:tr>
      <w:tr w:rsidR="00E83344" w:rsidRPr="00BF4323" w:rsidTr="00D2682C">
        <w:trPr>
          <w:trHeight w:hRule="exact" w:val="202"/>
        </w:trPr>
        <w:tc>
          <w:tcPr>
            <w:tcW w:w="540" w:type="dxa"/>
            <w:shd w:val="clear" w:color="auto" w:fill="auto"/>
            <w:noWrap/>
            <w:tcMar>
              <w:left w:w="58" w:type="dxa"/>
              <w:right w:w="58" w:type="dxa"/>
            </w:tcMar>
            <w:vAlign w:val="center"/>
            <w:hideMark/>
          </w:tcPr>
          <w:p w:rsidR="00E83344" w:rsidRPr="00316631" w:rsidRDefault="00E83344" w:rsidP="007F3C5E">
            <w:pPr>
              <w:jc w:val="right"/>
              <w:rPr>
                <w:bCs/>
                <w:sz w:val="14"/>
                <w:szCs w:val="14"/>
              </w:rPr>
            </w:pPr>
            <w:r w:rsidRPr="00316631">
              <w:rPr>
                <w:bCs/>
                <w:sz w:val="14"/>
                <w:szCs w:val="14"/>
              </w:rPr>
              <w:t>30</w:t>
            </w:r>
          </w:p>
        </w:tc>
        <w:tc>
          <w:tcPr>
            <w:tcW w:w="2250" w:type="dxa"/>
            <w:gridSpan w:val="3"/>
            <w:shd w:val="clear" w:color="auto" w:fill="auto"/>
            <w:noWrap/>
            <w:tcMar>
              <w:left w:w="43" w:type="dxa"/>
              <w:right w:w="43" w:type="dxa"/>
            </w:tcMar>
            <w:vAlign w:val="center"/>
            <w:hideMark/>
          </w:tcPr>
          <w:p w:rsidR="00E83344" w:rsidRPr="00316631" w:rsidRDefault="00E83344" w:rsidP="007F3C5E">
            <w:pPr>
              <w:rPr>
                <w:sz w:val="14"/>
                <w:szCs w:val="14"/>
              </w:rPr>
            </w:pPr>
            <w:r w:rsidRPr="00316631">
              <w:rPr>
                <w:sz w:val="14"/>
                <w:szCs w:val="14"/>
              </w:rPr>
              <w:t>Tourism</w:t>
            </w:r>
          </w:p>
        </w:tc>
        <w:tc>
          <w:tcPr>
            <w:tcW w:w="90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w:t>
            </w:r>
          </w:p>
        </w:tc>
        <w:tc>
          <w:tcPr>
            <w:tcW w:w="81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w:t>
            </w:r>
          </w:p>
        </w:tc>
        <w:tc>
          <w:tcPr>
            <w:tcW w:w="83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6.6</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6.6</w:t>
            </w:r>
          </w:p>
        </w:tc>
      </w:tr>
      <w:tr w:rsidR="00E83344" w:rsidRPr="00BF4323" w:rsidTr="00D2682C">
        <w:trPr>
          <w:trHeight w:hRule="exact" w:val="202"/>
        </w:trPr>
        <w:tc>
          <w:tcPr>
            <w:tcW w:w="540" w:type="dxa"/>
            <w:shd w:val="clear" w:color="auto" w:fill="auto"/>
            <w:noWrap/>
            <w:tcMar>
              <w:left w:w="58" w:type="dxa"/>
              <w:right w:w="58" w:type="dxa"/>
            </w:tcMar>
            <w:vAlign w:val="center"/>
            <w:hideMark/>
          </w:tcPr>
          <w:p w:rsidR="00E83344" w:rsidRPr="00316631" w:rsidRDefault="00E83344" w:rsidP="007F3C5E">
            <w:pPr>
              <w:jc w:val="right"/>
              <w:rPr>
                <w:bCs/>
                <w:sz w:val="14"/>
                <w:szCs w:val="14"/>
              </w:rPr>
            </w:pPr>
            <w:r w:rsidRPr="00316631">
              <w:rPr>
                <w:bCs/>
                <w:sz w:val="14"/>
                <w:szCs w:val="14"/>
              </w:rPr>
              <w:t>31</w:t>
            </w:r>
          </w:p>
        </w:tc>
        <w:tc>
          <w:tcPr>
            <w:tcW w:w="2250" w:type="dxa"/>
            <w:gridSpan w:val="3"/>
            <w:shd w:val="clear" w:color="auto" w:fill="auto"/>
            <w:noWrap/>
            <w:tcMar>
              <w:left w:w="43" w:type="dxa"/>
              <w:right w:w="43" w:type="dxa"/>
            </w:tcMar>
            <w:vAlign w:val="center"/>
            <w:hideMark/>
          </w:tcPr>
          <w:p w:rsidR="00E83344" w:rsidRPr="00316631" w:rsidRDefault="00E83344" w:rsidP="007F3C5E">
            <w:pPr>
              <w:rPr>
                <w:sz w:val="14"/>
                <w:szCs w:val="14"/>
              </w:rPr>
            </w:pPr>
            <w:r w:rsidRPr="00316631">
              <w:rPr>
                <w:sz w:val="14"/>
                <w:szCs w:val="14"/>
              </w:rPr>
              <w:t>Storage Facilities</w:t>
            </w:r>
          </w:p>
        </w:tc>
        <w:tc>
          <w:tcPr>
            <w:tcW w:w="90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0.2</w:t>
            </w:r>
          </w:p>
        </w:tc>
        <w:tc>
          <w:tcPr>
            <w:tcW w:w="81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0.2</w:t>
            </w:r>
          </w:p>
        </w:tc>
        <w:tc>
          <w:tcPr>
            <w:tcW w:w="83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0.1</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31.3</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1.4</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29.9</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35.5</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0.5</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34.9</w:t>
            </w:r>
          </w:p>
        </w:tc>
      </w:tr>
      <w:tr w:rsidR="00E83344" w:rsidRPr="00BF4323" w:rsidTr="00D2682C">
        <w:trPr>
          <w:trHeight w:hRule="exact" w:val="202"/>
        </w:trPr>
        <w:tc>
          <w:tcPr>
            <w:tcW w:w="540" w:type="dxa"/>
            <w:shd w:val="clear" w:color="auto" w:fill="auto"/>
            <w:noWrap/>
            <w:tcMar>
              <w:left w:w="58" w:type="dxa"/>
              <w:right w:w="58" w:type="dxa"/>
            </w:tcMar>
            <w:vAlign w:val="center"/>
            <w:hideMark/>
          </w:tcPr>
          <w:p w:rsidR="00E83344" w:rsidRPr="00316631" w:rsidRDefault="00E83344" w:rsidP="007F3C5E">
            <w:pPr>
              <w:jc w:val="right"/>
              <w:rPr>
                <w:bCs/>
                <w:sz w:val="14"/>
                <w:szCs w:val="14"/>
              </w:rPr>
            </w:pPr>
            <w:r w:rsidRPr="00316631">
              <w:rPr>
                <w:bCs/>
                <w:sz w:val="14"/>
                <w:szCs w:val="14"/>
              </w:rPr>
              <w:t>32</w:t>
            </w:r>
          </w:p>
        </w:tc>
        <w:tc>
          <w:tcPr>
            <w:tcW w:w="2250" w:type="dxa"/>
            <w:gridSpan w:val="3"/>
            <w:shd w:val="clear" w:color="auto" w:fill="auto"/>
            <w:noWrap/>
            <w:tcMar>
              <w:left w:w="43" w:type="dxa"/>
              <w:right w:w="43" w:type="dxa"/>
            </w:tcMar>
            <w:vAlign w:val="center"/>
            <w:hideMark/>
          </w:tcPr>
          <w:p w:rsidR="00E83344" w:rsidRPr="00316631" w:rsidRDefault="00E83344" w:rsidP="007F3C5E">
            <w:pPr>
              <w:rPr>
                <w:sz w:val="14"/>
                <w:szCs w:val="14"/>
              </w:rPr>
            </w:pPr>
            <w:r w:rsidRPr="00316631">
              <w:rPr>
                <w:sz w:val="14"/>
                <w:szCs w:val="14"/>
              </w:rPr>
              <w:t>Communications</w:t>
            </w:r>
          </w:p>
        </w:tc>
        <w:tc>
          <w:tcPr>
            <w:tcW w:w="90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27.9</w:t>
            </w:r>
          </w:p>
        </w:tc>
        <w:tc>
          <w:tcPr>
            <w:tcW w:w="81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9.4</w:t>
            </w:r>
          </w:p>
        </w:tc>
        <w:tc>
          <w:tcPr>
            <w:tcW w:w="83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18.5</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605.8</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115.5</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490.3</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127.8</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268.9</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(141.1)</w:t>
            </w:r>
          </w:p>
        </w:tc>
      </w:tr>
      <w:tr w:rsidR="00E83344" w:rsidRPr="00BF4323" w:rsidTr="00D2682C">
        <w:trPr>
          <w:trHeight w:hRule="exact" w:val="202"/>
        </w:trPr>
        <w:tc>
          <w:tcPr>
            <w:tcW w:w="540" w:type="dxa"/>
            <w:shd w:val="clear" w:color="auto" w:fill="auto"/>
            <w:noWrap/>
            <w:tcMar>
              <w:left w:w="58" w:type="dxa"/>
              <w:right w:w="58" w:type="dxa"/>
            </w:tcMar>
            <w:vAlign w:val="center"/>
            <w:hideMark/>
          </w:tcPr>
          <w:p w:rsidR="00E83344" w:rsidRPr="00316631" w:rsidRDefault="00E83344" w:rsidP="007F3C5E">
            <w:pPr>
              <w:jc w:val="right"/>
              <w:rPr>
                <w:bCs/>
                <w:sz w:val="14"/>
                <w:szCs w:val="14"/>
              </w:rPr>
            </w:pPr>
          </w:p>
        </w:tc>
        <w:tc>
          <w:tcPr>
            <w:tcW w:w="2250" w:type="dxa"/>
            <w:gridSpan w:val="3"/>
            <w:shd w:val="clear" w:color="auto" w:fill="auto"/>
            <w:noWrap/>
            <w:tcMar>
              <w:left w:w="43" w:type="dxa"/>
              <w:right w:w="43" w:type="dxa"/>
            </w:tcMar>
            <w:vAlign w:val="center"/>
            <w:hideMark/>
          </w:tcPr>
          <w:p w:rsidR="00E83344" w:rsidRPr="00316631" w:rsidRDefault="00E83344" w:rsidP="007F3C5E">
            <w:pPr>
              <w:rPr>
                <w:sz w:val="14"/>
                <w:szCs w:val="14"/>
              </w:rPr>
            </w:pPr>
            <w:r w:rsidRPr="00316631">
              <w:rPr>
                <w:sz w:val="14"/>
                <w:szCs w:val="14"/>
              </w:rPr>
              <w:t xml:space="preserve">    1) Telecommunications</w:t>
            </w:r>
          </w:p>
        </w:tc>
        <w:tc>
          <w:tcPr>
            <w:tcW w:w="90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22.3</w:t>
            </w:r>
          </w:p>
        </w:tc>
        <w:tc>
          <w:tcPr>
            <w:tcW w:w="81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9.2</w:t>
            </w:r>
          </w:p>
        </w:tc>
        <w:tc>
          <w:tcPr>
            <w:tcW w:w="83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13.1</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577.9</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113.1</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464.8</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106.6</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264.0</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(157.4)</w:t>
            </w:r>
          </w:p>
        </w:tc>
      </w:tr>
      <w:tr w:rsidR="00E83344" w:rsidRPr="00BF4323" w:rsidTr="00D2682C">
        <w:trPr>
          <w:trHeight w:hRule="exact" w:val="202"/>
        </w:trPr>
        <w:tc>
          <w:tcPr>
            <w:tcW w:w="540" w:type="dxa"/>
            <w:shd w:val="clear" w:color="auto" w:fill="auto"/>
            <w:noWrap/>
            <w:tcMar>
              <w:left w:w="58" w:type="dxa"/>
              <w:right w:w="58" w:type="dxa"/>
            </w:tcMar>
            <w:vAlign w:val="center"/>
            <w:hideMark/>
          </w:tcPr>
          <w:p w:rsidR="00E83344" w:rsidRPr="00316631" w:rsidRDefault="00E83344" w:rsidP="007F3C5E">
            <w:pPr>
              <w:jc w:val="right"/>
              <w:rPr>
                <w:bCs/>
                <w:sz w:val="14"/>
                <w:szCs w:val="14"/>
              </w:rPr>
            </w:pPr>
          </w:p>
        </w:tc>
        <w:tc>
          <w:tcPr>
            <w:tcW w:w="2250" w:type="dxa"/>
            <w:gridSpan w:val="3"/>
            <w:shd w:val="clear" w:color="auto" w:fill="auto"/>
            <w:noWrap/>
            <w:tcMar>
              <w:left w:w="43" w:type="dxa"/>
              <w:right w:w="43" w:type="dxa"/>
            </w:tcMar>
            <w:vAlign w:val="center"/>
            <w:hideMark/>
          </w:tcPr>
          <w:p w:rsidR="00E83344" w:rsidRPr="00316631" w:rsidRDefault="00E83344" w:rsidP="007F3C5E">
            <w:pPr>
              <w:rPr>
                <w:sz w:val="14"/>
                <w:szCs w:val="14"/>
              </w:rPr>
            </w:pPr>
            <w:r w:rsidRPr="00316631">
              <w:rPr>
                <w:i/>
                <w:sz w:val="14"/>
                <w:szCs w:val="14"/>
              </w:rPr>
              <w:t xml:space="preserve">      of which Privatization proceeds </w:t>
            </w:r>
            <w:r w:rsidRPr="00316631">
              <w:rPr>
                <w:sz w:val="14"/>
                <w:szCs w:val="14"/>
              </w:rPr>
              <w:t>proceeds</w:t>
            </w:r>
          </w:p>
        </w:tc>
        <w:tc>
          <w:tcPr>
            <w:tcW w:w="900" w:type="dxa"/>
            <w:shd w:val="clear" w:color="auto" w:fill="auto"/>
            <w:noWrap/>
            <w:tcMar>
              <w:left w:w="43" w:type="dxa"/>
              <w:right w:w="43" w:type="dxa"/>
            </w:tcMar>
            <w:vAlign w:val="center"/>
          </w:tcPr>
          <w:p w:rsidR="00E83344" w:rsidRDefault="00E83344" w:rsidP="00E83344">
            <w:pPr>
              <w:jc w:val="right"/>
              <w:rPr>
                <w:i/>
                <w:iCs/>
                <w:sz w:val="14"/>
                <w:szCs w:val="14"/>
              </w:rPr>
            </w:pPr>
            <w:r>
              <w:rPr>
                <w:i/>
                <w:iCs/>
                <w:sz w:val="14"/>
                <w:szCs w:val="14"/>
              </w:rPr>
              <w:t>-</w:t>
            </w:r>
          </w:p>
        </w:tc>
        <w:tc>
          <w:tcPr>
            <w:tcW w:w="810" w:type="dxa"/>
            <w:shd w:val="clear" w:color="auto" w:fill="auto"/>
            <w:noWrap/>
            <w:tcMar>
              <w:left w:w="43" w:type="dxa"/>
              <w:right w:w="43" w:type="dxa"/>
            </w:tcMar>
            <w:vAlign w:val="center"/>
          </w:tcPr>
          <w:p w:rsidR="00E83344" w:rsidRDefault="00E83344" w:rsidP="00E83344">
            <w:pPr>
              <w:jc w:val="right"/>
              <w:rPr>
                <w:i/>
                <w:iCs/>
                <w:sz w:val="14"/>
                <w:szCs w:val="14"/>
              </w:rPr>
            </w:pPr>
            <w:r>
              <w:rPr>
                <w:i/>
                <w:iCs/>
                <w:sz w:val="14"/>
                <w:szCs w:val="14"/>
              </w:rPr>
              <w:t>-</w:t>
            </w:r>
          </w:p>
        </w:tc>
        <w:tc>
          <w:tcPr>
            <w:tcW w:w="830" w:type="dxa"/>
            <w:shd w:val="clear" w:color="auto" w:fill="auto"/>
            <w:noWrap/>
            <w:tcMar>
              <w:left w:w="43" w:type="dxa"/>
              <w:right w:w="43" w:type="dxa"/>
            </w:tcMar>
            <w:vAlign w:val="center"/>
          </w:tcPr>
          <w:p w:rsidR="00E83344" w:rsidRDefault="00E83344" w:rsidP="00E83344">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E83344" w:rsidRDefault="00E83344" w:rsidP="00E83344">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E83344" w:rsidRDefault="00E83344" w:rsidP="00E83344">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E83344" w:rsidRDefault="00E83344" w:rsidP="00E83344">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E83344" w:rsidRDefault="00E83344" w:rsidP="00E83344">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E83344" w:rsidRDefault="00E83344" w:rsidP="00E83344">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E83344" w:rsidRDefault="00E83344" w:rsidP="00E83344">
            <w:pPr>
              <w:jc w:val="right"/>
              <w:rPr>
                <w:i/>
                <w:iCs/>
                <w:sz w:val="14"/>
                <w:szCs w:val="14"/>
              </w:rPr>
            </w:pPr>
            <w:r>
              <w:rPr>
                <w:i/>
                <w:iCs/>
                <w:sz w:val="14"/>
                <w:szCs w:val="14"/>
              </w:rPr>
              <w:t>-</w:t>
            </w:r>
          </w:p>
        </w:tc>
      </w:tr>
      <w:tr w:rsidR="00E83344" w:rsidRPr="00BF4323" w:rsidTr="00D2682C">
        <w:trPr>
          <w:trHeight w:hRule="exact" w:val="202"/>
        </w:trPr>
        <w:tc>
          <w:tcPr>
            <w:tcW w:w="540" w:type="dxa"/>
            <w:shd w:val="clear" w:color="auto" w:fill="auto"/>
            <w:noWrap/>
            <w:tcMar>
              <w:left w:w="58" w:type="dxa"/>
              <w:right w:w="58" w:type="dxa"/>
            </w:tcMar>
            <w:vAlign w:val="center"/>
            <w:hideMark/>
          </w:tcPr>
          <w:p w:rsidR="00E83344" w:rsidRPr="00316631" w:rsidRDefault="00E83344" w:rsidP="007F3C5E">
            <w:pPr>
              <w:jc w:val="right"/>
              <w:rPr>
                <w:bCs/>
                <w:sz w:val="14"/>
                <w:szCs w:val="14"/>
              </w:rPr>
            </w:pPr>
          </w:p>
        </w:tc>
        <w:tc>
          <w:tcPr>
            <w:tcW w:w="2250" w:type="dxa"/>
            <w:gridSpan w:val="3"/>
            <w:shd w:val="clear" w:color="auto" w:fill="auto"/>
            <w:noWrap/>
            <w:tcMar>
              <w:left w:w="43" w:type="dxa"/>
              <w:right w:w="43" w:type="dxa"/>
            </w:tcMar>
            <w:vAlign w:val="center"/>
            <w:hideMark/>
          </w:tcPr>
          <w:p w:rsidR="00E83344" w:rsidRPr="00316631" w:rsidRDefault="00E83344" w:rsidP="007F3C5E">
            <w:pPr>
              <w:rPr>
                <w:sz w:val="14"/>
                <w:szCs w:val="14"/>
              </w:rPr>
            </w:pPr>
            <w:r w:rsidRPr="00316631">
              <w:rPr>
                <w:sz w:val="14"/>
                <w:szCs w:val="14"/>
              </w:rPr>
              <w:t xml:space="preserve">    2) Information Technology</w:t>
            </w:r>
          </w:p>
        </w:tc>
        <w:tc>
          <w:tcPr>
            <w:tcW w:w="90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5.6</w:t>
            </w:r>
          </w:p>
        </w:tc>
        <w:tc>
          <w:tcPr>
            <w:tcW w:w="81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0.1</w:t>
            </w:r>
          </w:p>
        </w:tc>
        <w:tc>
          <w:tcPr>
            <w:tcW w:w="83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5.4</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27.9</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2.4</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25.5</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21.1</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4.8</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16.3</w:t>
            </w:r>
          </w:p>
        </w:tc>
      </w:tr>
      <w:tr w:rsidR="00E83344" w:rsidRPr="00BF4323" w:rsidTr="00D2682C">
        <w:trPr>
          <w:trHeight w:hRule="exact" w:val="202"/>
        </w:trPr>
        <w:tc>
          <w:tcPr>
            <w:tcW w:w="540" w:type="dxa"/>
            <w:shd w:val="clear" w:color="auto" w:fill="auto"/>
            <w:noWrap/>
            <w:tcMar>
              <w:left w:w="58" w:type="dxa"/>
              <w:right w:w="58" w:type="dxa"/>
            </w:tcMar>
            <w:vAlign w:val="center"/>
            <w:hideMark/>
          </w:tcPr>
          <w:p w:rsidR="00E83344" w:rsidRPr="00316631" w:rsidRDefault="00E83344" w:rsidP="007F3C5E">
            <w:pPr>
              <w:jc w:val="right"/>
              <w:rPr>
                <w:bCs/>
                <w:sz w:val="14"/>
                <w:szCs w:val="14"/>
              </w:rPr>
            </w:pPr>
          </w:p>
        </w:tc>
        <w:tc>
          <w:tcPr>
            <w:tcW w:w="2250" w:type="dxa"/>
            <w:gridSpan w:val="3"/>
            <w:shd w:val="clear" w:color="auto" w:fill="auto"/>
            <w:noWrap/>
            <w:tcMar>
              <w:left w:w="43" w:type="dxa"/>
              <w:right w:w="43" w:type="dxa"/>
            </w:tcMar>
            <w:vAlign w:val="center"/>
            <w:hideMark/>
          </w:tcPr>
          <w:p w:rsidR="00E83344" w:rsidRPr="00316631" w:rsidRDefault="00E83344" w:rsidP="007F3C5E">
            <w:pPr>
              <w:rPr>
                <w:sz w:val="14"/>
                <w:szCs w:val="14"/>
              </w:rPr>
            </w:pPr>
            <w:r w:rsidRPr="00316631">
              <w:rPr>
                <w:sz w:val="14"/>
                <w:szCs w:val="14"/>
              </w:rPr>
              <w:t xml:space="preserve">          I) Software Development</w:t>
            </w:r>
          </w:p>
        </w:tc>
        <w:tc>
          <w:tcPr>
            <w:tcW w:w="90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0.8</w:t>
            </w:r>
          </w:p>
        </w:tc>
        <w:tc>
          <w:tcPr>
            <w:tcW w:w="81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w:t>
            </w:r>
          </w:p>
        </w:tc>
        <w:tc>
          <w:tcPr>
            <w:tcW w:w="83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0.8</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10.6</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0.5</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10.1</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5.4</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0.2</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5.3</w:t>
            </w:r>
          </w:p>
        </w:tc>
      </w:tr>
      <w:tr w:rsidR="00E83344" w:rsidRPr="00BF4323" w:rsidTr="00D2682C">
        <w:trPr>
          <w:trHeight w:hRule="exact" w:val="202"/>
        </w:trPr>
        <w:tc>
          <w:tcPr>
            <w:tcW w:w="540" w:type="dxa"/>
            <w:shd w:val="clear" w:color="auto" w:fill="auto"/>
            <w:noWrap/>
            <w:tcMar>
              <w:left w:w="58" w:type="dxa"/>
              <w:right w:w="58" w:type="dxa"/>
            </w:tcMar>
            <w:vAlign w:val="center"/>
            <w:hideMark/>
          </w:tcPr>
          <w:p w:rsidR="00E83344" w:rsidRPr="00316631" w:rsidRDefault="00E83344" w:rsidP="007F3C5E">
            <w:pPr>
              <w:jc w:val="right"/>
              <w:rPr>
                <w:bCs/>
                <w:sz w:val="14"/>
                <w:szCs w:val="14"/>
              </w:rPr>
            </w:pPr>
          </w:p>
        </w:tc>
        <w:tc>
          <w:tcPr>
            <w:tcW w:w="2250" w:type="dxa"/>
            <w:gridSpan w:val="3"/>
            <w:shd w:val="clear" w:color="auto" w:fill="auto"/>
            <w:noWrap/>
            <w:tcMar>
              <w:left w:w="43" w:type="dxa"/>
              <w:right w:w="43" w:type="dxa"/>
            </w:tcMar>
            <w:vAlign w:val="center"/>
            <w:hideMark/>
          </w:tcPr>
          <w:p w:rsidR="00E83344" w:rsidRPr="00316631" w:rsidRDefault="00E83344" w:rsidP="007F3C5E">
            <w:pPr>
              <w:rPr>
                <w:sz w:val="14"/>
                <w:szCs w:val="14"/>
              </w:rPr>
            </w:pPr>
            <w:r w:rsidRPr="00316631">
              <w:rPr>
                <w:sz w:val="14"/>
                <w:szCs w:val="14"/>
              </w:rPr>
              <w:t xml:space="preserve">        II) Hardware Development</w:t>
            </w:r>
          </w:p>
        </w:tc>
        <w:tc>
          <w:tcPr>
            <w:tcW w:w="90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w:t>
            </w:r>
          </w:p>
        </w:tc>
        <w:tc>
          <w:tcPr>
            <w:tcW w:w="81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0.1</w:t>
            </w:r>
          </w:p>
        </w:tc>
        <w:tc>
          <w:tcPr>
            <w:tcW w:w="83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(0.1)</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0.4</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1.5</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(1.1)</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4.5</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2.2</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2.3</w:t>
            </w:r>
          </w:p>
        </w:tc>
      </w:tr>
      <w:tr w:rsidR="00E83344" w:rsidRPr="00BF4323" w:rsidTr="00D2682C">
        <w:trPr>
          <w:trHeight w:hRule="exact" w:val="202"/>
        </w:trPr>
        <w:tc>
          <w:tcPr>
            <w:tcW w:w="540" w:type="dxa"/>
            <w:shd w:val="clear" w:color="auto" w:fill="auto"/>
            <w:noWrap/>
            <w:tcMar>
              <w:left w:w="58" w:type="dxa"/>
              <w:right w:w="58" w:type="dxa"/>
            </w:tcMar>
            <w:vAlign w:val="center"/>
            <w:hideMark/>
          </w:tcPr>
          <w:p w:rsidR="00E83344" w:rsidRPr="00316631" w:rsidRDefault="00E83344" w:rsidP="007F3C5E">
            <w:pPr>
              <w:jc w:val="right"/>
              <w:rPr>
                <w:bCs/>
                <w:sz w:val="14"/>
                <w:szCs w:val="14"/>
              </w:rPr>
            </w:pPr>
          </w:p>
        </w:tc>
        <w:tc>
          <w:tcPr>
            <w:tcW w:w="2250" w:type="dxa"/>
            <w:gridSpan w:val="3"/>
            <w:shd w:val="clear" w:color="auto" w:fill="auto"/>
            <w:noWrap/>
            <w:tcMar>
              <w:left w:w="43" w:type="dxa"/>
              <w:right w:w="43" w:type="dxa"/>
            </w:tcMar>
            <w:vAlign w:val="center"/>
            <w:hideMark/>
          </w:tcPr>
          <w:p w:rsidR="00E83344" w:rsidRPr="00316631" w:rsidRDefault="00E83344" w:rsidP="007F3C5E">
            <w:pPr>
              <w:rPr>
                <w:sz w:val="14"/>
                <w:szCs w:val="14"/>
              </w:rPr>
            </w:pPr>
            <w:r w:rsidRPr="00316631">
              <w:rPr>
                <w:sz w:val="14"/>
                <w:szCs w:val="14"/>
              </w:rPr>
              <w:t xml:space="preserve">       III) I.T.Service</w:t>
            </w:r>
          </w:p>
        </w:tc>
        <w:tc>
          <w:tcPr>
            <w:tcW w:w="90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4.7</w:t>
            </w:r>
          </w:p>
        </w:tc>
        <w:tc>
          <w:tcPr>
            <w:tcW w:w="81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w:t>
            </w:r>
          </w:p>
        </w:tc>
        <w:tc>
          <w:tcPr>
            <w:tcW w:w="83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4.7</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16.9</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0.4</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16.5</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11.2</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2.5</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8.8</w:t>
            </w:r>
          </w:p>
        </w:tc>
      </w:tr>
      <w:tr w:rsidR="00E83344" w:rsidRPr="00BF4323" w:rsidTr="00D2682C">
        <w:trPr>
          <w:trHeight w:hRule="exact" w:val="202"/>
        </w:trPr>
        <w:tc>
          <w:tcPr>
            <w:tcW w:w="540" w:type="dxa"/>
            <w:shd w:val="clear" w:color="auto" w:fill="auto"/>
            <w:noWrap/>
            <w:tcMar>
              <w:left w:w="58" w:type="dxa"/>
              <w:right w:w="58" w:type="dxa"/>
            </w:tcMar>
            <w:vAlign w:val="center"/>
            <w:hideMark/>
          </w:tcPr>
          <w:p w:rsidR="00E83344" w:rsidRPr="00316631" w:rsidRDefault="00E83344" w:rsidP="007F3C5E">
            <w:pPr>
              <w:jc w:val="right"/>
              <w:rPr>
                <w:bCs/>
                <w:sz w:val="14"/>
                <w:szCs w:val="14"/>
              </w:rPr>
            </w:pPr>
          </w:p>
        </w:tc>
        <w:tc>
          <w:tcPr>
            <w:tcW w:w="2250" w:type="dxa"/>
            <w:gridSpan w:val="3"/>
            <w:shd w:val="clear" w:color="auto" w:fill="auto"/>
            <w:noWrap/>
            <w:tcMar>
              <w:left w:w="43" w:type="dxa"/>
              <w:right w:w="43" w:type="dxa"/>
            </w:tcMar>
            <w:vAlign w:val="center"/>
            <w:hideMark/>
          </w:tcPr>
          <w:p w:rsidR="00E83344" w:rsidRPr="00316631" w:rsidRDefault="00E83344" w:rsidP="007F3C5E">
            <w:pPr>
              <w:rPr>
                <w:sz w:val="14"/>
                <w:szCs w:val="14"/>
              </w:rPr>
            </w:pPr>
            <w:r w:rsidRPr="00316631">
              <w:rPr>
                <w:sz w:val="14"/>
                <w:szCs w:val="14"/>
              </w:rPr>
              <w:t xml:space="preserve">    3) Postal &amp; Courier Services</w:t>
            </w:r>
          </w:p>
        </w:tc>
        <w:tc>
          <w:tcPr>
            <w:tcW w:w="90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w:t>
            </w:r>
          </w:p>
        </w:tc>
        <w:tc>
          <w:tcPr>
            <w:tcW w:w="81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w:t>
            </w:r>
          </w:p>
        </w:tc>
        <w:tc>
          <w:tcPr>
            <w:tcW w:w="83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w:t>
            </w:r>
          </w:p>
        </w:tc>
      </w:tr>
      <w:tr w:rsidR="00E83344" w:rsidRPr="00BF4323" w:rsidTr="00D2682C">
        <w:trPr>
          <w:trHeight w:hRule="exact" w:val="202"/>
        </w:trPr>
        <w:tc>
          <w:tcPr>
            <w:tcW w:w="540" w:type="dxa"/>
            <w:shd w:val="clear" w:color="auto" w:fill="auto"/>
            <w:noWrap/>
            <w:tcMar>
              <w:left w:w="58" w:type="dxa"/>
              <w:right w:w="58" w:type="dxa"/>
            </w:tcMar>
            <w:vAlign w:val="center"/>
            <w:hideMark/>
          </w:tcPr>
          <w:p w:rsidR="00E83344" w:rsidRPr="00316631" w:rsidRDefault="00E83344" w:rsidP="007F3C5E">
            <w:pPr>
              <w:jc w:val="right"/>
              <w:rPr>
                <w:bCs/>
                <w:sz w:val="14"/>
                <w:szCs w:val="14"/>
              </w:rPr>
            </w:pPr>
            <w:r w:rsidRPr="00316631">
              <w:rPr>
                <w:bCs/>
                <w:sz w:val="14"/>
                <w:szCs w:val="14"/>
              </w:rPr>
              <w:t>33</w:t>
            </w:r>
          </w:p>
        </w:tc>
        <w:tc>
          <w:tcPr>
            <w:tcW w:w="2250" w:type="dxa"/>
            <w:gridSpan w:val="3"/>
            <w:shd w:val="clear" w:color="auto" w:fill="auto"/>
            <w:noWrap/>
            <w:tcMar>
              <w:left w:w="43" w:type="dxa"/>
              <w:right w:w="43" w:type="dxa"/>
            </w:tcMar>
            <w:vAlign w:val="center"/>
            <w:hideMark/>
          </w:tcPr>
          <w:p w:rsidR="00E83344" w:rsidRPr="00316631" w:rsidRDefault="00E83344" w:rsidP="007F3C5E">
            <w:pPr>
              <w:rPr>
                <w:sz w:val="14"/>
                <w:szCs w:val="14"/>
              </w:rPr>
            </w:pPr>
            <w:r w:rsidRPr="00316631">
              <w:rPr>
                <w:sz w:val="14"/>
                <w:szCs w:val="14"/>
              </w:rPr>
              <w:t>Financial Business</w:t>
            </w:r>
          </w:p>
        </w:tc>
        <w:tc>
          <w:tcPr>
            <w:tcW w:w="90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17.4</w:t>
            </w:r>
          </w:p>
        </w:tc>
        <w:tc>
          <w:tcPr>
            <w:tcW w:w="81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1.6</w:t>
            </w:r>
          </w:p>
        </w:tc>
        <w:tc>
          <w:tcPr>
            <w:tcW w:w="83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15.8</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246.2</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35.6</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210.5</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351.0</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103.4</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247.6</w:t>
            </w:r>
          </w:p>
        </w:tc>
      </w:tr>
      <w:tr w:rsidR="00E83344" w:rsidRPr="00BF4323" w:rsidTr="00D2682C">
        <w:trPr>
          <w:trHeight w:hRule="exact" w:val="202"/>
        </w:trPr>
        <w:tc>
          <w:tcPr>
            <w:tcW w:w="540" w:type="dxa"/>
            <w:shd w:val="clear" w:color="auto" w:fill="auto"/>
            <w:noWrap/>
            <w:tcMar>
              <w:left w:w="58" w:type="dxa"/>
              <w:right w:w="58" w:type="dxa"/>
            </w:tcMar>
            <w:vAlign w:val="center"/>
            <w:hideMark/>
          </w:tcPr>
          <w:p w:rsidR="00E83344" w:rsidRPr="00316631" w:rsidRDefault="00E83344" w:rsidP="007F3C5E">
            <w:pPr>
              <w:jc w:val="right"/>
              <w:rPr>
                <w:bCs/>
                <w:sz w:val="14"/>
                <w:szCs w:val="14"/>
              </w:rPr>
            </w:pPr>
          </w:p>
        </w:tc>
        <w:tc>
          <w:tcPr>
            <w:tcW w:w="2250" w:type="dxa"/>
            <w:gridSpan w:val="3"/>
            <w:shd w:val="clear" w:color="auto" w:fill="auto"/>
            <w:noWrap/>
            <w:tcMar>
              <w:left w:w="43" w:type="dxa"/>
              <w:right w:w="43" w:type="dxa"/>
            </w:tcMar>
            <w:vAlign w:val="center"/>
            <w:hideMark/>
          </w:tcPr>
          <w:p w:rsidR="00E83344" w:rsidRPr="00316631" w:rsidRDefault="00E83344" w:rsidP="007F3C5E">
            <w:pPr>
              <w:rPr>
                <w:i/>
                <w:sz w:val="14"/>
                <w:szCs w:val="14"/>
              </w:rPr>
            </w:pPr>
            <w:r w:rsidRPr="00316631">
              <w:rPr>
                <w:i/>
                <w:sz w:val="14"/>
                <w:szCs w:val="14"/>
              </w:rPr>
              <w:t xml:space="preserve">      of which Privatization proceeds proceeds</w:t>
            </w:r>
          </w:p>
        </w:tc>
        <w:tc>
          <w:tcPr>
            <w:tcW w:w="900" w:type="dxa"/>
            <w:shd w:val="clear" w:color="auto" w:fill="auto"/>
            <w:noWrap/>
            <w:tcMar>
              <w:left w:w="43" w:type="dxa"/>
              <w:right w:w="43" w:type="dxa"/>
            </w:tcMar>
            <w:vAlign w:val="center"/>
          </w:tcPr>
          <w:p w:rsidR="00E83344" w:rsidRDefault="00E83344" w:rsidP="00E83344">
            <w:pPr>
              <w:jc w:val="right"/>
              <w:rPr>
                <w:i/>
                <w:iCs/>
                <w:sz w:val="14"/>
                <w:szCs w:val="14"/>
              </w:rPr>
            </w:pPr>
            <w:r>
              <w:rPr>
                <w:i/>
                <w:iCs/>
                <w:sz w:val="14"/>
                <w:szCs w:val="14"/>
              </w:rPr>
              <w:t>-</w:t>
            </w:r>
          </w:p>
        </w:tc>
        <w:tc>
          <w:tcPr>
            <w:tcW w:w="810" w:type="dxa"/>
            <w:shd w:val="clear" w:color="auto" w:fill="auto"/>
            <w:noWrap/>
            <w:tcMar>
              <w:left w:w="43" w:type="dxa"/>
              <w:right w:w="43" w:type="dxa"/>
            </w:tcMar>
            <w:vAlign w:val="center"/>
          </w:tcPr>
          <w:p w:rsidR="00E83344" w:rsidRDefault="00E83344" w:rsidP="00E83344">
            <w:pPr>
              <w:jc w:val="right"/>
              <w:rPr>
                <w:i/>
                <w:iCs/>
                <w:sz w:val="14"/>
                <w:szCs w:val="14"/>
              </w:rPr>
            </w:pPr>
            <w:r>
              <w:rPr>
                <w:i/>
                <w:iCs/>
                <w:sz w:val="14"/>
                <w:szCs w:val="14"/>
              </w:rPr>
              <w:t>-</w:t>
            </w:r>
          </w:p>
        </w:tc>
        <w:tc>
          <w:tcPr>
            <w:tcW w:w="830" w:type="dxa"/>
            <w:shd w:val="clear" w:color="auto" w:fill="auto"/>
            <w:noWrap/>
            <w:tcMar>
              <w:left w:w="43" w:type="dxa"/>
              <w:right w:w="43" w:type="dxa"/>
            </w:tcMar>
            <w:vAlign w:val="center"/>
          </w:tcPr>
          <w:p w:rsidR="00E83344" w:rsidRDefault="00E83344" w:rsidP="00E83344">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E83344" w:rsidRDefault="00E83344" w:rsidP="00E83344">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E83344" w:rsidRDefault="00E83344" w:rsidP="00E83344">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E83344" w:rsidRDefault="00E83344" w:rsidP="00E83344">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E83344" w:rsidRDefault="00E83344" w:rsidP="00E83344">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E83344" w:rsidRDefault="00E83344" w:rsidP="00E83344">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E83344" w:rsidRDefault="00E83344" w:rsidP="00E83344">
            <w:pPr>
              <w:jc w:val="right"/>
              <w:rPr>
                <w:i/>
                <w:iCs/>
                <w:sz w:val="14"/>
                <w:szCs w:val="14"/>
              </w:rPr>
            </w:pPr>
            <w:r>
              <w:rPr>
                <w:i/>
                <w:iCs/>
                <w:sz w:val="14"/>
                <w:szCs w:val="14"/>
              </w:rPr>
              <w:t>-</w:t>
            </w:r>
          </w:p>
        </w:tc>
      </w:tr>
      <w:tr w:rsidR="00E83344" w:rsidRPr="00BF4323" w:rsidTr="00D2682C">
        <w:trPr>
          <w:trHeight w:hRule="exact" w:val="202"/>
        </w:trPr>
        <w:tc>
          <w:tcPr>
            <w:tcW w:w="540" w:type="dxa"/>
            <w:shd w:val="clear" w:color="auto" w:fill="auto"/>
            <w:noWrap/>
            <w:tcMar>
              <w:left w:w="58" w:type="dxa"/>
              <w:right w:w="58" w:type="dxa"/>
            </w:tcMar>
            <w:vAlign w:val="center"/>
            <w:hideMark/>
          </w:tcPr>
          <w:p w:rsidR="00E83344" w:rsidRPr="00316631" w:rsidRDefault="00E83344" w:rsidP="007F3C5E">
            <w:pPr>
              <w:jc w:val="right"/>
              <w:rPr>
                <w:bCs/>
                <w:sz w:val="14"/>
                <w:szCs w:val="14"/>
              </w:rPr>
            </w:pPr>
            <w:r w:rsidRPr="00316631">
              <w:rPr>
                <w:bCs/>
                <w:sz w:val="14"/>
                <w:szCs w:val="14"/>
              </w:rPr>
              <w:t>34</w:t>
            </w:r>
          </w:p>
        </w:tc>
        <w:tc>
          <w:tcPr>
            <w:tcW w:w="2250" w:type="dxa"/>
            <w:gridSpan w:val="3"/>
            <w:shd w:val="clear" w:color="auto" w:fill="auto"/>
            <w:noWrap/>
            <w:tcMar>
              <w:left w:w="43" w:type="dxa"/>
              <w:right w:w="43" w:type="dxa"/>
            </w:tcMar>
            <w:vAlign w:val="center"/>
            <w:hideMark/>
          </w:tcPr>
          <w:p w:rsidR="00E83344" w:rsidRPr="00316631" w:rsidRDefault="00E83344" w:rsidP="007F3C5E">
            <w:pPr>
              <w:rPr>
                <w:sz w:val="14"/>
                <w:szCs w:val="14"/>
              </w:rPr>
            </w:pPr>
            <w:r w:rsidRPr="00316631">
              <w:rPr>
                <w:sz w:val="14"/>
                <w:szCs w:val="14"/>
              </w:rPr>
              <w:t>Social Services</w:t>
            </w:r>
          </w:p>
        </w:tc>
        <w:tc>
          <w:tcPr>
            <w:tcW w:w="90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0.1</w:t>
            </w:r>
          </w:p>
        </w:tc>
        <w:tc>
          <w:tcPr>
            <w:tcW w:w="81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w:t>
            </w:r>
          </w:p>
        </w:tc>
        <w:tc>
          <w:tcPr>
            <w:tcW w:w="83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0.1</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8.4</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8.4</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3.9</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3.9</w:t>
            </w:r>
          </w:p>
        </w:tc>
      </w:tr>
      <w:tr w:rsidR="00E83344" w:rsidRPr="00BF4323" w:rsidTr="00D2682C">
        <w:trPr>
          <w:trHeight w:hRule="exact" w:val="202"/>
        </w:trPr>
        <w:tc>
          <w:tcPr>
            <w:tcW w:w="540" w:type="dxa"/>
            <w:shd w:val="clear" w:color="auto" w:fill="auto"/>
            <w:noWrap/>
            <w:tcMar>
              <w:left w:w="58" w:type="dxa"/>
              <w:right w:w="58" w:type="dxa"/>
            </w:tcMar>
            <w:vAlign w:val="center"/>
            <w:hideMark/>
          </w:tcPr>
          <w:p w:rsidR="00E83344" w:rsidRPr="00316631" w:rsidRDefault="00E83344" w:rsidP="007F3C5E">
            <w:pPr>
              <w:jc w:val="right"/>
              <w:rPr>
                <w:bCs/>
                <w:sz w:val="14"/>
                <w:szCs w:val="14"/>
              </w:rPr>
            </w:pPr>
            <w:r w:rsidRPr="00316631">
              <w:rPr>
                <w:bCs/>
                <w:sz w:val="14"/>
                <w:szCs w:val="14"/>
              </w:rPr>
              <w:t>35</w:t>
            </w:r>
          </w:p>
        </w:tc>
        <w:tc>
          <w:tcPr>
            <w:tcW w:w="2250" w:type="dxa"/>
            <w:gridSpan w:val="3"/>
            <w:shd w:val="clear" w:color="auto" w:fill="auto"/>
            <w:noWrap/>
            <w:tcMar>
              <w:left w:w="43" w:type="dxa"/>
              <w:right w:w="43" w:type="dxa"/>
            </w:tcMar>
            <w:vAlign w:val="center"/>
            <w:hideMark/>
          </w:tcPr>
          <w:p w:rsidR="00E83344" w:rsidRPr="00316631" w:rsidRDefault="00E83344" w:rsidP="007F3C5E">
            <w:pPr>
              <w:rPr>
                <w:sz w:val="14"/>
                <w:szCs w:val="14"/>
              </w:rPr>
            </w:pPr>
            <w:r w:rsidRPr="00316631">
              <w:rPr>
                <w:sz w:val="14"/>
                <w:szCs w:val="14"/>
              </w:rPr>
              <w:t>Personal Services</w:t>
            </w:r>
          </w:p>
        </w:tc>
        <w:tc>
          <w:tcPr>
            <w:tcW w:w="90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3.9</w:t>
            </w:r>
          </w:p>
        </w:tc>
        <w:tc>
          <w:tcPr>
            <w:tcW w:w="81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5.0</w:t>
            </w:r>
          </w:p>
        </w:tc>
        <w:tc>
          <w:tcPr>
            <w:tcW w:w="83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(1.2)</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63.1</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74.7</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(11.7)</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75.2</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14.5</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60.7</w:t>
            </w:r>
          </w:p>
        </w:tc>
      </w:tr>
      <w:tr w:rsidR="00E83344" w:rsidRPr="00BF4323" w:rsidTr="00D2682C">
        <w:trPr>
          <w:trHeight w:hRule="exact" w:val="202"/>
        </w:trPr>
        <w:tc>
          <w:tcPr>
            <w:tcW w:w="540" w:type="dxa"/>
            <w:shd w:val="clear" w:color="auto" w:fill="auto"/>
            <w:noWrap/>
            <w:tcMar>
              <w:left w:w="58" w:type="dxa"/>
              <w:right w:w="58" w:type="dxa"/>
            </w:tcMar>
            <w:vAlign w:val="center"/>
            <w:hideMark/>
          </w:tcPr>
          <w:p w:rsidR="00E83344" w:rsidRPr="00316631" w:rsidRDefault="00E83344" w:rsidP="007F3C5E">
            <w:pPr>
              <w:jc w:val="right"/>
              <w:rPr>
                <w:bCs/>
                <w:sz w:val="14"/>
                <w:szCs w:val="14"/>
              </w:rPr>
            </w:pPr>
            <w:r w:rsidRPr="00316631">
              <w:rPr>
                <w:bCs/>
                <w:sz w:val="14"/>
                <w:szCs w:val="14"/>
              </w:rPr>
              <w:t>36</w:t>
            </w:r>
          </w:p>
        </w:tc>
        <w:tc>
          <w:tcPr>
            <w:tcW w:w="2250" w:type="dxa"/>
            <w:gridSpan w:val="3"/>
            <w:shd w:val="clear" w:color="auto" w:fill="auto"/>
            <w:noWrap/>
            <w:tcMar>
              <w:left w:w="43" w:type="dxa"/>
              <w:right w:w="43" w:type="dxa"/>
            </w:tcMar>
            <w:vAlign w:val="center"/>
            <w:hideMark/>
          </w:tcPr>
          <w:p w:rsidR="00E83344" w:rsidRPr="00316631" w:rsidRDefault="00E83344" w:rsidP="007F3C5E">
            <w:pPr>
              <w:rPr>
                <w:sz w:val="14"/>
                <w:szCs w:val="14"/>
              </w:rPr>
            </w:pPr>
            <w:r w:rsidRPr="00316631">
              <w:rPr>
                <w:sz w:val="14"/>
                <w:szCs w:val="14"/>
              </w:rPr>
              <w:t>Others</w:t>
            </w:r>
          </w:p>
        </w:tc>
        <w:tc>
          <w:tcPr>
            <w:tcW w:w="90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4.0</w:t>
            </w:r>
          </w:p>
        </w:tc>
        <w:tc>
          <w:tcPr>
            <w:tcW w:w="81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1.1</w:t>
            </w:r>
          </w:p>
        </w:tc>
        <w:tc>
          <w:tcPr>
            <w:tcW w:w="830" w:type="dxa"/>
            <w:shd w:val="clear" w:color="auto" w:fill="auto"/>
            <w:noWrap/>
            <w:tcMar>
              <w:left w:w="43" w:type="dxa"/>
              <w:right w:w="43" w:type="dxa"/>
            </w:tcMar>
            <w:vAlign w:val="center"/>
          </w:tcPr>
          <w:p w:rsidR="00E83344" w:rsidRDefault="00E83344" w:rsidP="00E83344">
            <w:pPr>
              <w:jc w:val="right"/>
              <w:rPr>
                <w:sz w:val="14"/>
                <w:szCs w:val="14"/>
              </w:rPr>
            </w:pPr>
            <w:r>
              <w:rPr>
                <w:sz w:val="14"/>
                <w:szCs w:val="14"/>
              </w:rPr>
              <w:t>2.9</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61.7</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24.0</w:t>
            </w:r>
          </w:p>
        </w:tc>
        <w:tc>
          <w:tcPr>
            <w:tcW w:w="750" w:type="dxa"/>
            <w:shd w:val="clear" w:color="auto" w:fill="auto"/>
            <w:tcMar>
              <w:left w:w="43" w:type="dxa"/>
              <w:right w:w="43" w:type="dxa"/>
            </w:tcMar>
            <w:vAlign w:val="center"/>
          </w:tcPr>
          <w:p w:rsidR="00E83344" w:rsidRDefault="00E83344" w:rsidP="00E83344">
            <w:pPr>
              <w:jc w:val="right"/>
              <w:rPr>
                <w:sz w:val="14"/>
                <w:szCs w:val="14"/>
              </w:rPr>
            </w:pPr>
            <w:r>
              <w:rPr>
                <w:sz w:val="14"/>
                <w:szCs w:val="14"/>
              </w:rPr>
              <w:t>37.7</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62.9</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38.8</w:t>
            </w:r>
          </w:p>
        </w:tc>
        <w:tc>
          <w:tcPr>
            <w:tcW w:w="745" w:type="dxa"/>
            <w:shd w:val="clear" w:color="auto" w:fill="auto"/>
            <w:tcMar>
              <w:left w:w="43" w:type="dxa"/>
              <w:right w:w="43" w:type="dxa"/>
            </w:tcMar>
            <w:vAlign w:val="center"/>
          </w:tcPr>
          <w:p w:rsidR="00E83344" w:rsidRDefault="00E83344" w:rsidP="00E83344">
            <w:pPr>
              <w:jc w:val="right"/>
              <w:rPr>
                <w:sz w:val="14"/>
                <w:szCs w:val="14"/>
              </w:rPr>
            </w:pPr>
            <w:r>
              <w:rPr>
                <w:sz w:val="14"/>
                <w:szCs w:val="14"/>
              </w:rPr>
              <w:t>24.1</w:t>
            </w:r>
          </w:p>
        </w:tc>
      </w:tr>
      <w:tr w:rsidR="00E83344" w:rsidRPr="00BF4323" w:rsidTr="00D2682C">
        <w:trPr>
          <w:trHeight w:hRule="exact" w:val="202"/>
        </w:trPr>
        <w:tc>
          <w:tcPr>
            <w:tcW w:w="2327" w:type="dxa"/>
            <w:gridSpan w:val="2"/>
            <w:shd w:val="clear" w:color="auto" w:fill="auto"/>
            <w:noWrap/>
            <w:vAlign w:val="center"/>
            <w:hideMark/>
          </w:tcPr>
          <w:p w:rsidR="00E83344" w:rsidRPr="00316631" w:rsidRDefault="00E83344" w:rsidP="007F3C5E">
            <w:pPr>
              <w:rPr>
                <w:b/>
                <w:bCs/>
                <w:sz w:val="14"/>
                <w:szCs w:val="14"/>
              </w:rPr>
            </w:pPr>
            <w:r w:rsidRPr="00316631">
              <w:rPr>
                <w:b/>
                <w:bCs/>
                <w:sz w:val="14"/>
                <w:szCs w:val="14"/>
              </w:rPr>
              <w:t>TOTAL</w:t>
            </w:r>
          </w:p>
        </w:tc>
        <w:tc>
          <w:tcPr>
            <w:tcW w:w="463" w:type="dxa"/>
            <w:gridSpan w:val="2"/>
            <w:shd w:val="clear" w:color="auto" w:fill="auto"/>
            <w:vAlign w:val="center"/>
          </w:tcPr>
          <w:p w:rsidR="00E83344" w:rsidRPr="00316631" w:rsidRDefault="00E83344" w:rsidP="007F3C5E">
            <w:pPr>
              <w:rPr>
                <w:b/>
                <w:bCs/>
                <w:sz w:val="14"/>
                <w:szCs w:val="14"/>
              </w:rPr>
            </w:pPr>
          </w:p>
        </w:tc>
        <w:tc>
          <w:tcPr>
            <w:tcW w:w="900" w:type="dxa"/>
            <w:shd w:val="clear" w:color="auto" w:fill="auto"/>
            <w:noWrap/>
            <w:tcMar>
              <w:left w:w="43" w:type="dxa"/>
              <w:right w:w="43" w:type="dxa"/>
            </w:tcMar>
            <w:vAlign w:val="center"/>
          </w:tcPr>
          <w:p w:rsidR="00E83344" w:rsidRDefault="00E83344" w:rsidP="00E83344">
            <w:pPr>
              <w:jc w:val="right"/>
              <w:rPr>
                <w:b/>
                <w:bCs/>
                <w:sz w:val="14"/>
                <w:szCs w:val="14"/>
              </w:rPr>
            </w:pPr>
            <w:r>
              <w:rPr>
                <w:b/>
                <w:bCs/>
                <w:sz w:val="14"/>
                <w:szCs w:val="14"/>
              </w:rPr>
              <w:t>319.8</w:t>
            </w:r>
          </w:p>
        </w:tc>
        <w:tc>
          <w:tcPr>
            <w:tcW w:w="810" w:type="dxa"/>
            <w:shd w:val="clear" w:color="auto" w:fill="auto"/>
            <w:noWrap/>
            <w:tcMar>
              <w:left w:w="43" w:type="dxa"/>
              <w:right w:w="43" w:type="dxa"/>
            </w:tcMar>
            <w:vAlign w:val="center"/>
          </w:tcPr>
          <w:p w:rsidR="00E83344" w:rsidRDefault="00E83344" w:rsidP="00E83344">
            <w:pPr>
              <w:jc w:val="right"/>
              <w:rPr>
                <w:b/>
                <w:bCs/>
                <w:sz w:val="14"/>
                <w:szCs w:val="14"/>
              </w:rPr>
            </w:pPr>
            <w:r>
              <w:rPr>
                <w:b/>
                <w:bCs/>
                <w:sz w:val="14"/>
                <w:szCs w:val="14"/>
              </w:rPr>
              <w:t>41.1</w:t>
            </w:r>
          </w:p>
        </w:tc>
        <w:tc>
          <w:tcPr>
            <w:tcW w:w="830" w:type="dxa"/>
            <w:shd w:val="clear" w:color="auto" w:fill="auto"/>
            <w:noWrap/>
            <w:tcMar>
              <w:left w:w="43" w:type="dxa"/>
              <w:right w:w="43" w:type="dxa"/>
            </w:tcMar>
            <w:vAlign w:val="center"/>
          </w:tcPr>
          <w:p w:rsidR="00E83344" w:rsidRDefault="00E83344" w:rsidP="00E83344">
            <w:pPr>
              <w:jc w:val="right"/>
              <w:rPr>
                <w:b/>
                <w:bCs/>
                <w:sz w:val="14"/>
                <w:szCs w:val="14"/>
              </w:rPr>
            </w:pPr>
            <w:r>
              <w:rPr>
                <w:b/>
                <w:bCs/>
                <w:sz w:val="14"/>
                <w:szCs w:val="14"/>
              </w:rPr>
              <w:t>278.7</w:t>
            </w:r>
          </w:p>
        </w:tc>
        <w:tc>
          <w:tcPr>
            <w:tcW w:w="750" w:type="dxa"/>
            <w:shd w:val="clear" w:color="auto" w:fill="auto"/>
            <w:tcMar>
              <w:left w:w="43" w:type="dxa"/>
              <w:right w:w="43" w:type="dxa"/>
            </w:tcMar>
            <w:vAlign w:val="center"/>
          </w:tcPr>
          <w:p w:rsidR="00E83344" w:rsidRDefault="00E83344" w:rsidP="00E83344">
            <w:pPr>
              <w:jc w:val="right"/>
              <w:rPr>
                <w:b/>
                <w:bCs/>
                <w:sz w:val="14"/>
                <w:szCs w:val="14"/>
              </w:rPr>
            </w:pPr>
            <w:r>
              <w:rPr>
                <w:b/>
                <w:bCs/>
                <w:sz w:val="14"/>
                <w:szCs w:val="14"/>
              </w:rPr>
              <w:t>2,696.8</w:t>
            </w:r>
          </w:p>
        </w:tc>
        <w:tc>
          <w:tcPr>
            <w:tcW w:w="750" w:type="dxa"/>
            <w:shd w:val="clear" w:color="auto" w:fill="auto"/>
            <w:tcMar>
              <w:left w:w="43" w:type="dxa"/>
              <w:right w:w="43" w:type="dxa"/>
            </w:tcMar>
            <w:vAlign w:val="center"/>
          </w:tcPr>
          <w:p w:rsidR="00E83344" w:rsidRDefault="00E83344" w:rsidP="00E83344">
            <w:pPr>
              <w:jc w:val="right"/>
              <w:rPr>
                <w:b/>
                <w:bCs/>
                <w:sz w:val="14"/>
                <w:szCs w:val="14"/>
              </w:rPr>
            </w:pPr>
            <w:r>
              <w:rPr>
                <w:b/>
                <w:bCs/>
                <w:sz w:val="14"/>
                <w:szCs w:val="14"/>
              </w:rPr>
              <w:t>548.5</w:t>
            </w:r>
          </w:p>
        </w:tc>
        <w:tc>
          <w:tcPr>
            <w:tcW w:w="750" w:type="dxa"/>
            <w:shd w:val="clear" w:color="auto" w:fill="auto"/>
            <w:tcMar>
              <w:left w:w="43" w:type="dxa"/>
              <w:right w:w="43" w:type="dxa"/>
            </w:tcMar>
            <w:vAlign w:val="center"/>
          </w:tcPr>
          <w:p w:rsidR="00E83344" w:rsidRDefault="00E83344" w:rsidP="00E83344">
            <w:pPr>
              <w:jc w:val="right"/>
              <w:rPr>
                <w:b/>
                <w:bCs/>
                <w:sz w:val="14"/>
                <w:szCs w:val="14"/>
              </w:rPr>
            </w:pPr>
            <w:r>
              <w:rPr>
                <w:b/>
                <w:bCs/>
                <w:sz w:val="14"/>
                <w:szCs w:val="14"/>
              </w:rPr>
              <w:t>2,148.2</w:t>
            </w:r>
          </w:p>
        </w:tc>
        <w:tc>
          <w:tcPr>
            <w:tcW w:w="745" w:type="dxa"/>
            <w:shd w:val="clear" w:color="auto" w:fill="auto"/>
            <w:tcMar>
              <w:left w:w="43" w:type="dxa"/>
              <w:right w:w="43" w:type="dxa"/>
            </w:tcMar>
            <w:vAlign w:val="center"/>
          </w:tcPr>
          <w:p w:rsidR="00E83344" w:rsidRDefault="00E83344" w:rsidP="00E83344">
            <w:pPr>
              <w:jc w:val="right"/>
              <w:rPr>
                <w:b/>
                <w:bCs/>
                <w:sz w:val="14"/>
                <w:szCs w:val="14"/>
              </w:rPr>
            </w:pPr>
            <w:r>
              <w:rPr>
                <w:b/>
                <w:bCs/>
                <w:sz w:val="14"/>
                <w:szCs w:val="14"/>
              </w:rPr>
              <w:t>2,146.9</w:t>
            </w:r>
          </w:p>
        </w:tc>
        <w:tc>
          <w:tcPr>
            <w:tcW w:w="745" w:type="dxa"/>
            <w:shd w:val="clear" w:color="auto" w:fill="auto"/>
            <w:tcMar>
              <w:left w:w="43" w:type="dxa"/>
              <w:right w:w="43" w:type="dxa"/>
            </w:tcMar>
            <w:vAlign w:val="center"/>
          </w:tcPr>
          <w:p w:rsidR="00E83344" w:rsidRDefault="00E83344" w:rsidP="00E83344">
            <w:pPr>
              <w:jc w:val="right"/>
              <w:rPr>
                <w:b/>
                <w:bCs/>
                <w:sz w:val="14"/>
                <w:szCs w:val="14"/>
              </w:rPr>
            </w:pPr>
            <w:r>
              <w:rPr>
                <w:b/>
                <w:bCs/>
                <w:sz w:val="14"/>
                <w:szCs w:val="14"/>
              </w:rPr>
              <w:t>1,241.8</w:t>
            </w:r>
          </w:p>
        </w:tc>
        <w:tc>
          <w:tcPr>
            <w:tcW w:w="745" w:type="dxa"/>
            <w:shd w:val="clear" w:color="auto" w:fill="auto"/>
            <w:tcMar>
              <w:left w:w="43" w:type="dxa"/>
              <w:right w:w="43" w:type="dxa"/>
            </w:tcMar>
            <w:vAlign w:val="center"/>
          </w:tcPr>
          <w:p w:rsidR="00E83344" w:rsidRDefault="00E83344" w:rsidP="00E83344">
            <w:pPr>
              <w:jc w:val="right"/>
              <w:rPr>
                <w:b/>
                <w:bCs/>
                <w:sz w:val="14"/>
                <w:szCs w:val="14"/>
              </w:rPr>
            </w:pPr>
            <w:r>
              <w:rPr>
                <w:b/>
                <w:bCs/>
                <w:sz w:val="14"/>
                <w:szCs w:val="14"/>
              </w:rPr>
              <w:t>905.1</w:t>
            </w:r>
          </w:p>
        </w:tc>
      </w:tr>
      <w:tr w:rsidR="00E83344" w:rsidRPr="00BF4323" w:rsidTr="00D2682C">
        <w:trPr>
          <w:trHeight w:hRule="exact" w:val="255"/>
        </w:trPr>
        <w:tc>
          <w:tcPr>
            <w:tcW w:w="2520" w:type="dxa"/>
            <w:gridSpan w:val="3"/>
            <w:tcBorders>
              <w:bottom w:val="single" w:sz="12" w:space="0" w:color="auto"/>
            </w:tcBorders>
            <w:shd w:val="clear" w:color="auto" w:fill="auto"/>
            <w:noWrap/>
            <w:vAlign w:val="center"/>
            <w:hideMark/>
          </w:tcPr>
          <w:p w:rsidR="00E83344" w:rsidRPr="00316631" w:rsidRDefault="00E83344" w:rsidP="007F3C5E">
            <w:pPr>
              <w:rPr>
                <w:i/>
                <w:iCs/>
                <w:sz w:val="14"/>
                <w:szCs w:val="14"/>
              </w:rPr>
            </w:pPr>
            <w:r w:rsidRPr="00316631">
              <w:rPr>
                <w:i/>
                <w:iCs/>
                <w:sz w:val="14"/>
                <w:szCs w:val="14"/>
              </w:rPr>
              <w:t>TOTAL without Privatization proceeds</w:t>
            </w:r>
          </w:p>
        </w:tc>
        <w:tc>
          <w:tcPr>
            <w:tcW w:w="270" w:type="dxa"/>
            <w:tcBorders>
              <w:bottom w:val="single" w:sz="12" w:space="0" w:color="auto"/>
            </w:tcBorders>
            <w:shd w:val="clear" w:color="auto" w:fill="auto"/>
            <w:tcMar>
              <w:left w:w="0" w:type="dxa"/>
              <w:right w:w="0" w:type="dxa"/>
            </w:tcMar>
            <w:vAlign w:val="center"/>
          </w:tcPr>
          <w:p w:rsidR="00E83344" w:rsidRPr="00316631" w:rsidRDefault="00E83344" w:rsidP="007F3C5E">
            <w:pPr>
              <w:rPr>
                <w:i/>
                <w:iCs/>
                <w:sz w:val="14"/>
                <w:szCs w:val="14"/>
              </w:rPr>
            </w:pPr>
          </w:p>
        </w:tc>
        <w:tc>
          <w:tcPr>
            <w:tcW w:w="900" w:type="dxa"/>
            <w:tcBorders>
              <w:bottom w:val="single" w:sz="12" w:space="0" w:color="auto"/>
            </w:tcBorders>
            <w:shd w:val="clear" w:color="auto" w:fill="auto"/>
            <w:noWrap/>
            <w:tcMar>
              <w:left w:w="43" w:type="dxa"/>
              <w:right w:w="43" w:type="dxa"/>
            </w:tcMar>
            <w:vAlign w:val="center"/>
          </w:tcPr>
          <w:p w:rsidR="00E83344" w:rsidRDefault="00E83344" w:rsidP="00E83344">
            <w:pPr>
              <w:jc w:val="right"/>
              <w:rPr>
                <w:i/>
                <w:iCs/>
                <w:sz w:val="14"/>
                <w:szCs w:val="14"/>
              </w:rPr>
            </w:pPr>
            <w:r>
              <w:rPr>
                <w:i/>
                <w:iCs/>
                <w:sz w:val="14"/>
                <w:szCs w:val="14"/>
              </w:rPr>
              <w:t>319.8</w:t>
            </w:r>
          </w:p>
        </w:tc>
        <w:tc>
          <w:tcPr>
            <w:tcW w:w="810" w:type="dxa"/>
            <w:tcBorders>
              <w:bottom w:val="single" w:sz="12" w:space="0" w:color="auto"/>
            </w:tcBorders>
            <w:shd w:val="clear" w:color="auto" w:fill="auto"/>
            <w:noWrap/>
            <w:tcMar>
              <w:left w:w="43" w:type="dxa"/>
              <w:right w:w="43" w:type="dxa"/>
            </w:tcMar>
            <w:vAlign w:val="center"/>
          </w:tcPr>
          <w:p w:rsidR="00E83344" w:rsidRDefault="00E83344" w:rsidP="00E83344">
            <w:pPr>
              <w:jc w:val="right"/>
              <w:rPr>
                <w:i/>
                <w:iCs/>
                <w:sz w:val="14"/>
                <w:szCs w:val="14"/>
              </w:rPr>
            </w:pPr>
            <w:r>
              <w:rPr>
                <w:i/>
                <w:iCs/>
                <w:sz w:val="14"/>
                <w:szCs w:val="14"/>
              </w:rPr>
              <w:t>41.1</w:t>
            </w:r>
          </w:p>
        </w:tc>
        <w:tc>
          <w:tcPr>
            <w:tcW w:w="830" w:type="dxa"/>
            <w:tcBorders>
              <w:bottom w:val="single" w:sz="12" w:space="0" w:color="auto"/>
            </w:tcBorders>
            <w:shd w:val="clear" w:color="auto" w:fill="auto"/>
            <w:noWrap/>
            <w:tcMar>
              <w:left w:w="43" w:type="dxa"/>
              <w:right w:w="43" w:type="dxa"/>
            </w:tcMar>
            <w:vAlign w:val="center"/>
          </w:tcPr>
          <w:p w:rsidR="00E83344" w:rsidRDefault="00E83344" w:rsidP="00E83344">
            <w:pPr>
              <w:jc w:val="right"/>
              <w:rPr>
                <w:i/>
                <w:iCs/>
                <w:sz w:val="14"/>
                <w:szCs w:val="14"/>
              </w:rPr>
            </w:pPr>
            <w:r>
              <w:rPr>
                <w:i/>
                <w:iCs/>
                <w:sz w:val="14"/>
                <w:szCs w:val="14"/>
              </w:rPr>
              <w:t>278.7</w:t>
            </w:r>
          </w:p>
        </w:tc>
        <w:tc>
          <w:tcPr>
            <w:tcW w:w="750" w:type="dxa"/>
            <w:tcBorders>
              <w:bottom w:val="single" w:sz="12" w:space="0" w:color="auto"/>
            </w:tcBorders>
            <w:shd w:val="clear" w:color="auto" w:fill="auto"/>
            <w:tcMar>
              <w:left w:w="43" w:type="dxa"/>
              <w:right w:w="43" w:type="dxa"/>
            </w:tcMar>
            <w:vAlign w:val="center"/>
          </w:tcPr>
          <w:p w:rsidR="00E83344" w:rsidRDefault="00E83344" w:rsidP="00E83344">
            <w:pPr>
              <w:jc w:val="right"/>
              <w:rPr>
                <w:i/>
                <w:iCs/>
                <w:sz w:val="14"/>
                <w:szCs w:val="14"/>
              </w:rPr>
            </w:pPr>
            <w:r>
              <w:rPr>
                <w:i/>
                <w:iCs/>
                <w:sz w:val="14"/>
                <w:szCs w:val="14"/>
              </w:rPr>
              <w:t>2,696.8</w:t>
            </w:r>
          </w:p>
        </w:tc>
        <w:tc>
          <w:tcPr>
            <w:tcW w:w="750" w:type="dxa"/>
            <w:tcBorders>
              <w:bottom w:val="single" w:sz="12" w:space="0" w:color="auto"/>
            </w:tcBorders>
            <w:shd w:val="clear" w:color="auto" w:fill="auto"/>
            <w:tcMar>
              <w:left w:w="43" w:type="dxa"/>
              <w:right w:w="43" w:type="dxa"/>
            </w:tcMar>
            <w:vAlign w:val="center"/>
          </w:tcPr>
          <w:p w:rsidR="00E83344" w:rsidRDefault="00E83344" w:rsidP="00E83344">
            <w:pPr>
              <w:jc w:val="right"/>
              <w:rPr>
                <w:i/>
                <w:iCs/>
                <w:sz w:val="14"/>
                <w:szCs w:val="14"/>
              </w:rPr>
            </w:pPr>
            <w:r>
              <w:rPr>
                <w:i/>
                <w:iCs/>
                <w:sz w:val="14"/>
                <w:szCs w:val="14"/>
              </w:rPr>
              <w:t>548.5</w:t>
            </w:r>
          </w:p>
        </w:tc>
        <w:tc>
          <w:tcPr>
            <w:tcW w:w="750" w:type="dxa"/>
            <w:tcBorders>
              <w:bottom w:val="single" w:sz="12" w:space="0" w:color="auto"/>
            </w:tcBorders>
            <w:shd w:val="clear" w:color="auto" w:fill="auto"/>
            <w:tcMar>
              <w:left w:w="43" w:type="dxa"/>
              <w:right w:w="43" w:type="dxa"/>
            </w:tcMar>
            <w:vAlign w:val="center"/>
          </w:tcPr>
          <w:p w:rsidR="00E83344" w:rsidRDefault="00E83344" w:rsidP="00E83344">
            <w:pPr>
              <w:jc w:val="right"/>
              <w:rPr>
                <w:i/>
                <w:iCs/>
                <w:sz w:val="14"/>
                <w:szCs w:val="14"/>
              </w:rPr>
            </w:pPr>
            <w:r>
              <w:rPr>
                <w:i/>
                <w:iCs/>
                <w:sz w:val="14"/>
                <w:szCs w:val="14"/>
              </w:rPr>
              <w:t>2,148.2</w:t>
            </w:r>
          </w:p>
        </w:tc>
        <w:tc>
          <w:tcPr>
            <w:tcW w:w="745" w:type="dxa"/>
            <w:tcBorders>
              <w:bottom w:val="single" w:sz="12" w:space="0" w:color="auto"/>
            </w:tcBorders>
            <w:shd w:val="clear" w:color="auto" w:fill="auto"/>
            <w:tcMar>
              <w:left w:w="43" w:type="dxa"/>
              <w:right w:w="43" w:type="dxa"/>
            </w:tcMar>
            <w:vAlign w:val="center"/>
          </w:tcPr>
          <w:p w:rsidR="00E83344" w:rsidRDefault="00E83344" w:rsidP="00E83344">
            <w:pPr>
              <w:jc w:val="right"/>
              <w:rPr>
                <w:i/>
                <w:iCs/>
                <w:sz w:val="14"/>
                <w:szCs w:val="14"/>
              </w:rPr>
            </w:pPr>
            <w:r>
              <w:rPr>
                <w:i/>
                <w:iCs/>
                <w:sz w:val="14"/>
                <w:szCs w:val="14"/>
              </w:rPr>
              <w:t>2,146.9</w:t>
            </w:r>
          </w:p>
        </w:tc>
        <w:tc>
          <w:tcPr>
            <w:tcW w:w="745" w:type="dxa"/>
            <w:tcBorders>
              <w:bottom w:val="single" w:sz="12" w:space="0" w:color="auto"/>
            </w:tcBorders>
            <w:shd w:val="clear" w:color="auto" w:fill="auto"/>
            <w:tcMar>
              <w:left w:w="43" w:type="dxa"/>
              <w:right w:w="43" w:type="dxa"/>
            </w:tcMar>
            <w:vAlign w:val="center"/>
          </w:tcPr>
          <w:p w:rsidR="00E83344" w:rsidRDefault="00E83344" w:rsidP="00E83344">
            <w:pPr>
              <w:jc w:val="right"/>
              <w:rPr>
                <w:i/>
                <w:iCs/>
                <w:sz w:val="14"/>
                <w:szCs w:val="14"/>
              </w:rPr>
            </w:pPr>
            <w:r>
              <w:rPr>
                <w:i/>
                <w:iCs/>
                <w:sz w:val="14"/>
                <w:szCs w:val="14"/>
              </w:rPr>
              <w:t>1,241.8</w:t>
            </w:r>
          </w:p>
        </w:tc>
        <w:tc>
          <w:tcPr>
            <w:tcW w:w="745" w:type="dxa"/>
            <w:tcBorders>
              <w:bottom w:val="single" w:sz="12" w:space="0" w:color="auto"/>
            </w:tcBorders>
            <w:shd w:val="clear" w:color="auto" w:fill="auto"/>
            <w:tcMar>
              <w:left w:w="43" w:type="dxa"/>
              <w:right w:w="43" w:type="dxa"/>
            </w:tcMar>
            <w:vAlign w:val="center"/>
          </w:tcPr>
          <w:p w:rsidR="00E83344" w:rsidRDefault="00E83344" w:rsidP="00E83344">
            <w:pPr>
              <w:jc w:val="right"/>
              <w:rPr>
                <w:i/>
                <w:iCs/>
                <w:sz w:val="14"/>
                <w:szCs w:val="14"/>
              </w:rPr>
            </w:pPr>
            <w:r>
              <w:rPr>
                <w:i/>
                <w:iCs/>
                <w:sz w:val="14"/>
                <w:szCs w:val="14"/>
              </w:rPr>
              <w:t>905.1</w:t>
            </w:r>
          </w:p>
        </w:tc>
      </w:tr>
      <w:tr w:rsidR="007F3C5E" w:rsidRPr="00BF4323" w:rsidTr="00D2682C">
        <w:trPr>
          <w:trHeight w:hRule="exact" w:val="222"/>
        </w:trPr>
        <w:tc>
          <w:tcPr>
            <w:tcW w:w="9815" w:type="dxa"/>
            <w:gridSpan w:val="13"/>
            <w:tcBorders>
              <w:top w:val="single" w:sz="12" w:space="0" w:color="auto"/>
            </w:tcBorders>
            <w:shd w:val="clear" w:color="auto" w:fill="auto"/>
            <w:noWrap/>
            <w:vAlign w:val="center"/>
            <w:hideMark/>
          </w:tcPr>
          <w:p w:rsidR="007F3C5E" w:rsidRDefault="007F3C5E" w:rsidP="007F3C5E">
            <w:pPr>
              <w:rPr>
                <w:i/>
                <w:iCs/>
                <w:sz w:val="16"/>
                <w:szCs w:val="16"/>
              </w:rPr>
            </w:pPr>
            <w:r w:rsidRPr="006E405E">
              <w:rPr>
                <w:color w:val="000000"/>
                <w:sz w:val="14"/>
                <w:szCs w:val="14"/>
              </w:rPr>
              <w:t xml:space="preserve">Archive Link: </w:t>
            </w:r>
            <w:hyperlink r:id="rId18" w:history="1">
              <w:r w:rsidRPr="006E405E">
                <w:rPr>
                  <w:rStyle w:val="Hyperlink"/>
                  <w:sz w:val="14"/>
                  <w:szCs w:val="14"/>
                </w:rPr>
                <w:t>http://www.sbp.org.pk/ecodata/NIFP_Arch/index.asp</w:t>
              </w:r>
            </w:hyperlink>
            <w:r>
              <w:t xml:space="preserve">                                                     </w:t>
            </w:r>
            <w:r w:rsidRPr="00B863BF">
              <w:rPr>
                <w:sz w:val="14"/>
                <w:szCs w:val="14"/>
              </w:rPr>
              <w:t>Source: Statistics &amp; Data Warehouse Department, SBP</w:t>
            </w:r>
          </w:p>
        </w:tc>
      </w:tr>
    </w:tbl>
    <w:p w:rsidR="008519C9" w:rsidRDefault="008519C9" w:rsidP="00FF1CA1">
      <w:pPr>
        <w:pStyle w:val="CommentText"/>
        <w:rPr>
          <w:sz w:val="17"/>
          <w:szCs w:val="17"/>
        </w:rPr>
      </w:pPr>
    </w:p>
    <w:p w:rsidR="00D36CE1" w:rsidRDefault="00D36CE1" w:rsidP="00FF1CA1">
      <w:pPr>
        <w:pStyle w:val="CommentText"/>
        <w:rPr>
          <w:sz w:val="17"/>
          <w:szCs w:val="17"/>
        </w:rPr>
      </w:pPr>
    </w:p>
    <w:p w:rsidR="00D36CE1" w:rsidRDefault="00D36CE1" w:rsidP="00FF1CA1">
      <w:pPr>
        <w:pStyle w:val="CommentText"/>
        <w:rPr>
          <w:sz w:val="17"/>
          <w:szCs w:val="17"/>
        </w:rPr>
      </w:pPr>
    </w:p>
    <w:p w:rsidR="00D36CE1" w:rsidRDefault="00D36CE1" w:rsidP="00FF1CA1">
      <w:pPr>
        <w:pStyle w:val="CommentText"/>
        <w:rPr>
          <w:sz w:val="17"/>
          <w:szCs w:val="17"/>
        </w:rPr>
      </w:pPr>
    </w:p>
    <w:p w:rsidR="00D36CE1" w:rsidRDefault="00D36CE1" w:rsidP="00FF1CA1">
      <w:pPr>
        <w:pStyle w:val="CommentText"/>
        <w:rPr>
          <w:sz w:val="17"/>
          <w:szCs w:val="17"/>
        </w:rPr>
      </w:pPr>
    </w:p>
    <w:p w:rsidR="00D36CE1" w:rsidRPr="00BF4323" w:rsidRDefault="00D36CE1" w:rsidP="00FF1CA1">
      <w:pPr>
        <w:pStyle w:val="CommentText"/>
        <w:rPr>
          <w:sz w:val="17"/>
          <w:szCs w:val="17"/>
        </w:rPr>
      </w:pPr>
    </w:p>
    <w:p w:rsidR="00EF4D1E" w:rsidRDefault="00764E0E" w:rsidP="006951B1">
      <w:pPr>
        <w:pStyle w:val="CommentText"/>
        <w:ind w:left="-270"/>
        <w:rPr>
          <w:sz w:val="17"/>
          <w:szCs w:val="17"/>
        </w:rPr>
      </w:pPr>
      <w:r w:rsidRPr="00BF4323">
        <w:rPr>
          <w:sz w:val="17"/>
          <w:szCs w:val="17"/>
        </w:rPr>
        <w:br w:type="page"/>
      </w:r>
    </w:p>
    <w:tbl>
      <w:tblPr>
        <w:tblpPr w:leftFromText="180" w:rightFromText="180" w:vertAnchor="text" w:horzAnchor="margin" w:tblpXSpec="center" w:tblpY="601"/>
        <w:tblW w:w="4756" w:type="pct"/>
        <w:tblLayout w:type="fixed"/>
        <w:tblLook w:val="04A0" w:firstRow="1" w:lastRow="0" w:firstColumn="1" w:lastColumn="0" w:noHBand="0" w:noVBand="1"/>
      </w:tblPr>
      <w:tblGrid>
        <w:gridCol w:w="730"/>
        <w:gridCol w:w="641"/>
        <w:gridCol w:w="949"/>
        <w:gridCol w:w="1192"/>
        <w:gridCol w:w="1067"/>
        <w:gridCol w:w="987"/>
        <w:gridCol w:w="1152"/>
        <w:gridCol w:w="1067"/>
        <w:gridCol w:w="859"/>
        <w:gridCol w:w="832"/>
      </w:tblGrid>
      <w:tr w:rsidR="00EF4D1E" w:rsidRPr="00BF4323" w:rsidTr="00EF4D1E">
        <w:trPr>
          <w:trHeight w:val="472"/>
        </w:trPr>
        <w:tc>
          <w:tcPr>
            <w:tcW w:w="5000" w:type="pct"/>
            <w:gridSpan w:val="10"/>
            <w:tcBorders>
              <w:top w:val="nil"/>
              <w:left w:val="nil"/>
              <w:bottom w:val="nil"/>
              <w:right w:val="nil"/>
            </w:tcBorders>
            <w:vAlign w:val="center"/>
          </w:tcPr>
          <w:p w:rsidR="00EF4D1E" w:rsidRPr="00BF4323" w:rsidRDefault="00EF4D1E" w:rsidP="00EF4D1E">
            <w:pPr>
              <w:jc w:val="center"/>
              <w:rPr>
                <w:b/>
                <w:bCs/>
                <w:sz w:val="28"/>
                <w:szCs w:val="28"/>
              </w:rPr>
            </w:pPr>
            <w:r>
              <w:rPr>
                <w:b/>
                <w:bCs/>
                <w:sz w:val="28"/>
                <w:szCs w:val="28"/>
              </w:rPr>
              <w:lastRenderedPageBreak/>
              <w:t>4.15</w:t>
            </w:r>
            <w:r w:rsidRPr="00BF4323">
              <w:rPr>
                <w:b/>
                <w:bCs/>
                <w:sz w:val="28"/>
                <w:szCs w:val="28"/>
              </w:rPr>
              <w:t xml:space="preserve">  </w:t>
            </w:r>
            <w:r>
              <w:rPr>
                <w:b/>
                <w:bCs/>
                <w:sz w:val="28"/>
                <w:szCs w:val="28"/>
              </w:rPr>
              <w:t xml:space="preserve"> </w:t>
            </w:r>
            <w:r w:rsidRPr="00BF4323">
              <w:rPr>
                <w:b/>
                <w:bCs/>
                <w:sz w:val="28"/>
                <w:szCs w:val="28"/>
              </w:rPr>
              <w:t>Balance of Trade</w:t>
            </w:r>
          </w:p>
        </w:tc>
      </w:tr>
      <w:tr w:rsidR="00EF4D1E" w:rsidRPr="00BF4323" w:rsidTr="00EF4D1E">
        <w:trPr>
          <w:trHeight w:val="300"/>
        </w:trPr>
        <w:tc>
          <w:tcPr>
            <w:tcW w:w="5000" w:type="pct"/>
            <w:gridSpan w:val="10"/>
            <w:tcBorders>
              <w:top w:val="nil"/>
              <w:left w:val="nil"/>
              <w:bottom w:val="nil"/>
              <w:right w:val="nil"/>
            </w:tcBorders>
            <w:vAlign w:val="center"/>
          </w:tcPr>
          <w:p w:rsidR="00EF4D1E" w:rsidRPr="00A75A33" w:rsidRDefault="00EF4D1E" w:rsidP="00EF4D1E">
            <w:pPr>
              <w:jc w:val="center"/>
              <w:rPr>
                <w:b/>
                <w:bCs/>
                <w:sz w:val="16"/>
                <w:szCs w:val="16"/>
              </w:rPr>
            </w:pPr>
            <w:r w:rsidRPr="00A75A33">
              <w:rPr>
                <w:b/>
                <w:bCs/>
                <w:sz w:val="16"/>
                <w:szCs w:val="16"/>
              </w:rPr>
              <w:t>(a) State Bank of Pakistan</w:t>
            </w:r>
          </w:p>
        </w:tc>
      </w:tr>
      <w:tr w:rsidR="00EF4D1E" w:rsidRPr="00BF4323" w:rsidTr="00EF4D1E">
        <w:trPr>
          <w:trHeight w:val="315"/>
        </w:trPr>
        <w:tc>
          <w:tcPr>
            <w:tcW w:w="5000" w:type="pct"/>
            <w:gridSpan w:val="10"/>
            <w:tcBorders>
              <w:top w:val="nil"/>
              <w:left w:val="nil"/>
              <w:bottom w:val="single" w:sz="12" w:space="0" w:color="auto"/>
              <w:right w:val="nil"/>
            </w:tcBorders>
            <w:vAlign w:val="center"/>
          </w:tcPr>
          <w:p w:rsidR="00EF4D1E" w:rsidRPr="00BF4323" w:rsidRDefault="00EF4D1E" w:rsidP="00EF4D1E">
            <w:pPr>
              <w:jc w:val="right"/>
              <w:rPr>
                <w:sz w:val="15"/>
                <w:szCs w:val="15"/>
              </w:rPr>
            </w:pPr>
            <w:r w:rsidRPr="00BF4323">
              <w:rPr>
                <w:sz w:val="15"/>
                <w:szCs w:val="15"/>
              </w:rPr>
              <w:t> (Million US Dollars)</w:t>
            </w:r>
          </w:p>
        </w:tc>
      </w:tr>
      <w:tr w:rsidR="00EF4D1E" w:rsidRPr="00A75A33" w:rsidTr="00EF4D1E">
        <w:trPr>
          <w:trHeight w:val="330"/>
        </w:trPr>
        <w:tc>
          <w:tcPr>
            <w:tcW w:w="723" w:type="pct"/>
            <w:gridSpan w:val="2"/>
            <w:vMerge w:val="restart"/>
            <w:tcBorders>
              <w:top w:val="single" w:sz="12" w:space="0" w:color="auto"/>
              <w:left w:val="nil"/>
              <w:bottom w:val="single" w:sz="12" w:space="0" w:color="000000"/>
              <w:right w:val="single" w:sz="4" w:space="0" w:color="auto"/>
            </w:tcBorders>
            <w:shd w:val="clear" w:color="auto" w:fill="auto"/>
            <w:noWrap/>
            <w:tcMar>
              <w:left w:w="14" w:type="dxa"/>
              <w:right w:w="14" w:type="dxa"/>
            </w:tcMar>
            <w:vAlign w:val="center"/>
            <w:hideMark/>
          </w:tcPr>
          <w:p w:rsidR="00EF4D1E" w:rsidRPr="00BF4323" w:rsidRDefault="00EF4D1E" w:rsidP="00EF4D1E">
            <w:pPr>
              <w:jc w:val="center"/>
              <w:rPr>
                <w:b/>
                <w:bCs/>
                <w:sz w:val="16"/>
                <w:szCs w:val="16"/>
              </w:rPr>
            </w:pPr>
            <w:r w:rsidRPr="00BF4323">
              <w:rPr>
                <w:b/>
                <w:bCs/>
                <w:sz w:val="16"/>
                <w:szCs w:val="16"/>
              </w:rPr>
              <w:t>PERIOD</w:t>
            </w:r>
          </w:p>
        </w:tc>
        <w:tc>
          <w:tcPr>
            <w:tcW w:w="1130" w:type="pct"/>
            <w:gridSpan w:val="2"/>
            <w:tcBorders>
              <w:top w:val="single" w:sz="12" w:space="0" w:color="auto"/>
              <w:left w:val="single" w:sz="4" w:space="0" w:color="auto"/>
              <w:bottom w:val="single" w:sz="4"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Exports (BOP)</w:t>
            </w:r>
          </w:p>
        </w:tc>
        <w:tc>
          <w:tcPr>
            <w:tcW w:w="563" w:type="pct"/>
            <w:vMerge w:val="restart"/>
            <w:tcBorders>
              <w:top w:val="nil"/>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Period Growth Rate</w:t>
            </w:r>
          </w:p>
          <w:p w:rsidR="00EF4D1E" w:rsidRPr="00A75A33" w:rsidRDefault="00EF4D1E" w:rsidP="00EF4D1E">
            <w:pPr>
              <w:jc w:val="center"/>
              <w:rPr>
                <w:b/>
                <w:bCs/>
                <w:sz w:val="16"/>
                <w:szCs w:val="16"/>
              </w:rPr>
            </w:pPr>
            <w:r w:rsidRPr="00A75A33">
              <w:rPr>
                <w:b/>
                <w:bCs/>
                <w:sz w:val="16"/>
                <w:szCs w:val="16"/>
              </w:rPr>
              <w:t>%</w:t>
            </w:r>
          </w:p>
        </w:tc>
        <w:tc>
          <w:tcPr>
            <w:tcW w:w="1129" w:type="pct"/>
            <w:gridSpan w:val="2"/>
            <w:tcBorders>
              <w:top w:val="single" w:sz="12" w:space="0" w:color="auto"/>
              <w:left w:val="single" w:sz="4" w:space="0" w:color="auto"/>
              <w:bottom w:val="single" w:sz="4"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Imports (BOP)</w:t>
            </w:r>
          </w:p>
        </w:tc>
        <w:tc>
          <w:tcPr>
            <w:tcW w:w="563" w:type="pct"/>
            <w:vMerge w:val="restart"/>
            <w:tcBorders>
              <w:top w:val="nil"/>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Period Growth Rate</w:t>
            </w:r>
          </w:p>
          <w:p w:rsidR="00EF4D1E" w:rsidRPr="00A75A33" w:rsidRDefault="00EF4D1E" w:rsidP="00EF4D1E">
            <w:pPr>
              <w:jc w:val="center"/>
              <w:rPr>
                <w:b/>
                <w:bCs/>
                <w:sz w:val="16"/>
                <w:szCs w:val="16"/>
              </w:rPr>
            </w:pPr>
            <w:r w:rsidRPr="00A75A33">
              <w:rPr>
                <w:b/>
                <w:bCs/>
                <w:sz w:val="16"/>
                <w:szCs w:val="16"/>
              </w:rPr>
              <w:t>%</w:t>
            </w:r>
          </w:p>
        </w:tc>
        <w:tc>
          <w:tcPr>
            <w:tcW w:w="892" w:type="pct"/>
            <w:gridSpan w:val="2"/>
            <w:tcBorders>
              <w:top w:val="nil"/>
              <w:left w:val="single" w:sz="4" w:space="0" w:color="auto"/>
              <w:bottom w:val="single" w:sz="4" w:space="0" w:color="auto"/>
            </w:tcBorders>
            <w:tcMar>
              <w:left w:w="14" w:type="dxa"/>
              <w:right w:w="14" w:type="dxa"/>
            </w:tcMar>
            <w:vAlign w:val="center"/>
          </w:tcPr>
          <w:p w:rsidR="00EF4D1E" w:rsidRPr="00A75A33" w:rsidRDefault="00EF4D1E" w:rsidP="00EF4D1E">
            <w:pPr>
              <w:jc w:val="center"/>
              <w:rPr>
                <w:b/>
                <w:bCs/>
                <w:sz w:val="16"/>
                <w:szCs w:val="16"/>
              </w:rPr>
            </w:pPr>
            <w:r w:rsidRPr="00A75A33">
              <w:rPr>
                <w:b/>
                <w:bCs/>
                <w:sz w:val="16"/>
                <w:szCs w:val="16"/>
              </w:rPr>
              <w:t>Balance of Trade</w:t>
            </w:r>
          </w:p>
        </w:tc>
      </w:tr>
      <w:tr w:rsidR="00EF4D1E" w:rsidRPr="00A75A33" w:rsidTr="00EF4D1E">
        <w:trPr>
          <w:trHeight w:val="315"/>
        </w:trPr>
        <w:tc>
          <w:tcPr>
            <w:tcW w:w="723" w:type="pct"/>
            <w:gridSpan w:val="2"/>
            <w:vMerge/>
            <w:tcBorders>
              <w:top w:val="single" w:sz="12" w:space="0" w:color="auto"/>
              <w:left w:val="nil"/>
              <w:bottom w:val="single" w:sz="12" w:space="0" w:color="000000"/>
              <w:right w:val="single" w:sz="4" w:space="0" w:color="auto"/>
            </w:tcBorders>
            <w:shd w:val="clear" w:color="auto" w:fill="auto"/>
            <w:tcMar>
              <w:left w:w="14" w:type="dxa"/>
              <w:right w:w="14" w:type="dxa"/>
            </w:tcMar>
            <w:vAlign w:val="center"/>
            <w:hideMark/>
          </w:tcPr>
          <w:p w:rsidR="00EF4D1E" w:rsidRPr="00BF4323" w:rsidRDefault="00EF4D1E" w:rsidP="00EF4D1E">
            <w:pPr>
              <w:rPr>
                <w:b/>
                <w:bCs/>
                <w:sz w:val="16"/>
                <w:szCs w:val="16"/>
              </w:rPr>
            </w:pPr>
          </w:p>
        </w:tc>
        <w:tc>
          <w:tcPr>
            <w:tcW w:w="501" w:type="pct"/>
            <w:tcBorders>
              <w:top w:val="single" w:sz="4" w:space="0" w:color="auto"/>
              <w:left w:val="single" w:sz="4" w:space="0" w:color="auto"/>
              <w:bottom w:val="single" w:sz="12" w:space="0" w:color="auto"/>
              <w:right w:val="nil"/>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Value (a)</w:t>
            </w:r>
          </w:p>
        </w:tc>
        <w:tc>
          <w:tcPr>
            <w:tcW w:w="629" w:type="pct"/>
            <w:tcBorders>
              <w:top w:val="single" w:sz="4" w:space="0" w:color="auto"/>
              <w:left w:val="nil"/>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Cumulative (b)</w:t>
            </w:r>
          </w:p>
        </w:tc>
        <w:tc>
          <w:tcPr>
            <w:tcW w:w="563" w:type="pct"/>
            <w:vMerge/>
            <w:tcBorders>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p>
        </w:tc>
        <w:tc>
          <w:tcPr>
            <w:tcW w:w="521" w:type="pct"/>
            <w:tcBorders>
              <w:top w:val="single" w:sz="4" w:space="0" w:color="auto"/>
              <w:left w:val="single" w:sz="4" w:space="0" w:color="auto"/>
              <w:bottom w:val="single" w:sz="12" w:space="0" w:color="auto"/>
              <w:right w:val="nil"/>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Value (c)</w:t>
            </w:r>
          </w:p>
        </w:tc>
        <w:tc>
          <w:tcPr>
            <w:tcW w:w="608" w:type="pct"/>
            <w:tcBorders>
              <w:top w:val="single" w:sz="4" w:space="0" w:color="auto"/>
              <w:left w:val="nil"/>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Cumulative (d)</w:t>
            </w:r>
          </w:p>
        </w:tc>
        <w:tc>
          <w:tcPr>
            <w:tcW w:w="563" w:type="pct"/>
            <w:vMerge/>
            <w:tcBorders>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p>
        </w:tc>
        <w:tc>
          <w:tcPr>
            <w:tcW w:w="453" w:type="pct"/>
            <w:tcBorders>
              <w:top w:val="single" w:sz="4" w:space="0" w:color="auto"/>
              <w:left w:val="single" w:sz="4" w:space="0" w:color="auto"/>
              <w:bottom w:val="single" w:sz="12" w:space="0" w:color="000000"/>
              <w:right w:val="single" w:sz="4" w:space="0" w:color="auto"/>
            </w:tcBorders>
            <w:tcMar>
              <w:left w:w="14" w:type="dxa"/>
              <w:right w:w="14" w:type="dxa"/>
            </w:tcMar>
            <w:vAlign w:val="center"/>
          </w:tcPr>
          <w:p w:rsidR="00EF4D1E" w:rsidRPr="00A75A33" w:rsidRDefault="00EF4D1E" w:rsidP="00EF4D1E">
            <w:pPr>
              <w:jc w:val="center"/>
              <w:rPr>
                <w:b/>
                <w:bCs/>
                <w:sz w:val="16"/>
                <w:szCs w:val="16"/>
              </w:rPr>
            </w:pPr>
            <w:r w:rsidRPr="00A75A33">
              <w:rPr>
                <w:b/>
                <w:bCs/>
                <w:sz w:val="16"/>
                <w:szCs w:val="16"/>
              </w:rPr>
              <w:t>a-c</w:t>
            </w:r>
          </w:p>
        </w:tc>
        <w:tc>
          <w:tcPr>
            <w:tcW w:w="439" w:type="pct"/>
            <w:tcBorders>
              <w:top w:val="single" w:sz="4" w:space="0" w:color="auto"/>
              <w:left w:val="single" w:sz="4" w:space="0" w:color="auto"/>
              <w:bottom w:val="single" w:sz="12" w:space="0" w:color="000000"/>
              <w:right w:val="nil"/>
            </w:tcBorders>
            <w:shd w:val="clear" w:color="auto" w:fill="auto"/>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b-d</w:t>
            </w:r>
          </w:p>
        </w:tc>
      </w:tr>
      <w:tr w:rsidR="00EF4D1E" w:rsidRPr="00BF4323" w:rsidTr="00EF4D1E">
        <w:trPr>
          <w:trHeight w:val="274"/>
        </w:trPr>
        <w:tc>
          <w:tcPr>
            <w:tcW w:w="723" w:type="pct"/>
            <w:gridSpan w:val="2"/>
            <w:tcBorders>
              <w:top w:val="single" w:sz="12" w:space="0" w:color="auto"/>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501" w:type="pct"/>
            <w:tcBorders>
              <w:top w:val="nil"/>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629"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c>
          <w:tcPr>
            <w:tcW w:w="563"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c>
          <w:tcPr>
            <w:tcW w:w="521"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c>
          <w:tcPr>
            <w:tcW w:w="608" w:type="pct"/>
            <w:tcBorders>
              <w:top w:val="nil"/>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563" w:type="pct"/>
            <w:tcBorders>
              <w:top w:val="nil"/>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453" w:type="pct"/>
            <w:tcBorders>
              <w:top w:val="nil"/>
              <w:left w:val="nil"/>
              <w:bottom w:val="nil"/>
              <w:right w:val="nil"/>
            </w:tcBorders>
          </w:tcPr>
          <w:p w:rsidR="00EF4D1E" w:rsidRPr="00BF4323" w:rsidRDefault="00EF4D1E" w:rsidP="00EF4D1E">
            <w:pPr>
              <w:jc w:val="right"/>
              <w:rPr>
                <w:sz w:val="16"/>
                <w:szCs w:val="16"/>
              </w:rPr>
            </w:pPr>
          </w:p>
        </w:tc>
        <w:tc>
          <w:tcPr>
            <w:tcW w:w="439"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r>
      <w:tr w:rsidR="004B753A" w:rsidRPr="00BF4323" w:rsidTr="004B753A">
        <w:trPr>
          <w:trHeight w:val="317"/>
        </w:trPr>
        <w:tc>
          <w:tcPr>
            <w:tcW w:w="723" w:type="pct"/>
            <w:gridSpan w:val="2"/>
            <w:tcBorders>
              <w:top w:val="nil"/>
              <w:left w:val="nil"/>
              <w:bottom w:val="nil"/>
              <w:right w:val="nil"/>
            </w:tcBorders>
            <w:shd w:val="clear" w:color="auto" w:fill="auto"/>
            <w:noWrap/>
            <w:tcMar>
              <w:left w:w="43" w:type="dxa"/>
              <w:right w:w="43" w:type="dxa"/>
            </w:tcMar>
            <w:vAlign w:val="center"/>
            <w:hideMark/>
          </w:tcPr>
          <w:p w:rsidR="004B753A" w:rsidRPr="00A75A33" w:rsidRDefault="004B753A" w:rsidP="004B753A">
            <w:pPr>
              <w:jc w:val="center"/>
              <w:rPr>
                <w:sz w:val="16"/>
                <w:szCs w:val="16"/>
              </w:rPr>
            </w:pPr>
            <w:r>
              <w:rPr>
                <w:sz w:val="16"/>
                <w:szCs w:val="16"/>
              </w:rPr>
              <w:t>FY</w:t>
            </w:r>
            <w:r w:rsidRPr="00A75A33">
              <w:rPr>
                <w:sz w:val="16"/>
                <w:szCs w:val="16"/>
              </w:rPr>
              <w:t>15</w:t>
            </w:r>
          </w:p>
        </w:tc>
        <w:tc>
          <w:tcPr>
            <w:tcW w:w="501" w:type="pct"/>
            <w:tcBorders>
              <w:top w:val="nil"/>
              <w:left w:val="nil"/>
              <w:bottom w:val="nil"/>
              <w:right w:val="nil"/>
            </w:tcBorders>
            <w:shd w:val="clear" w:color="auto" w:fill="auto"/>
            <w:noWrap/>
            <w:tcMar>
              <w:left w:w="43" w:type="dxa"/>
              <w:right w:w="43" w:type="dxa"/>
            </w:tcMar>
            <w:vAlign w:val="center"/>
            <w:hideMark/>
          </w:tcPr>
          <w:p w:rsidR="004B753A" w:rsidRDefault="004B753A" w:rsidP="004B753A">
            <w:pPr>
              <w:jc w:val="right"/>
              <w:rPr>
                <w:sz w:val="16"/>
                <w:szCs w:val="16"/>
              </w:rPr>
            </w:pPr>
            <w:r>
              <w:rPr>
                <w:sz w:val="16"/>
                <w:szCs w:val="16"/>
              </w:rPr>
              <w:t>24,089</w:t>
            </w:r>
          </w:p>
        </w:tc>
        <w:tc>
          <w:tcPr>
            <w:tcW w:w="629" w:type="pct"/>
            <w:tcBorders>
              <w:top w:val="nil"/>
              <w:left w:val="nil"/>
              <w:bottom w:val="nil"/>
              <w:right w:val="nil"/>
            </w:tcBorders>
            <w:shd w:val="clear" w:color="auto" w:fill="auto"/>
            <w:noWrap/>
            <w:tcMar>
              <w:left w:w="43" w:type="dxa"/>
              <w:right w:w="43" w:type="dxa"/>
            </w:tcMar>
            <w:vAlign w:val="center"/>
            <w:hideMark/>
          </w:tcPr>
          <w:p w:rsidR="004B753A" w:rsidRPr="00A75A33" w:rsidRDefault="004B753A" w:rsidP="004B753A">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4B753A" w:rsidRDefault="004B753A" w:rsidP="004B753A">
            <w:pPr>
              <w:jc w:val="right"/>
              <w:rPr>
                <w:sz w:val="16"/>
                <w:szCs w:val="16"/>
              </w:rPr>
            </w:pPr>
            <w:r>
              <w:rPr>
                <w:sz w:val="16"/>
                <w:szCs w:val="16"/>
              </w:rPr>
              <w:t>(3.9)</w:t>
            </w:r>
          </w:p>
        </w:tc>
        <w:tc>
          <w:tcPr>
            <w:tcW w:w="521" w:type="pct"/>
            <w:tcBorders>
              <w:top w:val="nil"/>
              <w:left w:val="nil"/>
              <w:bottom w:val="nil"/>
              <w:right w:val="nil"/>
            </w:tcBorders>
            <w:shd w:val="clear" w:color="auto" w:fill="auto"/>
            <w:noWrap/>
            <w:tcMar>
              <w:left w:w="43" w:type="dxa"/>
              <w:right w:w="43" w:type="dxa"/>
            </w:tcMar>
            <w:vAlign w:val="center"/>
            <w:hideMark/>
          </w:tcPr>
          <w:p w:rsidR="004B753A" w:rsidRDefault="004B753A" w:rsidP="004B753A">
            <w:pPr>
              <w:jc w:val="right"/>
              <w:rPr>
                <w:sz w:val="16"/>
                <w:szCs w:val="16"/>
              </w:rPr>
            </w:pPr>
            <w:r>
              <w:rPr>
                <w:sz w:val="16"/>
                <w:szCs w:val="16"/>
              </w:rPr>
              <w:t>41,280</w:t>
            </w:r>
          </w:p>
        </w:tc>
        <w:tc>
          <w:tcPr>
            <w:tcW w:w="608" w:type="pct"/>
            <w:tcBorders>
              <w:top w:val="nil"/>
              <w:left w:val="nil"/>
              <w:bottom w:val="nil"/>
              <w:right w:val="nil"/>
            </w:tcBorders>
            <w:shd w:val="clear" w:color="auto" w:fill="auto"/>
            <w:noWrap/>
            <w:tcMar>
              <w:left w:w="43" w:type="dxa"/>
              <w:right w:w="43" w:type="dxa"/>
            </w:tcMar>
            <w:vAlign w:val="center"/>
            <w:hideMark/>
          </w:tcPr>
          <w:p w:rsidR="004B753A" w:rsidRPr="00A75A33" w:rsidRDefault="004B753A" w:rsidP="004B753A">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4B753A" w:rsidRDefault="004B753A" w:rsidP="004B753A">
            <w:pPr>
              <w:jc w:val="right"/>
              <w:rPr>
                <w:sz w:val="16"/>
                <w:szCs w:val="16"/>
              </w:rPr>
            </w:pPr>
            <w:r>
              <w:rPr>
                <w:sz w:val="16"/>
                <w:szCs w:val="16"/>
              </w:rPr>
              <w:t>(0.9)</w:t>
            </w:r>
          </w:p>
        </w:tc>
        <w:tc>
          <w:tcPr>
            <w:tcW w:w="453" w:type="pct"/>
            <w:tcBorders>
              <w:top w:val="nil"/>
              <w:left w:val="nil"/>
              <w:bottom w:val="nil"/>
              <w:right w:val="nil"/>
            </w:tcBorders>
            <w:tcMar>
              <w:left w:w="43" w:type="dxa"/>
              <w:right w:w="43" w:type="dxa"/>
            </w:tcMar>
            <w:vAlign w:val="center"/>
          </w:tcPr>
          <w:p w:rsidR="004B753A" w:rsidRDefault="004B753A" w:rsidP="004B753A">
            <w:pPr>
              <w:jc w:val="right"/>
              <w:rPr>
                <w:sz w:val="16"/>
                <w:szCs w:val="16"/>
              </w:rPr>
            </w:pPr>
            <w:r>
              <w:rPr>
                <w:sz w:val="16"/>
                <w:szCs w:val="16"/>
              </w:rPr>
              <w:t>(17,191)</w:t>
            </w:r>
          </w:p>
        </w:tc>
        <w:tc>
          <w:tcPr>
            <w:tcW w:w="439" w:type="pct"/>
            <w:tcBorders>
              <w:top w:val="nil"/>
              <w:left w:val="nil"/>
              <w:bottom w:val="nil"/>
              <w:right w:val="nil"/>
            </w:tcBorders>
            <w:shd w:val="clear" w:color="auto" w:fill="auto"/>
            <w:noWrap/>
            <w:tcMar>
              <w:left w:w="43" w:type="dxa"/>
              <w:right w:w="43" w:type="dxa"/>
            </w:tcMar>
            <w:vAlign w:val="center"/>
            <w:hideMark/>
          </w:tcPr>
          <w:p w:rsidR="004B753A" w:rsidRPr="00A75A33" w:rsidRDefault="004B753A" w:rsidP="004B753A">
            <w:pPr>
              <w:jc w:val="right"/>
              <w:rPr>
                <w:sz w:val="16"/>
                <w:szCs w:val="16"/>
              </w:rPr>
            </w:pPr>
            <w:r w:rsidRPr="00A75A33">
              <w:rPr>
                <w:sz w:val="16"/>
                <w:szCs w:val="16"/>
              </w:rPr>
              <w:t>--</w:t>
            </w:r>
          </w:p>
        </w:tc>
      </w:tr>
      <w:tr w:rsidR="004B753A" w:rsidRPr="00BF4323" w:rsidTr="004B753A">
        <w:trPr>
          <w:trHeight w:val="317"/>
        </w:trPr>
        <w:tc>
          <w:tcPr>
            <w:tcW w:w="723" w:type="pct"/>
            <w:gridSpan w:val="2"/>
            <w:tcBorders>
              <w:top w:val="nil"/>
              <w:left w:val="nil"/>
              <w:bottom w:val="nil"/>
              <w:right w:val="nil"/>
            </w:tcBorders>
            <w:shd w:val="clear" w:color="auto" w:fill="auto"/>
            <w:noWrap/>
            <w:tcMar>
              <w:left w:w="43" w:type="dxa"/>
              <w:right w:w="43" w:type="dxa"/>
            </w:tcMar>
            <w:vAlign w:val="center"/>
          </w:tcPr>
          <w:p w:rsidR="004B753A" w:rsidRPr="00A75A33" w:rsidRDefault="004B753A" w:rsidP="004B753A">
            <w:pPr>
              <w:ind w:left="-40"/>
              <w:jc w:val="center"/>
              <w:rPr>
                <w:sz w:val="16"/>
                <w:szCs w:val="16"/>
              </w:rPr>
            </w:pPr>
            <w:r>
              <w:rPr>
                <w:sz w:val="16"/>
                <w:szCs w:val="16"/>
              </w:rPr>
              <w:t xml:space="preserve"> FY</w:t>
            </w:r>
            <w:r w:rsidRPr="00A75A33">
              <w:rPr>
                <w:sz w:val="16"/>
                <w:szCs w:val="16"/>
              </w:rPr>
              <w:t>16</w:t>
            </w:r>
          </w:p>
        </w:tc>
        <w:tc>
          <w:tcPr>
            <w:tcW w:w="501"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21,972</w:t>
            </w:r>
          </w:p>
        </w:tc>
        <w:tc>
          <w:tcPr>
            <w:tcW w:w="629" w:type="pct"/>
            <w:tcBorders>
              <w:top w:val="nil"/>
              <w:left w:val="nil"/>
              <w:bottom w:val="nil"/>
              <w:right w:val="nil"/>
            </w:tcBorders>
            <w:shd w:val="clear" w:color="auto" w:fill="auto"/>
            <w:noWrap/>
            <w:tcMar>
              <w:left w:w="43" w:type="dxa"/>
              <w:right w:w="43" w:type="dxa"/>
            </w:tcMar>
            <w:vAlign w:val="center"/>
          </w:tcPr>
          <w:p w:rsidR="004B753A" w:rsidRPr="00A75A33" w:rsidRDefault="004B753A" w:rsidP="004B753A">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(8.8)</w:t>
            </w:r>
          </w:p>
        </w:tc>
        <w:tc>
          <w:tcPr>
            <w:tcW w:w="521"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41,118</w:t>
            </w:r>
          </w:p>
        </w:tc>
        <w:tc>
          <w:tcPr>
            <w:tcW w:w="608" w:type="pct"/>
            <w:tcBorders>
              <w:top w:val="nil"/>
              <w:left w:val="nil"/>
              <w:bottom w:val="nil"/>
              <w:right w:val="nil"/>
            </w:tcBorders>
            <w:shd w:val="clear" w:color="auto" w:fill="auto"/>
            <w:noWrap/>
            <w:tcMar>
              <w:left w:w="43" w:type="dxa"/>
              <w:right w:w="43" w:type="dxa"/>
            </w:tcMar>
            <w:vAlign w:val="center"/>
          </w:tcPr>
          <w:p w:rsidR="004B753A" w:rsidRPr="00A75A33" w:rsidRDefault="004B753A" w:rsidP="004B753A">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(0.4)</w:t>
            </w:r>
          </w:p>
        </w:tc>
        <w:tc>
          <w:tcPr>
            <w:tcW w:w="453" w:type="pct"/>
            <w:tcBorders>
              <w:top w:val="nil"/>
              <w:left w:val="nil"/>
              <w:bottom w:val="nil"/>
              <w:right w:val="nil"/>
            </w:tcBorders>
            <w:tcMar>
              <w:left w:w="43" w:type="dxa"/>
              <w:right w:w="43" w:type="dxa"/>
            </w:tcMar>
            <w:vAlign w:val="center"/>
          </w:tcPr>
          <w:p w:rsidR="004B753A" w:rsidRDefault="004B753A" w:rsidP="004B753A">
            <w:pPr>
              <w:jc w:val="right"/>
              <w:rPr>
                <w:sz w:val="16"/>
                <w:szCs w:val="16"/>
              </w:rPr>
            </w:pPr>
            <w:r>
              <w:rPr>
                <w:sz w:val="16"/>
                <w:szCs w:val="16"/>
              </w:rPr>
              <w:t>(19,146)</w:t>
            </w:r>
          </w:p>
        </w:tc>
        <w:tc>
          <w:tcPr>
            <w:tcW w:w="439" w:type="pct"/>
            <w:tcBorders>
              <w:top w:val="nil"/>
              <w:left w:val="nil"/>
              <w:bottom w:val="nil"/>
              <w:right w:val="nil"/>
            </w:tcBorders>
            <w:shd w:val="clear" w:color="auto" w:fill="auto"/>
            <w:noWrap/>
            <w:tcMar>
              <w:left w:w="43" w:type="dxa"/>
              <w:right w:w="43" w:type="dxa"/>
            </w:tcMar>
            <w:vAlign w:val="center"/>
          </w:tcPr>
          <w:p w:rsidR="004B753A" w:rsidRPr="00A75A33" w:rsidRDefault="004B753A" w:rsidP="004B753A">
            <w:pPr>
              <w:jc w:val="right"/>
              <w:rPr>
                <w:sz w:val="16"/>
                <w:szCs w:val="16"/>
              </w:rPr>
            </w:pPr>
            <w:r w:rsidRPr="00A75A33">
              <w:rPr>
                <w:sz w:val="16"/>
                <w:szCs w:val="16"/>
              </w:rPr>
              <w:t>--</w:t>
            </w:r>
          </w:p>
        </w:tc>
      </w:tr>
      <w:tr w:rsidR="004B753A" w:rsidRPr="00BF4323" w:rsidTr="004B753A">
        <w:trPr>
          <w:trHeight w:val="317"/>
        </w:trPr>
        <w:tc>
          <w:tcPr>
            <w:tcW w:w="723" w:type="pct"/>
            <w:gridSpan w:val="2"/>
            <w:tcBorders>
              <w:top w:val="nil"/>
              <w:left w:val="nil"/>
              <w:bottom w:val="nil"/>
              <w:right w:val="nil"/>
            </w:tcBorders>
            <w:shd w:val="clear" w:color="auto" w:fill="auto"/>
            <w:noWrap/>
            <w:tcMar>
              <w:left w:w="43" w:type="dxa"/>
              <w:right w:w="43" w:type="dxa"/>
            </w:tcMar>
            <w:vAlign w:val="center"/>
          </w:tcPr>
          <w:p w:rsidR="004B753A" w:rsidRPr="00A75A33" w:rsidRDefault="004B753A" w:rsidP="004B753A">
            <w:pPr>
              <w:ind w:left="-40"/>
              <w:jc w:val="center"/>
              <w:rPr>
                <w:sz w:val="16"/>
                <w:szCs w:val="16"/>
              </w:rPr>
            </w:pPr>
            <w:r>
              <w:rPr>
                <w:sz w:val="16"/>
                <w:szCs w:val="16"/>
              </w:rPr>
              <w:t xml:space="preserve"> FY</w:t>
            </w:r>
            <w:r w:rsidRPr="00A75A33">
              <w:rPr>
                <w:sz w:val="16"/>
                <w:szCs w:val="16"/>
              </w:rPr>
              <w:t>1</w:t>
            </w:r>
            <w:r>
              <w:rPr>
                <w:sz w:val="16"/>
                <w:szCs w:val="16"/>
              </w:rPr>
              <w:t>7</w:t>
            </w:r>
          </w:p>
        </w:tc>
        <w:tc>
          <w:tcPr>
            <w:tcW w:w="501"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22,003</w:t>
            </w:r>
          </w:p>
        </w:tc>
        <w:tc>
          <w:tcPr>
            <w:tcW w:w="629" w:type="pct"/>
            <w:tcBorders>
              <w:top w:val="nil"/>
              <w:left w:val="nil"/>
              <w:bottom w:val="nil"/>
              <w:right w:val="nil"/>
            </w:tcBorders>
            <w:shd w:val="clear" w:color="auto" w:fill="auto"/>
            <w:noWrap/>
            <w:tcMar>
              <w:left w:w="43" w:type="dxa"/>
              <w:right w:w="43" w:type="dxa"/>
            </w:tcMar>
            <w:vAlign w:val="center"/>
          </w:tcPr>
          <w:p w:rsidR="004B753A" w:rsidRPr="00A75A33" w:rsidRDefault="004B753A" w:rsidP="004B753A">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0.1</w:t>
            </w:r>
          </w:p>
        </w:tc>
        <w:tc>
          <w:tcPr>
            <w:tcW w:w="521"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48,001</w:t>
            </w:r>
          </w:p>
        </w:tc>
        <w:tc>
          <w:tcPr>
            <w:tcW w:w="608" w:type="pct"/>
            <w:tcBorders>
              <w:top w:val="nil"/>
              <w:left w:val="nil"/>
              <w:bottom w:val="nil"/>
              <w:right w:val="nil"/>
            </w:tcBorders>
            <w:shd w:val="clear" w:color="auto" w:fill="auto"/>
            <w:noWrap/>
            <w:tcMar>
              <w:left w:w="43" w:type="dxa"/>
              <w:right w:w="43" w:type="dxa"/>
            </w:tcMar>
            <w:vAlign w:val="center"/>
          </w:tcPr>
          <w:p w:rsidR="004B753A" w:rsidRPr="00A75A33" w:rsidRDefault="004B753A" w:rsidP="004B753A">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16.7</w:t>
            </w:r>
          </w:p>
        </w:tc>
        <w:tc>
          <w:tcPr>
            <w:tcW w:w="453" w:type="pct"/>
            <w:tcBorders>
              <w:top w:val="nil"/>
              <w:left w:val="nil"/>
              <w:bottom w:val="nil"/>
              <w:right w:val="nil"/>
            </w:tcBorders>
            <w:tcMar>
              <w:left w:w="43" w:type="dxa"/>
              <w:right w:w="43" w:type="dxa"/>
            </w:tcMar>
            <w:vAlign w:val="center"/>
          </w:tcPr>
          <w:p w:rsidR="004B753A" w:rsidRDefault="004B753A" w:rsidP="004B753A">
            <w:pPr>
              <w:jc w:val="right"/>
              <w:rPr>
                <w:sz w:val="16"/>
                <w:szCs w:val="16"/>
              </w:rPr>
            </w:pPr>
            <w:r>
              <w:rPr>
                <w:sz w:val="16"/>
                <w:szCs w:val="16"/>
              </w:rPr>
              <w:t>(25,998)</w:t>
            </w:r>
          </w:p>
        </w:tc>
        <w:tc>
          <w:tcPr>
            <w:tcW w:w="439" w:type="pct"/>
            <w:tcBorders>
              <w:top w:val="nil"/>
              <w:left w:val="nil"/>
              <w:bottom w:val="nil"/>
              <w:right w:val="nil"/>
            </w:tcBorders>
            <w:shd w:val="clear" w:color="auto" w:fill="auto"/>
            <w:noWrap/>
            <w:tcMar>
              <w:left w:w="43" w:type="dxa"/>
              <w:right w:w="43" w:type="dxa"/>
            </w:tcMar>
            <w:vAlign w:val="center"/>
          </w:tcPr>
          <w:p w:rsidR="004B753A" w:rsidRPr="00A75A33" w:rsidRDefault="004B753A" w:rsidP="004B753A">
            <w:pPr>
              <w:jc w:val="right"/>
              <w:rPr>
                <w:sz w:val="16"/>
                <w:szCs w:val="16"/>
              </w:rPr>
            </w:pPr>
            <w:r w:rsidRPr="00A75A33">
              <w:rPr>
                <w:sz w:val="16"/>
                <w:szCs w:val="16"/>
              </w:rPr>
              <w:t>--</w:t>
            </w:r>
          </w:p>
        </w:tc>
      </w:tr>
      <w:tr w:rsidR="004B753A" w:rsidRPr="00BF4323" w:rsidTr="004B753A">
        <w:trPr>
          <w:trHeight w:val="317"/>
        </w:trPr>
        <w:tc>
          <w:tcPr>
            <w:tcW w:w="723" w:type="pct"/>
            <w:gridSpan w:val="2"/>
            <w:tcBorders>
              <w:top w:val="nil"/>
              <w:left w:val="nil"/>
              <w:bottom w:val="nil"/>
              <w:right w:val="nil"/>
            </w:tcBorders>
            <w:shd w:val="clear" w:color="auto" w:fill="auto"/>
            <w:noWrap/>
            <w:tcMar>
              <w:left w:w="43" w:type="dxa"/>
              <w:right w:w="43" w:type="dxa"/>
            </w:tcMar>
            <w:vAlign w:val="center"/>
          </w:tcPr>
          <w:p w:rsidR="004B753A" w:rsidRPr="00A75A33" w:rsidRDefault="004B753A" w:rsidP="004B753A">
            <w:pPr>
              <w:ind w:left="-40"/>
              <w:jc w:val="center"/>
              <w:rPr>
                <w:sz w:val="16"/>
                <w:szCs w:val="16"/>
              </w:rPr>
            </w:pPr>
            <w:r>
              <w:rPr>
                <w:sz w:val="16"/>
                <w:szCs w:val="16"/>
              </w:rPr>
              <w:t xml:space="preserve"> FY18</w:t>
            </w:r>
          </w:p>
        </w:tc>
        <w:tc>
          <w:tcPr>
            <w:tcW w:w="501"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24,768</w:t>
            </w:r>
          </w:p>
        </w:tc>
        <w:tc>
          <w:tcPr>
            <w:tcW w:w="629" w:type="pct"/>
            <w:tcBorders>
              <w:top w:val="nil"/>
              <w:left w:val="nil"/>
              <w:bottom w:val="nil"/>
              <w:right w:val="nil"/>
            </w:tcBorders>
            <w:shd w:val="clear" w:color="auto" w:fill="auto"/>
            <w:noWrap/>
            <w:tcMar>
              <w:left w:w="43" w:type="dxa"/>
              <w:right w:w="43" w:type="dxa"/>
            </w:tcMar>
            <w:vAlign w:val="center"/>
          </w:tcPr>
          <w:p w:rsidR="004B753A" w:rsidRPr="00A75A33" w:rsidRDefault="004B753A" w:rsidP="004B753A">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12.6</w:t>
            </w:r>
          </w:p>
        </w:tc>
        <w:tc>
          <w:tcPr>
            <w:tcW w:w="521"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55,671</w:t>
            </w:r>
          </w:p>
        </w:tc>
        <w:tc>
          <w:tcPr>
            <w:tcW w:w="608" w:type="pct"/>
            <w:tcBorders>
              <w:top w:val="nil"/>
              <w:left w:val="nil"/>
              <w:bottom w:val="nil"/>
              <w:right w:val="nil"/>
            </w:tcBorders>
            <w:shd w:val="clear" w:color="auto" w:fill="auto"/>
            <w:noWrap/>
            <w:tcMar>
              <w:left w:w="43" w:type="dxa"/>
              <w:right w:w="43" w:type="dxa"/>
            </w:tcMar>
            <w:vAlign w:val="center"/>
          </w:tcPr>
          <w:p w:rsidR="004B753A" w:rsidRPr="00A75A33" w:rsidRDefault="004B753A" w:rsidP="004B753A">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16.0</w:t>
            </w:r>
          </w:p>
        </w:tc>
        <w:tc>
          <w:tcPr>
            <w:tcW w:w="453" w:type="pct"/>
            <w:tcBorders>
              <w:top w:val="nil"/>
              <w:left w:val="nil"/>
              <w:bottom w:val="nil"/>
              <w:right w:val="nil"/>
            </w:tcBorders>
            <w:tcMar>
              <w:left w:w="43" w:type="dxa"/>
              <w:right w:w="43" w:type="dxa"/>
            </w:tcMar>
            <w:vAlign w:val="center"/>
          </w:tcPr>
          <w:p w:rsidR="004B753A" w:rsidRPr="007B1751" w:rsidRDefault="004B753A" w:rsidP="004B753A">
            <w:pPr>
              <w:jc w:val="right"/>
              <w:rPr>
                <w:sz w:val="16"/>
                <w:szCs w:val="16"/>
              </w:rPr>
            </w:pPr>
            <w:r w:rsidRPr="007B1751">
              <w:rPr>
                <w:sz w:val="16"/>
                <w:szCs w:val="16"/>
              </w:rPr>
              <w:t>(30,903)</w:t>
            </w:r>
          </w:p>
        </w:tc>
        <w:tc>
          <w:tcPr>
            <w:tcW w:w="439" w:type="pct"/>
            <w:tcBorders>
              <w:top w:val="nil"/>
              <w:left w:val="nil"/>
              <w:bottom w:val="nil"/>
              <w:right w:val="nil"/>
            </w:tcBorders>
            <w:shd w:val="clear" w:color="auto" w:fill="auto"/>
            <w:noWrap/>
            <w:tcMar>
              <w:left w:w="43" w:type="dxa"/>
              <w:right w:w="43" w:type="dxa"/>
            </w:tcMar>
            <w:vAlign w:val="center"/>
          </w:tcPr>
          <w:p w:rsidR="004B753A" w:rsidRPr="00A75A33" w:rsidRDefault="004B753A" w:rsidP="004B753A">
            <w:pPr>
              <w:jc w:val="right"/>
              <w:rPr>
                <w:sz w:val="16"/>
                <w:szCs w:val="16"/>
              </w:rPr>
            </w:pPr>
            <w:r w:rsidRPr="00A75A33">
              <w:rPr>
                <w:sz w:val="16"/>
                <w:szCs w:val="16"/>
              </w:rPr>
              <w:t>--</w:t>
            </w:r>
          </w:p>
        </w:tc>
      </w:tr>
      <w:tr w:rsidR="004B753A" w:rsidRPr="00BF4323" w:rsidTr="004B753A">
        <w:trPr>
          <w:trHeight w:val="317"/>
        </w:trPr>
        <w:tc>
          <w:tcPr>
            <w:tcW w:w="723" w:type="pct"/>
            <w:gridSpan w:val="2"/>
            <w:tcBorders>
              <w:top w:val="nil"/>
              <w:left w:val="nil"/>
              <w:bottom w:val="nil"/>
              <w:right w:val="nil"/>
            </w:tcBorders>
            <w:shd w:val="clear" w:color="auto" w:fill="auto"/>
            <w:noWrap/>
            <w:tcMar>
              <w:left w:w="43" w:type="dxa"/>
              <w:right w:w="43" w:type="dxa"/>
            </w:tcMar>
            <w:vAlign w:val="center"/>
          </w:tcPr>
          <w:p w:rsidR="004B753A" w:rsidRPr="00A75A33" w:rsidRDefault="004B753A" w:rsidP="004B753A">
            <w:pPr>
              <w:ind w:left="-40"/>
              <w:jc w:val="center"/>
              <w:rPr>
                <w:sz w:val="16"/>
                <w:szCs w:val="16"/>
              </w:rPr>
            </w:pPr>
            <w:r>
              <w:rPr>
                <w:sz w:val="16"/>
                <w:szCs w:val="16"/>
              </w:rPr>
              <w:t xml:space="preserve">  FY19</w:t>
            </w:r>
          </w:p>
        </w:tc>
        <w:tc>
          <w:tcPr>
            <w:tcW w:w="501"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24,257</w:t>
            </w:r>
          </w:p>
        </w:tc>
        <w:tc>
          <w:tcPr>
            <w:tcW w:w="629" w:type="pct"/>
            <w:tcBorders>
              <w:top w:val="nil"/>
              <w:left w:val="nil"/>
              <w:bottom w:val="nil"/>
              <w:right w:val="nil"/>
            </w:tcBorders>
            <w:shd w:val="clear" w:color="auto" w:fill="auto"/>
            <w:noWrap/>
            <w:tcMar>
              <w:left w:w="43" w:type="dxa"/>
              <w:right w:w="43" w:type="dxa"/>
            </w:tcMar>
            <w:vAlign w:val="center"/>
          </w:tcPr>
          <w:p w:rsidR="004B753A" w:rsidRPr="005F15D9" w:rsidRDefault="004B753A" w:rsidP="004B753A">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(2.1)</w:t>
            </w:r>
          </w:p>
        </w:tc>
        <w:tc>
          <w:tcPr>
            <w:tcW w:w="521"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51,869</w:t>
            </w:r>
          </w:p>
        </w:tc>
        <w:tc>
          <w:tcPr>
            <w:tcW w:w="608" w:type="pct"/>
            <w:tcBorders>
              <w:top w:val="nil"/>
              <w:left w:val="nil"/>
              <w:bottom w:val="nil"/>
              <w:right w:val="nil"/>
            </w:tcBorders>
            <w:shd w:val="clear" w:color="auto" w:fill="auto"/>
            <w:noWrap/>
            <w:tcMar>
              <w:left w:w="43" w:type="dxa"/>
              <w:right w:w="43" w:type="dxa"/>
            </w:tcMar>
            <w:vAlign w:val="center"/>
          </w:tcPr>
          <w:p w:rsidR="004B753A" w:rsidRPr="005F15D9" w:rsidRDefault="004B753A" w:rsidP="004B753A">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(6.8)</w:t>
            </w:r>
          </w:p>
        </w:tc>
        <w:tc>
          <w:tcPr>
            <w:tcW w:w="453" w:type="pct"/>
            <w:tcBorders>
              <w:top w:val="nil"/>
              <w:left w:val="nil"/>
              <w:bottom w:val="nil"/>
              <w:right w:val="nil"/>
            </w:tcBorders>
            <w:tcMar>
              <w:left w:w="43" w:type="dxa"/>
              <w:right w:w="43" w:type="dxa"/>
            </w:tcMar>
            <w:vAlign w:val="center"/>
          </w:tcPr>
          <w:p w:rsidR="004B753A" w:rsidRDefault="004B753A" w:rsidP="004B753A">
            <w:pPr>
              <w:jc w:val="right"/>
              <w:rPr>
                <w:sz w:val="16"/>
                <w:szCs w:val="16"/>
              </w:rPr>
            </w:pPr>
            <w:r>
              <w:rPr>
                <w:sz w:val="16"/>
                <w:szCs w:val="16"/>
              </w:rPr>
              <w:t>(27,612)</w:t>
            </w:r>
          </w:p>
        </w:tc>
        <w:tc>
          <w:tcPr>
            <w:tcW w:w="439" w:type="pct"/>
            <w:tcBorders>
              <w:top w:val="nil"/>
              <w:left w:val="nil"/>
              <w:bottom w:val="nil"/>
              <w:right w:val="nil"/>
            </w:tcBorders>
            <w:shd w:val="clear" w:color="auto" w:fill="auto"/>
            <w:noWrap/>
            <w:tcMar>
              <w:left w:w="43" w:type="dxa"/>
              <w:right w:w="43" w:type="dxa"/>
            </w:tcMar>
            <w:vAlign w:val="center"/>
          </w:tcPr>
          <w:p w:rsidR="004B753A" w:rsidRPr="005F15D9" w:rsidRDefault="004B753A" w:rsidP="004B753A">
            <w:pPr>
              <w:jc w:val="right"/>
              <w:rPr>
                <w:sz w:val="16"/>
                <w:szCs w:val="16"/>
              </w:rPr>
            </w:pPr>
            <w:r>
              <w:rPr>
                <w:sz w:val="16"/>
                <w:szCs w:val="16"/>
              </w:rPr>
              <w:t>--</w:t>
            </w:r>
          </w:p>
        </w:tc>
      </w:tr>
      <w:tr w:rsidR="004B753A" w:rsidRPr="00BF4323" w:rsidTr="00EF4D1E">
        <w:trPr>
          <w:trHeight w:val="317"/>
        </w:trPr>
        <w:tc>
          <w:tcPr>
            <w:tcW w:w="723" w:type="pct"/>
            <w:gridSpan w:val="2"/>
            <w:tcBorders>
              <w:top w:val="nil"/>
              <w:left w:val="nil"/>
              <w:bottom w:val="nil"/>
              <w:right w:val="nil"/>
            </w:tcBorders>
            <w:shd w:val="clear" w:color="auto" w:fill="auto"/>
            <w:noWrap/>
            <w:tcMar>
              <w:left w:w="43" w:type="dxa"/>
              <w:right w:w="43" w:type="dxa"/>
            </w:tcMar>
            <w:vAlign w:val="center"/>
            <w:hideMark/>
          </w:tcPr>
          <w:p w:rsidR="004B753A" w:rsidRPr="00A75A33" w:rsidRDefault="004B753A" w:rsidP="004B753A">
            <w:pPr>
              <w:jc w:val="center"/>
              <w:rPr>
                <w:sz w:val="16"/>
                <w:szCs w:val="16"/>
              </w:rPr>
            </w:pPr>
          </w:p>
        </w:tc>
        <w:tc>
          <w:tcPr>
            <w:tcW w:w="501" w:type="pct"/>
            <w:tcBorders>
              <w:top w:val="nil"/>
              <w:left w:val="nil"/>
              <w:bottom w:val="nil"/>
              <w:right w:val="nil"/>
            </w:tcBorders>
            <w:shd w:val="clear" w:color="auto" w:fill="auto"/>
            <w:noWrap/>
            <w:tcMar>
              <w:left w:w="43" w:type="dxa"/>
              <w:right w:w="43" w:type="dxa"/>
            </w:tcMar>
            <w:vAlign w:val="center"/>
            <w:hideMark/>
          </w:tcPr>
          <w:p w:rsidR="004B753A" w:rsidRPr="00A75A33" w:rsidRDefault="004B753A" w:rsidP="004B753A">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hideMark/>
          </w:tcPr>
          <w:p w:rsidR="004B753A" w:rsidRPr="00A75A33" w:rsidRDefault="004B753A" w:rsidP="004B753A">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4B753A" w:rsidRPr="00A75A33" w:rsidRDefault="004B753A" w:rsidP="004B753A">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hideMark/>
          </w:tcPr>
          <w:p w:rsidR="004B753A" w:rsidRPr="00A75A33" w:rsidRDefault="004B753A" w:rsidP="004B753A">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hideMark/>
          </w:tcPr>
          <w:p w:rsidR="004B753A" w:rsidRPr="00A75A33" w:rsidRDefault="004B753A" w:rsidP="004B753A">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4B753A" w:rsidRPr="00A75A33" w:rsidRDefault="004B753A" w:rsidP="004B753A">
            <w:pPr>
              <w:jc w:val="right"/>
              <w:rPr>
                <w:sz w:val="16"/>
                <w:szCs w:val="16"/>
              </w:rPr>
            </w:pPr>
          </w:p>
        </w:tc>
        <w:tc>
          <w:tcPr>
            <w:tcW w:w="453" w:type="pct"/>
            <w:tcBorders>
              <w:top w:val="nil"/>
              <w:left w:val="nil"/>
              <w:bottom w:val="nil"/>
              <w:right w:val="nil"/>
            </w:tcBorders>
            <w:tcMar>
              <w:left w:w="43" w:type="dxa"/>
              <w:right w:w="43" w:type="dxa"/>
            </w:tcMar>
            <w:vAlign w:val="center"/>
          </w:tcPr>
          <w:p w:rsidR="004B753A" w:rsidRPr="00A75A33" w:rsidRDefault="004B753A" w:rsidP="004B753A">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hideMark/>
          </w:tcPr>
          <w:p w:rsidR="004B753A" w:rsidRPr="00A75A33" w:rsidRDefault="004B753A" w:rsidP="004B753A">
            <w:pPr>
              <w:jc w:val="right"/>
              <w:rPr>
                <w:sz w:val="16"/>
                <w:szCs w:val="16"/>
              </w:rPr>
            </w:pPr>
          </w:p>
        </w:tc>
      </w:tr>
      <w:tr w:rsidR="004B753A" w:rsidRPr="00BF4323" w:rsidTr="004B753A">
        <w:trPr>
          <w:trHeight w:val="317"/>
        </w:trPr>
        <w:tc>
          <w:tcPr>
            <w:tcW w:w="385" w:type="pct"/>
            <w:tcBorders>
              <w:top w:val="nil"/>
              <w:left w:val="nil"/>
              <w:bottom w:val="nil"/>
              <w:right w:val="nil"/>
            </w:tcBorders>
            <w:shd w:val="clear" w:color="auto" w:fill="auto"/>
            <w:noWrap/>
            <w:tcMar>
              <w:left w:w="43" w:type="dxa"/>
              <w:right w:w="43" w:type="dxa"/>
            </w:tcMar>
            <w:vAlign w:val="center"/>
            <w:hideMark/>
          </w:tcPr>
          <w:p w:rsidR="004B753A" w:rsidRPr="00A75A33" w:rsidRDefault="004B753A" w:rsidP="004B753A">
            <w:pPr>
              <w:jc w:val="center"/>
              <w:rPr>
                <w:sz w:val="16"/>
                <w:szCs w:val="16"/>
              </w:rPr>
            </w:pPr>
            <w:r>
              <w:rPr>
                <w:sz w:val="16"/>
                <w:szCs w:val="16"/>
              </w:rPr>
              <w:t>2019</w:t>
            </w:r>
            <w:r w:rsidRPr="00A90092">
              <w:rPr>
                <w:sz w:val="16"/>
                <w:szCs w:val="16"/>
                <w:vertAlign w:val="superscript"/>
              </w:rPr>
              <w:t xml:space="preserve"> P</w:t>
            </w:r>
          </w:p>
        </w:tc>
        <w:tc>
          <w:tcPr>
            <w:tcW w:w="338" w:type="pct"/>
            <w:tcBorders>
              <w:top w:val="nil"/>
              <w:left w:val="nil"/>
              <w:bottom w:val="nil"/>
              <w:right w:val="nil"/>
            </w:tcBorders>
            <w:shd w:val="clear" w:color="auto" w:fill="auto"/>
            <w:tcMar>
              <w:left w:w="43" w:type="dxa"/>
              <w:right w:w="43" w:type="dxa"/>
            </w:tcMar>
            <w:vAlign w:val="center"/>
            <w:hideMark/>
          </w:tcPr>
          <w:p w:rsidR="004B753A" w:rsidRPr="006C6AF7" w:rsidRDefault="004B753A" w:rsidP="004B753A">
            <w:pPr>
              <w:rPr>
                <w:sz w:val="16"/>
                <w:szCs w:val="16"/>
              </w:rPr>
            </w:pPr>
            <w:r>
              <w:rPr>
                <w:sz w:val="16"/>
                <w:szCs w:val="16"/>
              </w:rPr>
              <w:t>Jan</w:t>
            </w:r>
            <w:r w:rsidR="00B633D9" w:rsidRPr="00FB7D26">
              <w:rPr>
                <w:sz w:val="16"/>
                <w:szCs w:val="16"/>
                <w:vertAlign w:val="superscript"/>
              </w:rPr>
              <w:t xml:space="preserve"> R</w:t>
            </w:r>
          </w:p>
        </w:tc>
        <w:tc>
          <w:tcPr>
            <w:tcW w:w="501" w:type="pct"/>
            <w:tcBorders>
              <w:top w:val="nil"/>
              <w:left w:val="nil"/>
              <w:bottom w:val="nil"/>
              <w:right w:val="nil"/>
            </w:tcBorders>
            <w:shd w:val="clear" w:color="auto" w:fill="auto"/>
            <w:noWrap/>
            <w:tcMar>
              <w:left w:w="43" w:type="dxa"/>
              <w:right w:w="43" w:type="dxa"/>
            </w:tcMar>
            <w:vAlign w:val="center"/>
            <w:hideMark/>
          </w:tcPr>
          <w:p w:rsidR="004B753A" w:rsidRDefault="004B753A" w:rsidP="004B753A">
            <w:pPr>
              <w:jc w:val="right"/>
              <w:rPr>
                <w:sz w:val="16"/>
                <w:szCs w:val="16"/>
              </w:rPr>
            </w:pPr>
            <w:r>
              <w:rPr>
                <w:sz w:val="16"/>
                <w:szCs w:val="16"/>
              </w:rPr>
              <w:t>2,274</w:t>
            </w:r>
          </w:p>
        </w:tc>
        <w:tc>
          <w:tcPr>
            <w:tcW w:w="629" w:type="pct"/>
            <w:tcBorders>
              <w:top w:val="nil"/>
              <w:left w:val="nil"/>
              <w:bottom w:val="nil"/>
              <w:right w:val="nil"/>
            </w:tcBorders>
            <w:shd w:val="clear" w:color="auto" w:fill="auto"/>
            <w:noWrap/>
            <w:tcMar>
              <w:left w:w="43" w:type="dxa"/>
              <w:right w:w="43" w:type="dxa"/>
            </w:tcMar>
            <w:vAlign w:val="center"/>
            <w:hideMark/>
          </w:tcPr>
          <w:p w:rsidR="004B753A" w:rsidRDefault="004B753A" w:rsidP="004B753A">
            <w:pPr>
              <w:jc w:val="right"/>
              <w:rPr>
                <w:sz w:val="16"/>
                <w:szCs w:val="16"/>
              </w:rPr>
            </w:pPr>
            <w:r>
              <w:rPr>
                <w:sz w:val="16"/>
                <w:szCs w:val="16"/>
              </w:rPr>
              <w:t>14,139</w:t>
            </w:r>
          </w:p>
        </w:tc>
        <w:tc>
          <w:tcPr>
            <w:tcW w:w="563" w:type="pct"/>
            <w:tcBorders>
              <w:top w:val="nil"/>
              <w:left w:val="nil"/>
              <w:bottom w:val="nil"/>
              <w:right w:val="nil"/>
            </w:tcBorders>
            <w:shd w:val="clear" w:color="auto" w:fill="auto"/>
            <w:noWrap/>
            <w:tcMar>
              <w:left w:w="43" w:type="dxa"/>
              <w:right w:w="43" w:type="dxa"/>
            </w:tcMar>
            <w:vAlign w:val="center"/>
            <w:hideMark/>
          </w:tcPr>
          <w:p w:rsidR="004B753A" w:rsidRDefault="004B753A" w:rsidP="004B753A">
            <w:pPr>
              <w:jc w:val="right"/>
              <w:rPr>
                <w:sz w:val="16"/>
                <w:szCs w:val="16"/>
              </w:rPr>
            </w:pPr>
            <w:r>
              <w:rPr>
                <w:sz w:val="16"/>
                <w:szCs w:val="16"/>
              </w:rPr>
              <w:t>1.9</w:t>
            </w:r>
          </w:p>
        </w:tc>
        <w:tc>
          <w:tcPr>
            <w:tcW w:w="521" w:type="pct"/>
            <w:tcBorders>
              <w:top w:val="nil"/>
              <w:left w:val="nil"/>
              <w:bottom w:val="nil"/>
              <w:right w:val="nil"/>
            </w:tcBorders>
            <w:shd w:val="clear" w:color="auto" w:fill="auto"/>
            <w:noWrap/>
            <w:tcMar>
              <w:left w:w="43" w:type="dxa"/>
              <w:right w:w="43" w:type="dxa"/>
            </w:tcMar>
            <w:vAlign w:val="center"/>
            <w:hideMark/>
          </w:tcPr>
          <w:p w:rsidR="004B753A" w:rsidRDefault="004B753A" w:rsidP="004B753A">
            <w:pPr>
              <w:jc w:val="right"/>
              <w:rPr>
                <w:sz w:val="16"/>
                <w:szCs w:val="16"/>
              </w:rPr>
            </w:pPr>
            <w:r>
              <w:rPr>
                <w:sz w:val="16"/>
                <w:szCs w:val="16"/>
              </w:rPr>
              <w:t>4,285</w:t>
            </w:r>
          </w:p>
        </w:tc>
        <w:tc>
          <w:tcPr>
            <w:tcW w:w="608" w:type="pct"/>
            <w:tcBorders>
              <w:top w:val="nil"/>
              <w:left w:val="nil"/>
              <w:bottom w:val="nil"/>
              <w:right w:val="nil"/>
            </w:tcBorders>
            <w:shd w:val="clear" w:color="auto" w:fill="auto"/>
            <w:noWrap/>
            <w:tcMar>
              <w:left w:w="43" w:type="dxa"/>
              <w:right w:w="43" w:type="dxa"/>
            </w:tcMar>
            <w:vAlign w:val="center"/>
            <w:hideMark/>
          </w:tcPr>
          <w:p w:rsidR="004B753A" w:rsidRDefault="004B753A" w:rsidP="004B753A">
            <w:pPr>
              <w:jc w:val="right"/>
              <w:rPr>
                <w:sz w:val="16"/>
                <w:szCs w:val="16"/>
              </w:rPr>
            </w:pPr>
            <w:r>
              <w:rPr>
                <w:sz w:val="16"/>
                <w:szCs w:val="16"/>
              </w:rPr>
              <w:t>31,787</w:t>
            </w:r>
          </w:p>
        </w:tc>
        <w:tc>
          <w:tcPr>
            <w:tcW w:w="563" w:type="pct"/>
            <w:tcBorders>
              <w:top w:val="nil"/>
              <w:left w:val="nil"/>
              <w:bottom w:val="nil"/>
              <w:right w:val="nil"/>
            </w:tcBorders>
            <w:shd w:val="clear" w:color="auto" w:fill="auto"/>
            <w:noWrap/>
            <w:tcMar>
              <w:left w:w="43" w:type="dxa"/>
              <w:right w:w="43" w:type="dxa"/>
            </w:tcMar>
            <w:vAlign w:val="center"/>
            <w:hideMark/>
          </w:tcPr>
          <w:p w:rsidR="004B753A" w:rsidRDefault="004B753A" w:rsidP="004B753A">
            <w:pPr>
              <w:jc w:val="right"/>
              <w:rPr>
                <w:sz w:val="16"/>
                <w:szCs w:val="16"/>
              </w:rPr>
            </w:pPr>
            <w:r>
              <w:rPr>
                <w:sz w:val="16"/>
                <w:szCs w:val="16"/>
              </w:rPr>
              <w:t>1.4</w:t>
            </w:r>
          </w:p>
        </w:tc>
        <w:tc>
          <w:tcPr>
            <w:tcW w:w="453" w:type="pct"/>
            <w:tcBorders>
              <w:top w:val="nil"/>
              <w:left w:val="nil"/>
              <w:bottom w:val="nil"/>
              <w:right w:val="nil"/>
            </w:tcBorders>
            <w:tcMar>
              <w:left w:w="43" w:type="dxa"/>
              <w:right w:w="43" w:type="dxa"/>
            </w:tcMar>
            <w:vAlign w:val="center"/>
          </w:tcPr>
          <w:p w:rsidR="004B753A" w:rsidRDefault="004B753A" w:rsidP="004B753A">
            <w:pPr>
              <w:jc w:val="right"/>
              <w:rPr>
                <w:sz w:val="16"/>
                <w:szCs w:val="16"/>
              </w:rPr>
            </w:pPr>
            <w:r>
              <w:rPr>
                <w:sz w:val="16"/>
                <w:szCs w:val="16"/>
              </w:rPr>
              <w:t>(2,011)</w:t>
            </w:r>
          </w:p>
        </w:tc>
        <w:tc>
          <w:tcPr>
            <w:tcW w:w="439" w:type="pct"/>
            <w:tcBorders>
              <w:top w:val="nil"/>
              <w:left w:val="nil"/>
              <w:bottom w:val="nil"/>
              <w:right w:val="nil"/>
            </w:tcBorders>
            <w:shd w:val="clear" w:color="auto" w:fill="auto"/>
            <w:noWrap/>
            <w:tcMar>
              <w:left w:w="43" w:type="dxa"/>
              <w:right w:w="43" w:type="dxa"/>
            </w:tcMar>
            <w:vAlign w:val="center"/>
            <w:hideMark/>
          </w:tcPr>
          <w:p w:rsidR="004B753A" w:rsidRDefault="004B753A" w:rsidP="004B753A">
            <w:pPr>
              <w:jc w:val="right"/>
              <w:rPr>
                <w:sz w:val="16"/>
                <w:szCs w:val="16"/>
              </w:rPr>
            </w:pPr>
            <w:r>
              <w:rPr>
                <w:sz w:val="16"/>
                <w:szCs w:val="16"/>
              </w:rPr>
              <w:t>(17,648)</w:t>
            </w:r>
          </w:p>
        </w:tc>
      </w:tr>
      <w:tr w:rsidR="004B753A" w:rsidRPr="00BF4323" w:rsidTr="004B753A">
        <w:trPr>
          <w:trHeight w:val="317"/>
        </w:trPr>
        <w:tc>
          <w:tcPr>
            <w:tcW w:w="385" w:type="pct"/>
            <w:tcBorders>
              <w:top w:val="nil"/>
              <w:left w:val="nil"/>
              <w:bottom w:val="nil"/>
              <w:right w:val="nil"/>
            </w:tcBorders>
            <w:shd w:val="clear" w:color="auto" w:fill="auto"/>
            <w:noWrap/>
            <w:tcMar>
              <w:left w:w="43" w:type="dxa"/>
              <w:right w:w="43" w:type="dxa"/>
            </w:tcMar>
            <w:vAlign w:val="center"/>
            <w:hideMark/>
          </w:tcPr>
          <w:p w:rsidR="004B753A" w:rsidRPr="00A75A33" w:rsidRDefault="004B753A" w:rsidP="004B753A">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4B753A" w:rsidRPr="00BF4323" w:rsidRDefault="004B753A" w:rsidP="004B753A">
            <w:pPr>
              <w:rPr>
                <w:sz w:val="16"/>
                <w:szCs w:val="16"/>
              </w:rPr>
            </w:pPr>
            <w:r>
              <w:rPr>
                <w:sz w:val="16"/>
                <w:szCs w:val="16"/>
              </w:rPr>
              <w:t>Feb</w:t>
            </w:r>
            <w:r w:rsidR="00B633D9" w:rsidRPr="00FB7D26">
              <w:rPr>
                <w:sz w:val="16"/>
                <w:szCs w:val="16"/>
                <w:vertAlign w:val="superscript"/>
              </w:rPr>
              <w:t xml:space="preserve"> R</w:t>
            </w:r>
          </w:p>
        </w:tc>
        <w:tc>
          <w:tcPr>
            <w:tcW w:w="501"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1,875</w:t>
            </w:r>
          </w:p>
        </w:tc>
        <w:tc>
          <w:tcPr>
            <w:tcW w:w="629"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16,014</w:t>
            </w:r>
          </w:p>
        </w:tc>
        <w:tc>
          <w:tcPr>
            <w:tcW w:w="563"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0.5</w:t>
            </w:r>
          </w:p>
        </w:tc>
        <w:tc>
          <w:tcPr>
            <w:tcW w:w="521"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3,407</w:t>
            </w:r>
          </w:p>
        </w:tc>
        <w:tc>
          <w:tcPr>
            <w:tcW w:w="608"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35,194</w:t>
            </w:r>
          </w:p>
        </w:tc>
        <w:tc>
          <w:tcPr>
            <w:tcW w:w="563"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(1.2)</w:t>
            </w:r>
          </w:p>
        </w:tc>
        <w:tc>
          <w:tcPr>
            <w:tcW w:w="453" w:type="pct"/>
            <w:tcBorders>
              <w:top w:val="nil"/>
              <w:left w:val="nil"/>
              <w:bottom w:val="nil"/>
              <w:right w:val="nil"/>
            </w:tcBorders>
            <w:tcMar>
              <w:left w:w="43" w:type="dxa"/>
              <w:right w:w="43" w:type="dxa"/>
            </w:tcMar>
            <w:vAlign w:val="center"/>
          </w:tcPr>
          <w:p w:rsidR="004B753A" w:rsidRDefault="004B753A" w:rsidP="004B753A">
            <w:pPr>
              <w:jc w:val="right"/>
              <w:rPr>
                <w:sz w:val="16"/>
                <w:szCs w:val="16"/>
              </w:rPr>
            </w:pPr>
            <w:r>
              <w:rPr>
                <w:sz w:val="16"/>
                <w:szCs w:val="16"/>
              </w:rPr>
              <w:t>(1,532)</w:t>
            </w:r>
          </w:p>
        </w:tc>
        <w:tc>
          <w:tcPr>
            <w:tcW w:w="439"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(19,180)</w:t>
            </w:r>
          </w:p>
        </w:tc>
      </w:tr>
      <w:tr w:rsidR="004B753A" w:rsidRPr="00BF4323" w:rsidTr="004B753A">
        <w:trPr>
          <w:trHeight w:val="317"/>
        </w:trPr>
        <w:tc>
          <w:tcPr>
            <w:tcW w:w="385" w:type="pct"/>
            <w:tcBorders>
              <w:top w:val="nil"/>
              <w:left w:val="nil"/>
              <w:bottom w:val="nil"/>
              <w:right w:val="nil"/>
            </w:tcBorders>
            <w:shd w:val="clear" w:color="auto" w:fill="auto"/>
            <w:noWrap/>
            <w:tcMar>
              <w:left w:w="43" w:type="dxa"/>
              <w:right w:w="43" w:type="dxa"/>
            </w:tcMar>
            <w:vAlign w:val="center"/>
          </w:tcPr>
          <w:p w:rsidR="004B753A" w:rsidRPr="00A75A33" w:rsidRDefault="004B753A" w:rsidP="004B753A">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4B753A" w:rsidRPr="006C6AF7" w:rsidRDefault="004B753A" w:rsidP="004B753A">
            <w:pPr>
              <w:rPr>
                <w:sz w:val="16"/>
                <w:szCs w:val="16"/>
              </w:rPr>
            </w:pPr>
            <w:r>
              <w:rPr>
                <w:sz w:val="16"/>
                <w:szCs w:val="16"/>
              </w:rPr>
              <w:t>Mar</w:t>
            </w:r>
            <w:r w:rsidR="00B633D9" w:rsidRPr="00FB7D26">
              <w:rPr>
                <w:sz w:val="16"/>
                <w:szCs w:val="16"/>
                <w:vertAlign w:val="superscript"/>
              </w:rPr>
              <w:t xml:space="preserve"> R</w:t>
            </w:r>
          </w:p>
        </w:tc>
        <w:tc>
          <w:tcPr>
            <w:tcW w:w="501"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2,037</w:t>
            </w:r>
          </w:p>
        </w:tc>
        <w:tc>
          <w:tcPr>
            <w:tcW w:w="629"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18,051</w:t>
            </w:r>
          </w:p>
        </w:tc>
        <w:tc>
          <w:tcPr>
            <w:tcW w:w="563"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(1.1)</w:t>
            </w:r>
          </w:p>
        </w:tc>
        <w:tc>
          <w:tcPr>
            <w:tcW w:w="521"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4,118</w:t>
            </w:r>
          </w:p>
        </w:tc>
        <w:tc>
          <w:tcPr>
            <w:tcW w:w="608"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39,312</w:t>
            </w:r>
          </w:p>
        </w:tc>
        <w:tc>
          <w:tcPr>
            <w:tcW w:w="563"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(3.4)</w:t>
            </w:r>
          </w:p>
        </w:tc>
        <w:tc>
          <w:tcPr>
            <w:tcW w:w="453" w:type="pct"/>
            <w:tcBorders>
              <w:top w:val="nil"/>
              <w:left w:val="nil"/>
              <w:bottom w:val="nil"/>
              <w:right w:val="nil"/>
            </w:tcBorders>
            <w:tcMar>
              <w:left w:w="43" w:type="dxa"/>
              <w:right w:w="43" w:type="dxa"/>
            </w:tcMar>
            <w:vAlign w:val="center"/>
          </w:tcPr>
          <w:p w:rsidR="004B753A" w:rsidRDefault="004B753A" w:rsidP="004B753A">
            <w:pPr>
              <w:jc w:val="right"/>
              <w:rPr>
                <w:sz w:val="16"/>
                <w:szCs w:val="16"/>
              </w:rPr>
            </w:pPr>
            <w:r>
              <w:rPr>
                <w:sz w:val="16"/>
                <w:szCs w:val="16"/>
              </w:rPr>
              <w:t>(2,081)</w:t>
            </w:r>
          </w:p>
        </w:tc>
        <w:tc>
          <w:tcPr>
            <w:tcW w:w="439"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(21,261)</w:t>
            </w:r>
          </w:p>
        </w:tc>
      </w:tr>
      <w:tr w:rsidR="004B753A" w:rsidRPr="00BF4323" w:rsidTr="00187ADC">
        <w:trPr>
          <w:trHeight w:val="317"/>
        </w:trPr>
        <w:tc>
          <w:tcPr>
            <w:tcW w:w="385" w:type="pct"/>
            <w:tcBorders>
              <w:top w:val="nil"/>
              <w:left w:val="nil"/>
              <w:bottom w:val="nil"/>
              <w:right w:val="nil"/>
            </w:tcBorders>
            <w:shd w:val="clear" w:color="auto" w:fill="auto"/>
            <w:noWrap/>
            <w:tcMar>
              <w:left w:w="43" w:type="dxa"/>
              <w:right w:w="43" w:type="dxa"/>
            </w:tcMar>
            <w:vAlign w:val="center"/>
          </w:tcPr>
          <w:p w:rsidR="004B753A" w:rsidRPr="00A75A33" w:rsidRDefault="004B753A" w:rsidP="004B753A">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4B753A" w:rsidRPr="006C6AF7" w:rsidRDefault="004B753A" w:rsidP="004B753A">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p>
        </w:tc>
        <w:tc>
          <w:tcPr>
            <w:tcW w:w="453" w:type="pct"/>
            <w:tcBorders>
              <w:top w:val="nil"/>
              <w:left w:val="nil"/>
              <w:bottom w:val="nil"/>
              <w:right w:val="nil"/>
            </w:tcBorders>
            <w:tcMar>
              <w:left w:w="43" w:type="dxa"/>
              <w:right w:w="43" w:type="dxa"/>
            </w:tcMar>
            <w:vAlign w:val="center"/>
          </w:tcPr>
          <w:p w:rsidR="004B753A" w:rsidRDefault="004B753A" w:rsidP="004B753A">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p>
        </w:tc>
      </w:tr>
      <w:tr w:rsidR="004B753A" w:rsidRPr="00BF4323" w:rsidTr="004B753A">
        <w:trPr>
          <w:trHeight w:val="317"/>
        </w:trPr>
        <w:tc>
          <w:tcPr>
            <w:tcW w:w="385" w:type="pct"/>
            <w:tcBorders>
              <w:top w:val="nil"/>
              <w:left w:val="nil"/>
              <w:bottom w:val="nil"/>
              <w:right w:val="nil"/>
            </w:tcBorders>
            <w:shd w:val="clear" w:color="auto" w:fill="auto"/>
            <w:noWrap/>
            <w:tcMar>
              <w:left w:w="43" w:type="dxa"/>
              <w:right w:w="43" w:type="dxa"/>
            </w:tcMar>
            <w:vAlign w:val="center"/>
          </w:tcPr>
          <w:p w:rsidR="004B753A" w:rsidRPr="00A75A33" w:rsidRDefault="004B753A" w:rsidP="004B753A">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4B753A" w:rsidRPr="006C6AF7" w:rsidRDefault="004B753A" w:rsidP="004B753A">
            <w:pPr>
              <w:rPr>
                <w:sz w:val="16"/>
                <w:szCs w:val="16"/>
              </w:rPr>
            </w:pPr>
            <w:r>
              <w:rPr>
                <w:sz w:val="16"/>
                <w:szCs w:val="16"/>
              </w:rPr>
              <w:t>Apr</w:t>
            </w:r>
            <w:r w:rsidR="00B633D9" w:rsidRPr="00FB7D26">
              <w:rPr>
                <w:sz w:val="16"/>
                <w:szCs w:val="16"/>
                <w:vertAlign w:val="superscript"/>
              </w:rPr>
              <w:t xml:space="preserve"> R</w:t>
            </w:r>
          </w:p>
        </w:tc>
        <w:tc>
          <w:tcPr>
            <w:tcW w:w="501"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2,084</w:t>
            </w:r>
          </w:p>
        </w:tc>
        <w:tc>
          <w:tcPr>
            <w:tcW w:w="629"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20,135</w:t>
            </w:r>
          </w:p>
        </w:tc>
        <w:tc>
          <w:tcPr>
            <w:tcW w:w="563"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(1.7)</w:t>
            </w:r>
          </w:p>
        </w:tc>
        <w:tc>
          <w:tcPr>
            <w:tcW w:w="521"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4,135</w:t>
            </w:r>
          </w:p>
        </w:tc>
        <w:tc>
          <w:tcPr>
            <w:tcW w:w="608"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43,447</w:t>
            </w:r>
          </w:p>
        </w:tc>
        <w:tc>
          <w:tcPr>
            <w:tcW w:w="563"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(4.6)</w:t>
            </w:r>
          </w:p>
        </w:tc>
        <w:tc>
          <w:tcPr>
            <w:tcW w:w="453" w:type="pct"/>
            <w:tcBorders>
              <w:top w:val="nil"/>
              <w:left w:val="nil"/>
              <w:bottom w:val="nil"/>
              <w:right w:val="nil"/>
            </w:tcBorders>
            <w:tcMar>
              <w:left w:w="43" w:type="dxa"/>
              <w:right w:w="43" w:type="dxa"/>
            </w:tcMar>
            <w:vAlign w:val="center"/>
          </w:tcPr>
          <w:p w:rsidR="004B753A" w:rsidRDefault="004B753A" w:rsidP="004B753A">
            <w:pPr>
              <w:jc w:val="right"/>
              <w:rPr>
                <w:sz w:val="16"/>
                <w:szCs w:val="16"/>
              </w:rPr>
            </w:pPr>
            <w:r>
              <w:rPr>
                <w:sz w:val="16"/>
                <w:szCs w:val="16"/>
              </w:rPr>
              <w:t>(2,051)</w:t>
            </w:r>
          </w:p>
        </w:tc>
        <w:tc>
          <w:tcPr>
            <w:tcW w:w="439"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(23,312)</w:t>
            </w:r>
          </w:p>
        </w:tc>
      </w:tr>
      <w:tr w:rsidR="004B753A" w:rsidRPr="00BF4323" w:rsidTr="004B753A">
        <w:trPr>
          <w:trHeight w:val="317"/>
        </w:trPr>
        <w:tc>
          <w:tcPr>
            <w:tcW w:w="385" w:type="pct"/>
            <w:tcBorders>
              <w:top w:val="nil"/>
              <w:left w:val="nil"/>
              <w:bottom w:val="nil"/>
              <w:right w:val="nil"/>
            </w:tcBorders>
            <w:shd w:val="clear" w:color="auto" w:fill="auto"/>
            <w:noWrap/>
            <w:tcMar>
              <w:left w:w="43" w:type="dxa"/>
              <w:right w:w="43" w:type="dxa"/>
            </w:tcMar>
            <w:vAlign w:val="center"/>
          </w:tcPr>
          <w:p w:rsidR="004B753A" w:rsidRPr="00A75A33" w:rsidRDefault="004B753A" w:rsidP="004B753A">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4B753A" w:rsidRPr="006C6AF7" w:rsidRDefault="004B753A" w:rsidP="004B753A">
            <w:pPr>
              <w:rPr>
                <w:sz w:val="16"/>
                <w:szCs w:val="16"/>
              </w:rPr>
            </w:pPr>
            <w:r>
              <w:rPr>
                <w:sz w:val="16"/>
                <w:szCs w:val="16"/>
              </w:rPr>
              <w:t>May</w:t>
            </w:r>
            <w:r w:rsidR="00B633D9" w:rsidRPr="00FB7D26">
              <w:rPr>
                <w:sz w:val="16"/>
                <w:szCs w:val="16"/>
                <w:vertAlign w:val="superscript"/>
              </w:rPr>
              <w:t xml:space="preserve"> R</w:t>
            </w:r>
          </w:p>
        </w:tc>
        <w:tc>
          <w:tcPr>
            <w:tcW w:w="501"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2,323</w:t>
            </w:r>
          </w:p>
        </w:tc>
        <w:tc>
          <w:tcPr>
            <w:tcW w:w="629"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22,458</w:t>
            </w:r>
          </w:p>
        </w:tc>
        <w:tc>
          <w:tcPr>
            <w:tcW w:w="563"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(1.3)</w:t>
            </w:r>
          </w:p>
        </w:tc>
        <w:tc>
          <w:tcPr>
            <w:tcW w:w="521"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4,384</w:t>
            </w:r>
          </w:p>
        </w:tc>
        <w:tc>
          <w:tcPr>
            <w:tcW w:w="608"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47,831</w:t>
            </w:r>
          </w:p>
        </w:tc>
        <w:tc>
          <w:tcPr>
            <w:tcW w:w="563"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(5.5)</w:t>
            </w:r>
          </w:p>
        </w:tc>
        <w:tc>
          <w:tcPr>
            <w:tcW w:w="453" w:type="pct"/>
            <w:tcBorders>
              <w:top w:val="nil"/>
              <w:left w:val="nil"/>
              <w:bottom w:val="nil"/>
              <w:right w:val="nil"/>
            </w:tcBorders>
            <w:tcMar>
              <w:left w:w="43" w:type="dxa"/>
              <w:right w:w="43" w:type="dxa"/>
            </w:tcMar>
            <w:vAlign w:val="center"/>
          </w:tcPr>
          <w:p w:rsidR="004B753A" w:rsidRDefault="004B753A" w:rsidP="004B753A">
            <w:pPr>
              <w:jc w:val="right"/>
              <w:rPr>
                <w:sz w:val="16"/>
                <w:szCs w:val="16"/>
              </w:rPr>
            </w:pPr>
            <w:r>
              <w:rPr>
                <w:sz w:val="16"/>
                <w:szCs w:val="16"/>
              </w:rPr>
              <w:t>(2,061)</w:t>
            </w:r>
          </w:p>
        </w:tc>
        <w:tc>
          <w:tcPr>
            <w:tcW w:w="439"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(25,373)</w:t>
            </w:r>
          </w:p>
        </w:tc>
      </w:tr>
      <w:tr w:rsidR="004B753A" w:rsidRPr="00BF4323" w:rsidTr="004B753A">
        <w:trPr>
          <w:trHeight w:val="317"/>
        </w:trPr>
        <w:tc>
          <w:tcPr>
            <w:tcW w:w="385" w:type="pct"/>
            <w:tcBorders>
              <w:top w:val="nil"/>
              <w:left w:val="nil"/>
              <w:bottom w:val="nil"/>
              <w:right w:val="nil"/>
            </w:tcBorders>
            <w:shd w:val="clear" w:color="auto" w:fill="auto"/>
            <w:noWrap/>
            <w:tcMar>
              <w:left w:w="43" w:type="dxa"/>
              <w:right w:w="43" w:type="dxa"/>
            </w:tcMar>
            <w:vAlign w:val="center"/>
          </w:tcPr>
          <w:p w:rsidR="004B753A" w:rsidRPr="00A75A33" w:rsidRDefault="004B753A" w:rsidP="004B753A">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4B753A" w:rsidRPr="006C6AF7" w:rsidRDefault="004B753A" w:rsidP="004B753A">
            <w:pPr>
              <w:rPr>
                <w:sz w:val="16"/>
                <w:szCs w:val="16"/>
              </w:rPr>
            </w:pPr>
            <w:r>
              <w:rPr>
                <w:sz w:val="16"/>
                <w:szCs w:val="16"/>
              </w:rPr>
              <w:t>Jun</w:t>
            </w:r>
            <w:r w:rsidR="00B633D9" w:rsidRPr="00FB7D26">
              <w:rPr>
                <w:sz w:val="16"/>
                <w:szCs w:val="16"/>
                <w:vertAlign w:val="superscript"/>
              </w:rPr>
              <w:t xml:space="preserve"> R</w:t>
            </w:r>
          </w:p>
        </w:tc>
        <w:tc>
          <w:tcPr>
            <w:tcW w:w="501"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1,799</w:t>
            </w:r>
          </w:p>
        </w:tc>
        <w:tc>
          <w:tcPr>
            <w:tcW w:w="629"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24,257</w:t>
            </w:r>
          </w:p>
        </w:tc>
        <w:tc>
          <w:tcPr>
            <w:tcW w:w="563"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(2.1)</w:t>
            </w:r>
          </w:p>
        </w:tc>
        <w:tc>
          <w:tcPr>
            <w:tcW w:w="521"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4,038</w:t>
            </w:r>
          </w:p>
        </w:tc>
        <w:tc>
          <w:tcPr>
            <w:tcW w:w="608"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51,869</w:t>
            </w:r>
          </w:p>
        </w:tc>
        <w:tc>
          <w:tcPr>
            <w:tcW w:w="563"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(6.8)</w:t>
            </w:r>
          </w:p>
        </w:tc>
        <w:tc>
          <w:tcPr>
            <w:tcW w:w="453" w:type="pct"/>
            <w:tcBorders>
              <w:top w:val="nil"/>
              <w:left w:val="nil"/>
              <w:bottom w:val="nil"/>
              <w:right w:val="nil"/>
            </w:tcBorders>
            <w:tcMar>
              <w:left w:w="43" w:type="dxa"/>
              <w:right w:w="43" w:type="dxa"/>
            </w:tcMar>
            <w:vAlign w:val="center"/>
          </w:tcPr>
          <w:p w:rsidR="004B753A" w:rsidRDefault="004B753A" w:rsidP="004B753A">
            <w:pPr>
              <w:jc w:val="right"/>
              <w:rPr>
                <w:sz w:val="16"/>
                <w:szCs w:val="16"/>
              </w:rPr>
            </w:pPr>
            <w:r>
              <w:rPr>
                <w:sz w:val="16"/>
                <w:szCs w:val="16"/>
              </w:rPr>
              <w:t>(2,239)</w:t>
            </w:r>
          </w:p>
        </w:tc>
        <w:tc>
          <w:tcPr>
            <w:tcW w:w="439"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(27,612)</w:t>
            </w:r>
          </w:p>
        </w:tc>
      </w:tr>
      <w:tr w:rsidR="004B753A" w:rsidRPr="00BF4323" w:rsidTr="00187ADC">
        <w:trPr>
          <w:trHeight w:val="317"/>
        </w:trPr>
        <w:tc>
          <w:tcPr>
            <w:tcW w:w="385" w:type="pct"/>
            <w:tcBorders>
              <w:top w:val="nil"/>
              <w:left w:val="nil"/>
              <w:bottom w:val="nil"/>
              <w:right w:val="nil"/>
            </w:tcBorders>
            <w:shd w:val="clear" w:color="auto" w:fill="auto"/>
            <w:noWrap/>
            <w:tcMar>
              <w:left w:w="43" w:type="dxa"/>
              <w:right w:w="43" w:type="dxa"/>
            </w:tcMar>
            <w:vAlign w:val="center"/>
          </w:tcPr>
          <w:p w:rsidR="004B753A" w:rsidRPr="00A75A33" w:rsidRDefault="004B753A" w:rsidP="004B753A">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4B753A" w:rsidRPr="006C6AF7" w:rsidRDefault="004B753A" w:rsidP="004B753A">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p>
        </w:tc>
        <w:tc>
          <w:tcPr>
            <w:tcW w:w="453" w:type="pct"/>
            <w:tcBorders>
              <w:top w:val="nil"/>
              <w:left w:val="nil"/>
              <w:bottom w:val="nil"/>
              <w:right w:val="nil"/>
            </w:tcBorders>
            <w:tcMar>
              <w:left w:w="43" w:type="dxa"/>
              <w:right w:w="43" w:type="dxa"/>
            </w:tcMar>
            <w:vAlign w:val="center"/>
          </w:tcPr>
          <w:p w:rsidR="004B753A" w:rsidRDefault="004B753A" w:rsidP="004B753A">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p>
        </w:tc>
      </w:tr>
      <w:tr w:rsidR="004B753A" w:rsidRPr="00BF4323" w:rsidTr="004B753A">
        <w:trPr>
          <w:trHeight w:val="317"/>
        </w:trPr>
        <w:tc>
          <w:tcPr>
            <w:tcW w:w="385" w:type="pct"/>
            <w:tcBorders>
              <w:top w:val="nil"/>
              <w:left w:val="nil"/>
              <w:bottom w:val="nil"/>
              <w:right w:val="nil"/>
            </w:tcBorders>
            <w:shd w:val="clear" w:color="auto" w:fill="auto"/>
            <w:noWrap/>
            <w:tcMar>
              <w:left w:w="43" w:type="dxa"/>
              <w:right w:w="43" w:type="dxa"/>
            </w:tcMar>
            <w:vAlign w:val="center"/>
          </w:tcPr>
          <w:p w:rsidR="004B753A" w:rsidRPr="00A75A33" w:rsidRDefault="004B753A" w:rsidP="004B753A">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4B753A" w:rsidRPr="006C6AF7" w:rsidRDefault="004B753A" w:rsidP="004B753A">
            <w:pPr>
              <w:rPr>
                <w:sz w:val="16"/>
                <w:szCs w:val="16"/>
              </w:rPr>
            </w:pPr>
            <w:r>
              <w:rPr>
                <w:sz w:val="16"/>
                <w:szCs w:val="16"/>
              </w:rPr>
              <w:t>Jul</w:t>
            </w:r>
            <w:r w:rsidR="00B633D9" w:rsidRPr="00FB7D26">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2,217</w:t>
            </w:r>
          </w:p>
        </w:tc>
        <w:tc>
          <w:tcPr>
            <w:tcW w:w="629"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2,217</w:t>
            </w:r>
          </w:p>
        </w:tc>
        <w:tc>
          <w:tcPr>
            <w:tcW w:w="563"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10.1</w:t>
            </w:r>
          </w:p>
        </w:tc>
        <w:tc>
          <w:tcPr>
            <w:tcW w:w="521"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4,185</w:t>
            </w:r>
          </w:p>
        </w:tc>
        <w:tc>
          <w:tcPr>
            <w:tcW w:w="608"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4,185</w:t>
            </w:r>
          </w:p>
        </w:tc>
        <w:tc>
          <w:tcPr>
            <w:tcW w:w="563"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(20.9)</w:t>
            </w:r>
          </w:p>
        </w:tc>
        <w:tc>
          <w:tcPr>
            <w:tcW w:w="453" w:type="pct"/>
            <w:tcBorders>
              <w:top w:val="nil"/>
              <w:left w:val="nil"/>
              <w:bottom w:val="nil"/>
              <w:right w:val="nil"/>
            </w:tcBorders>
            <w:tcMar>
              <w:left w:w="43" w:type="dxa"/>
              <w:right w:w="43" w:type="dxa"/>
            </w:tcMar>
            <w:vAlign w:val="center"/>
          </w:tcPr>
          <w:p w:rsidR="004B753A" w:rsidRDefault="004B753A" w:rsidP="004B753A">
            <w:pPr>
              <w:jc w:val="right"/>
              <w:rPr>
                <w:sz w:val="16"/>
                <w:szCs w:val="16"/>
              </w:rPr>
            </w:pPr>
            <w:r>
              <w:rPr>
                <w:sz w:val="16"/>
                <w:szCs w:val="16"/>
              </w:rPr>
              <w:t>(1,968)</w:t>
            </w:r>
          </w:p>
        </w:tc>
        <w:tc>
          <w:tcPr>
            <w:tcW w:w="439"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(1,968)</w:t>
            </w:r>
          </w:p>
        </w:tc>
      </w:tr>
      <w:tr w:rsidR="004B753A" w:rsidRPr="00BF4323" w:rsidTr="004B753A">
        <w:trPr>
          <w:trHeight w:val="317"/>
        </w:trPr>
        <w:tc>
          <w:tcPr>
            <w:tcW w:w="385" w:type="pct"/>
            <w:tcBorders>
              <w:top w:val="nil"/>
              <w:left w:val="nil"/>
              <w:bottom w:val="nil"/>
              <w:right w:val="nil"/>
            </w:tcBorders>
            <w:shd w:val="clear" w:color="auto" w:fill="auto"/>
            <w:noWrap/>
            <w:tcMar>
              <w:left w:w="43" w:type="dxa"/>
              <w:right w:w="43" w:type="dxa"/>
            </w:tcMar>
            <w:vAlign w:val="center"/>
          </w:tcPr>
          <w:p w:rsidR="004B753A" w:rsidRPr="00A75A33" w:rsidRDefault="004B753A" w:rsidP="004B753A">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4B753A" w:rsidRPr="006C6AF7" w:rsidRDefault="004B753A" w:rsidP="004B753A">
            <w:pPr>
              <w:rPr>
                <w:sz w:val="16"/>
                <w:szCs w:val="16"/>
              </w:rPr>
            </w:pPr>
            <w:r>
              <w:rPr>
                <w:sz w:val="16"/>
                <w:szCs w:val="16"/>
              </w:rPr>
              <w:t>Aug</w:t>
            </w:r>
            <w:r w:rsidR="00B633D9" w:rsidRPr="00FB7D26">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1,889</w:t>
            </w:r>
          </w:p>
        </w:tc>
        <w:tc>
          <w:tcPr>
            <w:tcW w:w="629"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4,106</w:t>
            </w:r>
          </w:p>
        </w:tc>
        <w:tc>
          <w:tcPr>
            <w:tcW w:w="563"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0.4</w:t>
            </w:r>
          </w:p>
        </w:tc>
        <w:tc>
          <w:tcPr>
            <w:tcW w:w="521"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3,519</w:t>
            </w:r>
          </w:p>
        </w:tc>
        <w:tc>
          <w:tcPr>
            <w:tcW w:w="608"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7,704</w:t>
            </w:r>
          </w:p>
        </w:tc>
        <w:tc>
          <w:tcPr>
            <w:tcW w:w="563"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(22.2)</w:t>
            </w:r>
          </w:p>
        </w:tc>
        <w:tc>
          <w:tcPr>
            <w:tcW w:w="453" w:type="pct"/>
            <w:tcBorders>
              <w:top w:val="nil"/>
              <w:left w:val="nil"/>
              <w:bottom w:val="nil"/>
              <w:right w:val="nil"/>
            </w:tcBorders>
            <w:tcMar>
              <w:left w:w="43" w:type="dxa"/>
              <w:right w:w="43" w:type="dxa"/>
            </w:tcMar>
            <w:vAlign w:val="center"/>
          </w:tcPr>
          <w:p w:rsidR="004B753A" w:rsidRDefault="004B753A" w:rsidP="004B753A">
            <w:pPr>
              <w:jc w:val="right"/>
              <w:rPr>
                <w:sz w:val="16"/>
                <w:szCs w:val="16"/>
              </w:rPr>
            </w:pPr>
            <w:r>
              <w:rPr>
                <w:sz w:val="16"/>
                <w:szCs w:val="16"/>
              </w:rPr>
              <w:t>(1,630)</w:t>
            </w:r>
          </w:p>
        </w:tc>
        <w:tc>
          <w:tcPr>
            <w:tcW w:w="439"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(3,598)</w:t>
            </w:r>
          </w:p>
        </w:tc>
      </w:tr>
      <w:tr w:rsidR="004B753A" w:rsidRPr="00BF4323" w:rsidTr="004B753A">
        <w:trPr>
          <w:trHeight w:val="317"/>
        </w:trPr>
        <w:tc>
          <w:tcPr>
            <w:tcW w:w="385" w:type="pct"/>
            <w:tcBorders>
              <w:top w:val="nil"/>
              <w:left w:val="nil"/>
              <w:bottom w:val="nil"/>
              <w:right w:val="nil"/>
            </w:tcBorders>
            <w:shd w:val="clear" w:color="auto" w:fill="auto"/>
            <w:noWrap/>
            <w:tcMar>
              <w:left w:w="43" w:type="dxa"/>
              <w:right w:w="43" w:type="dxa"/>
            </w:tcMar>
            <w:vAlign w:val="center"/>
          </w:tcPr>
          <w:p w:rsidR="004B753A" w:rsidRPr="00A75A33" w:rsidRDefault="004B753A" w:rsidP="004B753A">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4B753A" w:rsidRPr="006C6AF7" w:rsidRDefault="004B753A" w:rsidP="004B753A">
            <w:pPr>
              <w:rPr>
                <w:sz w:val="16"/>
                <w:szCs w:val="16"/>
              </w:rPr>
            </w:pPr>
            <w:r>
              <w:rPr>
                <w:sz w:val="16"/>
                <w:szCs w:val="16"/>
              </w:rPr>
              <w:t>Sep</w:t>
            </w:r>
          </w:p>
        </w:tc>
        <w:tc>
          <w:tcPr>
            <w:tcW w:w="501"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1,879</w:t>
            </w:r>
          </w:p>
        </w:tc>
        <w:tc>
          <w:tcPr>
            <w:tcW w:w="629"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5,985</w:t>
            </w:r>
          </w:p>
        </w:tc>
        <w:tc>
          <w:tcPr>
            <w:tcW w:w="563"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1.6</w:t>
            </w:r>
          </w:p>
        </w:tc>
        <w:tc>
          <w:tcPr>
            <w:tcW w:w="521"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3,329</w:t>
            </w:r>
          </w:p>
        </w:tc>
        <w:tc>
          <w:tcPr>
            <w:tcW w:w="608"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11,033</w:t>
            </w:r>
          </w:p>
        </w:tc>
        <w:tc>
          <w:tcPr>
            <w:tcW w:w="563"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(20.6)</w:t>
            </w:r>
          </w:p>
        </w:tc>
        <w:tc>
          <w:tcPr>
            <w:tcW w:w="453" w:type="pct"/>
            <w:tcBorders>
              <w:top w:val="nil"/>
              <w:left w:val="nil"/>
              <w:bottom w:val="nil"/>
              <w:right w:val="nil"/>
            </w:tcBorders>
            <w:tcMar>
              <w:left w:w="43" w:type="dxa"/>
              <w:right w:w="43" w:type="dxa"/>
            </w:tcMar>
            <w:vAlign w:val="center"/>
          </w:tcPr>
          <w:p w:rsidR="004B753A" w:rsidRDefault="004B753A" w:rsidP="004B753A">
            <w:pPr>
              <w:jc w:val="right"/>
              <w:rPr>
                <w:sz w:val="16"/>
                <w:szCs w:val="16"/>
              </w:rPr>
            </w:pPr>
            <w:r>
              <w:rPr>
                <w:sz w:val="16"/>
                <w:szCs w:val="16"/>
              </w:rPr>
              <w:t>(1,450)</w:t>
            </w:r>
          </w:p>
        </w:tc>
        <w:tc>
          <w:tcPr>
            <w:tcW w:w="439"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(5,048)</w:t>
            </w:r>
          </w:p>
        </w:tc>
      </w:tr>
      <w:tr w:rsidR="004B753A" w:rsidRPr="00BF4323" w:rsidTr="00187ADC">
        <w:trPr>
          <w:trHeight w:val="317"/>
        </w:trPr>
        <w:tc>
          <w:tcPr>
            <w:tcW w:w="385" w:type="pct"/>
            <w:tcBorders>
              <w:top w:val="nil"/>
              <w:left w:val="nil"/>
              <w:bottom w:val="nil"/>
              <w:right w:val="nil"/>
            </w:tcBorders>
            <w:shd w:val="clear" w:color="auto" w:fill="auto"/>
            <w:noWrap/>
            <w:tcMar>
              <w:left w:w="43" w:type="dxa"/>
              <w:right w:w="43" w:type="dxa"/>
            </w:tcMar>
            <w:vAlign w:val="center"/>
          </w:tcPr>
          <w:p w:rsidR="004B753A" w:rsidRPr="00A75A33" w:rsidRDefault="004B753A" w:rsidP="004B753A">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4B753A" w:rsidRPr="006C6AF7" w:rsidRDefault="004B753A" w:rsidP="004B753A">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p>
        </w:tc>
        <w:tc>
          <w:tcPr>
            <w:tcW w:w="453" w:type="pct"/>
            <w:tcBorders>
              <w:top w:val="nil"/>
              <w:left w:val="nil"/>
              <w:bottom w:val="nil"/>
              <w:right w:val="nil"/>
            </w:tcBorders>
            <w:tcMar>
              <w:left w:w="43" w:type="dxa"/>
              <w:right w:w="43" w:type="dxa"/>
            </w:tcMar>
            <w:vAlign w:val="center"/>
          </w:tcPr>
          <w:p w:rsidR="004B753A" w:rsidRDefault="004B753A" w:rsidP="004B753A">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p>
        </w:tc>
      </w:tr>
      <w:tr w:rsidR="004B753A" w:rsidRPr="00BF4323" w:rsidTr="004B753A">
        <w:trPr>
          <w:trHeight w:val="317"/>
        </w:trPr>
        <w:tc>
          <w:tcPr>
            <w:tcW w:w="385" w:type="pct"/>
            <w:tcBorders>
              <w:top w:val="nil"/>
              <w:left w:val="nil"/>
              <w:bottom w:val="nil"/>
              <w:right w:val="nil"/>
            </w:tcBorders>
            <w:shd w:val="clear" w:color="auto" w:fill="auto"/>
            <w:noWrap/>
            <w:tcMar>
              <w:left w:w="43" w:type="dxa"/>
              <w:right w:w="43" w:type="dxa"/>
            </w:tcMar>
            <w:vAlign w:val="center"/>
          </w:tcPr>
          <w:p w:rsidR="004B753A" w:rsidRPr="00A75A33" w:rsidRDefault="004B753A" w:rsidP="004B753A">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4B753A" w:rsidRPr="006C6AF7" w:rsidRDefault="004B753A" w:rsidP="004B753A">
            <w:pPr>
              <w:rPr>
                <w:sz w:val="16"/>
                <w:szCs w:val="16"/>
              </w:rPr>
            </w:pPr>
            <w:r>
              <w:rPr>
                <w:sz w:val="16"/>
                <w:szCs w:val="16"/>
              </w:rPr>
              <w:t>Oct</w:t>
            </w:r>
            <w:r w:rsidR="00D82539" w:rsidRPr="00FB7D26">
              <w:rPr>
                <w:sz w:val="16"/>
                <w:szCs w:val="16"/>
                <w:vertAlign w:val="superscript"/>
              </w:rPr>
              <w:t xml:space="preserve"> R</w:t>
            </w:r>
          </w:p>
        </w:tc>
        <w:tc>
          <w:tcPr>
            <w:tcW w:w="501"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2,189</w:t>
            </w:r>
          </w:p>
        </w:tc>
        <w:tc>
          <w:tcPr>
            <w:tcW w:w="629"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8,174</w:t>
            </w:r>
          </w:p>
        </w:tc>
        <w:tc>
          <w:tcPr>
            <w:tcW w:w="563"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2.8</w:t>
            </w:r>
          </w:p>
        </w:tc>
        <w:tc>
          <w:tcPr>
            <w:tcW w:w="521"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3,630</w:t>
            </w:r>
          </w:p>
        </w:tc>
        <w:tc>
          <w:tcPr>
            <w:tcW w:w="608"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14,663</w:t>
            </w:r>
          </w:p>
        </w:tc>
        <w:tc>
          <w:tcPr>
            <w:tcW w:w="563"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(21.1)</w:t>
            </w:r>
          </w:p>
        </w:tc>
        <w:tc>
          <w:tcPr>
            <w:tcW w:w="453" w:type="pct"/>
            <w:tcBorders>
              <w:top w:val="nil"/>
              <w:left w:val="nil"/>
              <w:bottom w:val="nil"/>
              <w:right w:val="nil"/>
            </w:tcBorders>
            <w:tcMar>
              <w:left w:w="43" w:type="dxa"/>
              <w:right w:w="43" w:type="dxa"/>
            </w:tcMar>
            <w:vAlign w:val="center"/>
          </w:tcPr>
          <w:p w:rsidR="004B753A" w:rsidRDefault="004B753A" w:rsidP="004B753A">
            <w:pPr>
              <w:jc w:val="right"/>
              <w:rPr>
                <w:sz w:val="16"/>
                <w:szCs w:val="16"/>
              </w:rPr>
            </w:pPr>
            <w:r>
              <w:rPr>
                <w:sz w:val="16"/>
                <w:szCs w:val="16"/>
              </w:rPr>
              <w:t>(1,441)</w:t>
            </w:r>
          </w:p>
        </w:tc>
        <w:tc>
          <w:tcPr>
            <w:tcW w:w="439"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(6,489)</w:t>
            </w:r>
          </w:p>
        </w:tc>
      </w:tr>
      <w:tr w:rsidR="004B753A" w:rsidRPr="00BF4323" w:rsidTr="004B753A">
        <w:trPr>
          <w:trHeight w:val="317"/>
        </w:trPr>
        <w:tc>
          <w:tcPr>
            <w:tcW w:w="385" w:type="pct"/>
            <w:tcBorders>
              <w:top w:val="nil"/>
              <w:left w:val="nil"/>
              <w:bottom w:val="nil"/>
              <w:right w:val="nil"/>
            </w:tcBorders>
            <w:shd w:val="clear" w:color="auto" w:fill="auto"/>
            <w:noWrap/>
            <w:tcMar>
              <w:left w:w="43" w:type="dxa"/>
              <w:right w:w="43" w:type="dxa"/>
            </w:tcMar>
            <w:vAlign w:val="center"/>
          </w:tcPr>
          <w:p w:rsidR="004B753A" w:rsidRPr="00A75A33" w:rsidRDefault="004B753A" w:rsidP="004B753A">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4B753A" w:rsidRPr="006C6AF7" w:rsidRDefault="004B753A" w:rsidP="004B753A">
            <w:pPr>
              <w:rPr>
                <w:sz w:val="16"/>
                <w:szCs w:val="16"/>
              </w:rPr>
            </w:pPr>
            <w:r>
              <w:rPr>
                <w:sz w:val="16"/>
                <w:szCs w:val="16"/>
              </w:rPr>
              <w:t>Nov</w:t>
            </w:r>
            <w:r w:rsidR="00D82539" w:rsidRPr="00FB7D26">
              <w:rPr>
                <w:sz w:val="16"/>
                <w:szCs w:val="16"/>
                <w:vertAlign w:val="superscript"/>
              </w:rPr>
              <w:t xml:space="preserve"> R</w:t>
            </w:r>
          </w:p>
        </w:tc>
        <w:tc>
          <w:tcPr>
            <w:tcW w:w="501"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2,111</w:t>
            </w:r>
          </w:p>
        </w:tc>
        <w:tc>
          <w:tcPr>
            <w:tcW w:w="629"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10,285</w:t>
            </w:r>
          </w:p>
        </w:tc>
        <w:tc>
          <w:tcPr>
            <w:tcW w:w="563"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4.4</w:t>
            </w:r>
          </w:p>
        </w:tc>
        <w:tc>
          <w:tcPr>
            <w:tcW w:w="521"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3,682</w:t>
            </w:r>
          </w:p>
        </w:tc>
        <w:tc>
          <w:tcPr>
            <w:tcW w:w="608"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18,345</w:t>
            </w:r>
          </w:p>
        </w:tc>
        <w:tc>
          <w:tcPr>
            <w:tcW w:w="563"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(19.3)</w:t>
            </w:r>
          </w:p>
        </w:tc>
        <w:tc>
          <w:tcPr>
            <w:tcW w:w="453" w:type="pct"/>
            <w:tcBorders>
              <w:top w:val="nil"/>
              <w:left w:val="nil"/>
              <w:bottom w:val="nil"/>
              <w:right w:val="nil"/>
            </w:tcBorders>
            <w:tcMar>
              <w:left w:w="43" w:type="dxa"/>
              <w:right w:w="43" w:type="dxa"/>
            </w:tcMar>
            <w:vAlign w:val="center"/>
          </w:tcPr>
          <w:p w:rsidR="004B753A" w:rsidRDefault="004B753A" w:rsidP="004B753A">
            <w:pPr>
              <w:jc w:val="right"/>
              <w:rPr>
                <w:sz w:val="16"/>
                <w:szCs w:val="16"/>
              </w:rPr>
            </w:pPr>
            <w:r>
              <w:rPr>
                <w:sz w:val="16"/>
                <w:szCs w:val="16"/>
              </w:rPr>
              <w:t>(1,571)</w:t>
            </w:r>
          </w:p>
        </w:tc>
        <w:tc>
          <w:tcPr>
            <w:tcW w:w="439"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(8,060)</w:t>
            </w:r>
          </w:p>
        </w:tc>
      </w:tr>
      <w:tr w:rsidR="004B753A" w:rsidRPr="00BF4323" w:rsidTr="004B753A">
        <w:trPr>
          <w:trHeight w:val="317"/>
        </w:trPr>
        <w:tc>
          <w:tcPr>
            <w:tcW w:w="385" w:type="pct"/>
            <w:tcBorders>
              <w:top w:val="nil"/>
              <w:left w:val="nil"/>
              <w:bottom w:val="nil"/>
              <w:right w:val="nil"/>
            </w:tcBorders>
            <w:shd w:val="clear" w:color="auto" w:fill="auto"/>
            <w:noWrap/>
            <w:tcMar>
              <w:left w:w="43" w:type="dxa"/>
              <w:right w:w="43" w:type="dxa"/>
            </w:tcMar>
            <w:vAlign w:val="center"/>
          </w:tcPr>
          <w:p w:rsidR="004B753A" w:rsidRPr="00A75A33" w:rsidRDefault="004B753A" w:rsidP="004B753A">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4B753A" w:rsidRPr="006C6AF7" w:rsidRDefault="004B753A" w:rsidP="004B753A">
            <w:pPr>
              <w:rPr>
                <w:sz w:val="16"/>
                <w:szCs w:val="16"/>
              </w:rPr>
            </w:pPr>
            <w:r>
              <w:rPr>
                <w:sz w:val="16"/>
                <w:szCs w:val="16"/>
              </w:rPr>
              <w:t>Dec</w:t>
            </w:r>
            <w:r w:rsidR="00D82539" w:rsidRPr="00FB7D26">
              <w:rPr>
                <w:sz w:val="16"/>
                <w:szCs w:val="16"/>
                <w:vertAlign w:val="superscript"/>
              </w:rPr>
              <w:t xml:space="preserve"> R</w:t>
            </w:r>
          </w:p>
        </w:tc>
        <w:tc>
          <w:tcPr>
            <w:tcW w:w="501"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2,108</w:t>
            </w:r>
          </w:p>
        </w:tc>
        <w:tc>
          <w:tcPr>
            <w:tcW w:w="629"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12,393</w:t>
            </w:r>
          </w:p>
        </w:tc>
        <w:tc>
          <w:tcPr>
            <w:tcW w:w="563"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4.4</w:t>
            </w:r>
          </w:p>
        </w:tc>
        <w:tc>
          <w:tcPr>
            <w:tcW w:w="521"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3,791</w:t>
            </w:r>
          </w:p>
        </w:tc>
        <w:tc>
          <w:tcPr>
            <w:tcW w:w="608"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22,136</w:t>
            </w:r>
          </w:p>
        </w:tc>
        <w:tc>
          <w:tcPr>
            <w:tcW w:w="563"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(19.5)</w:t>
            </w:r>
          </w:p>
        </w:tc>
        <w:tc>
          <w:tcPr>
            <w:tcW w:w="453" w:type="pct"/>
            <w:tcBorders>
              <w:top w:val="nil"/>
              <w:left w:val="nil"/>
              <w:bottom w:val="nil"/>
              <w:right w:val="nil"/>
            </w:tcBorders>
            <w:tcMar>
              <w:left w:w="43" w:type="dxa"/>
              <w:right w:w="43" w:type="dxa"/>
            </w:tcMar>
            <w:vAlign w:val="center"/>
          </w:tcPr>
          <w:p w:rsidR="004B753A" w:rsidRDefault="004B753A" w:rsidP="004B753A">
            <w:pPr>
              <w:jc w:val="right"/>
              <w:rPr>
                <w:sz w:val="16"/>
                <w:szCs w:val="16"/>
              </w:rPr>
            </w:pPr>
            <w:r>
              <w:rPr>
                <w:sz w:val="16"/>
                <w:szCs w:val="16"/>
              </w:rPr>
              <w:t>(1,683)</w:t>
            </w:r>
          </w:p>
        </w:tc>
        <w:tc>
          <w:tcPr>
            <w:tcW w:w="439"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(9,743)</w:t>
            </w:r>
          </w:p>
        </w:tc>
      </w:tr>
      <w:tr w:rsidR="004B753A" w:rsidRPr="00BF4323" w:rsidTr="00343F5B">
        <w:trPr>
          <w:trHeight w:val="317"/>
        </w:trPr>
        <w:tc>
          <w:tcPr>
            <w:tcW w:w="385" w:type="pct"/>
            <w:tcBorders>
              <w:top w:val="nil"/>
              <w:left w:val="nil"/>
              <w:bottom w:val="nil"/>
              <w:right w:val="nil"/>
            </w:tcBorders>
            <w:shd w:val="clear" w:color="auto" w:fill="auto"/>
            <w:noWrap/>
            <w:tcMar>
              <w:left w:w="43" w:type="dxa"/>
              <w:right w:w="43" w:type="dxa"/>
            </w:tcMar>
            <w:vAlign w:val="center"/>
          </w:tcPr>
          <w:p w:rsidR="004B753A" w:rsidRPr="00A75A33" w:rsidRDefault="004B753A" w:rsidP="004B753A">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4B753A" w:rsidRPr="006C6AF7" w:rsidRDefault="004B753A" w:rsidP="004B753A">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p>
        </w:tc>
        <w:tc>
          <w:tcPr>
            <w:tcW w:w="453" w:type="pct"/>
            <w:tcBorders>
              <w:top w:val="nil"/>
              <w:left w:val="nil"/>
              <w:bottom w:val="nil"/>
              <w:right w:val="nil"/>
            </w:tcBorders>
            <w:tcMar>
              <w:left w:w="43" w:type="dxa"/>
              <w:right w:w="43" w:type="dxa"/>
            </w:tcMar>
            <w:vAlign w:val="center"/>
          </w:tcPr>
          <w:p w:rsidR="004B753A" w:rsidRDefault="004B753A" w:rsidP="004B753A">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p>
        </w:tc>
      </w:tr>
      <w:tr w:rsidR="004B753A" w:rsidRPr="00BF4323" w:rsidTr="004B753A">
        <w:trPr>
          <w:trHeight w:val="317"/>
        </w:trPr>
        <w:tc>
          <w:tcPr>
            <w:tcW w:w="385" w:type="pct"/>
            <w:tcBorders>
              <w:top w:val="nil"/>
              <w:left w:val="nil"/>
              <w:bottom w:val="nil"/>
              <w:right w:val="nil"/>
            </w:tcBorders>
            <w:shd w:val="clear" w:color="auto" w:fill="auto"/>
            <w:noWrap/>
            <w:tcMar>
              <w:left w:w="43" w:type="dxa"/>
              <w:right w:w="43" w:type="dxa"/>
            </w:tcMar>
            <w:vAlign w:val="center"/>
          </w:tcPr>
          <w:p w:rsidR="004B753A" w:rsidRPr="00A75A33" w:rsidRDefault="004B753A" w:rsidP="004B753A">
            <w:pPr>
              <w:jc w:val="center"/>
              <w:rPr>
                <w:sz w:val="16"/>
                <w:szCs w:val="16"/>
              </w:rPr>
            </w:pPr>
            <w:r>
              <w:rPr>
                <w:sz w:val="16"/>
                <w:szCs w:val="16"/>
              </w:rPr>
              <w:t>2020</w:t>
            </w:r>
            <w:r w:rsidRPr="00A90092">
              <w:rPr>
                <w:sz w:val="16"/>
                <w:szCs w:val="16"/>
                <w:vertAlign w:val="superscript"/>
              </w:rPr>
              <w:t xml:space="preserve"> P</w:t>
            </w:r>
          </w:p>
        </w:tc>
        <w:tc>
          <w:tcPr>
            <w:tcW w:w="338" w:type="pct"/>
            <w:tcBorders>
              <w:top w:val="nil"/>
              <w:left w:val="nil"/>
              <w:bottom w:val="nil"/>
              <w:right w:val="nil"/>
            </w:tcBorders>
            <w:shd w:val="clear" w:color="auto" w:fill="auto"/>
            <w:tcMar>
              <w:left w:w="43" w:type="dxa"/>
              <w:right w:w="43" w:type="dxa"/>
            </w:tcMar>
            <w:vAlign w:val="center"/>
          </w:tcPr>
          <w:p w:rsidR="004B753A" w:rsidRPr="006C6AF7" w:rsidRDefault="004B753A" w:rsidP="004B753A">
            <w:pPr>
              <w:rPr>
                <w:sz w:val="16"/>
                <w:szCs w:val="16"/>
              </w:rPr>
            </w:pPr>
            <w:r>
              <w:rPr>
                <w:sz w:val="16"/>
                <w:szCs w:val="16"/>
              </w:rPr>
              <w:t>Jan</w:t>
            </w:r>
            <w:r w:rsidR="00967825">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2,052</w:t>
            </w:r>
          </w:p>
        </w:tc>
        <w:tc>
          <w:tcPr>
            <w:tcW w:w="629"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14,445</w:t>
            </w:r>
          </w:p>
        </w:tc>
        <w:tc>
          <w:tcPr>
            <w:tcW w:w="563"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2.2</w:t>
            </w:r>
          </w:p>
        </w:tc>
        <w:tc>
          <w:tcPr>
            <w:tcW w:w="521"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3,912</w:t>
            </w:r>
          </w:p>
        </w:tc>
        <w:tc>
          <w:tcPr>
            <w:tcW w:w="608"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26,048</w:t>
            </w:r>
          </w:p>
        </w:tc>
        <w:tc>
          <w:tcPr>
            <w:tcW w:w="563"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(18.1)</w:t>
            </w:r>
          </w:p>
        </w:tc>
        <w:tc>
          <w:tcPr>
            <w:tcW w:w="453" w:type="pct"/>
            <w:tcBorders>
              <w:top w:val="nil"/>
              <w:left w:val="nil"/>
              <w:bottom w:val="nil"/>
              <w:right w:val="nil"/>
            </w:tcBorders>
            <w:tcMar>
              <w:left w:w="43" w:type="dxa"/>
              <w:right w:w="43" w:type="dxa"/>
            </w:tcMar>
            <w:vAlign w:val="center"/>
          </w:tcPr>
          <w:p w:rsidR="004B753A" w:rsidRDefault="004B753A" w:rsidP="004B753A">
            <w:pPr>
              <w:jc w:val="right"/>
              <w:rPr>
                <w:sz w:val="16"/>
                <w:szCs w:val="16"/>
              </w:rPr>
            </w:pPr>
            <w:r>
              <w:rPr>
                <w:sz w:val="16"/>
                <w:szCs w:val="16"/>
              </w:rPr>
              <w:t>(1,860)</w:t>
            </w:r>
          </w:p>
        </w:tc>
        <w:tc>
          <w:tcPr>
            <w:tcW w:w="439" w:type="pct"/>
            <w:tcBorders>
              <w:top w:val="nil"/>
              <w:left w:val="nil"/>
              <w:bottom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(11,603)</w:t>
            </w:r>
          </w:p>
        </w:tc>
      </w:tr>
      <w:tr w:rsidR="004B753A" w:rsidRPr="00BF4323" w:rsidTr="004B753A">
        <w:trPr>
          <w:trHeight w:val="317"/>
        </w:trPr>
        <w:tc>
          <w:tcPr>
            <w:tcW w:w="385" w:type="pct"/>
            <w:tcBorders>
              <w:top w:val="nil"/>
              <w:left w:val="nil"/>
              <w:right w:val="nil"/>
            </w:tcBorders>
            <w:shd w:val="clear" w:color="auto" w:fill="auto"/>
            <w:noWrap/>
            <w:tcMar>
              <w:left w:w="43" w:type="dxa"/>
              <w:right w:w="43" w:type="dxa"/>
            </w:tcMar>
            <w:vAlign w:val="center"/>
          </w:tcPr>
          <w:p w:rsidR="004B753A" w:rsidRPr="00A75A33" w:rsidRDefault="004B753A" w:rsidP="004B753A">
            <w:pPr>
              <w:jc w:val="center"/>
              <w:rPr>
                <w:sz w:val="16"/>
                <w:szCs w:val="16"/>
              </w:rPr>
            </w:pPr>
          </w:p>
        </w:tc>
        <w:tc>
          <w:tcPr>
            <w:tcW w:w="338" w:type="pct"/>
            <w:tcBorders>
              <w:top w:val="nil"/>
              <w:left w:val="nil"/>
              <w:right w:val="nil"/>
            </w:tcBorders>
            <w:shd w:val="clear" w:color="auto" w:fill="auto"/>
            <w:tcMar>
              <w:left w:w="43" w:type="dxa"/>
              <w:right w:w="43" w:type="dxa"/>
            </w:tcMar>
            <w:vAlign w:val="center"/>
          </w:tcPr>
          <w:p w:rsidR="004B753A" w:rsidRPr="006C6AF7" w:rsidRDefault="004B753A" w:rsidP="004B753A">
            <w:pPr>
              <w:rPr>
                <w:sz w:val="16"/>
                <w:szCs w:val="16"/>
              </w:rPr>
            </w:pPr>
            <w:r>
              <w:rPr>
                <w:sz w:val="16"/>
                <w:szCs w:val="16"/>
              </w:rPr>
              <w:t>Feb</w:t>
            </w:r>
            <w:r w:rsidR="00967825" w:rsidRPr="00FB7D26">
              <w:rPr>
                <w:sz w:val="16"/>
                <w:szCs w:val="16"/>
                <w:vertAlign w:val="superscript"/>
              </w:rPr>
              <w:t xml:space="preserve"> R</w:t>
            </w:r>
          </w:p>
        </w:tc>
        <w:tc>
          <w:tcPr>
            <w:tcW w:w="501" w:type="pct"/>
            <w:tcBorders>
              <w:top w:val="nil"/>
              <w:left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1,993</w:t>
            </w:r>
          </w:p>
        </w:tc>
        <w:tc>
          <w:tcPr>
            <w:tcW w:w="629" w:type="pct"/>
            <w:tcBorders>
              <w:top w:val="nil"/>
              <w:left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16,438</w:t>
            </w:r>
          </w:p>
        </w:tc>
        <w:tc>
          <w:tcPr>
            <w:tcW w:w="563" w:type="pct"/>
            <w:tcBorders>
              <w:top w:val="nil"/>
              <w:left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2.6</w:t>
            </w:r>
          </w:p>
        </w:tc>
        <w:tc>
          <w:tcPr>
            <w:tcW w:w="521" w:type="pct"/>
            <w:tcBorders>
              <w:top w:val="nil"/>
              <w:left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3,563</w:t>
            </w:r>
          </w:p>
        </w:tc>
        <w:tc>
          <w:tcPr>
            <w:tcW w:w="608" w:type="pct"/>
            <w:tcBorders>
              <w:top w:val="nil"/>
              <w:left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29,611</w:t>
            </w:r>
          </w:p>
        </w:tc>
        <w:tc>
          <w:tcPr>
            <w:tcW w:w="563" w:type="pct"/>
            <w:tcBorders>
              <w:top w:val="nil"/>
              <w:left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(15.9)</w:t>
            </w:r>
          </w:p>
        </w:tc>
        <w:tc>
          <w:tcPr>
            <w:tcW w:w="453" w:type="pct"/>
            <w:tcBorders>
              <w:top w:val="nil"/>
              <w:left w:val="nil"/>
              <w:right w:val="nil"/>
            </w:tcBorders>
            <w:tcMar>
              <w:left w:w="43" w:type="dxa"/>
              <w:right w:w="43" w:type="dxa"/>
            </w:tcMar>
            <w:vAlign w:val="center"/>
          </w:tcPr>
          <w:p w:rsidR="004B753A" w:rsidRDefault="004B753A" w:rsidP="004B753A">
            <w:pPr>
              <w:jc w:val="right"/>
              <w:rPr>
                <w:sz w:val="16"/>
                <w:szCs w:val="16"/>
              </w:rPr>
            </w:pPr>
            <w:r>
              <w:rPr>
                <w:sz w:val="16"/>
                <w:szCs w:val="16"/>
              </w:rPr>
              <w:t>(1,570)</w:t>
            </w:r>
          </w:p>
        </w:tc>
        <w:tc>
          <w:tcPr>
            <w:tcW w:w="439" w:type="pct"/>
            <w:tcBorders>
              <w:top w:val="nil"/>
              <w:left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(13,173)</w:t>
            </w:r>
          </w:p>
        </w:tc>
      </w:tr>
      <w:tr w:rsidR="004B753A" w:rsidRPr="00BF4323" w:rsidTr="004B753A">
        <w:trPr>
          <w:trHeight w:val="317"/>
        </w:trPr>
        <w:tc>
          <w:tcPr>
            <w:tcW w:w="385" w:type="pct"/>
            <w:tcBorders>
              <w:top w:val="nil"/>
              <w:left w:val="nil"/>
              <w:right w:val="nil"/>
            </w:tcBorders>
            <w:shd w:val="clear" w:color="auto" w:fill="auto"/>
            <w:noWrap/>
            <w:tcMar>
              <w:left w:w="43" w:type="dxa"/>
              <w:right w:w="43" w:type="dxa"/>
            </w:tcMar>
            <w:vAlign w:val="center"/>
          </w:tcPr>
          <w:p w:rsidR="004B753A" w:rsidRPr="00A75A33" w:rsidRDefault="004B753A" w:rsidP="004B753A">
            <w:pPr>
              <w:jc w:val="center"/>
              <w:rPr>
                <w:sz w:val="16"/>
                <w:szCs w:val="16"/>
              </w:rPr>
            </w:pPr>
          </w:p>
        </w:tc>
        <w:tc>
          <w:tcPr>
            <w:tcW w:w="338" w:type="pct"/>
            <w:tcBorders>
              <w:top w:val="nil"/>
              <w:left w:val="nil"/>
              <w:right w:val="nil"/>
            </w:tcBorders>
            <w:shd w:val="clear" w:color="auto" w:fill="auto"/>
            <w:tcMar>
              <w:left w:w="43" w:type="dxa"/>
              <w:right w:w="43" w:type="dxa"/>
            </w:tcMar>
            <w:vAlign w:val="center"/>
          </w:tcPr>
          <w:p w:rsidR="004B753A" w:rsidRPr="006C6AF7" w:rsidRDefault="004B753A" w:rsidP="004B753A">
            <w:pPr>
              <w:rPr>
                <w:sz w:val="16"/>
                <w:szCs w:val="16"/>
              </w:rPr>
            </w:pPr>
            <w:r>
              <w:rPr>
                <w:sz w:val="16"/>
                <w:szCs w:val="16"/>
              </w:rPr>
              <w:t>Mar</w:t>
            </w:r>
          </w:p>
        </w:tc>
        <w:tc>
          <w:tcPr>
            <w:tcW w:w="501" w:type="pct"/>
            <w:tcBorders>
              <w:top w:val="nil"/>
              <w:left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1,818</w:t>
            </w:r>
          </w:p>
        </w:tc>
        <w:tc>
          <w:tcPr>
            <w:tcW w:w="629" w:type="pct"/>
            <w:tcBorders>
              <w:top w:val="nil"/>
              <w:left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18,256</w:t>
            </w:r>
          </w:p>
        </w:tc>
        <w:tc>
          <w:tcPr>
            <w:tcW w:w="563" w:type="pct"/>
            <w:tcBorders>
              <w:top w:val="nil"/>
              <w:left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1.1</w:t>
            </w:r>
          </w:p>
        </w:tc>
        <w:tc>
          <w:tcPr>
            <w:tcW w:w="521" w:type="pct"/>
            <w:tcBorders>
              <w:top w:val="nil"/>
              <w:left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3,325</w:t>
            </w:r>
          </w:p>
        </w:tc>
        <w:tc>
          <w:tcPr>
            <w:tcW w:w="608" w:type="pct"/>
            <w:tcBorders>
              <w:top w:val="nil"/>
              <w:left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32,936</w:t>
            </w:r>
          </w:p>
        </w:tc>
        <w:tc>
          <w:tcPr>
            <w:tcW w:w="563" w:type="pct"/>
            <w:tcBorders>
              <w:top w:val="nil"/>
              <w:left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(16.2)</w:t>
            </w:r>
          </w:p>
        </w:tc>
        <w:tc>
          <w:tcPr>
            <w:tcW w:w="453" w:type="pct"/>
            <w:tcBorders>
              <w:top w:val="nil"/>
              <w:left w:val="nil"/>
              <w:right w:val="nil"/>
            </w:tcBorders>
            <w:tcMar>
              <w:left w:w="43" w:type="dxa"/>
              <w:right w:w="43" w:type="dxa"/>
            </w:tcMar>
            <w:vAlign w:val="center"/>
          </w:tcPr>
          <w:p w:rsidR="004B753A" w:rsidRDefault="004B753A" w:rsidP="004B753A">
            <w:pPr>
              <w:jc w:val="right"/>
              <w:rPr>
                <w:sz w:val="16"/>
                <w:szCs w:val="16"/>
              </w:rPr>
            </w:pPr>
            <w:r>
              <w:rPr>
                <w:sz w:val="16"/>
                <w:szCs w:val="16"/>
              </w:rPr>
              <w:t>(1,507)</w:t>
            </w:r>
          </w:p>
        </w:tc>
        <w:tc>
          <w:tcPr>
            <w:tcW w:w="439" w:type="pct"/>
            <w:tcBorders>
              <w:top w:val="nil"/>
              <w:left w:val="nil"/>
              <w:right w:val="nil"/>
            </w:tcBorders>
            <w:shd w:val="clear" w:color="auto" w:fill="auto"/>
            <w:noWrap/>
            <w:tcMar>
              <w:left w:w="43" w:type="dxa"/>
              <w:right w:w="43" w:type="dxa"/>
            </w:tcMar>
            <w:vAlign w:val="center"/>
          </w:tcPr>
          <w:p w:rsidR="004B753A" w:rsidRDefault="004B753A" w:rsidP="004B753A">
            <w:pPr>
              <w:jc w:val="right"/>
              <w:rPr>
                <w:sz w:val="16"/>
                <w:szCs w:val="16"/>
              </w:rPr>
            </w:pPr>
            <w:r>
              <w:rPr>
                <w:sz w:val="16"/>
                <w:szCs w:val="16"/>
              </w:rPr>
              <w:t>(14,680)</w:t>
            </w:r>
          </w:p>
        </w:tc>
      </w:tr>
      <w:tr w:rsidR="004B753A" w:rsidRPr="00BF4323" w:rsidTr="00EF4D1E">
        <w:trPr>
          <w:trHeight w:val="274"/>
        </w:trPr>
        <w:tc>
          <w:tcPr>
            <w:tcW w:w="385" w:type="pct"/>
            <w:tcBorders>
              <w:top w:val="nil"/>
              <w:left w:val="nil"/>
              <w:bottom w:val="single" w:sz="12" w:space="0" w:color="auto"/>
              <w:right w:val="nil"/>
            </w:tcBorders>
            <w:shd w:val="clear" w:color="auto" w:fill="auto"/>
            <w:noWrap/>
            <w:tcMar>
              <w:left w:w="43" w:type="dxa"/>
              <w:right w:w="43" w:type="dxa"/>
            </w:tcMar>
            <w:vAlign w:val="center"/>
            <w:hideMark/>
          </w:tcPr>
          <w:p w:rsidR="004B753A" w:rsidRPr="00BF4323" w:rsidRDefault="004B753A" w:rsidP="004B753A">
            <w:pPr>
              <w:jc w:val="right"/>
              <w:rPr>
                <w:sz w:val="16"/>
                <w:szCs w:val="16"/>
              </w:rPr>
            </w:pPr>
          </w:p>
        </w:tc>
        <w:tc>
          <w:tcPr>
            <w:tcW w:w="338" w:type="pct"/>
            <w:tcBorders>
              <w:top w:val="nil"/>
              <w:left w:val="nil"/>
              <w:bottom w:val="single" w:sz="12" w:space="0" w:color="auto"/>
              <w:right w:val="nil"/>
            </w:tcBorders>
            <w:shd w:val="clear" w:color="auto" w:fill="auto"/>
            <w:noWrap/>
            <w:tcMar>
              <w:left w:w="43" w:type="dxa"/>
              <w:right w:w="43" w:type="dxa"/>
            </w:tcMar>
            <w:vAlign w:val="center"/>
          </w:tcPr>
          <w:p w:rsidR="004B753A" w:rsidRPr="00BF4323" w:rsidRDefault="004B753A" w:rsidP="004B753A">
            <w:pPr>
              <w:rPr>
                <w:sz w:val="16"/>
                <w:szCs w:val="16"/>
              </w:rPr>
            </w:pPr>
          </w:p>
        </w:tc>
        <w:tc>
          <w:tcPr>
            <w:tcW w:w="501" w:type="pct"/>
            <w:tcBorders>
              <w:top w:val="nil"/>
              <w:left w:val="nil"/>
              <w:bottom w:val="single" w:sz="12" w:space="0" w:color="auto"/>
              <w:right w:val="nil"/>
            </w:tcBorders>
            <w:shd w:val="clear" w:color="auto" w:fill="auto"/>
            <w:noWrap/>
            <w:tcMar>
              <w:left w:w="43" w:type="dxa"/>
              <w:right w:w="43" w:type="dxa"/>
            </w:tcMar>
            <w:vAlign w:val="center"/>
          </w:tcPr>
          <w:p w:rsidR="004B753A" w:rsidRDefault="004B753A" w:rsidP="004B753A">
            <w:pPr>
              <w:jc w:val="right"/>
              <w:rPr>
                <w:sz w:val="16"/>
                <w:szCs w:val="16"/>
              </w:rPr>
            </w:pPr>
          </w:p>
        </w:tc>
        <w:tc>
          <w:tcPr>
            <w:tcW w:w="629" w:type="pct"/>
            <w:tcBorders>
              <w:top w:val="nil"/>
              <w:left w:val="nil"/>
              <w:bottom w:val="single" w:sz="12" w:space="0" w:color="auto"/>
              <w:right w:val="nil"/>
            </w:tcBorders>
            <w:shd w:val="clear" w:color="auto" w:fill="auto"/>
            <w:noWrap/>
            <w:tcMar>
              <w:left w:w="43" w:type="dxa"/>
              <w:right w:w="43" w:type="dxa"/>
            </w:tcMar>
            <w:vAlign w:val="center"/>
          </w:tcPr>
          <w:p w:rsidR="004B753A" w:rsidRDefault="004B753A" w:rsidP="004B753A">
            <w:pPr>
              <w:jc w:val="right"/>
              <w:rPr>
                <w:sz w:val="16"/>
                <w:szCs w:val="16"/>
              </w:rPr>
            </w:pPr>
          </w:p>
        </w:tc>
        <w:tc>
          <w:tcPr>
            <w:tcW w:w="563" w:type="pct"/>
            <w:tcBorders>
              <w:top w:val="nil"/>
              <w:left w:val="nil"/>
              <w:bottom w:val="single" w:sz="12" w:space="0" w:color="auto"/>
              <w:right w:val="nil"/>
            </w:tcBorders>
            <w:shd w:val="clear" w:color="auto" w:fill="auto"/>
            <w:noWrap/>
            <w:tcMar>
              <w:left w:w="43" w:type="dxa"/>
              <w:right w:w="43" w:type="dxa"/>
            </w:tcMar>
            <w:vAlign w:val="center"/>
          </w:tcPr>
          <w:p w:rsidR="004B753A" w:rsidRDefault="004B753A" w:rsidP="004B753A">
            <w:pPr>
              <w:jc w:val="right"/>
              <w:rPr>
                <w:sz w:val="16"/>
                <w:szCs w:val="16"/>
              </w:rPr>
            </w:pPr>
          </w:p>
        </w:tc>
        <w:tc>
          <w:tcPr>
            <w:tcW w:w="521" w:type="pct"/>
            <w:tcBorders>
              <w:top w:val="nil"/>
              <w:left w:val="nil"/>
              <w:bottom w:val="single" w:sz="12" w:space="0" w:color="auto"/>
              <w:right w:val="nil"/>
            </w:tcBorders>
            <w:shd w:val="clear" w:color="auto" w:fill="auto"/>
            <w:noWrap/>
            <w:tcMar>
              <w:left w:w="43" w:type="dxa"/>
              <w:right w:w="43" w:type="dxa"/>
            </w:tcMar>
            <w:vAlign w:val="center"/>
          </w:tcPr>
          <w:p w:rsidR="004B753A" w:rsidRDefault="004B753A" w:rsidP="004B753A">
            <w:pPr>
              <w:jc w:val="right"/>
              <w:rPr>
                <w:sz w:val="16"/>
                <w:szCs w:val="16"/>
              </w:rPr>
            </w:pPr>
          </w:p>
        </w:tc>
        <w:tc>
          <w:tcPr>
            <w:tcW w:w="608" w:type="pct"/>
            <w:tcBorders>
              <w:top w:val="nil"/>
              <w:left w:val="nil"/>
              <w:bottom w:val="single" w:sz="12" w:space="0" w:color="auto"/>
              <w:right w:val="nil"/>
            </w:tcBorders>
            <w:shd w:val="clear" w:color="auto" w:fill="auto"/>
            <w:noWrap/>
            <w:tcMar>
              <w:left w:w="43" w:type="dxa"/>
              <w:right w:w="43" w:type="dxa"/>
            </w:tcMar>
            <w:vAlign w:val="center"/>
          </w:tcPr>
          <w:p w:rsidR="004B753A" w:rsidRDefault="004B753A" w:rsidP="004B753A">
            <w:pPr>
              <w:jc w:val="right"/>
              <w:rPr>
                <w:sz w:val="16"/>
                <w:szCs w:val="16"/>
              </w:rPr>
            </w:pPr>
          </w:p>
        </w:tc>
        <w:tc>
          <w:tcPr>
            <w:tcW w:w="563" w:type="pct"/>
            <w:tcBorders>
              <w:top w:val="nil"/>
              <w:left w:val="nil"/>
              <w:bottom w:val="single" w:sz="12" w:space="0" w:color="auto"/>
              <w:right w:val="nil"/>
            </w:tcBorders>
            <w:shd w:val="clear" w:color="auto" w:fill="auto"/>
            <w:noWrap/>
            <w:tcMar>
              <w:left w:w="43" w:type="dxa"/>
              <w:right w:w="43" w:type="dxa"/>
            </w:tcMar>
            <w:vAlign w:val="center"/>
          </w:tcPr>
          <w:p w:rsidR="004B753A" w:rsidRDefault="004B753A" w:rsidP="004B753A">
            <w:pPr>
              <w:jc w:val="right"/>
              <w:rPr>
                <w:sz w:val="16"/>
                <w:szCs w:val="16"/>
              </w:rPr>
            </w:pPr>
          </w:p>
        </w:tc>
        <w:tc>
          <w:tcPr>
            <w:tcW w:w="453" w:type="pct"/>
            <w:tcBorders>
              <w:top w:val="nil"/>
              <w:left w:val="nil"/>
              <w:bottom w:val="single" w:sz="12" w:space="0" w:color="auto"/>
              <w:right w:val="nil"/>
            </w:tcBorders>
            <w:tcMar>
              <w:left w:w="43" w:type="dxa"/>
              <w:right w:w="43" w:type="dxa"/>
            </w:tcMar>
            <w:vAlign w:val="center"/>
          </w:tcPr>
          <w:p w:rsidR="004B753A" w:rsidRDefault="004B753A" w:rsidP="004B753A">
            <w:pPr>
              <w:jc w:val="right"/>
              <w:rPr>
                <w:sz w:val="16"/>
                <w:szCs w:val="16"/>
              </w:rPr>
            </w:pPr>
          </w:p>
        </w:tc>
        <w:tc>
          <w:tcPr>
            <w:tcW w:w="439" w:type="pct"/>
            <w:tcBorders>
              <w:top w:val="nil"/>
              <w:left w:val="nil"/>
              <w:bottom w:val="single" w:sz="12" w:space="0" w:color="auto"/>
              <w:right w:val="nil"/>
            </w:tcBorders>
            <w:shd w:val="clear" w:color="auto" w:fill="auto"/>
            <w:noWrap/>
            <w:tcMar>
              <w:left w:w="43" w:type="dxa"/>
              <w:right w:w="43" w:type="dxa"/>
            </w:tcMar>
            <w:vAlign w:val="center"/>
          </w:tcPr>
          <w:p w:rsidR="004B753A" w:rsidRDefault="004B753A" w:rsidP="004B753A">
            <w:pPr>
              <w:jc w:val="right"/>
              <w:rPr>
                <w:sz w:val="16"/>
                <w:szCs w:val="16"/>
              </w:rPr>
            </w:pPr>
          </w:p>
        </w:tc>
      </w:tr>
      <w:tr w:rsidR="004B753A" w:rsidRPr="00BF4323" w:rsidTr="00EF4D1E">
        <w:trPr>
          <w:trHeight w:val="213"/>
        </w:trPr>
        <w:tc>
          <w:tcPr>
            <w:tcW w:w="5000" w:type="pct"/>
            <w:gridSpan w:val="10"/>
            <w:tcBorders>
              <w:top w:val="single" w:sz="12" w:space="0" w:color="auto"/>
              <w:left w:val="nil"/>
              <w:bottom w:val="nil"/>
              <w:right w:val="nil"/>
            </w:tcBorders>
            <w:vAlign w:val="center"/>
          </w:tcPr>
          <w:p w:rsidR="004B753A" w:rsidRPr="00BF4323" w:rsidRDefault="004B753A" w:rsidP="004B753A">
            <w:pPr>
              <w:rPr>
                <w:sz w:val="16"/>
                <w:szCs w:val="16"/>
              </w:rPr>
            </w:pPr>
            <w:r w:rsidRPr="00BF4323">
              <w:rPr>
                <w:sz w:val="14"/>
                <w:szCs w:val="14"/>
              </w:rPr>
              <w:t>Trade data compiled by Pakistan Bureau of Statistics and State Bank of Pakistan may differ from each other due to the following reasons:-</w:t>
            </w:r>
          </w:p>
        </w:tc>
      </w:tr>
      <w:tr w:rsidR="004B753A" w:rsidRPr="00BF4323" w:rsidTr="00EF4D1E">
        <w:trPr>
          <w:trHeight w:val="715"/>
        </w:trPr>
        <w:tc>
          <w:tcPr>
            <w:tcW w:w="5000" w:type="pct"/>
            <w:gridSpan w:val="10"/>
            <w:tcBorders>
              <w:top w:val="nil"/>
              <w:left w:val="nil"/>
              <w:bottom w:val="nil"/>
              <w:right w:val="nil"/>
            </w:tcBorders>
            <w:vAlign w:val="center"/>
          </w:tcPr>
          <w:p w:rsidR="004B753A" w:rsidRPr="00BF4323" w:rsidRDefault="004B753A" w:rsidP="004B753A">
            <w:pPr>
              <w:ind w:left="214" w:hanging="360"/>
              <w:rPr>
                <w:sz w:val="16"/>
                <w:szCs w:val="16"/>
              </w:rPr>
            </w:pPr>
            <w:r>
              <w:rPr>
                <w:sz w:val="14"/>
                <w:szCs w:val="14"/>
              </w:rPr>
              <w:t xml:space="preserve">     1- </w:t>
            </w:r>
            <w:r w:rsidRPr="00BF4323">
              <w:rPr>
                <w:sz w:val="14"/>
                <w:szCs w:val="14"/>
              </w:rPr>
              <w:t>The SBP Exports (BOP) &amp; Imports (BOP) include general merchandise, repairs on goods and goods procured on parts by carriers. The SBP export and imports are based on realization of export proceeds and import payments made through the banking channel. Information on exports and imports unaccounted for by the banking channel are collected from the relevant sources and added to the exports/imports data reported by banks to arrive at the overall exports and imp</w:t>
            </w:r>
            <w:r>
              <w:rPr>
                <w:sz w:val="14"/>
                <w:szCs w:val="14"/>
              </w:rPr>
              <w:t>orts. The trade data of PBS is,</w:t>
            </w:r>
            <w:r w:rsidRPr="00BF4323">
              <w:rPr>
                <w:sz w:val="14"/>
                <w:szCs w:val="14"/>
              </w:rPr>
              <w:t>on the other hand, based on physical movement of goods crossing the custom boundaries of Pakistan.</w:t>
            </w:r>
          </w:p>
        </w:tc>
      </w:tr>
      <w:tr w:rsidR="004B753A" w:rsidRPr="00BF4323" w:rsidTr="00EF4D1E">
        <w:trPr>
          <w:trHeight w:val="238"/>
        </w:trPr>
        <w:tc>
          <w:tcPr>
            <w:tcW w:w="5000" w:type="pct"/>
            <w:gridSpan w:val="10"/>
            <w:tcBorders>
              <w:top w:val="nil"/>
              <w:left w:val="nil"/>
              <w:bottom w:val="nil"/>
              <w:right w:val="nil"/>
            </w:tcBorders>
            <w:vAlign w:val="center"/>
          </w:tcPr>
          <w:p w:rsidR="004B753A" w:rsidRPr="00BF4323" w:rsidRDefault="004B753A" w:rsidP="004B753A">
            <w:pPr>
              <w:ind w:left="214" w:hanging="627"/>
              <w:rPr>
                <w:sz w:val="16"/>
                <w:szCs w:val="16"/>
              </w:rPr>
            </w:pPr>
            <w:r w:rsidRPr="00BF4323">
              <w:rPr>
                <w:sz w:val="14"/>
                <w:szCs w:val="14"/>
              </w:rPr>
              <w:t xml:space="preserve">           2-    The SBP data is gendered merchandise based on Balance of Payment Manual (BPM6), whereas PBS data is on Carriage Insurance &amp; Freight (c. i. f.) basis.</w:t>
            </w:r>
          </w:p>
        </w:tc>
      </w:tr>
      <w:tr w:rsidR="004B753A" w:rsidRPr="00BF4323" w:rsidTr="00EF4D1E">
        <w:trPr>
          <w:trHeight w:val="238"/>
        </w:trPr>
        <w:tc>
          <w:tcPr>
            <w:tcW w:w="5000" w:type="pct"/>
            <w:gridSpan w:val="10"/>
            <w:tcBorders>
              <w:top w:val="nil"/>
              <w:left w:val="nil"/>
              <w:bottom w:val="nil"/>
              <w:right w:val="nil"/>
            </w:tcBorders>
            <w:vAlign w:val="center"/>
          </w:tcPr>
          <w:p w:rsidR="004B753A" w:rsidRDefault="004B753A" w:rsidP="004B753A">
            <w:pPr>
              <w:ind w:left="214" w:hanging="364"/>
              <w:rPr>
                <w:sz w:val="14"/>
                <w:szCs w:val="14"/>
              </w:rPr>
            </w:pPr>
            <w:r w:rsidRPr="00BF4323">
              <w:rPr>
                <w:sz w:val="14"/>
                <w:szCs w:val="14"/>
              </w:rPr>
              <w:t xml:space="preserve">   3-     Cumulative figures are of Financial Year (Jul-Jun).</w:t>
            </w:r>
          </w:p>
          <w:p w:rsidR="00001EF4" w:rsidRPr="00001EF4" w:rsidRDefault="00001EF4" w:rsidP="00001EF4">
            <w:pPr>
              <w:pStyle w:val="Default"/>
              <w:rPr>
                <w:color w:val="auto"/>
                <w:sz w:val="14"/>
                <w:szCs w:val="14"/>
              </w:rPr>
            </w:pPr>
            <w:r w:rsidRPr="00001EF4">
              <w:rPr>
                <w:color w:val="auto"/>
                <w:sz w:val="14"/>
                <w:szCs w:val="14"/>
              </w:rPr>
              <w:t xml:space="preserve">NOTE: Imports (BoP) have been revised for FY16, FY17 and FY18 due to revision in imports under foreign economic assistance. </w:t>
            </w:r>
          </w:p>
          <w:p w:rsidR="00001EF4" w:rsidRPr="00001EF4" w:rsidRDefault="00001EF4" w:rsidP="004B753A">
            <w:pPr>
              <w:ind w:left="214" w:hanging="364"/>
              <w:rPr>
                <w:sz w:val="14"/>
                <w:szCs w:val="14"/>
              </w:rPr>
            </w:pPr>
          </w:p>
        </w:tc>
      </w:tr>
      <w:tr w:rsidR="004B753A" w:rsidRPr="00BF4323" w:rsidTr="00EF4D1E">
        <w:trPr>
          <w:trHeight w:val="300"/>
        </w:trPr>
        <w:tc>
          <w:tcPr>
            <w:tcW w:w="5000" w:type="pct"/>
            <w:gridSpan w:val="10"/>
            <w:tcBorders>
              <w:top w:val="nil"/>
              <w:left w:val="nil"/>
              <w:bottom w:val="nil"/>
              <w:right w:val="nil"/>
            </w:tcBorders>
            <w:vAlign w:val="center"/>
          </w:tcPr>
          <w:p w:rsidR="004B753A" w:rsidRPr="00C3176F" w:rsidRDefault="004B753A" w:rsidP="004B753A">
            <w:pPr>
              <w:ind w:left="214" w:hanging="364"/>
              <w:rPr>
                <w:rFonts w:ascii="Calibri" w:hAnsi="Calibri"/>
                <w:color w:val="0000FF"/>
                <w:sz w:val="22"/>
                <w:szCs w:val="22"/>
                <w:u w:val="single"/>
              </w:rPr>
            </w:pPr>
            <w:r>
              <w:rPr>
                <w:sz w:val="14"/>
                <w:szCs w:val="14"/>
              </w:rPr>
              <w:t>Archive Link</w:t>
            </w:r>
            <w:r w:rsidRPr="00C3176F">
              <w:rPr>
                <w:sz w:val="14"/>
                <w:szCs w:val="14"/>
              </w:rPr>
              <w:t xml:space="preserve">: </w:t>
            </w:r>
            <w:hyperlink r:id="rId19" w:history="1">
              <w:r w:rsidRPr="00C3176F">
                <w:rPr>
                  <w:rStyle w:val="Hyperlink"/>
                  <w:sz w:val="14"/>
                  <w:szCs w:val="14"/>
                </w:rPr>
                <w:t>http://www.sbp.org.pk/ecodata/exp_import_BOP_Arch.xls</w:t>
              </w:r>
            </w:hyperlink>
          </w:p>
        </w:tc>
      </w:tr>
    </w:tbl>
    <w:p w:rsidR="00EF4D1E" w:rsidRDefault="00E66AAE" w:rsidP="006951B1">
      <w:pPr>
        <w:pStyle w:val="CommentText"/>
        <w:ind w:left="-270"/>
        <w:rPr>
          <w:sz w:val="17"/>
          <w:szCs w:val="17"/>
        </w:rPr>
      </w:pPr>
      <w:r>
        <w:rPr>
          <w:sz w:val="17"/>
          <w:szCs w:val="17"/>
        </w:rPr>
        <w:t xml:space="preserve"> </w:t>
      </w:r>
    </w:p>
    <w:p w:rsidR="003469BE" w:rsidRDefault="003469BE" w:rsidP="006951B1">
      <w:pPr>
        <w:pStyle w:val="CommentText"/>
        <w:ind w:left="-270"/>
        <w:rPr>
          <w:sz w:val="17"/>
          <w:szCs w:val="17"/>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8C41FB" w:rsidRPr="00BF4323" w:rsidRDefault="00572964" w:rsidP="00B016E8">
      <w:pPr>
        <w:pStyle w:val="CommentText"/>
        <w:jc w:val="center"/>
        <w:outlineLvl w:val="0"/>
        <w:rPr>
          <w:i/>
          <w:sz w:val="19"/>
          <w:szCs w:val="19"/>
        </w:rPr>
      </w:pPr>
      <w:r w:rsidRPr="00572964">
        <w:rPr>
          <w:noProof/>
        </w:rPr>
        <w:drawing>
          <wp:inline distT="0" distB="0" distL="0" distR="0">
            <wp:extent cx="5229225" cy="6962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29225" cy="6962775"/>
                    </a:xfrm>
                    <a:prstGeom prst="rect">
                      <a:avLst/>
                    </a:prstGeom>
                    <a:noFill/>
                    <a:ln>
                      <a:noFill/>
                    </a:ln>
                  </pic:spPr>
                </pic:pic>
              </a:graphicData>
            </a:graphic>
          </wp:inline>
        </w:drawing>
      </w:r>
      <w:r w:rsidR="00F52342" w:rsidRPr="00F52342">
        <w:rPr>
          <w:szCs w:val="52"/>
        </w:rPr>
        <w:t xml:space="preserve"> </w:t>
      </w:r>
      <w:r w:rsidR="00B01DA0" w:rsidRPr="00BF4323">
        <w:rPr>
          <w:b/>
          <w:bCs/>
          <w:sz w:val="52"/>
          <w:szCs w:val="52"/>
        </w:rPr>
        <w:br w:type="page"/>
      </w:r>
    </w:p>
    <w:tbl>
      <w:tblPr>
        <w:tblpPr w:leftFromText="180" w:rightFromText="180" w:vertAnchor="page" w:horzAnchor="margin" w:tblpXSpec="center" w:tblpY="1051"/>
        <w:tblW w:w="4985" w:type="pct"/>
        <w:tblLayout w:type="fixed"/>
        <w:tblCellMar>
          <w:left w:w="115" w:type="dxa"/>
          <w:right w:w="0" w:type="dxa"/>
        </w:tblCellMar>
        <w:tblLook w:val="04A0" w:firstRow="1" w:lastRow="0" w:firstColumn="1" w:lastColumn="0" w:noHBand="0" w:noVBand="1"/>
      </w:tblPr>
      <w:tblGrid>
        <w:gridCol w:w="486"/>
        <w:gridCol w:w="558"/>
        <w:gridCol w:w="647"/>
        <w:gridCol w:w="928"/>
        <w:gridCol w:w="1020"/>
        <w:gridCol w:w="1028"/>
        <w:gridCol w:w="722"/>
        <w:gridCol w:w="853"/>
        <w:gridCol w:w="928"/>
        <w:gridCol w:w="1013"/>
        <w:gridCol w:w="930"/>
        <w:gridCol w:w="718"/>
      </w:tblGrid>
      <w:tr w:rsidR="001579F4" w:rsidRPr="00BF4323" w:rsidTr="001579F4">
        <w:trPr>
          <w:trHeight w:val="345"/>
        </w:trPr>
        <w:tc>
          <w:tcPr>
            <w:tcW w:w="5000" w:type="pct"/>
            <w:gridSpan w:val="12"/>
            <w:tcBorders>
              <w:top w:val="nil"/>
              <w:left w:val="nil"/>
              <w:bottom w:val="nil"/>
              <w:right w:val="nil"/>
            </w:tcBorders>
          </w:tcPr>
          <w:p w:rsidR="001579F4" w:rsidRPr="00BF4323" w:rsidRDefault="001579F4" w:rsidP="00F911EE">
            <w:pPr>
              <w:jc w:val="center"/>
              <w:rPr>
                <w:b/>
                <w:bCs/>
                <w:sz w:val="28"/>
                <w:szCs w:val="28"/>
              </w:rPr>
            </w:pPr>
            <w:r>
              <w:rPr>
                <w:b/>
                <w:bCs/>
                <w:sz w:val="28"/>
                <w:szCs w:val="28"/>
              </w:rPr>
              <w:lastRenderedPageBreak/>
              <w:t>4.15</w:t>
            </w:r>
            <w:r w:rsidR="00F911EE">
              <w:rPr>
                <w:b/>
                <w:bCs/>
                <w:sz w:val="28"/>
                <w:szCs w:val="28"/>
              </w:rPr>
              <w:t xml:space="preserve"> Balance of </w:t>
            </w:r>
            <w:r w:rsidRPr="00BF4323">
              <w:rPr>
                <w:b/>
                <w:bCs/>
                <w:sz w:val="28"/>
                <w:szCs w:val="28"/>
              </w:rPr>
              <w:t>Trade</w:t>
            </w:r>
          </w:p>
        </w:tc>
      </w:tr>
      <w:tr w:rsidR="001579F4" w:rsidRPr="00BF4323" w:rsidTr="001579F4">
        <w:trPr>
          <w:trHeight w:val="292"/>
        </w:trPr>
        <w:tc>
          <w:tcPr>
            <w:tcW w:w="5000" w:type="pct"/>
            <w:gridSpan w:val="12"/>
            <w:tcBorders>
              <w:top w:val="nil"/>
              <w:left w:val="nil"/>
              <w:bottom w:val="nil"/>
              <w:right w:val="nil"/>
            </w:tcBorders>
            <w:vAlign w:val="center"/>
          </w:tcPr>
          <w:p w:rsidR="001579F4" w:rsidRPr="00BF4323" w:rsidRDefault="001579F4" w:rsidP="001579F4">
            <w:pPr>
              <w:jc w:val="center"/>
              <w:rPr>
                <w:sz w:val="16"/>
                <w:szCs w:val="16"/>
              </w:rPr>
            </w:pPr>
            <w:r w:rsidRPr="00BF4323">
              <w:rPr>
                <w:sz w:val="16"/>
                <w:szCs w:val="16"/>
              </w:rPr>
              <w:t>(b) Pakistan Bureau of Statistics</w:t>
            </w:r>
          </w:p>
        </w:tc>
      </w:tr>
      <w:tr w:rsidR="001579F4" w:rsidRPr="00BF4323" w:rsidTr="001579F4">
        <w:trPr>
          <w:trHeight w:val="265"/>
        </w:trPr>
        <w:tc>
          <w:tcPr>
            <w:tcW w:w="5000" w:type="pct"/>
            <w:gridSpan w:val="12"/>
            <w:tcBorders>
              <w:top w:val="nil"/>
              <w:left w:val="nil"/>
              <w:bottom w:val="single" w:sz="12" w:space="0" w:color="auto"/>
              <w:right w:val="nil"/>
            </w:tcBorders>
            <w:vAlign w:val="center"/>
          </w:tcPr>
          <w:p w:rsidR="001579F4" w:rsidRPr="00BF4323" w:rsidRDefault="001579F4" w:rsidP="001579F4">
            <w:pPr>
              <w:jc w:val="right"/>
              <w:rPr>
                <w:sz w:val="15"/>
                <w:szCs w:val="15"/>
              </w:rPr>
            </w:pPr>
            <w:r w:rsidRPr="00BF4323">
              <w:rPr>
                <w:sz w:val="15"/>
                <w:szCs w:val="15"/>
              </w:rPr>
              <w:t>( Million US Dollars)</w:t>
            </w:r>
          </w:p>
        </w:tc>
      </w:tr>
      <w:tr w:rsidR="001579F4" w:rsidRPr="00BF4323" w:rsidTr="00D364E8">
        <w:trPr>
          <w:trHeight w:val="368"/>
        </w:trPr>
        <w:tc>
          <w:tcPr>
            <w:tcW w:w="531" w:type="pct"/>
            <w:gridSpan w:val="2"/>
            <w:vMerge w:val="restart"/>
            <w:tcBorders>
              <w:top w:val="single" w:sz="12" w:space="0" w:color="auto"/>
              <w:left w:val="nil"/>
              <w:right w:val="single" w:sz="4" w:space="0" w:color="auto"/>
            </w:tcBorders>
            <w:shd w:val="clear" w:color="auto" w:fill="auto"/>
            <w:tcMar>
              <w:left w:w="43" w:type="dxa"/>
              <w:right w:w="43" w:type="dxa"/>
            </w:tcMar>
            <w:vAlign w:val="center"/>
          </w:tcPr>
          <w:p w:rsidR="001579F4" w:rsidRPr="00F155C2" w:rsidRDefault="001579F4" w:rsidP="00B6474D">
            <w:pPr>
              <w:jc w:val="center"/>
              <w:rPr>
                <w:b/>
                <w:bCs/>
                <w:sz w:val="16"/>
                <w:szCs w:val="16"/>
              </w:rPr>
            </w:pPr>
            <w:r w:rsidRPr="00F155C2">
              <w:rPr>
                <w:b/>
                <w:bCs/>
                <w:sz w:val="16"/>
                <w:szCs w:val="16"/>
              </w:rPr>
              <w:t>PERIOD</w:t>
            </w:r>
          </w:p>
        </w:tc>
        <w:tc>
          <w:tcPr>
            <w:tcW w:w="329" w:type="pct"/>
            <w:vMerge w:val="restart"/>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Exports</w:t>
            </w:r>
          </w:p>
          <w:p w:rsidR="001579F4" w:rsidRPr="00F155C2" w:rsidRDefault="001579F4" w:rsidP="00B6474D">
            <w:pPr>
              <w:jc w:val="center"/>
              <w:rPr>
                <w:b/>
                <w:bCs/>
                <w:sz w:val="16"/>
                <w:szCs w:val="16"/>
              </w:rPr>
            </w:pPr>
            <w:r>
              <w:rPr>
                <w:b/>
                <w:bCs/>
                <w:sz w:val="16"/>
                <w:szCs w:val="16"/>
              </w:rPr>
              <w:t>(a)</w:t>
            </w:r>
          </w:p>
        </w:tc>
        <w:tc>
          <w:tcPr>
            <w:tcW w:w="472" w:type="pct"/>
            <w:vMerge w:val="restart"/>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Re-exports</w:t>
            </w:r>
          </w:p>
          <w:p w:rsidR="00886650" w:rsidRPr="00F155C2" w:rsidRDefault="00886650" w:rsidP="00B6474D">
            <w:pPr>
              <w:jc w:val="center"/>
              <w:rPr>
                <w:b/>
                <w:bCs/>
                <w:sz w:val="16"/>
                <w:szCs w:val="16"/>
              </w:rPr>
            </w:pPr>
            <w:r>
              <w:rPr>
                <w:b/>
                <w:bCs/>
                <w:sz w:val="16"/>
                <w:szCs w:val="16"/>
              </w:rPr>
              <w:t>(b)</w:t>
            </w:r>
          </w:p>
        </w:tc>
        <w:tc>
          <w:tcPr>
            <w:tcW w:w="519"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Default="001579F4" w:rsidP="00B6474D">
            <w:pPr>
              <w:jc w:val="center"/>
              <w:rPr>
                <w:b/>
                <w:bCs/>
                <w:sz w:val="16"/>
                <w:szCs w:val="16"/>
              </w:rPr>
            </w:pPr>
            <w:r w:rsidRPr="00F155C2">
              <w:rPr>
                <w:b/>
                <w:bCs/>
                <w:sz w:val="16"/>
                <w:szCs w:val="16"/>
              </w:rPr>
              <w:t>Cumulative</w:t>
            </w:r>
          </w:p>
          <w:p w:rsidR="001579F4" w:rsidRPr="00F155C2" w:rsidRDefault="00886650" w:rsidP="00B6474D">
            <w:pPr>
              <w:jc w:val="center"/>
              <w:rPr>
                <w:b/>
                <w:bCs/>
                <w:sz w:val="16"/>
                <w:szCs w:val="16"/>
              </w:rPr>
            </w:pPr>
            <w:r>
              <w:rPr>
                <w:b/>
                <w:bCs/>
                <w:sz w:val="16"/>
                <w:szCs w:val="16"/>
              </w:rPr>
              <w:t>(c</w:t>
            </w:r>
            <w:r w:rsidR="001579F4">
              <w:rPr>
                <w:b/>
                <w:bCs/>
                <w:sz w:val="16"/>
                <w:szCs w:val="16"/>
              </w:rPr>
              <w:t>)</w:t>
            </w:r>
          </w:p>
        </w:tc>
        <w:tc>
          <w:tcPr>
            <w:tcW w:w="523"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r w:rsidRPr="00F155C2">
              <w:rPr>
                <w:b/>
                <w:bCs/>
                <w:sz w:val="16"/>
                <w:szCs w:val="16"/>
              </w:rPr>
              <w:t>Period Growth Rate</w:t>
            </w:r>
          </w:p>
          <w:p w:rsidR="001579F4" w:rsidRPr="00F155C2" w:rsidRDefault="001579F4" w:rsidP="00B6474D">
            <w:pPr>
              <w:jc w:val="center"/>
              <w:rPr>
                <w:b/>
                <w:bCs/>
                <w:sz w:val="16"/>
                <w:szCs w:val="16"/>
              </w:rPr>
            </w:pPr>
            <w:r w:rsidRPr="00F155C2">
              <w:rPr>
                <w:b/>
                <w:bCs/>
                <w:sz w:val="16"/>
                <w:szCs w:val="16"/>
              </w:rPr>
              <w:t>%</w:t>
            </w:r>
          </w:p>
        </w:tc>
        <w:tc>
          <w:tcPr>
            <w:tcW w:w="367" w:type="pct"/>
            <w:vMerge w:val="restart"/>
            <w:tcBorders>
              <w:top w:val="nil"/>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Imports</w:t>
            </w:r>
          </w:p>
          <w:p w:rsidR="001579F4" w:rsidRPr="00F155C2" w:rsidRDefault="00886650" w:rsidP="00B6474D">
            <w:pPr>
              <w:jc w:val="center"/>
              <w:rPr>
                <w:b/>
                <w:bCs/>
                <w:sz w:val="16"/>
                <w:szCs w:val="16"/>
              </w:rPr>
            </w:pPr>
            <w:r>
              <w:rPr>
                <w:b/>
                <w:bCs/>
                <w:sz w:val="16"/>
                <w:szCs w:val="16"/>
              </w:rPr>
              <w:t>(d</w:t>
            </w:r>
            <w:r w:rsidR="001579F4">
              <w:rPr>
                <w:b/>
                <w:bCs/>
                <w:sz w:val="16"/>
                <w:szCs w:val="16"/>
              </w:rPr>
              <w:t>)</w:t>
            </w:r>
          </w:p>
        </w:tc>
        <w:tc>
          <w:tcPr>
            <w:tcW w:w="434" w:type="pct"/>
            <w:vMerge w:val="restart"/>
            <w:tcBorders>
              <w:top w:val="nil"/>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Re-imports</w:t>
            </w:r>
          </w:p>
          <w:p w:rsidR="00886650" w:rsidRPr="00F155C2" w:rsidRDefault="00886650" w:rsidP="00B6474D">
            <w:pPr>
              <w:jc w:val="center"/>
              <w:rPr>
                <w:b/>
                <w:bCs/>
                <w:sz w:val="16"/>
                <w:szCs w:val="16"/>
              </w:rPr>
            </w:pPr>
            <w:r>
              <w:rPr>
                <w:b/>
                <w:bCs/>
                <w:sz w:val="16"/>
                <w:szCs w:val="16"/>
              </w:rPr>
              <w:t>(e)</w:t>
            </w:r>
          </w:p>
        </w:tc>
        <w:tc>
          <w:tcPr>
            <w:tcW w:w="472"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Default="001579F4" w:rsidP="00B6474D">
            <w:pPr>
              <w:jc w:val="center"/>
              <w:rPr>
                <w:b/>
                <w:bCs/>
                <w:sz w:val="16"/>
                <w:szCs w:val="16"/>
              </w:rPr>
            </w:pPr>
            <w:r w:rsidRPr="00F155C2">
              <w:rPr>
                <w:b/>
                <w:bCs/>
                <w:sz w:val="16"/>
                <w:szCs w:val="16"/>
              </w:rPr>
              <w:t>Cumulative</w:t>
            </w:r>
          </w:p>
          <w:p w:rsidR="001579F4" w:rsidRPr="00F155C2" w:rsidRDefault="00886650" w:rsidP="00B6474D">
            <w:pPr>
              <w:jc w:val="center"/>
              <w:rPr>
                <w:b/>
                <w:bCs/>
                <w:sz w:val="16"/>
                <w:szCs w:val="16"/>
              </w:rPr>
            </w:pPr>
            <w:r>
              <w:rPr>
                <w:b/>
                <w:bCs/>
                <w:sz w:val="16"/>
                <w:szCs w:val="16"/>
              </w:rPr>
              <w:t>(f</w:t>
            </w:r>
            <w:r w:rsidR="001579F4">
              <w:rPr>
                <w:b/>
                <w:bCs/>
                <w:sz w:val="16"/>
                <w:szCs w:val="16"/>
              </w:rPr>
              <w:t>)</w:t>
            </w:r>
          </w:p>
        </w:tc>
        <w:tc>
          <w:tcPr>
            <w:tcW w:w="515"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r w:rsidRPr="00F155C2">
              <w:rPr>
                <w:b/>
                <w:bCs/>
                <w:sz w:val="16"/>
                <w:szCs w:val="16"/>
              </w:rPr>
              <w:t>Period Growth Rate</w:t>
            </w:r>
          </w:p>
          <w:p w:rsidR="001579F4" w:rsidRPr="00F155C2" w:rsidRDefault="001579F4" w:rsidP="00B6474D">
            <w:pPr>
              <w:jc w:val="center"/>
              <w:rPr>
                <w:b/>
                <w:bCs/>
                <w:sz w:val="16"/>
                <w:szCs w:val="16"/>
              </w:rPr>
            </w:pPr>
            <w:r w:rsidRPr="00F155C2">
              <w:rPr>
                <w:b/>
                <w:bCs/>
                <w:sz w:val="16"/>
                <w:szCs w:val="16"/>
              </w:rPr>
              <w:t>%</w:t>
            </w:r>
          </w:p>
        </w:tc>
        <w:tc>
          <w:tcPr>
            <w:tcW w:w="838" w:type="pct"/>
            <w:gridSpan w:val="2"/>
            <w:tcBorders>
              <w:top w:val="nil"/>
              <w:left w:val="single" w:sz="4" w:space="0" w:color="auto"/>
              <w:bottom w:val="single" w:sz="4" w:space="0" w:color="auto"/>
            </w:tcBorders>
            <w:tcMar>
              <w:left w:w="14" w:type="dxa"/>
              <w:right w:w="14" w:type="dxa"/>
            </w:tcMar>
            <w:vAlign w:val="center"/>
          </w:tcPr>
          <w:p w:rsidR="001579F4" w:rsidRPr="00F155C2" w:rsidRDefault="001579F4" w:rsidP="00C60F8C">
            <w:pPr>
              <w:jc w:val="center"/>
              <w:rPr>
                <w:b/>
                <w:bCs/>
                <w:sz w:val="16"/>
                <w:szCs w:val="16"/>
              </w:rPr>
            </w:pPr>
            <w:r w:rsidRPr="00F155C2">
              <w:rPr>
                <w:b/>
                <w:bCs/>
                <w:sz w:val="16"/>
                <w:szCs w:val="16"/>
              </w:rPr>
              <w:t>Balance of Trade</w:t>
            </w:r>
          </w:p>
        </w:tc>
      </w:tr>
      <w:tr w:rsidR="001579F4" w:rsidRPr="00BF4323" w:rsidTr="00D364E8">
        <w:trPr>
          <w:trHeight w:val="367"/>
        </w:trPr>
        <w:tc>
          <w:tcPr>
            <w:tcW w:w="531" w:type="pct"/>
            <w:gridSpan w:val="2"/>
            <w:vMerge/>
            <w:tcBorders>
              <w:left w:val="nil"/>
              <w:bottom w:val="single" w:sz="12" w:space="0" w:color="auto"/>
              <w:right w:val="single" w:sz="4" w:space="0" w:color="auto"/>
            </w:tcBorders>
            <w:shd w:val="clear" w:color="auto" w:fill="auto"/>
            <w:tcMar>
              <w:left w:w="43" w:type="dxa"/>
              <w:right w:w="43" w:type="dxa"/>
            </w:tcMar>
            <w:vAlign w:val="center"/>
          </w:tcPr>
          <w:p w:rsidR="001579F4" w:rsidRPr="00F155C2" w:rsidRDefault="001579F4" w:rsidP="00B6474D">
            <w:pPr>
              <w:jc w:val="center"/>
              <w:rPr>
                <w:b/>
                <w:bCs/>
                <w:sz w:val="16"/>
                <w:szCs w:val="16"/>
              </w:rPr>
            </w:pPr>
          </w:p>
        </w:tc>
        <w:tc>
          <w:tcPr>
            <w:tcW w:w="329"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72"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519"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523"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367"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34"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72"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515"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473" w:type="pct"/>
            <w:tcBorders>
              <w:top w:val="single" w:sz="4" w:space="0" w:color="auto"/>
              <w:left w:val="single" w:sz="4" w:space="0" w:color="auto"/>
              <w:bottom w:val="single" w:sz="12" w:space="0" w:color="auto"/>
              <w:right w:val="single" w:sz="4" w:space="0" w:color="auto"/>
            </w:tcBorders>
            <w:tcMar>
              <w:left w:w="14" w:type="dxa"/>
              <w:right w:w="14" w:type="dxa"/>
            </w:tcMar>
            <w:vAlign w:val="center"/>
          </w:tcPr>
          <w:p w:rsidR="001579F4" w:rsidRPr="00F155C2" w:rsidRDefault="00886650" w:rsidP="001579F4">
            <w:pPr>
              <w:jc w:val="center"/>
              <w:rPr>
                <w:b/>
                <w:bCs/>
                <w:sz w:val="16"/>
                <w:szCs w:val="16"/>
              </w:rPr>
            </w:pPr>
            <w:r>
              <w:rPr>
                <w:b/>
                <w:bCs/>
                <w:sz w:val="16"/>
                <w:szCs w:val="16"/>
              </w:rPr>
              <w:t>(a+b)-(d+e)</w:t>
            </w:r>
          </w:p>
        </w:tc>
        <w:tc>
          <w:tcPr>
            <w:tcW w:w="365" w:type="pct"/>
            <w:tcBorders>
              <w:top w:val="single" w:sz="4" w:space="0" w:color="auto"/>
              <w:left w:val="single" w:sz="4" w:space="0" w:color="auto"/>
              <w:bottom w:val="single" w:sz="12" w:space="0" w:color="auto"/>
            </w:tcBorders>
            <w:tcMar>
              <w:left w:w="14" w:type="dxa"/>
              <w:right w:w="14" w:type="dxa"/>
            </w:tcMar>
            <w:vAlign w:val="center"/>
          </w:tcPr>
          <w:p w:rsidR="001579F4" w:rsidRPr="00F155C2" w:rsidRDefault="00C60F8C" w:rsidP="001579F4">
            <w:pPr>
              <w:jc w:val="center"/>
              <w:rPr>
                <w:b/>
                <w:bCs/>
                <w:sz w:val="16"/>
                <w:szCs w:val="16"/>
              </w:rPr>
            </w:pPr>
            <w:r>
              <w:rPr>
                <w:b/>
                <w:bCs/>
                <w:sz w:val="16"/>
                <w:szCs w:val="16"/>
              </w:rPr>
              <w:t>(</w:t>
            </w:r>
            <w:r w:rsidR="00886650">
              <w:rPr>
                <w:b/>
                <w:bCs/>
                <w:sz w:val="16"/>
                <w:szCs w:val="16"/>
              </w:rPr>
              <w:t>c</w:t>
            </w:r>
            <w:r w:rsidR="001579F4">
              <w:rPr>
                <w:b/>
                <w:bCs/>
                <w:sz w:val="16"/>
                <w:szCs w:val="16"/>
              </w:rPr>
              <w:t>-</w:t>
            </w:r>
            <w:r w:rsidR="00886650">
              <w:rPr>
                <w:b/>
                <w:bCs/>
                <w:sz w:val="16"/>
                <w:szCs w:val="16"/>
              </w:rPr>
              <w:t>f</w:t>
            </w:r>
            <w:r>
              <w:rPr>
                <w:b/>
                <w:bCs/>
                <w:sz w:val="16"/>
                <w:szCs w:val="16"/>
              </w:rPr>
              <w:t>)</w:t>
            </w:r>
          </w:p>
        </w:tc>
      </w:tr>
      <w:tr w:rsidR="00A90092" w:rsidRPr="00BF4323" w:rsidTr="00D364E8">
        <w:trPr>
          <w:trHeight w:val="317"/>
        </w:trPr>
        <w:tc>
          <w:tcPr>
            <w:tcW w:w="531" w:type="pct"/>
            <w:gridSpan w:val="2"/>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center"/>
              <w:rPr>
                <w:sz w:val="16"/>
                <w:szCs w:val="16"/>
              </w:rPr>
            </w:pPr>
          </w:p>
        </w:tc>
        <w:tc>
          <w:tcPr>
            <w:tcW w:w="329"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72"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519" w:type="pct"/>
            <w:tcBorders>
              <w:top w:val="single" w:sz="12" w:space="0" w:color="auto"/>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523" w:type="pct"/>
            <w:tcBorders>
              <w:top w:val="single" w:sz="12" w:space="0" w:color="auto"/>
              <w:left w:val="nil"/>
              <w:bottom w:val="nil"/>
              <w:right w:val="nil"/>
            </w:tcBorders>
            <w:tcMar>
              <w:left w:w="43" w:type="dxa"/>
              <w:right w:w="43" w:type="dxa"/>
            </w:tcMar>
            <w:vAlign w:val="center"/>
          </w:tcPr>
          <w:p w:rsidR="00A90092" w:rsidRPr="00266ED4" w:rsidRDefault="00A90092" w:rsidP="00A90092">
            <w:pPr>
              <w:jc w:val="right"/>
              <w:rPr>
                <w:sz w:val="16"/>
                <w:szCs w:val="16"/>
              </w:rPr>
            </w:pPr>
          </w:p>
        </w:tc>
        <w:tc>
          <w:tcPr>
            <w:tcW w:w="367"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34"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72" w:type="pct"/>
            <w:tcBorders>
              <w:top w:val="single" w:sz="12" w:space="0" w:color="auto"/>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515" w:type="pct"/>
            <w:tcBorders>
              <w:top w:val="single" w:sz="12" w:space="0" w:color="auto"/>
              <w:left w:val="nil"/>
              <w:bottom w:val="nil"/>
              <w:right w:val="nil"/>
            </w:tcBorders>
            <w:tcMar>
              <w:left w:w="43" w:type="dxa"/>
              <w:right w:w="43" w:type="dxa"/>
            </w:tcMar>
            <w:vAlign w:val="center"/>
          </w:tcPr>
          <w:p w:rsidR="00A90092" w:rsidRPr="00266ED4" w:rsidRDefault="00A90092" w:rsidP="00A90092">
            <w:pPr>
              <w:jc w:val="right"/>
              <w:rPr>
                <w:sz w:val="16"/>
                <w:szCs w:val="16"/>
              </w:rPr>
            </w:pPr>
          </w:p>
        </w:tc>
        <w:tc>
          <w:tcPr>
            <w:tcW w:w="473" w:type="pct"/>
            <w:tcBorders>
              <w:top w:val="single" w:sz="12" w:space="0" w:color="auto"/>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365"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r>
      <w:tr w:rsidR="00F967D5" w:rsidRPr="00BF4323" w:rsidTr="00F967D5">
        <w:trPr>
          <w:trHeight w:val="317"/>
        </w:trPr>
        <w:tc>
          <w:tcPr>
            <w:tcW w:w="531" w:type="pct"/>
            <w:gridSpan w:val="2"/>
            <w:tcBorders>
              <w:top w:val="nil"/>
              <w:left w:val="nil"/>
              <w:bottom w:val="nil"/>
              <w:right w:val="nil"/>
            </w:tcBorders>
            <w:shd w:val="clear" w:color="auto" w:fill="auto"/>
            <w:tcMar>
              <w:left w:w="43" w:type="dxa"/>
              <w:right w:w="43" w:type="dxa"/>
            </w:tcMar>
            <w:vAlign w:val="center"/>
          </w:tcPr>
          <w:p w:rsidR="00F967D5" w:rsidRPr="00E76C49" w:rsidRDefault="00F967D5" w:rsidP="00F967D5">
            <w:pPr>
              <w:jc w:val="center"/>
              <w:rPr>
                <w:sz w:val="16"/>
                <w:szCs w:val="16"/>
              </w:rPr>
            </w:pPr>
            <w:r>
              <w:rPr>
                <w:sz w:val="16"/>
                <w:szCs w:val="16"/>
              </w:rPr>
              <w:t>FY</w:t>
            </w:r>
            <w:r w:rsidRPr="00E76C49">
              <w:rPr>
                <w:sz w:val="16"/>
                <w:szCs w:val="16"/>
              </w:rPr>
              <w:t>15</w:t>
            </w:r>
          </w:p>
        </w:tc>
        <w:tc>
          <w:tcPr>
            <w:tcW w:w="329"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23,669</w:t>
            </w:r>
          </w:p>
        </w:tc>
        <w:tc>
          <w:tcPr>
            <w:tcW w:w="472"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199</w:t>
            </w:r>
          </w:p>
        </w:tc>
        <w:tc>
          <w:tcPr>
            <w:tcW w:w="519"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Pr>
                <w:color w:val="000000"/>
                <w:sz w:val="16"/>
                <w:szCs w:val="16"/>
              </w:rPr>
              <w:t>--</w:t>
            </w:r>
          </w:p>
        </w:tc>
        <w:tc>
          <w:tcPr>
            <w:tcW w:w="523"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(5.55)</w:t>
            </w:r>
          </w:p>
        </w:tc>
        <w:tc>
          <w:tcPr>
            <w:tcW w:w="367"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45,851</w:t>
            </w:r>
          </w:p>
        </w:tc>
        <w:tc>
          <w:tcPr>
            <w:tcW w:w="434"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207</w:t>
            </w:r>
          </w:p>
        </w:tc>
        <w:tc>
          <w:tcPr>
            <w:tcW w:w="472"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Pr>
                <w:color w:val="000000"/>
                <w:sz w:val="16"/>
                <w:szCs w:val="16"/>
              </w:rPr>
              <w:t>--</w:t>
            </w:r>
          </w:p>
        </w:tc>
        <w:tc>
          <w:tcPr>
            <w:tcW w:w="515"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2.14</w:t>
            </w:r>
          </w:p>
        </w:tc>
        <w:tc>
          <w:tcPr>
            <w:tcW w:w="473"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(22,190)</w:t>
            </w:r>
          </w:p>
        </w:tc>
        <w:tc>
          <w:tcPr>
            <w:tcW w:w="365"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w:t>
            </w:r>
          </w:p>
        </w:tc>
      </w:tr>
      <w:tr w:rsidR="00F967D5" w:rsidRPr="00BF4323" w:rsidTr="00F967D5">
        <w:trPr>
          <w:trHeight w:val="317"/>
        </w:trPr>
        <w:tc>
          <w:tcPr>
            <w:tcW w:w="531" w:type="pct"/>
            <w:gridSpan w:val="2"/>
            <w:tcBorders>
              <w:top w:val="nil"/>
              <w:left w:val="nil"/>
              <w:bottom w:val="nil"/>
              <w:right w:val="nil"/>
            </w:tcBorders>
            <w:shd w:val="clear" w:color="auto" w:fill="auto"/>
            <w:tcMar>
              <w:left w:w="43" w:type="dxa"/>
              <w:right w:w="43" w:type="dxa"/>
            </w:tcMar>
            <w:vAlign w:val="center"/>
          </w:tcPr>
          <w:p w:rsidR="00F967D5" w:rsidRPr="00E76C49" w:rsidRDefault="00F967D5" w:rsidP="00F967D5">
            <w:pPr>
              <w:jc w:val="center"/>
              <w:rPr>
                <w:sz w:val="16"/>
                <w:szCs w:val="16"/>
              </w:rPr>
            </w:pPr>
            <w:r>
              <w:rPr>
                <w:sz w:val="16"/>
                <w:szCs w:val="16"/>
              </w:rPr>
              <w:t>FY</w:t>
            </w:r>
            <w:r w:rsidRPr="00E76C49">
              <w:rPr>
                <w:sz w:val="16"/>
                <w:szCs w:val="16"/>
              </w:rPr>
              <w:t>16</w:t>
            </w:r>
          </w:p>
        </w:tc>
        <w:tc>
          <w:tcPr>
            <w:tcW w:w="329"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20,786</w:t>
            </w:r>
          </w:p>
        </w:tc>
        <w:tc>
          <w:tcPr>
            <w:tcW w:w="472"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178</w:t>
            </w:r>
          </w:p>
        </w:tc>
        <w:tc>
          <w:tcPr>
            <w:tcW w:w="519"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Pr>
                <w:color w:val="000000"/>
                <w:sz w:val="16"/>
                <w:szCs w:val="16"/>
              </w:rPr>
              <w:t>--</w:t>
            </w:r>
          </w:p>
        </w:tc>
        <w:tc>
          <w:tcPr>
            <w:tcW w:w="523"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(12.17)</w:t>
            </w:r>
          </w:p>
        </w:tc>
        <w:tc>
          <w:tcPr>
            <w:tcW w:w="367"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44,685</w:t>
            </w:r>
          </w:p>
        </w:tc>
        <w:tc>
          <w:tcPr>
            <w:tcW w:w="434"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200</w:t>
            </w:r>
          </w:p>
        </w:tc>
        <w:tc>
          <w:tcPr>
            <w:tcW w:w="472"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Pr>
                <w:color w:val="000000"/>
                <w:sz w:val="16"/>
                <w:szCs w:val="16"/>
              </w:rPr>
              <w:t>--</w:t>
            </w:r>
          </w:p>
        </w:tc>
        <w:tc>
          <w:tcPr>
            <w:tcW w:w="515"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(2.55)</w:t>
            </w:r>
          </w:p>
        </w:tc>
        <w:tc>
          <w:tcPr>
            <w:tcW w:w="473"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(23,921)</w:t>
            </w:r>
          </w:p>
        </w:tc>
        <w:tc>
          <w:tcPr>
            <w:tcW w:w="365"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w:t>
            </w:r>
          </w:p>
        </w:tc>
      </w:tr>
      <w:tr w:rsidR="00F967D5" w:rsidRPr="00BF4323" w:rsidTr="00F967D5">
        <w:trPr>
          <w:trHeight w:val="317"/>
        </w:trPr>
        <w:tc>
          <w:tcPr>
            <w:tcW w:w="531" w:type="pct"/>
            <w:gridSpan w:val="2"/>
            <w:tcBorders>
              <w:top w:val="nil"/>
              <w:left w:val="nil"/>
              <w:bottom w:val="nil"/>
              <w:right w:val="nil"/>
            </w:tcBorders>
            <w:shd w:val="clear" w:color="auto" w:fill="auto"/>
            <w:tcMar>
              <w:left w:w="43" w:type="dxa"/>
              <w:right w:w="43" w:type="dxa"/>
            </w:tcMar>
            <w:vAlign w:val="center"/>
          </w:tcPr>
          <w:p w:rsidR="00F967D5" w:rsidRPr="00E76C49" w:rsidRDefault="00F967D5" w:rsidP="00F967D5">
            <w:pPr>
              <w:jc w:val="center"/>
              <w:rPr>
                <w:sz w:val="16"/>
                <w:szCs w:val="16"/>
              </w:rPr>
            </w:pPr>
            <w:r>
              <w:rPr>
                <w:sz w:val="16"/>
                <w:szCs w:val="16"/>
              </w:rPr>
              <w:t>FY</w:t>
            </w:r>
            <w:r w:rsidRPr="00E76C49">
              <w:rPr>
                <w:sz w:val="16"/>
                <w:szCs w:val="16"/>
              </w:rPr>
              <w:t>17</w:t>
            </w:r>
          </w:p>
        </w:tc>
        <w:tc>
          <w:tcPr>
            <w:tcW w:w="329"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20,422</w:t>
            </w:r>
          </w:p>
        </w:tc>
        <w:tc>
          <w:tcPr>
            <w:tcW w:w="472"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353</w:t>
            </w:r>
          </w:p>
        </w:tc>
        <w:tc>
          <w:tcPr>
            <w:tcW w:w="519"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Pr>
                <w:color w:val="000000"/>
                <w:sz w:val="16"/>
                <w:szCs w:val="16"/>
              </w:rPr>
              <w:t>--</w:t>
            </w:r>
          </w:p>
        </w:tc>
        <w:tc>
          <w:tcPr>
            <w:tcW w:w="523"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(0.90)</w:t>
            </w:r>
          </w:p>
        </w:tc>
        <w:tc>
          <w:tcPr>
            <w:tcW w:w="367"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52,910</w:t>
            </w:r>
          </w:p>
        </w:tc>
        <w:tc>
          <w:tcPr>
            <w:tcW w:w="434"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212</w:t>
            </w:r>
          </w:p>
        </w:tc>
        <w:tc>
          <w:tcPr>
            <w:tcW w:w="472"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Pr>
                <w:color w:val="000000"/>
                <w:sz w:val="16"/>
                <w:szCs w:val="16"/>
              </w:rPr>
              <w:t>--</w:t>
            </w:r>
          </w:p>
        </w:tc>
        <w:tc>
          <w:tcPr>
            <w:tcW w:w="515"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18.35</w:t>
            </w:r>
          </w:p>
        </w:tc>
        <w:tc>
          <w:tcPr>
            <w:tcW w:w="473" w:type="pct"/>
            <w:tcBorders>
              <w:top w:val="nil"/>
              <w:left w:val="nil"/>
              <w:bottom w:val="nil"/>
              <w:right w:val="nil"/>
            </w:tcBorders>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(32,347)</w:t>
            </w:r>
          </w:p>
        </w:tc>
        <w:tc>
          <w:tcPr>
            <w:tcW w:w="365" w:type="pct"/>
            <w:tcBorders>
              <w:top w:val="nil"/>
              <w:left w:val="nil"/>
              <w:bottom w:val="nil"/>
              <w:right w:val="nil"/>
            </w:tcBorders>
            <w:shd w:val="clear" w:color="auto" w:fill="auto"/>
            <w:tcMar>
              <w:left w:w="43" w:type="dxa"/>
              <w:right w:w="43" w:type="dxa"/>
            </w:tcMar>
            <w:vAlign w:val="center"/>
          </w:tcPr>
          <w:p w:rsidR="00F967D5" w:rsidRPr="00F967D5" w:rsidRDefault="00F967D5" w:rsidP="00F967D5">
            <w:pPr>
              <w:jc w:val="right"/>
              <w:rPr>
                <w:color w:val="000000"/>
                <w:sz w:val="16"/>
                <w:szCs w:val="16"/>
              </w:rPr>
            </w:pPr>
            <w:r w:rsidRPr="00F967D5">
              <w:rPr>
                <w:color w:val="000000"/>
                <w:sz w:val="16"/>
                <w:szCs w:val="16"/>
              </w:rPr>
              <w:t>-</w:t>
            </w:r>
          </w:p>
        </w:tc>
      </w:tr>
      <w:tr w:rsidR="009520A0" w:rsidRPr="00BF4323" w:rsidTr="009520A0">
        <w:trPr>
          <w:trHeight w:val="317"/>
        </w:trPr>
        <w:tc>
          <w:tcPr>
            <w:tcW w:w="531" w:type="pct"/>
            <w:gridSpan w:val="2"/>
            <w:tcBorders>
              <w:top w:val="nil"/>
              <w:left w:val="nil"/>
              <w:bottom w:val="nil"/>
              <w:right w:val="nil"/>
            </w:tcBorders>
            <w:shd w:val="clear" w:color="auto" w:fill="auto"/>
            <w:tcMar>
              <w:left w:w="43" w:type="dxa"/>
              <w:right w:w="43" w:type="dxa"/>
            </w:tcMar>
            <w:vAlign w:val="center"/>
          </w:tcPr>
          <w:p w:rsidR="009520A0" w:rsidRPr="00E76C49" w:rsidRDefault="009520A0" w:rsidP="009520A0">
            <w:pPr>
              <w:jc w:val="center"/>
              <w:rPr>
                <w:sz w:val="16"/>
                <w:szCs w:val="16"/>
              </w:rPr>
            </w:pPr>
            <w:r>
              <w:rPr>
                <w:sz w:val="16"/>
                <w:szCs w:val="16"/>
              </w:rPr>
              <w:t>FY18</w:t>
            </w:r>
          </w:p>
        </w:tc>
        <w:tc>
          <w:tcPr>
            <w:tcW w:w="329" w:type="pct"/>
            <w:tcBorders>
              <w:top w:val="nil"/>
              <w:left w:val="nil"/>
              <w:bottom w:val="nil"/>
              <w:right w:val="nil"/>
            </w:tcBorders>
            <w:shd w:val="clear" w:color="auto" w:fill="auto"/>
            <w:tcMar>
              <w:left w:w="43" w:type="dxa"/>
              <w:right w:w="43" w:type="dxa"/>
            </w:tcMar>
            <w:vAlign w:val="center"/>
          </w:tcPr>
          <w:p w:rsidR="009520A0" w:rsidRPr="009520A0" w:rsidRDefault="009520A0" w:rsidP="009520A0">
            <w:pPr>
              <w:jc w:val="right"/>
              <w:rPr>
                <w:color w:val="000000"/>
                <w:sz w:val="16"/>
                <w:szCs w:val="16"/>
              </w:rPr>
            </w:pPr>
            <w:r w:rsidRPr="009520A0">
              <w:rPr>
                <w:color w:val="000000"/>
                <w:sz w:val="16"/>
                <w:szCs w:val="16"/>
              </w:rPr>
              <w:t>23,212</w:t>
            </w:r>
          </w:p>
        </w:tc>
        <w:tc>
          <w:tcPr>
            <w:tcW w:w="472" w:type="pct"/>
            <w:tcBorders>
              <w:top w:val="nil"/>
              <w:left w:val="nil"/>
              <w:bottom w:val="nil"/>
              <w:right w:val="nil"/>
            </w:tcBorders>
            <w:shd w:val="clear" w:color="auto" w:fill="auto"/>
            <w:tcMar>
              <w:left w:w="43" w:type="dxa"/>
              <w:right w:w="43" w:type="dxa"/>
            </w:tcMar>
            <w:vAlign w:val="center"/>
          </w:tcPr>
          <w:p w:rsidR="009520A0" w:rsidRPr="009520A0" w:rsidRDefault="009520A0" w:rsidP="009520A0">
            <w:pPr>
              <w:jc w:val="right"/>
              <w:rPr>
                <w:color w:val="000000"/>
                <w:sz w:val="16"/>
                <w:szCs w:val="16"/>
              </w:rPr>
            </w:pPr>
            <w:r w:rsidRPr="009520A0">
              <w:rPr>
                <w:color w:val="000000"/>
                <w:sz w:val="16"/>
                <w:szCs w:val="16"/>
              </w:rPr>
              <w:t>359</w:t>
            </w:r>
          </w:p>
        </w:tc>
        <w:tc>
          <w:tcPr>
            <w:tcW w:w="519" w:type="pct"/>
            <w:tcBorders>
              <w:top w:val="nil"/>
              <w:left w:val="nil"/>
              <w:bottom w:val="nil"/>
              <w:right w:val="nil"/>
            </w:tcBorders>
            <w:tcMar>
              <w:left w:w="43" w:type="dxa"/>
              <w:right w:w="43" w:type="dxa"/>
            </w:tcMar>
            <w:vAlign w:val="center"/>
          </w:tcPr>
          <w:p w:rsidR="009520A0" w:rsidRPr="00F967D5" w:rsidRDefault="009520A0" w:rsidP="009520A0">
            <w:pPr>
              <w:jc w:val="right"/>
              <w:rPr>
                <w:color w:val="000000"/>
                <w:sz w:val="16"/>
                <w:szCs w:val="16"/>
              </w:rPr>
            </w:pPr>
            <w:r>
              <w:rPr>
                <w:color w:val="000000"/>
                <w:sz w:val="16"/>
                <w:szCs w:val="16"/>
              </w:rPr>
              <w:t>--</w:t>
            </w:r>
          </w:p>
        </w:tc>
        <w:tc>
          <w:tcPr>
            <w:tcW w:w="523" w:type="pct"/>
            <w:tcBorders>
              <w:top w:val="nil"/>
              <w:left w:val="nil"/>
              <w:bottom w:val="nil"/>
              <w:right w:val="nil"/>
            </w:tcBorders>
            <w:tcMar>
              <w:left w:w="43" w:type="dxa"/>
              <w:right w:w="43" w:type="dxa"/>
            </w:tcMar>
            <w:vAlign w:val="center"/>
          </w:tcPr>
          <w:p w:rsidR="009520A0" w:rsidRPr="009520A0" w:rsidRDefault="009520A0" w:rsidP="009520A0">
            <w:pPr>
              <w:jc w:val="right"/>
              <w:rPr>
                <w:color w:val="000000"/>
                <w:sz w:val="16"/>
                <w:szCs w:val="16"/>
              </w:rPr>
            </w:pPr>
            <w:r w:rsidRPr="009520A0">
              <w:rPr>
                <w:color w:val="000000"/>
                <w:sz w:val="16"/>
                <w:szCs w:val="16"/>
              </w:rPr>
              <w:t>13.46</w:t>
            </w:r>
          </w:p>
        </w:tc>
        <w:tc>
          <w:tcPr>
            <w:tcW w:w="367" w:type="pct"/>
            <w:tcBorders>
              <w:top w:val="nil"/>
              <w:left w:val="nil"/>
              <w:bottom w:val="nil"/>
              <w:right w:val="nil"/>
            </w:tcBorders>
            <w:shd w:val="clear" w:color="auto" w:fill="auto"/>
            <w:tcMar>
              <w:left w:w="43" w:type="dxa"/>
              <w:right w:w="43" w:type="dxa"/>
            </w:tcMar>
            <w:vAlign w:val="center"/>
          </w:tcPr>
          <w:p w:rsidR="009520A0" w:rsidRPr="009520A0" w:rsidRDefault="009520A0" w:rsidP="009520A0">
            <w:pPr>
              <w:jc w:val="right"/>
              <w:rPr>
                <w:color w:val="000000"/>
                <w:sz w:val="16"/>
                <w:szCs w:val="16"/>
              </w:rPr>
            </w:pPr>
            <w:r w:rsidRPr="009520A0">
              <w:rPr>
                <w:color w:val="000000"/>
                <w:sz w:val="16"/>
                <w:szCs w:val="16"/>
              </w:rPr>
              <w:t>60,795</w:t>
            </w:r>
          </w:p>
        </w:tc>
        <w:tc>
          <w:tcPr>
            <w:tcW w:w="434" w:type="pct"/>
            <w:tcBorders>
              <w:top w:val="nil"/>
              <w:left w:val="nil"/>
              <w:bottom w:val="nil"/>
              <w:right w:val="nil"/>
            </w:tcBorders>
            <w:shd w:val="clear" w:color="auto" w:fill="auto"/>
            <w:tcMar>
              <w:left w:w="43" w:type="dxa"/>
              <w:right w:w="43" w:type="dxa"/>
            </w:tcMar>
            <w:vAlign w:val="center"/>
          </w:tcPr>
          <w:p w:rsidR="009520A0" w:rsidRPr="009520A0" w:rsidRDefault="009520A0" w:rsidP="009520A0">
            <w:pPr>
              <w:jc w:val="right"/>
              <w:rPr>
                <w:color w:val="000000"/>
                <w:sz w:val="16"/>
                <w:szCs w:val="16"/>
              </w:rPr>
            </w:pPr>
            <w:r w:rsidRPr="009520A0">
              <w:rPr>
                <w:color w:val="000000"/>
                <w:sz w:val="16"/>
                <w:szCs w:val="16"/>
              </w:rPr>
              <w:t>259</w:t>
            </w:r>
          </w:p>
        </w:tc>
        <w:tc>
          <w:tcPr>
            <w:tcW w:w="472" w:type="pct"/>
            <w:tcBorders>
              <w:top w:val="nil"/>
              <w:left w:val="nil"/>
              <w:bottom w:val="nil"/>
              <w:right w:val="nil"/>
            </w:tcBorders>
            <w:tcMar>
              <w:left w:w="43" w:type="dxa"/>
              <w:right w:w="43" w:type="dxa"/>
            </w:tcMar>
            <w:vAlign w:val="center"/>
          </w:tcPr>
          <w:p w:rsidR="009520A0" w:rsidRPr="00F967D5" w:rsidRDefault="009520A0" w:rsidP="009520A0">
            <w:pPr>
              <w:jc w:val="right"/>
              <w:rPr>
                <w:color w:val="000000"/>
                <w:sz w:val="16"/>
                <w:szCs w:val="16"/>
              </w:rPr>
            </w:pPr>
            <w:r>
              <w:rPr>
                <w:color w:val="000000"/>
                <w:sz w:val="16"/>
                <w:szCs w:val="16"/>
              </w:rPr>
              <w:t>--</w:t>
            </w:r>
          </w:p>
        </w:tc>
        <w:tc>
          <w:tcPr>
            <w:tcW w:w="515" w:type="pct"/>
            <w:tcBorders>
              <w:top w:val="nil"/>
              <w:left w:val="nil"/>
              <w:bottom w:val="nil"/>
              <w:right w:val="nil"/>
            </w:tcBorders>
            <w:tcMar>
              <w:left w:w="43" w:type="dxa"/>
              <w:right w:w="43" w:type="dxa"/>
            </w:tcMar>
            <w:vAlign w:val="center"/>
          </w:tcPr>
          <w:p w:rsidR="009520A0" w:rsidRPr="009520A0" w:rsidRDefault="009520A0" w:rsidP="009520A0">
            <w:pPr>
              <w:jc w:val="right"/>
              <w:rPr>
                <w:color w:val="000000"/>
                <w:sz w:val="16"/>
                <w:szCs w:val="16"/>
              </w:rPr>
            </w:pPr>
            <w:r w:rsidRPr="009520A0">
              <w:rPr>
                <w:color w:val="000000"/>
                <w:sz w:val="16"/>
                <w:szCs w:val="16"/>
              </w:rPr>
              <w:t>14.93</w:t>
            </w:r>
          </w:p>
        </w:tc>
        <w:tc>
          <w:tcPr>
            <w:tcW w:w="473" w:type="pct"/>
            <w:tcBorders>
              <w:top w:val="nil"/>
              <w:left w:val="nil"/>
              <w:bottom w:val="nil"/>
              <w:right w:val="nil"/>
            </w:tcBorders>
            <w:tcMar>
              <w:left w:w="43" w:type="dxa"/>
              <w:right w:w="43" w:type="dxa"/>
            </w:tcMar>
            <w:vAlign w:val="center"/>
          </w:tcPr>
          <w:p w:rsidR="009520A0" w:rsidRPr="009520A0" w:rsidRDefault="009520A0" w:rsidP="009520A0">
            <w:pPr>
              <w:jc w:val="right"/>
              <w:rPr>
                <w:color w:val="000000"/>
                <w:sz w:val="16"/>
                <w:szCs w:val="16"/>
              </w:rPr>
            </w:pPr>
            <w:r w:rsidRPr="009520A0">
              <w:rPr>
                <w:color w:val="000000"/>
                <w:sz w:val="16"/>
                <w:szCs w:val="16"/>
              </w:rPr>
              <w:t>(37,482)</w:t>
            </w:r>
          </w:p>
        </w:tc>
        <w:tc>
          <w:tcPr>
            <w:tcW w:w="365" w:type="pct"/>
            <w:tcBorders>
              <w:top w:val="nil"/>
              <w:left w:val="nil"/>
              <w:bottom w:val="nil"/>
              <w:right w:val="nil"/>
            </w:tcBorders>
            <w:shd w:val="clear" w:color="auto" w:fill="auto"/>
            <w:tcMar>
              <w:left w:w="43" w:type="dxa"/>
              <w:right w:w="43" w:type="dxa"/>
            </w:tcMar>
            <w:vAlign w:val="center"/>
          </w:tcPr>
          <w:p w:rsidR="009520A0" w:rsidRPr="00F967D5" w:rsidRDefault="009520A0" w:rsidP="009520A0">
            <w:pPr>
              <w:jc w:val="right"/>
              <w:rPr>
                <w:color w:val="000000"/>
                <w:sz w:val="16"/>
                <w:szCs w:val="16"/>
              </w:rPr>
            </w:pPr>
            <w:r w:rsidRPr="00F967D5">
              <w:rPr>
                <w:color w:val="000000"/>
                <w:sz w:val="16"/>
                <w:szCs w:val="16"/>
              </w:rPr>
              <w:t>-</w:t>
            </w:r>
          </w:p>
        </w:tc>
      </w:tr>
      <w:tr w:rsidR="00FC5570" w:rsidRPr="00BF4323" w:rsidTr="00FC5570">
        <w:trPr>
          <w:trHeight w:val="317"/>
        </w:trPr>
        <w:tc>
          <w:tcPr>
            <w:tcW w:w="531" w:type="pct"/>
            <w:gridSpan w:val="2"/>
            <w:tcBorders>
              <w:top w:val="nil"/>
              <w:left w:val="nil"/>
              <w:bottom w:val="nil"/>
              <w:right w:val="nil"/>
            </w:tcBorders>
            <w:shd w:val="clear" w:color="auto" w:fill="auto"/>
            <w:tcMar>
              <w:left w:w="43" w:type="dxa"/>
              <w:right w:w="43" w:type="dxa"/>
            </w:tcMar>
            <w:vAlign w:val="center"/>
          </w:tcPr>
          <w:p w:rsidR="00FC5570" w:rsidRPr="00E76C49" w:rsidRDefault="00FC5570" w:rsidP="003D5CB7">
            <w:pPr>
              <w:jc w:val="center"/>
              <w:rPr>
                <w:sz w:val="16"/>
                <w:szCs w:val="16"/>
              </w:rPr>
            </w:pPr>
            <w:r>
              <w:rPr>
                <w:sz w:val="16"/>
                <w:szCs w:val="16"/>
              </w:rPr>
              <w:t>FY19</w:t>
            </w:r>
          </w:p>
        </w:tc>
        <w:tc>
          <w:tcPr>
            <w:tcW w:w="329" w:type="pct"/>
            <w:tcBorders>
              <w:top w:val="nil"/>
              <w:left w:val="nil"/>
              <w:bottom w:val="nil"/>
              <w:right w:val="nil"/>
            </w:tcBorders>
            <w:shd w:val="clear" w:color="auto" w:fill="auto"/>
            <w:tcMar>
              <w:left w:w="43" w:type="dxa"/>
              <w:right w:w="43" w:type="dxa"/>
            </w:tcMar>
            <w:vAlign w:val="center"/>
          </w:tcPr>
          <w:p w:rsidR="00FC5570" w:rsidRPr="00FC5570" w:rsidRDefault="00FC5570" w:rsidP="00FC5570">
            <w:pPr>
              <w:jc w:val="right"/>
              <w:rPr>
                <w:color w:val="000000"/>
                <w:sz w:val="16"/>
                <w:szCs w:val="16"/>
              </w:rPr>
            </w:pPr>
            <w:r w:rsidRPr="00FC5570">
              <w:rPr>
                <w:color w:val="000000"/>
                <w:sz w:val="16"/>
                <w:szCs w:val="16"/>
              </w:rPr>
              <w:t>22,958</w:t>
            </w:r>
          </w:p>
        </w:tc>
        <w:tc>
          <w:tcPr>
            <w:tcW w:w="472" w:type="pct"/>
            <w:tcBorders>
              <w:top w:val="nil"/>
              <w:left w:val="nil"/>
              <w:bottom w:val="nil"/>
              <w:right w:val="nil"/>
            </w:tcBorders>
            <w:shd w:val="clear" w:color="auto" w:fill="auto"/>
            <w:tcMar>
              <w:left w:w="43" w:type="dxa"/>
              <w:right w:w="43" w:type="dxa"/>
            </w:tcMar>
            <w:vAlign w:val="center"/>
          </w:tcPr>
          <w:p w:rsidR="00FC5570" w:rsidRPr="00FC5570" w:rsidRDefault="00FC5570" w:rsidP="00FC5570">
            <w:pPr>
              <w:jc w:val="right"/>
              <w:rPr>
                <w:color w:val="000000"/>
                <w:sz w:val="16"/>
                <w:szCs w:val="16"/>
              </w:rPr>
            </w:pPr>
            <w:r w:rsidRPr="00FC5570">
              <w:rPr>
                <w:color w:val="000000"/>
                <w:sz w:val="16"/>
                <w:szCs w:val="16"/>
              </w:rPr>
              <w:t>381</w:t>
            </w:r>
          </w:p>
        </w:tc>
        <w:tc>
          <w:tcPr>
            <w:tcW w:w="519" w:type="pct"/>
            <w:tcBorders>
              <w:top w:val="nil"/>
              <w:left w:val="nil"/>
              <w:bottom w:val="nil"/>
              <w:right w:val="nil"/>
            </w:tcBorders>
            <w:tcMar>
              <w:left w:w="43" w:type="dxa"/>
              <w:right w:w="43" w:type="dxa"/>
            </w:tcMar>
            <w:vAlign w:val="center"/>
          </w:tcPr>
          <w:p w:rsidR="00FC5570" w:rsidRPr="00FC5570" w:rsidRDefault="00FC5570" w:rsidP="00FC5570">
            <w:pPr>
              <w:jc w:val="right"/>
              <w:rPr>
                <w:color w:val="000000"/>
                <w:sz w:val="16"/>
                <w:szCs w:val="16"/>
              </w:rPr>
            </w:pPr>
            <w:r>
              <w:rPr>
                <w:color w:val="000000"/>
                <w:sz w:val="16"/>
                <w:szCs w:val="16"/>
              </w:rPr>
              <w:t>--</w:t>
            </w:r>
          </w:p>
        </w:tc>
        <w:tc>
          <w:tcPr>
            <w:tcW w:w="523" w:type="pct"/>
            <w:tcBorders>
              <w:top w:val="nil"/>
              <w:left w:val="nil"/>
              <w:bottom w:val="nil"/>
              <w:right w:val="nil"/>
            </w:tcBorders>
            <w:tcMar>
              <w:left w:w="43" w:type="dxa"/>
              <w:right w:w="43" w:type="dxa"/>
            </w:tcMar>
            <w:vAlign w:val="center"/>
          </w:tcPr>
          <w:p w:rsidR="00FC5570" w:rsidRPr="00FC5570" w:rsidRDefault="00FC5570" w:rsidP="00FC5570">
            <w:pPr>
              <w:jc w:val="right"/>
              <w:rPr>
                <w:color w:val="000000"/>
                <w:sz w:val="16"/>
                <w:szCs w:val="16"/>
              </w:rPr>
            </w:pPr>
            <w:r w:rsidRPr="00FC5570">
              <w:rPr>
                <w:color w:val="000000"/>
                <w:sz w:val="16"/>
                <w:szCs w:val="16"/>
              </w:rPr>
              <w:t>(0.98)</w:t>
            </w:r>
          </w:p>
        </w:tc>
        <w:tc>
          <w:tcPr>
            <w:tcW w:w="367" w:type="pct"/>
            <w:tcBorders>
              <w:top w:val="nil"/>
              <w:left w:val="nil"/>
              <w:bottom w:val="nil"/>
              <w:right w:val="nil"/>
            </w:tcBorders>
            <w:shd w:val="clear" w:color="auto" w:fill="auto"/>
            <w:tcMar>
              <w:left w:w="43" w:type="dxa"/>
              <w:right w:w="43" w:type="dxa"/>
            </w:tcMar>
            <w:vAlign w:val="center"/>
          </w:tcPr>
          <w:p w:rsidR="00FC5570" w:rsidRPr="00FC5570" w:rsidRDefault="00FC5570" w:rsidP="00FC5570">
            <w:pPr>
              <w:jc w:val="right"/>
              <w:rPr>
                <w:color w:val="000000"/>
                <w:sz w:val="16"/>
                <w:szCs w:val="16"/>
              </w:rPr>
            </w:pPr>
            <w:r w:rsidRPr="00FC5570">
              <w:rPr>
                <w:color w:val="000000"/>
                <w:sz w:val="16"/>
                <w:szCs w:val="16"/>
              </w:rPr>
              <w:t>54,763</w:t>
            </w:r>
          </w:p>
        </w:tc>
        <w:tc>
          <w:tcPr>
            <w:tcW w:w="434" w:type="pct"/>
            <w:tcBorders>
              <w:top w:val="nil"/>
              <w:left w:val="nil"/>
              <w:bottom w:val="nil"/>
              <w:right w:val="nil"/>
            </w:tcBorders>
            <w:shd w:val="clear" w:color="auto" w:fill="auto"/>
            <w:tcMar>
              <w:left w:w="43" w:type="dxa"/>
              <w:right w:w="43" w:type="dxa"/>
            </w:tcMar>
            <w:vAlign w:val="center"/>
          </w:tcPr>
          <w:p w:rsidR="00FC5570" w:rsidRPr="00FC5570" w:rsidRDefault="00FC5570" w:rsidP="00FC5570">
            <w:pPr>
              <w:jc w:val="right"/>
              <w:rPr>
                <w:color w:val="000000"/>
                <w:sz w:val="16"/>
                <w:szCs w:val="16"/>
              </w:rPr>
            </w:pPr>
            <w:r w:rsidRPr="00FC5570">
              <w:rPr>
                <w:color w:val="000000"/>
                <w:sz w:val="16"/>
                <w:szCs w:val="16"/>
              </w:rPr>
              <w:t>290</w:t>
            </w:r>
          </w:p>
        </w:tc>
        <w:tc>
          <w:tcPr>
            <w:tcW w:w="472" w:type="pct"/>
            <w:tcBorders>
              <w:top w:val="nil"/>
              <w:left w:val="nil"/>
              <w:bottom w:val="nil"/>
              <w:right w:val="nil"/>
            </w:tcBorders>
            <w:tcMar>
              <w:left w:w="43" w:type="dxa"/>
              <w:right w:w="43" w:type="dxa"/>
            </w:tcMar>
            <w:vAlign w:val="center"/>
          </w:tcPr>
          <w:p w:rsidR="00FC5570" w:rsidRPr="00FC5570" w:rsidRDefault="00FC5570" w:rsidP="00FC5570">
            <w:pPr>
              <w:jc w:val="right"/>
              <w:rPr>
                <w:color w:val="000000"/>
                <w:sz w:val="16"/>
                <w:szCs w:val="16"/>
              </w:rPr>
            </w:pPr>
            <w:r>
              <w:rPr>
                <w:color w:val="000000"/>
                <w:sz w:val="16"/>
                <w:szCs w:val="16"/>
              </w:rPr>
              <w:t>--</w:t>
            </w:r>
          </w:p>
        </w:tc>
        <w:tc>
          <w:tcPr>
            <w:tcW w:w="515" w:type="pct"/>
            <w:tcBorders>
              <w:top w:val="nil"/>
              <w:left w:val="nil"/>
              <w:bottom w:val="nil"/>
              <w:right w:val="nil"/>
            </w:tcBorders>
            <w:tcMar>
              <w:left w:w="43" w:type="dxa"/>
              <w:right w:w="43" w:type="dxa"/>
            </w:tcMar>
            <w:vAlign w:val="center"/>
          </w:tcPr>
          <w:p w:rsidR="00FC5570" w:rsidRPr="00FC5570" w:rsidRDefault="00FC5570" w:rsidP="00FC5570">
            <w:pPr>
              <w:jc w:val="right"/>
              <w:rPr>
                <w:color w:val="000000"/>
                <w:sz w:val="16"/>
                <w:szCs w:val="16"/>
              </w:rPr>
            </w:pPr>
            <w:r w:rsidRPr="00FC5570">
              <w:rPr>
                <w:color w:val="000000"/>
                <w:sz w:val="16"/>
                <w:szCs w:val="16"/>
              </w:rPr>
              <w:t>(9.83)</w:t>
            </w:r>
          </w:p>
        </w:tc>
        <w:tc>
          <w:tcPr>
            <w:tcW w:w="473" w:type="pct"/>
            <w:tcBorders>
              <w:top w:val="nil"/>
              <w:left w:val="nil"/>
              <w:bottom w:val="nil"/>
              <w:right w:val="nil"/>
            </w:tcBorders>
            <w:tcMar>
              <w:left w:w="43" w:type="dxa"/>
              <w:right w:w="43" w:type="dxa"/>
            </w:tcMar>
            <w:vAlign w:val="center"/>
          </w:tcPr>
          <w:p w:rsidR="00FC5570" w:rsidRPr="00FC5570" w:rsidRDefault="00FC5570" w:rsidP="00FC5570">
            <w:pPr>
              <w:jc w:val="right"/>
              <w:rPr>
                <w:color w:val="000000"/>
                <w:sz w:val="16"/>
                <w:szCs w:val="16"/>
              </w:rPr>
            </w:pPr>
            <w:r w:rsidRPr="00FC5570">
              <w:rPr>
                <w:color w:val="000000"/>
                <w:sz w:val="16"/>
                <w:szCs w:val="16"/>
              </w:rPr>
              <w:t>(31,713)</w:t>
            </w:r>
          </w:p>
        </w:tc>
        <w:tc>
          <w:tcPr>
            <w:tcW w:w="365" w:type="pct"/>
            <w:tcBorders>
              <w:top w:val="nil"/>
              <w:left w:val="nil"/>
              <w:bottom w:val="nil"/>
              <w:right w:val="nil"/>
            </w:tcBorders>
            <w:shd w:val="clear" w:color="auto" w:fill="auto"/>
            <w:tcMar>
              <w:left w:w="43" w:type="dxa"/>
              <w:right w:w="43" w:type="dxa"/>
            </w:tcMar>
            <w:vAlign w:val="center"/>
          </w:tcPr>
          <w:p w:rsidR="00FC5570" w:rsidRPr="009520A0" w:rsidRDefault="00FC5570" w:rsidP="00FC5570">
            <w:pPr>
              <w:jc w:val="right"/>
              <w:rPr>
                <w:color w:val="000000"/>
                <w:sz w:val="16"/>
                <w:szCs w:val="16"/>
              </w:rPr>
            </w:pPr>
            <w:r>
              <w:rPr>
                <w:color w:val="000000"/>
                <w:sz w:val="16"/>
                <w:szCs w:val="16"/>
              </w:rPr>
              <w:t>-</w:t>
            </w:r>
          </w:p>
        </w:tc>
      </w:tr>
      <w:tr w:rsidR="009520A0" w:rsidRPr="00BF4323" w:rsidTr="004530B6">
        <w:trPr>
          <w:trHeight w:val="317"/>
        </w:trPr>
        <w:tc>
          <w:tcPr>
            <w:tcW w:w="531" w:type="pct"/>
            <w:gridSpan w:val="2"/>
            <w:tcBorders>
              <w:top w:val="nil"/>
              <w:left w:val="nil"/>
              <w:bottom w:val="nil"/>
              <w:right w:val="nil"/>
            </w:tcBorders>
            <w:shd w:val="clear" w:color="auto" w:fill="auto"/>
            <w:tcMar>
              <w:left w:w="43" w:type="dxa"/>
              <w:right w:w="43" w:type="dxa"/>
            </w:tcMar>
            <w:vAlign w:val="center"/>
          </w:tcPr>
          <w:p w:rsidR="009520A0" w:rsidRPr="00E76C49" w:rsidRDefault="009520A0" w:rsidP="009520A0">
            <w:pPr>
              <w:jc w:val="center"/>
              <w:rPr>
                <w:sz w:val="16"/>
                <w:szCs w:val="16"/>
              </w:rPr>
            </w:pPr>
          </w:p>
        </w:tc>
        <w:tc>
          <w:tcPr>
            <w:tcW w:w="329" w:type="pct"/>
            <w:tcBorders>
              <w:top w:val="nil"/>
              <w:left w:val="nil"/>
              <w:bottom w:val="nil"/>
              <w:right w:val="nil"/>
            </w:tcBorders>
            <w:shd w:val="clear" w:color="auto" w:fill="auto"/>
            <w:tcMar>
              <w:left w:w="43" w:type="dxa"/>
              <w:right w:w="43" w:type="dxa"/>
            </w:tcMar>
            <w:vAlign w:val="center"/>
          </w:tcPr>
          <w:p w:rsidR="009520A0" w:rsidRPr="004530B6" w:rsidRDefault="009520A0" w:rsidP="009520A0">
            <w:pPr>
              <w:jc w:val="right"/>
              <w:rPr>
                <w:color w:val="000000"/>
                <w:sz w:val="16"/>
                <w:szCs w:val="16"/>
              </w:rPr>
            </w:pPr>
          </w:p>
        </w:tc>
        <w:tc>
          <w:tcPr>
            <w:tcW w:w="472" w:type="pct"/>
            <w:tcBorders>
              <w:top w:val="nil"/>
              <w:left w:val="nil"/>
              <w:bottom w:val="nil"/>
              <w:right w:val="nil"/>
            </w:tcBorders>
            <w:shd w:val="clear" w:color="auto" w:fill="auto"/>
            <w:tcMar>
              <w:left w:w="43" w:type="dxa"/>
              <w:right w:w="43" w:type="dxa"/>
            </w:tcMar>
            <w:vAlign w:val="center"/>
          </w:tcPr>
          <w:p w:rsidR="009520A0" w:rsidRPr="004530B6" w:rsidRDefault="009520A0" w:rsidP="009520A0">
            <w:pPr>
              <w:jc w:val="right"/>
              <w:rPr>
                <w:color w:val="000000"/>
                <w:sz w:val="16"/>
                <w:szCs w:val="16"/>
              </w:rPr>
            </w:pPr>
          </w:p>
        </w:tc>
        <w:tc>
          <w:tcPr>
            <w:tcW w:w="519" w:type="pct"/>
            <w:tcBorders>
              <w:top w:val="nil"/>
              <w:left w:val="nil"/>
              <w:bottom w:val="nil"/>
              <w:right w:val="nil"/>
            </w:tcBorders>
            <w:tcMar>
              <w:left w:w="43" w:type="dxa"/>
              <w:right w:w="43" w:type="dxa"/>
            </w:tcMar>
            <w:vAlign w:val="center"/>
          </w:tcPr>
          <w:p w:rsidR="009520A0" w:rsidRPr="004530B6" w:rsidRDefault="009520A0" w:rsidP="009520A0">
            <w:pPr>
              <w:jc w:val="right"/>
              <w:rPr>
                <w:color w:val="000000"/>
                <w:sz w:val="16"/>
                <w:szCs w:val="16"/>
              </w:rPr>
            </w:pPr>
          </w:p>
        </w:tc>
        <w:tc>
          <w:tcPr>
            <w:tcW w:w="523" w:type="pct"/>
            <w:tcBorders>
              <w:top w:val="nil"/>
              <w:left w:val="nil"/>
              <w:bottom w:val="nil"/>
              <w:right w:val="nil"/>
            </w:tcBorders>
            <w:tcMar>
              <w:left w:w="43" w:type="dxa"/>
              <w:right w:w="43" w:type="dxa"/>
            </w:tcMar>
            <w:vAlign w:val="center"/>
          </w:tcPr>
          <w:p w:rsidR="009520A0" w:rsidRPr="004530B6" w:rsidRDefault="009520A0" w:rsidP="009520A0">
            <w:pPr>
              <w:jc w:val="right"/>
              <w:rPr>
                <w:color w:val="000000"/>
                <w:sz w:val="16"/>
                <w:szCs w:val="16"/>
              </w:rPr>
            </w:pPr>
          </w:p>
        </w:tc>
        <w:tc>
          <w:tcPr>
            <w:tcW w:w="367" w:type="pct"/>
            <w:tcBorders>
              <w:top w:val="nil"/>
              <w:left w:val="nil"/>
              <w:bottom w:val="nil"/>
              <w:right w:val="nil"/>
            </w:tcBorders>
            <w:shd w:val="clear" w:color="auto" w:fill="auto"/>
            <w:tcMar>
              <w:left w:w="43" w:type="dxa"/>
              <w:right w:w="43" w:type="dxa"/>
            </w:tcMar>
            <w:vAlign w:val="center"/>
          </w:tcPr>
          <w:p w:rsidR="009520A0" w:rsidRPr="004530B6" w:rsidRDefault="009520A0" w:rsidP="009520A0">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9520A0" w:rsidRPr="004530B6" w:rsidRDefault="009520A0" w:rsidP="009520A0">
            <w:pPr>
              <w:jc w:val="right"/>
              <w:rPr>
                <w:color w:val="000000"/>
                <w:sz w:val="16"/>
                <w:szCs w:val="16"/>
              </w:rPr>
            </w:pPr>
          </w:p>
        </w:tc>
        <w:tc>
          <w:tcPr>
            <w:tcW w:w="472" w:type="pct"/>
            <w:tcBorders>
              <w:top w:val="nil"/>
              <w:left w:val="nil"/>
              <w:bottom w:val="nil"/>
              <w:right w:val="nil"/>
            </w:tcBorders>
            <w:tcMar>
              <w:left w:w="43" w:type="dxa"/>
              <w:right w:w="43" w:type="dxa"/>
            </w:tcMar>
            <w:vAlign w:val="center"/>
          </w:tcPr>
          <w:p w:rsidR="009520A0" w:rsidRPr="004530B6" w:rsidRDefault="009520A0" w:rsidP="009520A0">
            <w:pPr>
              <w:jc w:val="right"/>
              <w:rPr>
                <w:color w:val="000000"/>
                <w:sz w:val="16"/>
                <w:szCs w:val="16"/>
              </w:rPr>
            </w:pPr>
          </w:p>
        </w:tc>
        <w:tc>
          <w:tcPr>
            <w:tcW w:w="515" w:type="pct"/>
            <w:tcBorders>
              <w:top w:val="nil"/>
              <w:left w:val="nil"/>
              <w:bottom w:val="nil"/>
              <w:right w:val="nil"/>
            </w:tcBorders>
            <w:tcMar>
              <w:left w:w="43" w:type="dxa"/>
              <w:right w:w="43" w:type="dxa"/>
            </w:tcMar>
            <w:vAlign w:val="center"/>
          </w:tcPr>
          <w:p w:rsidR="009520A0" w:rsidRPr="004530B6" w:rsidRDefault="009520A0" w:rsidP="009520A0">
            <w:pPr>
              <w:jc w:val="right"/>
              <w:rPr>
                <w:color w:val="000000"/>
                <w:sz w:val="16"/>
                <w:szCs w:val="16"/>
              </w:rPr>
            </w:pPr>
          </w:p>
        </w:tc>
        <w:tc>
          <w:tcPr>
            <w:tcW w:w="473" w:type="pct"/>
            <w:tcBorders>
              <w:top w:val="nil"/>
              <w:left w:val="nil"/>
              <w:bottom w:val="nil"/>
              <w:right w:val="nil"/>
            </w:tcBorders>
            <w:tcMar>
              <w:left w:w="43" w:type="dxa"/>
              <w:right w:w="43" w:type="dxa"/>
            </w:tcMar>
            <w:vAlign w:val="center"/>
          </w:tcPr>
          <w:p w:rsidR="009520A0" w:rsidRPr="004530B6" w:rsidRDefault="009520A0" w:rsidP="009520A0">
            <w:pPr>
              <w:jc w:val="right"/>
              <w:rPr>
                <w:color w:val="000000"/>
                <w:sz w:val="16"/>
                <w:szCs w:val="16"/>
              </w:rPr>
            </w:pPr>
          </w:p>
        </w:tc>
        <w:tc>
          <w:tcPr>
            <w:tcW w:w="365" w:type="pct"/>
            <w:tcBorders>
              <w:top w:val="nil"/>
              <w:left w:val="nil"/>
              <w:bottom w:val="nil"/>
              <w:right w:val="nil"/>
            </w:tcBorders>
            <w:shd w:val="clear" w:color="auto" w:fill="auto"/>
            <w:tcMar>
              <w:left w:w="43" w:type="dxa"/>
              <w:right w:w="43" w:type="dxa"/>
            </w:tcMar>
            <w:vAlign w:val="center"/>
          </w:tcPr>
          <w:p w:rsidR="009520A0" w:rsidRPr="00E76C49" w:rsidRDefault="009520A0" w:rsidP="009520A0">
            <w:pPr>
              <w:jc w:val="right"/>
              <w:rPr>
                <w:sz w:val="16"/>
                <w:szCs w:val="16"/>
              </w:rPr>
            </w:pPr>
          </w:p>
        </w:tc>
      </w:tr>
      <w:tr w:rsidR="00471686"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471686" w:rsidRPr="00E76C49" w:rsidRDefault="00471686" w:rsidP="00471686">
            <w:pPr>
              <w:jc w:val="center"/>
              <w:rPr>
                <w:sz w:val="16"/>
                <w:szCs w:val="16"/>
              </w:rPr>
            </w:pPr>
            <w:r>
              <w:rPr>
                <w:sz w:val="16"/>
                <w:szCs w:val="16"/>
              </w:rPr>
              <w:t>2019</w:t>
            </w:r>
          </w:p>
        </w:tc>
        <w:tc>
          <w:tcPr>
            <w:tcW w:w="284" w:type="pct"/>
            <w:tcBorders>
              <w:top w:val="nil"/>
              <w:left w:val="nil"/>
              <w:bottom w:val="nil"/>
              <w:right w:val="nil"/>
            </w:tcBorders>
            <w:shd w:val="clear" w:color="auto" w:fill="auto"/>
            <w:tcMar>
              <w:left w:w="43" w:type="dxa"/>
              <w:right w:w="43" w:type="dxa"/>
            </w:tcMar>
            <w:vAlign w:val="center"/>
          </w:tcPr>
          <w:p w:rsidR="00471686" w:rsidRPr="00F155C2" w:rsidRDefault="00471686" w:rsidP="00471686">
            <w:pPr>
              <w:rPr>
                <w:sz w:val="16"/>
                <w:szCs w:val="16"/>
              </w:rPr>
            </w:pPr>
            <w:r>
              <w:rPr>
                <w:sz w:val="16"/>
                <w:szCs w:val="16"/>
              </w:rPr>
              <w:t>Jan</w:t>
            </w:r>
          </w:p>
        </w:tc>
        <w:tc>
          <w:tcPr>
            <w:tcW w:w="329" w:type="pct"/>
            <w:tcBorders>
              <w:top w:val="nil"/>
              <w:left w:val="nil"/>
              <w:bottom w:val="nil"/>
              <w:right w:val="nil"/>
            </w:tcBorders>
            <w:shd w:val="clear" w:color="auto" w:fill="auto"/>
            <w:tcMar>
              <w:left w:w="43" w:type="dxa"/>
              <w:right w:w="43" w:type="dxa"/>
            </w:tcMar>
            <w:vAlign w:val="center"/>
          </w:tcPr>
          <w:p w:rsidR="00471686" w:rsidRPr="005F544F" w:rsidRDefault="00471686" w:rsidP="00471686">
            <w:pPr>
              <w:jc w:val="right"/>
              <w:rPr>
                <w:color w:val="000000"/>
                <w:sz w:val="16"/>
                <w:szCs w:val="16"/>
              </w:rPr>
            </w:pPr>
            <w:r w:rsidRPr="005F544F">
              <w:rPr>
                <w:color w:val="000000"/>
                <w:sz w:val="16"/>
                <w:szCs w:val="16"/>
              </w:rPr>
              <w:t>2,035</w:t>
            </w:r>
          </w:p>
        </w:tc>
        <w:tc>
          <w:tcPr>
            <w:tcW w:w="472" w:type="pct"/>
            <w:tcBorders>
              <w:top w:val="nil"/>
              <w:left w:val="nil"/>
              <w:bottom w:val="nil"/>
              <w:right w:val="nil"/>
            </w:tcBorders>
            <w:shd w:val="clear" w:color="auto" w:fill="auto"/>
            <w:tcMar>
              <w:left w:w="43" w:type="dxa"/>
              <w:right w:w="43" w:type="dxa"/>
            </w:tcMar>
            <w:vAlign w:val="center"/>
          </w:tcPr>
          <w:p w:rsidR="00471686" w:rsidRPr="005F544F" w:rsidRDefault="00471686" w:rsidP="00471686">
            <w:pPr>
              <w:jc w:val="right"/>
              <w:rPr>
                <w:color w:val="000000"/>
                <w:sz w:val="16"/>
                <w:szCs w:val="16"/>
              </w:rPr>
            </w:pPr>
            <w:r w:rsidRPr="005F544F">
              <w:rPr>
                <w:color w:val="000000"/>
                <w:sz w:val="16"/>
                <w:szCs w:val="16"/>
              </w:rPr>
              <w:t>56</w:t>
            </w:r>
          </w:p>
        </w:tc>
        <w:tc>
          <w:tcPr>
            <w:tcW w:w="519" w:type="pct"/>
            <w:tcBorders>
              <w:top w:val="nil"/>
              <w:left w:val="nil"/>
              <w:bottom w:val="nil"/>
              <w:right w:val="nil"/>
            </w:tcBorders>
            <w:tcMar>
              <w:left w:w="43" w:type="dxa"/>
              <w:right w:w="43" w:type="dxa"/>
            </w:tcMar>
            <w:vAlign w:val="center"/>
          </w:tcPr>
          <w:p w:rsidR="00471686" w:rsidRPr="005F544F" w:rsidRDefault="00471686" w:rsidP="00471686">
            <w:pPr>
              <w:jc w:val="right"/>
              <w:rPr>
                <w:color w:val="000000"/>
                <w:sz w:val="16"/>
                <w:szCs w:val="16"/>
              </w:rPr>
            </w:pPr>
            <w:r w:rsidRPr="005F544F">
              <w:rPr>
                <w:color w:val="000000"/>
                <w:sz w:val="16"/>
                <w:szCs w:val="16"/>
              </w:rPr>
              <w:t>13,381</w:t>
            </w:r>
          </w:p>
        </w:tc>
        <w:tc>
          <w:tcPr>
            <w:tcW w:w="523" w:type="pct"/>
            <w:tcBorders>
              <w:top w:val="nil"/>
              <w:left w:val="nil"/>
              <w:bottom w:val="nil"/>
              <w:right w:val="nil"/>
            </w:tcBorders>
            <w:tcMar>
              <w:left w:w="43" w:type="dxa"/>
              <w:right w:w="43" w:type="dxa"/>
            </w:tcMar>
            <w:vAlign w:val="center"/>
          </w:tcPr>
          <w:p w:rsidR="00471686" w:rsidRPr="005F544F" w:rsidRDefault="00471686" w:rsidP="00471686">
            <w:pPr>
              <w:jc w:val="right"/>
              <w:rPr>
                <w:color w:val="000000"/>
                <w:sz w:val="16"/>
                <w:szCs w:val="16"/>
              </w:rPr>
            </w:pPr>
            <w:r w:rsidRPr="005F544F">
              <w:rPr>
                <w:color w:val="000000"/>
                <w:sz w:val="16"/>
                <w:szCs w:val="16"/>
              </w:rPr>
              <w:t>1.80</w:t>
            </w:r>
          </w:p>
        </w:tc>
        <w:tc>
          <w:tcPr>
            <w:tcW w:w="367" w:type="pct"/>
            <w:tcBorders>
              <w:top w:val="nil"/>
              <w:left w:val="nil"/>
              <w:bottom w:val="nil"/>
              <w:right w:val="nil"/>
            </w:tcBorders>
            <w:shd w:val="clear" w:color="auto" w:fill="auto"/>
            <w:tcMar>
              <w:left w:w="43" w:type="dxa"/>
              <w:right w:w="43" w:type="dxa"/>
            </w:tcMar>
            <w:vAlign w:val="center"/>
          </w:tcPr>
          <w:p w:rsidR="00471686" w:rsidRDefault="00471686" w:rsidP="00471686">
            <w:pPr>
              <w:jc w:val="right"/>
              <w:rPr>
                <w:color w:val="000000"/>
                <w:sz w:val="16"/>
                <w:szCs w:val="16"/>
              </w:rPr>
            </w:pPr>
            <w:r>
              <w:rPr>
                <w:color w:val="000000"/>
                <w:sz w:val="16"/>
                <w:szCs w:val="16"/>
              </w:rPr>
              <w:t>4,467</w:t>
            </w:r>
          </w:p>
        </w:tc>
        <w:tc>
          <w:tcPr>
            <w:tcW w:w="434" w:type="pct"/>
            <w:tcBorders>
              <w:top w:val="nil"/>
              <w:left w:val="nil"/>
              <w:bottom w:val="nil"/>
              <w:right w:val="nil"/>
            </w:tcBorders>
            <w:shd w:val="clear" w:color="auto" w:fill="auto"/>
            <w:tcMar>
              <w:left w:w="43" w:type="dxa"/>
              <w:right w:w="43" w:type="dxa"/>
            </w:tcMar>
            <w:vAlign w:val="center"/>
          </w:tcPr>
          <w:p w:rsidR="00471686" w:rsidRPr="005F544F" w:rsidRDefault="00471686" w:rsidP="00471686">
            <w:pPr>
              <w:jc w:val="right"/>
              <w:rPr>
                <w:color w:val="000000"/>
                <w:sz w:val="16"/>
                <w:szCs w:val="16"/>
              </w:rPr>
            </w:pPr>
            <w:r w:rsidRPr="005F544F">
              <w:rPr>
                <w:color w:val="000000"/>
                <w:sz w:val="16"/>
                <w:szCs w:val="16"/>
              </w:rPr>
              <w:t>25</w:t>
            </w:r>
          </w:p>
        </w:tc>
        <w:tc>
          <w:tcPr>
            <w:tcW w:w="472" w:type="pct"/>
            <w:tcBorders>
              <w:top w:val="nil"/>
              <w:left w:val="nil"/>
              <w:bottom w:val="nil"/>
              <w:right w:val="nil"/>
            </w:tcBorders>
            <w:tcMar>
              <w:left w:w="43" w:type="dxa"/>
              <w:right w:w="43" w:type="dxa"/>
            </w:tcMar>
            <w:vAlign w:val="center"/>
          </w:tcPr>
          <w:p w:rsidR="00471686" w:rsidRPr="005F544F" w:rsidRDefault="00471686" w:rsidP="00471686">
            <w:pPr>
              <w:jc w:val="right"/>
              <w:rPr>
                <w:color w:val="000000"/>
                <w:sz w:val="16"/>
                <w:szCs w:val="16"/>
              </w:rPr>
            </w:pPr>
            <w:r w:rsidRPr="005F544F">
              <w:rPr>
                <w:color w:val="000000"/>
                <w:sz w:val="16"/>
                <w:szCs w:val="16"/>
              </w:rPr>
              <w:t>32,611</w:t>
            </w:r>
          </w:p>
        </w:tc>
        <w:tc>
          <w:tcPr>
            <w:tcW w:w="515" w:type="pct"/>
            <w:tcBorders>
              <w:top w:val="nil"/>
              <w:left w:val="nil"/>
              <w:bottom w:val="nil"/>
              <w:right w:val="nil"/>
            </w:tcBorders>
            <w:tcMar>
              <w:left w:w="43" w:type="dxa"/>
              <w:right w:w="43" w:type="dxa"/>
            </w:tcMar>
            <w:vAlign w:val="center"/>
          </w:tcPr>
          <w:p w:rsidR="00471686" w:rsidRPr="005F544F" w:rsidRDefault="00471686" w:rsidP="00471686">
            <w:pPr>
              <w:jc w:val="right"/>
              <w:rPr>
                <w:color w:val="000000"/>
                <w:sz w:val="16"/>
                <w:szCs w:val="16"/>
              </w:rPr>
            </w:pPr>
            <w:r w:rsidRPr="005F544F">
              <w:rPr>
                <w:color w:val="000000"/>
                <w:sz w:val="16"/>
                <w:szCs w:val="16"/>
              </w:rPr>
              <w:t>(5.25)</w:t>
            </w:r>
          </w:p>
        </w:tc>
        <w:tc>
          <w:tcPr>
            <w:tcW w:w="473" w:type="pct"/>
            <w:tcBorders>
              <w:top w:val="nil"/>
              <w:left w:val="nil"/>
              <w:bottom w:val="nil"/>
              <w:right w:val="nil"/>
            </w:tcBorders>
            <w:tcMar>
              <w:left w:w="43" w:type="dxa"/>
              <w:right w:w="43" w:type="dxa"/>
            </w:tcMar>
            <w:vAlign w:val="center"/>
          </w:tcPr>
          <w:p w:rsidR="00471686" w:rsidRPr="005F544F" w:rsidRDefault="00471686" w:rsidP="00471686">
            <w:pPr>
              <w:jc w:val="right"/>
              <w:rPr>
                <w:color w:val="000000"/>
                <w:sz w:val="16"/>
                <w:szCs w:val="16"/>
              </w:rPr>
            </w:pPr>
            <w:r w:rsidRPr="005F544F">
              <w:rPr>
                <w:color w:val="000000"/>
                <w:sz w:val="16"/>
                <w:szCs w:val="16"/>
              </w:rPr>
              <w:t>(2,401)</w:t>
            </w:r>
          </w:p>
        </w:tc>
        <w:tc>
          <w:tcPr>
            <w:tcW w:w="365" w:type="pct"/>
            <w:tcBorders>
              <w:top w:val="nil"/>
              <w:left w:val="nil"/>
              <w:bottom w:val="nil"/>
              <w:right w:val="nil"/>
            </w:tcBorders>
            <w:shd w:val="clear" w:color="auto" w:fill="auto"/>
            <w:tcMar>
              <w:left w:w="43" w:type="dxa"/>
              <w:right w:w="43" w:type="dxa"/>
            </w:tcMar>
            <w:vAlign w:val="center"/>
          </w:tcPr>
          <w:p w:rsidR="00471686" w:rsidRPr="005F544F" w:rsidRDefault="00471686" w:rsidP="00471686">
            <w:pPr>
              <w:jc w:val="right"/>
              <w:rPr>
                <w:color w:val="000000"/>
                <w:sz w:val="16"/>
                <w:szCs w:val="16"/>
              </w:rPr>
            </w:pPr>
            <w:r w:rsidRPr="005F544F">
              <w:rPr>
                <w:color w:val="000000"/>
                <w:sz w:val="16"/>
                <w:szCs w:val="16"/>
              </w:rPr>
              <w:t>(19,230)</w:t>
            </w:r>
          </w:p>
        </w:tc>
      </w:tr>
      <w:tr w:rsidR="00471686"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471686" w:rsidRPr="00E76C49" w:rsidRDefault="00471686" w:rsidP="00471686">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471686" w:rsidRDefault="00471686" w:rsidP="00471686">
            <w:pPr>
              <w:rPr>
                <w:sz w:val="16"/>
                <w:szCs w:val="16"/>
              </w:rPr>
            </w:pPr>
            <w:r>
              <w:rPr>
                <w:sz w:val="16"/>
                <w:szCs w:val="16"/>
              </w:rPr>
              <w:t>Feb</w:t>
            </w:r>
          </w:p>
        </w:tc>
        <w:tc>
          <w:tcPr>
            <w:tcW w:w="329" w:type="pct"/>
            <w:tcBorders>
              <w:top w:val="nil"/>
              <w:left w:val="nil"/>
              <w:bottom w:val="nil"/>
              <w:right w:val="nil"/>
            </w:tcBorders>
            <w:shd w:val="clear" w:color="auto" w:fill="auto"/>
            <w:tcMar>
              <w:left w:w="43" w:type="dxa"/>
              <w:right w:w="43" w:type="dxa"/>
            </w:tcMar>
            <w:vAlign w:val="center"/>
          </w:tcPr>
          <w:p w:rsidR="00471686" w:rsidRPr="00C359A0" w:rsidRDefault="00471686" w:rsidP="00471686">
            <w:pPr>
              <w:jc w:val="right"/>
              <w:rPr>
                <w:color w:val="000000"/>
                <w:sz w:val="16"/>
                <w:szCs w:val="16"/>
              </w:rPr>
            </w:pPr>
            <w:r w:rsidRPr="00C359A0">
              <w:rPr>
                <w:color w:val="000000"/>
                <w:sz w:val="16"/>
                <w:szCs w:val="16"/>
              </w:rPr>
              <w:t>1,881</w:t>
            </w:r>
          </w:p>
        </w:tc>
        <w:tc>
          <w:tcPr>
            <w:tcW w:w="472" w:type="pct"/>
            <w:tcBorders>
              <w:top w:val="nil"/>
              <w:left w:val="nil"/>
              <w:bottom w:val="nil"/>
              <w:right w:val="nil"/>
            </w:tcBorders>
            <w:shd w:val="clear" w:color="auto" w:fill="auto"/>
            <w:tcMar>
              <w:left w:w="43" w:type="dxa"/>
              <w:right w:w="43" w:type="dxa"/>
            </w:tcMar>
            <w:vAlign w:val="center"/>
          </w:tcPr>
          <w:p w:rsidR="00471686" w:rsidRPr="00C359A0" w:rsidRDefault="00471686" w:rsidP="00471686">
            <w:pPr>
              <w:jc w:val="right"/>
              <w:rPr>
                <w:color w:val="000000"/>
                <w:sz w:val="16"/>
                <w:szCs w:val="16"/>
              </w:rPr>
            </w:pPr>
            <w:r w:rsidRPr="00C359A0">
              <w:rPr>
                <w:color w:val="000000"/>
                <w:sz w:val="16"/>
                <w:szCs w:val="16"/>
              </w:rPr>
              <w:t>34</w:t>
            </w:r>
          </w:p>
        </w:tc>
        <w:tc>
          <w:tcPr>
            <w:tcW w:w="519" w:type="pct"/>
            <w:tcBorders>
              <w:top w:val="nil"/>
              <w:left w:val="nil"/>
              <w:bottom w:val="nil"/>
              <w:right w:val="nil"/>
            </w:tcBorders>
            <w:tcMar>
              <w:left w:w="43" w:type="dxa"/>
              <w:right w:w="43" w:type="dxa"/>
            </w:tcMar>
            <w:vAlign w:val="center"/>
          </w:tcPr>
          <w:p w:rsidR="00471686" w:rsidRPr="00C359A0" w:rsidRDefault="00471686" w:rsidP="00471686">
            <w:pPr>
              <w:jc w:val="right"/>
              <w:rPr>
                <w:color w:val="000000"/>
                <w:sz w:val="16"/>
                <w:szCs w:val="16"/>
              </w:rPr>
            </w:pPr>
            <w:r w:rsidRPr="00C359A0">
              <w:rPr>
                <w:color w:val="000000"/>
                <w:sz w:val="16"/>
                <w:szCs w:val="16"/>
              </w:rPr>
              <w:t>15,296</w:t>
            </w:r>
          </w:p>
        </w:tc>
        <w:tc>
          <w:tcPr>
            <w:tcW w:w="523" w:type="pct"/>
            <w:tcBorders>
              <w:top w:val="nil"/>
              <w:left w:val="nil"/>
              <w:bottom w:val="nil"/>
              <w:right w:val="nil"/>
            </w:tcBorders>
            <w:tcMar>
              <w:left w:w="43" w:type="dxa"/>
              <w:right w:w="43" w:type="dxa"/>
            </w:tcMar>
            <w:vAlign w:val="center"/>
          </w:tcPr>
          <w:p w:rsidR="00471686" w:rsidRPr="00C359A0" w:rsidRDefault="00471686" w:rsidP="00471686">
            <w:pPr>
              <w:jc w:val="right"/>
              <w:rPr>
                <w:color w:val="000000"/>
                <w:sz w:val="16"/>
                <w:szCs w:val="16"/>
              </w:rPr>
            </w:pPr>
            <w:r w:rsidRPr="00C359A0">
              <w:rPr>
                <w:color w:val="000000"/>
                <w:sz w:val="16"/>
                <w:szCs w:val="16"/>
              </w:rPr>
              <w:t>1.46</w:t>
            </w:r>
          </w:p>
        </w:tc>
        <w:tc>
          <w:tcPr>
            <w:tcW w:w="367" w:type="pct"/>
            <w:tcBorders>
              <w:top w:val="nil"/>
              <w:left w:val="nil"/>
              <w:bottom w:val="nil"/>
              <w:right w:val="nil"/>
            </w:tcBorders>
            <w:shd w:val="clear" w:color="auto" w:fill="auto"/>
            <w:tcMar>
              <w:left w:w="43" w:type="dxa"/>
              <w:right w:w="43" w:type="dxa"/>
            </w:tcMar>
            <w:vAlign w:val="center"/>
          </w:tcPr>
          <w:p w:rsidR="00471686" w:rsidRDefault="00471686" w:rsidP="00471686">
            <w:pPr>
              <w:jc w:val="right"/>
              <w:rPr>
                <w:color w:val="000000"/>
                <w:sz w:val="16"/>
                <w:szCs w:val="16"/>
              </w:rPr>
            </w:pPr>
            <w:r>
              <w:rPr>
                <w:color w:val="000000"/>
                <w:sz w:val="16"/>
                <w:szCs w:val="16"/>
              </w:rPr>
              <w:t>4,144</w:t>
            </w:r>
          </w:p>
        </w:tc>
        <w:tc>
          <w:tcPr>
            <w:tcW w:w="434" w:type="pct"/>
            <w:tcBorders>
              <w:top w:val="nil"/>
              <w:left w:val="nil"/>
              <w:bottom w:val="nil"/>
              <w:right w:val="nil"/>
            </w:tcBorders>
            <w:shd w:val="clear" w:color="auto" w:fill="auto"/>
            <w:tcMar>
              <w:left w:w="43" w:type="dxa"/>
              <w:right w:w="43" w:type="dxa"/>
            </w:tcMar>
            <w:vAlign w:val="center"/>
          </w:tcPr>
          <w:p w:rsidR="00471686" w:rsidRPr="00C359A0" w:rsidRDefault="00471686" w:rsidP="00471686">
            <w:pPr>
              <w:jc w:val="right"/>
              <w:rPr>
                <w:color w:val="000000"/>
                <w:sz w:val="16"/>
                <w:szCs w:val="16"/>
              </w:rPr>
            </w:pPr>
            <w:r w:rsidRPr="00C359A0">
              <w:rPr>
                <w:color w:val="000000"/>
                <w:sz w:val="16"/>
                <w:szCs w:val="16"/>
              </w:rPr>
              <w:t>27</w:t>
            </w:r>
          </w:p>
        </w:tc>
        <w:tc>
          <w:tcPr>
            <w:tcW w:w="472" w:type="pct"/>
            <w:tcBorders>
              <w:top w:val="nil"/>
              <w:left w:val="nil"/>
              <w:bottom w:val="nil"/>
              <w:right w:val="nil"/>
            </w:tcBorders>
            <w:tcMar>
              <w:left w:w="43" w:type="dxa"/>
              <w:right w:w="43" w:type="dxa"/>
            </w:tcMar>
            <w:vAlign w:val="center"/>
          </w:tcPr>
          <w:p w:rsidR="00471686" w:rsidRPr="00C359A0" w:rsidRDefault="00471686" w:rsidP="00471686">
            <w:pPr>
              <w:jc w:val="right"/>
              <w:rPr>
                <w:color w:val="000000"/>
                <w:sz w:val="16"/>
                <w:szCs w:val="16"/>
              </w:rPr>
            </w:pPr>
            <w:r w:rsidRPr="00C359A0">
              <w:rPr>
                <w:color w:val="000000"/>
                <w:sz w:val="16"/>
                <w:szCs w:val="16"/>
              </w:rPr>
              <w:t>36,782</w:t>
            </w:r>
          </w:p>
        </w:tc>
        <w:tc>
          <w:tcPr>
            <w:tcW w:w="515" w:type="pct"/>
            <w:tcBorders>
              <w:top w:val="nil"/>
              <w:left w:val="nil"/>
              <w:bottom w:val="nil"/>
              <w:right w:val="nil"/>
            </w:tcBorders>
            <w:tcMar>
              <w:left w:w="43" w:type="dxa"/>
              <w:right w:w="43" w:type="dxa"/>
            </w:tcMar>
            <w:vAlign w:val="center"/>
          </w:tcPr>
          <w:p w:rsidR="00471686" w:rsidRPr="00C359A0" w:rsidRDefault="00471686" w:rsidP="00471686">
            <w:pPr>
              <w:jc w:val="right"/>
              <w:rPr>
                <w:color w:val="000000"/>
                <w:sz w:val="16"/>
                <w:szCs w:val="16"/>
              </w:rPr>
            </w:pPr>
            <w:r w:rsidRPr="00C359A0">
              <w:rPr>
                <w:color w:val="000000"/>
                <w:sz w:val="16"/>
                <w:szCs w:val="16"/>
              </w:rPr>
              <w:t>(6.18)</w:t>
            </w:r>
          </w:p>
        </w:tc>
        <w:tc>
          <w:tcPr>
            <w:tcW w:w="473" w:type="pct"/>
            <w:tcBorders>
              <w:top w:val="nil"/>
              <w:left w:val="nil"/>
              <w:bottom w:val="nil"/>
              <w:right w:val="nil"/>
            </w:tcBorders>
            <w:tcMar>
              <w:left w:w="43" w:type="dxa"/>
              <w:right w:w="43" w:type="dxa"/>
            </w:tcMar>
            <w:vAlign w:val="center"/>
          </w:tcPr>
          <w:p w:rsidR="00471686" w:rsidRPr="00C359A0" w:rsidRDefault="00471686" w:rsidP="00471686">
            <w:pPr>
              <w:jc w:val="right"/>
              <w:rPr>
                <w:color w:val="000000"/>
                <w:sz w:val="16"/>
                <w:szCs w:val="16"/>
              </w:rPr>
            </w:pPr>
            <w:r w:rsidRPr="00C359A0">
              <w:rPr>
                <w:color w:val="000000"/>
                <w:sz w:val="16"/>
                <w:szCs w:val="16"/>
              </w:rPr>
              <w:t>(2,256)</w:t>
            </w:r>
          </w:p>
        </w:tc>
        <w:tc>
          <w:tcPr>
            <w:tcW w:w="365" w:type="pct"/>
            <w:tcBorders>
              <w:top w:val="nil"/>
              <w:left w:val="nil"/>
              <w:bottom w:val="nil"/>
              <w:right w:val="nil"/>
            </w:tcBorders>
            <w:shd w:val="clear" w:color="auto" w:fill="auto"/>
            <w:tcMar>
              <w:left w:w="43" w:type="dxa"/>
              <w:right w:w="43" w:type="dxa"/>
            </w:tcMar>
            <w:vAlign w:val="center"/>
          </w:tcPr>
          <w:p w:rsidR="00471686" w:rsidRPr="00C359A0" w:rsidRDefault="00471686" w:rsidP="00471686">
            <w:pPr>
              <w:jc w:val="right"/>
              <w:rPr>
                <w:color w:val="000000"/>
                <w:sz w:val="16"/>
                <w:szCs w:val="16"/>
              </w:rPr>
            </w:pPr>
            <w:r w:rsidRPr="00C359A0">
              <w:rPr>
                <w:color w:val="000000"/>
                <w:sz w:val="16"/>
                <w:szCs w:val="16"/>
              </w:rPr>
              <w:t>(21,486)</w:t>
            </w:r>
          </w:p>
        </w:tc>
      </w:tr>
      <w:tr w:rsidR="00471686"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471686" w:rsidRPr="00E76C49" w:rsidRDefault="00471686" w:rsidP="00471686">
            <w:pPr>
              <w:jc w:val="right"/>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471686" w:rsidRPr="00F155C2" w:rsidRDefault="00471686" w:rsidP="00471686">
            <w:pPr>
              <w:rPr>
                <w:sz w:val="16"/>
                <w:szCs w:val="16"/>
              </w:rPr>
            </w:pPr>
            <w:r>
              <w:rPr>
                <w:sz w:val="16"/>
                <w:szCs w:val="16"/>
              </w:rPr>
              <w:t>Mar</w:t>
            </w:r>
          </w:p>
        </w:tc>
        <w:tc>
          <w:tcPr>
            <w:tcW w:w="329" w:type="pct"/>
            <w:tcBorders>
              <w:top w:val="nil"/>
              <w:left w:val="nil"/>
              <w:bottom w:val="nil"/>
              <w:right w:val="nil"/>
            </w:tcBorders>
            <w:shd w:val="clear" w:color="auto" w:fill="auto"/>
            <w:tcMar>
              <w:left w:w="43" w:type="dxa"/>
              <w:right w:w="43" w:type="dxa"/>
            </w:tcMar>
            <w:vAlign w:val="center"/>
          </w:tcPr>
          <w:p w:rsidR="00471686" w:rsidRPr="00AF38E4" w:rsidRDefault="00471686" w:rsidP="00471686">
            <w:pPr>
              <w:jc w:val="right"/>
              <w:rPr>
                <w:color w:val="000000"/>
                <w:sz w:val="16"/>
                <w:szCs w:val="16"/>
              </w:rPr>
            </w:pPr>
            <w:r w:rsidRPr="00AF38E4">
              <w:rPr>
                <w:color w:val="000000"/>
                <w:sz w:val="16"/>
                <w:szCs w:val="16"/>
              </w:rPr>
              <w:t>1,974</w:t>
            </w:r>
          </w:p>
        </w:tc>
        <w:tc>
          <w:tcPr>
            <w:tcW w:w="472" w:type="pct"/>
            <w:tcBorders>
              <w:top w:val="nil"/>
              <w:left w:val="nil"/>
              <w:bottom w:val="nil"/>
              <w:right w:val="nil"/>
            </w:tcBorders>
            <w:shd w:val="clear" w:color="auto" w:fill="auto"/>
            <w:tcMar>
              <w:left w:w="43" w:type="dxa"/>
              <w:right w:w="43" w:type="dxa"/>
            </w:tcMar>
            <w:vAlign w:val="center"/>
          </w:tcPr>
          <w:p w:rsidR="00471686" w:rsidRPr="00AF38E4" w:rsidRDefault="00471686" w:rsidP="00471686">
            <w:pPr>
              <w:jc w:val="right"/>
              <w:rPr>
                <w:color w:val="000000"/>
                <w:sz w:val="16"/>
                <w:szCs w:val="16"/>
              </w:rPr>
            </w:pPr>
            <w:r w:rsidRPr="00AF38E4">
              <w:rPr>
                <w:color w:val="000000"/>
                <w:sz w:val="16"/>
                <w:szCs w:val="16"/>
              </w:rPr>
              <w:t>74</w:t>
            </w:r>
          </w:p>
        </w:tc>
        <w:tc>
          <w:tcPr>
            <w:tcW w:w="519" w:type="pct"/>
            <w:tcBorders>
              <w:top w:val="nil"/>
              <w:left w:val="nil"/>
              <w:bottom w:val="nil"/>
              <w:right w:val="nil"/>
            </w:tcBorders>
            <w:tcMar>
              <w:left w:w="43" w:type="dxa"/>
              <w:right w:w="43" w:type="dxa"/>
            </w:tcMar>
            <w:vAlign w:val="center"/>
          </w:tcPr>
          <w:p w:rsidR="00471686" w:rsidRPr="00AF38E4" w:rsidRDefault="00471686" w:rsidP="00471686">
            <w:pPr>
              <w:jc w:val="right"/>
              <w:rPr>
                <w:color w:val="000000"/>
                <w:sz w:val="16"/>
                <w:szCs w:val="16"/>
              </w:rPr>
            </w:pPr>
            <w:r w:rsidRPr="00AF38E4">
              <w:rPr>
                <w:color w:val="000000"/>
                <w:sz w:val="16"/>
                <w:szCs w:val="16"/>
              </w:rPr>
              <w:t>17,344</w:t>
            </w:r>
          </w:p>
        </w:tc>
        <w:tc>
          <w:tcPr>
            <w:tcW w:w="523" w:type="pct"/>
            <w:tcBorders>
              <w:top w:val="nil"/>
              <w:left w:val="nil"/>
              <w:bottom w:val="nil"/>
              <w:right w:val="nil"/>
            </w:tcBorders>
            <w:tcMar>
              <w:left w:w="43" w:type="dxa"/>
              <w:right w:w="43" w:type="dxa"/>
            </w:tcMar>
            <w:vAlign w:val="center"/>
          </w:tcPr>
          <w:p w:rsidR="00471686" w:rsidRPr="00AF38E4" w:rsidRDefault="00471686" w:rsidP="00471686">
            <w:pPr>
              <w:jc w:val="right"/>
              <w:rPr>
                <w:color w:val="000000"/>
                <w:sz w:val="16"/>
                <w:szCs w:val="16"/>
              </w:rPr>
            </w:pPr>
            <w:r w:rsidRPr="00AF38E4">
              <w:rPr>
                <w:color w:val="000000"/>
                <w:sz w:val="16"/>
                <w:szCs w:val="16"/>
              </w:rPr>
              <w:t>0.08</w:t>
            </w:r>
          </w:p>
        </w:tc>
        <w:tc>
          <w:tcPr>
            <w:tcW w:w="367" w:type="pct"/>
            <w:tcBorders>
              <w:top w:val="nil"/>
              <w:left w:val="nil"/>
              <w:bottom w:val="nil"/>
              <w:right w:val="nil"/>
            </w:tcBorders>
            <w:shd w:val="clear" w:color="auto" w:fill="auto"/>
            <w:tcMar>
              <w:left w:w="43" w:type="dxa"/>
              <w:right w:w="43" w:type="dxa"/>
            </w:tcMar>
            <w:vAlign w:val="center"/>
          </w:tcPr>
          <w:p w:rsidR="00471686" w:rsidRDefault="00471686" w:rsidP="00471686">
            <w:pPr>
              <w:jc w:val="right"/>
              <w:rPr>
                <w:color w:val="000000"/>
                <w:sz w:val="16"/>
                <w:szCs w:val="16"/>
              </w:rPr>
            </w:pPr>
            <w:r>
              <w:rPr>
                <w:color w:val="000000"/>
                <w:sz w:val="16"/>
                <w:szCs w:val="16"/>
              </w:rPr>
              <w:t>4,116</w:t>
            </w:r>
          </w:p>
        </w:tc>
        <w:tc>
          <w:tcPr>
            <w:tcW w:w="434" w:type="pct"/>
            <w:tcBorders>
              <w:top w:val="nil"/>
              <w:left w:val="nil"/>
              <w:bottom w:val="nil"/>
              <w:right w:val="nil"/>
            </w:tcBorders>
            <w:shd w:val="clear" w:color="auto" w:fill="auto"/>
            <w:tcMar>
              <w:left w:w="43" w:type="dxa"/>
              <w:right w:w="43" w:type="dxa"/>
            </w:tcMar>
            <w:vAlign w:val="center"/>
          </w:tcPr>
          <w:p w:rsidR="00471686" w:rsidRPr="00AF38E4" w:rsidRDefault="00471686" w:rsidP="00471686">
            <w:pPr>
              <w:jc w:val="right"/>
              <w:rPr>
                <w:color w:val="000000"/>
                <w:sz w:val="16"/>
                <w:szCs w:val="16"/>
              </w:rPr>
            </w:pPr>
            <w:r w:rsidRPr="00AF38E4">
              <w:rPr>
                <w:color w:val="000000"/>
                <w:sz w:val="16"/>
                <w:szCs w:val="16"/>
              </w:rPr>
              <w:t>26</w:t>
            </w:r>
          </w:p>
        </w:tc>
        <w:tc>
          <w:tcPr>
            <w:tcW w:w="472" w:type="pct"/>
            <w:tcBorders>
              <w:top w:val="nil"/>
              <w:left w:val="nil"/>
              <w:bottom w:val="nil"/>
              <w:right w:val="nil"/>
            </w:tcBorders>
            <w:tcMar>
              <w:left w:w="43" w:type="dxa"/>
              <w:right w:w="43" w:type="dxa"/>
            </w:tcMar>
            <w:vAlign w:val="center"/>
          </w:tcPr>
          <w:p w:rsidR="00471686" w:rsidRPr="00AF38E4" w:rsidRDefault="00471686" w:rsidP="00471686">
            <w:pPr>
              <w:jc w:val="right"/>
              <w:rPr>
                <w:color w:val="000000"/>
                <w:sz w:val="16"/>
                <w:szCs w:val="16"/>
              </w:rPr>
            </w:pPr>
            <w:r w:rsidRPr="00AF38E4">
              <w:rPr>
                <w:color w:val="000000"/>
                <w:sz w:val="16"/>
                <w:szCs w:val="16"/>
              </w:rPr>
              <w:t>40,923</w:t>
            </w:r>
          </w:p>
        </w:tc>
        <w:tc>
          <w:tcPr>
            <w:tcW w:w="515" w:type="pct"/>
            <w:tcBorders>
              <w:top w:val="nil"/>
              <w:left w:val="nil"/>
              <w:bottom w:val="nil"/>
              <w:right w:val="nil"/>
            </w:tcBorders>
            <w:tcMar>
              <w:left w:w="43" w:type="dxa"/>
              <w:right w:w="43" w:type="dxa"/>
            </w:tcMar>
            <w:vAlign w:val="center"/>
          </w:tcPr>
          <w:p w:rsidR="00471686" w:rsidRPr="00AF38E4" w:rsidRDefault="00471686" w:rsidP="00471686">
            <w:pPr>
              <w:jc w:val="right"/>
              <w:rPr>
                <w:color w:val="000000"/>
                <w:sz w:val="16"/>
                <w:szCs w:val="16"/>
              </w:rPr>
            </w:pPr>
            <w:r w:rsidRPr="00AF38E4">
              <w:rPr>
                <w:color w:val="000000"/>
                <w:sz w:val="16"/>
                <w:szCs w:val="16"/>
              </w:rPr>
              <w:t>(7.99)</w:t>
            </w:r>
          </w:p>
        </w:tc>
        <w:tc>
          <w:tcPr>
            <w:tcW w:w="473" w:type="pct"/>
            <w:tcBorders>
              <w:top w:val="nil"/>
              <w:left w:val="nil"/>
              <w:bottom w:val="nil"/>
              <w:right w:val="nil"/>
            </w:tcBorders>
            <w:tcMar>
              <w:left w:w="43" w:type="dxa"/>
              <w:right w:w="43" w:type="dxa"/>
            </w:tcMar>
            <w:vAlign w:val="center"/>
          </w:tcPr>
          <w:p w:rsidR="00471686" w:rsidRPr="00AF38E4" w:rsidRDefault="00471686" w:rsidP="00471686">
            <w:pPr>
              <w:jc w:val="right"/>
              <w:rPr>
                <w:color w:val="000000"/>
                <w:sz w:val="16"/>
                <w:szCs w:val="16"/>
              </w:rPr>
            </w:pPr>
            <w:r w:rsidRPr="00AF38E4">
              <w:rPr>
                <w:color w:val="000000"/>
                <w:sz w:val="16"/>
                <w:szCs w:val="16"/>
              </w:rPr>
              <w:t>(2,093)</w:t>
            </w:r>
          </w:p>
        </w:tc>
        <w:tc>
          <w:tcPr>
            <w:tcW w:w="365" w:type="pct"/>
            <w:tcBorders>
              <w:top w:val="nil"/>
              <w:left w:val="nil"/>
              <w:bottom w:val="nil"/>
              <w:right w:val="nil"/>
            </w:tcBorders>
            <w:shd w:val="clear" w:color="auto" w:fill="auto"/>
            <w:tcMar>
              <w:left w:w="43" w:type="dxa"/>
              <w:right w:w="43" w:type="dxa"/>
            </w:tcMar>
            <w:vAlign w:val="center"/>
          </w:tcPr>
          <w:p w:rsidR="00471686" w:rsidRPr="00AF38E4" w:rsidRDefault="00471686" w:rsidP="00471686">
            <w:pPr>
              <w:jc w:val="right"/>
              <w:rPr>
                <w:color w:val="000000"/>
                <w:sz w:val="16"/>
                <w:szCs w:val="16"/>
              </w:rPr>
            </w:pPr>
            <w:r w:rsidRPr="00AF38E4">
              <w:rPr>
                <w:color w:val="000000"/>
                <w:sz w:val="16"/>
                <w:szCs w:val="16"/>
              </w:rPr>
              <w:t>(23,579)</w:t>
            </w:r>
          </w:p>
        </w:tc>
      </w:tr>
      <w:tr w:rsidR="00471686"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471686" w:rsidRPr="00E76C49" w:rsidRDefault="00471686" w:rsidP="00471686">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471686" w:rsidRDefault="00471686" w:rsidP="00471686">
            <w:pPr>
              <w:rPr>
                <w:sz w:val="16"/>
                <w:szCs w:val="16"/>
              </w:rPr>
            </w:pPr>
          </w:p>
        </w:tc>
        <w:tc>
          <w:tcPr>
            <w:tcW w:w="329" w:type="pct"/>
            <w:tcBorders>
              <w:top w:val="nil"/>
              <w:left w:val="nil"/>
              <w:bottom w:val="nil"/>
              <w:right w:val="nil"/>
            </w:tcBorders>
            <w:shd w:val="clear" w:color="auto" w:fill="auto"/>
            <w:tcMar>
              <w:left w:w="43" w:type="dxa"/>
              <w:right w:w="43" w:type="dxa"/>
            </w:tcMar>
            <w:vAlign w:val="center"/>
          </w:tcPr>
          <w:p w:rsidR="00471686" w:rsidRPr="00AF38E4" w:rsidRDefault="00471686" w:rsidP="00471686">
            <w:pPr>
              <w:jc w:val="right"/>
              <w:rPr>
                <w:color w:val="000000"/>
                <w:sz w:val="16"/>
                <w:szCs w:val="16"/>
              </w:rPr>
            </w:pPr>
          </w:p>
        </w:tc>
        <w:tc>
          <w:tcPr>
            <w:tcW w:w="472" w:type="pct"/>
            <w:tcBorders>
              <w:top w:val="nil"/>
              <w:left w:val="nil"/>
              <w:bottom w:val="nil"/>
              <w:right w:val="nil"/>
            </w:tcBorders>
            <w:shd w:val="clear" w:color="auto" w:fill="auto"/>
            <w:tcMar>
              <w:left w:w="43" w:type="dxa"/>
              <w:right w:w="43" w:type="dxa"/>
            </w:tcMar>
            <w:vAlign w:val="center"/>
          </w:tcPr>
          <w:p w:rsidR="00471686" w:rsidRPr="00AF38E4" w:rsidRDefault="00471686" w:rsidP="00471686">
            <w:pPr>
              <w:jc w:val="right"/>
              <w:rPr>
                <w:color w:val="000000"/>
                <w:sz w:val="16"/>
                <w:szCs w:val="16"/>
              </w:rPr>
            </w:pPr>
          </w:p>
        </w:tc>
        <w:tc>
          <w:tcPr>
            <w:tcW w:w="519" w:type="pct"/>
            <w:tcBorders>
              <w:top w:val="nil"/>
              <w:left w:val="nil"/>
              <w:bottom w:val="nil"/>
              <w:right w:val="nil"/>
            </w:tcBorders>
            <w:tcMar>
              <w:left w:w="43" w:type="dxa"/>
              <w:right w:w="43" w:type="dxa"/>
            </w:tcMar>
            <w:vAlign w:val="center"/>
          </w:tcPr>
          <w:p w:rsidR="00471686" w:rsidRPr="00AF38E4" w:rsidRDefault="00471686" w:rsidP="00471686">
            <w:pPr>
              <w:jc w:val="right"/>
              <w:rPr>
                <w:color w:val="000000"/>
                <w:sz w:val="16"/>
                <w:szCs w:val="16"/>
              </w:rPr>
            </w:pPr>
          </w:p>
        </w:tc>
        <w:tc>
          <w:tcPr>
            <w:tcW w:w="523" w:type="pct"/>
            <w:tcBorders>
              <w:top w:val="nil"/>
              <w:left w:val="nil"/>
              <w:bottom w:val="nil"/>
              <w:right w:val="nil"/>
            </w:tcBorders>
            <w:tcMar>
              <w:left w:w="43" w:type="dxa"/>
              <w:right w:w="43" w:type="dxa"/>
            </w:tcMar>
            <w:vAlign w:val="center"/>
          </w:tcPr>
          <w:p w:rsidR="00471686" w:rsidRPr="00AF38E4" w:rsidRDefault="00471686" w:rsidP="00471686">
            <w:pPr>
              <w:jc w:val="right"/>
              <w:rPr>
                <w:color w:val="000000"/>
                <w:sz w:val="16"/>
                <w:szCs w:val="16"/>
              </w:rPr>
            </w:pPr>
          </w:p>
        </w:tc>
        <w:tc>
          <w:tcPr>
            <w:tcW w:w="367" w:type="pct"/>
            <w:tcBorders>
              <w:top w:val="nil"/>
              <w:left w:val="nil"/>
              <w:bottom w:val="nil"/>
              <w:right w:val="nil"/>
            </w:tcBorders>
            <w:shd w:val="clear" w:color="auto" w:fill="auto"/>
            <w:tcMar>
              <w:left w:w="43" w:type="dxa"/>
              <w:right w:w="43" w:type="dxa"/>
            </w:tcMar>
            <w:vAlign w:val="center"/>
          </w:tcPr>
          <w:p w:rsidR="00471686" w:rsidRDefault="00471686" w:rsidP="00471686">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471686" w:rsidRPr="00AF38E4" w:rsidRDefault="00471686" w:rsidP="00471686">
            <w:pPr>
              <w:jc w:val="right"/>
              <w:rPr>
                <w:color w:val="000000"/>
                <w:sz w:val="16"/>
                <w:szCs w:val="16"/>
              </w:rPr>
            </w:pPr>
          </w:p>
        </w:tc>
        <w:tc>
          <w:tcPr>
            <w:tcW w:w="472" w:type="pct"/>
            <w:tcBorders>
              <w:top w:val="nil"/>
              <w:left w:val="nil"/>
              <w:bottom w:val="nil"/>
              <w:right w:val="nil"/>
            </w:tcBorders>
            <w:tcMar>
              <w:left w:w="43" w:type="dxa"/>
              <w:right w:w="43" w:type="dxa"/>
            </w:tcMar>
            <w:vAlign w:val="center"/>
          </w:tcPr>
          <w:p w:rsidR="00471686" w:rsidRPr="00AF38E4" w:rsidRDefault="00471686" w:rsidP="00471686">
            <w:pPr>
              <w:jc w:val="right"/>
              <w:rPr>
                <w:color w:val="000000"/>
                <w:sz w:val="16"/>
                <w:szCs w:val="16"/>
              </w:rPr>
            </w:pPr>
          </w:p>
        </w:tc>
        <w:tc>
          <w:tcPr>
            <w:tcW w:w="515" w:type="pct"/>
            <w:tcBorders>
              <w:top w:val="nil"/>
              <w:left w:val="nil"/>
              <w:bottom w:val="nil"/>
              <w:right w:val="nil"/>
            </w:tcBorders>
            <w:tcMar>
              <w:left w:w="43" w:type="dxa"/>
              <w:right w:w="43" w:type="dxa"/>
            </w:tcMar>
            <w:vAlign w:val="center"/>
          </w:tcPr>
          <w:p w:rsidR="00471686" w:rsidRPr="00AF38E4" w:rsidRDefault="00471686" w:rsidP="00471686">
            <w:pPr>
              <w:jc w:val="right"/>
              <w:rPr>
                <w:color w:val="000000"/>
                <w:sz w:val="16"/>
                <w:szCs w:val="16"/>
              </w:rPr>
            </w:pPr>
          </w:p>
        </w:tc>
        <w:tc>
          <w:tcPr>
            <w:tcW w:w="473" w:type="pct"/>
            <w:tcBorders>
              <w:top w:val="nil"/>
              <w:left w:val="nil"/>
              <w:bottom w:val="nil"/>
              <w:right w:val="nil"/>
            </w:tcBorders>
            <w:tcMar>
              <w:left w:w="43" w:type="dxa"/>
              <w:right w:w="43" w:type="dxa"/>
            </w:tcMar>
            <w:vAlign w:val="center"/>
          </w:tcPr>
          <w:p w:rsidR="00471686" w:rsidRPr="00AF38E4" w:rsidRDefault="00471686" w:rsidP="00471686">
            <w:pPr>
              <w:jc w:val="right"/>
              <w:rPr>
                <w:color w:val="000000"/>
                <w:sz w:val="16"/>
                <w:szCs w:val="16"/>
              </w:rPr>
            </w:pPr>
          </w:p>
        </w:tc>
        <w:tc>
          <w:tcPr>
            <w:tcW w:w="365" w:type="pct"/>
            <w:tcBorders>
              <w:top w:val="nil"/>
              <w:left w:val="nil"/>
              <w:bottom w:val="nil"/>
              <w:right w:val="nil"/>
            </w:tcBorders>
            <w:shd w:val="clear" w:color="auto" w:fill="auto"/>
            <w:tcMar>
              <w:left w:w="43" w:type="dxa"/>
              <w:right w:w="43" w:type="dxa"/>
            </w:tcMar>
            <w:vAlign w:val="center"/>
          </w:tcPr>
          <w:p w:rsidR="00471686" w:rsidRPr="00AF38E4" w:rsidRDefault="00471686" w:rsidP="00471686">
            <w:pPr>
              <w:jc w:val="right"/>
              <w:rPr>
                <w:color w:val="000000"/>
                <w:sz w:val="16"/>
                <w:szCs w:val="16"/>
              </w:rPr>
            </w:pPr>
          </w:p>
        </w:tc>
      </w:tr>
      <w:tr w:rsidR="00471686"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471686" w:rsidRPr="00E76C49" w:rsidRDefault="00471686" w:rsidP="00471686">
            <w:pPr>
              <w:jc w:val="right"/>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471686" w:rsidRPr="00F155C2" w:rsidRDefault="00471686" w:rsidP="00471686">
            <w:pPr>
              <w:rPr>
                <w:sz w:val="16"/>
                <w:szCs w:val="16"/>
              </w:rPr>
            </w:pPr>
            <w:r>
              <w:rPr>
                <w:sz w:val="16"/>
                <w:szCs w:val="16"/>
              </w:rPr>
              <w:t>Apr</w:t>
            </w:r>
            <w:r>
              <w:rPr>
                <w:sz w:val="15"/>
                <w:szCs w:val="15"/>
              </w:rPr>
              <w:t xml:space="preserve"> </w:t>
            </w:r>
          </w:p>
        </w:tc>
        <w:tc>
          <w:tcPr>
            <w:tcW w:w="329" w:type="pct"/>
            <w:tcBorders>
              <w:top w:val="nil"/>
              <w:left w:val="nil"/>
              <w:bottom w:val="nil"/>
              <w:right w:val="nil"/>
            </w:tcBorders>
            <w:shd w:val="clear" w:color="auto" w:fill="auto"/>
            <w:tcMar>
              <w:left w:w="43" w:type="dxa"/>
              <w:right w:w="43" w:type="dxa"/>
            </w:tcMar>
            <w:vAlign w:val="center"/>
          </w:tcPr>
          <w:p w:rsidR="00471686" w:rsidRPr="000A3008" w:rsidRDefault="00471686" w:rsidP="00471686">
            <w:pPr>
              <w:jc w:val="right"/>
              <w:rPr>
                <w:color w:val="000000"/>
                <w:sz w:val="16"/>
                <w:szCs w:val="16"/>
              </w:rPr>
            </w:pPr>
            <w:r w:rsidRPr="000A3008">
              <w:rPr>
                <w:color w:val="000000"/>
                <w:sz w:val="16"/>
                <w:szCs w:val="16"/>
              </w:rPr>
              <w:t>2,089</w:t>
            </w:r>
          </w:p>
        </w:tc>
        <w:tc>
          <w:tcPr>
            <w:tcW w:w="472" w:type="pct"/>
            <w:tcBorders>
              <w:top w:val="nil"/>
              <w:left w:val="nil"/>
              <w:bottom w:val="nil"/>
              <w:right w:val="nil"/>
            </w:tcBorders>
            <w:shd w:val="clear" w:color="auto" w:fill="auto"/>
            <w:tcMar>
              <w:left w:w="43" w:type="dxa"/>
              <w:right w:w="43" w:type="dxa"/>
            </w:tcMar>
            <w:vAlign w:val="center"/>
          </w:tcPr>
          <w:p w:rsidR="00471686" w:rsidRPr="000A3008" w:rsidRDefault="00471686" w:rsidP="00471686">
            <w:pPr>
              <w:jc w:val="right"/>
              <w:rPr>
                <w:color w:val="000000"/>
                <w:sz w:val="16"/>
                <w:szCs w:val="16"/>
              </w:rPr>
            </w:pPr>
            <w:r w:rsidRPr="000A3008">
              <w:rPr>
                <w:color w:val="000000"/>
                <w:sz w:val="16"/>
                <w:szCs w:val="16"/>
              </w:rPr>
              <w:t>25</w:t>
            </w:r>
          </w:p>
        </w:tc>
        <w:tc>
          <w:tcPr>
            <w:tcW w:w="519" w:type="pct"/>
            <w:tcBorders>
              <w:top w:val="nil"/>
              <w:left w:val="nil"/>
              <w:bottom w:val="nil"/>
              <w:right w:val="nil"/>
            </w:tcBorders>
            <w:tcMar>
              <w:left w:w="43" w:type="dxa"/>
              <w:right w:w="43" w:type="dxa"/>
            </w:tcMar>
            <w:vAlign w:val="center"/>
          </w:tcPr>
          <w:p w:rsidR="00471686" w:rsidRPr="000A3008" w:rsidRDefault="00471686" w:rsidP="00471686">
            <w:pPr>
              <w:jc w:val="right"/>
              <w:rPr>
                <w:color w:val="000000"/>
                <w:sz w:val="16"/>
                <w:szCs w:val="16"/>
              </w:rPr>
            </w:pPr>
            <w:r w:rsidRPr="000A3008">
              <w:rPr>
                <w:color w:val="000000"/>
                <w:sz w:val="16"/>
                <w:szCs w:val="16"/>
              </w:rPr>
              <w:t>19,458</w:t>
            </w:r>
          </w:p>
        </w:tc>
        <w:tc>
          <w:tcPr>
            <w:tcW w:w="523" w:type="pct"/>
            <w:tcBorders>
              <w:top w:val="nil"/>
              <w:left w:val="nil"/>
              <w:bottom w:val="nil"/>
              <w:right w:val="nil"/>
            </w:tcBorders>
            <w:tcMar>
              <w:left w:w="43" w:type="dxa"/>
              <w:right w:w="43" w:type="dxa"/>
            </w:tcMar>
            <w:vAlign w:val="center"/>
          </w:tcPr>
          <w:p w:rsidR="00471686" w:rsidRPr="000A3008" w:rsidRDefault="00471686" w:rsidP="00471686">
            <w:pPr>
              <w:jc w:val="right"/>
              <w:rPr>
                <w:color w:val="000000"/>
                <w:sz w:val="16"/>
                <w:szCs w:val="16"/>
              </w:rPr>
            </w:pPr>
            <w:r w:rsidRPr="000A3008">
              <w:rPr>
                <w:color w:val="000000"/>
                <w:sz w:val="16"/>
                <w:szCs w:val="16"/>
              </w:rPr>
              <w:t>(0.16)</w:t>
            </w:r>
          </w:p>
        </w:tc>
        <w:tc>
          <w:tcPr>
            <w:tcW w:w="367" w:type="pct"/>
            <w:tcBorders>
              <w:top w:val="nil"/>
              <w:left w:val="nil"/>
              <w:bottom w:val="nil"/>
              <w:right w:val="nil"/>
            </w:tcBorders>
            <w:shd w:val="clear" w:color="auto" w:fill="auto"/>
            <w:tcMar>
              <w:left w:w="43" w:type="dxa"/>
              <w:right w:w="43" w:type="dxa"/>
            </w:tcMar>
            <w:vAlign w:val="center"/>
          </w:tcPr>
          <w:p w:rsidR="00471686" w:rsidRDefault="00471686" w:rsidP="00471686">
            <w:pPr>
              <w:jc w:val="right"/>
              <w:rPr>
                <w:color w:val="000000"/>
                <w:sz w:val="16"/>
                <w:szCs w:val="16"/>
              </w:rPr>
            </w:pPr>
            <w:r>
              <w:rPr>
                <w:color w:val="000000"/>
                <w:sz w:val="16"/>
                <w:szCs w:val="16"/>
              </w:rPr>
              <w:t>4,714</w:t>
            </w:r>
          </w:p>
        </w:tc>
        <w:tc>
          <w:tcPr>
            <w:tcW w:w="434" w:type="pct"/>
            <w:tcBorders>
              <w:top w:val="nil"/>
              <w:left w:val="nil"/>
              <w:bottom w:val="nil"/>
              <w:right w:val="nil"/>
            </w:tcBorders>
            <w:shd w:val="clear" w:color="auto" w:fill="auto"/>
            <w:tcMar>
              <w:left w:w="43" w:type="dxa"/>
              <w:right w:w="43" w:type="dxa"/>
            </w:tcMar>
            <w:vAlign w:val="center"/>
          </w:tcPr>
          <w:p w:rsidR="00471686" w:rsidRPr="000A3008" w:rsidRDefault="00471686" w:rsidP="00471686">
            <w:pPr>
              <w:jc w:val="right"/>
              <w:rPr>
                <w:color w:val="000000"/>
                <w:sz w:val="16"/>
                <w:szCs w:val="16"/>
              </w:rPr>
            </w:pPr>
            <w:r w:rsidRPr="000A3008">
              <w:rPr>
                <w:color w:val="000000"/>
                <w:sz w:val="16"/>
                <w:szCs w:val="16"/>
              </w:rPr>
              <w:t>25</w:t>
            </w:r>
          </w:p>
        </w:tc>
        <w:tc>
          <w:tcPr>
            <w:tcW w:w="472" w:type="pct"/>
            <w:tcBorders>
              <w:top w:val="nil"/>
              <w:left w:val="nil"/>
              <w:bottom w:val="nil"/>
              <w:right w:val="nil"/>
            </w:tcBorders>
            <w:tcMar>
              <w:left w:w="43" w:type="dxa"/>
              <w:right w:w="43" w:type="dxa"/>
            </w:tcMar>
            <w:vAlign w:val="center"/>
          </w:tcPr>
          <w:p w:rsidR="00471686" w:rsidRPr="000A3008" w:rsidRDefault="00471686" w:rsidP="00471686">
            <w:pPr>
              <w:jc w:val="right"/>
              <w:rPr>
                <w:color w:val="000000"/>
                <w:sz w:val="16"/>
                <w:szCs w:val="16"/>
              </w:rPr>
            </w:pPr>
            <w:r w:rsidRPr="000A3008">
              <w:rPr>
                <w:color w:val="000000"/>
                <w:sz w:val="16"/>
                <w:szCs w:val="16"/>
              </w:rPr>
              <w:t>45,662</w:t>
            </w:r>
          </w:p>
        </w:tc>
        <w:tc>
          <w:tcPr>
            <w:tcW w:w="515" w:type="pct"/>
            <w:tcBorders>
              <w:top w:val="nil"/>
              <w:left w:val="nil"/>
              <w:bottom w:val="nil"/>
              <w:right w:val="nil"/>
            </w:tcBorders>
            <w:tcMar>
              <w:left w:w="43" w:type="dxa"/>
              <w:right w:w="43" w:type="dxa"/>
            </w:tcMar>
            <w:vAlign w:val="center"/>
          </w:tcPr>
          <w:p w:rsidR="00471686" w:rsidRPr="000A3008" w:rsidRDefault="00471686" w:rsidP="00471686">
            <w:pPr>
              <w:jc w:val="right"/>
              <w:rPr>
                <w:color w:val="000000"/>
                <w:sz w:val="16"/>
                <w:szCs w:val="16"/>
              </w:rPr>
            </w:pPr>
            <w:r w:rsidRPr="000A3008">
              <w:rPr>
                <w:color w:val="000000"/>
                <w:sz w:val="16"/>
                <w:szCs w:val="16"/>
              </w:rPr>
              <w:t>(7.90)</w:t>
            </w:r>
          </w:p>
        </w:tc>
        <w:tc>
          <w:tcPr>
            <w:tcW w:w="473" w:type="pct"/>
            <w:tcBorders>
              <w:top w:val="nil"/>
              <w:left w:val="nil"/>
              <w:bottom w:val="nil"/>
              <w:right w:val="nil"/>
            </w:tcBorders>
            <w:tcMar>
              <w:left w:w="43" w:type="dxa"/>
              <w:right w:w="43" w:type="dxa"/>
            </w:tcMar>
            <w:vAlign w:val="center"/>
          </w:tcPr>
          <w:p w:rsidR="00471686" w:rsidRPr="000A3008" w:rsidRDefault="00471686" w:rsidP="00471686">
            <w:pPr>
              <w:jc w:val="right"/>
              <w:rPr>
                <w:color w:val="000000"/>
                <w:sz w:val="16"/>
                <w:szCs w:val="16"/>
              </w:rPr>
            </w:pPr>
            <w:r w:rsidRPr="000A3008">
              <w:rPr>
                <w:color w:val="000000"/>
                <w:sz w:val="16"/>
                <w:szCs w:val="16"/>
              </w:rPr>
              <w:t>(2,626)</w:t>
            </w:r>
          </w:p>
        </w:tc>
        <w:tc>
          <w:tcPr>
            <w:tcW w:w="365" w:type="pct"/>
            <w:tcBorders>
              <w:top w:val="nil"/>
              <w:left w:val="nil"/>
              <w:bottom w:val="nil"/>
              <w:right w:val="nil"/>
            </w:tcBorders>
            <w:shd w:val="clear" w:color="auto" w:fill="auto"/>
            <w:tcMar>
              <w:left w:w="43" w:type="dxa"/>
              <w:right w:w="43" w:type="dxa"/>
            </w:tcMar>
            <w:vAlign w:val="center"/>
          </w:tcPr>
          <w:p w:rsidR="00471686" w:rsidRPr="000A3008" w:rsidRDefault="00471686" w:rsidP="00471686">
            <w:pPr>
              <w:jc w:val="right"/>
              <w:rPr>
                <w:color w:val="000000"/>
                <w:sz w:val="16"/>
                <w:szCs w:val="16"/>
              </w:rPr>
            </w:pPr>
            <w:r w:rsidRPr="000A3008">
              <w:rPr>
                <w:color w:val="000000"/>
                <w:sz w:val="16"/>
                <w:szCs w:val="16"/>
              </w:rPr>
              <w:t>(26,205)</w:t>
            </w:r>
          </w:p>
        </w:tc>
      </w:tr>
      <w:tr w:rsidR="00471686"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471686" w:rsidRPr="00E76C49" w:rsidRDefault="00471686" w:rsidP="00471686">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471686" w:rsidRDefault="00471686" w:rsidP="00471686">
            <w:pPr>
              <w:rPr>
                <w:sz w:val="16"/>
                <w:szCs w:val="16"/>
              </w:rPr>
            </w:pPr>
            <w:r>
              <w:rPr>
                <w:sz w:val="16"/>
                <w:szCs w:val="16"/>
              </w:rPr>
              <w:t>May</w:t>
            </w:r>
          </w:p>
        </w:tc>
        <w:tc>
          <w:tcPr>
            <w:tcW w:w="329" w:type="pct"/>
            <w:tcBorders>
              <w:top w:val="nil"/>
              <w:left w:val="nil"/>
              <w:bottom w:val="nil"/>
              <w:right w:val="nil"/>
            </w:tcBorders>
            <w:shd w:val="clear" w:color="auto" w:fill="auto"/>
            <w:tcMar>
              <w:left w:w="43" w:type="dxa"/>
              <w:right w:w="43" w:type="dxa"/>
            </w:tcMar>
            <w:vAlign w:val="center"/>
          </w:tcPr>
          <w:p w:rsidR="00471686" w:rsidRPr="004530B6" w:rsidRDefault="00471686" w:rsidP="00471686">
            <w:pPr>
              <w:jc w:val="right"/>
              <w:rPr>
                <w:color w:val="000000"/>
                <w:sz w:val="16"/>
                <w:szCs w:val="16"/>
              </w:rPr>
            </w:pPr>
            <w:r w:rsidRPr="004530B6">
              <w:rPr>
                <w:color w:val="000000"/>
                <w:sz w:val="16"/>
                <w:szCs w:val="16"/>
              </w:rPr>
              <w:t>2,096</w:t>
            </w:r>
          </w:p>
        </w:tc>
        <w:tc>
          <w:tcPr>
            <w:tcW w:w="472" w:type="pct"/>
            <w:tcBorders>
              <w:top w:val="nil"/>
              <w:left w:val="nil"/>
              <w:bottom w:val="nil"/>
              <w:right w:val="nil"/>
            </w:tcBorders>
            <w:shd w:val="clear" w:color="auto" w:fill="auto"/>
            <w:tcMar>
              <w:left w:w="43" w:type="dxa"/>
              <w:right w:w="43" w:type="dxa"/>
            </w:tcMar>
            <w:vAlign w:val="center"/>
          </w:tcPr>
          <w:p w:rsidR="00471686" w:rsidRPr="004530B6" w:rsidRDefault="00471686" w:rsidP="00471686">
            <w:pPr>
              <w:jc w:val="right"/>
              <w:rPr>
                <w:color w:val="000000"/>
                <w:sz w:val="16"/>
                <w:szCs w:val="16"/>
              </w:rPr>
            </w:pPr>
            <w:r w:rsidRPr="004530B6">
              <w:rPr>
                <w:color w:val="000000"/>
                <w:sz w:val="16"/>
                <w:szCs w:val="16"/>
              </w:rPr>
              <w:t>21</w:t>
            </w:r>
          </w:p>
        </w:tc>
        <w:tc>
          <w:tcPr>
            <w:tcW w:w="519" w:type="pct"/>
            <w:tcBorders>
              <w:top w:val="nil"/>
              <w:left w:val="nil"/>
              <w:bottom w:val="nil"/>
              <w:right w:val="nil"/>
            </w:tcBorders>
            <w:tcMar>
              <w:left w:w="43" w:type="dxa"/>
              <w:right w:w="43" w:type="dxa"/>
            </w:tcMar>
            <w:vAlign w:val="center"/>
          </w:tcPr>
          <w:p w:rsidR="00471686" w:rsidRPr="004530B6" w:rsidRDefault="00471686" w:rsidP="00471686">
            <w:pPr>
              <w:jc w:val="right"/>
              <w:rPr>
                <w:color w:val="000000"/>
                <w:sz w:val="16"/>
                <w:szCs w:val="16"/>
              </w:rPr>
            </w:pPr>
            <w:r w:rsidRPr="004530B6">
              <w:rPr>
                <w:color w:val="000000"/>
                <w:sz w:val="16"/>
                <w:szCs w:val="16"/>
              </w:rPr>
              <w:t>21,575</w:t>
            </w:r>
          </w:p>
        </w:tc>
        <w:tc>
          <w:tcPr>
            <w:tcW w:w="523" w:type="pct"/>
            <w:tcBorders>
              <w:top w:val="nil"/>
              <w:left w:val="nil"/>
              <w:bottom w:val="nil"/>
              <w:right w:val="nil"/>
            </w:tcBorders>
            <w:tcMar>
              <w:left w:w="43" w:type="dxa"/>
              <w:right w:w="43" w:type="dxa"/>
            </w:tcMar>
            <w:vAlign w:val="center"/>
          </w:tcPr>
          <w:p w:rsidR="00471686" w:rsidRPr="004530B6" w:rsidRDefault="00471686" w:rsidP="00471686">
            <w:pPr>
              <w:jc w:val="right"/>
              <w:rPr>
                <w:color w:val="000000"/>
                <w:sz w:val="16"/>
                <w:szCs w:val="16"/>
              </w:rPr>
            </w:pPr>
            <w:r w:rsidRPr="004530B6">
              <w:rPr>
                <w:color w:val="000000"/>
                <w:sz w:val="16"/>
                <w:szCs w:val="16"/>
              </w:rPr>
              <w:t>(0.42)</w:t>
            </w:r>
          </w:p>
        </w:tc>
        <w:tc>
          <w:tcPr>
            <w:tcW w:w="367" w:type="pct"/>
            <w:tcBorders>
              <w:top w:val="nil"/>
              <w:left w:val="nil"/>
              <w:bottom w:val="nil"/>
              <w:right w:val="nil"/>
            </w:tcBorders>
            <w:shd w:val="clear" w:color="auto" w:fill="auto"/>
            <w:tcMar>
              <w:left w:w="43" w:type="dxa"/>
              <w:right w:w="43" w:type="dxa"/>
            </w:tcMar>
            <w:vAlign w:val="center"/>
          </w:tcPr>
          <w:p w:rsidR="00471686" w:rsidRDefault="00471686" w:rsidP="00471686">
            <w:pPr>
              <w:jc w:val="right"/>
              <w:rPr>
                <w:color w:val="000000"/>
                <w:sz w:val="16"/>
                <w:szCs w:val="16"/>
              </w:rPr>
            </w:pPr>
            <w:r>
              <w:rPr>
                <w:color w:val="000000"/>
                <w:sz w:val="16"/>
                <w:szCs w:val="16"/>
              </w:rPr>
              <w:t>5,017</w:t>
            </w:r>
          </w:p>
        </w:tc>
        <w:tc>
          <w:tcPr>
            <w:tcW w:w="434" w:type="pct"/>
            <w:tcBorders>
              <w:top w:val="nil"/>
              <w:left w:val="nil"/>
              <w:bottom w:val="nil"/>
              <w:right w:val="nil"/>
            </w:tcBorders>
            <w:shd w:val="clear" w:color="auto" w:fill="auto"/>
            <w:tcMar>
              <w:left w:w="43" w:type="dxa"/>
              <w:right w:w="43" w:type="dxa"/>
            </w:tcMar>
            <w:vAlign w:val="center"/>
          </w:tcPr>
          <w:p w:rsidR="00471686" w:rsidRPr="004530B6" w:rsidRDefault="00471686" w:rsidP="00471686">
            <w:pPr>
              <w:jc w:val="right"/>
              <w:rPr>
                <w:color w:val="000000"/>
                <w:sz w:val="16"/>
                <w:szCs w:val="16"/>
              </w:rPr>
            </w:pPr>
            <w:r w:rsidRPr="004530B6">
              <w:rPr>
                <w:color w:val="000000"/>
                <w:sz w:val="16"/>
                <w:szCs w:val="16"/>
              </w:rPr>
              <w:t>17</w:t>
            </w:r>
          </w:p>
        </w:tc>
        <w:tc>
          <w:tcPr>
            <w:tcW w:w="472" w:type="pct"/>
            <w:tcBorders>
              <w:top w:val="nil"/>
              <w:left w:val="nil"/>
              <w:bottom w:val="nil"/>
              <w:right w:val="nil"/>
            </w:tcBorders>
            <w:tcMar>
              <w:left w:w="43" w:type="dxa"/>
              <w:right w:w="43" w:type="dxa"/>
            </w:tcMar>
            <w:vAlign w:val="center"/>
          </w:tcPr>
          <w:p w:rsidR="00471686" w:rsidRPr="004530B6" w:rsidRDefault="00471686" w:rsidP="00471686">
            <w:pPr>
              <w:jc w:val="right"/>
              <w:rPr>
                <w:color w:val="000000"/>
                <w:sz w:val="16"/>
                <w:szCs w:val="16"/>
              </w:rPr>
            </w:pPr>
            <w:r w:rsidRPr="004530B6">
              <w:rPr>
                <w:color w:val="000000"/>
                <w:sz w:val="16"/>
                <w:szCs w:val="16"/>
              </w:rPr>
              <w:t>50,696</w:t>
            </w:r>
          </w:p>
        </w:tc>
        <w:tc>
          <w:tcPr>
            <w:tcW w:w="515" w:type="pct"/>
            <w:tcBorders>
              <w:top w:val="nil"/>
              <w:left w:val="nil"/>
              <w:bottom w:val="nil"/>
              <w:right w:val="nil"/>
            </w:tcBorders>
            <w:tcMar>
              <w:left w:w="43" w:type="dxa"/>
              <w:right w:w="43" w:type="dxa"/>
            </w:tcMar>
            <w:vAlign w:val="center"/>
          </w:tcPr>
          <w:p w:rsidR="00471686" w:rsidRPr="004530B6" w:rsidRDefault="00471686" w:rsidP="00471686">
            <w:pPr>
              <w:jc w:val="right"/>
              <w:rPr>
                <w:color w:val="000000"/>
                <w:sz w:val="16"/>
                <w:szCs w:val="16"/>
              </w:rPr>
            </w:pPr>
            <w:r w:rsidRPr="004530B6">
              <w:rPr>
                <w:color w:val="000000"/>
                <w:sz w:val="16"/>
                <w:szCs w:val="16"/>
              </w:rPr>
              <w:t>(8.46)</w:t>
            </w:r>
          </w:p>
        </w:tc>
        <w:tc>
          <w:tcPr>
            <w:tcW w:w="473" w:type="pct"/>
            <w:tcBorders>
              <w:top w:val="nil"/>
              <w:left w:val="nil"/>
              <w:bottom w:val="nil"/>
              <w:right w:val="nil"/>
            </w:tcBorders>
            <w:tcMar>
              <w:left w:w="43" w:type="dxa"/>
              <w:right w:w="43" w:type="dxa"/>
            </w:tcMar>
            <w:vAlign w:val="center"/>
          </w:tcPr>
          <w:p w:rsidR="00471686" w:rsidRPr="004530B6" w:rsidRDefault="00471686" w:rsidP="00471686">
            <w:pPr>
              <w:jc w:val="right"/>
              <w:rPr>
                <w:color w:val="000000"/>
                <w:sz w:val="16"/>
                <w:szCs w:val="16"/>
              </w:rPr>
            </w:pPr>
            <w:r w:rsidRPr="004530B6">
              <w:rPr>
                <w:color w:val="000000"/>
                <w:sz w:val="16"/>
                <w:szCs w:val="16"/>
              </w:rPr>
              <w:t>(2,917)</w:t>
            </w:r>
          </w:p>
        </w:tc>
        <w:tc>
          <w:tcPr>
            <w:tcW w:w="365" w:type="pct"/>
            <w:tcBorders>
              <w:top w:val="nil"/>
              <w:left w:val="nil"/>
              <w:bottom w:val="nil"/>
              <w:right w:val="nil"/>
            </w:tcBorders>
            <w:shd w:val="clear" w:color="auto" w:fill="auto"/>
            <w:tcMar>
              <w:left w:w="43" w:type="dxa"/>
              <w:right w:w="43" w:type="dxa"/>
            </w:tcMar>
            <w:vAlign w:val="center"/>
          </w:tcPr>
          <w:p w:rsidR="00471686" w:rsidRPr="004530B6" w:rsidRDefault="00471686" w:rsidP="00471686">
            <w:pPr>
              <w:jc w:val="right"/>
              <w:rPr>
                <w:color w:val="000000"/>
                <w:sz w:val="16"/>
                <w:szCs w:val="16"/>
              </w:rPr>
            </w:pPr>
            <w:r w:rsidRPr="004530B6">
              <w:rPr>
                <w:color w:val="000000"/>
                <w:sz w:val="16"/>
                <w:szCs w:val="16"/>
              </w:rPr>
              <w:t>(29,122)</w:t>
            </w:r>
          </w:p>
        </w:tc>
      </w:tr>
      <w:tr w:rsidR="00471686"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471686" w:rsidRPr="00E76C49" w:rsidRDefault="00471686" w:rsidP="00471686">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471686" w:rsidRPr="00F155C2" w:rsidRDefault="00471686" w:rsidP="00471686">
            <w:pPr>
              <w:rPr>
                <w:sz w:val="16"/>
                <w:szCs w:val="16"/>
              </w:rPr>
            </w:pPr>
            <w:r>
              <w:rPr>
                <w:sz w:val="16"/>
                <w:szCs w:val="16"/>
              </w:rPr>
              <w:t>Jun</w:t>
            </w:r>
          </w:p>
        </w:tc>
        <w:tc>
          <w:tcPr>
            <w:tcW w:w="329" w:type="pct"/>
            <w:tcBorders>
              <w:top w:val="nil"/>
              <w:left w:val="nil"/>
              <w:bottom w:val="nil"/>
              <w:right w:val="nil"/>
            </w:tcBorders>
            <w:shd w:val="clear" w:color="auto" w:fill="auto"/>
            <w:tcMar>
              <w:left w:w="43" w:type="dxa"/>
              <w:right w:w="43" w:type="dxa"/>
            </w:tcMar>
            <w:vAlign w:val="center"/>
          </w:tcPr>
          <w:p w:rsidR="00471686" w:rsidRPr="00FC5570" w:rsidRDefault="00471686" w:rsidP="00471686">
            <w:pPr>
              <w:jc w:val="right"/>
              <w:rPr>
                <w:color w:val="000000"/>
                <w:sz w:val="16"/>
                <w:szCs w:val="16"/>
              </w:rPr>
            </w:pPr>
            <w:r w:rsidRPr="00FC5570">
              <w:rPr>
                <w:color w:val="000000"/>
                <w:sz w:val="16"/>
                <w:szCs w:val="16"/>
              </w:rPr>
              <w:t>1,703</w:t>
            </w:r>
          </w:p>
        </w:tc>
        <w:tc>
          <w:tcPr>
            <w:tcW w:w="472" w:type="pct"/>
            <w:tcBorders>
              <w:top w:val="nil"/>
              <w:left w:val="nil"/>
              <w:bottom w:val="nil"/>
              <w:right w:val="nil"/>
            </w:tcBorders>
            <w:shd w:val="clear" w:color="auto" w:fill="auto"/>
            <w:tcMar>
              <w:left w:w="43" w:type="dxa"/>
              <w:right w:w="43" w:type="dxa"/>
            </w:tcMar>
            <w:vAlign w:val="center"/>
          </w:tcPr>
          <w:p w:rsidR="00471686" w:rsidRPr="00FC5570" w:rsidRDefault="00471686" w:rsidP="00471686">
            <w:pPr>
              <w:jc w:val="right"/>
              <w:rPr>
                <w:color w:val="000000"/>
                <w:sz w:val="16"/>
                <w:szCs w:val="16"/>
              </w:rPr>
            </w:pPr>
            <w:r w:rsidRPr="00FC5570">
              <w:rPr>
                <w:color w:val="000000"/>
                <w:sz w:val="16"/>
                <w:szCs w:val="16"/>
              </w:rPr>
              <w:t>62</w:t>
            </w:r>
          </w:p>
        </w:tc>
        <w:tc>
          <w:tcPr>
            <w:tcW w:w="519" w:type="pct"/>
            <w:tcBorders>
              <w:top w:val="nil"/>
              <w:left w:val="nil"/>
              <w:bottom w:val="nil"/>
              <w:right w:val="nil"/>
            </w:tcBorders>
            <w:tcMar>
              <w:left w:w="43" w:type="dxa"/>
              <w:right w:w="43" w:type="dxa"/>
            </w:tcMar>
            <w:vAlign w:val="center"/>
          </w:tcPr>
          <w:p w:rsidR="00471686" w:rsidRPr="00FC5570" w:rsidRDefault="00471686" w:rsidP="00471686">
            <w:pPr>
              <w:jc w:val="right"/>
              <w:rPr>
                <w:color w:val="000000"/>
                <w:sz w:val="16"/>
                <w:szCs w:val="16"/>
              </w:rPr>
            </w:pPr>
            <w:r w:rsidRPr="00FC5570">
              <w:rPr>
                <w:color w:val="000000"/>
                <w:sz w:val="16"/>
                <w:szCs w:val="16"/>
              </w:rPr>
              <w:t>23,339</w:t>
            </w:r>
          </w:p>
        </w:tc>
        <w:tc>
          <w:tcPr>
            <w:tcW w:w="523" w:type="pct"/>
            <w:tcBorders>
              <w:top w:val="nil"/>
              <w:left w:val="nil"/>
              <w:bottom w:val="nil"/>
              <w:right w:val="nil"/>
            </w:tcBorders>
            <w:tcMar>
              <w:left w:w="43" w:type="dxa"/>
              <w:right w:w="43" w:type="dxa"/>
            </w:tcMar>
            <w:vAlign w:val="center"/>
          </w:tcPr>
          <w:p w:rsidR="00471686" w:rsidRPr="00FC5570" w:rsidRDefault="00471686" w:rsidP="00471686">
            <w:pPr>
              <w:jc w:val="right"/>
              <w:rPr>
                <w:color w:val="000000"/>
                <w:sz w:val="16"/>
                <w:szCs w:val="16"/>
              </w:rPr>
            </w:pPr>
            <w:r w:rsidRPr="00FC5570">
              <w:rPr>
                <w:color w:val="000000"/>
                <w:sz w:val="16"/>
                <w:szCs w:val="16"/>
              </w:rPr>
              <w:t>(0.98)</w:t>
            </w:r>
          </w:p>
        </w:tc>
        <w:tc>
          <w:tcPr>
            <w:tcW w:w="367" w:type="pct"/>
            <w:tcBorders>
              <w:top w:val="nil"/>
              <w:left w:val="nil"/>
              <w:bottom w:val="nil"/>
              <w:right w:val="nil"/>
            </w:tcBorders>
            <w:shd w:val="clear" w:color="auto" w:fill="auto"/>
            <w:tcMar>
              <w:left w:w="43" w:type="dxa"/>
              <w:right w:w="43" w:type="dxa"/>
            </w:tcMar>
            <w:vAlign w:val="center"/>
          </w:tcPr>
          <w:p w:rsidR="00471686" w:rsidRDefault="00471686" w:rsidP="00471686">
            <w:pPr>
              <w:jc w:val="right"/>
              <w:rPr>
                <w:color w:val="000000"/>
                <w:sz w:val="16"/>
                <w:szCs w:val="16"/>
              </w:rPr>
            </w:pPr>
            <w:r>
              <w:rPr>
                <w:color w:val="000000"/>
                <w:sz w:val="16"/>
                <w:szCs w:val="16"/>
              </w:rPr>
              <w:t>4,353</w:t>
            </w:r>
          </w:p>
        </w:tc>
        <w:tc>
          <w:tcPr>
            <w:tcW w:w="434" w:type="pct"/>
            <w:tcBorders>
              <w:top w:val="nil"/>
              <w:left w:val="nil"/>
              <w:bottom w:val="nil"/>
              <w:right w:val="nil"/>
            </w:tcBorders>
            <w:shd w:val="clear" w:color="auto" w:fill="auto"/>
            <w:tcMar>
              <w:left w:w="43" w:type="dxa"/>
              <w:right w:w="43" w:type="dxa"/>
            </w:tcMar>
            <w:vAlign w:val="center"/>
          </w:tcPr>
          <w:p w:rsidR="00471686" w:rsidRPr="00FC5570" w:rsidRDefault="00471686" w:rsidP="00471686">
            <w:pPr>
              <w:jc w:val="right"/>
              <w:rPr>
                <w:color w:val="000000"/>
                <w:sz w:val="16"/>
                <w:szCs w:val="16"/>
              </w:rPr>
            </w:pPr>
            <w:r w:rsidRPr="00FC5570">
              <w:rPr>
                <w:color w:val="000000"/>
                <w:sz w:val="16"/>
                <w:szCs w:val="16"/>
              </w:rPr>
              <w:t>4</w:t>
            </w:r>
          </w:p>
        </w:tc>
        <w:tc>
          <w:tcPr>
            <w:tcW w:w="472" w:type="pct"/>
            <w:tcBorders>
              <w:top w:val="nil"/>
              <w:left w:val="nil"/>
              <w:bottom w:val="nil"/>
              <w:right w:val="nil"/>
            </w:tcBorders>
            <w:tcMar>
              <w:left w:w="43" w:type="dxa"/>
              <w:right w:w="43" w:type="dxa"/>
            </w:tcMar>
            <w:vAlign w:val="center"/>
          </w:tcPr>
          <w:p w:rsidR="00471686" w:rsidRPr="00FC5570" w:rsidRDefault="00471686" w:rsidP="00471686">
            <w:pPr>
              <w:jc w:val="right"/>
              <w:rPr>
                <w:color w:val="000000"/>
                <w:sz w:val="16"/>
                <w:szCs w:val="16"/>
              </w:rPr>
            </w:pPr>
            <w:r w:rsidRPr="00FC5570">
              <w:rPr>
                <w:color w:val="000000"/>
                <w:sz w:val="16"/>
                <w:szCs w:val="16"/>
              </w:rPr>
              <w:t>55,053</w:t>
            </w:r>
          </w:p>
        </w:tc>
        <w:tc>
          <w:tcPr>
            <w:tcW w:w="515" w:type="pct"/>
            <w:tcBorders>
              <w:top w:val="nil"/>
              <w:left w:val="nil"/>
              <w:bottom w:val="nil"/>
              <w:right w:val="nil"/>
            </w:tcBorders>
            <w:tcMar>
              <w:left w:w="43" w:type="dxa"/>
              <w:right w:w="43" w:type="dxa"/>
            </w:tcMar>
            <w:vAlign w:val="center"/>
          </w:tcPr>
          <w:p w:rsidR="00471686" w:rsidRPr="00FC5570" w:rsidRDefault="00471686" w:rsidP="00471686">
            <w:pPr>
              <w:jc w:val="right"/>
              <w:rPr>
                <w:color w:val="000000"/>
                <w:sz w:val="16"/>
                <w:szCs w:val="16"/>
              </w:rPr>
            </w:pPr>
            <w:r w:rsidRPr="00FC5570">
              <w:rPr>
                <w:color w:val="000000"/>
                <w:sz w:val="16"/>
                <w:szCs w:val="16"/>
              </w:rPr>
              <w:t>(9.83)</w:t>
            </w:r>
          </w:p>
        </w:tc>
        <w:tc>
          <w:tcPr>
            <w:tcW w:w="473" w:type="pct"/>
            <w:tcBorders>
              <w:top w:val="nil"/>
              <w:left w:val="nil"/>
              <w:bottom w:val="nil"/>
              <w:right w:val="nil"/>
            </w:tcBorders>
            <w:tcMar>
              <w:left w:w="43" w:type="dxa"/>
              <w:right w:w="43" w:type="dxa"/>
            </w:tcMar>
            <w:vAlign w:val="center"/>
          </w:tcPr>
          <w:p w:rsidR="00471686" w:rsidRPr="00FC5570" w:rsidRDefault="00471686" w:rsidP="00471686">
            <w:pPr>
              <w:jc w:val="right"/>
              <w:rPr>
                <w:color w:val="000000"/>
                <w:sz w:val="16"/>
                <w:szCs w:val="16"/>
              </w:rPr>
            </w:pPr>
            <w:r w:rsidRPr="00FC5570">
              <w:rPr>
                <w:color w:val="000000"/>
                <w:sz w:val="16"/>
                <w:szCs w:val="16"/>
              </w:rPr>
              <w:t>(2,592)</w:t>
            </w:r>
          </w:p>
        </w:tc>
        <w:tc>
          <w:tcPr>
            <w:tcW w:w="365" w:type="pct"/>
            <w:tcBorders>
              <w:top w:val="nil"/>
              <w:left w:val="nil"/>
              <w:bottom w:val="nil"/>
              <w:right w:val="nil"/>
            </w:tcBorders>
            <w:shd w:val="clear" w:color="auto" w:fill="auto"/>
            <w:tcMar>
              <w:left w:w="43" w:type="dxa"/>
              <w:right w:w="43" w:type="dxa"/>
            </w:tcMar>
            <w:vAlign w:val="center"/>
          </w:tcPr>
          <w:p w:rsidR="00471686" w:rsidRPr="00FC5570" w:rsidRDefault="00471686" w:rsidP="00471686">
            <w:pPr>
              <w:jc w:val="right"/>
              <w:rPr>
                <w:color w:val="000000"/>
                <w:sz w:val="16"/>
                <w:szCs w:val="16"/>
              </w:rPr>
            </w:pPr>
            <w:r w:rsidRPr="00FC5570">
              <w:rPr>
                <w:color w:val="000000"/>
                <w:sz w:val="16"/>
                <w:szCs w:val="16"/>
              </w:rPr>
              <w:t>(31,713)</w:t>
            </w:r>
          </w:p>
        </w:tc>
      </w:tr>
      <w:tr w:rsidR="00471686"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471686" w:rsidRPr="00E76C49" w:rsidRDefault="00471686" w:rsidP="00471686">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471686" w:rsidRDefault="00471686" w:rsidP="00471686">
            <w:pPr>
              <w:rPr>
                <w:sz w:val="16"/>
                <w:szCs w:val="16"/>
              </w:rPr>
            </w:pPr>
          </w:p>
        </w:tc>
        <w:tc>
          <w:tcPr>
            <w:tcW w:w="329" w:type="pct"/>
            <w:tcBorders>
              <w:top w:val="nil"/>
              <w:left w:val="nil"/>
              <w:bottom w:val="nil"/>
              <w:right w:val="nil"/>
            </w:tcBorders>
            <w:shd w:val="clear" w:color="auto" w:fill="auto"/>
            <w:tcMar>
              <w:left w:w="43" w:type="dxa"/>
              <w:right w:w="43" w:type="dxa"/>
            </w:tcMar>
            <w:vAlign w:val="center"/>
          </w:tcPr>
          <w:p w:rsidR="00471686" w:rsidRPr="00FC5570" w:rsidRDefault="00471686" w:rsidP="00471686">
            <w:pPr>
              <w:jc w:val="right"/>
              <w:rPr>
                <w:color w:val="000000"/>
                <w:sz w:val="16"/>
                <w:szCs w:val="16"/>
              </w:rPr>
            </w:pPr>
          </w:p>
        </w:tc>
        <w:tc>
          <w:tcPr>
            <w:tcW w:w="472" w:type="pct"/>
            <w:tcBorders>
              <w:top w:val="nil"/>
              <w:left w:val="nil"/>
              <w:bottom w:val="nil"/>
              <w:right w:val="nil"/>
            </w:tcBorders>
            <w:shd w:val="clear" w:color="auto" w:fill="auto"/>
            <w:tcMar>
              <w:left w:w="43" w:type="dxa"/>
              <w:right w:w="43" w:type="dxa"/>
            </w:tcMar>
            <w:vAlign w:val="center"/>
          </w:tcPr>
          <w:p w:rsidR="00471686" w:rsidRPr="00FC5570" w:rsidRDefault="00471686" w:rsidP="00471686">
            <w:pPr>
              <w:jc w:val="right"/>
              <w:rPr>
                <w:color w:val="000000"/>
                <w:sz w:val="16"/>
                <w:szCs w:val="16"/>
              </w:rPr>
            </w:pPr>
          </w:p>
        </w:tc>
        <w:tc>
          <w:tcPr>
            <w:tcW w:w="519" w:type="pct"/>
            <w:tcBorders>
              <w:top w:val="nil"/>
              <w:left w:val="nil"/>
              <w:bottom w:val="nil"/>
              <w:right w:val="nil"/>
            </w:tcBorders>
            <w:tcMar>
              <w:left w:w="43" w:type="dxa"/>
              <w:right w:w="43" w:type="dxa"/>
            </w:tcMar>
            <w:vAlign w:val="center"/>
          </w:tcPr>
          <w:p w:rsidR="00471686" w:rsidRPr="00FC5570" w:rsidRDefault="00471686" w:rsidP="00471686">
            <w:pPr>
              <w:jc w:val="right"/>
              <w:rPr>
                <w:color w:val="000000"/>
                <w:sz w:val="16"/>
                <w:szCs w:val="16"/>
              </w:rPr>
            </w:pPr>
          </w:p>
        </w:tc>
        <w:tc>
          <w:tcPr>
            <w:tcW w:w="523" w:type="pct"/>
            <w:tcBorders>
              <w:top w:val="nil"/>
              <w:left w:val="nil"/>
              <w:bottom w:val="nil"/>
              <w:right w:val="nil"/>
            </w:tcBorders>
            <w:tcMar>
              <w:left w:w="43" w:type="dxa"/>
              <w:right w:w="43" w:type="dxa"/>
            </w:tcMar>
            <w:vAlign w:val="center"/>
          </w:tcPr>
          <w:p w:rsidR="00471686" w:rsidRPr="00FC5570" w:rsidRDefault="00471686" w:rsidP="00471686">
            <w:pPr>
              <w:jc w:val="right"/>
              <w:rPr>
                <w:color w:val="000000"/>
                <w:sz w:val="16"/>
                <w:szCs w:val="16"/>
              </w:rPr>
            </w:pPr>
          </w:p>
        </w:tc>
        <w:tc>
          <w:tcPr>
            <w:tcW w:w="367" w:type="pct"/>
            <w:tcBorders>
              <w:top w:val="nil"/>
              <w:left w:val="nil"/>
              <w:bottom w:val="nil"/>
              <w:right w:val="nil"/>
            </w:tcBorders>
            <w:shd w:val="clear" w:color="auto" w:fill="auto"/>
            <w:tcMar>
              <w:left w:w="43" w:type="dxa"/>
              <w:right w:w="43" w:type="dxa"/>
            </w:tcMar>
            <w:vAlign w:val="center"/>
          </w:tcPr>
          <w:p w:rsidR="00471686" w:rsidRDefault="00471686" w:rsidP="00471686">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471686" w:rsidRDefault="00471686" w:rsidP="00471686">
            <w:pPr>
              <w:jc w:val="right"/>
              <w:rPr>
                <w:color w:val="000000"/>
                <w:sz w:val="16"/>
                <w:szCs w:val="16"/>
              </w:rPr>
            </w:pPr>
          </w:p>
        </w:tc>
        <w:tc>
          <w:tcPr>
            <w:tcW w:w="472" w:type="pct"/>
            <w:tcBorders>
              <w:top w:val="nil"/>
              <w:left w:val="nil"/>
              <w:bottom w:val="nil"/>
              <w:right w:val="nil"/>
            </w:tcBorders>
            <w:tcMar>
              <w:left w:w="43" w:type="dxa"/>
              <w:right w:w="43" w:type="dxa"/>
            </w:tcMar>
            <w:vAlign w:val="center"/>
          </w:tcPr>
          <w:p w:rsidR="00471686" w:rsidRPr="00FC5570" w:rsidRDefault="00471686" w:rsidP="00471686">
            <w:pPr>
              <w:jc w:val="right"/>
              <w:rPr>
                <w:color w:val="000000"/>
                <w:sz w:val="16"/>
                <w:szCs w:val="16"/>
              </w:rPr>
            </w:pPr>
          </w:p>
        </w:tc>
        <w:tc>
          <w:tcPr>
            <w:tcW w:w="515" w:type="pct"/>
            <w:tcBorders>
              <w:top w:val="nil"/>
              <w:left w:val="nil"/>
              <w:bottom w:val="nil"/>
              <w:right w:val="nil"/>
            </w:tcBorders>
            <w:tcMar>
              <w:left w:w="43" w:type="dxa"/>
              <w:right w:w="43" w:type="dxa"/>
            </w:tcMar>
            <w:vAlign w:val="center"/>
          </w:tcPr>
          <w:p w:rsidR="00471686" w:rsidRPr="00FC5570" w:rsidRDefault="00471686" w:rsidP="00471686">
            <w:pPr>
              <w:jc w:val="right"/>
              <w:rPr>
                <w:color w:val="000000"/>
                <w:sz w:val="16"/>
                <w:szCs w:val="16"/>
              </w:rPr>
            </w:pPr>
          </w:p>
        </w:tc>
        <w:tc>
          <w:tcPr>
            <w:tcW w:w="473" w:type="pct"/>
            <w:tcBorders>
              <w:top w:val="nil"/>
              <w:left w:val="nil"/>
              <w:bottom w:val="nil"/>
              <w:right w:val="nil"/>
            </w:tcBorders>
            <w:tcMar>
              <w:left w:w="43" w:type="dxa"/>
              <w:right w:w="43" w:type="dxa"/>
            </w:tcMar>
            <w:vAlign w:val="center"/>
          </w:tcPr>
          <w:p w:rsidR="00471686" w:rsidRPr="00FC5570" w:rsidRDefault="00471686" w:rsidP="00471686">
            <w:pPr>
              <w:jc w:val="right"/>
              <w:rPr>
                <w:color w:val="000000"/>
                <w:sz w:val="16"/>
                <w:szCs w:val="16"/>
              </w:rPr>
            </w:pPr>
          </w:p>
        </w:tc>
        <w:tc>
          <w:tcPr>
            <w:tcW w:w="365" w:type="pct"/>
            <w:tcBorders>
              <w:top w:val="nil"/>
              <w:left w:val="nil"/>
              <w:bottom w:val="nil"/>
              <w:right w:val="nil"/>
            </w:tcBorders>
            <w:shd w:val="clear" w:color="auto" w:fill="auto"/>
            <w:tcMar>
              <w:left w:w="43" w:type="dxa"/>
              <w:right w:w="43" w:type="dxa"/>
            </w:tcMar>
            <w:vAlign w:val="center"/>
          </w:tcPr>
          <w:p w:rsidR="00471686" w:rsidRPr="00FC5570" w:rsidRDefault="00471686" w:rsidP="00471686">
            <w:pPr>
              <w:jc w:val="right"/>
              <w:rPr>
                <w:color w:val="000000"/>
                <w:sz w:val="16"/>
                <w:szCs w:val="16"/>
              </w:rPr>
            </w:pPr>
          </w:p>
        </w:tc>
      </w:tr>
      <w:tr w:rsidR="00471686"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471686" w:rsidRPr="00E76C49" w:rsidRDefault="00471686" w:rsidP="00471686">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471686" w:rsidRDefault="00471686" w:rsidP="00471686">
            <w:pPr>
              <w:rPr>
                <w:sz w:val="16"/>
                <w:szCs w:val="16"/>
              </w:rPr>
            </w:pPr>
            <w:r>
              <w:rPr>
                <w:sz w:val="16"/>
                <w:szCs w:val="16"/>
              </w:rPr>
              <w:t>Jul</w:t>
            </w:r>
          </w:p>
        </w:tc>
        <w:tc>
          <w:tcPr>
            <w:tcW w:w="329" w:type="pct"/>
            <w:tcBorders>
              <w:top w:val="nil"/>
              <w:left w:val="nil"/>
              <w:bottom w:val="nil"/>
              <w:right w:val="nil"/>
            </w:tcBorders>
            <w:shd w:val="clear" w:color="auto" w:fill="auto"/>
            <w:tcMar>
              <w:left w:w="43" w:type="dxa"/>
              <w:right w:w="43" w:type="dxa"/>
            </w:tcMar>
            <w:vAlign w:val="center"/>
          </w:tcPr>
          <w:p w:rsidR="00471686" w:rsidRDefault="00471686" w:rsidP="00471686">
            <w:pPr>
              <w:jc w:val="right"/>
              <w:rPr>
                <w:color w:val="000000"/>
                <w:sz w:val="17"/>
                <w:szCs w:val="17"/>
              </w:rPr>
            </w:pPr>
            <w:r>
              <w:rPr>
                <w:color w:val="000000"/>
                <w:sz w:val="17"/>
                <w:szCs w:val="17"/>
              </w:rPr>
              <w:t>1,886</w:t>
            </w:r>
          </w:p>
        </w:tc>
        <w:tc>
          <w:tcPr>
            <w:tcW w:w="472" w:type="pct"/>
            <w:tcBorders>
              <w:top w:val="nil"/>
              <w:left w:val="nil"/>
              <w:bottom w:val="nil"/>
              <w:right w:val="nil"/>
            </w:tcBorders>
            <w:shd w:val="clear" w:color="auto" w:fill="auto"/>
            <w:tcMar>
              <w:left w:w="43" w:type="dxa"/>
              <w:right w:w="43" w:type="dxa"/>
            </w:tcMar>
            <w:vAlign w:val="center"/>
          </w:tcPr>
          <w:p w:rsidR="00471686" w:rsidRDefault="00471686" w:rsidP="00471686">
            <w:pPr>
              <w:jc w:val="right"/>
              <w:rPr>
                <w:sz w:val="17"/>
                <w:szCs w:val="17"/>
              </w:rPr>
            </w:pPr>
            <w:r>
              <w:rPr>
                <w:sz w:val="17"/>
                <w:szCs w:val="17"/>
              </w:rPr>
              <w:t>76</w:t>
            </w:r>
          </w:p>
        </w:tc>
        <w:tc>
          <w:tcPr>
            <w:tcW w:w="519" w:type="pct"/>
            <w:tcBorders>
              <w:top w:val="nil"/>
              <w:left w:val="nil"/>
              <w:bottom w:val="nil"/>
              <w:right w:val="nil"/>
            </w:tcBorders>
            <w:tcMar>
              <w:left w:w="43" w:type="dxa"/>
              <w:right w:w="43" w:type="dxa"/>
            </w:tcMar>
            <w:vAlign w:val="center"/>
          </w:tcPr>
          <w:p w:rsidR="00471686" w:rsidRDefault="00471686" w:rsidP="00471686">
            <w:pPr>
              <w:jc w:val="right"/>
              <w:rPr>
                <w:color w:val="000000"/>
                <w:sz w:val="17"/>
                <w:szCs w:val="17"/>
              </w:rPr>
            </w:pPr>
            <w:r>
              <w:rPr>
                <w:color w:val="000000"/>
                <w:sz w:val="17"/>
                <w:szCs w:val="17"/>
              </w:rPr>
              <w:t>1,962</w:t>
            </w:r>
          </w:p>
        </w:tc>
        <w:tc>
          <w:tcPr>
            <w:tcW w:w="523" w:type="pct"/>
            <w:tcBorders>
              <w:top w:val="nil"/>
              <w:left w:val="nil"/>
              <w:bottom w:val="nil"/>
              <w:right w:val="nil"/>
            </w:tcBorders>
            <w:tcMar>
              <w:left w:w="43" w:type="dxa"/>
              <w:right w:w="43" w:type="dxa"/>
            </w:tcMar>
            <w:vAlign w:val="center"/>
          </w:tcPr>
          <w:p w:rsidR="00471686" w:rsidRDefault="00471686" w:rsidP="00471686">
            <w:pPr>
              <w:jc w:val="right"/>
              <w:rPr>
                <w:color w:val="000000"/>
                <w:sz w:val="17"/>
                <w:szCs w:val="17"/>
              </w:rPr>
            </w:pPr>
            <w:r>
              <w:rPr>
                <w:color w:val="000000"/>
                <w:sz w:val="17"/>
                <w:szCs w:val="17"/>
              </w:rPr>
              <w:t>19.55</w:t>
            </w:r>
          </w:p>
        </w:tc>
        <w:tc>
          <w:tcPr>
            <w:tcW w:w="367" w:type="pct"/>
            <w:tcBorders>
              <w:top w:val="nil"/>
              <w:left w:val="nil"/>
              <w:bottom w:val="nil"/>
              <w:right w:val="nil"/>
            </w:tcBorders>
            <w:shd w:val="clear" w:color="auto" w:fill="auto"/>
            <w:tcMar>
              <w:left w:w="43" w:type="dxa"/>
              <w:right w:w="43" w:type="dxa"/>
            </w:tcMar>
            <w:vAlign w:val="center"/>
          </w:tcPr>
          <w:p w:rsidR="00471686" w:rsidRDefault="00471686" w:rsidP="00471686">
            <w:pPr>
              <w:jc w:val="right"/>
              <w:rPr>
                <w:color w:val="000000"/>
                <w:sz w:val="16"/>
                <w:szCs w:val="16"/>
              </w:rPr>
            </w:pPr>
            <w:r>
              <w:rPr>
                <w:color w:val="000000"/>
                <w:sz w:val="16"/>
                <w:szCs w:val="16"/>
              </w:rPr>
              <w:t>3,713</w:t>
            </w:r>
          </w:p>
        </w:tc>
        <w:tc>
          <w:tcPr>
            <w:tcW w:w="434" w:type="pct"/>
            <w:tcBorders>
              <w:top w:val="nil"/>
              <w:left w:val="nil"/>
              <w:bottom w:val="nil"/>
              <w:right w:val="nil"/>
            </w:tcBorders>
            <w:shd w:val="clear" w:color="auto" w:fill="auto"/>
            <w:tcMar>
              <w:left w:w="43" w:type="dxa"/>
              <w:right w:w="43" w:type="dxa"/>
            </w:tcMar>
            <w:vAlign w:val="center"/>
          </w:tcPr>
          <w:p w:rsidR="00471686" w:rsidRDefault="00471686" w:rsidP="00471686">
            <w:pPr>
              <w:jc w:val="right"/>
              <w:rPr>
                <w:sz w:val="17"/>
                <w:szCs w:val="17"/>
              </w:rPr>
            </w:pPr>
            <w:r>
              <w:rPr>
                <w:sz w:val="17"/>
                <w:szCs w:val="17"/>
              </w:rPr>
              <w:t>4</w:t>
            </w:r>
          </w:p>
        </w:tc>
        <w:tc>
          <w:tcPr>
            <w:tcW w:w="472" w:type="pct"/>
            <w:tcBorders>
              <w:top w:val="nil"/>
              <w:left w:val="nil"/>
              <w:bottom w:val="nil"/>
              <w:right w:val="nil"/>
            </w:tcBorders>
            <w:tcMar>
              <w:left w:w="43" w:type="dxa"/>
              <w:right w:w="43" w:type="dxa"/>
            </w:tcMar>
            <w:vAlign w:val="center"/>
          </w:tcPr>
          <w:p w:rsidR="00471686" w:rsidRDefault="00471686" w:rsidP="00471686">
            <w:pPr>
              <w:jc w:val="right"/>
              <w:rPr>
                <w:color w:val="000000"/>
                <w:sz w:val="17"/>
                <w:szCs w:val="17"/>
              </w:rPr>
            </w:pPr>
            <w:r>
              <w:rPr>
                <w:color w:val="000000"/>
                <w:sz w:val="17"/>
                <w:szCs w:val="17"/>
              </w:rPr>
              <w:t>3,717</w:t>
            </w:r>
          </w:p>
        </w:tc>
        <w:tc>
          <w:tcPr>
            <w:tcW w:w="515" w:type="pct"/>
            <w:tcBorders>
              <w:top w:val="nil"/>
              <w:left w:val="nil"/>
              <w:bottom w:val="nil"/>
              <w:right w:val="nil"/>
            </w:tcBorders>
            <w:tcMar>
              <w:left w:w="43" w:type="dxa"/>
              <w:right w:w="43" w:type="dxa"/>
            </w:tcMar>
            <w:vAlign w:val="center"/>
          </w:tcPr>
          <w:p w:rsidR="00471686" w:rsidRDefault="00471686" w:rsidP="00471686">
            <w:pPr>
              <w:jc w:val="right"/>
              <w:rPr>
                <w:color w:val="000000"/>
                <w:sz w:val="17"/>
                <w:szCs w:val="17"/>
              </w:rPr>
            </w:pPr>
            <w:r>
              <w:rPr>
                <w:color w:val="000000"/>
                <w:sz w:val="17"/>
                <w:szCs w:val="17"/>
              </w:rPr>
              <w:t>(23.03)</w:t>
            </w:r>
          </w:p>
        </w:tc>
        <w:tc>
          <w:tcPr>
            <w:tcW w:w="473" w:type="pct"/>
            <w:tcBorders>
              <w:top w:val="nil"/>
              <w:left w:val="nil"/>
              <w:bottom w:val="nil"/>
              <w:right w:val="nil"/>
            </w:tcBorders>
            <w:tcMar>
              <w:left w:w="43" w:type="dxa"/>
              <w:right w:w="43" w:type="dxa"/>
            </w:tcMar>
            <w:vAlign w:val="center"/>
          </w:tcPr>
          <w:p w:rsidR="00471686" w:rsidRDefault="00471686" w:rsidP="00471686">
            <w:pPr>
              <w:jc w:val="right"/>
              <w:rPr>
                <w:color w:val="000000"/>
                <w:sz w:val="17"/>
                <w:szCs w:val="17"/>
              </w:rPr>
            </w:pPr>
            <w:r>
              <w:rPr>
                <w:color w:val="000000"/>
                <w:sz w:val="17"/>
                <w:szCs w:val="17"/>
              </w:rPr>
              <w:t>(1,754)</w:t>
            </w:r>
          </w:p>
        </w:tc>
        <w:tc>
          <w:tcPr>
            <w:tcW w:w="365" w:type="pct"/>
            <w:tcBorders>
              <w:top w:val="nil"/>
              <w:left w:val="nil"/>
              <w:bottom w:val="nil"/>
              <w:right w:val="nil"/>
            </w:tcBorders>
            <w:shd w:val="clear" w:color="auto" w:fill="auto"/>
            <w:tcMar>
              <w:left w:w="43" w:type="dxa"/>
              <w:right w:w="43" w:type="dxa"/>
            </w:tcMar>
            <w:vAlign w:val="center"/>
          </w:tcPr>
          <w:p w:rsidR="00471686" w:rsidRDefault="00471686" w:rsidP="00471686">
            <w:pPr>
              <w:jc w:val="right"/>
              <w:rPr>
                <w:color w:val="000000"/>
                <w:sz w:val="17"/>
                <w:szCs w:val="17"/>
              </w:rPr>
            </w:pPr>
            <w:r>
              <w:rPr>
                <w:color w:val="000000"/>
                <w:sz w:val="17"/>
                <w:szCs w:val="17"/>
              </w:rPr>
              <w:t>(1,754)</w:t>
            </w:r>
          </w:p>
        </w:tc>
      </w:tr>
      <w:tr w:rsidR="00471686"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471686" w:rsidRPr="00E76C49" w:rsidRDefault="00471686" w:rsidP="00471686">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471686" w:rsidRDefault="00471686" w:rsidP="00471686">
            <w:pPr>
              <w:rPr>
                <w:sz w:val="16"/>
                <w:szCs w:val="16"/>
              </w:rPr>
            </w:pPr>
            <w:r>
              <w:rPr>
                <w:sz w:val="16"/>
                <w:szCs w:val="16"/>
              </w:rPr>
              <w:t>Aug</w:t>
            </w:r>
          </w:p>
        </w:tc>
        <w:tc>
          <w:tcPr>
            <w:tcW w:w="329" w:type="pct"/>
            <w:tcBorders>
              <w:top w:val="nil"/>
              <w:left w:val="nil"/>
              <w:bottom w:val="nil"/>
              <w:right w:val="nil"/>
            </w:tcBorders>
            <w:shd w:val="clear" w:color="auto" w:fill="auto"/>
            <w:tcMar>
              <w:left w:w="43" w:type="dxa"/>
              <w:right w:w="43" w:type="dxa"/>
            </w:tcMar>
            <w:vAlign w:val="center"/>
          </w:tcPr>
          <w:p w:rsidR="00471686" w:rsidRDefault="00471686" w:rsidP="00471686">
            <w:pPr>
              <w:jc w:val="right"/>
              <w:rPr>
                <w:color w:val="000000"/>
                <w:sz w:val="17"/>
                <w:szCs w:val="17"/>
              </w:rPr>
            </w:pPr>
            <w:r>
              <w:rPr>
                <w:color w:val="000000"/>
                <w:sz w:val="17"/>
                <w:szCs w:val="17"/>
              </w:rPr>
              <w:t>1,858</w:t>
            </w:r>
          </w:p>
        </w:tc>
        <w:tc>
          <w:tcPr>
            <w:tcW w:w="472" w:type="pct"/>
            <w:tcBorders>
              <w:top w:val="nil"/>
              <w:left w:val="nil"/>
              <w:bottom w:val="nil"/>
              <w:right w:val="nil"/>
            </w:tcBorders>
            <w:shd w:val="clear" w:color="auto" w:fill="auto"/>
            <w:tcMar>
              <w:left w:w="43" w:type="dxa"/>
              <w:right w:w="43" w:type="dxa"/>
            </w:tcMar>
            <w:vAlign w:val="center"/>
          </w:tcPr>
          <w:p w:rsidR="00471686" w:rsidRDefault="00471686" w:rsidP="00471686">
            <w:pPr>
              <w:jc w:val="right"/>
              <w:rPr>
                <w:sz w:val="17"/>
                <w:szCs w:val="17"/>
              </w:rPr>
            </w:pPr>
            <w:r>
              <w:rPr>
                <w:sz w:val="17"/>
                <w:szCs w:val="17"/>
              </w:rPr>
              <w:t>20</w:t>
            </w:r>
          </w:p>
        </w:tc>
        <w:tc>
          <w:tcPr>
            <w:tcW w:w="519" w:type="pct"/>
            <w:tcBorders>
              <w:top w:val="nil"/>
              <w:left w:val="nil"/>
              <w:bottom w:val="nil"/>
              <w:right w:val="nil"/>
            </w:tcBorders>
            <w:tcMar>
              <w:left w:w="43" w:type="dxa"/>
              <w:right w:w="43" w:type="dxa"/>
            </w:tcMar>
            <w:vAlign w:val="center"/>
          </w:tcPr>
          <w:p w:rsidR="00471686" w:rsidRDefault="00471686" w:rsidP="00471686">
            <w:pPr>
              <w:jc w:val="right"/>
              <w:rPr>
                <w:color w:val="000000"/>
                <w:sz w:val="17"/>
                <w:szCs w:val="17"/>
              </w:rPr>
            </w:pPr>
            <w:r>
              <w:rPr>
                <w:color w:val="000000"/>
                <w:sz w:val="17"/>
                <w:szCs w:val="17"/>
              </w:rPr>
              <w:t>3,840</w:t>
            </w:r>
          </w:p>
        </w:tc>
        <w:tc>
          <w:tcPr>
            <w:tcW w:w="523" w:type="pct"/>
            <w:tcBorders>
              <w:top w:val="nil"/>
              <w:left w:val="nil"/>
              <w:bottom w:val="nil"/>
              <w:right w:val="nil"/>
            </w:tcBorders>
            <w:tcMar>
              <w:left w:w="43" w:type="dxa"/>
              <w:right w:w="43" w:type="dxa"/>
            </w:tcMar>
            <w:vAlign w:val="center"/>
          </w:tcPr>
          <w:p w:rsidR="00471686" w:rsidRDefault="00471686" w:rsidP="00471686">
            <w:pPr>
              <w:jc w:val="right"/>
              <w:rPr>
                <w:color w:val="000000"/>
                <w:sz w:val="17"/>
                <w:szCs w:val="17"/>
              </w:rPr>
            </w:pPr>
            <w:r>
              <w:rPr>
                <w:color w:val="000000"/>
                <w:sz w:val="17"/>
                <w:szCs w:val="17"/>
              </w:rPr>
              <w:t>4.70</w:t>
            </w:r>
          </w:p>
        </w:tc>
        <w:tc>
          <w:tcPr>
            <w:tcW w:w="367" w:type="pct"/>
            <w:tcBorders>
              <w:top w:val="nil"/>
              <w:left w:val="nil"/>
              <w:bottom w:val="nil"/>
              <w:right w:val="nil"/>
            </w:tcBorders>
            <w:shd w:val="clear" w:color="auto" w:fill="auto"/>
            <w:tcMar>
              <w:left w:w="43" w:type="dxa"/>
              <w:right w:w="43" w:type="dxa"/>
            </w:tcMar>
            <w:vAlign w:val="center"/>
          </w:tcPr>
          <w:p w:rsidR="00471686" w:rsidRDefault="00471686" w:rsidP="00471686">
            <w:pPr>
              <w:jc w:val="right"/>
              <w:rPr>
                <w:color w:val="000000"/>
                <w:sz w:val="16"/>
                <w:szCs w:val="16"/>
              </w:rPr>
            </w:pPr>
            <w:r>
              <w:rPr>
                <w:color w:val="000000"/>
                <w:sz w:val="16"/>
                <w:szCs w:val="16"/>
              </w:rPr>
              <w:t>3,720</w:t>
            </w:r>
          </w:p>
        </w:tc>
        <w:tc>
          <w:tcPr>
            <w:tcW w:w="434" w:type="pct"/>
            <w:tcBorders>
              <w:top w:val="nil"/>
              <w:left w:val="nil"/>
              <w:bottom w:val="nil"/>
              <w:right w:val="nil"/>
            </w:tcBorders>
            <w:shd w:val="clear" w:color="auto" w:fill="auto"/>
            <w:tcMar>
              <w:left w:w="43" w:type="dxa"/>
              <w:right w:w="43" w:type="dxa"/>
            </w:tcMar>
            <w:vAlign w:val="center"/>
          </w:tcPr>
          <w:p w:rsidR="00471686" w:rsidRDefault="00471686" w:rsidP="00471686">
            <w:pPr>
              <w:jc w:val="right"/>
              <w:rPr>
                <w:sz w:val="17"/>
                <w:szCs w:val="17"/>
              </w:rPr>
            </w:pPr>
            <w:r>
              <w:rPr>
                <w:sz w:val="17"/>
                <w:szCs w:val="17"/>
              </w:rPr>
              <w:t>1</w:t>
            </w:r>
          </w:p>
        </w:tc>
        <w:tc>
          <w:tcPr>
            <w:tcW w:w="472" w:type="pct"/>
            <w:tcBorders>
              <w:top w:val="nil"/>
              <w:left w:val="nil"/>
              <w:bottom w:val="nil"/>
              <w:right w:val="nil"/>
            </w:tcBorders>
            <w:tcMar>
              <w:left w:w="43" w:type="dxa"/>
              <w:right w:w="43" w:type="dxa"/>
            </w:tcMar>
            <w:vAlign w:val="center"/>
          </w:tcPr>
          <w:p w:rsidR="00471686" w:rsidRDefault="00471686" w:rsidP="00471686">
            <w:pPr>
              <w:jc w:val="right"/>
              <w:rPr>
                <w:color w:val="000000"/>
                <w:sz w:val="17"/>
                <w:szCs w:val="17"/>
              </w:rPr>
            </w:pPr>
            <w:r>
              <w:rPr>
                <w:color w:val="000000"/>
                <w:sz w:val="17"/>
                <w:szCs w:val="17"/>
              </w:rPr>
              <w:t>7,438</w:t>
            </w:r>
          </w:p>
        </w:tc>
        <w:tc>
          <w:tcPr>
            <w:tcW w:w="515" w:type="pct"/>
            <w:tcBorders>
              <w:top w:val="nil"/>
              <w:left w:val="nil"/>
              <w:bottom w:val="nil"/>
              <w:right w:val="nil"/>
            </w:tcBorders>
            <w:tcMar>
              <w:left w:w="43" w:type="dxa"/>
              <w:right w:w="43" w:type="dxa"/>
            </w:tcMar>
            <w:vAlign w:val="center"/>
          </w:tcPr>
          <w:p w:rsidR="00471686" w:rsidRDefault="00471686" w:rsidP="00471686">
            <w:pPr>
              <w:jc w:val="right"/>
              <w:rPr>
                <w:color w:val="000000"/>
                <w:sz w:val="17"/>
                <w:szCs w:val="17"/>
              </w:rPr>
            </w:pPr>
            <w:r>
              <w:rPr>
                <w:color w:val="000000"/>
                <w:sz w:val="17"/>
                <w:szCs w:val="17"/>
              </w:rPr>
              <w:t>(24.20)</w:t>
            </w:r>
          </w:p>
        </w:tc>
        <w:tc>
          <w:tcPr>
            <w:tcW w:w="473" w:type="pct"/>
            <w:tcBorders>
              <w:top w:val="nil"/>
              <w:left w:val="nil"/>
              <w:bottom w:val="nil"/>
              <w:right w:val="nil"/>
            </w:tcBorders>
            <w:tcMar>
              <w:left w:w="43" w:type="dxa"/>
              <w:right w:w="43" w:type="dxa"/>
            </w:tcMar>
            <w:vAlign w:val="center"/>
          </w:tcPr>
          <w:p w:rsidR="00471686" w:rsidRDefault="00471686" w:rsidP="00471686">
            <w:pPr>
              <w:jc w:val="right"/>
              <w:rPr>
                <w:color w:val="000000"/>
                <w:sz w:val="17"/>
                <w:szCs w:val="17"/>
              </w:rPr>
            </w:pPr>
            <w:r>
              <w:rPr>
                <w:color w:val="000000"/>
                <w:sz w:val="17"/>
                <w:szCs w:val="17"/>
              </w:rPr>
              <w:t>(1,844)</w:t>
            </w:r>
          </w:p>
        </w:tc>
        <w:tc>
          <w:tcPr>
            <w:tcW w:w="365" w:type="pct"/>
            <w:tcBorders>
              <w:top w:val="nil"/>
              <w:left w:val="nil"/>
              <w:bottom w:val="nil"/>
              <w:right w:val="nil"/>
            </w:tcBorders>
            <w:shd w:val="clear" w:color="auto" w:fill="auto"/>
            <w:tcMar>
              <w:left w:w="43" w:type="dxa"/>
              <w:right w:w="43" w:type="dxa"/>
            </w:tcMar>
            <w:vAlign w:val="center"/>
          </w:tcPr>
          <w:p w:rsidR="00471686" w:rsidRDefault="00471686" w:rsidP="00471686">
            <w:pPr>
              <w:jc w:val="right"/>
              <w:rPr>
                <w:color w:val="000000"/>
                <w:sz w:val="17"/>
                <w:szCs w:val="17"/>
              </w:rPr>
            </w:pPr>
            <w:r>
              <w:rPr>
                <w:color w:val="000000"/>
                <w:sz w:val="17"/>
                <w:szCs w:val="17"/>
              </w:rPr>
              <w:t>(3,598)</w:t>
            </w:r>
          </w:p>
        </w:tc>
      </w:tr>
      <w:tr w:rsidR="00471686"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471686" w:rsidRPr="00E76C49" w:rsidRDefault="00471686" w:rsidP="00471686">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471686" w:rsidRDefault="00471686" w:rsidP="00471686">
            <w:pPr>
              <w:rPr>
                <w:sz w:val="16"/>
                <w:szCs w:val="16"/>
              </w:rPr>
            </w:pPr>
            <w:r>
              <w:rPr>
                <w:sz w:val="16"/>
                <w:szCs w:val="16"/>
              </w:rPr>
              <w:t>Sep</w:t>
            </w:r>
          </w:p>
        </w:tc>
        <w:tc>
          <w:tcPr>
            <w:tcW w:w="329" w:type="pct"/>
            <w:tcBorders>
              <w:top w:val="nil"/>
              <w:left w:val="nil"/>
              <w:bottom w:val="nil"/>
              <w:right w:val="nil"/>
            </w:tcBorders>
            <w:shd w:val="clear" w:color="auto" w:fill="auto"/>
            <w:tcMar>
              <w:left w:w="43" w:type="dxa"/>
              <w:right w:w="43" w:type="dxa"/>
            </w:tcMar>
            <w:vAlign w:val="center"/>
          </w:tcPr>
          <w:p w:rsidR="00471686" w:rsidRDefault="00471686" w:rsidP="00471686">
            <w:pPr>
              <w:jc w:val="right"/>
              <w:rPr>
                <w:color w:val="000000"/>
                <w:sz w:val="17"/>
                <w:szCs w:val="17"/>
              </w:rPr>
            </w:pPr>
            <w:r>
              <w:rPr>
                <w:color w:val="000000"/>
                <w:sz w:val="17"/>
                <w:szCs w:val="17"/>
              </w:rPr>
              <w:t>1,765</w:t>
            </w:r>
          </w:p>
        </w:tc>
        <w:tc>
          <w:tcPr>
            <w:tcW w:w="472" w:type="pct"/>
            <w:tcBorders>
              <w:top w:val="nil"/>
              <w:left w:val="nil"/>
              <w:bottom w:val="nil"/>
              <w:right w:val="nil"/>
            </w:tcBorders>
            <w:shd w:val="clear" w:color="auto" w:fill="auto"/>
            <w:tcMar>
              <w:left w:w="43" w:type="dxa"/>
              <w:right w:w="43" w:type="dxa"/>
            </w:tcMar>
            <w:vAlign w:val="center"/>
          </w:tcPr>
          <w:p w:rsidR="00471686" w:rsidRDefault="00471686" w:rsidP="00471686">
            <w:pPr>
              <w:jc w:val="right"/>
              <w:rPr>
                <w:sz w:val="17"/>
                <w:szCs w:val="17"/>
              </w:rPr>
            </w:pPr>
            <w:r>
              <w:rPr>
                <w:sz w:val="17"/>
                <w:szCs w:val="17"/>
              </w:rPr>
              <w:t>45</w:t>
            </w:r>
          </w:p>
        </w:tc>
        <w:tc>
          <w:tcPr>
            <w:tcW w:w="519" w:type="pct"/>
            <w:tcBorders>
              <w:top w:val="nil"/>
              <w:left w:val="nil"/>
              <w:bottom w:val="nil"/>
              <w:right w:val="nil"/>
            </w:tcBorders>
            <w:tcMar>
              <w:left w:w="43" w:type="dxa"/>
              <w:right w:w="43" w:type="dxa"/>
            </w:tcMar>
            <w:vAlign w:val="center"/>
          </w:tcPr>
          <w:p w:rsidR="00471686" w:rsidRDefault="00471686" w:rsidP="00471686">
            <w:pPr>
              <w:jc w:val="right"/>
              <w:rPr>
                <w:color w:val="000000"/>
                <w:sz w:val="17"/>
                <w:szCs w:val="17"/>
              </w:rPr>
            </w:pPr>
            <w:r>
              <w:rPr>
                <w:color w:val="000000"/>
                <w:sz w:val="17"/>
                <w:szCs w:val="17"/>
              </w:rPr>
              <w:t>5,650</w:t>
            </w:r>
          </w:p>
        </w:tc>
        <w:tc>
          <w:tcPr>
            <w:tcW w:w="523" w:type="pct"/>
            <w:tcBorders>
              <w:top w:val="nil"/>
              <w:left w:val="nil"/>
              <w:bottom w:val="nil"/>
              <w:right w:val="nil"/>
            </w:tcBorders>
            <w:tcMar>
              <w:left w:w="43" w:type="dxa"/>
              <w:right w:w="43" w:type="dxa"/>
            </w:tcMar>
            <w:vAlign w:val="center"/>
          </w:tcPr>
          <w:p w:rsidR="00471686" w:rsidRDefault="00471686" w:rsidP="00471686">
            <w:pPr>
              <w:jc w:val="right"/>
              <w:rPr>
                <w:color w:val="000000"/>
                <w:sz w:val="17"/>
                <w:szCs w:val="17"/>
              </w:rPr>
            </w:pPr>
            <w:r>
              <w:rPr>
                <w:color w:val="000000"/>
                <w:sz w:val="17"/>
                <w:szCs w:val="17"/>
              </w:rPr>
              <w:t>4.38</w:t>
            </w:r>
          </w:p>
        </w:tc>
        <w:tc>
          <w:tcPr>
            <w:tcW w:w="367" w:type="pct"/>
            <w:tcBorders>
              <w:top w:val="nil"/>
              <w:left w:val="nil"/>
              <w:bottom w:val="nil"/>
              <w:right w:val="nil"/>
            </w:tcBorders>
            <w:shd w:val="clear" w:color="auto" w:fill="auto"/>
            <w:tcMar>
              <w:left w:w="43" w:type="dxa"/>
              <w:right w:w="43" w:type="dxa"/>
            </w:tcMar>
            <w:vAlign w:val="center"/>
          </w:tcPr>
          <w:p w:rsidR="00471686" w:rsidRDefault="00471686" w:rsidP="00471686">
            <w:pPr>
              <w:jc w:val="right"/>
              <w:rPr>
                <w:color w:val="000000"/>
                <w:sz w:val="16"/>
                <w:szCs w:val="16"/>
              </w:rPr>
            </w:pPr>
            <w:r>
              <w:rPr>
                <w:color w:val="000000"/>
                <w:sz w:val="16"/>
                <w:szCs w:val="16"/>
              </w:rPr>
              <w:t>3,766</w:t>
            </w:r>
          </w:p>
        </w:tc>
        <w:tc>
          <w:tcPr>
            <w:tcW w:w="434" w:type="pct"/>
            <w:tcBorders>
              <w:top w:val="nil"/>
              <w:left w:val="nil"/>
              <w:bottom w:val="nil"/>
              <w:right w:val="nil"/>
            </w:tcBorders>
            <w:shd w:val="clear" w:color="auto" w:fill="auto"/>
            <w:tcMar>
              <w:left w:w="43" w:type="dxa"/>
              <w:right w:w="43" w:type="dxa"/>
            </w:tcMar>
            <w:vAlign w:val="center"/>
          </w:tcPr>
          <w:p w:rsidR="00471686" w:rsidRDefault="00471686" w:rsidP="00471686">
            <w:pPr>
              <w:jc w:val="right"/>
              <w:rPr>
                <w:sz w:val="17"/>
                <w:szCs w:val="17"/>
              </w:rPr>
            </w:pPr>
            <w:r>
              <w:rPr>
                <w:sz w:val="17"/>
                <w:szCs w:val="17"/>
              </w:rPr>
              <w:t>2</w:t>
            </w:r>
          </w:p>
        </w:tc>
        <w:tc>
          <w:tcPr>
            <w:tcW w:w="472" w:type="pct"/>
            <w:tcBorders>
              <w:top w:val="nil"/>
              <w:left w:val="nil"/>
              <w:bottom w:val="nil"/>
              <w:right w:val="nil"/>
            </w:tcBorders>
            <w:tcMar>
              <w:left w:w="43" w:type="dxa"/>
              <w:right w:w="43" w:type="dxa"/>
            </w:tcMar>
            <w:vAlign w:val="center"/>
          </w:tcPr>
          <w:p w:rsidR="00471686" w:rsidRDefault="00471686" w:rsidP="00471686">
            <w:pPr>
              <w:jc w:val="right"/>
              <w:rPr>
                <w:color w:val="000000"/>
                <w:sz w:val="17"/>
                <w:szCs w:val="17"/>
              </w:rPr>
            </w:pPr>
            <w:r>
              <w:rPr>
                <w:color w:val="000000"/>
                <w:sz w:val="17"/>
                <w:szCs w:val="17"/>
              </w:rPr>
              <w:t>11,206</w:t>
            </w:r>
          </w:p>
        </w:tc>
        <w:tc>
          <w:tcPr>
            <w:tcW w:w="515" w:type="pct"/>
            <w:tcBorders>
              <w:top w:val="nil"/>
              <w:left w:val="nil"/>
              <w:bottom w:val="nil"/>
              <w:right w:val="nil"/>
            </w:tcBorders>
            <w:tcMar>
              <w:left w:w="43" w:type="dxa"/>
              <w:right w:w="43" w:type="dxa"/>
            </w:tcMar>
            <w:vAlign w:val="center"/>
          </w:tcPr>
          <w:p w:rsidR="00471686" w:rsidRDefault="00471686" w:rsidP="00471686">
            <w:pPr>
              <w:jc w:val="right"/>
              <w:rPr>
                <w:color w:val="000000"/>
                <w:sz w:val="17"/>
                <w:szCs w:val="17"/>
              </w:rPr>
            </w:pPr>
            <w:r>
              <w:rPr>
                <w:color w:val="000000"/>
                <w:sz w:val="17"/>
                <w:szCs w:val="17"/>
              </w:rPr>
              <w:t>(21.27)</w:t>
            </w:r>
          </w:p>
        </w:tc>
        <w:tc>
          <w:tcPr>
            <w:tcW w:w="473" w:type="pct"/>
            <w:tcBorders>
              <w:top w:val="nil"/>
              <w:left w:val="nil"/>
              <w:bottom w:val="nil"/>
              <w:right w:val="nil"/>
            </w:tcBorders>
            <w:tcMar>
              <w:left w:w="43" w:type="dxa"/>
              <w:right w:w="43" w:type="dxa"/>
            </w:tcMar>
            <w:vAlign w:val="center"/>
          </w:tcPr>
          <w:p w:rsidR="00471686" w:rsidRDefault="00471686" w:rsidP="00471686">
            <w:pPr>
              <w:jc w:val="right"/>
              <w:rPr>
                <w:color w:val="000000"/>
                <w:sz w:val="17"/>
                <w:szCs w:val="17"/>
              </w:rPr>
            </w:pPr>
            <w:r>
              <w:rPr>
                <w:color w:val="000000"/>
                <w:sz w:val="17"/>
                <w:szCs w:val="17"/>
              </w:rPr>
              <w:t>(1,958)</w:t>
            </w:r>
          </w:p>
        </w:tc>
        <w:tc>
          <w:tcPr>
            <w:tcW w:w="365" w:type="pct"/>
            <w:tcBorders>
              <w:top w:val="nil"/>
              <w:left w:val="nil"/>
              <w:bottom w:val="nil"/>
              <w:right w:val="nil"/>
            </w:tcBorders>
            <w:shd w:val="clear" w:color="auto" w:fill="auto"/>
            <w:tcMar>
              <w:left w:w="43" w:type="dxa"/>
              <w:right w:w="43" w:type="dxa"/>
            </w:tcMar>
            <w:vAlign w:val="center"/>
          </w:tcPr>
          <w:p w:rsidR="00471686" w:rsidRDefault="00471686" w:rsidP="00471686">
            <w:pPr>
              <w:jc w:val="right"/>
              <w:rPr>
                <w:color w:val="000000"/>
                <w:sz w:val="17"/>
                <w:szCs w:val="17"/>
              </w:rPr>
            </w:pPr>
            <w:r>
              <w:rPr>
                <w:color w:val="000000"/>
                <w:sz w:val="17"/>
                <w:szCs w:val="17"/>
              </w:rPr>
              <w:t>(5,556)</w:t>
            </w:r>
          </w:p>
        </w:tc>
      </w:tr>
      <w:tr w:rsidR="00471686"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471686" w:rsidRPr="00F155C2" w:rsidRDefault="00471686" w:rsidP="00471686">
            <w:pPr>
              <w:jc w:val="right"/>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471686" w:rsidRDefault="00471686" w:rsidP="00471686">
            <w:pPr>
              <w:rPr>
                <w:sz w:val="16"/>
                <w:szCs w:val="16"/>
              </w:rPr>
            </w:pPr>
          </w:p>
        </w:tc>
        <w:tc>
          <w:tcPr>
            <w:tcW w:w="329" w:type="pct"/>
            <w:tcBorders>
              <w:top w:val="nil"/>
              <w:left w:val="nil"/>
              <w:bottom w:val="nil"/>
              <w:right w:val="nil"/>
            </w:tcBorders>
            <w:shd w:val="clear" w:color="auto" w:fill="auto"/>
            <w:tcMar>
              <w:left w:w="43" w:type="dxa"/>
              <w:right w:w="43" w:type="dxa"/>
            </w:tcMar>
            <w:vAlign w:val="center"/>
          </w:tcPr>
          <w:p w:rsidR="00471686" w:rsidRDefault="00471686" w:rsidP="00471686">
            <w:pPr>
              <w:jc w:val="right"/>
              <w:rPr>
                <w:color w:val="000000"/>
                <w:sz w:val="17"/>
                <w:szCs w:val="17"/>
              </w:rPr>
            </w:pPr>
          </w:p>
        </w:tc>
        <w:tc>
          <w:tcPr>
            <w:tcW w:w="472" w:type="pct"/>
            <w:tcBorders>
              <w:top w:val="nil"/>
              <w:left w:val="nil"/>
              <w:bottom w:val="nil"/>
              <w:right w:val="nil"/>
            </w:tcBorders>
            <w:shd w:val="clear" w:color="auto" w:fill="auto"/>
            <w:tcMar>
              <w:left w:w="43" w:type="dxa"/>
              <w:right w:w="43" w:type="dxa"/>
            </w:tcMar>
            <w:vAlign w:val="center"/>
          </w:tcPr>
          <w:p w:rsidR="00471686" w:rsidRDefault="00471686" w:rsidP="00471686">
            <w:pPr>
              <w:jc w:val="right"/>
              <w:rPr>
                <w:sz w:val="17"/>
                <w:szCs w:val="17"/>
              </w:rPr>
            </w:pPr>
          </w:p>
        </w:tc>
        <w:tc>
          <w:tcPr>
            <w:tcW w:w="519" w:type="pct"/>
            <w:tcBorders>
              <w:top w:val="nil"/>
              <w:left w:val="nil"/>
              <w:bottom w:val="nil"/>
              <w:right w:val="nil"/>
            </w:tcBorders>
            <w:tcMar>
              <w:left w:w="43" w:type="dxa"/>
              <w:right w:w="43" w:type="dxa"/>
            </w:tcMar>
            <w:vAlign w:val="center"/>
          </w:tcPr>
          <w:p w:rsidR="00471686" w:rsidRDefault="00471686" w:rsidP="00471686">
            <w:pPr>
              <w:jc w:val="right"/>
              <w:rPr>
                <w:color w:val="000000"/>
                <w:sz w:val="17"/>
                <w:szCs w:val="17"/>
              </w:rPr>
            </w:pPr>
          </w:p>
        </w:tc>
        <w:tc>
          <w:tcPr>
            <w:tcW w:w="523" w:type="pct"/>
            <w:tcBorders>
              <w:top w:val="nil"/>
              <w:left w:val="nil"/>
              <w:bottom w:val="nil"/>
              <w:right w:val="nil"/>
            </w:tcBorders>
            <w:tcMar>
              <w:left w:w="43" w:type="dxa"/>
              <w:right w:w="43" w:type="dxa"/>
            </w:tcMar>
            <w:vAlign w:val="center"/>
          </w:tcPr>
          <w:p w:rsidR="00471686" w:rsidRDefault="00471686" w:rsidP="00471686">
            <w:pPr>
              <w:jc w:val="right"/>
              <w:rPr>
                <w:color w:val="000000"/>
                <w:sz w:val="17"/>
                <w:szCs w:val="17"/>
              </w:rPr>
            </w:pPr>
          </w:p>
        </w:tc>
        <w:tc>
          <w:tcPr>
            <w:tcW w:w="367" w:type="pct"/>
            <w:tcBorders>
              <w:top w:val="nil"/>
              <w:left w:val="nil"/>
              <w:bottom w:val="nil"/>
              <w:right w:val="nil"/>
            </w:tcBorders>
            <w:shd w:val="clear" w:color="auto" w:fill="auto"/>
            <w:tcMar>
              <w:left w:w="43" w:type="dxa"/>
              <w:right w:w="43" w:type="dxa"/>
            </w:tcMar>
            <w:vAlign w:val="center"/>
          </w:tcPr>
          <w:p w:rsidR="00471686" w:rsidRDefault="00471686" w:rsidP="00471686">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471686" w:rsidRDefault="00471686" w:rsidP="00471686">
            <w:pPr>
              <w:jc w:val="right"/>
              <w:rPr>
                <w:sz w:val="17"/>
                <w:szCs w:val="17"/>
              </w:rPr>
            </w:pPr>
          </w:p>
        </w:tc>
        <w:tc>
          <w:tcPr>
            <w:tcW w:w="472" w:type="pct"/>
            <w:tcBorders>
              <w:top w:val="nil"/>
              <w:left w:val="nil"/>
              <w:bottom w:val="nil"/>
              <w:right w:val="nil"/>
            </w:tcBorders>
            <w:tcMar>
              <w:left w:w="43" w:type="dxa"/>
              <w:right w:w="43" w:type="dxa"/>
            </w:tcMar>
            <w:vAlign w:val="center"/>
          </w:tcPr>
          <w:p w:rsidR="00471686" w:rsidRDefault="00471686" w:rsidP="00471686">
            <w:pPr>
              <w:jc w:val="right"/>
              <w:rPr>
                <w:color w:val="000000"/>
                <w:sz w:val="17"/>
                <w:szCs w:val="17"/>
              </w:rPr>
            </w:pPr>
          </w:p>
        </w:tc>
        <w:tc>
          <w:tcPr>
            <w:tcW w:w="515" w:type="pct"/>
            <w:tcBorders>
              <w:top w:val="nil"/>
              <w:left w:val="nil"/>
              <w:bottom w:val="nil"/>
              <w:right w:val="nil"/>
            </w:tcBorders>
            <w:tcMar>
              <w:left w:w="43" w:type="dxa"/>
              <w:right w:w="43" w:type="dxa"/>
            </w:tcMar>
            <w:vAlign w:val="center"/>
          </w:tcPr>
          <w:p w:rsidR="00471686" w:rsidRDefault="00471686" w:rsidP="00471686">
            <w:pPr>
              <w:jc w:val="right"/>
              <w:rPr>
                <w:color w:val="000000"/>
                <w:sz w:val="17"/>
                <w:szCs w:val="17"/>
              </w:rPr>
            </w:pPr>
          </w:p>
        </w:tc>
        <w:tc>
          <w:tcPr>
            <w:tcW w:w="473" w:type="pct"/>
            <w:tcBorders>
              <w:top w:val="nil"/>
              <w:left w:val="nil"/>
              <w:bottom w:val="nil"/>
              <w:right w:val="nil"/>
            </w:tcBorders>
            <w:tcMar>
              <w:left w:w="43" w:type="dxa"/>
              <w:right w:w="43" w:type="dxa"/>
            </w:tcMar>
            <w:vAlign w:val="center"/>
          </w:tcPr>
          <w:p w:rsidR="00471686" w:rsidRDefault="00471686" w:rsidP="00471686">
            <w:pPr>
              <w:jc w:val="right"/>
              <w:rPr>
                <w:color w:val="000000"/>
                <w:sz w:val="17"/>
                <w:szCs w:val="17"/>
              </w:rPr>
            </w:pPr>
          </w:p>
        </w:tc>
        <w:tc>
          <w:tcPr>
            <w:tcW w:w="365" w:type="pct"/>
            <w:tcBorders>
              <w:top w:val="nil"/>
              <w:left w:val="nil"/>
              <w:bottom w:val="nil"/>
              <w:right w:val="nil"/>
            </w:tcBorders>
            <w:shd w:val="clear" w:color="auto" w:fill="auto"/>
            <w:tcMar>
              <w:left w:w="43" w:type="dxa"/>
              <w:right w:w="43" w:type="dxa"/>
            </w:tcMar>
            <w:vAlign w:val="center"/>
          </w:tcPr>
          <w:p w:rsidR="00471686" w:rsidRDefault="00471686" w:rsidP="00471686">
            <w:pPr>
              <w:jc w:val="right"/>
              <w:rPr>
                <w:color w:val="000000"/>
                <w:sz w:val="17"/>
                <w:szCs w:val="17"/>
              </w:rPr>
            </w:pPr>
          </w:p>
        </w:tc>
      </w:tr>
      <w:tr w:rsidR="00471686"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471686" w:rsidRPr="00E76C49" w:rsidRDefault="00471686" w:rsidP="00471686">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471686" w:rsidRDefault="00471686" w:rsidP="00471686">
            <w:pPr>
              <w:rPr>
                <w:sz w:val="16"/>
                <w:szCs w:val="16"/>
              </w:rPr>
            </w:pPr>
            <w:r>
              <w:rPr>
                <w:sz w:val="16"/>
                <w:szCs w:val="16"/>
              </w:rPr>
              <w:t>Oct</w:t>
            </w:r>
          </w:p>
        </w:tc>
        <w:tc>
          <w:tcPr>
            <w:tcW w:w="329" w:type="pct"/>
            <w:tcBorders>
              <w:top w:val="nil"/>
              <w:left w:val="nil"/>
              <w:bottom w:val="nil"/>
              <w:right w:val="nil"/>
            </w:tcBorders>
            <w:shd w:val="clear" w:color="auto" w:fill="auto"/>
            <w:tcMar>
              <w:left w:w="43" w:type="dxa"/>
              <w:right w:w="43" w:type="dxa"/>
            </w:tcMar>
            <w:vAlign w:val="center"/>
          </w:tcPr>
          <w:p w:rsidR="00471686" w:rsidRDefault="00471686" w:rsidP="00471686">
            <w:pPr>
              <w:jc w:val="right"/>
              <w:rPr>
                <w:color w:val="000000"/>
                <w:sz w:val="17"/>
                <w:szCs w:val="17"/>
              </w:rPr>
            </w:pPr>
            <w:r>
              <w:rPr>
                <w:color w:val="000000"/>
                <w:sz w:val="17"/>
                <w:szCs w:val="17"/>
              </w:rPr>
              <w:t>2,019</w:t>
            </w:r>
          </w:p>
        </w:tc>
        <w:tc>
          <w:tcPr>
            <w:tcW w:w="472" w:type="pct"/>
            <w:tcBorders>
              <w:top w:val="nil"/>
              <w:left w:val="nil"/>
              <w:bottom w:val="nil"/>
              <w:right w:val="nil"/>
            </w:tcBorders>
            <w:shd w:val="clear" w:color="auto" w:fill="auto"/>
            <w:tcMar>
              <w:left w:w="43" w:type="dxa"/>
              <w:right w:w="43" w:type="dxa"/>
            </w:tcMar>
            <w:vAlign w:val="center"/>
          </w:tcPr>
          <w:p w:rsidR="00471686" w:rsidRDefault="00471686" w:rsidP="00471686">
            <w:pPr>
              <w:jc w:val="right"/>
              <w:rPr>
                <w:sz w:val="17"/>
                <w:szCs w:val="17"/>
              </w:rPr>
            </w:pPr>
            <w:r>
              <w:rPr>
                <w:sz w:val="17"/>
                <w:szCs w:val="17"/>
              </w:rPr>
              <w:t>31</w:t>
            </w:r>
          </w:p>
        </w:tc>
        <w:tc>
          <w:tcPr>
            <w:tcW w:w="519" w:type="pct"/>
            <w:tcBorders>
              <w:top w:val="nil"/>
              <w:left w:val="nil"/>
              <w:bottom w:val="nil"/>
              <w:right w:val="nil"/>
            </w:tcBorders>
            <w:tcMar>
              <w:left w:w="43" w:type="dxa"/>
              <w:right w:w="43" w:type="dxa"/>
            </w:tcMar>
            <w:vAlign w:val="center"/>
          </w:tcPr>
          <w:p w:rsidR="00471686" w:rsidRDefault="00471686" w:rsidP="00471686">
            <w:pPr>
              <w:jc w:val="right"/>
              <w:rPr>
                <w:color w:val="000000"/>
                <w:sz w:val="17"/>
                <w:szCs w:val="17"/>
              </w:rPr>
            </w:pPr>
            <w:r>
              <w:rPr>
                <w:color w:val="000000"/>
                <w:sz w:val="17"/>
                <w:szCs w:val="17"/>
              </w:rPr>
              <w:t>7,701</w:t>
            </w:r>
          </w:p>
        </w:tc>
        <w:tc>
          <w:tcPr>
            <w:tcW w:w="523" w:type="pct"/>
            <w:tcBorders>
              <w:top w:val="nil"/>
              <w:left w:val="nil"/>
              <w:bottom w:val="nil"/>
              <w:right w:val="nil"/>
            </w:tcBorders>
            <w:tcMar>
              <w:left w:w="43" w:type="dxa"/>
              <w:right w:w="43" w:type="dxa"/>
            </w:tcMar>
            <w:vAlign w:val="center"/>
          </w:tcPr>
          <w:p w:rsidR="00471686" w:rsidRDefault="00471686" w:rsidP="00471686">
            <w:pPr>
              <w:jc w:val="right"/>
              <w:rPr>
                <w:color w:val="000000"/>
                <w:sz w:val="17"/>
                <w:szCs w:val="17"/>
              </w:rPr>
            </w:pPr>
            <w:r>
              <w:rPr>
                <w:color w:val="000000"/>
                <w:sz w:val="17"/>
                <w:szCs w:val="17"/>
              </w:rPr>
              <w:t>5.01</w:t>
            </w:r>
          </w:p>
        </w:tc>
        <w:tc>
          <w:tcPr>
            <w:tcW w:w="367" w:type="pct"/>
            <w:tcBorders>
              <w:top w:val="nil"/>
              <w:left w:val="nil"/>
              <w:bottom w:val="nil"/>
              <w:right w:val="nil"/>
            </w:tcBorders>
            <w:shd w:val="clear" w:color="auto" w:fill="auto"/>
            <w:tcMar>
              <w:left w:w="43" w:type="dxa"/>
              <w:right w:w="43" w:type="dxa"/>
            </w:tcMar>
            <w:vAlign w:val="center"/>
          </w:tcPr>
          <w:p w:rsidR="00471686" w:rsidRDefault="00471686" w:rsidP="00471686">
            <w:pPr>
              <w:jc w:val="right"/>
              <w:rPr>
                <w:color w:val="000000"/>
                <w:sz w:val="16"/>
                <w:szCs w:val="16"/>
              </w:rPr>
            </w:pPr>
            <w:r>
              <w:rPr>
                <w:color w:val="000000"/>
                <w:sz w:val="16"/>
                <w:szCs w:val="16"/>
              </w:rPr>
              <w:t>4,052</w:t>
            </w:r>
          </w:p>
        </w:tc>
        <w:tc>
          <w:tcPr>
            <w:tcW w:w="434" w:type="pct"/>
            <w:tcBorders>
              <w:top w:val="nil"/>
              <w:left w:val="nil"/>
              <w:bottom w:val="nil"/>
              <w:right w:val="nil"/>
            </w:tcBorders>
            <w:shd w:val="clear" w:color="auto" w:fill="auto"/>
            <w:tcMar>
              <w:left w:w="43" w:type="dxa"/>
              <w:right w:w="43" w:type="dxa"/>
            </w:tcMar>
            <w:vAlign w:val="center"/>
          </w:tcPr>
          <w:p w:rsidR="00471686" w:rsidRDefault="00471686" w:rsidP="00471686">
            <w:pPr>
              <w:jc w:val="right"/>
              <w:rPr>
                <w:sz w:val="17"/>
                <w:szCs w:val="17"/>
              </w:rPr>
            </w:pPr>
            <w:r>
              <w:rPr>
                <w:sz w:val="17"/>
                <w:szCs w:val="17"/>
              </w:rPr>
              <w:t>3</w:t>
            </w:r>
          </w:p>
        </w:tc>
        <w:tc>
          <w:tcPr>
            <w:tcW w:w="472" w:type="pct"/>
            <w:tcBorders>
              <w:top w:val="nil"/>
              <w:left w:val="nil"/>
              <w:bottom w:val="nil"/>
              <w:right w:val="nil"/>
            </w:tcBorders>
            <w:tcMar>
              <w:left w:w="43" w:type="dxa"/>
              <w:right w:w="43" w:type="dxa"/>
            </w:tcMar>
            <w:vAlign w:val="center"/>
          </w:tcPr>
          <w:p w:rsidR="00471686" w:rsidRDefault="00471686" w:rsidP="00471686">
            <w:pPr>
              <w:jc w:val="right"/>
              <w:rPr>
                <w:color w:val="000000"/>
                <w:sz w:val="17"/>
                <w:szCs w:val="17"/>
              </w:rPr>
            </w:pPr>
            <w:r>
              <w:rPr>
                <w:color w:val="000000"/>
                <w:sz w:val="17"/>
                <w:szCs w:val="17"/>
              </w:rPr>
              <w:t>15,261</w:t>
            </w:r>
          </w:p>
        </w:tc>
        <w:tc>
          <w:tcPr>
            <w:tcW w:w="515" w:type="pct"/>
            <w:tcBorders>
              <w:top w:val="nil"/>
              <w:left w:val="nil"/>
              <w:bottom w:val="nil"/>
              <w:right w:val="nil"/>
            </w:tcBorders>
            <w:tcMar>
              <w:left w:w="43" w:type="dxa"/>
              <w:right w:w="43" w:type="dxa"/>
            </w:tcMar>
            <w:vAlign w:val="center"/>
          </w:tcPr>
          <w:p w:rsidR="00471686" w:rsidRDefault="00471686" w:rsidP="00471686">
            <w:pPr>
              <w:jc w:val="right"/>
              <w:rPr>
                <w:color w:val="000000"/>
                <w:sz w:val="17"/>
                <w:szCs w:val="17"/>
              </w:rPr>
            </w:pPr>
            <w:r>
              <w:rPr>
                <w:color w:val="000000"/>
                <w:sz w:val="17"/>
                <w:szCs w:val="17"/>
              </w:rPr>
              <w:t>(19.96)</w:t>
            </w:r>
          </w:p>
        </w:tc>
        <w:tc>
          <w:tcPr>
            <w:tcW w:w="473" w:type="pct"/>
            <w:tcBorders>
              <w:top w:val="nil"/>
              <w:left w:val="nil"/>
              <w:bottom w:val="nil"/>
              <w:right w:val="nil"/>
            </w:tcBorders>
            <w:tcMar>
              <w:left w:w="43" w:type="dxa"/>
              <w:right w:w="43" w:type="dxa"/>
            </w:tcMar>
            <w:vAlign w:val="center"/>
          </w:tcPr>
          <w:p w:rsidR="00471686" w:rsidRDefault="00471686" w:rsidP="00471686">
            <w:pPr>
              <w:jc w:val="right"/>
              <w:rPr>
                <w:color w:val="000000"/>
                <w:sz w:val="17"/>
                <w:szCs w:val="17"/>
              </w:rPr>
            </w:pPr>
            <w:r>
              <w:rPr>
                <w:color w:val="000000"/>
                <w:sz w:val="17"/>
                <w:szCs w:val="17"/>
              </w:rPr>
              <w:t>(2,004)</w:t>
            </w:r>
          </w:p>
        </w:tc>
        <w:tc>
          <w:tcPr>
            <w:tcW w:w="365" w:type="pct"/>
            <w:tcBorders>
              <w:top w:val="nil"/>
              <w:left w:val="nil"/>
              <w:bottom w:val="nil"/>
              <w:right w:val="nil"/>
            </w:tcBorders>
            <w:shd w:val="clear" w:color="auto" w:fill="auto"/>
            <w:tcMar>
              <w:left w:w="43" w:type="dxa"/>
              <w:right w:w="43" w:type="dxa"/>
            </w:tcMar>
            <w:vAlign w:val="center"/>
          </w:tcPr>
          <w:p w:rsidR="00471686" w:rsidRDefault="00471686" w:rsidP="00471686">
            <w:pPr>
              <w:jc w:val="right"/>
              <w:rPr>
                <w:color w:val="000000"/>
                <w:sz w:val="17"/>
                <w:szCs w:val="17"/>
              </w:rPr>
            </w:pPr>
            <w:r>
              <w:rPr>
                <w:color w:val="000000"/>
                <w:sz w:val="17"/>
                <w:szCs w:val="17"/>
              </w:rPr>
              <w:t>(7,560)</w:t>
            </w:r>
          </w:p>
        </w:tc>
      </w:tr>
      <w:tr w:rsidR="00471686" w:rsidRPr="005F544F" w:rsidTr="005F544F">
        <w:trPr>
          <w:trHeight w:val="317"/>
        </w:trPr>
        <w:tc>
          <w:tcPr>
            <w:tcW w:w="247" w:type="pct"/>
            <w:tcBorders>
              <w:top w:val="nil"/>
              <w:left w:val="nil"/>
              <w:bottom w:val="nil"/>
              <w:right w:val="nil"/>
            </w:tcBorders>
            <w:shd w:val="clear" w:color="auto" w:fill="auto"/>
            <w:tcMar>
              <w:left w:w="43" w:type="dxa"/>
              <w:right w:w="43" w:type="dxa"/>
            </w:tcMar>
            <w:vAlign w:val="center"/>
          </w:tcPr>
          <w:p w:rsidR="00471686" w:rsidRPr="00F155C2" w:rsidRDefault="00471686" w:rsidP="00471686">
            <w:pPr>
              <w:jc w:val="right"/>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471686" w:rsidRDefault="00471686" w:rsidP="00471686">
            <w:pPr>
              <w:rPr>
                <w:sz w:val="16"/>
                <w:szCs w:val="16"/>
              </w:rPr>
            </w:pPr>
            <w:r>
              <w:rPr>
                <w:sz w:val="16"/>
                <w:szCs w:val="16"/>
              </w:rPr>
              <w:t>Nov</w:t>
            </w:r>
          </w:p>
        </w:tc>
        <w:tc>
          <w:tcPr>
            <w:tcW w:w="329" w:type="pct"/>
            <w:tcBorders>
              <w:top w:val="nil"/>
              <w:left w:val="nil"/>
              <w:bottom w:val="nil"/>
              <w:right w:val="nil"/>
            </w:tcBorders>
            <w:shd w:val="clear" w:color="auto" w:fill="auto"/>
            <w:tcMar>
              <w:left w:w="43" w:type="dxa"/>
              <w:right w:w="43" w:type="dxa"/>
            </w:tcMar>
            <w:vAlign w:val="center"/>
          </w:tcPr>
          <w:p w:rsidR="00471686" w:rsidRDefault="00471686" w:rsidP="00471686">
            <w:pPr>
              <w:jc w:val="right"/>
              <w:rPr>
                <w:color w:val="000000"/>
                <w:sz w:val="17"/>
                <w:szCs w:val="17"/>
              </w:rPr>
            </w:pPr>
            <w:r>
              <w:rPr>
                <w:color w:val="000000"/>
                <w:sz w:val="17"/>
                <w:szCs w:val="17"/>
              </w:rPr>
              <w:t>2,007</w:t>
            </w:r>
          </w:p>
        </w:tc>
        <w:tc>
          <w:tcPr>
            <w:tcW w:w="472" w:type="pct"/>
            <w:tcBorders>
              <w:top w:val="nil"/>
              <w:left w:val="nil"/>
              <w:bottom w:val="nil"/>
              <w:right w:val="nil"/>
            </w:tcBorders>
            <w:shd w:val="clear" w:color="auto" w:fill="auto"/>
            <w:tcMar>
              <w:left w:w="43" w:type="dxa"/>
              <w:right w:w="43" w:type="dxa"/>
            </w:tcMar>
            <w:vAlign w:val="center"/>
          </w:tcPr>
          <w:p w:rsidR="00471686" w:rsidRDefault="00471686" w:rsidP="00471686">
            <w:pPr>
              <w:jc w:val="right"/>
              <w:rPr>
                <w:sz w:val="17"/>
                <w:szCs w:val="17"/>
              </w:rPr>
            </w:pPr>
            <w:r>
              <w:rPr>
                <w:sz w:val="17"/>
                <w:szCs w:val="17"/>
              </w:rPr>
              <w:t>19</w:t>
            </w:r>
          </w:p>
        </w:tc>
        <w:tc>
          <w:tcPr>
            <w:tcW w:w="519" w:type="pct"/>
            <w:tcBorders>
              <w:top w:val="nil"/>
              <w:left w:val="nil"/>
              <w:bottom w:val="nil"/>
              <w:right w:val="nil"/>
            </w:tcBorders>
            <w:tcMar>
              <w:left w:w="43" w:type="dxa"/>
              <w:right w:w="43" w:type="dxa"/>
            </w:tcMar>
            <w:vAlign w:val="center"/>
          </w:tcPr>
          <w:p w:rsidR="00471686" w:rsidRDefault="00471686" w:rsidP="00471686">
            <w:pPr>
              <w:jc w:val="right"/>
              <w:rPr>
                <w:color w:val="000000"/>
                <w:sz w:val="17"/>
                <w:szCs w:val="17"/>
              </w:rPr>
            </w:pPr>
            <w:r>
              <w:rPr>
                <w:color w:val="000000"/>
                <w:sz w:val="17"/>
                <w:szCs w:val="17"/>
              </w:rPr>
              <w:t>9,727</w:t>
            </w:r>
          </w:p>
        </w:tc>
        <w:tc>
          <w:tcPr>
            <w:tcW w:w="523" w:type="pct"/>
            <w:tcBorders>
              <w:top w:val="nil"/>
              <w:left w:val="nil"/>
              <w:bottom w:val="nil"/>
              <w:right w:val="nil"/>
            </w:tcBorders>
            <w:tcMar>
              <w:left w:w="43" w:type="dxa"/>
              <w:right w:w="43" w:type="dxa"/>
            </w:tcMar>
            <w:vAlign w:val="center"/>
          </w:tcPr>
          <w:p w:rsidR="00471686" w:rsidRDefault="00471686" w:rsidP="00471686">
            <w:pPr>
              <w:jc w:val="right"/>
              <w:rPr>
                <w:color w:val="000000"/>
                <w:sz w:val="17"/>
                <w:szCs w:val="17"/>
              </w:rPr>
            </w:pPr>
            <w:r>
              <w:rPr>
                <w:color w:val="000000"/>
                <w:sz w:val="17"/>
                <w:szCs w:val="17"/>
              </w:rPr>
              <w:t>5.82</w:t>
            </w:r>
          </w:p>
        </w:tc>
        <w:tc>
          <w:tcPr>
            <w:tcW w:w="367" w:type="pct"/>
            <w:tcBorders>
              <w:top w:val="nil"/>
              <w:left w:val="nil"/>
              <w:bottom w:val="nil"/>
              <w:right w:val="nil"/>
            </w:tcBorders>
            <w:shd w:val="clear" w:color="auto" w:fill="auto"/>
            <w:tcMar>
              <w:left w:w="43" w:type="dxa"/>
              <w:right w:w="43" w:type="dxa"/>
            </w:tcMar>
            <w:vAlign w:val="center"/>
          </w:tcPr>
          <w:p w:rsidR="00471686" w:rsidRDefault="00471686" w:rsidP="00471686">
            <w:pPr>
              <w:jc w:val="right"/>
              <w:rPr>
                <w:color w:val="000000"/>
                <w:sz w:val="16"/>
                <w:szCs w:val="16"/>
              </w:rPr>
            </w:pPr>
            <w:r>
              <w:rPr>
                <w:color w:val="000000"/>
                <w:sz w:val="16"/>
                <w:szCs w:val="16"/>
              </w:rPr>
              <w:t>3,924</w:t>
            </w:r>
          </w:p>
        </w:tc>
        <w:tc>
          <w:tcPr>
            <w:tcW w:w="434" w:type="pct"/>
            <w:tcBorders>
              <w:top w:val="nil"/>
              <w:left w:val="nil"/>
              <w:bottom w:val="nil"/>
              <w:right w:val="nil"/>
            </w:tcBorders>
            <w:shd w:val="clear" w:color="auto" w:fill="auto"/>
            <w:tcMar>
              <w:left w:w="43" w:type="dxa"/>
              <w:right w:w="43" w:type="dxa"/>
            </w:tcMar>
            <w:vAlign w:val="center"/>
          </w:tcPr>
          <w:p w:rsidR="00471686" w:rsidRDefault="00471686" w:rsidP="00471686">
            <w:pPr>
              <w:jc w:val="right"/>
              <w:rPr>
                <w:sz w:val="17"/>
                <w:szCs w:val="17"/>
              </w:rPr>
            </w:pPr>
            <w:r>
              <w:rPr>
                <w:sz w:val="17"/>
                <w:szCs w:val="17"/>
              </w:rPr>
              <w:t>3</w:t>
            </w:r>
          </w:p>
        </w:tc>
        <w:tc>
          <w:tcPr>
            <w:tcW w:w="472" w:type="pct"/>
            <w:tcBorders>
              <w:top w:val="nil"/>
              <w:left w:val="nil"/>
              <w:bottom w:val="nil"/>
              <w:right w:val="nil"/>
            </w:tcBorders>
            <w:tcMar>
              <w:left w:w="43" w:type="dxa"/>
              <w:right w:w="43" w:type="dxa"/>
            </w:tcMar>
            <w:vAlign w:val="center"/>
          </w:tcPr>
          <w:p w:rsidR="00471686" w:rsidRDefault="00471686" w:rsidP="00471686">
            <w:pPr>
              <w:jc w:val="right"/>
              <w:rPr>
                <w:color w:val="000000"/>
                <w:sz w:val="17"/>
                <w:szCs w:val="17"/>
              </w:rPr>
            </w:pPr>
            <w:r>
              <w:rPr>
                <w:color w:val="000000"/>
                <w:sz w:val="17"/>
                <w:szCs w:val="17"/>
              </w:rPr>
              <w:t>19,188</w:t>
            </w:r>
          </w:p>
        </w:tc>
        <w:tc>
          <w:tcPr>
            <w:tcW w:w="515" w:type="pct"/>
            <w:tcBorders>
              <w:top w:val="nil"/>
              <w:left w:val="nil"/>
              <w:bottom w:val="nil"/>
              <w:right w:val="nil"/>
            </w:tcBorders>
            <w:tcMar>
              <w:left w:w="43" w:type="dxa"/>
              <w:right w:w="43" w:type="dxa"/>
            </w:tcMar>
            <w:vAlign w:val="center"/>
          </w:tcPr>
          <w:p w:rsidR="00471686" w:rsidRDefault="00471686" w:rsidP="00471686">
            <w:pPr>
              <w:jc w:val="right"/>
              <w:rPr>
                <w:color w:val="000000"/>
                <w:sz w:val="17"/>
                <w:szCs w:val="17"/>
              </w:rPr>
            </w:pPr>
            <w:r>
              <w:rPr>
                <w:color w:val="000000"/>
                <w:sz w:val="17"/>
                <w:szCs w:val="17"/>
              </w:rPr>
              <w:t>(18.98)</w:t>
            </w:r>
          </w:p>
        </w:tc>
        <w:tc>
          <w:tcPr>
            <w:tcW w:w="473" w:type="pct"/>
            <w:tcBorders>
              <w:top w:val="nil"/>
              <w:left w:val="nil"/>
              <w:bottom w:val="nil"/>
              <w:right w:val="nil"/>
            </w:tcBorders>
            <w:tcMar>
              <w:left w:w="43" w:type="dxa"/>
              <w:right w:w="43" w:type="dxa"/>
            </w:tcMar>
            <w:vAlign w:val="center"/>
          </w:tcPr>
          <w:p w:rsidR="00471686" w:rsidRDefault="00471686" w:rsidP="00471686">
            <w:pPr>
              <w:jc w:val="right"/>
              <w:rPr>
                <w:color w:val="000000"/>
                <w:sz w:val="17"/>
                <w:szCs w:val="17"/>
              </w:rPr>
            </w:pPr>
            <w:r>
              <w:rPr>
                <w:color w:val="000000"/>
                <w:sz w:val="17"/>
                <w:szCs w:val="17"/>
              </w:rPr>
              <w:t>(1,901)</w:t>
            </w:r>
          </w:p>
        </w:tc>
        <w:tc>
          <w:tcPr>
            <w:tcW w:w="365" w:type="pct"/>
            <w:tcBorders>
              <w:top w:val="nil"/>
              <w:left w:val="nil"/>
              <w:bottom w:val="nil"/>
              <w:right w:val="nil"/>
            </w:tcBorders>
            <w:shd w:val="clear" w:color="auto" w:fill="auto"/>
            <w:tcMar>
              <w:left w:w="43" w:type="dxa"/>
              <w:right w:w="43" w:type="dxa"/>
            </w:tcMar>
            <w:vAlign w:val="center"/>
          </w:tcPr>
          <w:p w:rsidR="00471686" w:rsidRDefault="00471686" w:rsidP="00471686">
            <w:pPr>
              <w:jc w:val="right"/>
              <w:rPr>
                <w:color w:val="000000"/>
                <w:sz w:val="17"/>
                <w:szCs w:val="17"/>
              </w:rPr>
            </w:pPr>
            <w:r>
              <w:rPr>
                <w:color w:val="000000"/>
                <w:sz w:val="17"/>
                <w:szCs w:val="17"/>
              </w:rPr>
              <w:t>(9,461)</w:t>
            </w:r>
          </w:p>
        </w:tc>
      </w:tr>
      <w:tr w:rsidR="00471686" w:rsidRPr="005F544F" w:rsidTr="00471686">
        <w:trPr>
          <w:trHeight w:val="317"/>
        </w:trPr>
        <w:tc>
          <w:tcPr>
            <w:tcW w:w="247" w:type="pct"/>
            <w:tcBorders>
              <w:top w:val="nil"/>
              <w:left w:val="nil"/>
              <w:bottom w:val="nil"/>
              <w:right w:val="nil"/>
            </w:tcBorders>
            <w:shd w:val="clear" w:color="auto" w:fill="auto"/>
            <w:tcMar>
              <w:left w:w="43" w:type="dxa"/>
              <w:right w:w="43" w:type="dxa"/>
            </w:tcMar>
            <w:vAlign w:val="center"/>
          </w:tcPr>
          <w:p w:rsidR="00471686" w:rsidRPr="00E76C49" w:rsidRDefault="00471686" w:rsidP="00471686">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471686" w:rsidRDefault="00471686" w:rsidP="00471686">
            <w:pPr>
              <w:rPr>
                <w:sz w:val="16"/>
                <w:szCs w:val="16"/>
              </w:rPr>
            </w:pPr>
            <w:r>
              <w:rPr>
                <w:sz w:val="16"/>
                <w:szCs w:val="16"/>
              </w:rPr>
              <w:t>Dec</w:t>
            </w:r>
          </w:p>
        </w:tc>
        <w:tc>
          <w:tcPr>
            <w:tcW w:w="329" w:type="pct"/>
            <w:tcBorders>
              <w:top w:val="nil"/>
              <w:left w:val="nil"/>
              <w:bottom w:val="nil"/>
              <w:right w:val="nil"/>
            </w:tcBorders>
            <w:shd w:val="clear" w:color="auto" w:fill="auto"/>
            <w:tcMar>
              <w:left w:w="43" w:type="dxa"/>
              <w:right w:w="43" w:type="dxa"/>
            </w:tcMar>
            <w:vAlign w:val="center"/>
          </w:tcPr>
          <w:p w:rsidR="00471686" w:rsidRDefault="00471686" w:rsidP="00471686">
            <w:pPr>
              <w:jc w:val="right"/>
              <w:rPr>
                <w:color w:val="000000"/>
                <w:sz w:val="17"/>
                <w:szCs w:val="17"/>
              </w:rPr>
            </w:pPr>
            <w:r>
              <w:rPr>
                <w:color w:val="000000"/>
                <w:sz w:val="17"/>
                <w:szCs w:val="17"/>
              </w:rPr>
              <w:t>1,988</w:t>
            </w:r>
          </w:p>
        </w:tc>
        <w:tc>
          <w:tcPr>
            <w:tcW w:w="472" w:type="pct"/>
            <w:tcBorders>
              <w:top w:val="nil"/>
              <w:left w:val="nil"/>
              <w:bottom w:val="nil"/>
              <w:right w:val="nil"/>
            </w:tcBorders>
            <w:shd w:val="clear" w:color="auto" w:fill="auto"/>
            <w:tcMar>
              <w:left w:w="43" w:type="dxa"/>
              <w:right w:w="43" w:type="dxa"/>
            </w:tcMar>
            <w:vAlign w:val="center"/>
          </w:tcPr>
          <w:p w:rsidR="00471686" w:rsidRDefault="00471686" w:rsidP="00471686">
            <w:pPr>
              <w:jc w:val="right"/>
              <w:rPr>
                <w:sz w:val="17"/>
                <w:szCs w:val="17"/>
              </w:rPr>
            </w:pPr>
            <w:r>
              <w:rPr>
                <w:sz w:val="17"/>
                <w:szCs w:val="17"/>
              </w:rPr>
              <w:t>19</w:t>
            </w:r>
          </w:p>
        </w:tc>
        <w:tc>
          <w:tcPr>
            <w:tcW w:w="519" w:type="pct"/>
            <w:tcBorders>
              <w:top w:val="nil"/>
              <w:left w:val="nil"/>
              <w:bottom w:val="nil"/>
              <w:right w:val="nil"/>
            </w:tcBorders>
            <w:tcMar>
              <w:left w:w="43" w:type="dxa"/>
              <w:right w:w="43" w:type="dxa"/>
            </w:tcMar>
            <w:vAlign w:val="center"/>
          </w:tcPr>
          <w:p w:rsidR="00471686" w:rsidRDefault="00471686" w:rsidP="00471686">
            <w:pPr>
              <w:jc w:val="right"/>
              <w:rPr>
                <w:color w:val="000000"/>
                <w:sz w:val="17"/>
                <w:szCs w:val="17"/>
              </w:rPr>
            </w:pPr>
            <w:r>
              <w:rPr>
                <w:color w:val="000000"/>
                <w:sz w:val="17"/>
                <w:szCs w:val="17"/>
              </w:rPr>
              <w:t>11,734</w:t>
            </w:r>
          </w:p>
        </w:tc>
        <w:tc>
          <w:tcPr>
            <w:tcW w:w="523" w:type="pct"/>
            <w:tcBorders>
              <w:top w:val="nil"/>
              <w:left w:val="nil"/>
              <w:bottom w:val="nil"/>
              <w:right w:val="nil"/>
            </w:tcBorders>
            <w:tcMar>
              <w:left w:w="43" w:type="dxa"/>
              <w:right w:w="43" w:type="dxa"/>
            </w:tcMar>
            <w:vAlign w:val="center"/>
          </w:tcPr>
          <w:p w:rsidR="00471686" w:rsidRDefault="00471686" w:rsidP="00471686">
            <w:pPr>
              <w:jc w:val="right"/>
              <w:rPr>
                <w:color w:val="000000"/>
                <w:sz w:val="17"/>
                <w:szCs w:val="17"/>
              </w:rPr>
            </w:pPr>
            <w:r>
              <w:rPr>
                <w:color w:val="000000"/>
                <w:sz w:val="17"/>
                <w:szCs w:val="17"/>
              </w:rPr>
              <w:t>3.93</w:t>
            </w:r>
          </w:p>
        </w:tc>
        <w:tc>
          <w:tcPr>
            <w:tcW w:w="367" w:type="pct"/>
            <w:tcBorders>
              <w:top w:val="nil"/>
              <w:left w:val="nil"/>
              <w:bottom w:val="nil"/>
              <w:right w:val="nil"/>
            </w:tcBorders>
            <w:shd w:val="clear" w:color="auto" w:fill="auto"/>
            <w:tcMar>
              <w:left w:w="43" w:type="dxa"/>
              <w:right w:w="43" w:type="dxa"/>
            </w:tcMar>
            <w:vAlign w:val="center"/>
          </w:tcPr>
          <w:p w:rsidR="00471686" w:rsidRDefault="00471686" w:rsidP="00471686">
            <w:pPr>
              <w:jc w:val="right"/>
              <w:rPr>
                <w:color w:val="000000"/>
                <w:sz w:val="16"/>
                <w:szCs w:val="16"/>
              </w:rPr>
            </w:pPr>
            <w:r>
              <w:rPr>
                <w:color w:val="000000"/>
                <w:sz w:val="16"/>
                <w:szCs w:val="16"/>
              </w:rPr>
              <w:t>4,020</w:t>
            </w:r>
          </w:p>
        </w:tc>
        <w:tc>
          <w:tcPr>
            <w:tcW w:w="434" w:type="pct"/>
            <w:tcBorders>
              <w:top w:val="nil"/>
              <w:left w:val="nil"/>
              <w:bottom w:val="nil"/>
              <w:right w:val="nil"/>
            </w:tcBorders>
            <w:shd w:val="clear" w:color="auto" w:fill="auto"/>
            <w:tcMar>
              <w:left w:w="43" w:type="dxa"/>
              <w:right w:w="43" w:type="dxa"/>
            </w:tcMar>
            <w:vAlign w:val="center"/>
          </w:tcPr>
          <w:p w:rsidR="00471686" w:rsidRDefault="00471686" w:rsidP="00471686">
            <w:pPr>
              <w:jc w:val="right"/>
              <w:rPr>
                <w:sz w:val="17"/>
                <w:szCs w:val="17"/>
              </w:rPr>
            </w:pPr>
            <w:r>
              <w:rPr>
                <w:sz w:val="17"/>
                <w:szCs w:val="17"/>
              </w:rPr>
              <w:t>3</w:t>
            </w:r>
          </w:p>
        </w:tc>
        <w:tc>
          <w:tcPr>
            <w:tcW w:w="472" w:type="pct"/>
            <w:tcBorders>
              <w:top w:val="nil"/>
              <w:left w:val="nil"/>
              <w:bottom w:val="nil"/>
              <w:right w:val="nil"/>
            </w:tcBorders>
            <w:tcMar>
              <w:left w:w="43" w:type="dxa"/>
              <w:right w:w="43" w:type="dxa"/>
            </w:tcMar>
            <w:vAlign w:val="center"/>
          </w:tcPr>
          <w:p w:rsidR="00471686" w:rsidRDefault="00471686" w:rsidP="00471686">
            <w:pPr>
              <w:jc w:val="right"/>
              <w:rPr>
                <w:color w:val="000000"/>
                <w:sz w:val="17"/>
                <w:szCs w:val="17"/>
              </w:rPr>
            </w:pPr>
            <w:r>
              <w:rPr>
                <w:color w:val="000000"/>
                <w:sz w:val="17"/>
                <w:szCs w:val="17"/>
              </w:rPr>
              <w:t>23,211</w:t>
            </w:r>
          </w:p>
        </w:tc>
        <w:tc>
          <w:tcPr>
            <w:tcW w:w="515" w:type="pct"/>
            <w:tcBorders>
              <w:top w:val="nil"/>
              <w:left w:val="nil"/>
              <w:bottom w:val="nil"/>
              <w:right w:val="nil"/>
            </w:tcBorders>
            <w:tcMar>
              <w:left w:w="43" w:type="dxa"/>
              <w:right w:w="43" w:type="dxa"/>
            </w:tcMar>
            <w:vAlign w:val="center"/>
          </w:tcPr>
          <w:p w:rsidR="00471686" w:rsidRDefault="00471686" w:rsidP="00471686">
            <w:pPr>
              <w:jc w:val="right"/>
              <w:rPr>
                <w:color w:val="000000"/>
                <w:sz w:val="17"/>
                <w:szCs w:val="17"/>
              </w:rPr>
            </w:pPr>
            <w:r>
              <w:rPr>
                <w:color w:val="000000"/>
                <w:sz w:val="17"/>
                <w:szCs w:val="17"/>
              </w:rPr>
              <w:t>(17.46)</w:t>
            </w:r>
          </w:p>
        </w:tc>
        <w:tc>
          <w:tcPr>
            <w:tcW w:w="473" w:type="pct"/>
            <w:tcBorders>
              <w:top w:val="nil"/>
              <w:left w:val="nil"/>
              <w:bottom w:val="nil"/>
              <w:right w:val="nil"/>
            </w:tcBorders>
            <w:tcMar>
              <w:left w:w="43" w:type="dxa"/>
              <w:right w:w="43" w:type="dxa"/>
            </w:tcMar>
            <w:vAlign w:val="center"/>
          </w:tcPr>
          <w:p w:rsidR="00471686" w:rsidRDefault="00471686" w:rsidP="00471686">
            <w:pPr>
              <w:jc w:val="right"/>
              <w:rPr>
                <w:color w:val="000000"/>
                <w:sz w:val="17"/>
                <w:szCs w:val="17"/>
              </w:rPr>
            </w:pPr>
            <w:r>
              <w:rPr>
                <w:color w:val="000000"/>
                <w:sz w:val="17"/>
                <w:szCs w:val="17"/>
              </w:rPr>
              <w:t>(2,015)</w:t>
            </w:r>
          </w:p>
        </w:tc>
        <w:tc>
          <w:tcPr>
            <w:tcW w:w="365" w:type="pct"/>
            <w:tcBorders>
              <w:top w:val="nil"/>
              <w:left w:val="nil"/>
              <w:bottom w:val="nil"/>
              <w:right w:val="nil"/>
            </w:tcBorders>
            <w:shd w:val="clear" w:color="auto" w:fill="auto"/>
            <w:tcMar>
              <w:left w:w="43" w:type="dxa"/>
              <w:right w:w="43" w:type="dxa"/>
            </w:tcMar>
            <w:vAlign w:val="center"/>
          </w:tcPr>
          <w:p w:rsidR="00471686" w:rsidRDefault="00471686" w:rsidP="00471686">
            <w:pPr>
              <w:jc w:val="right"/>
              <w:rPr>
                <w:color w:val="000000"/>
                <w:sz w:val="17"/>
                <w:szCs w:val="17"/>
              </w:rPr>
            </w:pPr>
            <w:r>
              <w:rPr>
                <w:color w:val="000000"/>
                <w:sz w:val="17"/>
                <w:szCs w:val="17"/>
              </w:rPr>
              <w:t>(11,477)</w:t>
            </w:r>
          </w:p>
        </w:tc>
      </w:tr>
      <w:tr w:rsidR="00471686" w:rsidRPr="005F544F" w:rsidTr="00471686">
        <w:trPr>
          <w:trHeight w:val="317"/>
        </w:trPr>
        <w:tc>
          <w:tcPr>
            <w:tcW w:w="247" w:type="pct"/>
            <w:tcBorders>
              <w:top w:val="nil"/>
              <w:left w:val="nil"/>
              <w:bottom w:val="nil"/>
              <w:right w:val="nil"/>
            </w:tcBorders>
            <w:shd w:val="clear" w:color="auto" w:fill="auto"/>
            <w:tcMar>
              <w:left w:w="43" w:type="dxa"/>
              <w:right w:w="43" w:type="dxa"/>
            </w:tcMar>
            <w:vAlign w:val="center"/>
          </w:tcPr>
          <w:p w:rsidR="00471686" w:rsidRPr="00F155C2" w:rsidRDefault="00471686" w:rsidP="00471686">
            <w:pPr>
              <w:jc w:val="right"/>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471686" w:rsidRDefault="00471686" w:rsidP="00471686">
            <w:pPr>
              <w:rPr>
                <w:sz w:val="16"/>
                <w:szCs w:val="16"/>
              </w:rPr>
            </w:pPr>
          </w:p>
        </w:tc>
        <w:tc>
          <w:tcPr>
            <w:tcW w:w="329" w:type="pct"/>
            <w:tcBorders>
              <w:top w:val="nil"/>
              <w:left w:val="nil"/>
              <w:bottom w:val="nil"/>
              <w:right w:val="nil"/>
            </w:tcBorders>
            <w:shd w:val="clear" w:color="auto" w:fill="auto"/>
            <w:tcMar>
              <w:left w:w="43" w:type="dxa"/>
              <w:right w:w="43" w:type="dxa"/>
            </w:tcMar>
            <w:vAlign w:val="center"/>
          </w:tcPr>
          <w:p w:rsidR="00471686" w:rsidRDefault="00471686" w:rsidP="00471686">
            <w:pPr>
              <w:jc w:val="right"/>
              <w:rPr>
                <w:color w:val="000000"/>
                <w:sz w:val="17"/>
                <w:szCs w:val="17"/>
              </w:rPr>
            </w:pPr>
          </w:p>
        </w:tc>
        <w:tc>
          <w:tcPr>
            <w:tcW w:w="472" w:type="pct"/>
            <w:tcBorders>
              <w:top w:val="nil"/>
              <w:left w:val="nil"/>
              <w:bottom w:val="nil"/>
              <w:right w:val="nil"/>
            </w:tcBorders>
            <w:shd w:val="clear" w:color="auto" w:fill="auto"/>
            <w:tcMar>
              <w:left w:w="43" w:type="dxa"/>
              <w:right w:w="43" w:type="dxa"/>
            </w:tcMar>
            <w:vAlign w:val="center"/>
          </w:tcPr>
          <w:p w:rsidR="00471686" w:rsidRDefault="00471686" w:rsidP="00471686">
            <w:pPr>
              <w:jc w:val="right"/>
              <w:rPr>
                <w:sz w:val="17"/>
                <w:szCs w:val="17"/>
              </w:rPr>
            </w:pPr>
          </w:p>
        </w:tc>
        <w:tc>
          <w:tcPr>
            <w:tcW w:w="519" w:type="pct"/>
            <w:tcBorders>
              <w:top w:val="nil"/>
              <w:left w:val="nil"/>
              <w:bottom w:val="nil"/>
              <w:right w:val="nil"/>
            </w:tcBorders>
            <w:tcMar>
              <w:left w:w="43" w:type="dxa"/>
              <w:right w:w="43" w:type="dxa"/>
            </w:tcMar>
            <w:vAlign w:val="center"/>
          </w:tcPr>
          <w:p w:rsidR="00471686" w:rsidRDefault="00471686" w:rsidP="00471686">
            <w:pPr>
              <w:jc w:val="right"/>
              <w:rPr>
                <w:color w:val="000000"/>
                <w:sz w:val="17"/>
                <w:szCs w:val="17"/>
              </w:rPr>
            </w:pPr>
          </w:p>
        </w:tc>
        <w:tc>
          <w:tcPr>
            <w:tcW w:w="523" w:type="pct"/>
            <w:tcBorders>
              <w:top w:val="nil"/>
              <w:left w:val="nil"/>
              <w:bottom w:val="nil"/>
              <w:right w:val="nil"/>
            </w:tcBorders>
            <w:tcMar>
              <w:left w:w="43" w:type="dxa"/>
              <w:right w:w="43" w:type="dxa"/>
            </w:tcMar>
            <w:vAlign w:val="center"/>
          </w:tcPr>
          <w:p w:rsidR="00471686" w:rsidRDefault="00471686" w:rsidP="00471686">
            <w:pPr>
              <w:jc w:val="right"/>
              <w:rPr>
                <w:color w:val="000000"/>
                <w:sz w:val="17"/>
                <w:szCs w:val="17"/>
              </w:rPr>
            </w:pPr>
          </w:p>
        </w:tc>
        <w:tc>
          <w:tcPr>
            <w:tcW w:w="367" w:type="pct"/>
            <w:tcBorders>
              <w:top w:val="nil"/>
              <w:left w:val="nil"/>
              <w:bottom w:val="nil"/>
              <w:right w:val="nil"/>
            </w:tcBorders>
            <w:shd w:val="clear" w:color="auto" w:fill="auto"/>
            <w:tcMar>
              <w:left w:w="43" w:type="dxa"/>
              <w:right w:w="43" w:type="dxa"/>
            </w:tcMar>
            <w:vAlign w:val="center"/>
          </w:tcPr>
          <w:p w:rsidR="00471686" w:rsidRDefault="00471686" w:rsidP="00471686">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471686" w:rsidRDefault="00471686" w:rsidP="00471686">
            <w:pPr>
              <w:jc w:val="right"/>
              <w:rPr>
                <w:sz w:val="17"/>
                <w:szCs w:val="17"/>
              </w:rPr>
            </w:pPr>
          </w:p>
        </w:tc>
        <w:tc>
          <w:tcPr>
            <w:tcW w:w="472" w:type="pct"/>
            <w:tcBorders>
              <w:top w:val="nil"/>
              <w:left w:val="nil"/>
              <w:bottom w:val="nil"/>
              <w:right w:val="nil"/>
            </w:tcBorders>
            <w:tcMar>
              <w:left w:w="43" w:type="dxa"/>
              <w:right w:w="43" w:type="dxa"/>
            </w:tcMar>
            <w:vAlign w:val="center"/>
          </w:tcPr>
          <w:p w:rsidR="00471686" w:rsidRDefault="00471686" w:rsidP="00471686">
            <w:pPr>
              <w:jc w:val="right"/>
              <w:rPr>
                <w:color w:val="000000"/>
                <w:sz w:val="17"/>
                <w:szCs w:val="17"/>
              </w:rPr>
            </w:pPr>
          </w:p>
        </w:tc>
        <w:tc>
          <w:tcPr>
            <w:tcW w:w="515" w:type="pct"/>
            <w:tcBorders>
              <w:top w:val="nil"/>
              <w:left w:val="nil"/>
              <w:bottom w:val="nil"/>
              <w:right w:val="nil"/>
            </w:tcBorders>
            <w:tcMar>
              <w:left w:w="43" w:type="dxa"/>
              <w:right w:w="43" w:type="dxa"/>
            </w:tcMar>
            <w:vAlign w:val="center"/>
          </w:tcPr>
          <w:p w:rsidR="00471686" w:rsidRDefault="00471686" w:rsidP="00471686">
            <w:pPr>
              <w:jc w:val="right"/>
              <w:rPr>
                <w:color w:val="000000"/>
                <w:sz w:val="17"/>
                <w:szCs w:val="17"/>
              </w:rPr>
            </w:pPr>
          </w:p>
        </w:tc>
        <w:tc>
          <w:tcPr>
            <w:tcW w:w="473" w:type="pct"/>
            <w:tcBorders>
              <w:top w:val="nil"/>
              <w:left w:val="nil"/>
              <w:bottom w:val="nil"/>
              <w:right w:val="nil"/>
            </w:tcBorders>
            <w:tcMar>
              <w:left w:w="43" w:type="dxa"/>
              <w:right w:w="43" w:type="dxa"/>
            </w:tcMar>
            <w:vAlign w:val="center"/>
          </w:tcPr>
          <w:p w:rsidR="00471686" w:rsidRDefault="00471686" w:rsidP="00471686">
            <w:pPr>
              <w:jc w:val="right"/>
              <w:rPr>
                <w:color w:val="000000"/>
                <w:sz w:val="17"/>
                <w:szCs w:val="17"/>
              </w:rPr>
            </w:pPr>
          </w:p>
        </w:tc>
        <w:tc>
          <w:tcPr>
            <w:tcW w:w="365" w:type="pct"/>
            <w:tcBorders>
              <w:top w:val="nil"/>
              <w:left w:val="nil"/>
              <w:bottom w:val="nil"/>
              <w:right w:val="nil"/>
            </w:tcBorders>
            <w:shd w:val="clear" w:color="auto" w:fill="auto"/>
            <w:tcMar>
              <w:left w:w="43" w:type="dxa"/>
              <w:right w:w="43" w:type="dxa"/>
            </w:tcMar>
            <w:vAlign w:val="center"/>
          </w:tcPr>
          <w:p w:rsidR="00471686" w:rsidRDefault="00471686" w:rsidP="00471686">
            <w:pPr>
              <w:jc w:val="right"/>
              <w:rPr>
                <w:color w:val="000000"/>
                <w:sz w:val="17"/>
                <w:szCs w:val="17"/>
              </w:rPr>
            </w:pPr>
          </w:p>
        </w:tc>
      </w:tr>
      <w:tr w:rsidR="00C52836" w:rsidRPr="005F544F" w:rsidTr="00C52836">
        <w:trPr>
          <w:trHeight w:val="317"/>
        </w:trPr>
        <w:tc>
          <w:tcPr>
            <w:tcW w:w="247" w:type="pct"/>
            <w:tcBorders>
              <w:top w:val="nil"/>
              <w:left w:val="nil"/>
              <w:right w:val="nil"/>
            </w:tcBorders>
            <w:shd w:val="clear" w:color="auto" w:fill="auto"/>
            <w:tcMar>
              <w:left w:w="43" w:type="dxa"/>
              <w:right w:w="43" w:type="dxa"/>
            </w:tcMar>
            <w:vAlign w:val="center"/>
          </w:tcPr>
          <w:p w:rsidR="00C52836" w:rsidRPr="00E76C49" w:rsidRDefault="00C52836" w:rsidP="00C52836">
            <w:pPr>
              <w:jc w:val="center"/>
              <w:rPr>
                <w:sz w:val="16"/>
                <w:szCs w:val="16"/>
              </w:rPr>
            </w:pPr>
            <w:r>
              <w:rPr>
                <w:sz w:val="16"/>
                <w:szCs w:val="16"/>
              </w:rPr>
              <w:t>2020</w:t>
            </w:r>
          </w:p>
        </w:tc>
        <w:tc>
          <w:tcPr>
            <w:tcW w:w="284" w:type="pct"/>
            <w:tcBorders>
              <w:top w:val="nil"/>
              <w:left w:val="nil"/>
              <w:right w:val="nil"/>
            </w:tcBorders>
            <w:shd w:val="clear" w:color="auto" w:fill="auto"/>
            <w:tcMar>
              <w:left w:w="43" w:type="dxa"/>
              <w:right w:w="43" w:type="dxa"/>
            </w:tcMar>
            <w:vAlign w:val="center"/>
          </w:tcPr>
          <w:p w:rsidR="00C52836" w:rsidRDefault="00C52836" w:rsidP="00C52836">
            <w:pPr>
              <w:rPr>
                <w:sz w:val="16"/>
                <w:szCs w:val="16"/>
              </w:rPr>
            </w:pPr>
            <w:r>
              <w:rPr>
                <w:sz w:val="16"/>
                <w:szCs w:val="16"/>
              </w:rPr>
              <w:t>Jan</w:t>
            </w:r>
          </w:p>
        </w:tc>
        <w:tc>
          <w:tcPr>
            <w:tcW w:w="329" w:type="pct"/>
            <w:tcBorders>
              <w:top w:val="nil"/>
              <w:left w:val="nil"/>
              <w:right w:val="nil"/>
            </w:tcBorders>
            <w:shd w:val="clear" w:color="auto" w:fill="auto"/>
            <w:tcMar>
              <w:left w:w="43" w:type="dxa"/>
              <w:right w:w="43" w:type="dxa"/>
            </w:tcMar>
            <w:vAlign w:val="center"/>
          </w:tcPr>
          <w:p w:rsidR="00C52836" w:rsidRDefault="00C52836" w:rsidP="00C52836">
            <w:pPr>
              <w:jc w:val="right"/>
              <w:rPr>
                <w:color w:val="000000"/>
                <w:sz w:val="17"/>
                <w:szCs w:val="17"/>
              </w:rPr>
            </w:pPr>
            <w:r>
              <w:rPr>
                <w:color w:val="000000"/>
                <w:sz w:val="17"/>
                <w:szCs w:val="17"/>
              </w:rPr>
              <w:t>1,972</w:t>
            </w:r>
          </w:p>
        </w:tc>
        <w:tc>
          <w:tcPr>
            <w:tcW w:w="472" w:type="pct"/>
            <w:tcBorders>
              <w:top w:val="nil"/>
              <w:left w:val="nil"/>
              <w:right w:val="nil"/>
            </w:tcBorders>
            <w:shd w:val="clear" w:color="auto" w:fill="auto"/>
            <w:tcMar>
              <w:left w:w="43" w:type="dxa"/>
              <w:right w:w="43" w:type="dxa"/>
            </w:tcMar>
            <w:vAlign w:val="center"/>
          </w:tcPr>
          <w:p w:rsidR="00C52836" w:rsidRDefault="00C52836" w:rsidP="00C52836">
            <w:pPr>
              <w:jc w:val="right"/>
              <w:rPr>
                <w:sz w:val="17"/>
                <w:szCs w:val="17"/>
              </w:rPr>
            </w:pPr>
            <w:r>
              <w:rPr>
                <w:sz w:val="17"/>
                <w:szCs w:val="17"/>
              </w:rPr>
              <w:t>13</w:t>
            </w:r>
          </w:p>
        </w:tc>
        <w:tc>
          <w:tcPr>
            <w:tcW w:w="519" w:type="pct"/>
            <w:tcBorders>
              <w:top w:val="nil"/>
              <w:left w:val="nil"/>
              <w:right w:val="nil"/>
            </w:tcBorders>
            <w:tcMar>
              <w:left w:w="43" w:type="dxa"/>
              <w:right w:w="43" w:type="dxa"/>
            </w:tcMar>
            <w:vAlign w:val="center"/>
          </w:tcPr>
          <w:p w:rsidR="00C52836" w:rsidRDefault="00C52836" w:rsidP="00C52836">
            <w:pPr>
              <w:jc w:val="right"/>
              <w:rPr>
                <w:color w:val="000000"/>
                <w:sz w:val="17"/>
                <w:szCs w:val="17"/>
              </w:rPr>
            </w:pPr>
            <w:r>
              <w:rPr>
                <w:color w:val="000000"/>
                <w:sz w:val="17"/>
                <w:szCs w:val="17"/>
              </w:rPr>
              <w:t>13,720</w:t>
            </w:r>
          </w:p>
        </w:tc>
        <w:tc>
          <w:tcPr>
            <w:tcW w:w="523" w:type="pct"/>
            <w:tcBorders>
              <w:top w:val="nil"/>
              <w:left w:val="nil"/>
              <w:right w:val="nil"/>
            </w:tcBorders>
            <w:tcMar>
              <w:left w:w="43" w:type="dxa"/>
              <w:right w:w="43" w:type="dxa"/>
            </w:tcMar>
            <w:vAlign w:val="center"/>
          </w:tcPr>
          <w:p w:rsidR="00C52836" w:rsidRDefault="00C52836" w:rsidP="00C52836">
            <w:pPr>
              <w:jc w:val="right"/>
              <w:rPr>
                <w:color w:val="000000"/>
                <w:sz w:val="17"/>
                <w:szCs w:val="17"/>
              </w:rPr>
            </w:pPr>
            <w:r>
              <w:rPr>
                <w:color w:val="000000"/>
                <w:sz w:val="17"/>
                <w:szCs w:val="17"/>
              </w:rPr>
              <w:t>2.53</w:t>
            </w:r>
          </w:p>
        </w:tc>
        <w:tc>
          <w:tcPr>
            <w:tcW w:w="367" w:type="pct"/>
            <w:tcBorders>
              <w:top w:val="nil"/>
              <w:left w:val="nil"/>
              <w:right w:val="nil"/>
            </w:tcBorders>
            <w:shd w:val="clear" w:color="auto" w:fill="auto"/>
            <w:tcMar>
              <w:left w:w="43" w:type="dxa"/>
              <w:right w:w="43" w:type="dxa"/>
            </w:tcMar>
            <w:vAlign w:val="center"/>
          </w:tcPr>
          <w:p w:rsidR="00C52836" w:rsidRDefault="00C52836" w:rsidP="00C52836">
            <w:pPr>
              <w:jc w:val="right"/>
              <w:rPr>
                <w:color w:val="000000"/>
                <w:sz w:val="16"/>
                <w:szCs w:val="16"/>
              </w:rPr>
            </w:pPr>
            <w:r>
              <w:rPr>
                <w:color w:val="000000"/>
                <w:sz w:val="16"/>
                <w:szCs w:val="16"/>
              </w:rPr>
              <w:t>4,121</w:t>
            </w:r>
          </w:p>
        </w:tc>
        <w:tc>
          <w:tcPr>
            <w:tcW w:w="434" w:type="pct"/>
            <w:tcBorders>
              <w:top w:val="nil"/>
              <w:left w:val="nil"/>
              <w:right w:val="nil"/>
            </w:tcBorders>
            <w:shd w:val="clear" w:color="auto" w:fill="auto"/>
            <w:tcMar>
              <w:left w:w="43" w:type="dxa"/>
              <w:right w:w="43" w:type="dxa"/>
            </w:tcMar>
            <w:vAlign w:val="center"/>
          </w:tcPr>
          <w:p w:rsidR="00C52836" w:rsidRDefault="00C52836" w:rsidP="00C52836">
            <w:pPr>
              <w:jc w:val="right"/>
              <w:rPr>
                <w:sz w:val="17"/>
                <w:szCs w:val="17"/>
              </w:rPr>
            </w:pPr>
            <w:r>
              <w:rPr>
                <w:sz w:val="17"/>
                <w:szCs w:val="17"/>
              </w:rPr>
              <w:t>4</w:t>
            </w:r>
          </w:p>
        </w:tc>
        <w:tc>
          <w:tcPr>
            <w:tcW w:w="472" w:type="pct"/>
            <w:tcBorders>
              <w:top w:val="nil"/>
              <w:left w:val="nil"/>
              <w:right w:val="nil"/>
            </w:tcBorders>
            <w:tcMar>
              <w:left w:w="43" w:type="dxa"/>
              <w:right w:w="43" w:type="dxa"/>
            </w:tcMar>
            <w:vAlign w:val="center"/>
          </w:tcPr>
          <w:p w:rsidR="00C52836" w:rsidRDefault="00C52836" w:rsidP="00C52836">
            <w:pPr>
              <w:jc w:val="right"/>
              <w:rPr>
                <w:color w:val="000000"/>
                <w:sz w:val="17"/>
                <w:szCs w:val="17"/>
              </w:rPr>
            </w:pPr>
            <w:r>
              <w:rPr>
                <w:color w:val="000000"/>
                <w:sz w:val="17"/>
                <w:szCs w:val="17"/>
              </w:rPr>
              <w:t>27,335</w:t>
            </w:r>
          </w:p>
        </w:tc>
        <w:tc>
          <w:tcPr>
            <w:tcW w:w="515" w:type="pct"/>
            <w:tcBorders>
              <w:top w:val="nil"/>
              <w:left w:val="nil"/>
              <w:right w:val="nil"/>
            </w:tcBorders>
            <w:tcMar>
              <w:left w:w="43" w:type="dxa"/>
              <w:right w:w="43" w:type="dxa"/>
            </w:tcMar>
            <w:vAlign w:val="center"/>
          </w:tcPr>
          <w:p w:rsidR="00C52836" w:rsidRDefault="00C52836" w:rsidP="00C52836">
            <w:pPr>
              <w:jc w:val="right"/>
              <w:rPr>
                <w:color w:val="000000"/>
                <w:sz w:val="17"/>
                <w:szCs w:val="17"/>
              </w:rPr>
            </w:pPr>
            <w:r>
              <w:rPr>
                <w:color w:val="000000"/>
                <w:sz w:val="17"/>
                <w:szCs w:val="17"/>
              </w:rPr>
              <w:t>(16.18)</w:t>
            </w:r>
          </w:p>
        </w:tc>
        <w:tc>
          <w:tcPr>
            <w:tcW w:w="473" w:type="pct"/>
            <w:tcBorders>
              <w:top w:val="nil"/>
              <w:left w:val="nil"/>
              <w:right w:val="nil"/>
            </w:tcBorders>
            <w:tcMar>
              <w:left w:w="43" w:type="dxa"/>
              <w:right w:w="43" w:type="dxa"/>
            </w:tcMar>
            <w:vAlign w:val="center"/>
          </w:tcPr>
          <w:p w:rsidR="00C52836" w:rsidRDefault="00C52836" w:rsidP="00C52836">
            <w:pPr>
              <w:jc w:val="right"/>
              <w:rPr>
                <w:color w:val="000000"/>
                <w:sz w:val="17"/>
                <w:szCs w:val="17"/>
              </w:rPr>
            </w:pPr>
            <w:r>
              <w:rPr>
                <w:color w:val="000000"/>
                <w:sz w:val="17"/>
                <w:szCs w:val="17"/>
              </w:rPr>
              <w:t>(2,139)</w:t>
            </w:r>
          </w:p>
        </w:tc>
        <w:tc>
          <w:tcPr>
            <w:tcW w:w="365" w:type="pct"/>
            <w:tcBorders>
              <w:top w:val="nil"/>
              <w:left w:val="nil"/>
              <w:right w:val="nil"/>
            </w:tcBorders>
            <w:shd w:val="clear" w:color="auto" w:fill="auto"/>
            <w:tcMar>
              <w:left w:w="43" w:type="dxa"/>
              <w:right w:w="43" w:type="dxa"/>
            </w:tcMar>
            <w:vAlign w:val="center"/>
          </w:tcPr>
          <w:p w:rsidR="00C52836" w:rsidRDefault="00C52836" w:rsidP="00C52836">
            <w:pPr>
              <w:jc w:val="right"/>
              <w:rPr>
                <w:color w:val="000000"/>
                <w:sz w:val="17"/>
                <w:szCs w:val="17"/>
              </w:rPr>
            </w:pPr>
            <w:r>
              <w:rPr>
                <w:color w:val="000000"/>
                <w:sz w:val="17"/>
                <w:szCs w:val="17"/>
              </w:rPr>
              <w:t>(13,616)</w:t>
            </w:r>
          </w:p>
        </w:tc>
      </w:tr>
      <w:tr w:rsidR="00C52836" w:rsidRPr="005F544F" w:rsidTr="00C52836">
        <w:trPr>
          <w:trHeight w:val="317"/>
        </w:trPr>
        <w:tc>
          <w:tcPr>
            <w:tcW w:w="247" w:type="pct"/>
            <w:tcBorders>
              <w:top w:val="nil"/>
              <w:left w:val="nil"/>
              <w:right w:val="nil"/>
            </w:tcBorders>
            <w:shd w:val="clear" w:color="auto" w:fill="auto"/>
            <w:tcMar>
              <w:left w:w="43" w:type="dxa"/>
              <w:right w:w="43" w:type="dxa"/>
            </w:tcMar>
            <w:vAlign w:val="center"/>
          </w:tcPr>
          <w:p w:rsidR="00C52836" w:rsidRPr="00F155C2" w:rsidRDefault="00C52836" w:rsidP="00C52836">
            <w:pPr>
              <w:jc w:val="right"/>
              <w:rPr>
                <w:sz w:val="16"/>
                <w:szCs w:val="16"/>
              </w:rPr>
            </w:pPr>
          </w:p>
        </w:tc>
        <w:tc>
          <w:tcPr>
            <w:tcW w:w="284" w:type="pct"/>
            <w:tcBorders>
              <w:top w:val="nil"/>
              <w:left w:val="nil"/>
              <w:right w:val="nil"/>
            </w:tcBorders>
            <w:shd w:val="clear" w:color="auto" w:fill="auto"/>
            <w:tcMar>
              <w:left w:w="43" w:type="dxa"/>
              <w:right w:w="43" w:type="dxa"/>
            </w:tcMar>
            <w:vAlign w:val="center"/>
          </w:tcPr>
          <w:p w:rsidR="00C52836" w:rsidRDefault="00C52836" w:rsidP="00C52836">
            <w:pPr>
              <w:rPr>
                <w:sz w:val="16"/>
                <w:szCs w:val="16"/>
              </w:rPr>
            </w:pPr>
            <w:r>
              <w:rPr>
                <w:sz w:val="16"/>
                <w:szCs w:val="16"/>
              </w:rPr>
              <w:t xml:space="preserve">Feb </w:t>
            </w:r>
            <w:r w:rsidRPr="00FC5570">
              <w:rPr>
                <w:sz w:val="16"/>
                <w:szCs w:val="16"/>
                <w:vertAlign w:val="superscript"/>
              </w:rPr>
              <w:t>P</w:t>
            </w:r>
          </w:p>
        </w:tc>
        <w:tc>
          <w:tcPr>
            <w:tcW w:w="329" w:type="pct"/>
            <w:tcBorders>
              <w:top w:val="nil"/>
              <w:left w:val="nil"/>
              <w:right w:val="nil"/>
            </w:tcBorders>
            <w:shd w:val="clear" w:color="auto" w:fill="auto"/>
            <w:tcMar>
              <w:left w:w="43" w:type="dxa"/>
              <w:right w:w="43" w:type="dxa"/>
            </w:tcMar>
            <w:vAlign w:val="center"/>
          </w:tcPr>
          <w:p w:rsidR="00C52836" w:rsidRDefault="00C52836" w:rsidP="00C52836">
            <w:pPr>
              <w:jc w:val="right"/>
              <w:rPr>
                <w:color w:val="000000"/>
                <w:sz w:val="17"/>
                <w:szCs w:val="17"/>
              </w:rPr>
            </w:pPr>
            <w:r>
              <w:rPr>
                <w:color w:val="000000"/>
                <w:sz w:val="17"/>
                <w:szCs w:val="17"/>
              </w:rPr>
              <w:t>2,140</w:t>
            </w:r>
          </w:p>
        </w:tc>
        <w:tc>
          <w:tcPr>
            <w:tcW w:w="472" w:type="pct"/>
            <w:tcBorders>
              <w:top w:val="nil"/>
              <w:left w:val="nil"/>
              <w:right w:val="nil"/>
            </w:tcBorders>
            <w:shd w:val="clear" w:color="auto" w:fill="auto"/>
            <w:tcMar>
              <w:left w:w="43" w:type="dxa"/>
              <w:right w:w="43" w:type="dxa"/>
            </w:tcMar>
            <w:vAlign w:val="center"/>
          </w:tcPr>
          <w:p w:rsidR="00C52836" w:rsidRDefault="00C52836" w:rsidP="00C52836">
            <w:pPr>
              <w:jc w:val="right"/>
              <w:rPr>
                <w:sz w:val="17"/>
                <w:szCs w:val="17"/>
              </w:rPr>
            </w:pPr>
            <w:r>
              <w:rPr>
                <w:sz w:val="17"/>
                <w:szCs w:val="17"/>
              </w:rPr>
              <w:t>-</w:t>
            </w:r>
          </w:p>
        </w:tc>
        <w:tc>
          <w:tcPr>
            <w:tcW w:w="519" w:type="pct"/>
            <w:tcBorders>
              <w:top w:val="nil"/>
              <w:left w:val="nil"/>
              <w:right w:val="nil"/>
            </w:tcBorders>
            <w:tcMar>
              <w:left w:w="43" w:type="dxa"/>
              <w:right w:w="43" w:type="dxa"/>
            </w:tcMar>
            <w:vAlign w:val="center"/>
          </w:tcPr>
          <w:p w:rsidR="00C52836" w:rsidRDefault="00C52836" w:rsidP="00C52836">
            <w:pPr>
              <w:jc w:val="right"/>
              <w:rPr>
                <w:color w:val="000000"/>
                <w:sz w:val="17"/>
                <w:szCs w:val="17"/>
              </w:rPr>
            </w:pPr>
            <w:r>
              <w:rPr>
                <w:color w:val="000000"/>
                <w:sz w:val="17"/>
                <w:szCs w:val="17"/>
              </w:rPr>
              <w:t>15,860</w:t>
            </w:r>
          </w:p>
        </w:tc>
        <w:tc>
          <w:tcPr>
            <w:tcW w:w="523" w:type="pct"/>
            <w:tcBorders>
              <w:top w:val="nil"/>
              <w:left w:val="nil"/>
              <w:right w:val="nil"/>
            </w:tcBorders>
            <w:tcMar>
              <w:left w:w="43" w:type="dxa"/>
              <w:right w:w="43" w:type="dxa"/>
            </w:tcMar>
            <w:vAlign w:val="center"/>
          </w:tcPr>
          <w:p w:rsidR="00C52836" w:rsidRDefault="00C52836" w:rsidP="00C52836">
            <w:pPr>
              <w:jc w:val="right"/>
              <w:rPr>
                <w:color w:val="000000"/>
                <w:sz w:val="17"/>
                <w:szCs w:val="17"/>
              </w:rPr>
            </w:pPr>
            <w:r>
              <w:rPr>
                <w:color w:val="000000"/>
                <w:sz w:val="17"/>
                <w:szCs w:val="17"/>
              </w:rPr>
              <w:t>3.69</w:t>
            </w:r>
          </w:p>
        </w:tc>
        <w:tc>
          <w:tcPr>
            <w:tcW w:w="367" w:type="pct"/>
            <w:tcBorders>
              <w:top w:val="nil"/>
              <w:left w:val="nil"/>
              <w:right w:val="nil"/>
            </w:tcBorders>
            <w:shd w:val="clear" w:color="auto" w:fill="auto"/>
            <w:tcMar>
              <w:left w:w="43" w:type="dxa"/>
              <w:right w:w="43" w:type="dxa"/>
            </w:tcMar>
            <w:vAlign w:val="center"/>
          </w:tcPr>
          <w:p w:rsidR="00C52836" w:rsidRDefault="00C52836" w:rsidP="00C52836">
            <w:pPr>
              <w:jc w:val="right"/>
              <w:rPr>
                <w:color w:val="000000"/>
                <w:sz w:val="16"/>
                <w:szCs w:val="16"/>
              </w:rPr>
            </w:pPr>
            <w:r>
              <w:rPr>
                <w:color w:val="000000"/>
                <w:sz w:val="16"/>
                <w:szCs w:val="16"/>
              </w:rPr>
              <w:t>4,185</w:t>
            </w:r>
          </w:p>
        </w:tc>
        <w:tc>
          <w:tcPr>
            <w:tcW w:w="434" w:type="pct"/>
            <w:tcBorders>
              <w:top w:val="nil"/>
              <w:left w:val="nil"/>
              <w:right w:val="nil"/>
            </w:tcBorders>
            <w:shd w:val="clear" w:color="auto" w:fill="auto"/>
            <w:tcMar>
              <w:left w:w="43" w:type="dxa"/>
              <w:right w:w="43" w:type="dxa"/>
            </w:tcMar>
            <w:vAlign w:val="center"/>
          </w:tcPr>
          <w:p w:rsidR="00C52836" w:rsidRDefault="00C52836" w:rsidP="00C52836">
            <w:pPr>
              <w:jc w:val="right"/>
              <w:rPr>
                <w:sz w:val="17"/>
                <w:szCs w:val="17"/>
              </w:rPr>
            </w:pPr>
            <w:r>
              <w:rPr>
                <w:sz w:val="17"/>
                <w:szCs w:val="17"/>
              </w:rPr>
              <w:t>-</w:t>
            </w:r>
          </w:p>
        </w:tc>
        <w:tc>
          <w:tcPr>
            <w:tcW w:w="472" w:type="pct"/>
            <w:tcBorders>
              <w:top w:val="nil"/>
              <w:left w:val="nil"/>
              <w:right w:val="nil"/>
            </w:tcBorders>
            <w:tcMar>
              <w:left w:w="43" w:type="dxa"/>
              <w:right w:w="43" w:type="dxa"/>
            </w:tcMar>
            <w:vAlign w:val="center"/>
          </w:tcPr>
          <w:p w:rsidR="00C52836" w:rsidRDefault="00C52836" w:rsidP="00C52836">
            <w:pPr>
              <w:jc w:val="right"/>
              <w:rPr>
                <w:color w:val="000000"/>
                <w:sz w:val="17"/>
                <w:szCs w:val="17"/>
              </w:rPr>
            </w:pPr>
            <w:r>
              <w:rPr>
                <w:color w:val="000000"/>
                <w:sz w:val="17"/>
                <w:szCs w:val="17"/>
              </w:rPr>
              <w:t>31,521</w:t>
            </w:r>
          </w:p>
        </w:tc>
        <w:tc>
          <w:tcPr>
            <w:tcW w:w="515" w:type="pct"/>
            <w:tcBorders>
              <w:top w:val="nil"/>
              <w:left w:val="nil"/>
              <w:right w:val="nil"/>
            </w:tcBorders>
            <w:tcMar>
              <w:left w:w="43" w:type="dxa"/>
              <w:right w:w="43" w:type="dxa"/>
            </w:tcMar>
            <w:vAlign w:val="center"/>
          </w:tcPr>
          <w:p w:rsidR="00C52836" w:rsidRDefault="00C52836" w:rsidP="00C52836">
            <w:pPr>
              <w:jc w:val="right"/>
              <w:rPr>
                <w:color w:val="000000"/>
                <w:sz w:val="17"/>
                <w:szCs w:val="17"/>
              </w:rPr>
            </w:pPr>
            <w:r>
              <w:rPr>
                <w:color w:val="000000"/>
                <w:sz w:val="17"/>
                <w:szCs w:val="17"/>
              </w:rPr>
              <w:t>(14.30)</w:t>
            </w:r>
          </w:p>
        </w:tc>
        <w:tc>
          <w:tcPr>
            <w:tcW w:w="473" w:type="pct"/>
            <w:tcBorders>
              <w:top w:val="nil"/>
              <w:left w:val="nil"/>
              <w:right w:val="nil"/>
            </w:tcBorders>
            <w:tcMar>
              <w:left w:w="43" w:type="dxa"/>
              <w:right w:w="43" w:type="dxa"/>
            </w:tcMar>
            <w:vAlign w:val="center"/>
          </w:tcPr>
          <w:p w:rsidR="00C52836" w:rsidRDefault="00C52836" w:rsidP="00C52836">
            <w:pPr>
              <w:jc w:val="right"/>
              <w:rPr>
                <w:color w:val="000000"/>
                <w:sz w:val="17"/>
                <w:szCs w:val="17"/>
              </w:rPr>
            </w:pPr>
            <w:r>
              <w:rPr>
                <w:color w:val="000000"/>
                <w:sz w:val="17"/>
                <w:szCs w:val="17"/>
              </w:rPr>
              <w:t>(2,045)</w:t>
            </w:r>
          </w:p>
        </w:tc>
        <w:tc>
          <w:tcPr>
            <w:tcW w:w="365" w:type="pct"/>
            <w:tcBorders>
              <w:top w:val="nil"/>
              <w:left w:val="nil"/>
              <w:right w:val="nil"/>
            </w:tcBorders>
            <w:shd w:val="clear" w:color="auto" w:fill="auto"/>
            <w:tcMar>
              <w:left w:w="43" w:type="dxa"/>
              <w:right w:w="43" w:type="dxa"/>
            </w:tcMar>
            <w:vAlign w:val="center"/>
          </w:tcPr>
          <w:p w:rsidR="00C52836" w:rsidRDefault="00C52836" w:rsidP="00C52836">
            <w:pPr>
              <w:jc w:val="right"/>
              <w:rPr>
                <w:color w:val="000000"/>
                <w:sz w:val="17"/>
                <w:szCs w:val="17"/>
              </w:rPr>
            </w:pPr>
            <w:r>
              <w:rPr>
                <w:color w:val="000000"/>
                <w:sz w:val="17"/>
                <w:szCs w:val="17"/>
              </w:rPr>
              <w:t>(15,661)</w:t>
            </w:r>
          </w:p>
        </w:tc>
      </w:tr>
      <w:tr w:rsidR="00C52836" w:rsidRPr="005F544F" w:rsidTr="00C52836">
        <w:trPr>
          <w:trHeight w:val="317"/>
        </w:trPr>
        <w:tc>
          <w:tcPr>
            <w:tcW w:w="247" w:type="pct"/>
            <w:tcBorders>
              <w:top w:val="nil"/>
              <w:left w:val="nil"/>
              <w:right w:val="nil"/>
            </w:tcBorders>
            <w:shd w:val="clear" w:color="auto" w:fill="auto"/>
            <w:tcMar>
              <w:left w:w="43" w:type="dxa"/>
              <w:right w:w="43" w:type="dxa"/>
            </w:tcMar>
            <w:vAlign w:val="center"/>
          </w:tcPr>
          <w:p w:rsidR="00C52836" w:rsidRPr="00E76C49" w:rsidRDefault="00C52836" w:rsidP="00C52836">
            <w:pPr>
              <w:jc w:val="center"/>
              <w:rPr>
                <w:sz w:val="16"/>
                <w:szCs w:val="16"/>
              </w:rPr>
            </w:pPr>
          </w:p>
        </w:tc>
        <w:tc>
          <w:tcPr>
            <w:tcW w:w="284" w:type="pct"/>
            <w:tcBorders>
              <w:top w:val="nil"/>
              <w:left w:val="nil"/>
              <w:right w:val="nil"/>
            </w:tcBorders>
            <w:shd w:val="clear" w:color="auto" w:fill="auto"/>
            <w:tcMar>
              <w:left w:w="43" w:type="dxa"/>
              <w:right w:w="43" w:type="dxa"/>
            </w:tcMar>
            <w:vAlign w:val="center"/>
          </w:tcPr>
          <w:p w:rsidR="00C52836" w:rsidRDefault="00C52836" w:rsidP="00C52836">
            <w:pPr>
              <w:rPr>
                <w:sz w:val="16"/>
                <w:szCs w:val="16"/>
              </w:rPr>
            </w:pPr>
            <w:r>
              <w:rPr>
                <w:sz w:val="16"/>
                <w:szCs w:val="16"/>
              </w:rPr>
              <w:t xml:space="preserve">Mar </w:t>
            </w:r>
            <w:r w:rsidRPr="00C52836">
              <w:rPr>
                <w:sz w:val="16"/>
                <w:szCs w:val="16"/>
                <w:vertAlign w:val="superscript"/>
              </w:rPr>
              <w:t>P</w:t>
            </w:r>
          </w:p>
        </w:tc>
        <w:tc>
          <w:tcPr>
            <w:tcW w:w="329" w:type="pct"/>
            <w:tcBorders>
              <w:top w:val="nil"/>
              <w:left w:val="nil"/>
              <w:right w:val="nil"/>
            </w:tcBorders>
            <w:shd w:val="clear" w:color="auto" w:fill="auto"/>
            <w:tcMar>
              <w:left w:w="43" w:type="dxa"/>
              <w:right w:w="43" w:type="dxa"/>
            </w:tcMar>
            <w:vAlign w:val="center"/>
          </w:tcPr>
          <w:p w:rsidR="00C52836" w:rsidRDefault="00C52836" w:rsidP="00C52836">
            <w:pPr>
              <w:jc w:val="right"/>
              <w:rPr>
                <w:color w:val="000000"/>
                <w:sz w:val="17"/>
                <w:szCs w:val="17"/>
              </w:rPr>
            </w:pPr>
            <w:r>
              <w:rPr>
                <w:color w:val="000000"/>
                <w:sz w:val="17"/>
                <w:szCs w:val="17"/>
              </w:rPr>
              <w:t>1,814</w:t>
            </w:r>
          </w:p>
        </w:tc>
        <w:tc>
          <w:tcPr>
            <w:tcW w:w="472" w:type="pct"/>
            <w:tcBorders>
              <w:top w:val="nil"/>
              <w:left w:val="nil"/>
              <w:right w:val="nil"/>
            </w:tcBorders>
            <w:shd w:val="clear" w:color="auto" w:fill="auto"/>
            <w:tcMar>
              <w:left w:w="43" w:type="dxa"/>
              <w:right w:w="43" w:type="dxa"/>
            </w:tcMar>
            <w:vAlign w:val="center"/>
          </w:tcPr>
          <w:p w:rsidR="00C52836" w:rsidRDefault="00C52836" w:rsidP="00C52836">
            <w:pPr>
              <w:jc w:val="right"/>
              <w:rPr>
                <w:sz w:val="17"/>
                <w:szCs w:val="17"/>
              </w:rPr>
            </w:pPr>
            <w:r>
              <w:rPr>
                <w:sz w:val="17"/>
                <w:szCs w:val="17"/>
              </w:rPr>
              <w:t>-</w:t>
            </w:r>
          </w:p>
        </w:tc>
        <w:tc>
          <w:tcPr>
            <w:tcW w:w="519" w:type="pct"/>
            <w:tcBorders>
              <w:top w:val="nil"/>
              <w:left w:val="nil"/>
              <w:right w:val="nil"/>
            </w:tcBorders>
            <w:tcMar>
              <w:left w:w="43" w:type="dxa"/>
              <w:right w:w="43" w:type="dxa"/>
            </w:tcMar>
            <w:vAlign w:val="center"/>
          </w:tcPr>
          <w:p w:rsidR="00C52836" w:rsidRDefault="00C52836" w:rsidP="00C52836">
            <w:pPr>
              <w:jc w:val="right"/>
              <w:rPr>
                <w:color w:val="000000"/>
                <w:sz w:val="17"/>
                <w:szCs w:val="17"/>
              </w:rPr>
            </w:pPr>
            <w:r>
              <w:rPr>
                <w:color w:val="000000"/>
                <w:sz w:val="17"/>
                <w:szCs w:val="17"/>
              </w:rPr>
              <w:t>17,674</w:t>
            </w:r>
          </w:p>
        </w:tc>
        <w:tc>
          <w:tcPr>
            <w:tcW w:w="523" w:type="pct"/>
            <w:tcBorders>
              <w:top w:val="nil"/>
              <w:left w:val="nil"/>
              <w:right w:val="nil"/>
            </w:tcBorders>
            <w:tcMar>
              <w:left w:w="43" w:type="dxa"/>
              <w:right w:w="43" w:type="dxa"/>
            </w:tcMar>
            <w:vAlign w:val="center"/>
          </w:tcPr>
          <w:p w:rsidR="00C52836" w:rsidRDefault="00C52836" w:rsidP="00C52836">
            <w:pPr>
              <w:jc w:val="right"/>
              <w:rPr>
                <w:color w:val="000000"/>
                <w:sz w:val="17"/>
                <w:szCs w:val="17"/>
              </w:rPr>
            </w:pPr>
            <w:r>
              <w:rPr>
                <w:color w:val="000000"/>
                <w:sz w:val="17"/>
                <w:szCs w:val="17"/>
              </w:rPr>
              <w:t>1.90</w:t>
            </w:r>
          </w:p>
        </w:tc>
        <w:tc>
          <w:tcPr>
            <w:tcW w:w="367" w:type="pct"/>
            <w:tcBorders>
              <w:top w:val="nil"/>
              <w:left w:val="nil"/>
              <w:right w:val="nil"/>
            </w:tcBorders>
            <w:shd w:val="clear" w:color="auto" w:fill="auto"/>
            <w:tcMar>
              <w:left w:w="43" w:type="dxa"/>
              <w:right w:w="43" w:type="dxa"/>
            </w:tcMar>
            <w:vAlign w:val="center"/>
          </w:tcPr>
          <w:p w:rsidR="00C52836" w:rsidRDefault="00C52836" w:rsidP="00C52836">
            <w:pPr>
              <w:jc w:val="right"/>
              <w:rPr>
                <w:color w:val="000000"/>
                <w:sz w:val="16"/>
                <w:szCs w:val="16"/>
              </w:rPr>
            </w:pPr>
            <w:r>
              <w:rPr>
                <w:color w:val="000000"/>
                <w:sz w:val="16"/>
                <w:szCs w:val="16"/>
              </w:rPr>
              <w:t>3,316</w:t>
            </w:r>
          </w:p>
        </w:tc>
        <w:tc>
          <w:tcPr>
            <w:tcW w:w="434" w:type="pct"/>
            <w:tcBorders>
              <w:top w:val="nil"/>
              <w:left w:val="nil"/>
              <w:right w:val="nil"/>
            </w:tcBorders>
            <w:shd w:val="clear" w:color="auto" w:fill="auto"/>
            <w:tcMar>
              <w:left w:w="43" w:type="dxa"/>
              <w:right w:w="43" w:type="dxa"/>
            </w:tcMar>
            <w:vAlign w:val="center"/>
          </w:tcPr>
          <w:p w:rsidR="00C52836" w:rsidRDefault="00C52836" w:rsidP="00C52836">
            <w:pPr>
              <w:jc w:val="right"/>
              <w:rPr>
                <w:sz w:val="17"/>
                <w:szCs w:val="17"/>
              </w:rPr>
            </w:pPr>
            <w:r>
              <w:rPr>
                <w:sz w:val="17"/>
                <w:szCs w:val="17"/>
              </w:rPr>
              <w:t>-</w:t>
            </w:r>
          </w:p>
        </w:tc>
        <w:tc>
          <w:tcPr>
            <w:tcW w:w="472" w:type="pct"/>
            <w:tcBorders>
              <w:top w:val="nil"/>
              <w:left w:val="nil"/>
              <w:right w:val="nil"/>
            </w:tcBorders>
            <w:tcMar>
              <w:left w:w="43" w:type="dxa"/>
              <w:right w:w="43" w:type="dxa"/>
            </w:tcMar>
            <w:vAlign w:val="center"/>
          </w:tcPr>
          <w:p w:rsidR="00C52836" w:rsidRDefault="00C52836" w:rsidP="00C52836">
            <w:pPr>
              <w:jc w:val="right"/>
              <w:rPr>
                <w:color w:val="000000"/>
                <w:sz w:val="17"/>
                <w:szCs w:val="17"/>
              </w:rPr>
            </w:pPr>
            <w:r>
              <w:rPr>
                <w:color w:val="000000"/>
                <w:sz w:val="17"/>
                <w:szCs w:val="17"/>
              </w:rPr>
              <w:t>34,837</w:t>
            </w:r>
          </w:p>
        </w:tc>
        <w:tc>
          <w:tcPr>
            <w:tcW w:w="515" w:type="pct"/>
            <w:tcBorders>
              <w:top w:val="nil"/>
              <w:left w:val="nil"/>
              <w:right w:val="nil"/>
            </w:tcBorders>
            <w:tcMar>
              <w:left w:w="43" w:type="dxa"/>
              <w:right w:w="43" w:type="dxa"/>
            </w:tcMar>
            <w:vAlign w:val="center"/>
          </w:tcPr>
          <w:p w:rsidR="00C52836" w:rsidRDefault="00C52836" w:rsidP="00C52836">
            <w:pPr>
              <w:jc w:val="right"/>
              <w:rPr>
                <w:color w:val="000000"/>
                <w:sz w:val="17"/>
                <w:szCs w:val="17"/>
              </w:rPr>
            </w:pPr>
            <w:r>
              <w:rPr>
                <w:color w:val="000000"/>
                <w:sz w:val="17"/>
                <w:szCs w:val="17"/>
              </w:rPr>
              <w:t>(14.87)</w:t>
            </w:r>
          </w:p>
        </w:tc>
        <w:tc>
          <w:tcPr>
            <w:tcW w:w="473" w:type="pct"/>
            <w:tcBorders>
              <w:top w:val="nil"/>
              <w:left w:val="nil"/>
              <w:right w:val="nil"/>
            </w:tcBorders>
            <w:tcMar>
              <w:left w:w="43" w:type="dxa"/>
              <w:right w:w="43" w:type="dxa"/>
            </w:tcMar>
            <w:vAlign w:val="center"/>
          </w:tcPr>
          <w:p w:rsidR="00C52836" w:rsidRDefault="00C52836" w:rsidP="00C52836">
            <w:pPr>
              <w:jc w:val="right"/>
              <w:rPr>
                <w:color w:val="000000"/>
                <w:sz w:val="17"/>
                <w:szCs w:val="17"/>
              </w:rPr>
            </w:pPr>
            <w:r>
              <w:rPr>
                <w:color w:val="000000"/>
                <w:sz w:val="17"/>
                <w:szCs w:val="17"/>
              </w:rPr>
              <w:t>(1,502)</w:t>
            </w:r>
          </w:p>
        </w:tc>
        <w:tc>
          <w:tcPr>
            <w:tcW w:w="365" w:type="pct"/>
            <w:tcBorders>
              <w:top w:val="nil"/>
              <w:left w:val="nil"/>
              <w:right w:val="nil"/>
            </w:tcBorders>
            <w:shd w:val="clear" w:color="auto" w:fill="auto"/>
            <w:tcMar>
              <w:left w:w="43" w:type="dxa"/>
              <w:right w:w="43" w:type="dxa"/>
            </w:tcMar>
            <w:vAlign w:val="center"/>
          </w:tcPr>
          <w:p w:rsidR="00C52836" w:rsidRDefault="00C52836" w:rsidP="00C52836">
            <w:pPr>
              <w:jc w:val="right"/>
              <w:rPr>
                <w:color w:val="000000"/>
                <w:sz w:val="17"/>
                <w:szCs w:val="17"/>
              </w:rPr>
            </w:pPr>
            <w:r>
              <w:rPr>
                <w:color w:val="000000"/>
                <w:sz w:val="17"/>
                <w:szCs w:val="17"/>
              </w:rPr>
              <w:t>(17,163)</w:t>
            </w:r>
          </w:p>
        </w:tc>
      </w:tr>
      <w:tr w:rsidR="00471686" w:rsidRPr="00BF4323" w:rsidTr="00FC5570">
        <w:trPr>
          <w:trHeight w:val="345"/>
        </w:trPr>
        <w:tc>
          <w:tcPr>
            <w:tcW w:w="247" w:type="pct"/>
            <w:tcBorders>
              <w:left w:val="nil"/>
              <w:bottom w:val="single" w:sz="12" w:space="0" w:color="auto"/>
              <w:right w:val="nil"/>
            </w:tcBorders>
            <w:shd w:val="clear" w:color="auto" w:fill="auto"/>
            <w:tcMar>
              <w:left w:w="43" w:type="dxa"/>
              <w:right w:w="43" w:type="dxa"/>
            </w:tcMar>
            <w:vAlign w:val="center"/>
          </w:tcPr>
          <w:p w:rsidR="00471686" w:rsidRPr="00F155C2" w:rsidRDefault="00471686" w:rsidP="00471686">
            <w:pPr>
              <w:jc w:val="right"/>
              <w:rPr>
                <w:sz w:val="16"/>
                <w:szCs w:val="16"/>
              </w:rPr>
            </w:pPr>
          </w:p>
        </w:tc>
        <w:tc>
          <w:tcPr>
            <w:tcW w:w="284" w:type="pct"/>
            <w:tcBorders>
              <w:left w:val="nil"/>
              <w:bottom w:val="single" w:sz="12" w:space="0" w:color="auto"/>
              <w:right w:val="nil"/>
            </w:tcBorders>
            <w:shd w:val="clear" w:color="auto" w:fill="auto"/>
            <w:tcMar>
              <w:left w:w="43" w:type="dxa"/>
              <w:right w:w="43" w:type="dxa"/>
            </w:tcMar>
            <w:vAlign w:val="center"/>
          </w:tcPr>
          <w:p w:rsidR="00471686" w:rsidRDefault="00471686" w:rsidP="00471686">
            <w:pPr>
              <w:rPr>
                <w:sz w:val="16"/>
                <w:szCs w:val="16"/>
              </w:rPr>
            </w:pPr>
          </w:p>
        </w:tc>
        <w:tc>
          <w:tcPr>
            <w:tcW w:w="329" w:type="pct"/>
            <w:tcBorders>
              <w:left w:val="nil"/>
              <w:bottom w:val="single" w:sz="12" w:space="0" w:color="auto"/>
              <w:right w:val="nil"/>
            </w:tcBorders>
            <w:shd w:val="clear" w:color="auto" w:fill="auto"/>
            <w:tcMar>
              <w:left w:w="43" w:type="dxa"/>
              <w:right w:w="43" w:type="dxa"/>
            </w:tcMar>
            <w:vAlign w:val="center"/>
          </w:tcPr>
          <w:p w:rsidR="00471686" w:rsidRPr="00FC5570" w:rsidRDefault="00471686" w:rsidP="00471686">
            <w:pPr>
              <w:jc w:val="right"/>
              <w:rPr>
                <w:color w:val="000000"/>
                <w:sz w:val="16"/>
                <w:szCs w:val="16"/>
              </w:rPr>
            </w:pPr>
          </w:p>
        </w:tc>
        <w:tc>
          <w:tcPr>
            <w:tcW w:w="472" w:type="pct"/>
            <w:tcBorders>
              <w:left w:val="nil"/>
              <w:bottom w:val="single" w:sz="12" w:space="0" w:color="auto"/>
              <w:right w:val="nil"/>
            </w:tcBorders>
            <w:shd w:val="clear" w:color="auto" w:fill="auto"/>
            <w:tcMar>
              <w:left w:w="43" w:type="dxa"/>
              <w:right w:w="43" w:type="dxa"/>
            </w:tcMar>
            <w:vAlign w:val="center"/>
          </w:tcPr>
          <w:p w:rsidR="00471686" w:rsidRPr="00FC5570" w:rsidRDefault="00471686" w:rsidP="00471686">
            <w:pPr>
              <w:jc w:val="right"/>
              <w:rPr>
                <w:color w:val="000000"/>
                <w:sz w:val="16"/>
                <w:szCs w:val="16"/>
              </w:rPr>
            </w:pPr>
          </w:p>
        </w:tc>
        <w:tc>
          <w:tcPr>
            <w:tcW w:w="519" w:type="pct"/>
            <w:tcBorders>
              <w:left w:val="nil"/>
              <w:bottom w:val="single" w:sz="12" w:space="0" w:color="auto"/>
              <w:right w:val="nil"/>
            </w:tcBorders>
            <w:tcMar>
              <w:left w:w="43" w:type="dxa"/>
              <w:right w:w="43" w:type="dxa"/>
            </w:tcMar>
            <w:vAlign w:val="center"/>
          </w:tcPr>
          <w:p w:rsidR="00471686" w:rsidRPr="00FC5570" w:rsidRDefault="00471686" w:rsidP="00471686">
            <w:pPr>
              <w:jc w:val="right"/>
              <w:rPr>
                <w:color w:val="000000"/>
                <w:sz w:val="16"/>
                <w:szCs w:val="16"/>
              </w:rPr>
            </w:pPr>
          </w:p>
        </w:tc>
        <w:tc>
          <w:tcPr>
            <w:tcW w:w="523" w:type="pct"/>
            <w:tcBorders>
              <w:left w:val="nil"/>
              <w:bottom w:val="single" w:sz="12" w:space="0" w:color="auto"/>
              <w:right w:val="nil"/>
            </w:tcBorders>
            <w:tcMar>
              <w:left w:w="43" w:type="dxa"/>
              <w:right w:w="43" w:type="dxa"/>
            </w:tcMar>
            <w:vAlign w:val="center"/>
          </w:tcPr>
          <w:p w:rsidR="00471686" w:rsidRPr="00FC5570" w:rsidRDefault="00471686" w:rsidP="00471686">
            <w:pPr>
              <w:jc w:val="right"/>
              <w:rPr>
                <w:color w:val="000000"/>
                <w:sz w:val="16"/>
                <w:szCs w:val="16"/>
              </w:rPr>
            </w:pPr>
          </w:p>
        </w:tc>
        <w:tc>
          <w:tcPr>
            <w:tcW w:w="367" w:type="pct"/>
            <w:tcBorders>
              <w:left w:val="nil"/>
              <w:bottom w:val="single" w:sz="12" w:space="0" w:color="auto"/>
              <w:right w:val="nil"/>
            </w:tcBorders>
            <w:shd w:val="clear" w:color="auto" w:fill="auto"/>
            <w:tcMar>
              <w:left w:w="43" w:type="dxa"/>
              <w:right w:w="43" w:type="dxa"/>
            </w:tcMar>
            <w:vAlign w:val="center"/>
          </w:tcPr>
          <w:p w:rsidR="00471686" w:rsidRDefault="00471686" w:rsidP="00471686">
            <w:pPr>
              <w:jc w:val="right"/>
              <w:rPr>
                <w:color w:val="000000"/>
                <w:sz w:val="16"/>
                <w:szCs w:val="16"/>
              </w:rPr>
            </w:pPr>
          </w:p>
        </w:tc>
        <w:tc>
          <w:tcPr>
            <w:tcW w:w="434" w:type="pct"/>
            <w:tcBorders>
              <w:left w:val="nil"/>
              <w:bottom w:val="single" w:sz="12" w:space="0" w:color="auto"/>
              <w:right w:val="nil"/>
            </w:tcBorders>
            <w:shd w:val="clear" w:color="auto" w:fill="auto"/>
            <w:tcMar>
              <w:left w:w="43" w:type="dxa"/>
              <w:right w:w="43" w:type="dxa"/>
            </w:tcMar>
            <w:vAlign w:val="center"/>
          </w:tcPr>
          <w:p w:rsidR="00471686" w:rsidRDefault="00471686" w:rsidP="00471686">
            <w:pPr>
              <w:jc w:val="right"/>
              <w:rPr>
                <w:color w:val="000000"/>
                <w:sz w:val="16"/>
                <w:szCs w:val="16"/>
              </w:rPr>
            </w:pPr>
          </w:p>
        </w:tc>
        <w:tc>
          <w:tcPr>
            <w:tcW w:w="472" w:type="pct"/>
            <w:tcBorders>
              <w:left w:val="nil"/>
              <w:bottom w:val="single" w:sz="12" w:space="0" w:color="auto"/>
              <w:right w:val="nil"/>
            </w:tcBorders>
            <w:tcMar>
              <w:left w:w="43" w:type="dxa"/>
              <w:right w:w="43" w:type="dxa"/>
            </w:tcMar>
            <w:vAlign w:val="center"/>
          </w:tcPr>
          <w:p w:rsidR="00471686" w:rsidRPr="00FC5570" w:rsidRDefault="00471686" w:rsidP="00471686">
            <w:pPr>
              <w:jc w:val="right"/>
              <w:rPr>
                <w:color w:val="000000"/>
                <w:sz w:val="16"/>
                <w:szCs w:val="16"/>
              </w:rPr>
            </w:pPr>
          </w:p>
        </w:tc>
        <w:tc>
          <w:tcPr>
            <w:tcW w:w="515" w:type="pct"/>
            <w:tcBorders>
              <w:left w:val="nil"/>
              <w:bottom w:val="single" w:sz="12" w:space="0" w:color="auto"/>
              <w:right w:val="nil"/>
            </w:tcBorders>
            <w:tcMar>
              <w:left w:w="43" w:type="dxa"/>
              <w:right w:w="43" w:type="dxa"/>
            </w:tcMar>
            <w:vAlign w:val="center"/>
          </w:tcPr>
          <w:p w:rsidR="00471686" w:rsidRPr="00FC5570" w:rsidRDefault="00471686" w:rsidP="00471686">
            <w:pPr>
              <w:jc w:val="right"/>
              <w:rPr>
                <w:color w:val="000000"/>
                <w:sz w:val="16"/>
                <w:szCs w:val="16"/>
              </w:rPr>
            </w:pPr>
          </w:p>
        </w:tc>
        <w:tc>
          <w:tcPr>
            <w:tcW w:w="473" w:type="pct"/>
            <w:tcBorders>
              <w:left w:val="nil"/>
              <w:bottom w:val="single" w:sz="12" w:space="0" w:color="auto"/>
              <w:right w:val="nil"/>
            </w:tcBorders>
            <w:tcMar>
              <w:left w:w="43" w:type="dxa"/>
              <w:right w:w="43" w:type="dxa"/>
            </w:tcMar>
            <w:vAlign w:val="center"/>
          </w:tcPr>
          <w:p w:rsidR="00471686" w:rsidRPr="00FC5570" w:rsidRDefault="00471686" w:rsidP="00471686">
            <w:pPr>
              <w:jc w:val="right"/>
              <w:rPr>
                <w:color w:val="000000"/>
                <w:sz w:val="16"/>
                <w:szCs w:val="16"/>
              </w:rPr>
            </w:pPr>
          </w:p>
        </w:tc>
        <w:tc>
          <w:tcPr>
            <w:tcW w:w="365" w:type="pct"/>
            <w:tcBorders>
              <w:left w:val="nil"/>
              <w:bottom w:val="single" w:sz="12" w:space="0" w:color="auto"/>
              <w:right w:val="nil"/>
            </w:tcBorders>
            <w:shd w:val="clear" w:color="auto" w:fill="auto"/>
            <w:tcMar>
              <w:left w:w="43" w:type="dxa"/>
              <w:right w:w="43" w:type="dxa"/>
            </w:tcMar>
            <w:vAlign w:val="center"/>
          </w:tcPr>
          <w:p w:rsidR="00471686" w:rsidRPr="00FC5570" w:rsidRDefault="00471686" w:rsidP="00471686">
            <w:pPr>
              <w:jc w:val="right"/>
              <w:rPr>
                <w:color w:val="000000"/>
                <w:sz w:val="16"/>
                <w:szCs w:val="16"/>
              </w:rPr>
            </w:pPr>
          </w:p>
        </w:tc>
      </w:tr>
      <w:tr w:rsidR="00471686" w:rsidRPr="00BF4323" w:rsidTr="001579F4">
        <w:trPr>
          <w:trHeight w:val="190"/>
        </w:trPr>
        <w:tc>
          <w:tcPr>
            <w:tcW w:w="5000" w:type="pct"/>
            <w:gridSpan w:val="12"/>
            <w:tcBorders>
              <w:top w:val="single" w:sz="12" w:space="0" w:color="auto"/>
              <w:left w:val="nil"/>
              <w:right w:val="nil"/>
            </w:tcBorders>
            <w:vAlign w:val="center"/>
          </w:tcPr>
          <w:p w:rsidR="00471686" w:rsidRPr="00BF4323" w:rsidRDefault="00471686" w:rsidP="00471686">
            <w:pPr>
              <w:jc w:val="right"/>
              <w:rPr>
                <w:b/>
                <w:bCs/>
                <w:sz w:val="17"/>
                <w:szCs w:val="17"/>
              </w:rPr>
            </w:pPr>
            <w:r w:rsidRPr="00BF4323">
              <w:rPr>
                <w:sz w:val="15"/>
                <w:szCs w:val="15"/>
              </w:rPr>
              <w:t>Source : Pakistan Bureau of Statistics</w:t>
            </w:r>
          </w:p>
        </w:tc>
      </w:tr>
      <w:tr w:rsidR="00471686" w:rsidRPr="00BF4323" w:rsidTr="001579F4">
        <w:trPr>
          <w:trHeight w:val="229"/>
        </w:trPr>
        <w:tc>
          <w:tcPr>
            <w:tcW w:w="5000" w:type="pct"/>
            <w:gridSpan w:val="12"/>
            <w:tcBorders>
              <w:left w:val="nil"/>
              <w:right w:val="nil"/>
            </w:tcBorders>
            <w:vAlign w:val="center"/>
          </w:tcPr>
          <w:p w:rsidR="00471686" w:rsidRPr="00BF4323" w:rsidRDefault="00471686" w:rsidP="00471686">
            <w:pPr>
              <w:rPr>
                <w:sz w:val="15"/>
                <w:szCs w:val="15"/>
              </w:rPr>
            </w:pPr>
            <w:r w:rsidRPr="00BF4323">
              <w:rPr>
                <w:sz w:val="14"/>
                <w:szCs w:val="14"/>
              </w:rPr>
              <w:t>Trade data compiled by Pakistan Bureau of Statistics and State Bank of Pakistan may differ from each other due to the following reasons:-</w:t>
            </w:r>
          </w:p>
        </w:tc>
      </w:tr>
      <w:tr w:rsidR="00471686" w:rsidRPr="00BF4323" w:rsidTr="001579F4">
        <w:trPr>
          <w:trHeight w:val="315"/>
        </w:trPr>
        <w:tc>
          <w:tcPr>
            <w:tcW w:w="5000" w:type="pct"/>
            <w:gridSpan w:val="12"/>
            <w:tcBorders>
              <w:top w:val="nil"/>
              <w:left w:val="nil"/>
              <w:bottom w:val="nil"/>
              <w:right w:val="nil"/>
            </w:tcBorders>
            <w:vAlign w:val="center"/>
          </w:tcPr>
          <w:p w:rsidR="00471686" w:rsidRPr="00BF4323" w:rsidRDefault="00471686" w:rsidP="00471686">
            <w:pPr>
              <w:ind w:left="180" w:hanging="180"/>
              <w:rPr>
                <w:bCs/>
                <w:sz w:val="17"/>
                <w:szCs w:val="17"/>
              </w:rPr>
            </w:pPr>
            <w:r w:rsidRPr="00BF4323">
              <w:rPr>
                <w:sz w:val="14"/>
                <w:szCs w:val="14"/>
              </w:rPr>
              <w:t>1. The SBP Exports (BOP) &amp; Imports (BOP) include general merchandise, repairs on goods and goods procured on parts by carriers. The SBP export and imports are based on realization of export proceeds and import payments made through the banking channel. Information on exports and imports unaccounted for by the banking channel are collected from the relevant sources and added to the exports/imports data reported by banks to arrive at the overall exports and imports. The trade data of PBS is</w:t>
            </w:r>
            <w:r>
              <w:rPr>
                <w:sz w:val="14"/>
                <w:szCs w:val="14"/>
              </w:rPr>
              <w:t xml:space="preserve"> </w:t>
            </w:r>
            <w:r w:rsidRPr="00BF4323">
              <w:rPr>
                <w:sz w:val="14"/>
                <w:szCs w:val="14"/>
              </w:rPr>
              <w:t>on the other hand, based on physical movement of goods crossing the custom boundaries of Pakistan.</w:t>
            </w:r>
          </w:p>
        </w:tc>
      </w:tr>
      <w:tr w:rsidR="00471686" w:rsidRPr="00BF4323" w:rsidTr="001579F4">
        <w:trPr>
          <w:trHeight w:val="289"/>
        </w:trPr>
        <w:tc>
          <w:tcPr>
            <w:tcW w:w="5000" w:type="pct"/>
            <w:gridSpan w:val="12"/>
            <w:tcBorders>
              <w:top w:val="nil"/>
              <w:left w:val="nil"/>
              <w:bottom w:val="nil"/>
              <w:right w:val="nil"/>
            </w:tcBorders>
            <w:vAlign w:val="center"/>
          </w:tcPr>
          <w:p w:rsidR="00471686" w:rsidRPr="00BF4323" w:rsidRDefault="00471686" w:rsidP="00471686">
            <w:pPr>
              <w:ind w:left="180" w:hanging="447"/>
              <w:rPr>
                <w:sz w:val="16"/>
                <w:szCs w:val="16"/>
              </w:rPr>
            </w:pPr>
            <w:r w:rsidRPr="00BF4323">
              <w:rPr>
                <w:sz w:val="14"/>
                <w:szCs w:val="14"/>
              </w:rPr>
              <w:t xml:space="preserve">        2- The SBP data is gendered merchandise based on Balance of Payment Manual (BPM6), whereas PBS data is on Carriage Insurance &amp; Freight (c. i. f.) basis.</w:t>
            </w:r>
          </w:p>
        </w:tc>
      </w:tr>
    </w:tbl>
    <w:p w:rsidR="008E4B2E" w:rsidRPr="008E4B2E" w:rsidRDefault="008E4B2E" w:rsidP="008E4B2E">
      <w:pPr>
        <w:rPr>
          <w:sz w:val="19"/>
          <w:szCs w:val="19"/>
        </w:rPr>
      </w:pPr>
    </w:p>
    <w:p w:rsidR="008E4B2E" w:rsidRPr="008E4B2E" w:rsidRDefault="008E4B2E" w:rsidP="008E4B2E">
      <w:pPr>
        <w:rPr>
          <w:sz w:val="19"/>
          <w:szCs w:val="19"/>
        </w:rPr>
      </w:pPr>
    </w:p>
    <w:p w:rsidR="008E4B2E" w:rsidRPr="008E4B2E" w:rsidRDefault="008E4B2E" w:rsidP="008E4B2E">
      <w:pPr>
        <w:rPr>
          <w:sz w:val="19"/>
          <w:szCs w:val="19"/>
        </w:rPr>
      </w:pPr>
    </w:p>
    <w:p w:rsidR="008E4B2E" w:rsidRDefault="008E4B2E" w:rsidP="008E4B2E">
      <w:pPr>
        <w:rPr>
          <w:sz w:val="19"/>
          <w:szCs w:val="19"/>
        </w:rPr>
      </w:pPr>
    </w:p>
    <w:p w:rsidR="003906E6" w:rsidRDefault="003906E6" w:rsidP="008E4B2E">
      <w:pPr>
        <w:rPr>
          <w:sz w:val="19"/>
          <w:szCs w:val="19"/>
        </w:rPr>
      </w:pPr>
    </w:p>
    <w:p w:rsidR="005F58E9" w:rsidRDefault="005F58E9" w:rsidP="008E4B2E">
      <w:pPr>
        <w:rPr>
          <w:sz w:val="19"/>
          <w:szCs w:val="19"/>
        </w:rPr>
      </w:pPr>
    </w:p>
    <w:p w:rsidR="00B016E8" w:rsidRDefault="00B016E8" w:rsidP="00292E4E">
      <w:pPr>
        <w:jc w:val="center"/>
        <w:rPr>
          <w:noProof/>
        </w:rPr>
      </w:pPr>
    </w:p>
    <w:p w:rsidR="00E83671" w:rsidRDefault="00E83671" w:rsidP="00292E4E">
      <w:pPr>
        <w:jc w:val="center"/>
        <w:rPr>
          <w:noProof/>
        </w:rPr>
      </w:pPr>
    </w:p>
    <w:p w:rsidR="00E83671" w:rsidRDefault="00E83671" w:rsidP="00292E4E">
      <w:pPr>
        <w:jc w:val="center"/>
        <w:rPr>
          <w:noProof/>
        </w:rPr>
      </w:pPr>
    </w:p>
    <w:p w:rsidR="00B32DE5" w:rsidRDefault="00B32DE5" w:rsidP="00292E4E">
      <w:pPr>
        <w:jc w:val="center"/>
        <w:rPr>
          <w:noProof/>
        </w:rPr>
      </w:pPr>
    </w:p>
    <w:p w:rsidR="00B32DE5" w:rsidRDefault="00B32DE5" w:rsidP="00292E4E">
      <w:pPr>
        <w:jc w:val="center"/>
        <w:rPr>
          <w:noProof/>
        </w:rPr>
      </w:pPr>
    </w:p>
    <w:p w:rsidR="00B32DE5" w:rsidRDefault="00B32DE5" w:rsidP="00292E4E">
      <w:pPr>
        <w:jc w:val="center"/>
        <w:rPr>
          <w:noProof/>
        </w:rPr>
      </w:pPr>
    </w:p>
    <w:p w:rsidR="00E83671" w:rsidRDefault="00E83671" w:rsidP="00292E4E">
      <w:pPr>
        <w:jc w:val="center"/>
        <w:rPr>
          <w:noProof/>
        </w:rPr>
      </w:pPr>
    </w:p>
    <w:p w:rsidR="00E83671" w:rsidRDefault="00E83671" w:rsidP="00292E4E">
      <w:pPr>
        <w:jc w:val="center"/>
        <w:rPr>
          <w:noProof/>
        </w:rPr>
      </w:pPr>
    </w:p>
    <w:p w:rsidR="00E83671" w:rsidRDefault="00E83671" w:rsidP="00292E4E">
      <w:pPr>
        <w:jc w:val="center"/>
        <w:rPr>
          <w:noProof/>
        </w:rPr>
      </w:pPr>
    </w:p>
    <w:p w:rsidR="00E83671" w:rsidRDefault="008458DD" w:rsidP="00292E4E">
      <w:pPr>
        <w:jc w:val="center"/>
        <w:rPr>
          <w:noProof/>
        </w:rPr>
      </w:pPr>
      <w:r w:rsidRPr="008458DD">
        <w:rPr>
          <w:noProof/>
        </w:rPr>
        <w:drawing>
          <wp:inline distT="0" distB="0" distL="0" distR="0">
            <wp:extent cx="4951188" cy="65436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51728" cy="6544388"/>
                    </a:xfrm>
                    <a:prstGeom prst="rect">
                      <a:avLst/>
                    </a:prstGeom>
                    <a:noFill/>
                    <a:ln>
                      <a:noFill/>
                    </a:ln>
                  </pic:spPr>
                </pic:pic>
              </a:graphicData>
            </a:graphic>
          </wp:inline>
        </w:drawing>
      </w:r>
    </w:p>
    <w:p w:rsidR="00E83671" w:rsidRDefault="00E83671" w:rsidP="00292E4E">
      <w:pPr>
        <w:jc w:val="center"/>
        <w:rPr>
          <w:noProof/>
        </w:rPr>
      </w:pPr>
    </w:p>
    <w:p w:rsidR="00C359A0" w:rsidRDefault="00C359A0" w:rsidP="00292E4E">
      <w:pPr>
        <w:jc w:val="center"/>
        <w:rPr>
          <w:sz w:val="19"/>
          <w:szCs w:val="19"/>
        </w:rPr>
      </w:pPr>
    </w:p>
    <w:p w:rsidR="00624064" w:rsidRDefault="00624064" w:rsidP="00AA5946">
      <w:pPr>
        <w:ind w:right="-360"/>
        <w:rPr>
          <w:sz w:val="19"/>
          <w:szCs w:val="19"/>
        </w:rPr>
      </w:pPr>
    </w:p>
    <w:p w:rsidR="0061753B" w:rsidRDefault="0061753B" w:rsidP="00AA5946">
      <w:pPr>
        <w:ind w:right="-360"/>
        <w:rPr>
          <w:sz w:val="19"/>
          <w:szCs w:val="19"/>
        </w:rPr>
      </w:pPr>
    </w:p>
    <w:p w:rsidR="00B32DE5" w:rsidRDefault="00B32DE5" w:rsidP="00AA5946">
      <w:pPr>
        <w:ind w:right="-360"/>
        <w:rPr>
          <w:sz w:val="19"/>
          <w:szCs w:val="19"/>
        </w:rPr>
      </w:pPr>
    </w:p>
    <w:p w:rsidR="00B32DE5" w:rsidRDefault="00B32DE5" w:rsidP="00AA5946">
      <w:pPr>
        <w:ind w:right="-360"/>
        <w:rPr>
          <w:sz w:val="19"/>
          <w:szCs w:val="19"/>
        </w:rPr>
      </w:pPr>
    </w:p>
    <w:p w:rsidR="00B32DE5" w:rsidRDefault="00B32DE5" w:rsidP="00AA5946">
      <w:pPr>
        <w:ind w:right="-360"/>
        <w:rPr>
          <w:sz w:val="19"/>
          <w:szCs w:val="19"/>
        </w:rPr>
      </w:pPr>
    </w:p>
    <w:p w:rsidR="00B32DE5" w:rsidRDefault="00B32DE5" w:rsidP="00AA5946">
      <w:pPr>
        <w:ind w:right="-360"/>
        <w:rPr>
          <w:sz w:val="19"/>
          <w:szCs w:val="19"/>
        </w:rPr>
      </w:pPr>
    </w:p>
    <w:p w:rsidR="0078712A" w:rsidRDefault="0078712A" w:rsidP="00AA5946">
      <w:pPr>
        <w:ind w:right="-360"/>
        <w:rPr>
          <w:sz w:val="19"/>
          <w:szCs w:val="19"/>
        </w:rPr>
      </w:pPr>
    </w:p>
    <w:p w:rsidR="00D23E53" w:rsidRDefault="00D23E53" w:rsidP="00AA5946">
      <w:pPr>
        <w:ind w:right="-360"/>
        <w:rPr>
          <w:sz w:val="19"/>
          <w:szCs w:val="19"/>
        </w:rPr>
      </w:pPr>
    </w:p>
    <w:p w:rsidR="00C72439" w:rsidRDefault="00C72439" w:rsidP="00AA5946">
      <w:pPr>
        <w:ind w:right="-360"/>
        <w:rPr>
          <w:sz w:val="19"/>
          <w:szCs w:val="19"/>
        </w:rPr>
      </w:pPr>
    </w:p>
    <w:p w:rsidR="007A3FD7" w:rsidRDefault="007A3FD7" w:rsidP="00AA5946">
      <w:pPr>
        <w:ind w:right="-360"/>
        <w:rPr>
          <w:sz w:val="19"/>
          <w:szCs w:val="19"/>
        </w:rPr>
      </w:pPr>
    </w:p>
    <w:p w:rsidR="000E3496" w:rsidRDefault="000E3496" w:rsidP="00AA5946">
      <w:pPr>
        <w:ind w:right="-360"/>
        <w:rPr>
          <w:sz w:val="19"/>
          <w:szCs w:val="19"/>
        </w:rPr>
      </w:pPr>
    </w:p>
    <w:p w:rsidR="0078712A" w:rsidRDefault="0078712A" w:rsidP="00AA5946">
      <w:pPr>
        <w:ind w:right="-360"/>
        <w:rPr>
          <w:sz w:val="19"/>
          <w:szCs w:val="19"/>
        </w:rPr>
      </w:pPr>
    </w:p>
    <w:p w:rsidR="007A3FD7" w:rsidRDefault="007A3FD7" w:rsidP="00AA5946">
      <w:pPr>
        <w:ind w:right="-360"/>
        <w:rPr>
          <w:sz w:val="19"/>
          <w:szCs w:val="19"/>
        </w:rPr>
      </w:pPr>
    </w:p>
    <w:p w:rsidR="0078712A" w:rsidRDefault="0078712A" w:rsidP="00AA5946">
      <w:pPr>
        <w:ind w:right="-360"/>
        <w:rPr>
          <w:sz w:val="19"/>
          <w:szCs w:val="19"/>
        </w:rPr>
      </w:pPr>
    </w:p>
    <w:p w:rsidR="0078712A" w:rsidRDefault="0078712A" w:rsidP="004F1D29">
      <w:pPr>
        <w:rPr>
          <w:sz w:val="19"/>
          <w:szCs w:val="19"/>
        </w:rPr>
      </w:pPr>
    </w:p>
    <w:tbl>
      <w:tblPr>
        <w:tblpPr w:leftFromText="180" w:rightFromText="180" w:vertAnchor="page" w:horzAnchor="margin" w:tblpXSpec="center" w:tblpY="1210"/>
        <w:tblW w:w="9198" w:type="dxa"/>
        <w:tblLayout w:type="fixed"/>
        <w:tblLook w:val="0000" w:firstRow="0" w:lastRow="0" w:firstColumn="0" w:lastColumn="0" w:noHBand="0" w:noVBand="0"/>
      </w:tblPr>
      <w:tblGrid>
        <w:gridCol w:w="2562"/>
        <w:gridCol w:w="733"/>
        <w:gridCol w:w="758"/>
        <w:gridCol w:w="730"/>
        <w:gridCol w:w="725"/>
        <w:gridCol w:w="810"/>
        <w:gridCol w:w="720"/>
        <w:gridCol w:w="720"/>
        <w:gridCol w:w="720"/>
        <w:gridCol w:w="720"/>
      </w:tblGrid>
      <w:tr w:rsidR="0078712A" w:rsidRPr="00BF4323" w:rsidTr="0078712A">
        <w:trPr>
          <w:trHeight w:val="255"/>
        </w:trPr>
        <w:tc>
          <w:tcPr>
            <w:tcW w:w="9198" w:type="dxa"/>
            <w:gridSpan w:val="10"/>
            <w:tcBorders>
              <w:top w:val="nil"/>
              <w:left w:val="nil"/>
              <w:right w:val="nil"/>
            </w:tcBorders>
          </w:tcPr>
          <w:p w:rsidR="0078712A" w:rsidRPr="00BF4323" w:rsidRDefault="0078712A" w:rsidP="0078712A">
            <w:pPr>
              <w:jc w:val="center"/>
              <w:rPr>
                <w:b/>
                <w:bCs/>
                <w:sz w:val="28"/>
                <w:szCs w:val="28"/>
              </w:rPr>
            </w:pPr>
            <w:r>
              <w:rPr>
                <w:b/>
                <w:bCs/>
                <w:sz w:val="28"/>
                <w:szCs w:val="28"/>
              </w:rPr>
              <w:t>4.16</w:t>
            </w:r>
            <w:r w:rsidRPr="00BF4323">
              <w:rPr>
                <w:b/>
                <w:bCs/>
                <w:sz w:val="28"/>
                <w:szCs w:val="28"/>
              </w:rPr>
              <w:t xml:space="preserve">  Exports By Selected Commodities</w:t>
            </w:r>
          </w:p>
        </w:tc>
      </w:tr>
      <w:tr w:rsidR="0078712A" w:rsidRPr="00BF4323" w:rsidTr="0078712A">
        <w:trPr>
          <w:trHeight w:val="135"/>
        </w:trPr>
        <w:tc>
          <w:tcPr>
            <w:tcW w:w="9198" w:type="dxa"/>
            <w:gridSpan w:val="10"/>
            <w:tcBorders>
              <w:top w:val="nil"/>
              <w:left w:val="nil"/>
              <w:bottom w:val="nil"/>
              <w:right w:val="nil"/>
            </w:tcBorders>
          </w:tcPr>
          <w:p w:rsidR="0078712A" w:rsidRPr="00BF4323" w:rsidRDefault="0078712A" w:rsidP="0078712A">
            <w:pPr>
              <w:jc w:val="center"/>
              <w:rPr>
                <w:sz w:val="16"/>
                <w:szCs w:val="16"/>
              </w:rPr>
            </w:pPr>
            <w:r w:rsidRPr="00BF4323">
              <w:rPr>
                <w:sz w:val="16"/>
                <w:szCs w:val="16"/>
              </w:rPr>
              <w:t>(a)  State Bank  of Pakistan</w:t>
            </w:r>
          </w:p>
        </w:tc>
      </w:tr>
      <w:tr w:rsidR="0078712A" w:rsidRPr="00BF4323" w:rsidTr="0078712A">
        <w:trPr>
          <w:trHeight w:val="95"/>
        </w:trPr>
        <w:tc>
          <w:tcPr>
            <w:tcW w:w="9198" w:type="dxa"/>
            <w:gridSpan w:val="10"/>
            <w:tcBorders>
              <w:top w:val="nil"/>
              <w:left w:val="nil"/>
              <w:bottom w:val="single" w:sz="12" w:space="0" w:color="auto"/>
              <w:right w:val="nil"/>
            </w:tcBorders>
          </w:tcPr>
          <w:p w:rsidR="0078712A" w:rsidRPr="00BF4323" w:rsidRDefault="0078712A" w:rsidP="0078712A">
            <w:pPr>
              <w:jc w:val="right"/>
              <w:rPr>
                <w:sz w:val="16"/>
                <w:szCs w:val="16"/>
              </w:rPr>
            </w:pPr>
            <w:r w:rsidRPr="00BF4323">
              <w:rPr>
                <w:sz w:val="14"/>
                <w:szCs w:val="14"/>
              </w:rPr>
              <w:t>(Thousand US Dollars)</w:t>
            </w:r>
          </w:p>
        </w:tc>
      </w:tr>
      <w:tr w:rsidR="00E95C08" w:rsidRPr="00BF4323" w:rsidTr="006A246B">
        <w:trPr>
          <w:cantSplit/>
          <w:trHeight w:val="70"/>
        </w:trPr>
        <w:tc>
          <w:tcPr>
            <w:tcW w:w="2562" w:type="dxa"/>
            <w:vMerge w:val="restart"/>
            <w:tcBorders>
              <w:top w:val="single" w:sz="8" w:space="0" w:color="auto"/>
              <w:bottom w:val="single" w:sz="12" w:space="0" w:color="auto"/>
              <w:right w:val="single" w:sz="4" w:space="0" w:color="auto"/>
            </w:tcBorders>
            <w:shd w:val="clear" w:color="auto" w:fill="auto"/>
            <w:noWrap/>
            <w:vAlign w:val="center"/>
          </w:tcPr>
          <w:p w:rsidR="00E95C08" w:rsidRPr="00BF4323" w:rsidRDefault="00E95C08" w:rsidP="006E7130">
            <w:pPr>
              <w:ind w:firstLineChars="200" w:firstLine="320"/>
              <w:rPr>
                <w:b/>
                <w:bCs/>
                <w:sz w:val="16"/>
                <w:szCs w:val="16"/>
              </w:rPr>
            </w:pPr>
            <w:r w:rsidRPr="00BF4323">
              <w:rPr>
                <w:b/>
                <w:bCs/>
                <w:sz w:val="16"/>
                <w:szCs w:val="16"/>
              </w:rPr>
              <w:t>COMMODITIES</w:t>
            </w:r>
          </w:p>
        </w:tc>
        <w:tc>
          <w:tcPr>
            <w:tcW w:w="733" w:type="dxa"/>
            <w:vMerge w:val="restart"/>
            <w:tcBorders>
              <w:top w:val="nil"/>
              <w:left w:val="single" w:sz="4" w:space="0" w:color="auto"/>
              <w:bottom w:val="single" w:sz="12" w:space="0" w:color="auto"/>
              <w:right w:val="single" w:sz="4" w:space="0" w:color="auto"/>
            </w:tcBorders>
            <w:shd w:val="clear" w:color="auto" w:fill="auto"/>
            <w:noWrap/>
            <w:tcMar>
              <w:left w:w="29" w:type="dxa"/>
              <w:right w:w="173" w:type="dxa"/>
            </w:tcMar>
            <w:vAlign w:val="center"/>
          </w:tcPr>
          <w:p w:rsidR="00E95C08" w:rsidRPr="002B6501" w:rsidRDefault="00E95C08" w:rsidP="00F94C1B">
            <w:pPr>
              <w:ind w:right="-105"/>
              <w:jc w:val="center"/>
              <w:rPr>
                <w:b/>
                <w:bCs/>
                <w:sz w:val="16"/>
                <w:szCs w:val="16"/>
              </w:rPr>
            </w:pPr>
            <w:r>
              <w:rPr>
                <w:b/>
                <w:bCs/>
                <w:sz w:val="16"/>
                <w:szCs w:val="16"/>
              </w:rPr>
              <w:t>FY18</w:t>
            </w:r>
          </w:p>
        </w:tc>
        <w:tc>
          <w:tcPr>
            <w:tcW w:w="758" w:type="dxa"/>
            <w:vMerge w:val="restart"/>
            <w:tcBorders>
              <w:top w:val="single" w:sz="8" w:space="0" w:color="auto"/>
              <w:left w:val="single" w:sz="4" w:space="0" w:color="auto"/>
              <w:bottom w:val="single" w:sz="12" w:space="0" w:color="auto"/>
              <w:right w:val="single" w:sz="4" w:space="0" w:color="auto"/>
            </w:tcBorders>
            <w:shd w:val="clear" w:color="auto" w:fill="auto"/>
            <w:noWrap/>
            <w:tcMar>
              <w:left w:w="29" w:type="dxa"/>
              <w:right w:w="173" w:type="dxa"/>
            </w:tcMar>
            <w:vAlign w:val="center"/>
          </w:tcPr>
          <w:p w:rsidR="00E95C08" w:rsidRPr="002B6501" w:rsidRDefault="00E95C08" w:rsidP="006A246B">
            <w:pPr>
              <w:ind w:right="-105"/>
              <w:jc w:val="right"/>
              <w:rPr>
                <w:b/>
                <w:bCs/>
                <w:sz w:val="16"/>
                <w:szCs w:val="16"/>
              </w:rPr>
            </w:pPr>
            <w:r>
              <w:rPr>
                <w:b/>
                <w:bCs/>
                <w:sz w:val="16"/>
                <w:szCs w:val="16"/>
              </w:rPr>
              <w:t>FY19</w:t>
            </w:r>
            <w:r w:rsidR="006A246B">
              <w:rPr>
                <w:b/>
                <w:color w:val="000000"/>
                <w:sz w:val="14"/>
                <w:szCs w:val="14"/>
              </w:rPr>
              <w:t xml:space="preserve"> </w:t>
            </w:r>
            <w:r w:rsidR="006A246B" w:rsidRPr="00B352F7">
              <w:rPr>
                <w:b/>
                <w:color w:val="000000"/>
                <w:sz w:val="14"/>
                <w:szCs w:val="14"/>
                <w:vertAlign w:val="superscript"/>
              </w:rPr>
              <w:t>R</w:t>
            </w:r>
          </w:p>
        </w:tc>
        <w:tc>
          <w:tcPr>
            <w:tcW w:w="2985" w:type="dxa"/>
            <w:gridSpan w:val="4"/>
            <w:tcBorders>
              <w:top w:val="single" w:sz="8" w:space="0" w:color="auto"/>
              <w:left w:val="single" w:sz="4" w:space="0" w:color="auto"/>
              <w:bottom w:val="single" w:sz="4" w:space="0" w:color="auto"/>
              <w:right w:val="single" w:sz="4" w:space="0" w:color="auto"/>
            </w:tcBorders>
            <w:shd w:val="clear" w:color="auto" w:fill="auto"/>
            <w:noWrap/>
            <w:tcMar>
              <w:left w:w="29" w:type="dxa"/>
              <w:right w:w="173" w:type="dxa"/>
            </w:tcMar>
            <w:vAlign w:val="center"/>
          </w:tcPr>
          <w:p w:rsidR="00E95C08" w:rsidRPr="00A75A33" w:rsidRDefault="00E95C08" w:rsidP="00F94C1B">
            <w:pPr>
              <w:jc w:val="center"/>
              <w:rPr>
                <w:b/>
                <w:bCs/>
                <w:sz w:val="16"/>
                <w:szCs w:val="16"/>
              </w:rPr>
            </w:pPr>
            <w:r>
              <w:rPr>
                <w:b/>
                <w:bCs/>
                <w:sz w:val="16"/>
                <w:szCs w:val="16"/>
              </w:rPr>
              <w:t xml:space="preserve">2019 </w:t>
            </w:r>
            <w:r w:rsidRPr="00AE6250">
              <w:rPr>
                <w:b/>
                <w:bCs/>
                <w:sz w:val="16"/>
                <w:szCs w:val="16"/>
                <w:vertAlign w:val="superscript"/>
              </w:rPr>
              <w:t>P</w:t>
            </w:r>
          </w:p>
        </w:tc>
        <w:tc>
          <w:tcPr>
            <w:tcW w:w="2160" w:type="dxa"/>
            <w:gridSpan w:val="3"/>
            <w:tcBorders>
              <w:top w:val="nil"/>
              <w:left w:val="single" w:sz="4" w:space="0" w:color="auto"/>
              <w:bottom w:val="single" w:sz="4" w:space="0" w:color="auto"/>
              <w:right w:val="single" w:sz="4" w:space="0" w:color="auto"/>
            </w:tcBorders>
            <w:vAlign w:val="center"/>
          </w:tcPr>
          <w:p w:rsidR="00E95C08" w:rsidRPr="00F1018F" w:rsidRDefault="00E95C08" w:rsidP="00F94C1B">
            <w:pPr>
              <w:tabs>
                <w:tab w:val="left" w:pos="1830"/>
                <w:tab w:val="center" w:pos="2084"/>
              </w:tabs>
              <w:jc w:val="center"/>
              <w:rPr>
                <w:b/>
                <w:bCs/>
                <w:sz w:val="16"/>
                <w:szCs w:val="16"/>
              </w:rPr>
            </w:pPr>
            <w:r>
              <w:rPr>
                <w:b/>
                <w:bCs/>
                <w:sz w:val="16"/>
                <w:szCs w:val="16"/>
              </w:rPr>
              <w:t xml:space="preserve">2020 </w:t>
            </w:r>
            <w:r w:rsidRPr="00F94C1B">
              <w:rPr>
                <w:b/>
                <w:bCs/>
                <w:sz w:val="16"/>
                <w:szCs w:val="16"/>
                <w:vertAlign w:val="superscript"/>
              </w:rPr>
              <w:t>P</w:t>
            </w:r>
          </w:p>
        </w:tc>
      </w:tr>
      <w:tr w:rsidR="006A246B" w:rsidRPr="00BF4323" w:rsidTr="006A246B">
        <w:trPr>
          <w:cantSplit/>
          <w:trHeight w:val="133"/>
        </w:trPr>
        <w:tc>
          <w:tcPr>
            <w:tcW w:w="2562" w:type="dxa"/>
            <w:vMerge/>
            <w:tcBorders>
              <w:top w:val="single" w:sz="12" w:space="0" w:color="auto"/>
              <w:bottom w:val="single" w:sz="12" w:space="0" w:color="auto"/>
              <w:right w:val="single" w:sz="4" w:space="0" w:color="auto"/>
            </w:tcBorders>
            <w:shd w:val="clear" w:color="auto" w:fill="auto"/>
            <w:noWrap/>
            <w:vAlign w:val="bottom"/>
          </w:tcPr>
          <w:p w:rsidR="006A246B" w:rsidRPr="00BF4323" w:rsidRDefault="006A246B" w:rsidP="006A246B">
            <w:pPr>
              <w:rPr>
                <w:sz w:val="16"/>
                <w:szCs w:val="16"/>
              </w:rPr>
            </w:pPr>
          </w:p>
        </w:tc>
        <w:tc>
          <w:tcPr>
            <w:tcW w:w="733" w:type="dxa"/>
            <w:vMerge/>
            <w:tcBorders>
              <w:left w:val="single" w:sz="4" w:space="0" w:color="auto"/>
              <w:bottom w:val="single" w:sz="12" w:space="0" w:color="auto"/>
              <w:right w:val="single" w:sz="4" w:space="0" w:color="auto"/>
            </w:tcBorders>
            <w:shd w:val="clear" w:color="auto" w:fill="auto"/>
            <w:noWrap/>
            <w:tcMar>
              <w:left w:w="29" w:type="dxa"/>
            </w:tcMar>
            <w:vAlign w:val="center"/>
          </w:tcPr>
          <w:p w:rsidR="006A246B" w:rsidRPr="00BF4323" w:rsidRDefault="006A246B" w:rsidP="006A246B">
            <w:pPr>
              <w:jc w:val="right"/>
              <w:rPr>
                <w:b/>
                <w:bCs/>
                <w:sz w:val="15"/>
                <w:szCs w:val="15"/>
              </w:rPr>
            </w:pPr>
          </w:p>
        </w:tc>
        <w:tc>
          <w:tcPr>
            <w:tcW w:w="758" w:type="dxa"/>
            <w:vMerge/>
            <w:tcBorders>
              <w:top w:val="single" w:sz="12" w:space="0" w:color="auto"/>
              <w:left w:val="single" w:sz="4" w:space="0" w:color="auto"/>
              <w:bottom w:val="single" w:sz="12" w:space="0" w:color="auto"/>
              <w:right w:val="single" w:sz="4" w:space="0" w:color="auto"/>
            </w:tcBorders>
            <w:shd w:val="clear" w:color="auto" w:fill="auto"/>
            <w:noWrap/>
            <w:tcMar>
              <w:left w:w="29" w:type="dxa"/>
            </w:tcMar>
            <w:vAlign w:val="center"/>
          </w:tcPr>
          <w:p w:rsidR="006A246B" w:rsidRPr="00BF4323" w:rsidRDefault="006A246B" w:rsidP="006A246B">
            <w:pPr>
              <w:jc w:val="right"/>
              <w:rPr>
                <w:b/>
                <w:bCs/>
                <w:sz w:val="15"/>
                <w:szCs w:val="15"/>
              </w:rPr>
            </w:pPr>
          </w:p>
        </w:tc>
        <w:tc>
          <w:tcPr>
            <w:tcW w:w="730" w:type="dxa"/>
            <w:tcBorders>
              <w:top w:val="single" w:sz="4" w:space="0" w:color="auto"/>
              <w:left w:val="single" w:sz="4" w:space="0" w:color="auto"/>
              <w:bottom w:val="single" w:sz="12" w:space="0" w:color="auto"/>
            </w:tcBorders>
            <w:shd w:val="clear" w:color="auto" w:fill="auto"/>
            <w:noWrap/>
            <w:tcMar>
              <w:left w:w="29" w:type="dxa"/>
            </w:tcMar>
            <w:vAlign w:val="center"/>
          </w:tcPr>
          <w:p w:rsidR="006A246B" w:rsidRPr="00A75A33" w:rsidRDefault="006A246B" w:rsidP="006A246B">
            <w:pPr>
              <w:jc w:val="right"/>
              <w:rPr>
                <w:b/>
                <w:sz w:val="14"/>
                <w:szCs w:val="14"/>
              </w:rPr>
            </w:pPr>
            <w:r>
              <w:rPr>
                <w:b/>
                <w:sz w:val="14"/>
                <w:szCs w:val="14"/>
              </w:rPr>
              <w:t>Feb</w:t>
            </w:r>
            <w:r>
              <w:rPr>
                <w:b/>
                <w:color w:val="000000"/>
                <w:sz w:val="14"/>
                <w:szCs w:val="14"/>
              </w:rPr>
              <w:t xml:space="preserve"> </w:t>
            </w:r>
            <w:r w:rsidRPr="00B352F7">
              <w:rPr>
                <w:b/>
                <w:color w:val="000000"/>
                <w:sz w:val="14"/>
                <w:szCs w:val="14"/>
                <w:vertAlign w:val="superscript"/>
              </w:rPr>
              <w:t>R</w:t>
            </w:r>
          </w:p>
        </w:tc>
        <w:tc>
          <w:tcPr>
            <w:tcW w:w="725"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6A246B" w:rsidRPr="00A75A33" w:rsidRDefault="006A246B" w:rsidP="006A246B">
            <w:pPr>
              <w:jc w:val="right"/>
              <w:rPr>
                <w:b/>
                <w:sz w:val="14"/>
                <w:szCs w:val="14"/>
              </w:rPr>
            </w:pPr>
            <w:r>
              <w:rPr>
                <w:b/>
                <w:sz w:val="14"/>
                <w:szCs w:val="14"/>
              </w:rPr>
              <w:t>Mar</w:t>
            </w:r>
            <w:r>
              <w:rPr>
                <w:b/>
                <w:color w:val="000000"/>
                <w:sz w:val="14"/>
                <w:szCs w:val="14"/>
              </w:rPr>
              <w:t xml:space="preserve"> </w:t>
            </w:r>
            <w:r w:rsidRPr="00B352F7">
              <w:rPr>
                <w:b/>
                <w:color w:val="000000"/>
                <w:sz w:val="14"/>
                <w:szCs w:val="14"/>
                <w:vertAlign w:val="superscript"/>
              </w:rPr>
              <w:t>R</w:t>
            </w:r>
          </w:p>
        </w:tc>
        <w:tc>
          <w:tcPr>
            <w:tcW w:w="810" w:type="dxa"/>
            <w:tcBorders>
              <w:top w:val="nil"/>
              <w:left w:val="single" w:sz="4" w:space="0" w:color="auto"/>
              <w:bottom w:val="single" w:sz="12" w:space="0" w:color="auto"/>
            </w:tcBorders>
            <w:shd w:val="clear" w:color="auto" w:fill="auto"/>
            <w:tcMar>
              <w:left w:w="43" w:type="dxa"/>
              <w:right w:w="43" w:type="dxa"/>
            </w:tcMar>
            <w:vAlign w:val="center"/>
          </w:tcPr>
          <w:p w:rsidR="006A246B" w:rsidRPr="00A75A33" w:rsidRDefault="006A246B" w:rsidP="006A246B">
            <w:pPr>
              <w:jc w:val="right"/>
              <w:rPr>
                <w:b/>
                <w:sz w:val="14"/>
                <w:szCs w:val="14"/>
              </w:rPr>
            </w:pPr>
            <w:r>
              <w:rPr>
                <w:b/>
                <w:sz w:val="14"/>
                <w:szCs w:val="14"/>
              </w:rPr>
              <w:t>Nov</w:t>
            </w:r>
            <w:r>
              <w:rPr>
                <w:b/>
                <w:color w:val="000000"/>
                <w:sz w:val="14"/>
                <w:szCs w:val="14"/>
              </w:rPr>
              <w:t xml:space="preserve"> </w:t>
            </w:r>
            <w:r w:rsidRPr="00B352F7">
              <w:rPr>
                <w:b/>
                <w:color w:val="000000"/>
                <w:sz w:val="14"/>
                <w:szCs w:val="14"/>
                <w:vertAlign w:val="superscript"/>
              </w:rPr>
              <w:t>R</w:t>
            </w:r>
          </w:p>
        </w:tc>
        <w:tc>
          <w:tcPr>
            <w:tcW w:w="720" w:type="dxa"/>
            <w:tcBorders>
              <w:top w:val="nil"/>
              <w:bottom w:val="single" w:sz="12" w:space="0" w:color="auto"/>
              <w:right w:val="single" w:sz="4" w:space="0" w:color="auto"/>
            </w:tcBorders>
            <w:tcMar>
              <w:left w:w="43" w:type="dxa"/>
              <w:right w:w="43" w:type="dxa"/>
            </w:tcMar>
            <w:vAlign w:val="center"/>
          </w:tcPr>
          <w:p w:rsidR="006A246B" w:rsidRPr="00A75A33" w:rsidRDefault="006A246B" w:rsidP="006A246B">
            <w:pPr>
              <w:jc w:val="right"/>
              <w:rPr>
                <w:b/>
                <w:sz w:val="14"/>
                <w:szCs w:val="14"/>
              </w:rPr>
            </w:pPr>
            <w:r>
              <w:rPr>
                <w:b/>
                <w:sz w:val="14"/>
                <w:szCs w:val="14"/>
              </w:rPr>
              <w:t>Dec</w:t>
            </w:r>
            <w:r>
              <w:rPr>
                <w:b/>
                <w:color w:val="000000"/>
                <w:sz w:val="14"/>
                <w:szCs w:val="14"/>
              </w:rPr>
              <w:t xml:space="preserve"> </w:t>
            </w:r>
            <w:r w:rsidRPr="00B352F7">
              <w:rPr>
                <w:b/>
                <w:color w:val="000000"/>
                <w:sz w:val="14"/>
                <w:szCs w:val="14"/>
                <w:vertAlign w:val="superscript"/>
              </w:rPr>
              <w:t>R</w:t>
            </w:r>
          </w:p>
        </w:tc>
        <w:tc>
          <w:tcPr>
            <w:tcW w:w="720" w:type="dxa"/>
            <w:tcBorders>
              <w:top w:val="nil"/>
              <w:left w:val="single" w:sz="4" w:space="0" w:color="auto"/>
              <w:bottom w:val="single" w:sz="12" w:space="0" w:color="auto"/>
            </w:tcBorders>
            <w:shd w:val="clear" w:color="auto" w:fill="auto"/>
            <w:tcMar>
              <w:left w:w="43" w:type="dxa"/>
              <w:right w:w="43" w:type="dxa"/>
            </w:tcMar>
            <w:vAlign w:val="center"/>
          </w:tcPr>
          <w:p w:rsidR="006A246B" w:rsidRPr="00A75A33" w:rsidRDefault="006A246B" w:rsidP="006A246B">
            <w:pPr>
              <w:jc w:val="right"/>
              <w:rPr>
                <w:b/>
                <w:sz w:val="14"/>
                <w:szCs w:val="14"/>
              </w:rPr>
            </w:pPr>
            <w:r>
              <w:rPr>
                <w:b/>
                <w:sz w:val="14"/>
                <w:szCs w:val="14"/>
              </w:rPr>
              <w:t>Jan</w:t>
            </w:r>
          </w:p>
        </w:tc>
        <w:tc>
          <w:tcPr>
            <w:tcW w:w="720" w:type="dxa"/>
            <w:tcBorders>
              <w:top w:val="nil"/>
              <w:bottom w:val="single" w:sz="12" w:space="0" w:color="auto"/>
            </w:tcBorders>
            <w:shd w:val="clear" w:color="auto" w:fill="auto"/>
            <w:tcMar>
              <w:left w:w="43" w:type="dxa"/>
              <w:right w:w="43" w:type="dxa"/>
            </w:tcMar>
            <w:vAlign w:val="center"/>
          </w:tcPr>
          <w:p w:rsidR="006A246B" w:rsidRPr="00A75A33" w:rsidRDefault="006A246B" w:rsidP="006A246B">
            <w:pPr>
              <w:jc w:val="right"/>
              <w:rPr>
                <w:b/>
                <w:sz w:val="14"/>
                <w:szCs w:val="14"/>
              </w:rPr>
            </w:pPr>
            <w:r>
              <w:rPr>
                <w:b/>
                <w:sz w:val="14"/>
                <w:szCs w:val="14"/>
              </w:rPr>
              <w:t>Feb</w:t>
            </w:r>
            <w:r>
              <w:rPr>
                <w:b/>
                <w:color w:val="000000"/>
                <w:sz w:val="14"/>
                <w:szCs w:val="14"/>
              </w:rPr>
              <w:t xml:space="preserve"> </w:t>
            </w:r>
            <w:r w:rsidRPr="00B352F7">
              <w:rPr>
                <w:b/>
                <w:color w:val="000000"/>
                <w:sz w:val="14"/>
                <w:szCs w:val="14"/>
                <w:vertAlign w:val="superscript"/>
              </w:rPr>
              <w:t>R</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6A246B" w:rsidRPr="00A75A33" w:rsidRDefault="006A246B" w:rsidP="006A246B">
            <w:pPr>
              <w:jc w:val="right"/>
              <w:rPr>
                <w:b/>
                <w:sz w:val="14"/>
                <w:szCs w:val="14"/>
              </w:rPr>
            </w:pPr>
            <w:r>
              <w:rPr>
                <w:b/>
                <w:sz w:val="14"/>
                <w:szCs w:val="14"/>
              </w:rPr>
              <w:t>Mar</w:t>
            </w:r>
          </w:p>
        </w:tc>
      </w:tr>
      <w:tr w:rsidR="0013566C" w:rsidRPr="00BF4323" w:rsidTr="00671C12">
        <w:trPr>
          <w:cantSplit/>
          <w:trHeight w:val="216"/>
        </w:trPr>
        <w:tc>
          <w:tcPr>
            <w:tcW w:w="2562" w:type="dxa"/>
            <w:tcBorders>
              <w:top w:val="nil"/>
              <w:left w:val="nil"/>
              <w:bottom w:val="nil"/>
              <w:right w:val="nil"/>
            </w:tcBorders>
            <w:shd w:val="clear" w:color="auto" w:fill="auto"/>
            <w:noWrap/>
            <w:vAlign w:val="center"/>
          </w:tcPr>
          <w:p w:rsidR="0013566C" w:rsidRPr="00A75A33" w:rsidRDefault="0013566C" w:rsidP="0013566C">
            <w:pPr>
              <w:ind w:hanging="108"/>
              <w:rPr>
                <w:b/>
                <w:bCs/>
                <w:sz w:val="14"/>
                <w:szCs w:val="14"/>
              </w:rPr>
            </w:pPr>
            <w:r w:rsidRPr="00A75A33">
              <w:rPr>
                <w:b/>
                <w:bCs/>
                <w:sz w:val="14"/>
                <w:szCs w:val="14"/>
              </w:rPr>
              <w:t>A. Food Group</w:t>
            </w:r>
          </w:p>
        </w:tc>
        <w:tc>
          <w:tcPr>
            <w:tcW w:w="733"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b/>
                <w:bCs/>
                <w:color w:val="000000"/>
                <w:sz w:val="14"/>
                <w:szCs w:val="14"/>
              </w:rPr>
            </w:pPr>
            <w:r>
              <w:rPr>
                <w:b/>
                <w:bCs/>
                <w:color w:val="000000"/>
                <w:sz w:val="14"/>
                <w:szCs w:val="14"/>
              </w:rPr>
              <w:t>4,817,709</w:t>
            </w:r>
          </w:p>
        </w:tc>
        <w:tc>
          <w:tcPr>
            <w:tcW w:w="758"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b/>
                <w:bCs/>
                <w:color w:val="000000"/>
                <w:sz w:val="14"/>
                <w:szCs w:val="14"/>
              </w:rPr>
            </w:pPr>
            <w:r>
              <w:rPr>
                <w:b/>
                <w:bCs/>
                <w:color w:val="000000"/>
                <w:sz w:val="14"/>
                <w:szCs w:val="14"/>
              </w:rPr>
              <w:t>4,647,626</w:t>
            </w:r>
          </w:p>
        </w:tc>
        <w:tc>
          <w:tcPr>
            <w:tcW w:w="730"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b/>
                <w:bCs/>
                <w:color w:val="000000"/>
                <w:sz w:val="14"/>
                <w:szCs w:val="14"/>
              </w:rPr>
            </w:pPr>
            <w:r>
              <w:rPr>
                <w:b/>
                <w:bCs/>
                <w:color w:val="000000"/>
                <w:sz w:val="14"/>
                <w:szCs w:val="14"/>
              </w:rPr>
              <w:t>408,348</w:t>
            </w:r>
          </w:p>
        </w:tc>
        <w:tc>
          <w:tcPr>
            <w:tcW w:w="725"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b/>
                <w:bCs/>
                <w:color w:val="000000"/>
                <w:sz w:val="14"/>
                <w:szCs w:val="14"/>
              </w:rPr>
            </w:pPr>
            <w:r>
              <w:rPr>
                <w:b/>
                <w:bCs/>
                <w:color w:val="000000"/>
                <w:sz w:val="14"/>
                <w:szCs w:val="14"/>
              </w:rPr>
              <w:t>457,803</w:t>
            </w:r>
          </w:p>
        </w:tc>
        <w:tc>
          <w:tcPr>
            <w:tcW w:w="81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b/>
                <w:bCs/>
                <w:color w:val="000000"/>
                <w:sz w:val="14"/>
                <w:szCs w:val="14"/>
              </w:rPr>
            </w:pPr>
            <w:r>
              <w:rPr>
                <w:b/>
                <w:bCs/>
                <w:color w:val="000000"/>
                <w:sz w:val="14"/>
                <w:szCs w:val="14"/>
              </w:rPr>
              <w:t>347,710</w:t>
            </w:r>
          </w:p>
        </w:tc>
        <w:tc>
          <w:tcPr>
            <w:tcW w:w="720" w:type="dxa"/>
            <w:tcBorders>
              <w:top w:val="nil"/>
              <w:left w:val="nil"/>
              <w:bottom w:val="nil"/>
              <w:right w:val="nil"/>
            </w:tcBorders>
            <w:tcMar>
              <w:left w:w="43" w:type="dxa"/>
              <w:right w:w="43" w:type="dxa"/>
            </w:tcMar>
            <w:vAlign w:val="center"/>
          </w:tcPr>
          <w:p w:rsidR="0013566C" w:rsidRDefault="0013566C" w:rsidP="0013566C">
            <w:pPr>
              <w:jc w:val="right"/>
              <w:rPr>
                <w:b/>
                <w:bCs/>
                <w:color w:val="000000"/>
                <w:sz w:val="14"/>
                <w:szCs w:val="14"/>
              </w:rPr>
            </w:pPr>
            <w:r>
              <w:rPr>
                <w:b/>
                <w:bCs/>
                <w:color w:val="000000"/>
                <w:sz w:val="14"/>
                <w:szCs w:val="14"/>
              </w:rPr>
              <w:t>457,882</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b/>
                <w:bCs/>
                <w:color w:val="000000"/>
                <w:sz w:val="14"/>
                <w:szCs w:val="14"/>
              </w:rPr>
            </w:pPr>
            <w:r>
              <w:rPr>
                <w:b/>
                <w:bCs/>
                <w:color w:val="000000"/>
                <w:sz w:val="14"/>
                <w:szCs w:val="14"/>
              </w:rPr>
              <w:t>442,030</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b/>
                <w:bCs/>
                <w:color w:val="000000"/>
                <w:sz w:val="14"/>
                <w:szCs w:val="14"/>
              </w:rPr>
            </w:pPr>
            <w:r>
              <w:rPr>
                <w:b/>
                <w:bCs/>
                <w:color w:val="000000"/>
                <w:sz w:val="14"/>
                <w:szCs w:val="14"/>
              </w:rPr>
              <w:t>389,221</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b/>
                <w:bCs/>
                <w:color w:val="000000"/>
                <w:sz w:val="14"/>
                <w:szCs w:val="14"/>
              </w:rPr>
            </w:pPr>
            <w:r>
              <w:rPr>
                <w:b/>
                <w:bCs/>
                <w:color w:val="000000"/>
                <w:sz w:val="14"/>
                <w:szCs w:val="14"/>
              </w:rPr>
              <w:t>391,337</w:t>
            </w:r>
          </w:p>
        </w:tc>
      </w:tr>
      <w:tr w:rsidR="0013566C" w:rsidRPr="00BF4323" w:rsidTr="00671C12">
        <w:trPr>
          <w:cantSplit/>
          <w:trHeight w:val="216"/>
        </w:trPr>
        <w:tc>
          <w:tcPr>
            <w:tcW w:w="2562" w:type="dxa"/>
            <w:tcBorders>
              <w:top w:val="nil"/>
              <w:left w:val="nil"/>
              <w:bottom w:val="nil"/>
              <w:right w:val="nil"/>
            </w:tcBorders>
            <w:shd w:val="clear" w:color="auto" w:fill="auto"/>
            <w:noWrap/>
            <w:vAlign w:val="center"/>
          </w:tcPr>
          <w:p w:rsidR="0013566C" w:rsidRPr="00A75A33" w:rsidRDefault="0013566C" w:rsidP="0013566C">
            <w:pPr>
              <w:ind w:left="90"/>
              <w:rPr>
                <w:sz w:val="14"/>
                <w:szCs w:val="14"/>
              </w:rPr>
            </w:pPr>
            <w:r w:rsidRPr="00A75A33">
              <w:rPr>
                <w:sz w:val="14"/>
                <w:szCs w:val="14"/>
              </w:rPr>
              <w:t>1 Rice</w:t>
            </w:r>
          </w:p>
        </w:tc>
        <w:tc>
          <w:tcPr>
            <w:tcW w:w="733"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1,933,133</w:t>
            </w:r>
          </w:p>
        </w:tc>
        <w:tc>
          <w:tcPr>
            <w:tcW w:w="758"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2,162,752</w:t>
            </w:r>
          </w:p>
        </w:tc>
        <w:tc>
          <w:tcPr>
            <w:tcW w:w="730"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210,701</w:t>
            </w:r>
          </w:p>
        </w:tc>
        <w:tc>
          <w:tcPr>
            <w:tcW w:w="725"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233,857</w:t>
            </w:r>
          </w:p>
        </w:tc>
        <w:tc>
          <w:tcPr>
            <w:tcW w:w="81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157,963</w:t>
            </w:r>
          </w:p>
        </w:tc>
        <w:tc>
          <w:tcPr>
            <w:tcW w:w="720" w:type="dxa"/>
            <w:tcBorders>
              <w:top w:val="nil"/>
              <w:left w:val="nil"/>
              <w:bottom w:val="nil"/>
              <w:right w:val="nil"/>
            </w:tcBorders>
            <w:tcMar>
              <w:left w:w="43" w:type="dxa"/>
              <w:right w:w="43" w:type="dxa"/>
            </w:tcMar>
            <w:vAlign w:val="center"/>
          </w:tcPr>
          <w:p w:rsidR="0013566C" w:rsidRDefault="0013566C" w:rsidP="0013566C">
            <w:pPr>
              <w:jc w:val="right"/>
              <w:rPr>
                <w:color w:val="000000"/>
                <w:sz w:val="14"/>
                <w:szCs w:val="14"/>
              </w:rPr>
            </w:pPr>
            <w:r>
              <w:rPr>
                <w:color w:val="000000"/>
                <w:sz w:val="14"/>
                <w:szCs w:val="14"/>
              </w:rPr>
              <w:t>233,522</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214,948</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169,628</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198,228</w:t>
            </w:r>
          </w:p>
        </w:tc>
      </w:tr>
      <w:tr w:rsidR="0013566C" w:rsidRPr="00BF4323" w:rsidTr="00671C12">
        <w:trPr>
          <w:cantSplit/>
          <w:trHeight w:val="216"/>
        </w:trPr>
        <w:tc>
          <w:tcPr>
            <w:tcW w:w="2562" w:type="dxa"/>
            <w:tcBorders>
              <w:top w:val="nil"/>
              <w:left w:val="nil"/>
              <w:bottom w:val="nil"/>
              <w:right w:val="nil"/>
            </w:tcBorders>
            <w:shd w:val="clear" w:color="auto" w:fill="auto"/>
            <w:noWrap/>
            <w:vAlign w:val="center"/>
          </w:tcPr>
          <w:p w:rsidR="0013566C" w:rsidRPr="00A75A33" w:rsidRDefault="0013566C" w:rsidP="0013566C">
            <w:pPr>
              <w:ind w:left="90" w:firstLineChars="100" w:firstLine="140"/>
              <w:rPr>
                <w:sz w:val="14"/>
                <w:szCs w:val="14"/>
              </w:rPr>
            </w:pPr>
            <w:r w:rsidRPr="00A75A33">
              <w:rPr>
                <w:sz w:val="14"/>
                <w:szCs w:val="14"/>
              </w:rPr>
              <w:t>A) Basmati</w:t>
            </w:r>
          </w:p>
        </w:tc>
        <w:tc>
          <w:tcPr>
            <w:tcW w:w="733"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551,153</w:t>
            </w:r>
          </w:p>
        </w:tc>
        <w:tc>
          <w:tcPr>
            <w:tcW w:w="758"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686,926</w:t>
            </w:r>
          </w:p>
        </w:tc>
        <w:tc>
          <w:tcPr>
            <w:tcW w:w="730"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64,178</w:t>
            </w:r>
          </w:p>
        </w:tc>
        <w:tc>
          <w:tcPr>
            <w:tcW w:w="725"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70,760</w:t>
            </w:r>
          </w:p>
        </w:tc>
        <w:tc>
          <w:tcPr>
            <w:tcW w:w="81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62,648</w:t>
            </w:r>
          </w:p>
        </w:tc>
        <w:tc>
          <w:tcPr>
            <w:tcW w:w="720" w:type="dxa"/>
            <w:tcBorders>
              <w:top w:val="nil"/>
              <w:left w:val="nil"/>
              <w:bottom w:val="nil"/>
              <w:right w:val="nil"/>
            </w:tcBorders>
            <w:tcMar>
              <w:left w:w="43" w:type="dxa"/>
              <w:right w:w="43" w:type="dxa"/>
            </w:tcMar>
            <w:vAlign w:val="center"/>
          </w:tcPr>
          <w:p w:rsidR="0013566C" w:rsidRDefault="0013566C" w:rsidP="0013566C">
            <w:pPr>
              <w:jc w:val="right"/>
              <w:rPr>
                <w:color w:val="000000"/>
                <w:sz w:val="14"/>
                <w:szCs w:val="14"/>
              </w:rPr>
            </w:pPr>
            <w:r>
              <w:rPr>
                <w:color w:val="000000"/>
                <w:sz w:val="14"/>
                <w:szCs w:val="14"/>
              </w:rPr>
              <w:t>86,052</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70,368</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53,398</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70,636</w:t>
            </w:r>
          </w:p>
        </w:tc>
      </w:tr>
      <w:tr w:rsidR="0013566C" w:rsidRPr="00BF4323" w:rsidTr="00671C12">
        <w:trPr>
          <w:cantSplit/>
          <w:trHeight w:val="216"/>
        </w:trPr>
        <w:tc>
          <w:tcPr>
            <w:tcW w:w="2562" w:type="dxa"/>
            <w:tcBorders>
              <w:top w:val="nil"/>
              <w:left w:val="nil"/>
              <w:bottom w:val="nil"/>
              <w:right w:val="nil"/>
            </w:tcBorders>
            <w:shd w:val="clear" w:color="auto" w:fill="auto"/>
            <w:noWrap/>
            <w:vAlign w:val="center"/>
          </w:tcPr>
          <w:p w:rsidR="0013566C" w:rsidRPr="00A75A33" w:rsidRDefault="0013566C" w:rsidP="0013566C">
            <w:pPr>
              <w:ind w:left="90" w:firstLineChars="100" w:firstLine="140"/>
              <w:rPr>
                <w:sz w:val="14"/>
                <w:szCs w:val="14"/>
              </w:rPr>
            </w:pPr>
            <w:r w:rsidRPr="00A75A33">
              <w:rPr>
                <w:sz w:val="14"/>
                <w:szCs w:val="14"/>
              </w:rPr>
              <w:t>B) Others</w:t>
            </w:r>
          </w:p>
        </w:tc>
        <w:tc>
          <w:tcPr>
            <w:tcW w:w="733"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1,381,979</w:t>
            </w:r>
          </w:p>
        </w:tc>
        <w:tc>
          <w:tcPr>
            <w:tcW w:w="758"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1,475,826</w:t>
            </w:r>
          </w:p>
        </w:tc>
        <w:tc>
          <w:tcPr>
            <w:tcW w:w="730"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146,523</w:t>
            </w:r>
          </w:p>
        </w:tc>
        <w:tc>
          <w:tcPr>
            <w:tcW w:w="725"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163,097</w:t>
            </w:r>
          </w:p>
        </w:tc>
        <w:tc>
          <w:tcPr>
            <w:tcW w:w="81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95,315</w:t>
            </w:r>
          </w:p>
        </w:tc>
        <w:tc>
          <w:tcPr>
            <w:tcW w:w="720" w:type="dxa"/>
            <w:tcBorders>
              <w:top w:val="nil"/>
              <w:left w:val="nil"/>
              <w:bottom w:val="nil"/>
              <w:right w:val="nil"/>
            </w:tcBorders>
            <w:tcMar>
              <w:left w:w="43" w:type="dxa"/>
              <w:right w:w="43" w:type="dxa"/>
            </w:tcMar>
            <w:vAlign w:val="center"/>
          </w:tcPr>
          <w:p w:rsidR="0013566C" w:rsidRDefault="0013566C" w:rsidP="0013566C">
            <w:pPr>
              <w:jc w:val="right"/>
              <w:rPr>
                <w:color w:val="000000"/>
                <w:sz w:val="14"/>
                <w:szCs w:val="14"/>
              </w:rPr>
            </w:pPr>
            <w:r>
              <w:rPr>
                <w:color w:val="000000"/>
                <w:sz w:val="14"/>
                <w:szCs w:val="14"/>
              </w:rPr>
              <w:t>147,470</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144,580</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116,230</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127,591</w:t>
            </w:r>
          </w:p>
        </w:tc>
      </w:tr>
      <w:tr w:rsidR="0013566C" w:rsidRPr="00BF4323" w:rsidTr="00671C12">
        <w:trPr>
          <w:cantSplit/>
          <w:trHeight w:val="216"/>
        </w:trPr>
        <w:tc>
          <w:tcPr>
            <w:tcW w:w="2562" w:type="dxa"/>
            <w:tcBorders>
              <w:top w:val="nil"/>
              <w:left w:val="nil"/>
              <w:bottom w:val="nil"/>
              <w:right w:val="nil"/>
            </w:tcBorders>
            <w:shd w:val="clear" w:color="auto" w:fill="auto"/>
            <w:noWrap/>
            <w:vAlign w:val="center"/>
          </w:tcPr>
          <w:p w:rsidR="0013566C" w:rsidRPr="00A75A33" w:rsidRDefault="0013566C" w:rsidP="0013566C">
            <w:pPr>
              <w:ind w:left="90"/>
              <w:rPr>
                <w:sz w:val="14"/>
                <w:szCs w:val="14"/>
              </w:rPr>
            </w:pPr>
            <w:r w:rsidRPr="00A75A33">
              <w:rPr>
                <w:sz w:val="14"/>
                <w:szCs w:val="14"/>
              </w:rPr>
              <w:t>2 Fish &amp; Fish Preparations</w:t>
            </w:r>
          </w:p>
        </w:tc>
        <w:tc>
          <w:tcPr>
            <w:tcW w:w="733"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489,000</w:t>
            </w:r>
          </w:p>
        </w:tc>
        <w:tc>
          <w:tcPr>
            <w:tcW w:w="758"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459,880</w:t>
            </w:r>
          </w:p>
        </w:tc>
        <w:tc>
          <w:tcPr>
            <w:tcW w:w="730"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31,622</w:t>
            </w:r>
          </w:p>
        </w:tc>
        <w:tc>
          <w:tcPr>
            <w:tcW w:w="725"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37,386</w:t>
            </w:r>
          </w:p>
        </w:tc>
        <w:tc>
          <w:tcPr>
            <w:tcW w:w="81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45,692</w:t>
            </w:r>
          </w:p>
        </w:tc>
        <w:tc>
          <w:tcPr>
            <w:tcW w:w="720" w:type="dxa"/>
            <w:tcBorders>
              <w:top w:val="nil"/>
              <w:left w:val="nil"/>
              <w:bottom w:val="nil"/>
              <w:right w:val="nil"/>
            </w:tcBorders>
            <w:tcMar>
              <w:left w:w="43" w:type="dxa"/>
              <w:right w:w="43" w:type="dxa"/>
            </w:tcMar>
            <w:vAlign w:val="center"/>
          </w:tcPr>
          <w:p w:rsidR="0013566C" w:rsidRDefault="0013566C" w:rsidP="0013566C">
            <w:pPr>
              <w:jc w:val="right"/>
              <w:rPr>
                <w:color w:val="000000"/>
                <w:sz w:val="14"/>
                <w:szCs w:val="14"/>
              </w:rPr>
            </w:pPr>
            <w:r>
              <w:rPr>
                <w:color w:val="000000"/>
                <w:sz w:val="14"/>
                <w:szCs w:val="14"/>
              </w:rPr>
              <w:t>51,146</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34,911</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27,397</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31,409</w:t>
            </w:r>
          </w:p>
        </w:tc>
      </w:tr>
      <w:tr w:rsidR="0013566C" w:rsidRPr="00BF4323" w:rsidTr="00671C12">
        <w:trPr>
          <w:cantSplit/>
          <w:trHeight w:val="216"/>
        </w:trPr>
        <w:tc>
          <w:tcPr>
            <w:tcW w:w="2562" w:type="dxa"/>
            <w:tcBorders>
              <w:top w:val="nil"/>
              <w:left w:val="nil"/>
              <w:bottom w:val="nil"/>
              <w:right w:val="nil"/>
            </w:tcBorders>
            <w:shd w:val="clear" w:color="auto" w:fill="auto"/>
            <w:noWrap/>
            <w:vAlign w:val="center"/>
          </w:tcPr>
          <w:p w:rsidR="0013566C" w:rsidRPr="00A75A33" w:rsidRDefault="0013566C" w:rsidP="0013566C">
            <w:pPr>
              <w:ind w:left="90"/>
              <w:rPr>
                <w:sz w:val="14"/>
                <w:szCs w:val="14"/>
              </w:rPr>
            </w:pPr>
            <w:r w:rsidRPr="00A75A33">
              <w:rPr>
                <w:sz w:val="14"/>
                <w:szCs w:val="14"/>
              </w:rPr>
              <w:t>3 Fruits</w:t>
            </w:r>
          </w:p>
        </w:tc>
        <w:tc>
          <w:tcPr>
            <w:tcW w:w="733"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395,754</w:t>
            </w:r>
          </w:p>
        </w:tc>
        <w:tc>
          <w:tcPr>
            <w:tcW w:w="758"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437,981</w:t>
            </w:r>
          </w:p>
        </w:tc>
        <w:tc>
          <w:tcPr>
            <w:tcW w:w="730"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54,148</w:t>
            </w:r>
          </w:p>
        </w:tc>
        <w:tc>
          <w:tcPr>
            <w:tcW w:w="725"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46,156</w:t>
            </w:r>
          </w:p>
        </w:tc>
        <w:tc>
          <w:tcPr>
            <w:tcW w:w="81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24,687</w:t>
            </w:r>
          </w:p>
        </w:tc>
        <w:tc>
          <w:tcPr>
            <w:tcW w:w="720" w:type="dxa"/>
            <w:tcBorders>
              <w:top w:val="nil"/>
              <w:left w:val="nil"/>
              <w:bottom w:val="nil"/>
              <w:right w:val="nil"/>
            </w:tcBorders>
            <w:tcMar>
              <w:left w:w="43" w:type="dxa"/>
              <w:right w:w="43" w:type="dxa"/>
            </w:tcMar>
            <w:vAlign w:val="center"/>
          </w:tcPr>
          <w:p w:rsidR="0013566C" w:rsidRDefault="0013566C" w:rsidP="0013566C">
            <w:pPr>
              <w:jc w:val="right"/>
              <w:rPr>
                <w:color w:val="000000"/>
                <w:sz w:val="14"/>
                <w:szCs w:val="14"/>
              </w:rPr>
            </w:pPr>
            <w:r>
              <w:rPr>
                <w:color w:val="000000"/>
                <w:sz w:val="14"/>
                <w:szCs w:val="14"/>
              </w:rPr>
              <w:t>40,033</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41,115</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61,529</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44,041</w:t>
            </w:r>
          </w:p>
        </w:tc>
      </w:tr>
      <w:tr w:rsidR="0013566C" w:rsidRPr="00BF4323" w:rsidTr="00671C12">
        <w:trPr>
          <w:cantSplit/>
          <w:trHeight w:val="216"/>
        </w:trPr>
        <w:tc>
          <w:tcPr>
            <w:tcW w:w="2562" w:type="dxa"/>
            <w:tcBorders>
              <w:top w:val="nil"/>
              <w:left w:val="nil"/>
              <w:bottom w:val="nil"/>
              <w:right w:val="nil"/>
            </w:tcBorders>
            <w:shd w:val="clear" w:color="auto" w:fill="auto"/>
            <w:noWrap/>
            <w:vAlign w:val="center"/>
          </w:tcPr>
          <w:p w:rsidR="0013566C" w:rsidRPr="00A75A33" w:rsidRDefault="0013566C" w:rsidP="0013566C">
            <w:pPr>
              <w:ind w:left="180" w:hanging="90"/>
              <w:rPr>
                <w:sz w:val="14"/>
                <w:szCs w:val="14"/>
              </w:rPr>
            </w:pPr>
            <w:r w:rsidRPr="00A75A33">
              <w:rPr>
                <w:sz w:val="14"/>
                <w:szCs w:val="14"/>
              </w:rPr>
              <w:t>4 Vegetables/Leguminous vegetable</w:t>
            </w:r>
          </w:p>
        </w:tc>
        <w:tc>
          <w:tcPr>
            <w:tcW w:w="733"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170,814</w:t>
            </w:r>
          </w:p>
        </w:tc>
        <w:tc>
          <w:tcPr>
            <w:tcW w:w="758"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260,986</w:t>
            </w:r>
          </w:p>
        </w:tc>
        <w:tc>
          <w:tcPr>
            <w:tcW w:w="730"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19,829</w:t>
            </w:r>
          </w:p>
        </w:tc>
        <w:tc>
          <w:tcPr>
            <w:tcW w:w="725"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23,559</w:t>
            </w:r>
          </w:p>
        </w:tc>
        <w:tc>
          <w:tcPr>
            <w:tcW w:w="81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22,221</w:t>
            </w:r>
          </w:p>
        </w:tc>
        <w:tc>
          <w:tcPr>
            <w:tcW w:w="720" w:type="dxa"/>
            <w:tcBorders>
              <w:top w:val="nil"/>
              <w:left w:val="nil"/>
              <w:bottom w:val="nil"/>
              <w:right w:val="nil"/>
            </w:tcBorders>
            <w:tcMar>
              <w:left w:w="43" w:type="dxa"/>
              <w:right w:w="43" w:type="dxa"/>
            </w:tcMar>
            <w:vAlign w:val="center"/>
          </w:tcPr>
          <w:p w:rsidR="0013566C" w:rsidRDefault="0013566C" w:rsidP="0013566C">
            <w:pPr>
              <w:jc w:val="right"/>
              <w:rPr>
                <w:color w:val="000000"/>
                <w:sz w:val="14"/>
                <w:szCs w:val="14"/>
              </w:rPr>
            </w:pPr>
            <w:r>
              <w:rPr>
                <w:color w:val="000000"/>
                <w:sz w:val="14"/>
                <w:szCs w:val="14"/>
              </w:rPr>
              <w:t>35,013</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43,494</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46,569</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38,543</w:t>
            </w:r>
          </w:p>
        </w:tc>
      </w:tr>
      <w:tr w:rsidR="0013566C" w:rsidRPr="00BF4323" w:rsidTr="00671C12">
        <w:trPr>
          <w:cantSplit/>
          <w:trHeight w:val="216"/>
        </w:trPr>
        <w:tc>
          <w:tcPr>
            <w:tcW w:w="2562" w:type="dxa"/>
            <w:tcBorders>
              <w:top w:val="nil"/>
              <w:left w:val="nil"/>
              <w:bottom w:val="nil"/>
              <w:right w:val="nil"/>
            </w:tcBorders>
            <w:shd w:val="clear" w:color="auto" w:fill="auto"/>
            <w:noWrap/>
            <w:vAlign w:val="center"/>
          </w:tcPr>
          <w:p w:rsidR="0013566C" w:rsidRPr="00A75A33" w:rsidRDefault="0013566C" w:rsidP="0013566C">
            <w:pPr>
              <w:ind w:left="90"/>
              <w:rPr>
                <w:sz w:val="14"/>
                <w:szCs w:val="14"/>
              </w:rPr>
            </w:pPr>
            <w:r w:rsidRPr="00A75A33">
              <w:rPr>
                <w:sz w:val="14"/>
                <w:szCs w:val="14"/>
              </w:rPr>
              <w:t>5 Tobacco</w:t>
            </w:r>
          </w:p>
        </w:tc>
        <w:tc>
          <w:tcPr>
            <w:tcW w:w="733"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18,301</w:t>
            </w:r>
          </w:p>
        </w:tc>
        <w:tc>
          <w:tcPr>
            <w:tcW w:w="758"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24,839</w:t>
            </w:r>
          </w:p>
        </w:tc>
        <w:tc>
          <w:tcPr>
            <w:tcW w:w="730"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839</w:t>
            </w:r>
          </w:p>
        </w:tc>
        <w:tc>
          <w:tcPr>
            <w:tcW w:w="725"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544</w:t>
            </w:r>
          </w:p>
        </w:tc>
        <w:tc>
          <w:tcPr>
            <w:tcW w:w="81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2,059</w:t>
            </w:r>
          </w:p>
        </w:tc>
        <w:tc>
          <w:tcPr>
            <w:tcW w:w="720" w:type="dxa"/>
            <w:tcBorders>
              <w:top w:val="nil"/>
              <w:left w:val="nil"/>
              <w:bottom w:val="nil"/>
              <w:right w:val="nil"/>
            </w:tcBorders>
            <w:tcMar>
              <w:left w:w="43" w:type="dxa"/>
              <w:right w:w="43" w:type="dxa"/>
            </w:tcMar>
            <w:vAlign w:val="center"/>
          </w:tcPr>
          <w:p w:rsidR="0013566C" w:rsidRDefault="0013566C" w:rsidP="0013566C">
            <w:pPr>
              <w:jc w:val="right"/>
              <w:rPr>
                <w:color w:val="000000"/>
                <w:sz w:val="14"/>
                <w:szCs w:val="14"/>
              </w:rPr>
            </w:pPr>
            <w:r>
              <w:rPr>
                <w:color w:val="000000"/>
                <w:sz w:val="14"/>
                <w:szCs w:val="14"/>
              </w:rPr>
              <w:t>3,551</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8,060</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2,869</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2,569</w:t>
            </w:r>
          </w:p>
        </w:tc>
      </w:tr>
      <w:tr w:rsidR="0013566C" w:rsidRPr="00BF4323" w:rsidTr="00671C12">
        <w:trPr>
          <w:cantSplit/>
          <w:trHeight w:val="216"/>
        </w:trPr>
        <w:tc>
          <w:tcPr>
            <w:tcW w:w="2562" w:type="dxa"/>
            <w:tcBorders>
              <w:top w:val="nil"/>
              <w:left w:val="nil"/>
              <w:bottom w:val="nil"/>
              <w:right w:val="nil"/>
            </w:tcBorders>
            <w:shd w:val="clear" w:color="auto" w:fill="auto"/>
            <w:noWrap/>
            <w:vAlign w:val="center"/>
          </w:tcPr>
          <w:p w:rsidR="0013566C" w:rsidRPr="00A75A33" w:rsidRDefault="0013566C" w:rsidP="0013566C">
            <w:pPr>
              <w:ind w:left="90"/>
              <w:rPr>
                <w:sz w:val="14"/>
                <w:szCs w:val="14"/>
              </w:rPr>
            </w:pPr>
            <w:r w:rsidRPr="00A75A33">
              <w:rPr>
                <w:sz w:val="14"/>
                <w:szCs w:val="14"/>
              </w:rPr>
              <w:t>6 Wheat</w:t>
            </w:r>
          </w:p>
        </w:tc>
        <w:tc>
          <w:tcPr>
            <w:tcW w:w="733"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115,187</w:t>
            </w:r>
          </w:p>
        </w:tc>
        <w:tc>
          <w:tcPr>
            <w:tcW w:w="758"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46,263</w:t>
            </w:r>
          </w:p>
        </w:tc>
        <w:tc>
          <w:tcPr>
            <w:tcW w:w="730"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1,040</w:t>
            </w:r>
          </w:p>
        </w:tc>
        <w:tc>
          <w:tcPr>
            <w:tcW w:w="725"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9,157</w:t>
            </w:r>
          </w:p>
        </w:tc>
        <w:tc>
          <w:tcPr>
            <w:tcW w:w="81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13566C" w:rsidRDefault="0013566C" w:rsidP="0013566C">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w:t>
            </w:r>
          </w:p>
        </w:tc>
      </w:tr>
      <w:tr w:rsidR="0013566C" w:rsidRPr="00BF4323" w:rsidTr="00671C12">
        <w:trPr>
          <w:cantSplit/>
          <w:trHeight w:val="216"/>
        </w:trPr>
        <w:tc>
          <w:tcPr>
            <w:tcW w:w="2562" w:type="dxa"/>
            <w:tcBorders>
              <w:top w:val="nil"/>
              <w:left w:val="nil"/>
              <w:bottom w:val="nil"/>
              <w:right w:val="nil"/>
            </w:tcBorders>
            <w:shd w:val="clear" w:color="auto" w:fill="auto"/>
            <w:noWrap/>
            <w:vAlign w:val="center"/>
          </w:tcPr>
          <w:p w:rsidR="0013566C" w:rsidRPr="00A75A33" w:rsidRDefault="0013566C" w:rsidP="0013566C">
            <w:pPr>
              <w:ind w:left="90"/>
              <w:rPr>
                <w:sz w:val="14"/>
                <w:szCs w:val="14"/>
              </w:rPr>
            </w:pPr>
            <w:r w:rsidRPr="00A75A33">
              <w:rPr>
                <w:sz w:val="14"/>
                <w:szCs w:val="14"/>
              </w:rPr>
              <w:t>7 Spices</w:t>
            </w:r>
          </w:p>
        </w:tc>
        <w:tc>
          <w:tcPr>
            <w:tcW w:w="733"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80,401</w:t>
            </w:r>
          </w:p>
        </w:tc>
        <w:tc>
          <w:tcPr>
            <w:tcW w:w="758"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87,871</w:t>
            </w:r>
          </w:p>
        </w:tc>
        <w:tc>
          <w:tcPr>
            <w:tcW w:w="730"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8,160</w:t>
            </w:r>
          </w:p>
        </w:tc>
        <w:tc>
          <w:tcPr>
            <w:tcW w:w="725"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7,980</w:t>
            </w:r>
          </w:p>
        </w:tc>
        <w:tc>
          <w:tcPr>
            <w:tcW w:w="81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8,322</w:t>
            </w:r>
          </w:p>
        </w:tc>
        <w:tc>
          <w:tcPr>
            <w:tcW w:w="720" w:type="dxa"/>
            <w:tcBorders>
              <w:top w:val="nil"/>
              <w:left w:val="nil"/>
              <w:bottom w:val="nil"/>
              <w:right w:val="nil"/>
            </w:tcBorders>
            <w:tcMar>
              <w:left w:w="43" w:type="dxa"/>
              <w:right w:w="43" w:type="dxa"/>
            </w:tcMar>
            <w:vAlign w:val="center"/>
          </w:tcPr>
          <w:p w:rsidR="0013566C" w:rsidRDefault="0013566C" w:rsidP="0013566C">
            <w:pPr>
              <w:jc w:val="right"/>
              <w:rPr>
                <w:color w:val="000000"/>
                <w:sz w:val="14"/>
                <w:szCs w:val="14"/>
              </w:rPr>
            </w:pPr>
            <w:r>
              <w:rPr>
                <w:color w:val="000000"/>
                <w:sz w:val="14"/>
                <w:szCs w:val="14"/>
              </w:rPr>
              <w:t>6,251</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7,505</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7,850</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7,998</w:t>
            </w:r>
          </w:p>
        </w:tc>
      </w:tr>
      <w:tr w:rsidR="0013566C" w:rsidRPr="00BF4323" w:rsidTr="00671C12">
        <w:trPr>
          <w:cantSplit/>
          <w:trHeight w:val="216"/>
        </w:trPr>
        <w:tc>
          <w:tcPr>
            <w:tcW w:w="2562" w:type="dxa"/>
            <w:tcBorders>
              <w:top w:val="nil"/>
              <w:left w:val="nil"/>
              <w:bottom w:val="nil"/>
              <w:right w:val="nil"/>
            </w:tcBorders>
            <w:shd w:val="clear" w:color="auto" w:fill="auto"/>
            <w:noWrap/>
            <w:vAlign w:val="center"/>
          </w:tcPr>
          <w:p w:rsidR="0013566C" w:rsidRPr="00A75A33" w:rsidRDefault="0013566C" w:rsidP="0013566C">
            <w:pPr>
              <w:ind w:left="90"/>
              <w:rPr>
                <w:sz w:val="14"/>
                <w:szCs w:val="14"/>
              </w:rPr>
            </w:pPr>
            <w:r w:rsidRPr="00A75A33">
              <w:rPr>
                <w:sz w:val="14"/>
                <w:szCs w:val="14"/>
              </w:rPr>
              <w:t>8 Oil Seeds, Nuts and Kernals</w:t>
            </w:r>
          </w:p>
        </w:tc>
        <w:tc>
          <w:tcPr>
            <w:tcW w:w="733"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32,698</w:t>
            </w:r>
          </w:p>
        </w:tc>
        <w:tc>
          <w:tcPr>
            <w:tcW w:w="758"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66,815</w:t>
            </w:r>
          </w:p>
        </w:tc>
        <w:tc>
          <w:tcPr>
            <w:tcW w:w="730"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2,098</w:t>
            </w:r>
          </w:p>
        </w:tc>
        <w:tc>
          <w:tcPr>
            <w:tcW w:w="725"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2,448</w:t>
            </w:r>
          </w:p>
        </w:tc>
        <w:tc>
          <w:tcPr>
            <w:tcW w:w="81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4,894</w:t>
            </w:r>
          </w:p>
        </w:tc>
        <w:tc>
          <w:tcPr>
            <w:tcW w:w="720" w:type="dxa"/>
            <w:tcBorders>
              <w:top w:val="nil"/>
              <w:left w:val="nil"/>
              <w:bottom w:val="nil"/>
              <w:right w:val="nil"/>
            </w:tcBorders>
            <w:tcMar>
              <w:left w:w="43" w:type="dxa"/>
              <w:right w:w="43" w:type="dxa"/>
            </w:tcMar>
            <w:vAlign w:val="center"/>
          </w:tcPr>
          <w:p w:rsidR="0013566C" w:rsidRDefault="0013566C" w:rsidP="0013566C">
            <w:pPr>
              <w:jc w:val="right"/>
              <w:rPr>
                <w:color w:val="000000"/>
                <w:sz w:val="14"/>
                <w:szCs w:val="14"/>
              </w:rPr>
            </w:pPr>
            <w:r>
              <w:rPr>
                <w:color w:val="000000"/>
                <w:sz w:val="14"/>
                <w:szCs w:val="14"/>
              </w:rPr>
              <w:t>1,876</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1,094</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3,126</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518</w:t>
            </w:r>
          </w:p>
        </w:tc>
      </w:tr>
      <w:tr w:rsidR="0013566C" w:rsidRPr="00BF4323" w:rsidTr="00671C12">
        <w:trPr>
          <w:cantSplit/>
          <w:trHeight w:val="216"/>
        </w:trPr>
        <w:tc>
          <w:tcPr>
            <w:tcW w:w="2562" w:type="dxa"/>
            <w:tcBorders>
              <w:top w:val="nil"/>
              <w:left w:val="nil"/>
              <w:bottom w:val="nil"/>
              <w:right w:val="nil"/>
            </w:tcBorders>
            <w:shd w:val="clear" w:color="auto" w:fill="auto"/>
            <w:noWrap/>
            <w:vAlign w:val="center"/>
          </w:tcPr>
          <w:p w:rsidR="0013566C" w:rsidRPr="00A75A33" w:rsidRDefault="0013566C" w:rsidP="0013566C">
            <w:pPr>
              <w:ind w:left="90"/>
              <w:rPr>
                <w:sz w:val="14"/>
                <w:szCs w:val="14"/>
              </w:rPr>
            </w:pPr>
            <w:r w:rsidRPr="00A75A33">
              <w:rPr>
                <w:sz w:val="14"/>
                <w:szCs w:val="14"/>
              </w:rPr>
              <w:t>9 Sugar</w:t>
            </w:r>
          </w:p>
        </w:tc>
        <w:tc>
          <w:tcPr>
            <w:tcW w:w="733"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683,460</w:t>
            </w:r>
          </w:p>
        </w:tc>
        <w:tc>
          <w:tcPr>
            <w:tcW w:w="758"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236,667</w:t>
            </w:r>
          </w:p>
        </w:tc>
        <w:tc>
          <w:tcPr>
            <w:tcW w:w="730"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16,503</w:t>
            </w:r>
          </w:p>
        </w:tc>
        <w:tc>
          <w:tcPr>
            <w:tcW w:w="725"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24,242</w:t>
            </w:r>
          </w:p>
        </w:tc>
        <w:tc>
          <w:tcPr>
            <w:tcW w:w="81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8,395</w:t>
            </w:r>
          </w:p>
        </w:tc>
        <w:tc>
          <w:tcPr>
            <w:tcW w:w="720" w:type="dxa"/>
            <w:tcBorders>
              <w:top w:val="nil"/>
              <w:left w:val="nil"/>
              <w:bottom w:val="nil"/>
              <w:right w:val="nil"/>
            </w:tcBorders>
            <w:tcMar>
              <w:left w:w="43" w:type="dxa"/>
              <w:right w:w="43" w:type="dxa"/>
            </w:tcMar>
            <w:vAlign w:val="center"/>
          </w:tcPr>
          <w:p w:rsidR="0013566C" w:rsidRDefault="0013566C" w:rsidP="0013566C">
            <w:pPr>
              <w:jc w:val="right"/>
              <w:rPr>
                <w:color w:val="000000"/>
                <w:sz w:val="14"/>
                <w:szCs w:val="14"/>
              </w:rPr>
            </w:pPr>
            <w:r>
              <w:rPr>
                <w:color w:val="000000"/>
                <w:sz w:val="14"/>
                <w:szCs w:val="14"/>
              </w:rPr>
              <w:t>6,626</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7,609</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2,683</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w:t>
            </w:r>
          </w:p>
        </w:tc>
      </w:tr>
      <w:tr w:rsidR="0013566C" w:rsidRPr="00BF4323" w:rsidTr="00671C12">
        <w:trPr>
          <w:cantSplit/>
          <w:trHeight w:val="216"/>
        </w:trPr>
        <w:tc>
          <w:tcPr>
            <w:tcW w:w="2562" w:type="dxa"/>
            <w:tcBorders>
              <w:top w:val="nil"/>
              <w:left w:val="nil"/>
              <w:bottom w:val="nil"/>
              <w:right w:val="nil"/>
            </w:tcBorders>
            <w:shd w:val="clear" w:color="auto" w:fill="auto"/>
            <w:noWrap/>
            <w:vAlign w:val="center"/>
          </w:tcPr>
          <w:p w:rsidR="0013566C" w:rsidRPr="00A75A33" w:rsidRDefault="0013566C" w:rsidP="0013566C">
            <w:pPr>
              <w:rPr>
                <w:sz w:val="14"/>
                <w:szCs w:val="14"/>
              </w:rPr>
            </w:pPr>
            <w:r w:rsidRPr="00A75A33">
              <w:rPr>
                <w:sz w:val="14"/>
                <w:szCs w:val="14"/>
              </w:rPr>
              <w:t>10 Meat and Meat Preparations</w:t>
            </w:r>
          </w:p>
        </w:tc>
        <w:tc>
          <w:tcPr>
            <w:tcW w:w="733"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210,932</w:t>
            </w:r>
          </w:p>
        </w:tc>
        <w:tc>
          <w:tcPr>
            <w:tcW w:w="758"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242,360</w:t>
            </w:r>
          </w:p>
        </w:tc>
        <w:tc>
          <w:tcPr>
            <w:tcW w:w="730"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18,587</w:t>
            </w:r>
          </w:p>
        </w:tc>
        <w:tc>
          <w:tcPr>
            <w:tcW w:w="725"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20,922</w:t>
            </w:r>
          </w:p>
        </w:tc>
        <w:tc>
          <w:tcPr>
            <w:tcW w:w="81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24,855</w:t>
            </w:r>
          </w:p>
        </w:tc>
        <w:tc>
          <w:tcPr>
            <w:tcW w:w="720" w:type="dxa"/>
            <w:tcBorders>
              <w:top w:val="nil"/>
              <w:left w:val="nil"/>
              <w:bottom w:val="nil"/>
              <w:right w:val="nil"/>
            </w:tcBorders>
            <w:tcMar>
              <w:left w:w="43" w:type="dxa"/>
              <w:right w:w="43" w:type="dxa"/>
            </w:tcMar>
            <w:vAlign w:val="center"/>
          </w:tcPr>
          <w:p w:rsidR="0013566C" w:rsidRDefault="0013566C" w:rsidP="0013566C">
            <w:pPr>
              <w:jc w:val="right"/>
              <w:rPr>
                <w:color w:val="000000"/>
                <w:sz w:val="14"/>
                <w:szCs w:val="14"/>
              </w:rPr>
            </w:pPr>
            <w:r>
              <w:rPr>
                <w:color w:val="000000"/>
                <w:sz w:val="14"/>
                <w:szCs w:val="14"/>
              </w:rPr>
              <w:t>31,356</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28,349</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25,662</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25,934</w:t>
            </w:r>
          </w:p>
        </w:tc>
      </w:tr>
      <w:tr w:rsidR="0013566C" w:rsidRPr="00BF4323" w:rsidTr="00671C12">
        <w:trPr>
          <w:cantSplit/>
          <w:trHeight w:val="216"/>
        </w:trPr>
        <w:tc>
          <w:tcPr>
            <w:tcW w:w="2562" w:type="dxa"/>
            <w:tcBorders>
              <w:top w:val="nil"/>
              <w:left w:val="nil"/>
              <w:bottom w:val="nil"/>
              <w:right w:val="nil"/>
            </w:tcBorders>
            <w:shd w:val="clear" w:color="auto" w:fill="auto"/>
            <w:noWrap/>
            <w:vAlign w:val="center"/>
          </w:tcPr>
          <w:p w:rsidR="0013566C" w:rsidRPr="00A75A33" w:rsidRDefault="0013566C" w:rsidP="0013566C">
            <w:pPr>
              <w:rPr>
                <w:sz w:val="14"/>
                <w:szCs w:val="14"/>
              </w:rPr>
            </w:pPr>
            <w:r w:rsidRPr="00A75A33">
              <w:rPr>
                <w:sz w:val="14"/>
                <w:szCs w:val="14"/>
              </w:rPr>
              <w:t>11 All Other Food Items</w:t>
            </w:r>
          </w:p>
        </w:tc>
        <w:tc>
          <w:tcPr>
            <w:tcW w:w="733"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688,029</w:t>
            </w:r>
          </w:p>
        </w:tc>
        <w:tc>
          <w:tcPr>
            <w:tcW w:w="758"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621,212</w:t>
            </w:r>
          </w:p>
        </w:tc>
        <w:tc>
          <w:tcPr>
            <w:tcW w:w="730"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44,823</w:t>
            </w:r>
          </w:p>
        </w:tc>
        <w:tc>
          <w:tcPr>
            <w:tcW w:w="725"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51,553</w:t>
            </w:r>
          </w:p>
        </w:tc>
        <w:tc>
          <w:tcPr>
            <w:tcW w:w="81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48,621</w:t>
            </w:r>
          </w:p>
        </w:tc>
        <w:tc>
          <w:tcPr>
            <w:tcW w:w="720" w:type="dxa"/>
            <w:tcBorders>
              <w:top w:val="nil"/>
              <w:left w:val="nil"/>
              <w:bottom w:val="nil"/>
              <w:right w:val="nil"/>
            </w:tcBorders>
            <w:tcMar>
              <w:left w:w="43" w:type="dxa"/>
              <w:right w:w="43" w:type="dxa"/>
            </w:tcMar>
            <w:vAlign w:val="center"/>
          </w:tcPr>
          <w:p w:rsidR="0013566C" w:rsidRDefault="0013566C" w:rsidP="0013566C">
            <w:pPr>
              <w:jc w:val="right"/>
              <w:rPr>
                <w:color w:val="000000"/>
                <w:sz w:val="14"/>
                <w:szCs w:val="14"/>
              </w:rPr>
            </w:pPr>
            <w:r>
              <w:rPr>
                <w:color w:val="000000"/>
                <w:sz w:val="14"/>
                <w:szCs w:val="14"/>
              </w:rPr>
              <w:t>48,506</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54,944</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41,908</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42,099</w:t>
            </w:r>
          </w:p>
        </w:tc>
      </w:tr>
      <w:tr w:rsidR="0013566C" w:rsidRPr="00BF4323" w:rsidTr="00671C12">
        <w:trPr>
          <w:cantSplit/>
          <w:trHeight w:val="216"/>
        </w:trPr>
        <w:tc>
          <w:tcPr>
            <w:tcW w:w="2562" w:type="dxa"/>
            <w:tcBorders>
              <w:top w:val="nil"/>
              <w:left w:val="nil"/>
              <w:bottom w:val="nil"/>
              <w:right w:val="nil"/>
            </w:tcBorders>
            <w:shd w:val="clear" w:color="auto" w:fill="auto"/>
            <w:noWrap/>
            <w:vAlign w:val="center"/>
          </w:tcPr>
          <w:p w:rsidR="0013566C" w:rsidRPr="00A75A33" w:rsidRDefault="0013566C" w:rsidP="0013566C">
            <w:pPr>
              <w:ind w:hanging="108"/>
              <w:rPr>
                <w:b/>
                <w:bCs/>
                <w:sz w:val="14"/>
                <w:szCs w:val="14"/>
              </w:rPr>
            </w:pPr>
            <w:r w:rsidRPr="00A75A33">
              <w:rPr>
                <w:b/>
                <w:bCs/>
                <w:sz w:val="14"/>
                <w:szCs w:val="14"/>
              </w:rPr>
              <w:t>B. Textile Group</w:t>
            </w:r>
          </w:p>
        </w:tc>
        <w:tc>
          <w:tcPr>
            <w:tcW w:w="733"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b/>
                <w:bCs/>
                <w:color w:val="000000"/>
                <w:sz w:val="14"/>
                <w:szCs w:val="14"/>
              </w:rPr>
            </w:pPr>
            <w:r>
              <w:rPr>
                <w:b/>
                <w:bCs/>
                <w:color w:val="000000"/>
                <w:sz w:val="14"/>
                <w:szCs w:val="14"/>
              </w:rPr>
              <w:t>13,376,780</w:t>
            </w:r>
          </w:p>
        </w:tc>
        <w:tc>
          <w:tcPr>
            <w:tcW w:w="758"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b/>
                <w:bCs/>
                <w:color w:val="000000"/>
                <w:sz w:val="14"/>
                <w:szCs w:val="14"/>
              </w:rPr>
            </w:pPr>
            <w:r>
              <w:rPr>
                <w:b/>
                <w:bCs/>
                <w:color w:val="000000"/>
                <w:sz w:val="14"/>
                <w:szCs w:val="14"/>
              </w:rPr>
              <w:t>13,580,585</w:t>
            </w:r>
          </w:p>
        </w:tc>
        <w:tc>
          <w:tcPr>
            <w:tcW w:w="730"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b/>
                <w:bCs/>
                <w:color w:val="000000"/>
                <w:sz w:val="14"/>
                <w:szCs w:val="14"/>
              </w:rPr>
            </w:pPr>
            <w:r>
              <w:rPr>
                <w:b/>
                <w:bCs/>
                <w:color w:val="000000"/>
                <w:sz w:val="14"/>
                <w:szCs w:val="14"/>
              </w:rPr>
              <w:t>1,051,313</w:t>
            </w:r>
          </w:p>
        </w:tc>
        <w:tc>
          <w:tcPr>
            <w:tcW w:w="725"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b/>
                <w:bCs/>
                <w:color w:val="000000"/>
                <w:sz w:val="14"/>
                <w:szCs w:val="14"/>
              </w:rPr>
            </w:pPr>
            <w:r>
              <w:rPr>
                <w:b/>
                <w:bCs/>
                <w:color w:val="000000"/>
                <w:sz w:val="14"/>
                <w:szCs w:val="14"/>
              </w:rPr>
              <w:t>1,085,062</w:t>
            </w:r>
          </w:p>
        </w:tc>
        <w:tc>
          <w:tcPr>
            <w:tcW w:w="81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b/>
                <w:bCs/>
                <w:color w:val="000000"/>
                <w:sz w:val="14"/>
                <w:szCs w:val="14"/>
              </w:rPr>
            </w:pPr>
            <w:r>
              <w:rPr>
                <w:b/>
                <w:bCs/>
                <w:color w:val="000000"/>
                <w:sz w:val="14"/>
                <w:szCs w:val="14"/>
              </w:rPr>
              <w:t>1,055,187</w:t>
            </w:r>
          </w:p>
        </w:tc>
        <w:tc>
          <w:tcPr>
            <w:tcW w:w="720" w:type="dxa"/>
            <w:tcBorders>
              <w:top w:val="nil"/>
              <w:left w:val="nil"/>
              <w:bottom w:val="nil"/>
              <w:right w:val="nil"/>
            </w:tcBorders>
            <w:tcMar>
              <w:left w:w="43" w:type="dxa"/>
              <w:right w:w="43" w:type="dxa"/>
            </w:tcMar>
            <w:vAlign w:val="center"/>
          </w:tcPr>
          <w:p w:rsidR="0013566C" w:rsidRDefault="0013566C" w:rsidP="0013566C">
            <w:pPr>
              <w:jc w:val="right"/>
              <w:rPr>
                <w:b/>
                <w:bCs/>
                <w:color w:val="000000"/>
                <w:sz w:val="14"/>
                <w:szCs w:val="14"/>
              </w:rPr>
            </w:pPr>
            <w:r>
              <w:rPr>
                <w:b/>
                <w:bCs/>
                <w:color w:val="000000"/>
                <w:sz w:val="14"/>
                <w:szCs w:val="14"/>
              </w:rPr>
              <w:t>1,134,591</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b/>
                <w:bCs/>
                <w:color w:val="000000"/>
                <w:sz w:val="14"/>
                <w:szCs w:val="14"/>
              </w:rPr>
            </w:pPr>
            <w:r>
              <w:rPr>
                <w:b/>
                <w:bCs/>
                <w:color w:val="000000"/>
                <w:sz w:val="14"/>
                <w:szCs w:val="14"/>
              </w:rPr>
              <w:t>1,187,343</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b/>
                <w:bCs/>
                <w:color w:val="000000"/>
                <w:sz w:val="14"/>
                <w:szCs w:val="14"/>
              </w:rPr>
            </w:pPr>
            <w:r>
              <w:rPr>
                <w:b/>
                <w:bCs/>
                <w:color w:val="000000"/>
                <w:sz w:val="14"/>
                <w:szCs w:val="14"/>
              </w:rPr>
              <w:t>1,093,038</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b/>
                <w:bCs/>
                <w:color w:val="000000"/>
                <w:sz w:val="14"/>
                <w:szCs w:val="14"/>
              </w:rPr>
            </w:pPr>
            <w:r>
              <w:rPr>
                <w:b/>
                <w:bCs/>
                <w:color w:val="000000"/>
                <w:sz w:val="14"/>
                <w:szCs w:val="14"/>
              </w:rPr>
              <w:t>1,097,683</w:t>
            </w:r>
          </w:p>
        </w:tc>
      </w:tr>
      <w:tr w:rsidR="0013566C" w:rsidRPr="00BF4323" w:rsidTr="00671C12">
        <w:trPr>
          <w:cantSplit/>
          <w:trHeight w:val="216"/>
        </w:trPr>
        <w:tc>
          <w:tcPr>
            <w:tcW w:w="2562" w:type="dxa"/>
            <w:tcBorders>
              <w:top w:val="nil"/>
              <w:left w:val="nil"/>
              <w:bottom w:val="nil"/>
              <w:right w:val="nil"/>
            </w:tcBorders>
            <w:shd w:val="clear" w:color="auto" w:fill="auto"/>
            <w:noWrap/>
            <w:vAlign w:val="center"/>
          </w:tcPr>
          <w:p w:rsidR="0013566C" w:rsidRPr="00A75A33" w:rsidRDefault="0013566C" w:rsidP="0013566C">
            <w:pPr>
              <w:rPr>
                <w:sz w:val="14"/>
                <w:szCs w:val="14"/>
              </w:rPr>
            </w:pPr>
            <w:r w:rsidRPr="00A75A33">
              <w:rPr>
                <w:sz w:val="14"/>
                <w:szCs w:val="14"/>
              </w:rPr>
              <w:t>12 Raw Cotton</w:t>
            </w:r>
          </w:p>
        </w:tc>
        <w:tc>
          <w:tcPr>
            <w:tcW w:w="733"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56,947</w:t>
            </w:r>
          </w:p>
        </w:tc>
        <w:tc>
          <w:tcPr>
            <w:tcW w:w="758"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20,964</w:t>
            </w:r>
          </w:p>
        </w:tc>
        <w:tc>
          <w:tcPr>
            <w:tcW w:w="730"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479</w:t>
            </w:r>
          </w:p>
        </w:tc>
        <w:tc>
          <w:tcPr>
            <w:tcW w:w="725"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1,093</w:t>
            </w:r>
          </w:p>
        </w:tc>
        <w:tc>
          <w:tcPr>
            <w:tcW w:w="81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885</w:t>
            </w:r>
          </w:p>
        </w:tc>
        <w:tc>
          <w:tcPr>
            <w:tcW w:w="720" w:type="dxa"/>
            <w:tcBorders>
              <w:top w:val="nil"/>
              <w:left w:val="nil"/>
              <w:bottom w:val="nil"/>
              <w:right w:val="nil"/>
            </w:tcBorders>
            <w:tcMar>
              <w:left w:w="43" w:type="dxa"/>
              <w:right w:w="43" w:type="dxa"/>
            </w:tcMar>
            <w:vAlign w:val="center"/>
          </w:tcPr>
          <w:p w:rsidR="0013566C" w:rsidRDefault="0013566C" w:rsidP="0013566C">
            <w:pPr>
              <w:jc w:val="right"/>
              <w:rPr>
                <w:color w:val="000000"/>
                <w:sz w:val="14"/>
                <w:szCs w:val="14"/>
              </w:rPr>
            </w:pPr>
            <w:r>
              <w:rPr>
                <w:color w:val="000000"/>
                <w:sz w:val="14"/>
                <w:szCs w:val="14"/>
              </w:rPr>
              <w:t>2,621</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911</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1,532</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215</w:t>
            </w:r>
          </w:p>
        </w:tc>
      </w:tr>
      <w:tr w:rsidR="0013566C" w:rsidRPr="00BF4323" w:rsidTr="00671C12">
        <w:trPr>
          <w:cantSplit/>
          <w:trHeight w:val="216"/>
        </w:trPr>
        <w:tc>
          <w:tcPr>
            <w:tcW w:w="2562" w:type="dxa"/>
            <w:tcBorders>
              <w:top w:val="nil"/>
              <w:left w:val="nil"/>
              <w:bottom w:val="nil"/>
              <w:right w:val="nil"/>
            </w:tcBorders>
            <w:shd w:val="clear" w:color="auto" w:fill="auto"/>
            <w:noWrap/>
            <w:vAlign w:val="center"/>
          </w:tcPr>
          <w:p w:rsidR="0013566C" w:rsidRPr="00A75A33" w:rsidRDefault="0013566C" w:rsidP="0013566C">
            <w:pPr>
              <w:rPr>
                <w:sz w:val="14"/>
                <w:szCs w:val="14"/>
              </w:rPr>
            </w:pPr>
            <w:r w:rsidRPr="00A75A33">
              <w:rPr>
                <w:sz w:val="14"/>
                <w:szCs w:val="14"/>
              </w:rPr>
              <w:t>13 Cotton Yarn</w:t>
            </w:r>
          </w:p>
        </w:tc>
        <w:tc>
          <w:tcPr>
            <w:tcW w:w="733"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1,248,940</w:t>
            </w:r>
          </w:p>
        </w:tc>
        <w:tc>
          <w:tcPr>
            <w:tcW w:w="758"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1,201,646</w:t>
            </w:r>
          </w:p>
        </w:tc>
        <w:tc>
          <w:tcPr>
            <w:tcW w:w="730"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72,369</w:t>
            </w:r>
          </w:p>
        </w:tc>
        <w:tc>
          <w:tcPr>
            <w:tcW w:w="725"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79,247</w:t>
            </w:r>
          </w:p>
        </w:tc>
        <w:tc>
          <w:tcPr>
            <w:tcW w:w="81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84,944</w:t>
            </w:r>
          </w:p>
        </w:tc>
        <w:tc>
          <w:tcPr>
            <w:tcW w:w="720" w:type="dxa"/>
            <w:tcBorders>
              <w:top w:val="nil"/>
              <w:left w:val="nil"/>
              <w:bottom w:val="nil"/>
              <w:right w:val="nil"/>
            </w:tcBorders>
            <w:tcMar>
              <w:left w:w="43" w:type="dxa"/>
              <w:right w:w="43" w:type="dxa"/>
            </w:tcMar>
            <w:vAlign w:val="center"/>
          </w:tcPr>
          <w:p w:rsidR="0013566C" w:rsidRDefault="0013566C" w:rsidP="0013566C">
            <w:pPr>
              <w:jc w:val="right"/>
              <w:rPr>
                <w:color w:val="000000"/>
                <w:sz w:val="14"/>
                <w:szCs w:val="14"/>
              </w:rPr>
            </w:pPr>
            <w:r>
              <w:rPr>
                <w:color w:val="000000"/>
                <w:sz w:val="14"/>
                <w:szCs w:val="14"/>
              </w:rPr>
              <w:t>107,033</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79,925</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84,348</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71,087</w:t>
            </w:r>
          </w:p>
        </w:tc>
      </w:tr>
      <w:tr w:rsidR="0013566C" w:rsidRPr="00BF4323" w:rsidTr="00671C12">
        <w:trPr>
          <w:cantSplit/>
          <w:trHeight w:val="216"/>
        </w:trPr>
        <w:tc>
          <w:tcPr>
            <w:tcW w:w="2562" w:type="dxa"/>
            <w:tcBorders>
              <w:top w:val="nil"/>
              <w:left w:val="nil"/>
              <w:bottom w:val="nil"/>
              <w:right w:val="nil"/>
            </w:tcBorders>
            <w:shd w:val="clear" w:color="auto" w:fill="auto"/>
            <w:noWrap/>
            <w:vAlign w:val="center"/>
          </w:tcPr>
          <w:p w:rsidR="0013566C" w:rsidRPr="00A75A33" w:rsidRDefault="0013566C" w:rsidP="0013566C">
            <w:pPr>
              <w:rPr>
                <w:sz w:val="14"/>
                <w:szCs w:val="14"/>
              </w:rPr>
            </w:pPr>
            <w:r w:rsidRPr="00A75A33">
              <w:rPr>
                <w:sz w:val="14"/>
                <w:szCs w:val="14"/>
              </w:rPr>
              <w:t>14 Cotton Cloth</w:t>
            </w:r>
          </w:p>
        </w:tc>
        <w:tc>
          <w:tcPr>
            <w:tcW w:w="733"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2,175,950</w:t>
            </w:r>
          </w:p>
        </w:tc>
        <w:tc>
          <w:tcPr>
            <w:tcW w:w="758"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2,174,273</w:t>
            </w:r>
          </w:p>
        </w:tc>
        <w:tc>
          <w:tcPr>
            <w:tcW w:w="730"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170,946</w:t>
            </w:r>
          </w:p>
        </w:tc>
        <w:tc>
          <w:tcPr>
            <w:tcW w:w="725"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173,134</w:t>
            </w:r>
          </w:p>
        </w:tc>
        <w:tc>
          <w:tcPr>
            <w:tcW w:w="81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155,798</w:t>
            </w:r>
          </w:p>
        </w:tc>
        <w:tc>
          <w:tcPr>
            <w:tcW w:w="720" w:type="dxa"/>
            <w:tcBorders>
              <w:top w:val="nil"/>
              <w:left w:val="nil"/>
              <w:bottom w:val="nil"/>
              <w:right w:val="nil"/>
            </w:tcBorders>
            <w:tcMar>
              <w:left w:w="43" w:type="dxa"/>
              <w:right w:w="43" w:type="dxa"/>
            </w:tcMar>
            <w:vAlign w:val="center"/>
          </w:tcPr>
          <w:p w:rsidR="0013566C" w:rsidRDefault="0013566C" w:rsidP="0013566C">
            <w:pPr>
              <w:jc w:val="right"/>
              <w:rPr>
                <w:color w:val="000000"/>
                <w:sz w:val="14"/>
                <w:szCs w:val="14"/>
              </w:rPr>
            </w:pPr>
            <w:r>
              <w:rPr>
                <w:color w:val="000000"/>
                <w:sz w:val="14"/>
                <w:szCs w:val="14"/>
              </w:rPr>
              <w:t>173,104</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190,423</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171,193</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161,936</w:t>
            </w:r>
          </w:p>
        </w:tc>
      </w:tr>
      <w:tr w:rsidR="0013566C" w:rsidRPr="00BF4323" w:rsidTr="00671C12">
        <w:trPr>
          <w:cantSplit/>
          <w:trHeight w:val="216"/>
        </w:trPr>
        <w:tc>
          <w:tcPr>
            <w:tcW w:w="2562" w:type="dxa"/>
            <w:tcBorders>
              <w:top w:val="nil"/>
              <w:left w:val="nil"/>
              <w:bottom w:val="nil"/>
              <w:right w:val="nil"/>
            </w:tcBorders>
            <w:shd w:val="clear" w:color="auto" w:fill="auto"/>
            <w:noWrap/>
            <w:vAlign w:val="center"/>
          </w:tcPr>
          <w:p w:rsidR="0013566C" w:rsidRPr="00A75A33" w:rsidRDefault="0013566C" w:rsidP="0013566C">
            <w:pPr>
              <w:rPr>
                <w:sz w:val="14"/>
                <w:szCs w:val="14"/>
              </w:rPr>
            </w:pPr>
            <w:r w:rsidRPr="00A75A33">
              <w:rPr>
                <w:sz w:val="14"/>
                <w:szCs w:val="14"/>
              </w:rPr>
              <w:t>15 Cotton Carded or Combed</w:t>
            </w:r>
          </w:p>
        </w:tc>
        <w:tc>
          <w:tcPr>
            <w:tcW w:w="733"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2,245</w:t>
            </w:r>
          </w:p>
        </w:tc>
        <w:tc>
          <w:tcPr>
            <w:tcW w:w="758"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768</w:t>
            </w:r>
          </w:p>
        </w:tc>
        <w:tc>
          <w:tcPr>
            <w:tcW w:w="730"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5</w:t>
            </w:r>
          </w:p>
        </w:tc>
        <w:tc>
          <w:tcPr>
            <w:tcW w:w="725"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23</w:t>
            </w:r>
          </w:p>
        </w:tc>
        <w:tc>
          <w:tcPr>
            <w:tcW w:w="720" w:type="dxa"/>
            <w:tcBorders>
              <w:top w:val="nil"/>
              <w:left w:val="nil"/>
              <w:bottom w:val="nil"/>
              <w:right w:val="nil"/>
            </w:tcBorders>
            <w:tcMar>
              <w:left w:w="43" w:type="dxa"/>
              <w:right w:w="43" w:type="dxa"/>
            </w:tcMar>
            <w:vAlign w:val="center"/>
          </w:tcPr>
          <w:p w:rsidR="0013566C" w:rsidRDefault="0013566C" w:rsidP="0013566C">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4</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4</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32</w:t>
            </w:r>
          </w:p>
        </w:tc>
      </w:tr>
      <w:tr w:rsidR="0013566C" w:rsidRPr="00BF4323" w:rsidTr="00671C12">
        <w:trPr>
          <w:cantSplit/>
          <w:trHeight w:val="216"/>
        </w:trPr>
        <w:tc>
          <w:tcPr>
            <w:tcW w:w="2562" w:type="dxa"/>
            <w:tcBorders>
              <w:top w:val="nil"/>
              <w:left w:val="nil"/>
              <w:bottom w:val="nil"/>
              <w:right w:val="nil"/>
            </w:tcBorders>
            <w:shd w:val="clear" w:color="auto" w:fill="auto"/>
            <w:noWrap/>
            <w:vAlign w:val="center"/>
          </w:tcPr>
          <w:p w:rsidR="0013566C" w:rsidRPr="00A75A33" w:rsidRDefault="0013566C" w:rsidP="0013566C">
            <w:pPr>
              <w:rPr>
                <w:sz w:val="14"/>
                <w:szCs w:val="14"/>
              </w:rPr>
            </w:pPr>
            <w:r w:rsidRPr="00A75A33">
              <w:rPr>
                <w:sz w:val="14"/>
                <w:szCs w:val="14"/>
              </w:rPr>
              <w:t>16 Yarn Other than Cotton Yarn</w:t>
            </w:r>
          </w:p>
        </w:tc>
        <w:tc>
          <w:tcPr>
            <w:tcW w:w="733"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29,769</w:t>
            </w:r>
          </w:p>
        </w:tc>
        <w:tc>
          <w:tcPr>
            <w:tcW w:w="758"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32,028</w:t>
            </w:r>
          </w:p>
        </w:tc>
        <w:tc>
          <w:tcPr>
            <w:tcW w:w="730"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2,895</w:t>
            </w:r>
          </w:p>
        </w:tc>
        <w:tc>
          <w:tcPr>
            <w:tcW w:w="725"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2,216</w:t>
            </w:r>
          </w:p>
        </w:tc>
        <w:tc>
          <w:tcPr>
            <w:tcW w:w="81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3,138</w:t>
            </w:r>
          </w:p>
        </w:tc>
        <w:tc>
          <w:tcPr>
            <w:tcW w:w="720" w:type="dxa"/>
            <w:tcBorders>
              <w:top w:val="nil"/>
              <w:left w:val="nil"/>
              <w:bottom w:val="nil"/>
              <w:right w:val="nil"/>
            </w:tcBorders>
            <w:tcMar>
              <w:left w:w="43" w:type="dxa"/>
              <w:right w:w="43" w:type="dxa"/>
            </w:tcMar>
            <w:vAlign w:val="center"/>
          </w:tcPr>
          <w:p w:rsidR="0013566C" w:rsidRDefault="0013566C" w:rsidP="0013566C">
            <w:pPr>
              <w:jc w:val="right"/>
              <w:rPr>
                <w:color w:val="000000"/>
                <w:sz w:val="14"/>
                <w:szCs w:val="14"/>
              </w:rPr>
            </w:pPr>
            <w:r>
              <w:rPr>
                <w:color w:val="000000"/>
                <w:sz w:val="14"/>
                <w:szCs w:val="14"/>
              </w:rPr>
              <w:t>2,936</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5,123</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3,830</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1,917</w:t>
            </w:r>
          </w:p>
        </w:tc>
      </w:tr>
      <w:tr w:rsidR="0013566C" w:rsidRPr="00BF4323" w:rsidTr="00671C12">
        <w:trPr>
          <w:cantSplit/>
          <w:trHeight w:val="216"/>
        </w:trPr>
        <w:tc>
          <w:tcPr>
            <w:tcW w:w="2562" w:type="dxa"/>
            <w:tcBorders>
              <w:top w:val="nil"/>
              <w:left w:val="nil"/>
              <w:bottom w:val="nil"/>
              <w:right w:val="nil"/>
            </w:tcBorders>
            <w:shd w:val="clear" w:color="auto" w:fill="auto"/>
            <w:noWrap/>
            <w:vAlign w:val="center"/>
          </w:tcPr>
          <w:p w:rsidR="0013566C" w:rsidRPr="00A75A33" w:rsidRDefault="0013566C" w:rsidP="0013566C">
            <w:pPr>
              <w:rPr>
                <w:sz w:val="14"/>
                <w:szCs w:val="14"/>
              </w:rPr>
            </w:pPr>
            <w:r w:rsidRPr="00A75A33">
              <w:rPr>
                <w:sz w:val="14"/>
                <w:szCs w:val="14"/>
              </w:rPr>
              <w:t>17 Knitwear</w:t>
            </w:r>
          </w:p>
        </w:tc>
        <w:tc>
          <w:tcPr>
            <w:tcW w:w="733"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2,615,135</w:t>
            </w:r>
          </w:p>
        </w:tc>
        <w:tc>
          <w:tcPr>
            <w:tcW w:w="758"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2,854,216</w:t>
            </w:r>
          </w:p>
        </w:tc>
        <w:tc>
          <w:tcPr>
            <w:tcW w:w="730"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219,965</w:t>
            </w:r>
          </w:p>
        </w:tc>
        <w:tc>
          <w:tcPr>
            <w:tcW w:w="725"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224,546</w:t>
            </w:r>
          </w:p>
        </w:tc>
        <w:tc>
          <w:tcPr>
            <w:tcW w:w="81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223,621</w:t>
            </w:r>
          </w:p>
        </w:tc>
        <w:tc>
          <w:tcPr>
            <w:tcW w:w="720" w:type="dxa"/>
            <w:tcBorders>
              <w:top w:val="nil"/>
              <w:left w:val="nil"/>
              <w:bottom w:val="nil"/>
              <w:right w:val="nil"/>
            </w:tcBorders>
            <w:tcMar>
              <w:left w:w="43" w:type="dxa"/>
              <w:right w:w="43" w:type="dxa"/>
            </w:tcMar>
            <w:vAlign w:val="center"/>
          </w:tcPr>
          <w:p w:rsidR="0013566C" w:rsidRDefault="0013566C" w:rsidP="0013566C">
            <w:pPr>
              <w:jc w:val="right"/>
              <w:rPr>
                <w:color w:val="000000"/>
                <w:sz w:val="14"/>
                <w:szCs w:val="14"/>
              </w:rPr>
            </w:pPr>
            <w:r>
              <w:rPr>
                <w:color w:val="000000"/>
                <w:sz w:val="14"/>
                <w:szCs w:val="14"/>
              </w:rPr>
              <w:t>245,515</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245,177</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221,851</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217,228</w:t>
            </w:r>
          </w:p>
        </w:tc>
      </w:tr>
      <w:tr w:rsidR="0013566C" w:rsidRPr="00BF4323" w:rsidTr="00671C12">
        <w:trPr>
          <w:cantSplit/>
          <w:trHeight w:val="216"/>
        </w:trPr>
        <w:tc>
          <w:tcPr>
            <w:tcW w:w="2562" w:type="dxa"/>
            <w:tcBorders>
              <w:top w:val="nil"/>
              <w:left w:val="nil"/>
              <w:bottom w:val="nil"/>
              <w:right w:val="nil"/>
            </w:tcBorders>
            <w:shd w:val="clear" w:color="auto" w:fill="auto"/>
            <w:noWrap/>
            <w:vAlign w:val="center"/>
          </w:tcPr>
          <w:p w:rsidR="0013566C" w:rsidRPr="00A75A33" w:rsidRDefault="0013566C" w:rsidP="0013566C">
            <w:pPr>
              <w:rPr>
                <w:sz w:val="14"/>
                <w:szCs w:val="14"/>
              </w:rPr>
            </w:pPr>
            <w:r w:rsidRPr="00A75A33">
              <w:rPr>
                <w:sz w:val="14"/>
                <w:szCs w:val="14"/>
              </w:rPr>
              <w:t>18 Bed Wear</w:t>
            </w:r>
          </w:p>
        </w:tc>
        <w:tc>
          <w:tcPr>
            <w:tcW w:w="733"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2,345,985</w:t>
            </w:r>
          </w:p>
        </w:tc>
        <w:tc>
          <w:tcPr>
            <w:tcW w:w="758"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2,347,220</w:t>
            </w:r>
          </w:p>
        </w:tc>
        <w:tc>
          <w:tcPr>
            <w:tcW w:w="730"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201,292</w:t>
            </w:r>
          </w:p>
        </w:tc>
        <w:tc>
          <w:tcPr>
            <w:tcW w:w="725"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182,442</w:t>
            </w:r>
          </w:p>
        </w:tc>
        <w:tc>
          <w:tcPr>
            <w:tcW w:w="81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199,967</w:t>
            </w:r>
          </w:p>
        </w:tc>
        <w:tc>
          <w:tcPr>
            <w:tcW w:w="720" w:type="dxa"/>
            <w:tcBorders>
              <w:top w:val="nil"/>
              <w:left w:val="nil"/>
              <w:bottom w:val="nil"/>
              <w:right w:val="nil"/>
            </w:tcBorders>
            <w:tcMar>
              <w:left w:w="43" w:type="dxa"/>
              <w:right w:w="43" w:type="dxa"/>
            </w:tcMar>
            <w:vAlign w:val="center"/>
          </w:tcPr>
          <w:p w:rsidR="0013566C" w:rsidRDefault="0013566C" w:rsidP="0013566C">
            <w:pPr>
              <w:jc w:val="right"/>
              <w:rPr>
                <w:color w:val="000000"/>
                <w:sz w:val="14"/>
                <w:szCs w:val="14"/>
              </w:rPr>
            </w:pPr>
            <w:r>
              <w:rPr>
                <w:color w:val="000000"/>
                <w:sz w:val="14"/>
                <w:szCs w:val="14"/>
              </w:rPr>
              <w:t>192,887</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214,858</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184,442</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190,281</w:t>
            </w:r>
          </w:p>
        </w:tc>
      </w:tr>
      <w:tr w:rsidR="0013566C" w:rsidRPr="00BF4323" w:rsidTr="00671C12">
        <w:trPr>
          <w:cantSplit/>
          <w:trHeight w:val="216"/>
        </w:trPr>
        <w:tc>
          <w:tcPr>
            <w:tcW w:w="2562" w:type="dxa"/>
            <w:tcBorders>
              <w:top w:val="nil"/>
              <w:left w:val="nil"/>
              <w:bottom w:val="nil"/>
              <w:right w:val="nil"/>
            </w:tcBorders>
            <w:shd w:val="clear" w:color="auto" w:fill="auto"/>
            <w:noWrap/>
            <w:vAlign w:val="center"/>
          </w:tcPr>
          <w:p w:rsidR="0013566C" w:rsidRPr="00A75A33" w:rsidRDefault="0013566C" w:rsidP="0013566C">
            <w:pPr>
              <w:rPr>
                <w:sz w:val="14"/>
                <w:szCs w:val="14"/>
              </w:rPr>
            </w:pPr>
            <w:r w:rsidRPr="00A75A33">
              <w:rPr>
                <w:sz w:val="14"/>
                <w:szCs w:val="14"/>
              </w:rPr>
              <w:t>19 Towels</w:t>
            </w:r>
          </w:p>
        </w:tc>
        <w:tc>
          <w:tcPr>
            <w:tcW w:w="733"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750,090</w:t>
            </w:r>
          </w:p>
        </w:tc>
        <w:tc>
          <w:tcPr>
            <w:tcW w:w="758"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712,910</w:t>
            </w:r>
          </w:p>
        </w:tc>
        <w:tc>
          <w:tcPr>
            <w:tcW w:w="730"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53,145</w:t>
            </w:r>
          </w:p>
        </w:tc>
        <w:tc>
          <w:tcPr>
            <w:tcW w:w="725"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64,778</w:t>
            </w:r>
          </w:p>
        </w:tc>
        <w:tc>
          <w:tcPr>
            <w:tcW w:w="81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55,347</w:t>
            </w:r>
          </w:p>
        </w:tc>
        <w:tc>
          <w:tcPr>
            <w:tcW w:w="720" w:type="dxa"/>
            <w:tcBorders>
              <w:top w:val="nil"/>
              <w:left w:val="nil"/>
              <w:bottom w:val="nil"/>
              <w:right w:val="nil"/>
            </w:tcBorders>
            <w:tcMar>
              <w:left w:w="43" w:type="dxa"/>
              <w:right w:w="43" w:type="dxa"/>
            </w:tcMar>
            <w:vAlign w:val="center"/>
          </w:tcPr>
          <w:p w:rsidR="0013566C" w:rsidRDefault="0013566C" w:rsidP="0013566C">
            <w:pPr>
              <w:jc w:val="right"/>
              <w:rPr>
                <w:color w:val="000000"/>
                <w:sz w:val="14"/>
                <w:szCs w:val="14"/>
              </w:rPr>
            </w:pPr>
            <w:r>
              <w:rPr>
                <w:color w:val="000000"/>
                <w:sz w:val="14"/>
                <w:szCs w:val="14"/>
              </w:rPr>
              <w:t>57,183</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60,580</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56,241</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64,241</w:t>
            </w:r>
          </w:p>
        </w:tc>
      </w:tr>
      <w:tr w:rsidR="0013566C" w:rsidRPr="00BF4323" w:rsidTr="00671C12">
        <w:trPr>
          <w:cantSplit/>
          <w:trHeight w:val="216"/>
        </w:trPr>
        <w:tc>
          <w:tcPr>
            <w:tcW w:w="2562" w:type="dxa"/>
            <w:tcBorders>
              <w:top w:val="nil"/>
              <w:left w:val="nil"/>
              <w:bottom w:val="nil"/>
              <w:right w:val="nil"/>
            </w:tcBorders>
            <w:shd w:val="clear" w:color="auto" w:fill="auto"/>
            <w:noWrap/>
            <w:vAlign w:val="center"/>
          </w:tcPr>
          <w:p w:rsidR="0013566C" w:rsidRPr="00A75A33" w:rsidRDefault="0013566C" w:rsidP="0013566C">
            <w:pPr>
              <w:rPr>
                <w:sz w:val="14"/>
                <w:szCs w:val="14"/>
              </w:rPr>
            </w:pPr>
            <w:r w:rsidRPr="00A75A33">
              <w:rPr>
                <w:sz w:val="14"/>
                <w:szCs w:val="14"/>
              </w:rPr>
              <w:t>20 Tents, Canvas &amp; Tarpaulin</w:t>
            </w:r>
          </w:p>
        </w:tc>
        <w:tc>
          <w:tcPr>
            <w:tcW w:w="733"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85,403</w:t>
            </w:r>
          </w:p>
        </w:tc>
        <w:tc>
          <w:tcPr>
            <w:tcW w:w="758"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86,267</w:t>
            </w:r>
          </w:p>
        </w:tc>
        <w:tc>
          <w:tcPr>
            <w:tcW w:w="730"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8,643</w:t>
            </w:r>
          </w:p>
        </w:tc>
        <w:tc>
          <w:tcPr>
            <w:tcW w:w="725"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4,218</w:t>
            </w:r>
          </w:p>
        </w:tc>
        <w:tc>
          <w:tcPr>
            <w:tcW w:w="81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7,842</w:t>
            </w:r>
          </w:p>
        </w:tc>
        <w:tc>
          <w:tcPr>
            <w:tcW w:w="720" w:type="dxa"/>
            <w:tcBorders>
              <w:top w:val="nil"/>
              <w:left w:val="nil"/>
              <w:bottom w:val="nil"/>
              <w:right w:val="nil"/>
            </w:tcBorders>
            <w:tcMar>
              <w:left w:w="43" w:type="dxa"/>
              <w:right w:w="43" w:type="dxa"/>
            </w:tcMar>
            <w:vAlign w:val="center"/>
          </w:tcPr>
          <w:p w:rsidR="0013566C" w:rsidRDefault="0013566C" w:rsidP="0013566C">
            <w:pPr>
              <w:jc w:val="right"/>
              <w:rPr>
                <w:color w:val="000000"/>
                <w:sz w:val="14"/>
                <w:szCs w:val="14"/>
              </w:rPr>
            </w:pPr>
            <w:r>
              <w:rPr>
                <w:color w:val="000000"/>
                <w:sz w:val="14"/>
                <w:szCs w:val="14"/>
              </w:rPr>
              <w:t>9,571</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11,231</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7,147</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12,904</w:t>
            </w:r>
          </w:p>
        </w:tc>
      </w:tr>
      <w:tr w:rsidR="0013566C" w:rsidRPr="00BF4323" w:rsidTr="00671C12">
        <w:trPr>
          <w:cantSplit/>
          <w:trHeight w:val="216"/>
        </w:trPr>
        <w:tc>
          <w:tcPr>
            <w:tcW w:w="2562" w:type="dxa"/>
            <w:tcBorders>
              <w:top w:val="nil"/>
              <w:left w:val="nil"/>
              <w:bottom w:val="nil"/>
              <w:right w:val="nil"/>
            </w:tcBorders>
            <w:shd w:val="clear" w:color="auto" w:fill="auto"/>
            <w:noWrap/>
            <w:vAlign w:val="center"/>
          </w:tcPr>
          <w:p w:rsidR="0013566C" w:rsidRPr="00A75A33" w:rsidRDefault="0013566C" w:rsidP="0013566C">
            <w:pPr>
              <w:rPr>
                <w:sz w:val="14"/>
                <w:szCs w:val="14"/>
              </w:rPr>
            </w:pPr>
            <w:r w:rsidRPr="00A75A33">
              <w:rPr>
                <w:sz w:val="14"/>
                <w:szCs w:val="14"/>
              </w:rPr>
              <w:t>21 Readymade Garments</w:t>
            </w:r>
          </w:p>
        </w:tc>
        <w:tc>
          <w:tcPr>
            <w:tcW w:w="733"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2,477,117</w:t>
            </w:r>
          </w:p>
        </w:tc>
        <w:tc>
          <w:tcPr>
            <w:tcW w:w="758"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2,568,259</w:t>
            </w:r>
          </w:p>
        </w:tc>
        <w:tc>
          <w:tcPr>
            <w:tcW w:w="730"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202,528</w:t>
            </w:r>
          </w:p>
        </w:tc>
        <w:tc>
          <w:tcPr>
            <w:tcW w:w="725"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226,918</w:t>
            </w:r>
          </w:p>
        </w:tc>
        <w:tc>
          <w:tcPr>
            <w:tcW w:w="81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201,147</w:t>
            </w:r>
          </w:p>
        </w:tc>
        <w:tc>
          <w:tcPr>
            <w:tcW w:w="720" w:type="dxa"/>
            <w:tcBorders>
              <w:top w:val="nil"/>
              <w:left w:val="nil"/>
              <w:bottom w:val="nil"/>
              <w:right w:val="nil"/>
            </w:tcBorders>
            <w:tcMar>
              <w:left w:w="43" w:type="dxa"/>
              <w:right w:w="43" w:type="dxa"/>
            </w:tcMar>
            <w:vAlign w:val="center"/>
          </w:tcPr>
          <w:p w:rsidR="0013566C" w:rsidRDefault="0013566C" w:rsidP="0013566C">
            <w:pPr>
              <w:jc w:val="right"/>
              <w:rPr>
                <w:color w:val="000000"/>
                <w:sz w:val="14"/>
                <w:szCs w:val="14"/>
              </w:rPr>
            </w:pPr>
            <w:r>
              <w:rPr>
                <w:color w:val="000000"/>
                <w:sz w:val="14"/>
                <w:szCs w:val="14"/>
              </w:rPr>
              <w:t>215,047</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245,169</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236,845</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253,236</w:t>
            </w:r>
          </w:p>
        </w:tc>
      </w:tr>
      <w:tr w:rsidR="0013566C" w:rsidRPr="00BF4323" w:rsidTr="00671C12">
        <w:trPr>
          <w:cantSplit/>
          <w:trHeight w:val="216"/>
        </w:trPr>
        <w:tc>
          <w:tcPr>
            <w:tcW w:w="2562" w:type="dxa"/>
            <w:tcBorders>
              <w:top w:val="nil"/>
              <w:left w:val="nil"/>
              <w:bottom w:val="nil"/>
              <w:right w:val="nil"/>
            </w:tcBorders>
            <w:shd w:val="clear" w:color="auto" w:fill="auto"/>
            <w:noWrap/>
            <w:vAlign w:val="center"/>
          </w:tcPr>
          <w:p w:rsidR="0013566C" w:rsidRPr="00A75A33" w:rsidRDefault="0013566C" w:rsidP="0013566C">
            <w:pPr>
              <w:rPr>
                <w:sz w:val="14"/>
                <w:szCs w:val="14"/>
              </w:rPr>
            </w:pPr>
            <w:r w:rsidRPr="00A75A33">
              <w:rPr>
                <w:sz w:val="14"/>
                <w:szCs w:val="14"/>
              </w:rPr>
              <w:t>22 Art, Silk &amp; Synthetic Textile</w:t>
            </w:r>
          </w:p>
        </w:tc>
        <w:tc>
          <w:tcPr>
            <w:tcW w:w="733"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295,157</w:t>
            </w:r>
          </w:p>
        </w:tc>
        <w:tc>
          <w:tcPr>
            <w:tcW w:w="758"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284,065</w:t>
            </w:r>
          </w:p>
        </w:tc>
        <w:tc>
          <w:tcPr>
            <w:tcW w:w="730"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22,557</w:t>
            </w:r>
          </w:p>
        </w:tc>
        <w:tc>
          <w:tcPr>
            <w:tcW w:w="725"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20,437</w:t>
            </w:r>
          </w:p>
        </w:tc>
        <w:tc>
          <w:tcPr>
            <w:tcW w:w="81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25,525</w:t>
            </w:r>
          </w:p>
        </w:tc>
        <w:tc>
          <w:tcPr>
            <w:tcW w:w="720" w:type="dxa"/>
            <w:tcBorders>
              <w:top w:val="nil"/>
              <w:left w:val="nil"/>
              <w:bottom w:val="nil"/>
              <w:right w:val="nil"/>
            </w:tcBorders>
            <w:tcMar>
              <w:left w:w="43" w:type="dxa"/>
              <w:right w:w="43" w:type="dxa"/>
            </w:tcMar>
            <w:vAlign w:val="center"/>
          </w:tcPr>
          <w:p w:rsidR="0013566C" w:rsidRDefault="0013566C" w:rsidP="0013566C">
            <w:pPr>
              <w:jc w:val="right"/>
              <w:rPr>
                <w:color w:val="000000"/>
                <w:sz w:val="14"/>
                <w:szCs w:val="14"/>
              </w:rPr>
            </w:pPr>
            <w:r>
              <w:rPr>
                <w:color w:val="000000"/>
                <w:sz w:val="14"/>
                <w:szCs w:val="14"/>
              </w:rPr>
              <w:t>27,501</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26,923</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24,498</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26,067</w:t>
            </w:r>
          </w:p>
        </w:tc>
      </w:tr>
      <w:tr w:rsidR="0013566C" w:rsidRPr="00BF4323" w:rsidTr="00671C12">
        <w:trPr>
          <w:cantSplit/>
          <w:trHeight w:val="216"/>
        </w:trPr>
        <w:tc>
          <w:tcPr>
            <w:tcW w:w="2562" w:type="dxa"/>
            <w:tcBorders>
              <w:top w:val="nil"/>
              <w:left w:val="nil"/>
              <w:bottom w:val="nil"/>
              <w:right w:val="nil"/>
            </w:tcBorders>
            <w:shd w:val="clear" w:color="auto" w:fill="auto"/>
            <w:noWrap/>
            <w:vAlign w:val="center"/>
          </w:tcPr>
          <w:p w:rsidR="0013566C" w:rsidRPr="00A75A33" w:rsidRDefault="0013566C" w:rsidP="0013566C">
            <w:pPr>
              <w:rPr>
                <w:sz w:val="14"/>
                <w:szCs w:val="14"/>
              </w:rPr>
            </w:pPr>
            <w:r w:rsidRPr="00A75A33">
              <w:rPr>
                <w:sz w:val="14"/>
                <w:szCs w:val="14"/>
              </w:rPr>
              <w:t>23 Makeup Articles (incl. Other Tex)</w:t>
            </w:r>
          </w:p>
        </w:tc>
        <w:tc>
          <w:tcPr>
            <w:tcW w:w="733"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733,350</w:t>
            </w:r>
          </w:p>
        </w:tc>
        <w:tc>
          <w:tcPr>
            <w:tcW w:w="758"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701,164</w:t>
            </w:r>
          </w:p>
        </w:tc>
        <w:tc>
          <w:tcPr>
            <w:tcW w:w="730"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52,269</w:t>
            </w:r>
          </w:p>
        </w:tc>
        <w:tc>
          <w:tcPr>
            <w:tcW w:w="725"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54,755</w:t>
            </w:r>
          </w:p>
        </w:tc>
        <w:tc>
          <w:tcPr>
            <w:tcW w:w="81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49,548</w:t>
            </w:r>
          </w:p>
        </w:tc>
        <w:tc>
          <w:tcPr>
            <w:tcW w:w="720" w:type="dxa"/>
            <w:tcBorders>
              <w:top w:val="nil"/>
              <w:left w:val="nil"/>
              <w:bottom w:val="nil"/>
              <w:right w:val="nil"/>
            </w:tcBorders>
            <w:tcMar>
              <w:left w:w="43" w:type="dxa"/>
              <w:right w:w="43" w:type="dxa"/>
            </w:tcMar>
            <w:vAlign w:val="center"/>
          </w:tcPr>
          <w:p w:rsidR="0013566C" w:rsidRDefault="0013566C" w:rsidP="0013566C">
            <w:pPr>
              <w:jc w:val="right"/>
              <w:rPr>
                <w:color w:val="000000"/>
                <w:sz w:val="14"/>
                <w:szCs w:val="14"/>
              </w:rPr>
            </w:pPr>
            <w:r>
              <w:rPr>
                <w:color w:val="000000"/>
                <w:sz w:val="14"/>
                <w:szCs w:val="14"/>
              </w:rPr>
              <w:t>53,820</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55,894</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49,827</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50,908</w:t>
            </w:r>
          </w:p>
        </w:tc>
      </w:tr>
      <w:tr w:rsidR="0013566C" w:rsidRPr="00BF4323" w:rsidTr="00671C12">
        <w:trPr>
          <w:cantSplit/>
          <w:trHeight w:val="216"/>
        </w:trPr>
        <w:tc>
          <w:tcPr>
            <w:tcW w:w="2562" w:type="dxa"/>
            <w:tcBorders>
              <w:top w:val="nil"/>
              <w:left w:val="nil"/>
              <w:bottom w:val="nil"/>
              <w:right w:val="nil"/>
            </w:tcBorders>
            <w:shd w:val="clear" w:color="auto" w:fill="auto"/>
            <w:noWrap/>
            <w:vAlign w:val="center"/>
          </w:tcPr>
          <w:p w:rsidR="0013566C" w:rsidRPr="00A75A33" w:rsidRDefault="0013566C" w:rsidP="0013566C">
            <w:pPr>
              <w:rPr>
                <w:sz w:val="14"/>
                <w:szCs w:val="14"/>
              </w:rPr>
            </w:pPr>
            <w:r w:rsidRPr="00A75A33">
              <w:rPr>
                <w:sz w:val="14"/>
                <w:szCs w:val="14"/>
              </w:rPr>
              <w:t>24 Other Textile Materials</w:t>
            </w:r>
          </w:p>
        </w:tc>
        <w:tc>
          <w:tcPr>
            <w:tcW w:w="733"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560,693</w:t>
            </w:r>
          </w:p>
        </w:tc>
        <w:tc>
          <w:tcPr>
            <w:tcW w:w="758"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596,804</w:t>
            </w:r>
          </w:p>
        </w:tc>
        <w:tc>
          <w:tcPr>
            <w:tcW w:w="730"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44,218</w:t>
            </w:r>
          </w:p>
        </w:tc>
        <w:tc>
          <w:tcPr>
            <w:tcW w:w="725"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51,278</w:t>
            </w:r>
          </w:p>
        </w:tc>
        <w:tc>
          <w:tcPr>
            <w:tcW w:w="81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47,402</w:t>
            </w:r>
          </w:p>
        </w:tc>
        <w:tc>
          <w:tcPr>
            <w:tcW w:w="720" w:type="dxa"/>
            <w:tcBorders>
              <w:top w:val="nil"/>
              <w:left w:val="nil"/>
              <w:bottom w:val="nil"/>
              <w:right w:val="nil"/>
            </w:tcBorders>
            <w:tcMar>
              <w:left w:w="43" w:type="dxa"/>
              <w:right w:w="43" w:type="dxa"/>
            </w:tcMar>
            <w:vAlign w:val="center"/>
          </w:tcPr>
          <w:p w:rsidR="0013566C" w:rsidRDefault="0013566C" w:rsidP="0013566C">
            <w:pPr>
              <w:jc w:val="right"/>
              <w:rPr>
                <w:color w:val="000000"/>
                <w:sz w:val="14"/>
                <w:szCs w:val="14"/>
              </w:rPr>
            </w:pPr>
            <w:r>
              <w:rPr>
                <w:color w:val="000000"/>
                <w:sz w:val="14"/>
                <w:szCs w:val="14"/>
              </w:rPr>
              <w:t>47,374</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51,124</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51,282</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47,630</w:t>
            </w:r>
          </w:p>
        </w:tc>
      </w:tr>
      <w:tr w:rsidR="0013566C" w:rsidRPr="00BF4323" w:rsidTr="00671C12">
        <w:trPr>
          <w:cantSplit/>
          <w:trHeight w:val="216"/>
        </w:trPr>
        <w:tc>
          <w:tcPr>
            <w:tcW w:w="2562" w:type="dxa"/>
            <w:tcBorders>
              <w:top w:val="nil"/>
              <w:left w:val="nil"/>
              <w:bottom w:val="nil"/>
              <w:right w:val="nil"/>
            </w:tcBorders>
            <w:shd w:val="clear" w:color="auto" w:fill="auto"/>
            <w:noWrap/>
            <w:vAlign w:val="center"/>
          </w:tcPr>
          <w:p w:rsidR="0013566C" w:rsidRPr="00A75A33" w:rsidRDefault="0013566C" w:rsidP="0013566C">
            <w:pPr>
              <w:ind w:hanging="108"/>
              <w:rPr>
                <w:b/>
                <w:bCs/>
                <w:sz w:val="14"/>
                <w:szCs w:val="14"/>
              </w:rPr>
            </w:pPr>
            <w:r w:rsidRPr="00A75A33">
              <w:rPr>
                <w:b/>
                <w:bCs/>
                <w:sz w:val="14"/>
                <w:szCs w:val="14"/>
              </w:rPr>
              <w:t>C. Petroleum Group</w:t>
            </w:r>
          </w:p>
        </w:tc>
        <w:tc>
          <w:tcPr>
            <w:tcW w:w="733"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b/>
                <w:bCs/>
                <w:color w:val="000000"/>
                <w:sz w:val="14"/>
                <w:szCs w:val="14"/>
              </w:rPr>
            </w:pPr>
            <w:r>
              <w:rPr>
                <w:b/>
                <w:bCs/>
                <w:color w:val="000000"/>
                <w:sz w:val="14"/>
                <w:szCs w:val="14"/>
              </w:rPr>
              <w:t>574,511</w:t>
            </w:r>
          </w:p>
        </w:tc>
        <w:tc>
          <w:tcPr>
            <w:tcW w:w="758"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b/>
                <w:bCs/>
                <w:color w:val="000000"/>
                <w:sz w:val="14"/>
                <w:szCs w:val="14"/>
              </w:rPr>
            </w:pPr>
            <w:r>
              <w:rPr>
                <w:b/>
                <w:bCs/>
                <w:color w:val="000000"/>
                <w:sz w:val="14"/>
                <w:szCs w:val="14"/>
              </w:rPr>
              <w:t>675,652</w:t>
            </w:r>
          </w:p>
        </w:tc>
        <w:tc>
          <w:tcPr>
            <w:tcW w:w="730"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b/>
                <w:bCs/>
                <w:color w:val="000000"/>
                <w:sz w:val="14"/>
                <w:szCs w:val="14"/>
              </w:rPr>
            </w:pPr>
            <w:r>
              <w:rPr>
                <w:b/>
                <w:bCs/>
                <w:color w:val="000000"/>
                <w:sz w:val="14"/>
                <w:szCs w:val="14"/>
              </w:rPr>
              <w:t>70,558</w:t>
            </w:r>
          </w:p>
        </w:tc>
        <w:tc>
          <w:tcPr>
            <w:tcW w:w="725"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b/>
                <w:bCs/>
                <w:color w:val="000000"/>
                <w:sz w:val="14"/>
                <w:szCs w:val="14"/>
              </w:rPr>
            </w:pPr>
            <w:r>
              <w:rPr>
                <w:b/>
                <w:bCs/>
                <w:color w:val="000000"/>
                <w:sz w:val="14"/>
                <w:szCs w:val="14"/>
              </w:rPr>
              <w:t>21,170</w:t>
            </w:r>
          </w:p>
        </w:tc>
        <w:tc>
          <w:tcPr>
            <w:tcW w:w="81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b/>
                <w:bCs/>
                <w:color w:val="000000"/>
                <w:sz w:val="14"/>
                <w:szCs w:val="14"/>
              </w:rPr>
            </w:pPr>
            <w:r>
              <w:rPr>
                <w:b/>
                <w:bCs/>
                <w:color w:val="000000"/>
                <w:sz w:val="14"/>
                <w:szCs w:val="14"/>
              </w:rPr>
              <w:t>34,757</w:t>
            </w:r>
          </w:p>
        </w:tc>
        <w:tc>
          <w:tcPr>
            <w:tcW w:w="720" w:type="dxa"/>
            <w:tcBorders>
              <w:top w:val="nil"/>
              <w:left w:val="nil"/>
              <w:bottom w:val="nil"/>
              <w:right w:val="nil"/>
            </w:tcBorders>
            <w:tcMar>
              <w:left w:w="43" w:type="dxa"/>
              <w:right w:w="43" w:type="dxa"/>
            </w:tcMar>
            <w:vAlign w:val="center"/>
          </w:tcPr>
          <w:p w:rsidR="0013566C" w:rsidRDefault="0013566C" w:rsidP="0013566C">
            <w:pPr>
              <w:jc w:val="right"/>
              <w:rPr>
                <w:b/>
                <w:bCs/>
                <w:color w:val="000000"/>
                <w:sz w:val="14"/>
                <w:szCs w:val="14"/>
              </w:rPr>
            </w:pPr>
            <w:r>
              <w:rPr>
                <w:b/>
                <w:bCs/>
                <w:color w:val="000000"/>
                <w:sz w:val="14"/>
                <w:szCs w:val="14"/>
              </w:rPr>
              <w:t>32,415</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b/>
                <w:bCs/>
                <w:color w:val="000000"/>
                <w:sz w:val="14"/>
                <w:szCs w:val="14"/>
              </w:rPr>
            </w:pPr>
            <w:r>
              <w:rPr>
                <w:b/>
                <w:bCs/>
                <w:color w:val="000000"/>
                <w:sz w:val="14"/>
                <w:szCs w:val="14"/>
              </w:rPr>
              <w:t>33,797</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b/>
                <w:bCs/>
                <w:color w:val="000000"/>
                <w:sz w:val="14"/>
                <w:szCs w:val="14"/>
              </w:rPr>
            </w:pPr>
            <w:r>
              <w:rPr>
                <w:b/>
                <w:bCs/>
                <w:color w:val="000000"/>
                <w:sz w:val="14"/>
                <w:szCs w:val="14"/>
              </w:rPr>
              <w:t>19,056</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b/>
                <w:bCs/>
                <w:color w:val="000000"/>
                <w:sz w:val="14"/>
                <w:szCs w:val="14"/>
              </w:rPr>
            </w:pPr>
            <w:r>
              <w:rPr>
                <w:b/>
                <w:bCs/>
                <w:color w:val="000000"/>
                <w:sz w:val="14"/>
                <w:szCs w:val="14"/>
              </w:rPr>
              <w:t>18,996</w:t>
            </w:r>
          </w:p>
        </w:tc>
      </w:tr>
      <w:tr w:rsidR="0013566C" w:rsidRPr="00BF4323" w:rsidTr="00671C12">
        <w:trPr>
          <w:cantSplit/>
          <w:trHeight w:val="216"/>
        </w:trPr>
        <w:tc>
          <w:tcPr>
            <w:tcW w:w="2562" w:type="dxa"/>
            <w:tcBorders>
              <w:top w:val="nil"/>
              <w:left w:val="nil"/>
              <w:bottom w:val="nil"/>
              <w:right w:val="nil"/>
            </w:tcBorders>
            <w:shd w:val="clear" w:color="auto" w:fill="auto"/>
            <w:noWrap/>
            <w:vAlign w:val="center"/>
          </w:tcPr>
          <w:p w:rsidR="0013566C" w:rsidRPr="00A75A33" w:rsidRDefault="0013566C" w:rsidP="0013566C">
            <w:pPr>
              <w:rPr>
                <w:sz w:val="14"/>
                <w:szCs w:val="14"/>
              </w:rPr>
            </w:pPr>
            <w:r w:rsidRPr="00A75A33">
              <w:rPr>
                <w:sz w:val="14"/>
                <w:szCs w:val="14"/>
              </w:rPr>
              <w:t>25 Petroleum Crude</w:t>
            </w:r>
          </w:p>
        </w:tc>
        <w:tc>
          <w:tcPr>
            <w:tcW w:w="733"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3,181</w:t>
            </w:r>
          </w:p>
        </w:tc>
        <w:tc>
          <w:tcPr>
            <w:tcW w:w="758"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258,273</w:t>
            </w:r>
          </w:p>
        </w:tc>
        <w:tc>
          <w:tcPr>
            <w:tcW w:w="730"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32,382</w:t>
            </w:r>
          </w:p>
        </w:tc>
        <w:tc>
          <w:tcPr>
            <w:tcW w:w="725"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1,341</w:t>
            </w:r>
          </w:p>
        </w:tc>
        <w:tc>
          <w:tcPr>
            <w:tcW w:w="81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11,795</w:t>
            </w:r>
          </w:p>
        </w:tc>
        <w:tc>
          <w:tcPr>
            <w:tcW w:w="720" w:type="dxa"/>
            <w:tcBorders>
              <w:top w:val="nil"/>
              <w:left w:val="nil"/>
              <w:bottom w:val="nil"/>
              <w:right w:val="nil"/>
            </w:tcBorders>
            <w:tcMar>
              <w:left w:w="43" w:type="dxa"/>
              <w:right w:w="43" w:type="dxa"/>
            </w:tcMar>
            <w:vAlign w:val="center"/>
          </w:tcPr>
          <w:p w:rsidR="0013566C" w:rsidRDefault="0013566C" w:rsidP="0013566C">
            <w:pPr>
              <w:jc w:val="right"/>
              <w:rPr>
                <w:color w:val="000000"/>
                <w:sz w:val="14"/>
                <w:szCs w:val="14"/>
              </w:rPr>
            </w:pPr>
            <w:r>
              <w:rPr>
                <w:color w:val="000000"/>
                <w:sz w:val="14"/>
                <w:szCs w:val="14"/>
              </w:rPr>
              <w:t>11,474</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20,568</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13,228</w:t>
            </w:r>
          </w:p>
        </w:tc>
      </w:tr>
      <w:tr w:rsidR="0013566C" w:rsidRPr="00BF4323" w:rsidTr="00671C12">
        <w:trPr>
          <w:cantSplit/>
          <w:trHeight w:val="216"/>
        </w:trPr>
        <w:tc>
          <w:tcPr>
            <w:tcW w:w="2562" w:type="dxa"/>
            <w:tcBorders>
              <w:top w:val="nil"/>
              <w:left w:val="nil"/>
              <w:bottom w:val="nil"/>
              <w:right w:val="nil"/>
            </w:tcBorders>
            <w:shd w:val="clear" w:color="auto" w:fill="auto"/>
            <w:noWrap/>
            <w:vAlign w:val="center"/>
          </w:tcPr>
          <w:p w:rsidR="0013566C" w:rsidRPr="00A75A33" w:rsidRDefault="0013566C" w:rsidP="0013566C">
            <w:pPr>
              <w:rPr>
                <w:sz w:val="14"/>
                <w:szCs w:val="14"/>
              </w:rPr>
            </w:pPr>
            <w:r w:rsidRPr="00A75A33">
              <w:rPr>
                <w:sz w:val="14"/>
                <w:szCs w:val="14"/>
              </w:rPr>
              <w:t>26 Petroleum Products</w:t>
            </w:r>
          </w:p>
        </w:tc>
        <w:tc>
          <w:tcPr>
            <w:tcW w:w="733"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226,218</w:t>
            </w:r>
          </w:p>
        </w:tc>
        <w:tc>
          <w:tcPr>
            <w:tcW w:w="758"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171,866</w:t>
            </w:r>
          </w:p>
        </w:tc>
        <w:tc>
          <w:tcPr>
            <w:tcW w:w="730"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9,239</w:t>
            </w:r>
          </w:p>
        </w:tc>
        <w:tc>
          <w:tcPr>
            <w:tcW w:w="725"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8,114</w:t>
            </w:r>
          </w:p>
        </w:tc>
        <w:tc>
          <w:tcPr>
            <w:tcW w:w="81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4,325</w:t>
            </w:r>
          </w:p>
        </w:tc>
        <w:tc>
          <w:tcPr>
            <w:tcW w:w="720" w:type="dxa"/>
            <w:tcBorders>
              <w:top w:val="nil"/>
              <w:left w:val="nil"/>
              <w:bottom w:val="nil"/>
              <w:right w:val="nil"/>
            </w:tcBorders>
            <w:tcMar>
              <w:left w:w="43" w:type="dxa"/>
              <w:right w:w="43" w:type="dxa"/>
            </w:tcMar>
            <w:vAlign w:val="center"/>
          </w:tcPr>
          <w:p w:rsidR="0013566C" w:rsidRDefault="0013566C" w:rsidP="0013566C">
            <w:pPr>
              <w:jc w:val="right"/>
              <w:rPr>
                <w:color w:val="000000"/>
                <w:sz w:val="14"/>
                <w:szCs w:val="14"/>
              </w:rPr>
            </w:pPr>
            <w:r>
              <w:rPr>
                <w:color w:val="000000"/>
                <w:sz w:val="14"/>
                <w:szCs w:val="14"/>
              </w:rPr>
              <w:t>12,902</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6,301</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11,395</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1,375</w:t>
            </w:r>
          </w:p>
        </w:tc>
      </w:tr>
      <w:tr w:rsidR="0013566C" w:rsidRPr="00BF4323" w:rsidTr="00671C12">
        <w:trPr>
          <w:cantSplit/>
          <w:trHeight w:val="216"/>
        </w:trPr>
        <w:tc>
          <w:tcPr>
            <w:tcW w:w="2562" w:type="dxa"/>
            <w:tcBorders>
              <w:top w:val="nil"/>
              <w:left w:val="nil"/>
              <w:bottom w:val="nil"/>
              <w:right w:val="nil"/>
            </w:tcBorders>
            <w:shd w:val="clear" w:color="auto" w:fill="auto"/>
            <w:noWrap/>
            <w:vAlign w:val="center"/>
          </w:tcPr>
          <w:p w:rsidR="0013566C" w:rsidRPr="00A75A33" w:rsidRDefault="0013566C" w:rsidP="0013566C">
            <w:pPr>
              <w:rPr>
                <w:sz w:val="14"/>
                <w:szCs w:val="14"/>
              </w:rPr>
            </w:pPr>
            <w:r w:rsidRPr="00A75A33">
              <w:rPr>
                <w:sz w:val="14"/>
                <w:szCs w:val="14"/>
              </w:rPr>
              <w:t>27 Solid Fuel including Naphtha</w:t>
            </w:r>
          </w:p>
        </w:tc>
        <w:tc>
          <w:tcPr>
            <w:tcW w:w="733"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345,112</w:t>
            </w:r>
          </w:p>
        </w:tc>
        <w:tc>
          <w:tcPr>
            <w:tcW w:w="758"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245,514</w:t>
            </w:r>
          </w:p>
        </w:tc>
        <w:tc>
          <w:tcPr>
            <w:tcW w:w="730"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28,936</w:t>
            </w:r>
          </w:p>
        </w:tc>
        <w:tc>
          <w:tcPr>
            <w:tcW w:w="725"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11,715</w:t>
            </w:r>
          </w:p>
        </w:tc>
        <w:tc>
          <w:tcPr>
            <w:tcW w:w="81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18,637</w:t>
            </w:r>
          </w:p>
        </w:tc>
        <w:tc>
          <w:tcPr>
            <w:tcW w:w="720" w:type="dxa"/>
            <w:tcBorders>
              <w:top w:val="nil"/>
              <w:left w:val="nil"/>
              <w:bottom w:val="nil"/>
              <w:right w:val="nil"/>
            </w:tcBorders>
            <w:tcMar>
              <w:left w:w="43" w:type="dxa"/>
              <w:right w:w="43" w:type="dxa"/>
            </w:tcMar>
            <w:vAlign w:val="center"/>
          </w:tcPr>
          <w:p w:rsidR="0013566C" w:rsidRDefault="0013566C" w:rsidP="0013566C">
            <w:pPr>
              <w:jc w:val="right"/>
              <w:rPr>
                <w:color w:val="000000"/>
                <w:sz w:val="14"/>
                <w:szCs w:val="14"/>
              </w:rPr>
            </w:pPr>
            <w:r>
              <w:rPr>
                <w:color w:val="000000"/>
                <w:sz w:val="14"/>
                <w:szCs w:val="14"/>
              </w:rPr>
              <w:t>8,039</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6,927</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7,660</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4,392</w:t>
            </w:r>
          </w:p>
        </w:tc>
      </w:tr>
      <w:tr w:rsidR="0013566C" w:rsidRPr="00BF4323" w:rsidTr="00671C12">
        <w:trPr>
          <w:cantSplit/>
          <w:trHeight w:val="216"/>
        </w:trPr>
        <w:tc>
          <w:tcPr>
            <w:tcW w:w="2562" w:type="dxa"/>
            <w:tcBorders>
              <w:top w:val="nil"/>
              <w:left w:val="nil"/>
              <w:bottom w:val="nil"/>
              <w:right w:val="nil"/>
            </w:tcBorders>
            <w:shd w:val="clear" w:color="auto" w:fill="auto"/>
            <w:noWrap/>
            <w:vAlign w:val="center"/>
          </w:tcPr>
          <w:p w:rsidR="0013566C" w:rsidRPr="00A75A33" w:rsidRDefault="0013566C" w:rsidP="0013566C">
            <w:pPr>
              <w:ind w:hanging="108"/>
              <w:rPr>
                <w:b/>
                <w:bCs/>
                <w:sz w:val="14"/>
                <w:szCs w:val="14"/>
              </w:rPr>
            </w:pPr>
            <w:r w:rsidRPr="00A75A33">
              <w:rPr>
                <w:b/>
                <w:bCs/>
                <w:sz w:val="14"/>
                <w:szCs w:val="14"/>
              </w:rPr>
              <w:t>D. Other Manufacture</w:t>
            </w:r>
          </w:p>
        </w:tc>
        <w:tc>
          <w:tcPr>
            <w:tcW w:w="733"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b/>
                <w:bCs/>
                <w:color w:val="000000"/>
                <w:sz w:val="14"/>
                <w:szCs w:val="14"/>
              </w:rPr>
            </w:pPr>
            <w:r>
              <w:rPr>
                <w:b/>
                <w:bCs/>
                <w:color w:val="000000"/>
                <w:sz w:val="14"/>
                <w:szCs w:val="14"/>
              </w:rPr>
              <w:t>4,133,719</w:t>
            </w:r>
          </w:p>
        </w:tc>
        <w:tc>
          <w:tcPr>
            <w:tcW w:w="758"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b/>
                <w:bCs/>
                <w:color w:val="000000"/>
                <w:sz w:val="14"/>
                <w:szCs w:val="14"/>
              </w:rPr>
            </w:pPr>
            <w:r>
              <w:rPr>
                <w:b/>
                <w:bCs/>
                <w:color w:val="000000"/>
                <w:sz w:val="14"/>
                <w:szCs w:val="14"/>
              </w:rPr>
              <w:t>3,821,627</w:t>
            </w:r>
          </w:p>
        </w:tc>
        <w:tc>
          <w:tcPr>
            <w:tcW w:w="730"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b/>
                <w:bCs/>
                <w:color w:val="000000"/>
                <w:sz w:val="14"/>
                <w:szCs w:val="14"/>
              </w:rPr>
            </w:pPr>
            <w:r>
              <w:rPr>
                <w:b/>
                <w:bCs/>
                <w:color w:val="000000"/>
                <w:sz w:val="14"/>
                <w:szCs w:val="14"/>
              </w:rPr>
              <w:t>265,791</w:t>
            </w:r>
          </w:p>
        </w:tc>
        <w:tc>
          <w:tcPr>
            <w:tcW w:w="725"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b/>
                <w:bCs/>
                <w:color w:val="000000"/>
                <w:sz w:val="14"/>
                <w:szCs w:val="14"/>
              </w:rPr>
            </w:pPr>
            <w:r>
              <w:rPr>
                <w:b/>
                <w:bCs/>
                <w:color w:val="000000"/>
                <w:sz w:val="14"/>
                <w:szCs w:val="14"/>
              </w:rPr>
              <w:t>331,613</w:t>
            </w:r>
          </w:p>
        </w:tc>
        <w:tc>
          <w:tcPr>
            <w:tcW w:w="81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b/>
                <w:bCs/>
                <w:color w:val="000000"/>
                <w:sz w:val="14"/>
                <w:szCs w:val="14"/>
              </w:rPr>
            </w:pPr>
            <w:r>
              <w:rPr>
                <w:b/>
                <w:bCs/>
                <w:color w:val="000000"/>
                <w:sz w:val="14"/>
                <w:szCs w:val="14"/>
              </w:rPr>
              <w:t>340,988</w:t>
            </w:r>
          </w:p>
        </w:tc>
        <w:tc>
          <w:tcPr>
            <w:tcW w:w="720" w:type="dxa"/>
            <w:tcBorders>
              <w:top w:val="nil"/>
              <w:left w:val="nil"/>
              <w:bottom w:val="nil"/>
              <w:right w:val="nil"/>
            </w:tcBorders>
            <w:tcMar>
              <w:left w:w="43" w:type="dxa"/>
              <w:right w:w="43" w:type="dxa"/>
            </w:tcMar>
            <w:vAlign w:val="center"/>
          </w:tcPr>
          <w:p w:rsidR="0013566C" w:rsidRDefault="0013566C" w:rsidP="0013566C">
            <w:pPr>
              <w:jc w:val="right"/>
              <w:rPr>
                <w:b/>
                <w:bCs/>
                <w:color w:val="000000"/>
                <w:sz w:val="14"/>
                <w:szCs w:val="14"/>
              </w:rPr>
            </w:pPr>
            <w:r>
              <w:rPr>
                <w:b/>
                <w:bCs/>
                <w:color w:val="000000"/>
                <w:sz w:val="14"/>
                <w:szCs w:val="14"/>
              </w:rPr>
              <w:t>309,591</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b/>
                <w:bCs/>
                <w:color w:val="000000"/>
                <w:sz w:val="14"/>
                <w:szCs w:val="14"/>
              </w:rPr>
            </w:pPr>
            <w:r>
              <w:rPr>
                <w:b/>
                <w:bCs/>
                <w:color w:val="000000"/>
                <w:sz w:val="14"/>
                <w:szCs w:val="14"/>
              </w:rPr>
              <w:t>308,447</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b/>
                <w:bCs/>
                <w:color w:val="000000"/>
                <w:sz w:val="14"/>
                <w:szCs w:val="14"/>
              </w:rPr>
            </w:pPr>
            <w:r>
              <w:rPr>
                <w:b/>
                <w:bCs/>
                <w:color w:val="000000"/>
                <w:sz w:val="14"/>
                <w:szCs w:val="14"/>
              </w:rPr>
              <w:t>300,106</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b/>
                <w:bCs/>
                <w:color w:val="000000"/>
                <w:sz w:val="14"/>
                <w:szCs w:val="14"/>
              </w:rPr>
            </w:pPr>
            <w:r>
              <w:rPr>
                <w:b/>
                <w:bCs/>
                <w:color w:val="000000"/>
                <w:sz w:val="14"/>
                <w:szCs w:val="14"/>
              </w:rPr>
              <w:t>319,551</w:t>
            </w:r>
          </w:p>
        </w:tc>
      </w:tr>
      <w:tr w:rsidR="0013566C" w:rsidRPr="00BF4323" w:rsidTr="00671C12">
        <w:trPr>
          <w:cantSplit/>
          <w:trHeight w:val="216"/>
        </w:trPr>
        <w:tc>
          <w:tcPr>
            <w:tcW w:w="2562" w:type="dxa"/>
            <w:tcBorders>
              <w:top w:val="nil"/>
              <w:left w:val="nil"/>
              <w:bottom w:val="nil"/>
              <w:right w:val="nil"/>
            </w:tcBorders>
            <w:shd w:val="clear" w:color="auto" w:fill="auto"/>
            <w:noWrap/>
            <w:vAlign w:val="center"/>
          </w:tcPr>
          <w:p w:rsidR="0013566C" w:rsidRPr="00A75A33" w:rsidRDefault="0013566C" w:rsidP="0013566C">
            <w:pPr>
              <w:rPr>
                <w:sz w:val="14"/>
                <w:szCs w:val="14"/>
              </w:rPr>
            </w:pPr>
            <w:r w:rsidRPr="00A75A33">
              <w:rPr>
                <w:sz w:val="14"/>
                <w:szCs w:val="14"/>
              </w:rPr>
              <w:t>28 Carpets, Rugs &amp; Mats</w:t>
            </w:r>
          </w:p>
        </w:tc>
        <w:tc>
          <w:tcPr>
            <w:tcW w:w="733"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84,262</w:t>
            </w:r>
          </w:p>
        </w:tc>
        <w:tc>
          <w:tcPr>
            <w:tcW w:w="758"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78,291</w:t>
            </w:r>
          </w:p>
        </w:tc>
        <w:tc>
          <w:tcPr>
            <w:tcW w:w="730"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6,132</w:t>
            </w:r>
          </w:p>
        </w:tc>
        <w:tc>
          <w:tcPr>
            <w:tcW w:w="725"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6,467</w:t>
            </w:r>
          </w:p>
        </w:tc>
        <w:tc>
          <w:tcPr>
            <w:tcW w:w="81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6,589</w:t>
            </w:r>
          </w:p>
        </w:tc>
        <w:tc>
          <w:tcPr>
            <w:tcW w:w="720" w:type="dxa"/>
            <w:tcBorders>
              <w:top w:val="nil"/>
              <w:left w:val="nil"/>
              <w:bottom w:val="nil"/>
              <w:right w:val="nil"/>
            </w:tcBorders>
            <w:tcMar>
              <w:left w:w="43" w:type="dxa"/>
              <w:right w:w="43" w:type="dxa"/>
            </w:tcMar>
            <w:vAlign w:val="center"/>
          </w:tcPr>
          <w:p w:rsidR="0013566C" w:rsidRDefault="0013566C" w:rsidP="0013566C">
            <w:pPr>
              <w:jc w:val="right"/>
              <w:rPr>
                <w:color w:val="000000"/>
                <w:sz w:val="14"/>
                <w:szCs w:val="14"/>
              </w:rPr>
            </w:pPr>
            <w:r>
              <w:rPr>
                <w:color w:val="000000"/>
                <w:sz w:val="14"/>
                <w:szCs w:val="14"/>
              </w:rPr>
              <w:t>7,659</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5,137</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7,104</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5,112</w:t>
            </w:r>
          </w:p>
        </w:tc>
      </w:tr>
      <w:tr w:rsidR="0013566C" w:rsidRPr="00BF4323" w:rsidTr="00671C12">
        <w:trPr>
          <w:cantSplit/>
          <w:trHeight w:val="216"/>
        </w:trPr>
        <w:tc>
          <w:tcPr>
            <w:tcW w:w="2562" w:type="dxa"/>
            <w:tcBorders>
              <w:top w:val="nil"/>
              <w:left w:val="nil"/>
              <w:bottom w:val="nil"/>
              <w:right w:val="nil"/>
            </w:tcBorders>
            <w:shd w:val="clear" w:color="auto" w:fill="auto"/>
            <w:noWrap/>
            <w:vAlign w:val="center"/>
          </w:tcPr>
          <w:p w:rsidR="0013566C" w:rsidRPr="00A75A33" w:rsidRDefault="0013566C" w:rsidP="0013566C">
            <w:pPr>
              <w:rPr>
                <w:sz w:val="14"/>
                <w:szCs w:val="14"/>
              </w:rPr>
            </w:pPr>
            <w:r w:rsidRPr="00A75A33">
              <w:rPr>
                <w:sz w:val="14"/>
                <w:szCs w:val="14"/>
              </w:rPr>
              <w:t>29.Sports Goods</w:t>
            </w:r>
          </w:p>
        </w:tc>
        <w:tc>
          <w:tcPr>
            <w:tcW w:w="733"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551,442</w:t>
            </w:r>
          </w:p>
        </w:tc>
        <w:tc>
          <w:tcPr>
            <w:tcW w:w="758"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518,919</w:t>
            </w:r>
          </w:p>
        </w:tc>
        <w:tc>
          <w:tcPr>
            <w:tcW w:w="730"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38,716</w:t>
            </w:r>
          </w:p>
        </w:tc>
        <w:tc>
          <w:tcPr>
            <w:tcW w:w="725"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42,230</w:t>
            </w:r>
          </w:p>
        </w:tc>
        <w:tc>
          <w:tcPr>
            <w:tcW w:w="81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40,728</w:t>
            </w:r>
          </w:p>
        </w:tc>
        <w:tc>
          <w:tcPr>
            <w:tcW w:w="720" w:type="dxa"/>
            <w:tcBorders>
              <w:top w:val="nil"/>
              <w:left w:val="nil"/>
              <w:bottom w:val="nil"/>
              <w:right w:val="nil"/>
            </w:tcBorders>
            <w:tcMar>
              <w:left w:w="43" w:type="dxa"/>
              <w:right w:w="43" w:type="dxa"/>
            </w:tcMar>
            <w:vAlign w:val="center"/>
          </w:tcPr>
          <w:p w:rsidR="0013566C" w:rsidRDefault="0013566C" w:rsidP="0013566C">
            <w:pPr>
              <w:jc w:val="right"/>
              <w:rPr>
                <w:color w:val="000000"/>
                <w:sz w:val="14"/>
                <w:szCs w:val="14"/>
              </w:rPr>
            </w:pPr>
            <w:r>
              <w:rPr>
                <w:color w:val="000000"/>
                <w:sz w:val="14"/>
                <w:szCs w:val="14"/>
              </w:rPr>
              <w:t>39,483</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39,072</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40,280</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40,048</w:t>
            </w:r>
          </w:p>
        </w:tc>
      </w:tr>
      <w:tr w:rsidR="0013566C" w:rsidRPr="00BF4323" w:rsidTr="00671C12">
        <w:trPr>
          <w:cantSplit/>
          <w:trHeight w:val="216"/>
        </w:trPr>
        <w:tc>
          <w:tcPr>
            <w:tcW w:w="2562" w:type="dxa"/>
            <w:tcBorders>
              <w:top w:val="nil"/>
              <w:left w:val="nil"/>
              <w:bottom w:val="nil"/>
              <w:right w:val="nil"/>
            </w:tcBorders>
            <w:shd w:val="clear" w:color="auto" w:fill="auto"/>
            <w:noWrap/>
            <w:vAlign w:val="center"/>
          </w:tcPr>
          <w:p w:rsidR="0013566C" w:rsidRPr="00A75A33" w:rsidRDefault="0013566C" w:rsidP="0013566C">
            <w:pPr>
              <w:rPr>
                <w:sz w:val="14"/>
                <w:szCs w:val="14"/>
              </w:rPr>
            </w:pPr>
            <w:r w:rsidRPr="00A75A33">
              <w:rPr>
                <w:sz w:val="14"/>
                <w:szCs w:val="14"/>
              </w:rPr>
              <w:t>30 Leather Tanned</w:t>
            </w:r>
          </w:p>
        </w:tc>
        <w:tc>
          <w:tcPr>
            <w:tcW w:w="733"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354,563</w:t>
            </w:r>
          </w:p>
        </w:tc>
        <w:tc>
          <w:tcPr>
            <w:tcW w:w="758"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263,871</w:t>
            </w:r>
          </w:p>
        </w:tc>
        <w:tc>
          <w:tcPr>
            <w:tcW w:w="730"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17,584</w:t>
            </w:r>
          </w:p>
        </w:tc>
        <w:tc>
          <w:tcPr>
            <w:tcW w:w="725"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20,200</w:t>
            </w:r>
          </w:p>
        </w:tc>
        <w:tc>
          <w:tcPr>
            <w:tcW w:w="81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17,216</w:t>
            </w:r>
          </w:p>
        </w:tc>
        <w:tc>
          <w:tcPr>
            <w:tcW w:w="720" w:type="dxa"/>
            <w:tcBorders>
              <w:top w:val="nil"/>
              <w:left w:val="nil"/>
              <w:bottom w:val="nil"/>
              <w:right w:val="nil"/>
            </w:tcBorders>
            <w:tcMar>
              <w:left w:w="43" w:type="dxa"/>
              <w:right w:w="43" w:type="dxa"/>
            </w:tcMar>
            <w:vAlign w:val="center"/>
          </w:tcPr>
          <w:p w:rsidR="0013566C" w:rsidRDefault="0013566C" w:rsidP="0013566C">
            <w:pPr>
              <w:jc w:val="right"/>
              <w:rPr>
                <w:color w:val="000000"/>
                <w:sz w:val="14"/>
                <w:szCs w:val="14"/>
              </w:rPr>
            </w:pPr>
            <w:r>
              <w:rPr>
                <w:color w:val="000000"/>
                <w:sz w:val="14"/>
                <w:szCs w:val="14"/>
              </w:rPr>
              <w:t>16,932</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16,026</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13,861</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16,335</w:t>
            </w:r>
          </w:p>
        </w:tc>
      </w:tr>
      <w:tr w:rsidR="0013566C" w:rsidRPr="00BF4323" w:rsidTr="00671C12">
        <w:trPr>
          <w:cantSplit/>
          <w:trHeight w:val="216"/>
        </w:trPr>
        <w:tc>
          <w:tcPr>
            <w:tcW w:w="2562" w:type="dxa"/>
            <w:tcBorders>
              <w:top w:val="nil"/>
              <w:left w:val="nil"/>
              <w:bottom w:val="nil"/>
              <w:right w:val="nil"/>
            </w:tcBorders>
            <w:shd w:val="clear" w:color="auto" w:fill="auto"/>
            <w:noWrap/>
            <w:vAlign w:val="center"/>
          </w:tcPr>
          <w:p w:rsidR="0013566C" w:rsidRPr="00A75A33" w:rsidRDefault="0013566C" w:rsidP="0013566C">
            <w:pPr>
              <w:rPr>
                <w:sz w:val="14"/>
                <w:szCs w:val="14"/>
              </w:rPr>
            </w:pPr>
            <w:r w:rsidRPr="00A75A33">
              <w:rPr>
                <w:sz w:val="14"/>
                <w:szCs w:val="14"/>
              </w:rPr>
              <w:t>31.Leather Manufactures</w:t>
            </w:r>
          </w:p>
        </w:tc>
        <w:tc>
          <w:tcPr>
            <w:tcW w:w="733"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614,917</w:t>
            </w:r>
          </w:p>
        </w:tc>
        <w:tc>
          <w:tcPr>
            <w:tcW w:w="758"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503,191</w:t>
            </w:r>
          </w:p>
        </w:tc>
        <w:tc>
          <w:tcPr>
            <w:tcW w:w="730"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35,834</w:t>
            </w:r>
          </w:p>
        </w:tc>
        <w:tc>
          <w:tcPr>
            <w:tcW w:w="725"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37,089</w:t>
            </w:r>
          </w:p>
        </w:tc>
        <w:tc>
          <w:tcPr>
            <w:tcW w:w="81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42,036</w:t>
            </w:r>
          </w:p>
        </w:tc>
        <w:tc>
          <w:tcPr>
            <w:tcW w:w="720" w:type="dxa"/>
            <w:tcBorders>
              <w:top w:val="nil"/>
              <w:left w:val="nil"/>
              <w:bottom w:val="nil"/>
              <w:right w:val="nil"/>
            </w:tcBorders>
            <w:tcMar>
              <w:left w:w="43" w:type="dxa"/>
              <w:right w:w="43" w:type="dxa"/>
            </w:tcMar>
            <w:vAlign w:val="center"/>
          </w:tcPr>
          <w:p w:rsidR="0013566C" w:rsidRDefault="0013566C" w:rsidP="0013566C">
            <w:pPr>
              <w:jc w:val="right"/>
              <w:rPr>
                <w:color w:val="000000"/>
                <w:sz w:val="14"/>
                <w:szCs w:val="14"/>
              </w:rPr>
            </w:pPr>
            <w:r>
              <w:rPr>
                <w:color w:val="000000"/>
                <w:sz w:val="14"/>
                <w:szCs w:val="14"/>
              </w:rPr>
              <w:t>43,048</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55,426</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43,447</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39,446</w:t>
            </w:r>
          </w:p>
        </w:tc>
      </w:tr>
      <w:tr w:rsidR="0013566C" w:rsidRPr="00BF4323" w:rsidTr="00671C12">
        <w:trPr>
          <w:cantSplit/>
          <w:trHeight w:val="216"/>
        </w:trPr>
        <w:tc>
          <w:tcPr>
            <w:tcW w:w="2562" w:type="dxa"/>
            <w:tcBorders>
              <w:top w:val="nil"/>
              <w:left w:val="nil"/>
              <w:bottom w:val="nil"/>
              <w:right w:val="nil"/>
            </w:tcBorders>
            <w:shd w:val="clear" w:color="auto" w:fill="auto"/>
            <w:noWrap/>
            <w:vAlign w:val="center"/>
          </w:tcPr>
          <w:p w:rsidR="0013566C" w:rsidRPr="00A75A33" w:rsidRDefault="0013566C" w:rsidP="0013566C">
            <w:pPr>
              <w:rPr>
                <w:sz w:val="14"/>
                <w:szCs w:val="14"/>
              </w:rPr>
            </w:pPr>
            <w:r w:rsidRPr="00A75A33">
              <w:rPr>
                <w:sz w:val="14"/>
                <w:szCs w:val="14"/>
              </w:rPr>
              <w:t>32.Footwear</w:t>
            </w:r>
          </w:p>
        </w:tc>
        <w:tc>
          <w:tcPr>
            <w:tcW w:w="733"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102,704</w:t>
            </w:r>
          </w:p>
        </w:tc>
        <w:tc>
          <w:tcPr>
            <w:tcW w:w="758"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129,320</w:t>
            </w:r>
          </w:p>
        </w:tc>
        <w:tc>
          <w:tcPr>
            <w:tcW w:w="730"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11,215</w:t>
            </w:r>
          </w:p>
        </w:tc>
        <w:tc>
          <w:tcPr>
            <w:tcW w:w="725"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11,784</w:t>
            </w:r>
          </w:p>
        </w:tc>
        <w:tc>
          <w:tcPr>
            <w:tcW w:w="81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10,079</w:t>
            </w:r>
          </w:p>
        </w:tc>
        <w:tc>
          <w:tcPr>
            <w:tcW w:w="720" w:type="dxa"/>
            <w:tcBorders>
              <w:top w:val="nil"/>
              <w:left w:val="nil"/>
              <w:bottom w:val="nil"/>
              <w:right w:val="nil"/>
            </w:tcBorders>
            <w:tcMar>
              <w:left w:w="43" w:type="dxa"/>
              <w:right w:w="43" w:type="dxa"/>
            </w:tcMar>
            <w:vAlign w:val="center"/>
          </w:tcPr>
          <w:p w:rsidR="0013566C" w:rsidRDefault="0013566C" w:rsidP="0013566C">
            <w:pPr>
              <w:jc w:val="right"/>
              <w:rPr>
                <w:color w:val="000000"/>
                <w:sz w:val="14"/>
                <w:szCs w:val="14"/>
              </w:rPr>
            </w:pPr>
            <w:r>
              <w:rPr>
                <w:color w:val="000000"/>
                <w:sz w:val="14"/>
                <w:szCs w:val="14"/>
              </w:rPr>
              <w:t>12,240</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12,374</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11,375</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12,171</w:t>
            </w:r>
          </w:p>
        </w:tc>
      </w:tr>
      <w:tr w:rsidR="0013566C" w:rsidRPr="00BF4323" w:rsidTr="00671C12">
        <w:trPr>
          <w:cantSplit/>
          <w:trHeight w:val="216"/>
        </w:trPr>
        <w:tc>
          <w:tcPr>
            <w:tcW w:w="2562" w:type="dxa"/>
            <w:tcBorders>
              <w:top w:val="nil"/>
              <w:left w:val="nil"/>
              <w:bottom w:val="nil"/>
              <w:right w:val="nil"/>
            </w:tcBorders>
            <w:shd w:val="clear" w:color="auto" w:fill="auto"/>
            <w:noWrap/>
            <w:vAlign w:val="center"/>
          </w:tcPr>
          <w:p w:rsidR="0013566C" w:rsidRPr="00A75A33" w:rsidRDefault="0013566C" w:rsidP="0013566C">
            <w:pPr>
              <w:ind w:left="252" w:hanging="252"/>
              <w:rPr>
                <w:sz w:val="14"/>
                <w:szCs w:val="14"/>
              </w:rPr>
            </w:pPr>
            <w:r w:rsidRPr="00A75A33">
              <w:rPr>
                <w:sz w:val="14"/>
                <w:szCs w:val="14"/>
              </w:rPr>
              <w:t>33 Surgical Goods &amp; Medical Instr.</w:t>
            </w:r>
          </w:p>
        </w:tc>
        <w:tc>
          <w:tcPr>
            <w:tcW w:w="733"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441,702</w:t>
            </w:r>
          </w:p>
        </w:tc>
        <w:tc>
          <w:tcPr>
            <w:tcW w:w="758"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437,782</w:t>
            </w:r>
          </w:p>
        </w:tc>
        <w:tc>
          <w:tcPr>
            <w:tcW w:w="730"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33,901</w:t>
            </w:r>
          </w:p>
        </w:tc>
        <w:tc>
          <w:tcPr>
            <w:tcW w:w="725"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35,956</w:t>
            </w:r>
          </w:p>
        </w:tc>
        <w:tc>
          <w:tcPr>
            <w:tcW w:w="81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35,176</w:t>
            </w:r>
          </w:p>
        </w:tc>
        <w:tc>
          <w:tcPr>
            <w:tcW w:w="720" w:type="dxa"/>
            <w:tcBorders>
              <w:top w:val="nil"/>
              <w:left w:val="nil"/>
              <w:bottom w:val="nil"/>
              <w:right w:val="nil"/>
            </w:tcBorders>
            <w:tcMar>
              <w:left w:w="43" w:type="dxa"/>
              <w:right w:w="43" w:type="dxa"/>
            </w:tcMar>
            <w:vAlign w:val="center"/>
          </w:tcPr>
          <w:p w:rsidR="0013566C" w:rsidRDefault="0013566C" w:rsidP="0013566C">
            <w:pPr>
              <w:jc w:val="right"/>
              <w:rPr>
                <w:color w:val="000000"/>
                <w:sz w:val="14"/>
                <w:szCs w:val="14"/>
              </w:rPr>
            </w:pPr>
            <w:r>
              <w:rPr>
                <w:color w:val="000000"/>
                <w:sz w:val="14"/>
                <w:szCs w:val="14"/>
              </w:rPr>
              <w:t>40,879</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35,823</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35,383</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37,692</w:t>
            </w:r>
          </w:p>
        </w:tc>
      </w:tr>
      <w:tr w:rsidR="0013566C" w:rsidRPr="00BF4323" w:rsidTr="00671C12">
        <w:trPr>
          <w:cantSplit/>
          <w:trHeight w:val="216"/>
        </w:trPr>
        <w:tc>
          <w:tcPr>
            <w:tcW w:w="2562" w:type="dxa"/>
            <w:tcBorders>
              <w:top w:val="nil"/>
              <w:left w:val="nil"/>
              <w:bottom w:val="nil"/>
              <w:right w:val="nil"/>
            </w:tcBorders>
            <w:shd w:val="clear" w:color="auto" w:fill="auto"/>
            <w:noWrap/>
            <w:vAlign w:val="center"/>
          </w:tcPr>
          <w:p w:rsidR="0013566C" w:rsidRPr="00A75A33" w:rsidRDefault="0013566C" w:rsidP="0013566C">
            <w:pPr>
              <w:ind w:left="252" w:hanging="252"/>
              <w:rPr>
                <w:sz w:val="14"/>
                <w:szCs w:val="14"/>
              </w:rPr>
            </w:pPr>
            <w:r w:rsidRPr="00A75A33">
              <w:rPr>
                <w:sz w:val="14"/>
                <w:szCs w:val="14"/>
              </w:rPr>
              <w:t>34 Cutlery</w:t>
            </w:r>
          </w:p>
        </w:tc>
        <w:tc>
          <w:tcPr>
            <w:tcW w:w="733"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67,553</w:t>
            </w:r>
          </w:p>
        </w:tc>
        <w:tc>
          <w:tcPr>
            <w:tcW w:w="758"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70,453</w:t>
            </w:r>
          </w:p>
        </w:tc>
        <w:tc>
          <w:tcPr>
            <w:tcW w:w="730"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5,885</w:t>
            </w:r>
          </w:p>
        </w:tc>
        <w:tc>
          <w:tcPr>
            <w:tcW w:w="725"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5,742</w:t>
            </w:r>
          </w:p>
        </w:tc>
        <w:tc>
          <w:tcPr>
            <w:tcW w:w="81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6,297</w:t>
            </w:r>
          </w:p>
        </w:tc>
        <w:tc>
          <w:tcPr>
            <w:tcW w:w="720" w:type="dxa"/>
            <w:tcBorders>
              <w:top w:val="nil"/>
              <w:left w:val="nil"/>
              <w:bottom w:val="nil"/>
              <w:right w:val="nil"/>
            </w:tcBorders>
            <w:tcMar>
              <w:left w:w="43" w:type="dxa"/>
              <w:right w:w="43" w:type="dxa"/>
            </w:tcMar>
            <w:vAlign w:val="center"/>
          </w:tcPr>
          <w:p w:rsidR="0013566C" w:rsidRDefault="0013566C" w:rsidP="0013566C">
            <w:pPr>
              <w:jc w:val="right"/>
              <w:rPr>
                <w:color w:val="000000"/>
                <w:sz w:val="14"/>
                <w:szCs w:val="14"/>
              </w:rPr>
            </w:pPr>
            <w:r>
              <w:rPr>
                <w:color w:val="000000"/>
                <w:sz w:val="14"/>
                <w:szCs w:val="14"/>
              </w:rPr>
              <w:t>7,187</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6,764</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6,418</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5,306</w:t>
            </w:r>
          </w:p>
        </w:tc>
      </w:tr>
      <w:tr w:rsidR="0013566C" w:rsidRPr="00BF4323" w:rsidTr="00671C12">
        <w:trPr>
          <w:cantSplit/>
          <w:trHeight w:val="216"/>
        </w:trPr>
        <w:tc>
          <w:tcPr>
            <w:tcW w:w="2562" w:type="dxa"/>
            <w:tcBorders>
              <w:top w:val="nil"/>
              <w:left w:val="nil"/>
              <w:bottom w:val="nil"/>
              <w:right w:val="nil"/>
            </w:tcBorders>
            <w:shd w:val="clear" w:color="auto" w:fill="auto"/>
            <w:noWrap/>
            <w:vAlign w:val="center"/>
          </w:tcPr>
          <w:p w:rsidR="0013566C" w:rsidRPr="00A75A33" w:rsidRDefault="0013566C" w:rsidP="0013566C">
            <w:pPr>
              <w:ind w:left="252" w:hanging="252"/>
              <w:rPr>
                <w:sz w:val="14"/>
                <w:szCs w:val="14"/>
              </w:rPr>
            </w:pPr>
            <w:r w:rsidRPr="00A75A33">
              <w:rPr>
                <w:sz w:val="14"/>
                <w:szCs w:val="14"/>
              </w:rPr>
              <w:t>35 Onyx Manufactured</w:t>
            </w:r>
          </w:p>
        </w:tc>
        <w:tc>
          <w:tcPr>
            <w:tcW w:w="733"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6,334</w:t>
            </w:r>
          </w:p>
        </w:tc>
        <w:tc>
          <w:tcPr>
            <w:tcW w:w="758"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6,764</w:t>
            </w:r>
          </w:p>
        </w:tc>
        <w:tc>
          <w:tcPr>
            <w:tcW w:w="730"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441</w:t>
            </w:r>
          </w:p>
        </w:tc>
        <w:tc>
          <w:tcPr>
            <w:tcW w:w="725"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804</w:t>
            </w:r>
          </w:p>
        </w:tc>
        <w:tc>
          <w:tcPr>
            <w:tcW w:w="81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438</w:t>
            </w:r>
          </w:p>
        </w:tc>
        <w:tc>
          <w:tcPr>
            <w:tcW w:w="720" w:type="dxa"/>
            <w:tcBorders>
              <w:top w:val="nil"/>
              <w:left w:val="nil"/>
              <w:bottom w:val="nil"/>
              <w:right w:val="nil"/>
            </w:tcBorders>
            <w:tcMar>
              <w:left w:w="43" w:type="dxa"/>
              <w:right w:w="43" w:type="dxa"/>
            </w:tcMar>
            <w:vAlign w:val="center"/>
          </w:tcPr>
          <w:p w:rsidR="0013566C" w:rsidRDefault="0013566C" w:rsidP="0013566C">
            <w:pPr>
              <w:jc w:val="right"/>
              <w:rPr>
                <w:color w:val="000000"/>
                <w:sz w:val="14"/>
                <w:szCs w:val="14"/>
              </w:rPr>
            </w:pPr>
            <w:r>
              <w:rPr>
                <w:color w:val="000000"/>
                <w:sz w:val="14"/>
                <w:szCs w:val="14"/>
              </w:rPr>
              <w:t>569</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617</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579</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500</w:t>
            </w:r>
          </w:p>
        </w:tc>
      </w:tr>
      <w:tr w:rsidR="0013566C" w:rsidRPr="00BF4323" w:rsidTr="00671C12">
        <w:trPr>
          <w:cantSplit/>
          <w:trHeight w:val="216"/>
        </w:trPr>
        <w:tc>
          <w:tcPr>
            <w:tcW w:w="2562" w:type="dxa"/>
            <w:tcBorders>
              <w:top w:val="nil"/>
              <w:left w:val="nil"/>
              <w:bottom w:val="nil"/>
              <w:right w:val="nil"/>
            </w:tcBorders>
            <w:shd w:val="clear" w:color="auto" w:fill="auto"/>
            <w:noWrap/>
            <w:vAlign w:val="center"/>
          </w:tcPr>
          <w:p w:rsidR="0013566C" w:rsidRPr="00A75A33" w:rsidRDefault="0013566C" w:rsidP="0013566C">
            <w:pPr>
              <w:ind w:left="180" w:hanging="180"/>
              <w:rPr>
                <w:sz w:val="14"/>
                <w:szCs w:val="14"/>
              </w:rPr>
            </w:pPr>
            <w:r w:rsidRPr="00A75A33">
              <w:rPr>
                <w:sz w:val="14"/>
                <w:szCs w:val="14"/>
              </w:rPr>
              <w:t>36.Chemical and Pharmaceutica Products</w:t>
            </w:r>
          </w:p>
        </w:tc>
        <w:tc>
          <w:tcPr>
            <w:tcW w:w="733"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1,389,571</w:t>
            </w:r>
          </w:p>
        </w:tc>
        <w:tc>
          <w:tcPr>
            <w:tcW w:w="758"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1,227,070</w:t>
            </w:r>
          </w:p>
        </w:tc>
        <w:tc>
          <w:tcPr>
            <w:tcW w:w="730"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76,386</w:t>
            </w:r>
          </w:p>
        </w:tc>
        <w:tc>
          <w:tcPr>
            <w:tcW w:w="725"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121,244</w:t>
            </w:r>
          </w:p>
        </w:tc>
        <w:tc>
          <w:tcPr>
            <w:tcW w:w="81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75,807</w:t>
            </w:r>
          </w:p>
        </w:tc>
        <w:tc>
          <w:tcPr>
            <w:tcW w:w="720" w:type="dxa"/>
            <w:tcBorders>
              <w:top w:val="nil"/>
              <w:left w:val="nil"/>
              <w:bottom w:val="nil"/>
              <w:right w:val="nil"/>
            </w:tcBorders>
            <w:tcMar>
              <w:left w:w="43" w:type="dxa"/>
              <w:right w:w="43" w:type="dxa"/>
            </w:tcMar>
            <w:vAlign w:val="center"/>
          </w:tcPr>
          <w:p w:rsidR="0013566C" w:rsidRDefault="0013566C" w:rsidP="0013566C">
            <w:pPr>
              <w:jc w:val="right"/>
              <w:rPr>
                <w:color w:val="000000"/>
                <w:sz w:val="14"/>
                <w:szCs w:val="14"/>
              </w:rPr>
            </w:pPr>
            <w:r>
              <w:rPr>
                <w:color w:val="000000"/>
                <w:sz w:val="14"/>
                <w:szCs w:val="14"/>
              </w:rPr>
              <w:t>86,489</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87,136</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88,661</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111,521</w:t>
            </w:r>
          </w:p>
        </w:tc>
      </w:tr>
      <w:tr w:rsidR="0013566C" w:rsidRPr="00BF4323" w:rsidTr="00671C12">
        <w:trPr>
          <w:cantSplit/>
          <w:trHeight w:val="216"/>
        </w:trPr>
        <w:tc>
          <w:tcPr>
            <w:tcW w:w="2562" w:type="dxa"/>
            <w:tcBorders>
              <w:top w:val="nil"/>
              <w:left w:val="nil"/>
              <w:bottom w:val="nil"/>
              <w:right w:val="nil"/>
            </w:tcBorders>
            <w:shd w:val="clear" w:color="auto" w:fill="auto"/>
            <w:noWrap/>
            <w:vAlign w:val="center"/>
          </w:tcPr>
          <w:p w:rsidR="0013566C" w:rsidRPr="00A75A33" w:rsidRDefault="0013566C" w:rsidP="0013566C">
            <w:pPr>
              <w:rPr>
                <w:sz w:val="14"/>
                <w:szCs w:val="14"/>
              </w:rPr>
            </w:pPr>
            <w:r w:rsidRPr="00A75A33">
              <w:rPr>
                <w:sz w:val="14"/>
                <w:szCs w:val="14"/>
              </w:rPr>
              <w:t>37.Engineering Goods</w:t>
            </w:r>
          </w:p>
        </w:tc>
        <w:tc>
          <w:tcPr>
            <w:tcW w:w="733"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233,489</w:t>
            </w:r>
          </w:p>
        </w:tc>
        <w:tc>
          <w:tcPr>
            <w:tcW w:w="758"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238,844</w:t>
            </w:r>
          </w:p>
        </w:tc>
        <w:tc>
          <w:tcPr>
            <w:tcW w:w="730"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16,590</w:t>
            </w:r>
          </w:p>
        </w:tc>
        <w:tc>
          <w:tcPr>
            <w:tcW w:w="725"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25,058</w:t>
            </w:r>
          </w:p>
        </w:tc>
        <w:tc>
          <w:tcPr>
            <w:tcW w:w="81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74,692</w:t>
            </w:r>
          </w:p>
        </w:tc>
        <w:tc>
          <w:tcPr>
            <w:tcW w:w="720" w:type="dxa"/>
            <w:tcBorders>
              <w:top w:val="nil"/>
              <w:left w:val="nil"/>
              <w:bottom w:val="nil"/>
              <w:right w:val="nil"/>
            </w:tcBorders>
            <w:tcMar>
              <w:left w:w="43" w:type="dxa"/>
              <w:right w:w="43" w:type="dxa"/>
            </w:tcMar>
            <w:vAlign w:val="center"/>
          </w:tcPr>
          <w:p w:rsidR="0013566C" w:rsidRDefault="0013566C" w:rsidP="0013566C">
            <w:pPr>
              <w:jc w:val="right"/>
              <w:rPr>
                <w:color w:val="000000"/>
                <w:sz w:val="14"/>
                <w:szCs w:val="14"/>
              </w:rPr>
            </w:pPr>
            <w:r>
              <w:rPr>
                <w:color w:val="000000"/>
                <w:sz w:val="14"/>
                <w:szCs w:val="14"/>
              </w:rPr>
              <w:t>20,221</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21,169</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19,628</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21,791</w:t>
            </w:r>
          </w:p>
        </w:tc>
      </w:tr>
      <w:tr w:rsidR="0013566C" w:rsidRPr="00BF4323" w:rsidTr="00671C12">
        <w:trPr>
          <w:cantSplit/>
          <w:trHeight w:val="216"/>
        </w:trPr>
        <w:tc>
          <w:tcPr>
            <w:tcW w:w="2562" w:type="dxa"/>
            <w:tcBorders>
              <w:top w:val="nil"/>
              <w:left w:val="nil"/>
              <w:bottom w:val="nil"/>
              <w:right w:val="nil"/>
            </w:tcBorders>
            <w:shd w:val="clear" w:color="auto" w:fill="auto"/>
            <w:noWrap/>
            <w:vAlign w:val="center"/>
          </w:tcPr>
          <w:p w:rsidR="0013566C" w:rsidRPr="00A75A33" w:rsidRDefault="0013566C" w:rsidP="0013566C">
            <w:pPr>
              <w:rPr>
                <w:sz w:val="14"/>
                <w:szCs w:val="14"/>
              </w:rPr>
            </w:pPr>
            <w:r w:rsidRPr="00A75A33">
              <w:rPr>
                <w:sz w:val="14"/>
                <w:szCs w:val="14"/>
              </w:rPr>
              <w:t>38 Gems</w:t>
            </w:r>
          </w:p>
        </w:tc>
        <w:tc>
          <w:tcPr>
            <w:tcW w:w="733"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6,750</w:t>
            </w:r>
          </w:p>
        </w:tc>
        <w:tc>
          <w:tcPr>
            <w:tcW w:w="758"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4,906</w:t>
            </w:r>
          </w:p>
        </w:tc>
        <w:tc>
          <w:tcPr>
            <w:tcW w:w="730"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503</w:t>
            </w:r>
          </w:p>
        </w:tc>
        <w:tc>
          <w:tcPr>
            <w:tcW w:w="725"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156</w:t>
            </w:r>
          </w:p>
        </w:tc>
        <w:tc>
          <w:tcPr>
            <w:tcW w:w="81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263</w:t>
            </w:r>
          </w:p>
        </w:tc>
        <w:tc>
          <w:tcPr>
            <w:tcW w:w="720" w:type="dxa"/>
            <w:tcBorders>
              <w:top w:val="nil"/>
              <w:left w:val="nil"/>
              <w:bottom w:val="nil"/>
              <w:right w:val="nil"/>
            </w:tcBorders>
            <w:tcMar>
              <w:left w:w="43" w:type="dxa"/>
              <w:right w:w="43" w:type="dxa"/>
            </w:tcMar>
            <w:vAlign w:val="center"/>
          </w:tcPr>
          <w:p w:rsidR="0013566C" w:rsidRDefault="0013566C" w:rsidP="0013566C">
            <w:pPr>
              <w:jc w:val="right"/>
              <w:rPr>
                <w:color w:val="000000"/>
                <w:sz w:val="14"/>
                <w:szCs w:val="14"/>
              </w:rPr>
            </w:pPr>
            <w:r>
              <w:rPr>
                <w:color w:val="000000"/>
                <w:sz w:val="14"/>
                <w:szCs w:val="14"/>
              </w:rPr>
              <w:t>704</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470</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579</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564</w:t>
            </w:r>
          </w:p>
        </w:tc>
      </w:tr>
      <w:tr w:rsidR="0013566C" w:rsidRPr="00BF4323" w:rsidTr="00671C12">
        <w:trPr>
          <w:cantSplit/>
          <w:trHeight w:val="216"/>
        </w:trPr>
        <w:tc>
          <w:tcPr>
            <w:tcW w:w="2562" w:type="dxa"/>
            <w:tcBorders>
              <w:top w:val="nil"/>
              <w:left w:val="nil"/>
              <w:bottom w:val="nil"/>
              <w:right w:val="nil"/>
            </w:tcBorders>
            <w:shd w:val="clear" w:color="auto" w:fill="auto"/>
            <w:noWrap/>
            <w:vAlign w:val="center"/>
          </w:tcPr>
          <w:p w:rsidR="0013566C" w:rsidRPr="00A75A33" w:rsidRDefault="0013566C" w:rsidP="0013566C">
            <w:pPr>
              <w:rPr>
                <w:sz w:val="14"/>
                <w:szCs w:val="14"/>
              </w:rPr>
            </w:pPr>
            <w:r w:rsidRPr="00A75A33">
              <w:rPr>
                <w:sz w:val="14"/>
                <w:szCs w:val="14"/>
              </w:rPr>
              <w:t>39 Jewellary</w:t>
            </w:r>
          </w:p>
        </w:tc>
        <w:tc>
          <w:tcPr>
            <w:tcW w:w="733"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8,361</w:t>
            </w:r>
          </w:p>
        </w:tc>
        <w:tc>
          <w:tcPr>
            <w:tcW w:w="758"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5,597</w:t>
            </w:r>
          </w:p>
        </w:tc>
        <w:tc>
          <w:tcPr>
            <w:tcW w:w="730"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424</w:t>
            </w:r>
          </w:p>
        </w:tc>
        <w:tc>
          <w:tcPr>
            <w:tcW w:w="725"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662</w:t>
            </w:r>
          </w:p>
        </w:tc>
        <w:tc>
          <w:tcPr>
            <w:tcW w:w="81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875</w:t>
            </w:r>
          </w:p>
        </w:tc>
        <w:tc>
          <w:tcPr>
            <w:tcW w:w="720" w:type="dxa"/>
            <w:tcBorders>
              <w:top w:val="nil"/>
              <w:left w:val="nil"/>
              <w:bottom w:val="nil"/>
              <w:right w:val="nil"/>
            </w:tcBorders>
            <w:tcMar>
              <w:left w:w="43" w:type="dxa"/>
              <w:right w:w="43" w:type="dxa"/>
            </w:tcMar>
            <w:vAlign w:val="center"/>
          </w:tcPr>
          <w:p w:rsidR="0013566C" w:rsidRDefault="0013566C" w:rsidP="0013566C">
            <w:pPr>
              <w:jc w:val="right"/>
              <w:rPr>
                <w:color w:val="000000"/>
                <w:sz w:val="14"/>
                <w:szCs w:val="14"/>
              </w:rPr>
            </w:pPr>
            <w:r>
              <w:rPr>
                <w:color w:val="000000"/>
                <w:sz w:val="14"/>
                <w:szCs w:val="14"/>
              </w:rPr>
              <w:t>504</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727</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489</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765</w:t>
            </w:r>
          </w:p>
        </w:tc>
      </w:tr>
      <w:tr w:rsidR="0013566C" w:rsidRPr="00BF4323" w:rsidTr="00671C12">
        <w:trPr>
          <w:cantSplit/>
          <w:trHeight w:val="216"/>
        </w:trPr>
        <w:tc>
          <w:tcPr>
            <w:tcW w:w="2562" w:type="dxa"/>
            <w:tcBorders>
              <w:top w:val="nil"/>
              <w:left w:val="nil"/>
              <w:bottom w:val="nil"/>
              <w:right w:val="nil"/>
            </w:tcBorders>
            <w:shd w:val="clear" w:color="auto" w:fill="auto"/>
            <w:noWrap/>
            <w:vAlign w:val="center"/>
          </w:tcPr>
          <w:p w:rsidR="0013566C" w:rsidRPr="00A75A33" w:rsidRDefault="0013566C" w:rsidP="0013566C">
            <w:pPr>
              <w:rPr>
                <w:sz w:val="14"/>
                <w:szCs w:val="14"/>
              </w:rPr>
            </w:pPr>
            <w:r w:rsidRPr="00A75A33">
              <w:rPr>
                <w:sz w:val="14"/>
                <w:szCs w:val="14"/>
              </w:rPr>
              <w:t>40 Furniture</w:t>
            </w:r>
          </w:p>
        </w:tc>
        <w:tc>
          <w:tcPr>
            <w:tcW w:w="733"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3,677</w:t>
            </w:r>
          </w:p>
        </w:tc>
        <w:tc>
          <w:tcPr>
            <w:tcW w:w="758"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3,154</w:t>
            </w:r>
          </w:p>
        </w:tc>
        <w:tc>
          <w:tcPr>
            <w:tcW w:w="730"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246</w:t>
            </w:r>
          </w:p>
        </w:tc>
        <w:tc>
          <w:tcPr>
            <w:tcW w:w="725"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313</w:t>
            </w:r>
          </w:p>
        </w:tc>
        <w:tc>
          <w:tcPr>
            <w:tcW w:w="81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113</w:t>
            </w:r>
          </w:p>
        </w:tc>
        <w:tc>
          <w:tcPr>
            <w:tcW w:w="720" w:type="dxa"/>
            <w:tcBorders>
              <w:top w:val="nil"/>
              <w:left w:val="nil"/>
              <w:bottom w:val="nil"/>
              <w:right w:val="nil"/>
            </w:tcBorders>
            <w:tcMar>
              <w:left w:w="43" w:type="dxa"/>
              <w:right w:w="43" w:type="dxa"/>
            </w:tcMar>
            <w:vAlign w:val="center"/>
          </w:tcPr>
          <w:p w:rsidR="0013566C" w:rsidRDefault="0013566C" w:rsidP="0013566C">
            <w:pPr>
              <w:jc w:val="right"/>
              <w:rPr>
                <w:color w:val="000000"/>
                <w:sz w:val="14"/>
                <w:szCs w:val="14"/>
              </w:rPr>
            </w:pPr>
            <w:r>
              <w:rPr>
                <w:color w:val="000000"/>
                <w:sz w:val="14"/>
                <w:szCs w:val="14"/>
              </w:rPr>
              <w:t>541</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254</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199</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326</w:t>
            </w:r>
          </w:p>
        </w:tc>
      </w:tr>
      <w:tr w:rsidR="0013566C" w:rsidRPr="00BF4323" w:rsidTr="00671C12">
        <w:trPr>
          <w:cantSplit/>
          <w:trHeight w:val="216"/>
        </w:trPr>
        <w:tc>
          <w:tcPr>
            <w:tcW w:w="2562" w:type="dxa"/>
            <w:tcBorders>
              <w:top w:val="nil"/>
              <w:left w:val="nil"/>
              <w:bottom w:val="nil"/>
              <w:right w:val="nil"/>
            </w:tcBorders>
            <w:shd w:val="clear" w:color="auto" w:fill="auto"/>
            <w:noWrap/>
            <w:vAlign w:val="center"/>
          </w:tcPr>
          <w:p w:rsidR="0013566C" w:rsidRPr="00A75A33" w:rsidRDefault="0013566C" w:rsidP="0013566C">
            <w:pPr>
              <w:rPr>
                <w:sz w:val="14"/>
                <w:szCs w:val="14"/>
              </w:rPr>
            </w:pPr>
            <w:r w:rsidRPr="00A75A33">
              <w:rPr>
                <w:sz w:val="14"/>
                <w:szCs w:val="14"/>
              </w:rPr>
              <w:t>41 Molasses</w:t>
            </w:r>
          </w:p>
        </w:tc>
        <w:tc>
          <w:tcPr>
            <w:tcW w:w="733"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11,916</w:t>
            </w:r>
          </w:p>
        </w:tc>
        <w:tc>
          <w:tcPr>
            <w:tcW w:w="758"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11,723</w:t>
            </w:r>
          </w:p>
        </w:tc>
        <w:tc>
          <w:tcPr>
            <w:tcW w:w="730"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462</w:t>
            </w:r>
          </w:p>
        </w:tc>
        <w:tc>
          <w:tcPr>
            <w:tcW w:w="725"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252</w:t>
            </w:r>
          </w:p>
        </w:tc>
        <w:tc>
          <w:tcPr>
            <w:tcW w:w="81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3</w:t>
            </w:r>
          </w:p>
        </w:tc>
        <w:tc>
          <w:tcPr>
            <w:tcW w:w="720" w:type="dxa"/>
            <w:tcBorders>
              <w:top w:val="nil"/>
              <w:left w:val="nil"/>
              <w:bottom w:val="nil"/>
              <w:right w:val="nil"/>
            </w:tcBorders>
            <w:tcMar>
              <w:left w:w="43" w:type="dxa"/>
              <w:right w:w="43" w:type="dxa"/>
            </w:tcMar>
            <w:vAlign w:val="center"/>
          </w:tcPr>
          <w:p w:rsidR="0013566C" w:rsidRDefault="0013566C" w:rsidP="0013566C">
            <w:pPr>
              <w:jc w:val="right"/>
              <w:rPr>
                <w:color w:val="000000"/>
                <w:sz w:val="14"/>
                <w:szCs w:val="14"/>
              </w:rPr>
            </w:pPr>
            <w:r>
              <w:rPr>
                <w:color w:val="000000"/>
                <w:sz w:val="14"/>
                <w:szCs w:val="14"/>
              </w:rPr>
              <w:t>23</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4</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53</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w:t>
            </w:r>
          </w:p>
        </w:tc>
      </w:tr>
      <w:tr w:rsidR="0013566C" w:rsidRPr="00BF4323" w:rsidTr="00671C12">
        <w:trPr>
          <w:cantSplit/>
          <w:trHeight w:val="216"/>
        </w:trPr>
        <w:tc>
          <w:tcPr>
            <w:tcW w:w="2562" w:type="dxa"/>
            <w:tcBorders>
              <w:top w:val="nil"/>
              <w:left w:val="nil"/>
              <w:bottom w:val="nil"/>
              <w:right w:val="nil"/>
            </w:tcBorders>
            <w:shd w:val="clear" w:color="auto" w:fill="auto"/>
            <w:noWrap/>
            <w:vAlign w:val="center"/>
          </w:tcPr>
          <w:p w:rsidR="0013566C" w:rsidRPr="00A75A33" w:rsidRDefault="0013566C" w:rsidP="0013566C">
            <w:pPr>
              <w:rPr>
                <w:sz w:val="14"/>
                <w:szCs w:val="14"/>
              </w:rPr>
            </w:pPr>
            <w:r w:rsidRPr="00A75A33">
              <w:rPr>
                <w:sz w:val="14"/>
                <w:szCs w:val="14"/>
              </w:rPr>
              <w:t>42 Handicrafts</w:t>
            </w:r>
          </w:p>
        </w:tc>
        <w:tc>
          <w:tcPr>
            <w:tcW w:w="733"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229</w:t>
            </w:r>
          </w:p>
        </w:tc>
        <w:tc>
          <w:tcPr>
            <w:tcW w:w="758"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50</w:t>
            </w:r>
          </w:p>
        </w:tc>
        <w:tc>
          <w:tcPr>
            <w:tcW w:w="730"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8</w:t>
            </w:r>
          </w:p>
        </w:tc>
        <w:tc>
          <w:tcPr>
            <w:tcW w:w="725"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13566C" w:rsidRDefault="0013566C" w:rsidP="0013566C">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4</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4</w:t>
            </w:r>
          </w:p>
        </w:tc>
      </w:tr>
      <w:tr w:rsidR="0013566C" w:rsidRPr="00BF4323" w:rsidTr="00671C12">
        <w:trPr>
          <w:cantSplit/>
          <w:trHeight w:val="216"/>
        </w:trPr>
        <w:tc>
          <w:tcPr>
            <w:tcW w:w="2562" w:type="dxa"/>
            <w:tcBorders>
              <w:top w:val="nil"/>
              <w:left w:val="nil"/>
              <w:bottom w:val="nil"/>
              <w:right w:val="nil"/>
            </w:tcBorders>
            <w:shd w:val="clear" w:color="auto" w:fill="auto"/>
            <w:noWrap/>
            <w:vAlign w:val="center"/>
          </w:tcPr>
          <w:p w:rsidR="0013566C" w:rsidRPr="00A75A33" w:rsidRDefault="0013566C" w:rsidP="0013566C">
            <w:pPr>
              <w:rPr>
                <w:sz w:val="14"/>
                <w:szCs w:val="14"/>
              </w:rPr>
            </w:pPr>
            <w:r w:rsidRPr="00A75A33">
              <w:rPr>
                <w:sz w:val="14"/>
                <w:szCs w:val="14"/>
              </w:rPr>
              <w:t>43 Cement</w:t>
            </w:r>
          </w:p>
        </w:tc>
        <w:tc>
          <w:tcPr>
            <w:tcW w:w="733"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223,892</w:t>
            </w:r>
          </w:p>
        </w:tc>
        <w:tc>
          <w:tcPr>
            <w:tcW w:w="758"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291,938</w:t>
            </w:r>
          </w:p>
        </w:tc>
        <w:tc>
          <w:tcPr>
            <w:tcW w:w="730"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19,232</w:t>
            </w:r>
          </w:p>
        </w:tc>
        <w:tc>
          <w:tcPr>
            <w:tcW w:w="725"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21,124</w:t>
            </w:r>
          </w:p>
        </w:tc>
        <w:tc>
          <w:tcPr>
            <w:tcW w:w="81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28,154</w:t>
            </w:r>
          </w:p>
        </w:tc>
        <w:tc>
          <w:tcPr>
            <w:tcW w:w="720" w:type="dxa"/>
            <w:tcBorders>
              <w:top w:val="nil"/>
              <w:left w:val="nil"/>
              <w:bottom w:val="nil"/>
              <w:right w:val="nil"/>
            </w:tcBorders>
            <w:tcMar>
              <w:left w:w="43" w:type="dxa"/>
              <w:right w:w="43" w:type="dxa"/>
            </w:tcMar>
            <w:vAlign w:val="center"/>
          </w:tcPr>
          <w:p w:rsidR="0013566C" w:rsidRDefault="0013566C" w:rsidP="0013566C">
            <w:pPr>
              <w:jc w:val="right"/>
              <w:rPr>
                <w:color w:val="000000"/>
                <w:sz w:val="14"/>
                <w:szCs w:val="14"/>
              </w:rPr>
            </w:pPr>
            <w:r>
              <w:rPr>
                <w:color w:val="000000"/>
                <w:sz w:val="14"/>
                <w:szCs w:val="14"/>
              </w:rPr>
              <w:t>30,401</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25,111</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30,019</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24,308</w:t>
            </w:r>
          </w:p>
        </w:tc>
      </w:tr>
      <w:tr w:rsidR="0013566C" w:rsidRPr="00BF4323" w:rsidTr="00671C12">
        <w:trPr>
          <w:cantSplit/>
          <w:trHeight w:val="216"/>
        </w:trPr>
        <w:tc>
          <w:tcPr>
            <w:tcW w:w="2562" w:type="dxa"/>
            <w:tcBorders>
              <w:top w:val="nil"/>
              <w:left w:val="nil"/>
              <w:bottom w:val="nil"/>
              <w:right w:val="nil"/>
            </w:tcBorders>
            <w:shd w:val="clear" w:color="auto" w:fill="auto"/>
            <w:noWrap/>
            <w:vAlign w:val="center"/>
          </w:tcPr>
          <w:p w:rsidR="0013566C" w:rsidRPr="00A75A33" w:rsidRDefault="0013566C" w:rsidP="0013566C">
            <w:pPr>
              <w:rPr>
                <w:sz w:val="14"/>
                <w:szCs w:val="14"/>
              </w:rPr>
            </w:pPr>
            <w:r w:rsidRPr="00A75A33">
              <w:rPr>
                <w:sz w:val="14"/>
                <w:szCs w:val="14"/>
              </w:rPr>
              <w:t>44 Guar and Guar Products</w:t>
            </w:r>
          </w:p>
        </w:tc>
        <w:tc>
          <w:tcPr>
            <w:tcW w:w="733"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32,359</w:t>
            </w:r>
          </w:p>
        </w:tc>
        <w:tc>
          <w:tcPr>
            <w:tcW w:w="758"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29,753</w:t>
            </w:r>
          </w:p>
        </w:tc>
        <w:tc>
          <w:tcPr>
            <w:tcW w:w="730"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color w:val="000000"/>
                <w:sz w:val="14"/>
                <w:szCs w:val="14"/>
              </w:rPr>
            </w:pPr>
            <w:r>
              <w:rPr>
                <w:color w:val="000000"/>
                <w:sz w:val="14"/>
                <w:szCs w:val="14"/>
              </w:rPr>
              <w:t>2,230</w:t>
            </w:r>
          </w:p>
        </w:tc>
        <w:tc>
          <w:tcPr>
            <w:tcW w:w="725"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2,531</w:t>
            </w:r>
          </w:p>
        </w:tc>
        <w:tc>
          <w:tcPr>
            <w:tcW w:w="81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2,523</w:t>
            </w:r>
          </w:p>
        </w:tc>
        <w:tc>
          <w:tcPr>
            <w:tcW w:w="720" w:type="dxa"/>
            <w:tcBorders>
              <w:top w:val="nil"/>
              <w:left w:val="nil"/>
              <w:bottom w:val="nil"/>
              <w:right w:val="nil"/>
            </w:tcBorders>
            <w:tcMar>
              <w:left w:w="43" w:type="dxa"/>
              <w:right w:w="43" w:type="dxa"/>
            </w:tcMar>
            <w:vAlign w:val="center"/>
          </w:tcPr>
          <w:p w:rsidR="0013566C" w:rsidRDefault="0013566C" w:rsidP="0013566C">
            <w:pPr>
              <w:jc w:val="right"/>
              <w:rPr>
                <w:color w:val="000000"/>
                <w:sz w:val="14"/>
                <w:szCs w:val="14"/>
              </w:rPr>
            </w:pPr>
            <w:r>
              <w:rPr>
                <w:color w:val="000000"/>
                <w:sz w:val="14"/>
                <w:szCs w:val="14"/>
              </w:rPr>
              <w:t>2,710</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2,332</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2,028</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color w:val="000000"/>
                <w:sz w:val="14"/>
                <w:szCs w:val="14"/>
              </w:rPr>
            </w:pPr>
            <w:r>
              <w:rPr>
                <w:color w:val="000000"/>
                <w:sz w:val="14"/>
                <w:szCs w:val="14"/>
              </w:rPr>
              <w:t>3,662</w:t>
            </w:r>
          </w:p>
        </w:tc>
      </w:tr>
      <w:tr w:rsidR="0013566C" w:rsidRPr="00BF4323" w:rsidTr="00671C12">
        <w:trPr>
          <w:cantSplit/>
          <w:trHeight w:val="216"/>
        </w:trPr>
        <w:tc>
          <w:tcPr>
            <w:tcW w:w="2562" w:type="dxa"/>
            <w:tcBorders>
              <w:top w:val="nil"/>
              <w:left w:val="nil"/>
              <w:bottom w:val="nil"/>
              <w:right w:val="nil"/>
            </w:tcBorders>
            <w:shd w:val="clear" w:color="auto" w:fill="auto"/>
            <w:noWrap/>
            <w:vAlign w:val="center"/>
          </w:tcPr>
          <w:p w:rsidR="0013566C" w:rsidRPr="00A75A33" w:rsidRDefault="0013566C" w:rsidP="0013566C">
            <w:pPr>
              <w:ind w:left="-90"/>
              <w:rPr>
                <w:b/>
                <w:bCs/>
                <w:sz w:val="14"/>
                <w:szCs w:val="14"/>
              </w:rPr>
            </w:pPr>
            <w:r w:rsidRPr="00A75A33">
              <w:rPr>
                <w:b/>
                <w:bCs/>
                <w:sz w:val="14"/>
                <w:szCs w:val="14"/>
              </w:rPr>
              <w:t>E. All Others</w:t>
            </w:r>
          </w:p>
        </w:tc>
        <w:tc>
          <w:tcPr>
            <w:tcW w:w="733"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b/>
                <w:bCs/>
                <w:color w:val="000000"/>
                <w:sz w:val="14"/>
                <w:szCs w:val="14"/>
              </w:rPr>
            </w:pPr>
            <w:r>
              <w:rPr>
                <w:b/>
                <w:bCs/>
                <w:color w:val="000000"/>
                <w:sz w:val="14"/>
                <w:szCs w:val="14"/>
              </w:rPr>
              <w:t>1,391,890</w:t>
            </w:r>
          </w:p>
        </w:tc>
        <w:tc>
          <w:tcPr>
            <w:tcW w:w="758"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b/>
                <w:bCs/>
                <w:color w:val="000000"/>
                <w:sz w:val="14"/>
                <w:szCs w:val="14"/>
              </w:rPr>
            </w:pPr>
            <w:r>
              <w:rPr>
                <w:b/>
                <w:bCs/>
                <w:color w:val="000000"/>
                <w:sz w:val="14"/>
                <w:szCs w:val="14"/>
              </w:rPr>
              <w:t>1,304,274</w:t>
            </w:r>
          </w:p>
        </w:tc>
        <w:tc>
          <w:tcPr>
            <w:tcW w:w="730"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b/>
                <w:bCs/>
                <w:color w:val="000000"/>
                <w:sz w:val="14"/>
                <w:szCs w:val="14"/>
              </w:rPr>
            </w:pPr>
            <w:r>
              <w:rPr>
                <w:b/>
                <w:bCs/>
                <w:color w:val="000000"/>
                <w:sz w:val="14"/>
                <w:szCs w:val="14"/>
              </w:rPr>
              <w:t>119,881</w:t>
            </w:r>
          </w:p>
        </w:tc>
        <w:tc>
          <w:tcPr>
            <w:tcW w:w="725"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b/>
                <w:bCs/>
                <w:color w:val="000000"/>
                <w:sz w:val="14"/>
                <w:szCs w:val="14"/>
              </w:rPr>
            </w:pPr>
            <w:r>
              <w:rPr>
                <w:b/>
                <w:bCs/>
                <w:color w:val="000000"/>
                <w:sz w:val="14"/>
                <w:szCs w:val="14"/>
              </w:rPr>
              <w:t>113,377</w:t>
            </w:r>
          </w:p>
        </w:tc>
        <w:tc>
          <w:tcPr>
            <w:tcW w:w="81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b/>
                <w:bCs/>
                <w:color w:val="000000"/>
                <w:sz w:val="14"/>
                <w:szCs w:val="14"/>
              </w:rPr>
            </w:pPr>
            <w:r>
              <w:rPr>
                <w:b/>
                <w:bCs/>
                <w:color w:val="000000"/>
                <w:sz w:val="14"/>
                <w:szCs w:val="14"/>
              </w:rPr>
              <w:t>113,405</w:t>
            </w:r>
          </w:p>
        </w:tc>
        <w:tc>
          <w:tcPr>
            <w:tcW w:w="720" w:type="dxa"/>
            <w:tcBorders>
              <w:top w:val="nil"/>
              <w:left w:val="nil"/>
              <w:bottom w:val="nil"/>
              <w:right w:val="nil"/>
            </w:tcBorders>
            <w:tcMar>
              <w:left w:w="43" w:type="dxa"/>
              <w:right w:w="43" w:type="dxa"/>
            </w:tcMar>
            <w:vAlign w:val="center"/>
          </w:tcPr>
          <w:p w:rsidR="0013566C" w:rsidRDefault="0013566C" w:rsidP="0013566C">
            <w:pPr>
              <w:jc w:val="right"/>
              <w:rPr>
                <w:b/>
                <w:bCs/>
                <w:color w:val="000000"/>
                <w:sz w:val="14"/>
                <w:szCs w:val="14"/>
              </w:rPr>
            </w:pPr>
            <w:r>
              <w:rPr>
                <w:b/>
                <w:bCs/>
                <w:color w:val="000000"/>
                <w:sz w:val="14"/>
                <w:szCs w:val="14"/>
              </w:rPr>
              <w:t>138,627</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b/>
                <w:bCs/>
                <w:color w:val="000000"/>
                <w:sz w:val="14"/>
                <w:szCs w:val="14"/>
              </w:rPr>
            </w:pPr>
            <w:r>
              <w:rPr>
                <w:b/>
                <w:bCs/>
                <w:color w:val="000000"/>
                <w:sz w:val="14"/>
                <w:szCs w:val="14"/>
              </w:rPr>
              <w:t>110,828</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b/>
                <w:bCs/>
                <w:color w:val="000000"/>
                <w:sz w:val="14"/>
                <w:szCs w:val="14"/>
              </w:rPr>
            </w:pPr>
            <w:r>
              <w:rPr>
                <w:b/>
                <w:bCs/>
                <w:color w:val="000000"/>
                <w:sz w:val="14"/>
                <w:szCs w:val="14"/>
              </w:rPr>
              <w:t>105,587</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b/>
                <w:bCs/>
                <w:color w:val="000000"/>
                <w:sz w:val="14"/>
                <w:szCs w:val="14"/>
              </w:rPr>
            </w:pPr>
            <w:r>
              <w:rPr>
                <w:b/>
                <w:bCs/>
                <w:color w:val="000000"/>
                <w:sz w:val="14"/>
                <w:szCs w:val="14"/>
              </w:rPr>
              <w:t>115,927</w:t>
            </w:r>
          </w:p>
        </w:tc>
      </w:tr>
      <w:tr w:rsidR="0013566C" w:rsidRPr="00BF4323" w:rsidTr="00671C12">
        <w:trPr>
          <w:cantSplit/>
          <w:trHeight w:val="216"/>
        </w:trPr>
        <w:tc>
          <w:tcPr>
            <w:tcW w:w="2562" w:type="dxa"/>
            <w:tcBorders>
              <w:top w:val="nil"/>
              <w:left w:val="nil"/>
              <w:bottom w:val="nil"/>
              <w:right w:val="nil"/>
            </w:tcBorders>
            <w:shd w:val="clear" w:color="auto" w:fill="auto"/>
            <w:noWrap/>
            <w:vAlign w:val="center"/>
          </w:tcPr>
          <w:p w:rsidR="0013566C" w:rsidRPr="00A75A33" w:rsidRDefault="0013566C" w:rsidP="0013566C">
            <w:pPr>
              <w:ind w:left="-90"/>
              <w:rPr>
                <w:b/>
                <w:bCs/>
                <w:sz w:val="14"/>
                <w:szCs w:val="14"/>
              </w:rPr>
            </w:pPr>
            <w:r w:rsidRPr="00A75A33">
              <w:rPr>
                <w:b/>
                <w:bCs/>
                <w:sz w:val="14"/>
                <w:szCs w:val="14"/>
              </w:rPr>
              <w:t xml:space="preserve">   Export Receipts (Banks)</w:t>
            </w:r>
          </w:p>
        </w:tc>
        <w:tc>
          <w:tcPr>
            <w:tcW w:w="733"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b/>
                <w:bCs/>
                <w:color w:val="000000"/>
                <w:sz w:val="14"/>
                <w:szCs w:val="14"/>
              </w:rPr>
            </w:pPr>
            <w:r>
              <w:rPr>
                <w:b/>
                <w:bCs/>
                <w:color w:val="000000"/>
                <w:sz w:val="14"/>
                <w:szCs w:val="14"/>
              </w:rPr>
              <w:t>24,294,610</w:t>
            </w:r>
          </w:p>
        </w:tc>
        <w:tc>
          <w:tcPr>
            <w:tcW w:w="758"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b/>
                <w:bCs/>
                <w:color w:val="000000"/>
                <w:sz w:val="14"/>
                <w:szCs w:val="14"/>
              </w:rPr>
            </w:pPr>
            <w:r>
              <w:rPr>
                <w:b/>
                <w:bCs/>
                <w:color w:val="000000"/>
                <w:sz w:val="14"/>
                <w:szCs w:val="14"/>
              </w:rPr>
              <w:t>24,029,764</w:t>
            </w:r>
          </w:p>
        </w:tc>
        <w:tc>
          <w:tcPr>
            <w:tcW w:w="730"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b/>
                <w:bCs/>
                <w:color w:val="000000"/>
                <w:sz w:val="14"/>
                <w:szCs w:val="14"/>
              </w:rPr>
            </w:pPr>
            <w:r>
              <w:rPr>
                <w:b/>
                <w:bCs/>
                <w:color w:val="000000"/>
                <w:sz w:val="14"/>
                <w:szCs w:val="14"/>
              </w:rPr>
              <w:t>1,915,890</w:t>
            </w:r>
          </w:p>
        </w:tc>
        <w:tc>
          <w:tcPr>
            <w:tcW w:w="725"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b/>
                <w:bCs/>
                <w:color w:val="000000"/>
                <w:sz w:val="14"/>
                <w:szCs w:val="14"/>
              </w:rPr>
            </w:pPr>
            <w:r>
              <w:rPr>
                <w:b/>
                <w:bCs/>
                <w:color w:val="000000"/>
                <w:sz w:val="14"/>
                <w:szCs w:val="14"/>
              </w:rPr>
              <w:t>2,009,025</w:t>
            </w:r>
          </w:p>
        </w:tc>
        <w:tc>
          <w:tcPr>
            <w:tcW w:w="81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b/>
                <w:bCs/>
                <w:color w:val="000000"/>
                <w:sz w:val="14"/>
                <w:szCs w:val="14"/>
              </w:rPr>
            </w:pPr>
            <w:r>
              <w:rPr>
                <w:b/>
                <w:bCs/>
                <w:color w:val="000000"/>
                <w:sz w:val="14"/>
                <w:szCs w:val="14"/>
              </w:rPr>
              <w:t>1,892,047</w:t>
            </w:r>
          </w:p>
        </w:tc>
        <w:tc>
          <w:tcPr>
            <w:tcW w:w="720" w:type="dxa"/>
            <w:tcBorders>
              <w:top w:val="nil"/>
              <w:left w:val="nil"/>
              <w:bottom w:val="nil"/>
              <w:right w:val="nil"/>
            </w:tcBorders>
            <w:tcMar>
              <w:left w:w="43" w:type="dxa"/>
              <w:right w:w="43" w:type="dxa"/>
            </w:tcMar>
            <w:vAlign w:val="center"/>
          </w:tcPr>
          <w:p w:rsidR="0013566C" w:rsidRDefault="0013566C" w:rsidP="0013566C">
            <w:pPr>
              <w:jc w:val="right"/>
              <w:rPr>
                <w:b/>
                <w:bCs/>
                <w:color w:val="000000"/>
                <w:sz w:val="14"/>
                <w:szCs w:val="14"/>
              </w:rPr>
            </w:pPr>
            <w:r>
              <w:rPr>
                <w:b/>
                <w:bCs/>
                <w:color w:val="000000"/>
                <w:sz w:val="14"/>
                <w:szCs w:val="14"/>
              </w:rPr>
              <w:t>2,073,106</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b/>
                <w:bCs/>
                <w:color w:val="000000"/>
                <w:sz w:val="14"/>
                <w:szCs w:val="14"/>
              </w:rPr>
            </w:pPr>
            <w:r>
              <w:rPr>
                <w:b/>
                <w:bCs/>
                <w:color w:val="000000"/>
                <w:sz w:val="14"/>
                <w:szCs w:val="14"/>
              </w:rPr>
              <w:t>2,082,445</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b/>
                <w:bCs/>
                <w:color w:val="000000"/>
                <w:sz w:val="14"/>
                <w:szCs w:val="14"/>
              </w:rPr>
            </w:pPr>
            <w:r>
              <w:rPr>
                <w:b/>
                <w:bCs/>
                <w:color w:val="000000"/>
                <w:sz w:val="14"/>
                <w:szCs w:val="14"/>
              </w:rPr>
              <w:t>1,907,008</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b/>
                <w:bCs/>
                <w:color w:val="000000"/>
                <w:sz w:val="14"/>
                <w:szCs w:val="14"/>
              </w:rPr>
            </w:pPr>
            <w:r>
              <w:rPr>
                <w:b/>
                <w:bCs/>
                <w:color w:val="000000"/>
                <w:sz w:val="14"/>
                <w:szCs w:val="14"/>
              </w:rPr>
              <w:t>1,943,493</w:t>
            </w:r>
          </w:p>
        </w:tc>
      </w:tr>
      <w:tr w:rsidR="0013566C" w:rsidRPr="00BF4323" w:rsidTr="00671C12">
        <w:trPr>
          <w:cantSplit/>
          <w:trHeight w:val="216"/>
        </w:trPr>
        <w:tc>
          <w:tcPr>
            <w:tcW w:w="2562" w:type="dxa"/>
            <w:tcBorders>
              <w:top w:val="nil"/>
              <w:left w:val="nil"/>
              <w:bottom w:val="nil"/>
              <w:right w:val="nil"/>
            </w:tcBorders>
            <w:shd w:val="clear" w:color="auto" w:fill="auto"/>
            <w:noWrap/>
            <w:vAlign w:val="center"/>
          </w:tcPr>
          <w:p w:rsidR="0013566C" w:rsidRPr="00A75A33" w:rsidRDefault="0013566C" w:rsidP="0013566C">
            <w:pPr>
              <w:ind w:left="-90"/>
              <w:rPr>
                <w:b/>
                <w:bCs/>
                <w:sz w:val="14"/>
                <w:szCs w:val="14"/>
              </w:rPr>
            </w:pPr>
            <w:r w:rsidRPr="00A75A33">
              <w:rPr>
                <w:b/>
                <w:bCs/>
                <w:sz w:val="14"/>
                <w:szCs w:val="14"/>
              </w:rPr>
              <w:t>F.Other Exports</w:t>
            </w:r>
          </w:p>
        </w:tc>
        <w:tc>
          <w:tcPr>
            <w:tcW w:w="733"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b/>
                <w:bCs/>
                <w:color w:val="000000"/>
                <w:sz w:val="14"/>
                <w:szCs w:val="14"/>
              </w:rPr>
            </w:pPr>
            <w:r>
              <w:rPr>
                <w:b/>
                <w:bCs/>
                <w:color w:val="000000"/>
                <w:sz w:val="14"/>
                <w:szCs w:val="14"/>
              </w:rPr>
              <w:t>707,308</w:t>
            </w:r>
          </w:p>
        </w:tc>
        <w:tc>
          <w:tcPr>
            <w:tcW w:w="758"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b/>
                <w:bCs/>
                <w:color w:val="000000"/>
                <w:sz w:val="14"/>
                <w:szCs w:val="14"/>
              </w:rPr>
            </w:pPr>
            <w:r>
              <w:rPr>
                <w:b/>
                <w:bCs/>
                <w:color w:val="000000"/>
                <w:sz w:val="14"/>
                <w:szCs w:val="14"/>
              </w:rPr>
              <w:t>418,295</w:t>
            </w:r>
          </w:p>
        </w:tc>
        <w:tc>
          <w:tcPr>
            <w:tcW w:w="730"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b/>
                <w:bCs/>
                <w:color w:val="000000"/>
                <w:sz w:val="14"/>
                <w:szCs w:val="14"/>
              </w:rPr>
            </w:pPr>
            <w:r>
              <w:rPr>
                <w:b/>
                <w:bCs/>
                <w:color w:val="000000"/>
                <w:sz w:val="14"/>
                <w:szCs w:val="14"/>
              </w:rPr>
              <w:t>(28,407)</w:t>
            </w:r>
          </w:p>
        </w:tc>
        <w:tc>
          <w:tcPr>
            <w:tcW w:w="725"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b/>
                <w:bCs/>
                <w:color w:val="000000"/>
                <w:sz w:val="14"/>
                <w:szCs w:val="14"/>
              </w:rPr>
            </w:pPr>
            <w:r>
              <w:rPr>
                <w:b/>
                <w:bCs/>
                <w:color w:val="000000"/>
                <w:sz w:val="14"/>
                <w:szCs w:val="14"/>
              </w:rPr>
              <w:t>42,787</w:t>
            </w:r>
          </w:p>
        </w:tc>
        <w:tc>
          <w:tcPr>
            <w:tcW w:w="81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b/>
                <w:bCs/>
                <w:color w:val="000000"/>
                <w:sz w:val="14"/>
                <w:szCs w:val="14"/>
              </w:rPr>
            </w:pPr>
            <w:r>
              <w:rPr>
                <w:b/>
                <w:bCs/>
                <w:color w:val="000000"/>
                <w:sz w:val="14"/>
                <w:szCs w:val="14"/>
              </w:rPr>
              <w:t>238,352</w:t>
            </w:r>
          </w:p>
        </w:tc>
        <w:tc>
          <w:tcPr>
            <w:tcW w:w="720" w:type="dxa"/>
            <w:tcBorders>
              <w:top w:val="nil"/>
              <w:left w:val="nil"/>
              <w:bottom w:val="nil"/>
              <w:right w:val="nil"/>
            </w:tcBorders>
            <w:tcMar>
              <w:left w:w="43" w:type="dxa"/>
              <w:right w:w="43" w:type="dxa"/>
            </w:tcMar>
            <w:vAlign w:val="center"/>
          </w:tcPr>
          <w:p w:rsidR="0013566C" w:rsidRDefault="0013566C" w:rsidP="0013566C">
            <w:pPr>
              <w:jc w:val="right"/>
              <w:rPr>
                <w:b/>
                <w:bCs/>
                <w:color w:val="000000"/>
                <w:sz w:val="14"/>
                <w:szCs w:val="14"/>
              </w:rPr>
            </w:pPr>
            <w:r>
              <w:rPr>
                <w:b/>
                <w:bCs/>
                <w:color w:val="000000"/>
                <w:sz w:val="14"/>
                <w:szCs w:val="14"/>
              </w:rPr>
              <w:t>54,918</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b/>
                <w:bCs/>
                <w:color w:val="000000"/>
                <w:sz w:val="14"/>
                <w:szCs w:val="14"/>
              </w:rPr>
            </w:pPr>
            <w:r>
              <w:rPr>
                <w:b/>
                <w:bCs/>
                <w:color w:val="000000"/>
                <w:sz w:val="14"/>
                <w:szCs w:val="14"/>
              </w:rPr>
              <w:t>(11,062)</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b/>
                <w:bCs/>
                <w:color w:val="000000"/>
                <w:sz w:val="14"/>
                <w:szCs w:val="14"/>
              </w:rPr>
            </w:pPr>
            <w:r>
              <w:rPr>
                <w:b/>
                <w:bCs/>
                <w:color w:val="000000"/>
                <w:sz w:val="14"/>
                <w:szCs w:val="14"/>
              </w:rPr>
              <w:t>105,997</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b/>
                <w:bCs/>
                <w:color w:val="000000"/>
                <w:sz w:val="14"/>
                <w:szCs w:val="14"/>
              </w:rPr>
            </w:pPr>
            <w:r>
              <w:rPr>
                <w:b/>
                <w:bCs/>
                <w:color w:val="000000"/>
                <w:sz w:val="14"/>
                <w:szCs w:val="14"/>
              </w:rPr>
              <w:t>(105,538)</w:t>
            </w:r>
          </w:p>
        </w:tc>
      </w:tr>
      <w:tr w:rsidR="0013566C" w:rsidRPr="00BF4323" w:rsidTr="00671C12">
        <w:trPr>
          <w:cantSplit/>
          <w:trHeight w:val="216"/>
        </w:trPr>
        <w:tc>
          <w:tcPr>
            <w:tcW w:w="2562" w:type="dxa"/>
            <w:tcBorders>
              <w:top w:val="nil"/>
              <w:left w:val="nil"/>
              <w:bottom w:val="nil"/>
              <w:right w:val="nil"/>
            </w:tcBorders>
            <w:shd w:val="clear" w:color="auto" w:fill="auto"/>
            <w:noWrap/>
            <w:vAlign w:val="center"/>
          </w:tcPr>
          <w:p w:rsidR="0013566C" w:rsidRPr="00A75A33" w:rsidRDefault="0013566C" w:rsidP="0013566C">
            <w:pPr>
              <w:ind w:left="-90"/>
              <w:rPr>
                <w:b/>
                <w:bCs/>
                <w:sz w:val="14"/>
                <w:szCs w:val="14"/>
              </w:rPr>
            </w:pPr>
            <w:r w:rsidRPr="00A75A33">
              <w:rPr>
                <w:b/>
                <w:bCs/>
                <w:sz w:val="14"/>
                <w:szCs w:val="14"/>
              </w:rPr>
              <w:t>G. Less: Freight and insurance</w:t>
            </w:r>
          </w:p>
        </w:tc>
        <w:tc>
          <w:tcPr>
            <w:tcW w:w="733"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b/>
                <w:bCs/>
                <w:color w:val="000000"/>
                <w:sz w:val="14"/>
                <w:szCs w:val="14"/>
              </w:rPr>
            </w:pPr>
            <w:r>
              <w:rPr>
                <w:b/>
                <w:bCs/>
                <w:color w:val="000000"/>
                <w:sz w:val="14"/>
                <w:szCs w:val="14"/>
              </w:rPr>
              <w:t>233,918</w:t>
            </w:r>
          </w:p>
        </w:tc>
        <w:tc>
          <w:tcPr>
            <w:tcW w:w="758"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b/>
                <w:bCs/>
                <w:color w:val="000000"/>
                <w:sz w:val="14"/>
                <w:szCs w:val="14"/>
              </w:rPr>
            </w:pPr>
            <w:r>
              <w:rPr>
                <w:b/>
                <w:bCs/>
                <w:color w:val="000000"/>
                <w:sz w:val="14"/>
                <w:szCs w:val="14"/>
              </w:rPr>
              <w:t>191,085</w:t>
            </w:r>
          </w:p>
        </w:tc>
        <w:tc>
          <w:tcPr>
            <w:tcW w:w="730" w:type="dxa"/>
            <w:tcBorders>
              <w:top w:val="nil"/>
              <w:left w:val="nil"/>
              <w:bottom w:val="nil"/>
              <w:right w:val="nil"/>
            </w:tcBorders>
            <w:shd w:val="clear" w:color="auto" w:fill="auto"/>
            <w:noWrap/>
            <w:tcMar>
              <w:left w:w="43" w:type="dxa"/>
              <w:right w:w="43" w:type="dxa"/>
            </w:tcMar>
            <w:vAlign w:val="center"/>
          </w:tcPr>
          <w:p w:rsidR="0013566C" w:rsidRDefault="0013566C" w:rsidP="0013566C">
            <w:pPr>
              <w:jc w:val="right"/>
              <w:rPr>
                <w:b/>
                <w:bCs/>
                <w:color w:val="000000"/>
                <w:sz w:val="14"/>
                <w:szCs w:val="14"/>
              </w:rPr>
            </w:pPr>
            <w:r>
              <w:rPr>
                <w:b/>
                <w:bCs/>
                <w:color w:val="000000"/>
                <w:sz w:val="14"/>
                <w:szCs w:val="14"/>
              </w:rPr>
              <w:t>12,533</w:t>
            </w:r>
          </w:p>
        </w:tc>
        <w:tc>
          <w:tcPr>
            <w:tcW w:w="725"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b/>
                <w:bCs/>
                <w:color w:val="000000"/>
                <w:sz w:val="14"/>
                <w:szCs w:val="14"/>
              </w:rPr>
            </w:pPr>
            <w:r>
              <w:rPr>
                <w:b/>
                <w:bCs/>
                <w:color w:val="000000"/>
                <w:sz w:val="14"/>
                <w:szCs w:val="14"/>
              </w:rPr>
              <w:t>14,827</w:t>
            </w:r>
          </w:p>
        </w:tc>
        <w:tc>
          <w:tcPr>
            <w:tcW w:w="81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b/>
                <w:bCs/>
                <w:color w:val="000000"/>
                <w:sz w:val="14"/>
                <w:szCs w:val="14"/>
              </w:rPr>
            </w:pPr>
            <w:r>
              <w:rPr>
                <w:b/>
                <w:bCs/>
                <w:color w:val="000000"/>
                <w:sz w:val="14"/>
                <w:szCs w:val="14"/>
              </w:rPr>
              <w:t>19,426</w:t>
            </w:r>
          </w:p>
        </w:tc>
        <w:tc>
          <w:tcPr>
            <w:tcW w:w="720" w:type="dxa"/>
            <w:tcBorders>
              <w:top w:val="nil"/>
              <w:left w:val="nil"/>
              <w:bottom w:val="nil"/>
              <w:right w:val="nil"/>
            </w:tcBorders>
            <w:tcMar>
              <w:left w:w="43" w:type="dxa"/>
              <w:right w:w="43" w:type="dxa"/>
            </w:tcMar>
            <w:vAlign w:val="center"/>
          </w:tcPr>
          <w:p w:rsidR="0013566C" w:rsidRDefault="0013566C" w:rsidP="0013566C">
            <w:pPr>
              <w:jc w:val="right"/>
              <w:rPr>
                <w:b/>
                <w:bCs/>
                <w:color w:val="000000"/>
                <w:sz w:val="14"/>
                <w:szCs w:val="14"/>
              </w:rPr>
            </w:pPr>
            <w:r>
              <w:rPr>
                <w:b/>
                <w:bCs/>
                <w:color w:val="000000"/>
                <w:sz w:val="14"/>
                <w:szCs w:val="14"/>
              </w:rPr>
              <w:t>19,982</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b/>
                <w:bCs/>
                <w:color w:val="000000"/>
                <w:sz w:val="14"/>
                <w:szCs w:val="14"/>
              </w:rPr>
            </w:pPr>
            <w:r>
              <w:rPr>
                <w:b/>
                <w:bCs/>
                <w:color w:val="000000"/>
                <w:sz w:val="14"/>
                <w:szCs w:val="14"/>
              </w:rPr>
              <w:t>19,425</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b/>
                <w:bCs/>
                <w:color w:val="000000"/>
                <w:sz w:val="14"/>
                <w:szCs w:val="14"/>
              </w:rPr>
            </w:pPr>
            <w:r>
              <w:rPr>
                <w:b/>
                <w:bCs/>
                <w:color w:val="000000"/>
                <w:sz w:val="14"/>
                <w:szCs w:val="14"/>
              </w:rPr>
              <w:t>19,982</w:t>
            </w:r>
          </w:p>
        </w:tc>
        <w:tc>
          <w:tcPr>
            <w:tcW w:w="720" w:type="dxa"/>
            <w:tcBorders>
              <w:top w:val="nil"/>
              <w:left w:val="nil"/>
              <w:bottom w:val="nil"/>
              <w:right w:val="nil"/>
            </w:tcBorders>
            <w:shd w:val="clear" w:color="auto" w:fill="auto"/>
            <w:tcMar>
              <w:left w:w="43" w:type="dxa"/>
              <w:right w:w="43" w:type="dxa"/>
            </w:tcMar>
            <w:vAlign w:val="center"/>
          </w:tcPr>
          <w:p w:rsidR="0013566C" w:rsidRDefault="0013566C" w:rsidP="0013566C">
            <w:pPr>
              <w:jc w:val="right"/>
              <w:rPr>
                <w:b/>
                <w:bCs/>
                <w:color w:val="000000"/>
                <w:sz w:val="14"/>
                <w:szCs w:val="14"/>
              </w:rPr>
            </w:pPr>
            <w:r>
              <w:rPr>
                <w:b/>
                <w:bCs/>
                <w:color w:val="000000"/>
                <w:sz w:val="14"/>
                <w:szCs w:val="14"/>
              </w:rPr>
              <w:t>19,982</w:t>
            </w:r>
          </w:p>
        </w:tc>
      </w:tr>
      <w:tr w:rsidR="0013566C" w:rsidRPr="00BF4323" w:rsidTr="00671C12">
        <w:trPr>
          <w:cantSplit/>
          <w:trHeight w:val="216"/>
        </w:trPr>
        <w:tc>
          <w:tcPr>
            <w:tcW w:w="2562" w:type="dxa"/>
            <w:tcBorders>
              <w:top w:val="single" w:sz="12" w:space="0" w:color="auto"/>
              <w:left w:val="nil"/>
              <w:bottom w:val="single" w:sz="12" w:space="0" w:color="auto"/>
              <w:right w:val="nil"/>
            </w:tcBorders>
            <w:shd w:val="clear" w:color="auto" w:fill="auto"/>
            <w:noWrap/>
            <w:vAlign w:val="center"/>
          </w:tcPr>
          <w:p w:rsidR="0013566C" w:rsidRPr="00A75A33" w:rsidRDefault="0013566C" w:rsidP="0013566C">
            <w:pPr>
              <w:rPr>
                <w:b/>
                <w:bCs/>
                <w:sz w:val="14"/>
                <w:szCs w:val="14"/>
              </w:rPr>
            </w:pPr>
            <w:r w:rsidRPr="00A75A33">
              <w:rPr>
                <w:b/>
                <w:bCs/>
                <w:sz w:val="14"/>
                <w:szCs w:val="14"/>
              </w:rPr>
              <w:t>Total Export  BOP</w:t>
            </w:r>
          </w:p>
        </w:tc>
        <w:tc>
          <w:tcPr>
            <w:tcW w:w="733"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13566C" w:rsidRDefault="0013566C" w:rsidP="0013566C">
            <w:pPr>
              <w:jc w:val="right"/>
              <w:rPr>
                <w:b/>
                <w:bCs/>
                <w:color w:val="000000"/>
                <w:sz w:val="14"/>
                <w:szCs w:val="14"/>
              </w:rPr>
            </w:pPr>
            <w:r>
              <w:rPr>
                <w:b/>
                <w:bCs/>
                <w:color w:val="000000"/>
                <w:sz w:val="14"/>
                <w:szCs w:val="14"/>
              </w:rPr>
              <w:t>24,768,000</w:t>
            </w:r>
          </w:p>
        </w:tc>
        <w:tc>
          <w:tcPr>
            <w:tcW w:w="758"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13566C" w:rsidRDefault="0013566C" w:rsidP="0013566C">
            <w:pPr>
              <w:jc w:val="right"/>
              <w:rPr>
                <w:b/>
                <w:bCs/>
                <w:color w:val="000000"/>
                <w:sz w:val="14"/>
                <w:szCs w:val="14"/>
              </w:rPr>
            </w:pPr>
            <w:r>
              <w:rPr>
                <w:b/>
                <w:bCs/>
                <w:color w:val="000000"/>
                <w:sz w:val="14"/>
                <w:szCs w:val="14"/>
              </w:rPr>
              <w:t>24,256,973</w:t>
            </w:r>
          </w:p>
        </w:tc>
        <w:tc>
          <w:tcPr>
            <w:tcW w:w="730"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13566C" w:rsidRDefault="0013566C" w:rsidP="0013566C">
            <w:pPr>
              <w:jc w:val="right"/>
              <w:rPr>
                <w:b/>
                <w:bCs/>
                <w:color w:val="000000"/>
                <w:sz w:val="14"/>
                <w:szCs w:val="14"/>
              </w:rPr>
            </w:pPr>
            <w:r>
              <w:rPr>
                <w:b/>
                <w:bCs/>
                <w:color w:val="000000"/>
                <w:sz w:val="14"/>
                <w:szCs w:val="14"/>
              </w:rPr>
              <w:t>1,874,951</w:t>
            </w:r>
          </w:p>
        </w:tc>
        <w:tc>
          <w:tcPr>
            <w:tcW w:w="725" w:type="dxa"/>
            <w:tcBorders>
              <w:top w:val="single" w:sz="12" w:space="0" w:color="auto"/>
              <w:left w:val="nil"/>
              <w:bottom w:val="single" w:sz="12" w:space="0" w:color="auto"/>
              <w:right w:val="nil"/>
            </w:tcBorders>
            <w:shd w:val="clear" w:color="auto" w:fill="auto"/>
            <w:tcMar>
              <w:left w:w="43" w:type="dxa"/>
              <w:right w:w="43" w:type="dxa"/>
            </w:tcMar>
            <w:vAlign w:val="center"/>
          </w:tcPr>
          <w:p w:rsidR="0013566C" w:rsidRDefault="0013566C" w:rsidP="0013566C">
            <w:pPr>
              <w:jc w:val="right"/>
              <w:rPr>
                <w:b/>
                <w:bCs/>
                <w:color w:val="000000"/>
                <w:sz w:val="14"/>
                <w:szCs w:val="14"/>
              </w:rPr>
            </w:pPr>
            <w:r>
              <w:rPr>
                <w:b/>
                <w:bCs/>
                <w:color w:val="000000"/>
                <w:sz w:val="14"/>
                <w:szCs w:val="14"/>
              </w:rPr>
              <w:t>2,036,986</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tcPr>
          <w:p w:rsidR="0013566C" w:rsidRDefault="0013566C" w:rsidP="0013566C">
            <w:pPr>
              <w:jc w:val="right"/>
              <w:rPr>
                <w:b/>
                <w:bCs/>
                <w:color w:val="000000"/>
                <w:sz w:val="14"/>
                <w:szCs w:val="14"/>
              </w:rPr>
            </w:pPr>
            <w:r>
              <w:rPr>
                <w:b/>
                <w:bCs/>
                <w:color w:val="000000"/>
                <w:sz w:val="14"/>
                <w:szCs w:val="14"/>
              </w:rPr>
              <w:t>2,110,973</w:t>
            </w:r>
          </w:p>
        </w:tc>
        <w:tc>
          <w:tcPr>
            <w:tcW w:w="720" w:type="dxa"/>
            <w:tcBorders>
              <w:top w:val="single" w:sz="12" w:space="0" w:color="auto"/>
              <w:left w:val="nil"/>
              <w:bottom w:val="single" w:sz="12" w:space="0" w:color="auto"/>
              <w:right w:val="nil"/>
            </w:tcBorders>
            <w:tcMar>
              <w:left w:w="43" w:type="dxa"/>
              <w:right w:w="43" w:type="dxa"/>
            </w:tcMar>
            <w:vAlign w:val="center"/>
          </w:tcPr>
          <w:p w:rsidR="0013566C" w:rsidRDefault="0013566C" w:rsidP="0013566C">
            <w:pPr>
              <w:jc w:val="right"/>
              <w:rPr>
                <w:b/>
                <w:bCs/>
                <w:color w:val="000000"/>
                <w:sz w:val="14"/>
                <w:szCs w:val="14"/>
              </w:rPr>
            </w:pPr>
            <w:r>
              <w:rPr>
                <w:b/>
                <w:bCs/>
                <w:color w:val="000000"/>
                <w:sz w:val="14"/>
                <w:szCs w:val="14"/>
              </w:rPr>
              <w:t>2,108,042</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13566C" w:rsidRDefault="0013566C" w:rsidP="0013566C">
            <w:pPr>
              <w:jc w:val="right"/>
              <w:rPr>
                <w:b/>
                <w:bCs/>
                <w:color w:val="000000"/>
                <w:sz w:val="14"/>
                <w:szCs w:val="14"/>
              </w:rPr>
            </w:pPr>
            <w:r>
              <w:rPr>
                <w:b/>
                <w:bCs/>
                <w:color w:val="000000"/>
                <w:sz w:val="14"/>
                <w:szCs w:val="14"/>
              </w:rPr>
              <w:t>2,051,957</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13566C" w:rsidRDefault="0013566C" w:rsidP="0013566C">
            <w:pPr>
              <w:jc w:val="right"/>
              <w:rPr>
                <w:b/>
                <w:bCs/>
                <w:color w:val="000000"/>
                <w:sz w:val="14"/>
                <w:szCs w:val="14"/>
              </w:rPr>
            </w:pPr>
            <w:r>
              <w:rPr>
                <w:b/>
                <w:bCs/>
                <w:color w:val="000000"/>
                <w:sz w:val="14"/>
                <w:szCs w:val="14"/>
              </w:rPr>
              <w:t>1,993,024</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13566C" w:rsidRDefault="0013566C" w:rsidP="0013566C">
            <w:pPr>
              <w:jc w:val="right"/>
              <w:rPr>
                <w:b/>
                <w:bCs/>
                <w:color w:val="000000"/>
                <w:sz w:val="14"/>
                <w:szCs w:val="14"/>
              </w:rPr>
            </w:pPr>
            <w:r>
              <w:rPr>
                <w:b/>
                <w:bCs/>
                <w:color w:val="000000"/>
                <w:sz w:val="14"/>
                <w:szCs w:val="14"/>
              </w:rPr>
              <w:t>1,817,973</w:t>
            </w:r>
          </w:p>
        </w:tc>
      </w:tr>
      <w:tr w:rsidR="006A246B" w:rsidRPr="00BF4323" w:rsidTr="0078712A">
        <w:trPr>
          <w:cantSplit/>
          <w:trHeight w:hRule="exact" w:val="477"/>
        </w:trPr>
        <w:tc>
          <w:tcPr>
            <w:tcW w:w="9198" w:type="dxa"/>
            <w:gridSpan w:val="10"/>
            <w:tcBorders>
              <w:top w:val="single" w:sz="12" w:space="0" w:color="auto"/>
              <w:left w:val="nil"/>
              <w:right w:val="nil"/>
            </w:tcBorders>
          </w:tcPr>
          <w:p w:rsidR="006A246B" w:rsidRPr="008851A7" w:rsidRDefault="006A246B" w:rsidP="006A246B">
            <w:pPr>
              <w:ind w:left="342" w:right="-108" w:hanging="342"/>
              <w:rPr>
                <w:sz w:val="12"/>
                <w:szCs w:val="12"/>
              </w:rPr>
            </w:pPr>
            <w:r w:rsidRPr="008851A7">
              <w:rPr>
                <w:sz w:val="12"/>
                <w:szCs w:val="12"/>
              </w:rPr>
              <w:t>Note: Other exports includes land borne export, export of samples, export processing zone, outstanding export bills and refund &amp; rebate, repairs on goods, goods procured on ports by carriers less freight on exports.</w:t>
            </w:r>
          </w:p>
          <w:p w:rsidR="006A246B" w:rsidRPr="008851A7" w:rsidRDefault="006A246B" w:rsidP="006A246B">
            <w:pPr>
              <w:ind w:left="342" w:right="-108" w:hanging="342"/>
              <w:rPr>
                <w:b/>
                <w:bCs/>
                <w:sz w:val="12"/>
                <w:szCs w:val="12"/>
              </w:rPr>
            </w:pPr>
            <w:r w:rsidRPr="008851A7">
              <w:rPr>
                <w:b/>
                <w:bCs/>
                <w:sz w:val="12"/>
                <w:szCs w:val="12"/>
              </w:rPr>
              <w:t xml:space="preserve">Archive Link: </w:t>
            </w:r>
            <w:hyperlink r:id="rId22" w:history="1">
              <w:r w:rsidRPr="008851A7">
                <w:rPr>
                  <w:rStyle w:val="Hyperlink"/>
                  <w:sz w:val="12"/>
                  <w:szCs w:val="12"/>
                </w:rPr>
                <w:t>http://www.sbp.org.pk/ecodata/Exports-(BOP)-Commodities.xls</w:t>
              </w:r>
            </w:hyperlink>
          </w:p>
        </w:tc>
      </w:tr>
    </w:tbl>
    <w:p w:rsidR="006951B1" w:rsidRDefault="006951B1" w:rsidP="004F1D29">
      <w:pPr>
        <w:rPr>
          <w:sz w:val="19"/>
          <w:szCs w:val="19"/>
        </w:rPr>
      </w:pPr>
    </w:p>
    <w:p w:rsidR="006951B1" w:rsidRDefault="006951B1" w:rsidP="004F1D29">
      <w:pPr>
        <w:rPr>
          <w:sz w:val="19"/>
          <w:szCs w:val="19"/>
        </w:rPr>
      </w:pPr>
    </w:p>
    <w:p w:rsidR="0078712A" w:rsidRDefault="0078712A" w:rsidP="004F1D29">
      <w:pPr>
        <w:rPr>
          <w:sz w:val="19"/>
          <w:szCs w:val="19"/>
        </w:rPr>
      </w:pPr>
    </w:p>
    <w:p w:rsidR="006951B1" w:rsidRDefault="006951B1" w:rsidP="004F1D29">
      <w:pPr>
        <w:rPr>
          <w:sz w:val="19"/>
          <w:szCs w:val="19"/>
        </w:rPr>
      </w:pPr>
    </w:p>
    <w:tbl>
      <w:tblPr>
        <w:tblpPr w:leftFromText="180" w:rightFromText="180" w:vertAnchor="page" w:horzAnchor="margin" w:tblpXSpec="center" w:tblpY="1048"/>
        <w:tblW w:w="9198" w:type="dxa"/>
        <w:tblLayout w:type="fixed"/>
        <w:tblLook w:val="0000" w:firstRow="0" w:lastRow="0" w:firstColumn="0" w:lastColumn="0" w:noHBand="0" w:noVBand="0"/>
      </w:tblPr>
      <w:tblGrid>
        <w:gridCol w:w="2628"/>
        <w:gridCol w:w="757"/>
        <w:gridCol w:w="722"/>
        <w:gridCol w:w="771"/>
        <w:gridCol w:w="720"/>
        <w:gridCol w:w="720"/>
        <w:gridCol w:w="720"/>
        <w:gridCol w:w="720"/>
        <w:gridCol w:w="720"/>
        <w:gridCol w:w="720"/>
      </w:tblGrid>
      <w:tr w:rsidR="0078712A" w:rsidRPr="00BF4323" w:rsidTr="0078712A">
        <w:trPr>
          <w:trHeight w:val="255"/>
        </w:trPr>
        <w:tc>
          <w:tcPr>
            <w:tcW w:w="9198" w:type="dxa"/>
            <w:gridSpan w:val="10"/>
            <w:tcBorders>
              <w:top w:val="nil"/>
              <w:left w:val="nil"/>
              <w:right w:val="nil"/>
            </w:tcBorders>
          </w:tcPr>
          <w:p w:rsidR="0078712A" w:rsidRPr="00BF4323" w:rsidRDefault="0078712A" w:rsidP="0078712A">
            <w:pPr>
              <w:jc w:val="center"/>
              <w:rPr>
                <w:b/>
                <w:bCs/>
                <w:sz w:val="28"/>
                <w:szCs w:val="28"/>
              </w:rPr>
            </w:pPr>
            <w:r>
              <w:rPr>
                <w:b/>
                <w:bCs/>
                <w:sz w:val="28"/>
                <w:szCs w:val="28"/>
              </w:rPr>
              <w:lastRenderedPageBreak/>
              <w:t>4.16</w:t>
            </w:r>
            <w:r w:rsidRPr="00BF4323">
              <w:rPr>
                <w:b/>
                <w:bCs/>
                <w:sz w:val="28"/>
                <w:szCs w:val="28"/>
              </w:rPr>
              <w:t xml:space="preserve">  Exports By Selected Commodities</w:t>
            </w:r>
          </w:p>
        </w:tc>
      </w:tr>
      <w:tr w:rsidR="0078712A" w:rsidRPr="00BF4323" w:rsidTr="0078712A">
        <w:trPr>
          <w:trHeight w:val="95"/>
        </w:trPr>
        <w:tc>
          <w:tcPr>
            <w:tcW w:w="9198" w:type="dxa"/>
            <w:gridSpan w:val="10"/>
            <w:tcBorders>
              <w:top w:val="nil"/>
              <w:left w:val="nil"/>
              <w:right w:val="nil"/>
            </w:tcBorders>
          </w:tcPr>
          <w:p w:rsidR="0078712A" w:rsidRPr="00BF4323" w:rsidRDefault="0078712A" w:rsidP="0078712A">
            <w:pPr>
              <w:jc w:val="center"/>
              <w:rPr>
                <w:sz w:val="16"/>
                <w:szCs w:val="16"/>
              </w:rPr>
            </w:pPr>
            <w:r w:rsidRPr="00BF4323">
              <w:rPr>
                <w:sz w:val="16"/>
                <w:szCs w:val="16"/>
              </w:rPr>
              <w:t>(b) Pakistan Bureau of Statistics</w:t>
            </w:r>
          </w:p>
        </w:tc>
      </w:tr>
      <w:tr w:rsidR="0078712A" w:rsidRPr="00BF4323" w:rsidTr="0078712A">
        <w:trPr>
          <w:trHeight w:val="95"/>
        </w:trPr>
        <w:tc>
          <w:tcPr>
            <w:tcW w:w="9198" w:type="dxa"/>
            <w:gridSpan w:val="10"/>
            <w:tcBorders>
              <w:left w:val="nil"/>
              <w:bottom w:val="single" w:sz="12" w:space="0" w:color="auto"/>
              <w:right w:val="nil"/>
            </w:tcBorders>
          </w:tcPr>
          <w:p w:rsidR="0078712A" w:rsidRPr="00BF4323" w:rsidRDefault="0078712A" w:rsidP="0078712A">
            <w:pPr>
              <w:jc w:val="right"/>
              <w:rPr>
                <w:sz w:val="14"/>
                <w:szCs w:val="14"/>
              </w:rPr>
            </w:pPr>
            <w:r w:rsidRPr="00BF4323">
              <w:rPr>
                <w:sz w:val="14"/>
                <w:szCs w:val="14"/>
              </w:rPr>
              <w:t>(Thousand US Dollars)</w:t>
            </w:r>
          </w:p>
        </w:tc>
      </w:tr>
      <w:tr w:rsidR="006E7130" w:rsidRPr="00BF4323" w:rsidTr="00795A99">
        <w:trPr>
          <w:cantSplit/>
          <w:trHeight w:val="70"/>
        </w:trPr>
        <w:tc>
          <w:tcPr>
            <w:tcW w:w="2628" w:type="dxa"/>
            <w:vMerge w:val="restart"/>
            <w:tcBorders>
              <w:top w:val="single" w:sz="8" w:space="0" w:color="auto"/>
              <w:bottom w:val="single" w:sz="12" w:space="0" w:color="auto"/>
              <w:right w:val="single" w:sz="4" w:space="0" w:color="auto"/>
            </w:tcBorders>
            <w:shd w:val="clear" w:color="auto" w:fill="auto"/>
            <w:noWrap/>
            <w:vAlign w:val="center"/>
          </w:tcPr>
          <w:p w:rsidR="006E7130" w:rsidRPr="00BF4323" w:rsidRDefault="006E7130" w:rsidP="006E7130">
            <w:pPr>
              <w:ind w:firstLineChars="200" w:firstLine="320"/>
              <w:rPr>
                <w:b/>
                <w:bCs/>
                <w:sz w:val="16"/>
                <w:szCs w:val="16"/>
              </w:rPr>
            </w:pPr>
            <w:r w:rsidRPr="00BF4323">
              <w:rPr>
                <w:b/>
                <w:bCs/>
                <w:sz w:val="16"/>
                <w:szCs w:val="16"/>
              </w:rPr>
              <w:t>COMMODITIES</w:t>
            </w:r>
          </w:p>
        </w:tc>
        <w:tc>
          <w:tcPr>
            <w:tcW w:w="757" w:type="dxa"/>
            <w:vMerge w:val="restart"/>
            <w:tcBorders>
              <w:top w:val="nil"/>
              <w:left w:val="single" w:sz="4" w:space="0" w:color="auto"/>
              <w:bottom w:val="single" w:sz="12" w:space="0" w:color="auto"/>
              <w:right w:val="single" w:sz="4" w:space="0" w:color="auto"/>
            </w:tcBorders>
            <w:shd w:val="clear" w:color="auto" w:fill="auto"/>
            <w:noWrap/>
            <w:tcMar>
              <w:left w:w="72" w:type="dxa"/>
              <w:right w:w="72" w:type="dxa"/>
            </w:tcMar>
            <w:vAlign w:val="center"/>
          </w:tcPr>
          <w:p w:rsidR="006E7130" w:rsidRPr="002B6501" w:rsidRDefault="006E7130" w:rsidP="0046255C">
            <w:pPr>
              <w:ind w:right="-105"/>
              <w:jc w:val="center"/>
              <w:rPr>
                <w:b/>
                <w:bCs/>
                <w:sz w:val="16"/>
                <w:szCs w:val="16"/>
              </w:rPr>
            </w:pPr>
            <w:r>
              <w:rPr>
                <w:b/>
                <w:bCs/>
                <w:sz w:val="16"/>
                <w:szCs w:val="16"/>
              </w:rPr>
              <w:t>FY18</w:t>
            </w:r>
          </w:p>
        </w:tc>
        <w:tc>
          <w:tcPr>
            <w:tcW w:w="722" w:type="dxa"/>
            <w:vMerge w:val="restart"/>
            <w:tcBorders>
              <w:top w:val="single" w:sz="8" w:space="0" w:color="auto"/>
              <w:left w:val="single" w:sz="4" w:space="0" w:color="auto"/>
              <w:bottom w:val="single" w:sz="12" w:space="0" w:color="auto"/>
              <w:right w:val="single" w:sz="4" w:space="0" w:color="auto"/>
            </w:tcBorders>
            <w:shd w:val="clear" w:color="auto" w:fill="auto"/>
            <w:noWrap/>
            <w:tcMar>
              <w:left w:w="72" w:type="dxa"/>
              <w:right w:w="72" w:type="dxa"/>
            </w:tcMar>
            <w:vAlign w:val="center"/>
          </w:tcPr>
          <w:p w:rsidR="006E7130" w:rsidRPr="002B6501" w:rsidRDefault="006E7130" w:rsidP="00F422A5">
            <w:pPr>
              <w:ind w:right="-105"/>
              <w:jc w:val="center"/>
              <w:rPr>
                <w:b/>
                <w:bCs/>
                <w:sz w:val="16"/>
                <w:szCs w:val="16"/>
              </w:rPr>
            </w:pPr>
            <w:r>
              <w:rPr>
                <w:b/>
                <w:bCs/>
                <w:sz w:val="16"/>
                <w:szCs w:val="16"/>
              </w:rPr>
              <w:t>FY19</w:t>
            </w:r>
          </w:p>
        </w:tc>
        <w:tc>
          <w:tcPr>
            <w:tcW w:w="2931" w:type="dxa"/>
            <w:gridSpan w:val="4"/>
            <w:tcBorders>
              <w:top w:val="single" w:sz="8" w:space="0" w:color="auto"/>
              <w:left w:val="single" w:sz="4" w:space="0" w:color="auto"/>
              <w:bottom w:val="single" w:sz="4" w:space="0" w:color="auto"/>
            </w:tcBorders>
            <w:shd w:val="clear" w:color="auto" w:fill="auto"/>
            <w:noWrap/>
            <w:tcMar>
              <w:left w:w="43" w:type="dxa"/>
              <w:right w:w="43" w:type="dxa"/>
            </w:tcMar>
            <w:vAlign w:val="center"/>
          </w:tcPr>
          <w:p w:rsidR="006E7130" w:rsidRPr="002B6501" w:rsidRDefault="006E7130" w:rsidP="0046255C">
            <w:pPr>
              <w:jc w:val="center"/>
              <w:rPr>
                <w:b/>
                <w:bCs/>
                <w:sz w:val="16"/>
                <w:szCs w:val="16"/>
              </w:rPr>
            </w:pPr>
            <w:r>
              <w:rPr>
                <w:b/>
                <w:bCs/>
                <w:sz w:val="16"/>
                <w:szCs w:val="16"/>
              </w:rPr>
              <w:t>2019</w:t>
            </w:r>
          </w:p>
        </w:tc>
        <w:tc>
          <w:tcPr>
            <w:tcW w:w="2160" w:type="dxa"/>
            <w:gridSpan w:val="3"/>
            <w:tcBorders>
              <w:top w:val="single" w:sz="8" w:space="0" w:color="auto"/>
              <w:left w:val="single" w:sz="4" w:space="0" w:color="auto"/>
              <w:bottom w:val="single" w:sz="4" w:space="0" w:color="auto"/>
            </w:tcBorders>
            <w:shd w:val="clear" w:color="auto" w:fill="auto"/>
            <w:vAlign w:val="center"/>
          </w:tcPr>
          <w:p w:rsidR="006E7130" w:rsidRPr="002B6501" w:rsidRDefault="006E7130" w:rsidP="0046255C">
            <w:pPr>
              <w:jc w:val="center"/>
              <w:rPr>
                <w:b/>
                <w:bCs/>
                <w:sz w:val="16"/>
                <w:szCs w:val="16"/>
              </w:rPr>
            </w:pPr>
            <w:r>
              <w:rPr>
                <w:b/>
                <w:bCs/>
                <w:sz w:val="16"/>
                <w:szCs w:val="16"/>
              </w:rPr>
              <w:t>2020</w:t>
            </w:r>
          </w:p>
        </w:tc>
      </w:tr>
      <w:tr w:rsidR="006A246B" w:rsidRPr="00BF4323" w:rsidTr="00795A99">
        <w:trPr>
          <w:cantSplit/>
          <w:trHeight w:val="133"/>
        </w:trPr>
        <w:tc>
          <w:tcPr>
            <w:tcW w:w="2628" w:type="dxa"/>
            <w:vMerge/>
            <w:tcBorders>
              <w:top w:val="single" w:sz="12" w:space="0" w:color="auto"/>
              <w:bottom w:val="single" w:sz="12" w:space="0" w:color="auto"/>
              <w:right w:val="single" w:sz="4" w:space="0" w:color="auto"/>
            </w:tcBorders>
            <w:shd w:val="clear" w:color="auto" w:fill="auto"/>
            <w:noWrap/>
            <w:vAlign w:val="bottom"/>
          </w:tcPr>
          <w:p w:rsidR="006A246B" w:rsidRPr="00BF4323" w:rsidRDefault="006A246B" w:rsidP="006A246B">
            <w:pPr>
              <w:rPr>
                <w:sz w:val="16"/>
                <w:szCs w:val="16"/>
              </w:rPr>
            </w:pPr>
          </w:p>
        </w:tc>
        <w:tc>
          <w:tcPr>
            <w:tcW w:w="757"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6A246B" w:rsidRPr="00BF4323" w:rsidRDefault="006A246B" w:rsidP="006A246B">
            <w:pPr>
              <w:jc w:val="right"/>
              <w:rPr>
                <w:b/>
                <w:bCs/>
                <w:sz w:val="15"/>
                <w:szCs w:val="15"/>
              </w:rPr>
            </w:pPr>
          </w:p>
        </w:tc>
        <w:tc>
          <w:tcPr>
            <w:tcW w:w="722" w:type="dxa"/>
            <w:vMerge/>
            <w:tcBorders>
              <w:top w:val="single" w:sz="12"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6A246B" w:rsidRPr="00BF4323" w:rsidRDefault="006A246B" w:rsidP="006A246B">
            <w:pPr>
              <w:jc w:val="right"/>
              <w:rPr>
                <w:b/>
                <w:bCs/>
                <w:sz w:val="15"/>
                <w:szCs w:val="15"/>
              </w:rPr>
            </w:pPr>
          </w:p>
        </w:tc>
        <w:tc>
          <w:tcPr>
            <w:tcW w:w="771"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6A246B" w:rsidRPr="00A75A33" w:rsidRDefault="006A246B" w:rsidP="006A246B">
            <w:pPr>
              <w:jc w:val="right"/>
              <w:rPr>
                <w:b/>
                <w:sz w:val="14"/>
                <w:szCs w:val="14"/>
              </w:rPr>
            </w:pPr>
            <w:r>
              <w:rPr>
                <w:b/>
                <w:sz w:val="14"/>
                <w:szCs w:val="14"/>
              </w:rPr>
              <w:t>Feb</w:t>
            </w:r>
          </w:p>
        </w:tc>
        <w:tc>
          <w:tcPr>
            <w:tcW w:w="720" w:type="dxa"/>
            <w:tcBorders>
              <w:top w:val="single" w:sz="4" w:space="0" w:color="auto"/>
              <w:bottom w:val="single" w:sz="12" w:space="0" w:color="auto"/>
              <w:right w:val="single" w:sz="4" w:space="0" w:color="auto"/>
            </w:tcBorders>
            <w:tcMar>
              <w:left w:w="43" w:type="dxa"/>
              <w:right w:w="115" w:type="dxa"/>
            </w:tcMar>
            <w:vAlign w:val="center"/>
          </w:tcPr>
          <w:p w:rsidR="006A246B" w:rsidRPr="00A75A33" w:rsidRDefault="00C02523" w:rsidP="006A246B">
            <w:pPr>
              <w:jc w:val="right"/>
              <w:rPr>
                <w:b/>
                <w:sz w:val="14"/>
                <w:szCs w:val="14"/>
              </w:rPr>
            </w:pPr>
            <w:r>
              <w:rPr>
                <w:b/>
                <w:sz w:val="14"/>
                <w:szCs w:val="14"/>
              </w:rPr>
              <w:t>Mar</w:t>
            </w:r>
          </w:p>
        </w:tc>
        <w:tc>
          <w:tcPr>
            <w:tcW w:w="720" w:type="dxa"/>
            <w:tcBorders>
              <w:top w:val="single" w:sz="4" w:space="0" w:color="auto"/>
              <w:left w:val="single" w:sz="4" w:space="0" w:color="auto"/>
              <w:bottom w:val="single" w:sz="12" w:space="0" w:color="auto"/>
            </w:tcBorders>
            <w:shd w:val="clear" w:color="auto" w:fill="auto"/>
            <w:tcMar>
              <w:left w:w="43" w:type="dxa"/>
              <w:right w:w="115" w:type="dxa"/>
            </w:tcMar>
            <w:vAlign w:val="center"/>
          </w:tcPr>
          <w:p w:rsidR="006A246B" w:rsidRPr="00A75A33" w:rsidRDefault="006A246B" w:rsidP="006A246B">
            <w:pPr>
              <w:jc w:val="right"/>
              <w:rPr>
                <w:b/>
                <w:sz w:val="14"/>
                <w:szCs w:val="14"/>
              </w:rPr>
            </w:pPr>
            <w:r>
              <w:rPr>
                <w:b/>
                <w:sz w:val="14"/>
                <w:szCs w:val="14"/>
              </w:rPr>
              <w:t>Nov</w:t>
            </w:r>
          </w:p>
        </w:tc>
        <w:tc>
          <w:tcPr>
            <w:tcW w:w="720" w:type="dxa"/>
            <w:tcBorders>
              <w:top w:val="nil"/>
              <w:bottom w:val="single" w:sz="12" w:space="0" w:color="auto"/>
              <w:right w:val="single" w:sz="4" w:space="0" w:color="auto"/>
            </w:tcBorders>
            <w:shd w:val="clear" w:color="auto" w:fill="auto"/>
            <w:tcMar>
              <w:left w:w="43" w:type="dxa"/>
              <w:right w:w="115" w:type="dxa"/>
            </w:tcMar>
            <w:vAlign w:val="center"/>
          </w:tcPr>
          <w:p w:rsidR="006A246B" w:rsidRPr="00A75A33" w:rsidRDefault="006A246B" w:rsidP="006A246B">
            <w:pPr>
              <w:jc w:val="right"/>
              <w:rPr>
                <w:b/>
                <w:sz w:val="14"/>
                <w:szCs w:val="14"/>
              </w:rPr>
            </w:pPr>
            <w:r>
              <w:rPr>
                <w:b/>
                <w:sz w:val="14"/>
                <w:szCs w:val="14"/>
              </w:rPr>
              <w:t>Dec</w:t>
            </w:r>
          </w:p>
        </w:tc>
        <w:tc>
          <w:tcPr>
            <w:tcW w:w="720" w:type="dxa"/>
            <w:tcBorders>
              <w:top w:val="nil"/>
              <w:left w:val="single" w:sz="4" w:space="0" w:color="auto"/>
              <w:bottom w:val="single" w:sz="12" w:space="0" w:color="auto"/>
            </w:tcBorders>
            <w:shd w:val="clear" w:color="auto" w:fill="auto"/>
            <w:tcMar>
              <w:left w:w="43" w:type="dxa"/>
              <w:right w:w="115" w:type="dxa"/>
            </w:tcMar>
            <w:vAlign w:val="center"/>
          </w:tcPr>
          <w:p w:rsidR="006A246B" w:rsidRPr="00A75A33" w:rsidRDefault="006A246B" w:rsidP="00C02523">
            <w:pPr>
              <w:jc w:val="right"/>
              <w:rPr>
                <w:b/>
                <w:sz w:val="14"/>
                <w:szCs w:val="14"/>
              </w:rPr>
            </w:pPr>
            <w:r>
              <w:rPr>
                <w:b/>
                <w:sz w:val="14"/>
                <w:szCs w:val="14"/>
              </w:rPr>
              <w:t>Jan</w:t>
            </w:r>
          </w:p>
        </w:tc>
        <w:tc>
          <w:tcPr>
            <w:tcW w:w="720" w:type="dxa"/>
            <w:tcBorders>
              <w:top w:val="nil"/>
              <w:bottom w:val="single" w:sz="12" w:space="0" w:color="auto"/>
            </w:tcBorders>
            <w:shd w:val="clear" w:color="auto" w:fill="auto"/>
            <w:tcMar>
              <w:left w:w="43" w:type="dxa"/>
              <w:right w:w="115" w:type="dxa"/>
            </w:tcMar>
            <w:vAlign w:val="center"/>
          </w:tcPr>
          <w:p w:rsidR="006A246B" w:rsidRPr="00A75A33" w:rsidRDefault="006A246B" w:rsidP="006A246B">
            <w:pPr>
              <w:jc w:val="right"/>
              <w:rPr>
                <w:b/>
                <w:sz w:val="14"/>
                <w:szCs w:val="14"/>
              </w:rPr>
            </w:pPr>
            <w:r>
              <w:rPr>
                <w:b/>
                <w:sz w:val="14"/>
                <w:szCs w:val="14"/>
              </w:rPr>
              <w:t>Fe</w:t>
            </w:r>
            <w:bookmarkStart w:id="1" w:name="_GoBack"/>
            <w:bookmarkEnd w:id="1"/>
            <w:r>
              <w:rPr>
                <w:b/>
                <w:sz w:val="14"/>
                <w:szCs w:val="14"/>
              </w:rPr>
              <w:t xml:space="preserve">b </w:t>
            </w:r>
            <w:r w:rsidRPr="00921819">
              <w:rPr>
                <w:b/>
                <w:sz w:val="14"/>
                <w:szCs w:val="14"/>
                <w:vertAlign w:val="superscript"/>
              </w:rPr>
              <w:t>P</w:t>
            </w:r>
          </w:p>
        </w:tc>
        <w:tc>
          <w:tcPr>
            <w:tcW w:w="720" w:type="dxa"/>
            <w:tcBorders>
              <w:top w:val="single" w:sz="4" w:space="0" w:color="auto"/>
              <w:bottom w:val="single" w:sz="12" w:space="0" w:color="auto"/>
            </w:tcBorders>
            <w:shd w:val="clear" w:color="auto" w:fill="auto"/>
            <w:tcMar>
              <w:left w:w="43" w:type="dxa"/>
              <w:right w:w="115" w:type="dxa"/>
            </w:tcMar>
            <w:vAlign w:val="center"/>
          </w:tcPr>
          <w:p w:rsidR="006A246B" w:rsidRPr="00A75A33" w:rsidRDefault="00C02523" w:rsidP="006A246B">
            <w:pPr>
              <w:jc w:val="right"/>
              <w:rPr>
                <w:b/>
                <w:sz w:val="14"/>
                <w:szCs w:val="14"/>
              </w:rPr>
            </w:pPr>
            <w:r>
              <w:rPr>
                <w:b/>
                <w:sz w:val="14"/>
                <w:szCs w:val="14"/>
              </w:rPr>
              <w:t xml:space="preserve">Mar </w:t>
            </w:r>
            <w:r w:rsidRPr="00C02523">
              <w:rPr>
                <w:b/>
                <w:sz w:val="14"/>
                <w:szCs w:val="14"/>
                <w:vertAlign w:val="superscript"/>
              </w:rPr>
              <w:t>P</w:t>
            </w:r>
          </w:p>
        </w:tc>
      </w:tr>
      <w:tr w:rsidR="00C02523" w:rsidRPr="00BF4323" w:rsidTr="00C0252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02523" w:rsidRPr="002B6501" w:rsidRDefault="00C02523" w:rsidP="00C02523">
            <w:pPr>
              <w:rPr>
                <w:b/>
                <w:bCs/>
                <w:sz w:val="14"/>
                <w:szCs w:val="14"/>
              </w:rPr>
            </w:pPr>
            <w:r w:rsidRPr="002B6501">
              <w:rPr>
                <w:b/>
                <w:bCs/>
                <w:sz w:val="14"/>
                <w:szCs w:val="14"/>
              </w:rPr>
              <w:t>A. Food Group</w:t>
            </w:r>
          </w:p>
        </w:tc>
        <w:tc>
          <w:tcPr>
            <w:tcW w:w="757"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b/>
                <w:bCs/>
                <w:color w:val="000000"/>
                <w:sz w:val="13"/>
                <w:szCs w:val="13"/>
              </w:rPr>
            </w:pPr>
            <w:r>
              <w:rPr>
                <w:b/>
                <w:bCs/>
                <w:color w:val="000000"/>
                <w:sz w:val="13"/>
                <w:szCs w:val="13"/>
              </w:rPr>
              <w:t>4,797,783</w:t>
            </w:r>
          </w:p>
        </w:tc>
        <w:tc>
          <w:tcPr>
            <w:tcW w:w="722"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b/>
                <w:bCs/>
                <w:color w:val="000000"/>
                <w:sz w:val="13"/>
                <w:szCs w:val="13"/>
              </w:rPr>
            </w:pPr>
            <w:r>
              <w:rPr>
                <w:b/>
                <w:bCs/>
                <w:color w:val="000000"/>
                <w:sz w:val="13"/>
                <w:szCs w:val="13"/>
              </w:rPr>
              <w:t>4,607,398</w:t>
            </w:r>
          </w:p>
        </w:tc>
        <w:tc>
          <w:tcPr>
            <w:tcW w:w="771"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b/>
                <w:bCs/>
                <w:sz w:val="13"/>
                <w:szCs w:val="13"/>
              </w:rPr>
            </w:pPr>
            <w:r>
              <w:rPr>
                <w:b/>
                <w:bCs/>
                <w:sz w:val="13"/>
                <w:szCs w:val="13"/>
              </w:rPr>
              <w:t>408,072</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b/>
                <w:bCs/>
                <w:sz w:val="13"/>
                <w:szCs w:val="13"/>
              </w:rPr>
            </w:pPr>
            <w:r>
              <w:rPr>
                <w:b/>
                <w:bCs/>
                <w:sz w:val="13"/>
                <w:szCs w:val="13"/>
              </w:rPr>
              <w:t>472,235</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sz w:val="13"/>
                <w:szCs w:val="13"/>
              </w:rPr>
            </w:pPr>
            <w:r>
              <w:rPr>
                <w:b/>
                <w:bCs/>
                <w:sz w:val="13"/>
                <w:szCs w:val="13"/>
              </w:rPr>
              <w:t>398,026</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sz w:val="13"/>
                <w:szCs w:val="13"/>
              </w:rPr>
            </w:pPr>
            <w:r>
              <w:rPr>
                <w:b/>
                <w:bCs/>
                <w:sz w:val="13"/>
                <w:szCs w:val="13"/>
              </w:rPr>
              <w:t>442,046</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sz w:val="13"/>
                <w:szCs w:val="13"/>
              </w:rPr>
            </w:pPr>
            <w:r>
              <w:rPr>
                <w:b/>
                <w:bCs/>
                <w:sz w:val="13"/>
                <w:szCs w:val="13"/>
              </w:rPr>
              <w:t>408,991</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sz w:val="13"/>
                <w:szCs w:val="13"/>
              </w:rPr>
            </w:pPr>
            <w:r>
              <w:rPr>
                <w:b/>
                <w:bCs/>
                <w:sz w:val="13"/>
                <w:szCs w:val="13"/>
              </w:rPr>
              <w:t>424,748</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sz w:val="13"/>
                <w:szCs w:val="13"/>
              </w:rPr>
            </w:pPr>
            <w:r>
              <w:rPr>
                <w:b/>
                <w:bCs/>
                <w:sz w:val="13"/>
                <w:szCs w:val="13"/>
              </w:rPr>
              <w:t>362,537</w:t>
            </w:r>
          </w:p>
        </w:tc>
      </w:tr>
      <w:tr w:rsidR="00C02523" w:rsidRPr="00BF4323" w:rsidTr="00C0252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02523" w:rsidRPr="002B6501" w:rsidRDefault="00C02523" w:rsidP="00C02523">
            <w:pPr>
              <w:ind w:left="180" w:hanging="90"/>
              <w:rPr>
                <w:sz w:val="14"/>
                <w:szCs w:val="14"/>
              </w:rPr>
            </w:pPr>
            <w:r w:rsidRPr="002B6501">
              <w:rPr>
                <w:sz w:val="14"/>
                <w:szCs w:val="14"/>
              </w:rPr>
              <w:t>1 Rice</w:t>
            </w:r>
          </w:p>
        </w:tc>
        <w:tc>
          <w:tcPr>
            <w:tcW w:w="757"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3"/>
                <w:szCs w:val="13"/>
              </w:rPr>
            </w:pPr>
            <w:r>
              <w:rPr>
                <w:color w:val="000000"/>
                <w:sz w:val="13"/>
                <w:szCs w:val="13"/>
              </w:rPr>
              <w:t>2,035,671</w:t>
            </w:r>
          </w:p>
        </w:tc>
        <w:tc>
          <w:tcPr>
            <w:tcW w:w="722"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3"/>
                <w:szCs w:val="13"/>
              </w:rPr>
            </w:pPr>
            <w:r>
              <w:rPr>
                <w:color w:val="000000"/>
                <w:sz w:val="13"/>
                <w:szCs w:val="13"/>
              </w:rPr>
              <w:t>2,069,619</w:t>
            </w:r>
          </w:p>
        </w:tc>
        <w:tc>
          <w:tcPr>
            <w:tcW w:w="771"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sz w:val="13"/>
                <w:szCs w:val="13"/>
              </w:rPr>
            </w:pPr>
            <w:r>
              <w:rPr>
                <w:sz w:val="13"/>
                <w:szCs w:val="13"/>
              </w:rPr>
              <w:t>203,069</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sz w:val="13"/>
                <w:szCs w:val="13"/>
              </w:rPr>
            </w:pPr>
            <w:r>
              <w:rPr>
                <w:sz w:val="13"/>
                <w:szCs w:val="13"/>
              </w:rPr>
              <w:t>229,917</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202,065</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197,188</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181,122</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183,310</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196,539</w:t>
            </w:r>
          </w:p>
        </w:tc>
      </w:tr>
      <w:tr w:rsidR="00C02523" w:rsidRPr="00BF4323" w:rsidTr="00C0252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02523" w:rsidRPr="002B6501" w:rsidRDefault="00C02523" w:rsidP="00C02523">
            <w:pPr>
              <w:ind w:left="180" w:hanging="90"/>
              <w:rPr>
                <w:sz w:val="14"/>
                <w:szCs w:val="14"/>
              </w:rPr>
            </w:pPr>
            <w:r w:rsidRPr="002B6501">
              <w:rPr>
                <w:sz w:val="14"/>
                <w:szCs w:val="14"/>
              </w:rPr>
              <w:t>a) Basmati</w:t>
            </w:r>
          </w:p>
        </w:tc>
        <w:tc>
          <w:tcPr>
            <w:tcW w:w="757"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3"/>
                <w:szCs w:val="13"/>
              </w:rPr>
            </w:pPr>
            <w:r>
              <w:rPr>
                <w:color w:val="000000"/>
                <w:sz w:val="13"/>
                <w:szCs w:val="13"/>
              </w:rPr>
              <w:t>581,927</w:t>
            </w:r>
          </w:p>
        </w:tc>
        <w:tc>
          <w:tcPr>
            <w:tcW w:w="722"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3"/>
                <w:szCs w:val="13"/>
              </w:rPr>
            </w:pPr>
            <w:r>
              <w:rPr>
                <w:color w:val="000000"/>
                <w:sz w:val="13"/>
                <w:szCs w:val="13"/>
              </w:rPr>
              <w:t>634,532</w:t>
            </w:r>
          </w:p>
        </w:tc>
        <w:tc>
          <w:tcPr>
            <w:tcW w:w="771"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sz w:val="13"/>
                <w:szCs w:val="13"/>
              </w:rPr>
            </w:pPr>
            <w:r>
              <w:rPr>
                <w:sz w:val="13"/>
                <w:szCs w:val="13"/>
              </w:rPr>
              <w:t>73,280</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sz w:val="13"/>
                <w:szCs w:val="13"/>
              </w:rPr>
            </w:pPr>
            <w:r>
              <w:rPr>
                <w:sz w:val="13"/>
                <w:szCs w:val="13"/>
              </w:rPr>
              <w:t>62,031</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56,288</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65,547</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65,225</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57,506</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69,531</w:t>
            </w:r>
          </w:p>
        </w:tc>
      </w:tr>
      <w:tr w:rsidR="00C02523" w:rsidRPr="00BF4323" w:rsidTr="00C0252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02523" w:rsidRPr="002B6501" w:rsidRDefault="00C02523" w:rsidP="00C02523">
            <w:pPr>
              <w:ind w:left="180" w:hanging="90"/>
              <w:rPr>
                <w:sz w:val="14"/>
                <w:szCs w:val="14"/>
              </w:rPr>
            </w:pPr>
            <w:r w:rsidRPr="002B6501">
              <w:rPr>
                <w:sz w:val="14"/>
                <w:szCs w:val="14"/>
              </w:rPr>
              <w:t>b) Others</w:t>
            </w:r>
          </w:p>
        </w:tc>
        <w:tc>
          <w:tcPr>
            <w:tcW w:w="757"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3"/>
                <w:szCs w:val="13"/>
              </w:rPr>
            </w:pPr>
            <w:r>
              <w:rPr>
                <w:color w:val="000000"/>
                <w:sz w:val="13"/>
                <w:szCs w:val="13"/>
              </w:rPr>
              <w:t>1,453,745</w:t>
            </w:r>
          </w:p>
        </w:tc>
        <w:tc>
          <w:tcPr>
            <w:tcW w:w="722"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3"/>
                <w:szCs w:val="13"/>
              </w:rPr>
            </w:pPr>
            <w:r>
              <w:rPr>
                <w:color w:val="000000"/>
                <w:sz w:val="13"/>
                <w:szCs w:val="13"/>
              </w:rPr>
              <w:t>1,435,087</w:t>
            </w:r>
          </w:p>
        </w:tc>
        <w:tc>
          <w:tcPr>
            <w:tcW w:w="771"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sz w:val="13"/>
                <w:szCs w:val="13"/>
              </w:rPr>
            </w:pPr>
            <w:r>
              <w:rPr>
                <w:sz w:val="13"/>
                <w:szCs w:val="13"/>
              </w:rPr>
              <w:t>129,789</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sz w:val="13"/>
                <w:szCs w:val="13"/>
              </w:rPr>
            </w:pPr>
            <w:r>
              <w:rPr>
                <w:sz w:val="13"/>
                <w:szCs w:val="13"/>
              </w:rPr>
              <w:t>167,886</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145,777</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131,641</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115,897</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125,804</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127,008</w:t>
            </w:r>
          </w:p>
        </w:tc>
      </w:tr>
      <w:tr w:rsidR="00C02523" w:rsidRPr="00BF4323" w:rsidTr="00C0252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02523" w:rsidRPr="002B6501" w:rsidRDefault="00C02523" w:rsidP="00C02523">
            <w:pPr>
              <w:ind w:left="180" w:hanging="90"/>
              <w:rPr>
                <w:sz w:val="14"/>
                <w:szCs w:val="14"/>
              </w:rPr>
            </w:pPr>
            <w:r w:rsidRPr="002B6501">
              <w:rPr>
                <w:sz w:val="14"/>
                <w:szCs w:val="14"/>
              </w:rPr>
              <w:t>2 Fish  &amp;  Fish Preparations</w:t>
            </w:r>
          </w:p>
        </w:tc>
        <w:tc>
          <w:tcPr>
            <w:tcW w:w="757"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3"/>
                <w:szCs w:val="13"/>
              </w:rPr>
            </w:pPr>
            <w:r>
              <w:rPr>
                <w:color w:val="000000"/>
                <w:sz w:val="13"/>
                <w:szCs w:val="13"/>
              </w:rPr>
              <w:t>451,019</w:t>
            </w:r>
          </w:p>
        </w:tc>
        <w:tc>
          <w:tcPr>
            <w:tcW w:w="722"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3"/>
                <w:szCs w:val="13"/>
              </w:rPr>
            </w:pPr>
            <w:r>
              <w:rPr>
                <w:color w:val="000000"/>
                <w:sz w:val="13"/>
                <w:szCs w:val="13"/>
              </w:rPr>
              <w:t>438,710</w:t>
            </w:r>
          </w:p>
        </w:tc>
        <w:tc>
          <w:tcPr>
            <w:tcW w:w="771"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sz w:val="13"/>
                <w:szCs w:val="13"/>
              </w:rPr>
            </w:pPr>
            <w:r>
              <w:rPr>
                <w:sz w:val="13"/>
                <w:szCs w:val="13"/>
              </w:rPr>
              <w:t>30,746</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sz w:val="13"/>
                <w:szCs w:val="13"/>
              </w:rPr>
            </w:pPr>
            <w:r>
              <w:rPr>
                <w:sz w:val="13"/>
                <w:szCs w:val="13"/>
              </w:rPr>
              <w:t>45,895</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54,636</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40,773</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28,076</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25,495</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38,669</w:t>
            </w:r>
          </w:p>
        </w:tc>
      </w:tr>
      <w:tr w:rsidR="00C02523" w:rsidRPr="00BF4323" w:rsidTr="00C0252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02523" w:rsidRPr="002B6501" w:rsidRDefault="00C02523" w:rsidP="00C02523">
            <w:pPr>
              <w:ind w:left="180" w:hanging="90"/>
              <w:rPr>
                <w:sz w:val="14"/>
                <w:szCs w:val="14"/>
              </w:rPr>
            </w:pPr>
            <w:r w:rsidRPr="002B6501">
              <w:rPr>
                <w:sz w:val="14"/>
                <w:szCs w:val="14"/>
              </w:rPr>
              <w:t>3 Fruits</w:t>
            </w:r>
          </w:p>
        </w:tc>
        <w:tc>
          <w:tcPr>
            <w:tcW w:w="757"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3"/>
                <w:szCs w:val="13"/>
              </w:rPr>
            </w:pPr>
            <w:r>
              <w:rPr>
                <w:color w:val="000000"/>
                <w:sz w:val="13"/>
                <w:szCs w:val="13"/>
              </w:rPr>
              <w:t>399,514</w:t>
            </w:r>
          </w:p>
        </w:tc>
        <w:tc>
          <w:tcPr>
            <w:tcW w:w="722"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3"/>
                <w:szCs w:val="13"/>
              </w:rPr>
            </w:pPr>
            <w:r>
              <w:rPr>
                <w:color w:val="000000"/>
                <w:sz w:val="13"/>
                <w:szCs w:val="13"/>
              </w:rPr>
              <w:t>415,498</w:t>
            </w:r>
          </w:p>
        </w:tc>
        <w:tc>
          <w:tcPr>
            <w:tcW w:w="771"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sz w:val="13"/>
                <w:szCs w:val="13"/>
              </w:rPr>
            </w:pPr>
            <w:r>
              <w:rPr>
                <w:sz w:val="13"/>
                <w:szCs w:val="13"/>
              </w:rPr>
              <w:t>46,141</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sz w:val="13"/>
                <w:szCs w:val="13"/>
              </w:rPr>
            </w:pPr>
            <w:r>
              <w:rPr>
                <w:sz w:val="13"/>
                <w:szCs w:val="13"/>
              </w:rPr>
              <w:t>28,166</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19,878</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65,498</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62,913</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64,468</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32,932</w:t>
            </w:r>
          </w:p>
        </w:tc>
      </w:tr>
      <w:tr w:rsidR="00C02523" w:rsidRPr="00BF4323" w:rsidTr="00C0252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02523" w:rsidRPr="002B6501" w:rsidRDefault="00C02523" w:rsidP="00C02523">
            <w:pPr>
              <w:ind w:left="180" w:hanging="90"/>
              <w:rPr>
                <w:sz w:val="14"/>
                <w:szCs w:val="14"/>
              </w:rPr>
            </w:pPr>
            <w:r w:rsidRPr="002B6501">
              <w:rPr>
                <w:sz w:val="14"/>
                <w:szCs w:val="14"/>
              </w:rPr>
              <w:t>4 Vegetables</w:t>
            </w:r>
          </w:p>
        </w:tc>
        <w:tc>
          <w:tcPr>
            <w:tcW w:w="757"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3"/>
                <w:szCs w:val="13"/>
              </w:rPr>
            </w:pPr>
            <w:r>
              <w:rPr>
                <w:color w:val="000000"/>
                <w:sz w:val="13"/>
                <w:szCs w:val="13"/>
              </w:rPr>
              <w:t>240,400</w:t>
            </w:r>
          </w:p>
        </w:tc>
        <w:tc>
          <w:tcPr>
            <w:tcW w:w="722"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3"/>
                <w:szCs w:val="13"/>
              </w:rPr>
            </w:pPr>
            <w:r>
              <w:rPr>
                <w:color w:val="000000"/>
                <w:sz w:val="13"/>
                <w:szCs w:val="13"/>
              </w:rPr>
              <w:t>233,910</w:t>
            </w:r>
          </w:p>
        </w:tc>
        <w:tc>
          <w:tcPr>
            <w:tcW w:w="771"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sz w:val="13"/>
                <w:szCs w:val="13"/>
              </w:rPr>
            </w:pPr>
            <w:r>
              <w:rPr>
                <w:sz w:val="13"/>
                <w:szCs w:val="13"/>
              </w:rPr>
              <w:t>23,719</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sz w:val="13"/>
                <w:szCs w:val="13"/>
              </w:rPr>
            </w:pPr>
            <w:r>
              <w:rPr>
                <w:sz w:val="13"/>
                <w:szCs w:val="13"/>
              </w:rPr>
              <w:t>29,462</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26,648</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44,015</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45,549</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64,714</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21,584</w:t>
            </w:r>
          </w:p>
        </w:tc>
      </w:tr>
      <w:tr w:rsidR="00C02523" w:rsidRPr="00BF4323" w:rsidTr="00C0252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02523" w:rsidRPr="002B6501" w:rsidRDefault="00C02523" w:rsidP="00C02523">
            <w:pPr>
              <w:ind w:left="180" w:hanging="90"/>
              <w:rPr>
                <w:sz w:val="14"/>
                <w:szCs w:val="14"/>
              </w:rPr>
            </w:pPr>
            <w:r w:rsidRPr="002B6501">
              <w:rPr>
                <w:sz w:val="14"/>
                <w:szCs w:val="14"/>
              </w:rPr>
              <w:t>5 Leguminous Vegetables</w:t>
            </w:r>
          </w:p>
        </w:tc>
        <w:tc>
          <w:tcPr>
            <w:tcW w:w="757"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3"/>
                <w:szCs w:val="13"/>
              </w:rPr>
            </w:pPr>
            <w:r>
              <w:rPr>
                <w:color w:val="000000"/>
                <w:sz w:val="13"/>
                <w:szCs w:val="13"/>
              </w:rPr>
              <w:t>-</w:t>
            </w:r>
          </w:p>
        </w:tc>
        <w:tc>
          <w:tcPr>
            <w:tcW w:w="722"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3"/>
                <w:szCs w:val="13"/>
              </w:rPr>
            </w:pPr>
            <w:r>
              <w:rPr>
                <w:color w:val="000000"/>
                <w:sz w:val="13"/>
                <w:szCs w:val="13"/>
              </w:rPr>
              <w:t>-</w:t>
            </w:r>
          </w:p>
        </w:tc>
        <w:tc>
          <w:tcPr>
            <w:tcW w:w="771"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sz w:val="13"/>
                <w:szCs w:val="13"/>
              </w:rPr>
            </w:pPr>
            <w:r>
              <w:rPr>
                <w:sz w:val="13"/>
                <w:szCs w:val="13"/>
              </w:rPr>
              <w:t>-</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w:t>
            </w:r>
          </w:p>
        </w:tc>
      </w:tr>
      <w:tr w:rsidR="00C02523" w:rsidRPr="00BF4323" w:rsidTr="00C0252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02523" w:rsidRPr="002B6501" w:rsidRDefault="00C02523" w:rsidP="00C02523">
            <w:pPr>
              <w:ind w:left="180" w:hanging="90"/>
              <w:rPr>
                <w:sz w:val="14"/>
                <w:szCs w:val="14"/>
              </w:rPr>
            </w:pPr>
            <w:r w:rsidRPr="002B6501">
              <w:rPr>
                <w:sz w:val="14"/>
                <w:szCs w:val="14"/>
              </w:rPr>
              <w:t>6 Tobacco</w:t>
            </w:r>
          </w:p>
        </w:tc>
        <w:tc>
          <w:tcPr>
            <w:tcW w:w="757"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3"/>
                <w:szCs w:val="13"/>
              </w:rPr>
            </w:pPr>
            <w:r>
              <w:rPr>
                <w:color w:val="000000"/>
                <w:sz w:val="13"/>
                <w:szCs w:val="13"/>
              </w:rPr>
              <w:t>26,065</w:t>
            </w:r>
          </w:p>
        </w:tc>
        <w:tc>
          <w:tcPr>
            <w:tcW w:w="722"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3"/>
                <w:szCs w:val="13"/>
              </w:rPr>
            </w:pPr>
            <w:r>
              <w:rPr>
                <w:color w:val="000000"/>
                <w:sz w:val="13"/>
                <w:szCs w:val="13"/>
              </w:rPr>
              <w:t>24,218</w:t>
            </w:r>
          </w:p>
        </w:tc>
        <w:tc>
          <w:tcPr>
            <w:tcW w:w="771"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sz w:val="13"/>
                <w:szCs w:val="13"/>
              </w:rPr>
            </w:pPr>
            <w:r>
              <w:rPr>
                <w:sz w:val="13"/>
                <w:szCs w:val="13"/>
              </w:rPr>
              <w:t>692</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sz w:val="13"/>
                <w:szCs w:val="13"/>
              </w:rPr>
            </w:pPr>
            <w:r>
              <w:rPr>
                <w:sz w:val="13"/>
                <w:szCs w:val="13"/>
              </w:rPr>
              <w:t>559</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3,985</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2,492</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3,524</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8,291</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2,790</w:t>
            </w:r>
          </w:p>
        </w:tc>
      </w:tr>
      <w:tr w:rsidR="00C02523" w:rsidRPr="00BF4323" w:rsidTr="00C0252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02523" w:rsidRPr="002B6501" w:rsidRDefault="00C02523" w:rsidP="00C02523">
            <w:pPr>
              <w:ind w:left="180" w:hanging="90"/>
              <w:rPr>
                <w:sz w:val="14"/>
                <w:szCs w:val="14"/>
              </w:rPr>
            </w:pPr>
            <w:r w:rsidRPr="002B6501">
              <w:rPr>
                <w:sz w:val="14"/>
                <w:szCs w:val="14"/>
              </w:rPr>
              <w:t>7 Wheat</w:t>
            </w:r>
          </w:p>
        </w:tc>
        <w:tc>
          <w:tcPr>
            <w:tcW w:w="757"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3"/>
                <w:szCs w:val="13"/>
              </w:rPr>
            </w:pPr>
            <w:r>
              <w:rPr>
                <w:color w:val="000000"/>
                <w:sz w:val="13"/>
                <w:szCs w:val="13"/>
              </w:rPr>
              <w:t>236,336</w:t>
            </w:r>
          </w:p>
        </w:tc>
        <w:tc>
          <w:tcPr>
            <w:tcW w:w="722"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3"/>
                <w:szCs w:val="13"/>
              </w:rPr>
            </w:pPr>
            <w:r>
              <w:rPr>
                <w:color w:val="000000"/>
                <w:sz w:val="13"/>
                <w:szCs w:val="13"/>
              </w:rPr>
              <w:t>153,246</w:t>
            </w:r>
          </w:p>
        </w:tc>
        <w:tc>
          <w:tcPr>
            <w:tcW w:w="771"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sz w:val="13"/>
                <w:szCs w:val="13"/>
              </w:rPr>
            </w:pPr>
            <w:r>
              <w:rPr>
                <w:sz w:val="13"/>
                <w:szCs w:val="13"/>
              </w:rPr>
              <w:t>11,409</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sz w:val="13"/>
                <w:szCs w:val="13"/>
              </w:rPr>
            </w:pPr>
            <w:r>
              <w:rPr>
                <w:sz w:val="13"/>
                <w:szCs w:val="13"/>
              </w:rPr>
              <w:t>11,152</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w:t>
            </w:r>
          </w:p>
        </w:tc>
      </w:tr>
      <w:tr w:rsidR="00C02523" w:rsidRPr="00BF4323" w:rsidTr="00C0252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02523" w:rsidRPr="002B6501" w:rsidRDefault="00C02523" w:rsidP="00C02523">
            <w:pPr>
              <w:ind w:left="180" w:hanging="90"/>
              <w:rPr>
                <w:sz w:val="14"/>
                <w:szCs w:val="14"/>
              </w:rPr>
            </w:pPr>
            <w:r w:rsidRPr="002B6501">
              <w:rPr>
                <w:sz w:val="14"/>
                <w:szCs w:val="14"/>
              </w:rPr>
              <w:t>8 Spices</w:t>
            </w:r>
          </w:p>
        </w:tc>
        <w:tc>
          <w:tcPr>
            <w:tcW w:w="757"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3"/>
                <w:szCs w:val="13"/>
              </w:rPr>
            </w:pPr>
            <w:r>
              <w:rPr>
                <w:color w:val="000000"/>
                <w:sz w:val="13"/>
                <w:szCs w:val="13"/>
              </w:rPr>
              <w:t>79,487</w:t>
            </w:r>
          </w:p>
        </w:tc>
        <w:tc>
          <w:tcPr>
            <w:tcW w:w="722"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3"/>
                <w:szCs w:val="13"/>
              </w:rPr>
            </w:pPr>
            <w:r>
              <w:rPr>
                <w:color w:val="000000"/>
                <w:sz w:val="13"/>
                <w:szCs w:val="13"/>
              </w:rPr>
              <w:t>88,544</w:t>
            </w:r>
          </w:p>
        </w:tc>
        <w:tc>
          <w:tcPr>
            <w:tcW w:w="771"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sz w:val="13"/>
                <w:szCs w:val="13"/>
              </w:rPr>
            </w:pPr>
            <w:r>
              <w:rPr>
                <w:sz w:val="13"/>
                <w:szCs w:val="13"/>
              </w:rPr>
              <w:t>8,941</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sz w:val="13"/>
                <w:szCs w:val="13"/>
              </w:rPr>
            </w:pPr>
            <w:r>
              <w:rPr>
                <w:sz w:val="13"/>
                <w:szCs w:val="13"/>
              </w:rPr>
              <w:t>9,503</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6,582</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7,612</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9,343</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8,200</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9,934</w:t>
            </w:r>
          </w:p>
        </w:tc>
      </w:tr>
      <w:tr w:rsidR="00C02523" w:rsidRPr="00BF4323" w:rsidTr="00C0252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02523" w:rsidRPr="002B6501" w:rsidRDefault="00C02523" w:rsidP="00C02523">
            <w:pPr>
              <w:ind w:left="180" w:hanging="90"/>
              <w:rPr>
                <w:sz w:val="14"/>
                <w:szCs w:val="14"/>
              </w:rPr>
            </w:pPr>
            <w:r w:rsidRPr="002B6501">
              <w:rPr>
                <w:sz w:val="14"/>
                <w:szCs w:val="14"/>
              </w:rPr>
              <w:t>9 Oil seeds, Nuts and Kernals</w:t>
            </w:r>
          </w:p>
        </w:tc>
        <w:tc>
          <w:tcPr>
            <w:tcW w:w="757"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3"/>
                <w:szCs w:val="13"/>
              </w:rPr>
            </w:pPr>
            <w:r>
              <w:rPr>
                <w:color w:val="000000"/>
                <w:sz w:val="13"/>
                <w:szCs w:val="13"/>
              </w:rPr>
              <w:t>37,261</w:t>
            </w:r>
          </w:p>
        </w:tc>
        <w:tc>
          <w:tcPr>
            <w:tcW w:w="722"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3"/>
                <w:szCs w:val="13"/>
              </w:rPr>
            </w:pPr>
            <w:r>
              <w:rPr>
                <w:color w:val="000000"/>
                <w:sz w:val="13"/>
                <w:szCs w:val="13"/>
              </w:rPr>
              <w:t>74,360</w:t>
            </w:r>
          </w:p>
        </w:tc>
        <w:tc>
          <w:tcPr>
            <w:tcW w:w="771"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sz w:val="13"/>
                <w:szCs w:val="13"/>
              </w:rPr>
            </w:pPr>
            <w:r>
              <w:rPr>
                <w:sz w:val="13"/>
                <w:szCs w:val="13"/>
              </w:rPr>
              <w:t>3,907</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sz w:val="13"/>
                <w:szCs w:val="13"/>
              </w:rPr>
            </w:pPr>
            <w:r>
              <w:rPr>
                <w:sz w:val="13"/>
                <w:szCs w:val="13"/>
              </w:rPr>
              <w:t>4,737</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3,780</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2,565</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1,497</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830</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732</w:t>
            </w:r>
          </w:p>
        </w:tc>
      </w:tr>
      <w:tr w:rsidR="00C02523" w:rsidRPr="00BF4323" w:rsidTr="00C0252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02523" w:rsidRPr="002B6501" w:rsidRDefault="00C02523" w:rsidP="00C02523">
            <w:pPr>
              <w:ind w:left="180" w:hanging="90"/>
              <w:rPr>
                <w:sz w:val="14"/>
                <w:szCs w:val="14"/>
              </w:rPr>
            </w:pPr>
            <w:r w:rsidRPr="002B6501">
              <w:rPr>
                <w:sz w:val="14"/>
                <w:szCs w:val="14"/>
              </w:rPr>
              <w:t>10 Sugar</w:t>
            </w:r>
          </w:p>
        </w:tc>
        <w:tc>
          <w:tcPr>
            <w:tcW w:w="757"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3"/>
                <w:szCs w:val="13"/>
              </w:rPr>
            </w:pPr>
            <w:r>
              <w:rPr>
                <w:color w:val="000000"/>
                <w:sz w:val="13"/>
                <w:szCs w:val="13"/>
              </w:rPr>
              <w:t>508,337</w:t>
            </w:r>
          </w:p>
        </w:tc>
        <w:tc>
          <w:tcPr>
            <w:tcW w:w="722"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3"/>
                <w:szCs w:val="13"/>
              </w:rPr>
            </w:pPr>
            <w:r>
              <w:rPr>
                <w:color w:val="000000"/>
                <w:sz w:val="13"/>
                <w:szCs w:val="13"/>
              </w:rPr>
              <w:t>222,857</w:t>
            </w:r>
          </w:p>
        </w:tc>
        <w:tc>
          <w:tcPr>
            <w:tcW w:w="771"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sz w:val="13"/>
                <w:szCs w:val="13"/>
              </w:rPr>
            </w:pPr>
            <w:r>
              <w:rPr>
                <w:sz w:val="13"/>
                <w:szCs w:val="13"/>
              </w:rPr>
              <w:t>10,909</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sz w:val="13"/>
                <w:szCs w:val="13"/>
              </w:rPr>
            </w:pPr>
            <w:r>
              <w:rPr>
                <w:sz w:val="13"/>
                <w:szCs w:val="13"/>
              </w:rPr>
              <w:t>22,322</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5,927</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3,818</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w:t>
            </w:r>
          </w:p>
        </w:tc>
      </w:tr>
      <w:tr w:rsidR="00C02523" w:rsidRPr="00BF4323" w:rsidTr="00C0252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02523" w:rsidRPr="002B6501" w:rsidRDefault="00C02523" w:rsidP="00C02523">
            <w:pPr>
              <w:ind w:left="180" w:hanging="90"/>
              <w:rPr>
                <w:sz w:val="14"/>
                <w:szCs w:val="14"/>
              </w:rPr>
            </w:pPr>
            <w:r w:rsidRPr="002B6501">
              <w:rPr>
                <w:sz w:val="14"/>
                <w:szCs w:val="14"/>
              </w:rPr>
              <w:t>11 Meat&amp; Meat preparations</w:t>
            </w:r>
          </w:p>
        </w:tc>
        <w:tc>
          <w:tcPr>
            <w:tcW w:w="757"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3"/>
                <w:szCs w:val="13"/>
              </w:rPr>
            </w:pPr>
            <w:r>
              <w:rPr>
                <w:color w:val="000000"/>
                <w:sz w:val="13"/>
                <w:szCs w:val="13"/>
              </w:rPr>
              <w:t>225,632</w:t>
            </w:r>
          </w:p>
        </w:tc>
        <w:tc>
          <w:tcPr>
            <w:tcW w:w="722"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3"/>
                <w:szCs w:val="13"/>
              </w:rPr>
            </w:pPr>
            <w:r>
              <w:rPr>
                <w:color w:val="000000"/>
                <w:sz w:val="13"/>
                <w:szCs w:val="13"/>
              </w:rPr>
              <w:t>242,667</w:t>
            </w:r>
          </w:p>
        </w:tc>
        <w:tc>
          <w:tcPr>
            <w:tcW w:w="771"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sz w:val="13"/>
                <w:szCs w:val="13"/>
              </w:rPr>
            </w:pPr>
            <w:r>
              <w:rPr>
                <w:sz w:val="13"/>
                <w:szCs w:val="13"/>
              </w:rPr>
              <w:t>17,266</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sz w:val="13"/>
                <w:szCs w:val="13"/>
              </w:rPr>
            </w:pPr>
            <w:r>
              <w:rPr>
                <w:sz w:val="13"/>
                <w:szCs w:val="13"/>
              </w:rPr>
              <w:t>17,685</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29,211</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29,270</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29,077</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25,878</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22,228</w:t>
            </w:r>
          </w:p>
        </w:tc>
      </w:tr>
      <w:tr w:rsidR="00C02523" w:rsidRPr="00BF4323" w:rsidTr="00C0252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02523" w:rsidRPr="002B6501" w:rsidRDefault="00C02523" w:rsidP="00C02523">
            <w:pPr>
              <w:ind w:left="180" w:hanging="90"/>
              <w:rPr>
                <w:sz w:val="14"/>
                <w:szCs w:val="14"/>
              </w:rPr>
            </w:pPr>
            <w:r w:rsidRPr="002B6501">
              <w:rPr>
                <w:sz w:val="14"/>
                <w:szCs w:val="14"/>
              </w:rPr>
              <w:t>12 All other Food Items</w:t>
            </w:r>
          </w:p>
        </w:tc>
        <w:tc>
          <w:tcPr>
            <w:tcW w:w="757"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3"/>
                <w:szCs w:val="13"/>
              </w:rPr>
            </w:pPr>
            <w:r>
              <w:rPr>
                <w:color w:val="000000"/>
                <w:sz w:val="13"/>
                <w:szCs w:val="13"/>
              </w:rPr>
              <w:t>558,060</w:t>
            </w:r>
          </w:p>
        </w:tc>
        <w:tc>
          <w:tcPr>
            <w:tcW w:w="722"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3"/>
                <w:szCs w:val="13"/>
              </w:rPr>
            </w:pPr>
            <w:r>
              <w:rPr>
                <w:color w:val="000000"/>
                <w:sz w:val="13"/>
                <w:szCs w:val="13"/>
              </w:rPr>
              <w:t>643,769</w:t>
            </w:r>
          </w:p>
        </w:tc>
        <w:tc>
          <w:tcPr>
            <w:tcW w:w="771"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sz w:val="13"/>
                <w:szCs w:val="13"/>
              </w:rPr>
            </w:pPr>
            <w:r>
              <w:rPr>
                <w:sz w:val="13"/>
                <w:szCs w:val="13"/>
              </w:rPr>
              <w:t>51,273</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sz w:val="13"/>
                <w:szCs w:val="13"/>
              </w:rPr>
            </w:pPr>
            <w:r>
              <w:rPr>
                <w:sz w:val="13"/>
                <w:szCs w:val="13"/>
              </w:rPr>
              <w:t>72,837</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45,314</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48,815</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47,890</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43,562</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37,129</w:t>
            </w:r>
          </w:p>
        </w:tc>
      </w:tr>
      <w:tr w:rsidR="00C02523" w:rsidRPr="00BF4323" w:rsidTr="00C0252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02523" w:rsidRPr="002B6501" w:rsidRDefault="00C02523" w:rsidP="00C02523">
            <w:pPr>
              <w:rPr>
                <w:b/>
                <w:bCs/>
                <w:sz w:val="14"/>
                <w:szCs w:val="14"/>
              </w:rPr>
            </w:pPr>
            <w:r w:rsidRPr="002B6501">
              <w:rPr>
                <w:b/>
                <w:bCs/>
                <w:sz w:val="14"/>
                <w:szCs w:val="14"/>
              </w:rPr>
              <w:t>B. Textile Group</w:t>
            </w:r>
          </w:p>
        </w:tc>
        <w:tc>
          <w:tcPr>
            <w:tcW w:w="757"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b/>
                <w:bCs/>
                <w:color w:val="000000"/>
                <w:sz w:val="13"/>
                <w:szCs w:val="13"/>
              </w:rPr>
            </w:pPr>
            <w:r>
              <w:rPr>
                <w:b/>
                <w:bCs/>
                <w:color w:val="000000"/>
                <w:sz w:val="13"/>
                <w:szCs w:val="13"/>
              </w:rPr>
              <w:t>13,521,093</w:t>
            </w:r>
          </w:p>
        </w:tc>
        <w:tc>
          <w:tcPr>
            <w:tcW w:w="722"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b/>
                <w:bCs/>
                <w:color w:val="000000"/>
                <w:sz w:val="13"/>
                <w:szCs w:val="13"/>
              </w:rPr>
            </w:pPr>
            <w:r>
              <w:rPr>
                <w:b/>
                <w:bCs/>
                <w:color w:val="000000"/>
                <w:sz w:val="13"/>
                <w:szCs w:val="13"/>
              </w:rPr>
              <w:t>13,328,243</w:t>
            </w:r>
          </w:p>
        </w:tc>
        <w:tc>
          <w:tcPr>
            <w:tcW w:w="771"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b/>
                <w:bCs/>
                <w:sz w:val="13"/>
                <w:szCs w:val="13"/>
              </w:rPr>
            </w:pPr>
            <w:r>
              <w:rPr>
                <w:b/>
                <w:bCs/>
                <w:sz w:val="13"/>
                <w:szCs w:val="13"/>
              </w:rPr>
              <w:t>1,089,075</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b/>
                <w:bCs/>
                <w:sz w:val="13"/>
                <w:szCs w:val="13"/>
              </w:rPr>
            </w:pPr>
            <w:r>
              <w:rPr>
                <w:b/>
                <w:bCs/>
                <w:sz w:val="13"/>
                <w:szCs w:val="13"/>
              </w:rPr>
              <w:t>1,088,192</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sz w:val="13"/>
                <w:szCs w:val="13"/>
              </w:rPr>
            </w:pPr>
            <w:r>
              <w:rPr>
                <w:b/>
                <w:bCs/>
                <w:sz w:val="13"/>
                <w:szCs w:val="13"/>
              </w:rPr>
              <w:t>1,176,944</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sz w:val="13"/>
                <w:szCs w:val="13"/>
              </w:rPr>
            </w:pPr>
            <w:r>
              <w:rPr>
                <w:b/>
                <w:bCs/>
                <w:sz w:val="13"/>
                <w:szCs w:val="13"/>
              </w:rPr>
              <w:t>1,141,620</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sz w:val="13"/>
                <w:szCs w:val="13"/>
              </w:rPr>
            </w:pPr>
            <w:r>
              <w:rPr>
                <w:b/>
                <w:bCs/>
                <w:sz w:val="13"/>
                <w:szCs w:val="13"/>
              </w:rPr>
              <w:t>1,194,463</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sz w:val="13"/>
                <w:szCs w:val="13"/>
              </w:rPr>
            </w:pPr>
            <w:r>
              <w:rPr>
                <w:b/>
                <w:bCs/>
                <w:sz w:val="13"/>
                <w:szCs w:val="13"/>
              </w:rPr>
              <w:t>1,274,139</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sz w:val="13"/>
                <w:szCs w:val="13"/>
              </w:rPr>
            </w:pPr>
            <w:r>
              <w:rPr>
                <w:b/>
                <w:bCs/>
                <w:sz w:val="13"/>
                <w:szCs w:val="13"/>
              </w:rPr>
              <w:t>1,039,705</w:t>
            </w:r>
          </w:p>
        </w:tc>
      </w:tr>
      <w:tr w:rsidR="00C02523" w:rsidRPr="00BF4323" w:rsidTr="00C0252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02523" w:rsidRPr="002B6501" w:rsidRDefault="00C02523" w:rsidP="00C02523">
            <w:pPr>
              <w:ind w:firstLine="90"/>
              <w:rPr>
                <w:sz w:val="14"/>
                <w:szCs w:val="14"/>
              </w:rPr>
            </w:pPr>
            <w:r w:rsidRPr="002B6501">
              <w:rPr>
                <w:sz w:val="14"/>
                <w:szCs w:val="14"/>
              </w:rPr>
              <w:t>13 Raw  Cotton</w:t>
            </w:r>
          </w:p>
        </w:tc>
        <w:tc>
          <w:tcPr>
            <w:tcW w:w="757"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3"/>
                <w:szCs w:val="13"/>
              </w:rPr>
            </w:pPr>
            <w:r>
              <w:rPr>
                <w:color w:val="000000"/>
                <w:sz w:val="13"/>
                <w:szCs w:val="13"/>
              </w:rPr>
              <w:t>58,227</w:t>
            </w:r>
          </w:p>
        </w:tc>
        <w:tc>
          <w:tcPr>
            <w:tcW w:w="722"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3"/>
                <w:szCs w:val="13"/>
              </w:rPr>
            </w:pPr>
            <w:r>
              <w:rPr>
                <w:color w:val="000000"/>
                <w:sz w:val="13"/>
                <w:szCs w:val="13"/>
              </w:rPr>
              <w:t>20,395</w:t>
            </w:r>
          </w:p>
        </w:tc>
        <w:tc>
          <w:tcPr>
            <w:tcW w:w="771"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sz w:val="13"/>
                <w:szCs w:val="13"/>
              </w:rPr>
            </w:pPr>
            <w:r>
              <w:rPr>
                <w:sz w:val="13"/>
                <w:szCs w:val="13"/>
              </w:rPr>
              <w:t>835</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sz w:val="13"/>
                <w:szCs w:val="13"/>
              </w:rPr>
            </w:pPr>
            <w:r>
              <w:rPr>
                <w:sz w:val="13"/>
                <w:szCs w:val="13"/>
              </w:rPr>
              <w:t>437</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2,069</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1,050</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554</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914</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208</w:t>
            </w:r>
          </w:p>
        </w:tc>
      </w:tr>
      <w:tr w:rsidR="00C02523" w:rsidRPr="00BF4323" w:rsidTr="00C0252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02523" w:rsidRPr="002B6501" w:rsidRDefault="00C02523" w:rsidP="00C02523">
            <w:pPr>
              <w:ind w:firstLine="90"/>
              <w:rPr>
                <w:sz w:val="14"/>
                <w:szCs w:val="14"/>
              </w:rPr>
            </w:pPr>
            <w:r w:rsidRPr="002B6501">
              <w:rPr>
                <w:sz w:val="14"/>
                <w:szCs w:val="14"/>
              </w:rPr>
              <w:t>14 Cotton Yarn</w:t>
            </w:r>
          </w:p>
        </w:tc>
        <w:tc>
          <w:tcPr>
            <w:tcW w:w="757"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3"/>
                <w:szCs w:val="13"/>
              </w:rPr>
            </w:pPr>
            <w:r>
              <w:rPr>
                <w:color w:val="000000"/>
                <w:sz w:val="13"/>
                <w:szCs w:val="13"/>
              </w:rPr>
              <w:t>1,371,919</w:t>
            </w:r>
          </w:p>
        </w:tc>
        <w:tc>
          <w:tcPr>
            <w:tcW w:w="722"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3"/>
                <w:szCs w:val="13"/>
              </w:rPr>
            </w:pPr>
            <w:r>
              <w:rPr>
                <w:color w:val="000000"/>
                <w:sz w:val="13"/>
                <w:szCs w:val="13"/>
              </w:rPr>
              <w:t>1,125,419</w:t>
            </w:r>
          </w:p>
        </w:tc>
        <w:tc>
          <w:tcPr>
            <w:tcW w:w="771"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sz w:val="13"/>
                <w:szCs w:val="13"/>
              </w:rPr>
            </w:pPr>
            <w:r>
              <w:rPr>
                <w:sz w:val="13"/>
                <w:szCs w:val="13"/>
              </w:rPr>
              <w:t>108,759</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sz w:val="13"/>
                <w:szCs w:val="13"/>
              </w:rPr>
            </w:pPr>
            <w:r>
              <w:rPr>
                <w:sz w:val="13"/>
                <w:szCs w:val="13"/>
              </w:rPr>
              <w:t>91,920</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98,506</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58,131</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95,622</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97,645</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82,393</w:t>
            </w:r>
          </w:p>
        </w:tc>
      </w:tr>
      <w:tr w:rsidR="00C02523" w:rsidRPr="00BF4323" w:rsidTr="00C0252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02523" w:rsidRPr="002B6501" w:rsidRDefault="00C02523" w:rsidP="00C02523">
            <w:pPr>
              <w:ind w:firstLine="90"/>
              <w:rPr>
                <w:sz w:val="14"/>
                <w:szCs w:val="14"/>
              </w:rPr>
            </w:pPr>
            <w:r w:rsidRPr="002B6501">
              <w:rPr>
                <w:sz w:val="14"/>
                <w:szCs w:val="14"/>
              </w:rPr>
              <w:t>15 Cotton Cloth</w:t>
            </w:r>
          </w:p>
        </w:tc>
        <w:tc>
          <w:tcPr>
            <w:tcW w:w="757"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3"/>
                <w:szCs w:val="13"/>
              </w:rPr>
            </w:pPr>
            <w:r>
              <w:rPr>
                <w:color w:val="000000"/>
                <w:sz w:val="13"/>
                <w:szCs w:val="13"/>
              </w:rPr>
              <w:t>2,203,585</w:t>
            </w:r>
          </w:p>
        </w:tc>
        <w:tc>
          <w:tcPr>
            <w:tcW w:w="722"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3"/>
                <w:szCs w:val="13"/>
              </w:rPr>
            </w:pPr>
            <w:r>
              <w:rPr>
                <w:color w:val="000000"/>
                <w:sz w:val="13"/>
                <w:szCs w:val="13"/>
              </w:rPr>
              <w:t>2,101,814</w:t>
            </w:r>
          </w:p>
        </w:tc>
        <w:tc>
          <w:tcPr>
            <w:tcW w:w="771"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sz w:val="13"/>
                <w:szCs w:val="13"/>
              </w:rPr>
            </w:pPr>
            <w:r>
              <w:rPr>
                <w:sz w:val="13"/>
                <w:szCs w:val="13"/>
              </w:rPr>
              <w:t>176,642</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sz w:val="13"/>
                <w:szCs w:val="13"/>
              </w:rPr>
            </w:pPr>
            <w:r>
              <w:rPr>
                <w:sz w:val="13"/>
                <w:szCs w:val="13"/>
              </w:rPr>
              <w:t>185,575</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168,324</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166,217</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175,665</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190,019</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169,167</w:t>
            </w:r>
          </w:p>
        </w:tc>
      </w:tr>
      <w:tr w:rsidR="00C02523" w:rsidRPr="00BF4323" w:rsidTr="00C0252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02523" w:rsidRPr="002B6501" w:rsidRDefault="00C02523" w:rsidP="00C02523">
            <w:pPr>
              <w:ind w:firstLine="90"/>
              <w:rPr>
                <w:sz w:val="14"/>
                <w:szCs w:val="14"/>
              </w:rPr>
            </w:pPr>
            <w:r w:rsidRPr="002B6501">
              <w:rPr>
                <w:sz w:val="14"/>
                <w:szCs w:val="14"/>
              </w:rPr>
              <w:t>16 Cotton Carded or Combed</w:t>
            </w:r>
          </w:p>
        </w:tc>
        <w:tc>
          <w:tcPr>
            <w:tcW w:w="757"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3"/>
                <w:szCs w:val="13"/>
              </w:rPr>
            </w:pPr>
            <w:r>
              <w:rPr>
                <w:color w:val="000000"/>
                <w:sz w:val="13"/>
                <w:szCs w:val="13"/>
              </w:rPr>
              <w:t>5</w:t>
            </w:r>
          </w:p>
        </w:tc>
        <w:tc>
          <w:tcPr>
            <w:tcW w:w="722"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3"/>
                <w:szCs w:val="13"/>
              </w:rPr>
            </w:pPr>
            <w:r>
              <w:rPr>
                <w:color w:val="000000"/>
                <w:sz w:val="13"/>
                <w:szCs w:val="13"/>
              </w:rPr>
              <w:t>252</w:t>
            </w:r>
          </w:p>
        </w:tc>
        <w:tc>
          <w:tcPr>
            <w:tcW w:w="771"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sz w:val="13"/>
                <w:szCs w:val="13"/>
              </w:rPr>
            </w:pPr>
            <w:r>
              <w:rPr>
                <w:sz w:val="13"/>
                <w:szCs w:val="13"/>
              </w:rPr>
              <w:t>-</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sz w:val="13"/>
                <w:szCs w:val="13"/>
              </w:rPr>
            </w:pPr>
            <w:r>
              <w:rPr>
                <w:sz w:val="13"/>
                <w:szCs w:val="13"/>
              </w:rPr>
              <w:t>53</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32</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w:t>
            </w:r>
          </w:p>
        </w:tc>
      </w:tr>
      <w:tr w:rsidR="00C02523" w:rsidRPr="00BF4323" w:rsidTr="00C0252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02523" w:rsidRPr="002B6501" w:rsidRDefault="00C02523" w:rsidP="00C02523">
            <w:pPr>
              <w:ind w:firstLine="90"/>
              <w:rPr>
                <w:sz w:val="14"/>
                <w:szCs w:val="14"/>
              </w:rPr>
            </w:pPr>
            <w:r w:rsidRPr="002B6501">
              <w:rPr>
                <w:sz w:val="14"/>
                <w:szCs w:val="14"/>
              </w:rPr>
              <w:t>17 Yarn Other  than  Cotton Yarn</w:t>
            </w:r>
          </w:p>
        </w:tc>
        <w:tc>
          <w:tcPr>
            <w:tcW w:w="757"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3"/>
                <w:szCs w:val="13"/>
              </w:rPr>
            </w:pPr>
            <w:r>
              <w:rPr>
                <w:color w:val="000000"/>
                <w:sz w:val="13"/>
                <w:szCs w:val="13"/>
              </w:rPr>
              <w:t>33,358</w:t>
            </w:r>
          </w:p>
        </w:tc>
        <w:tc>
          <w:tcPr>
            <w:tcW w:w="722"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3"/>
                <w:szCs w:val="13"/>
              </w:rPr>
            </w:pPr>
            <w:r>
              <w:rPr>
                <w:color w:val="000000"/>
                <w:sz w:val="13"/>
                <w:szCs w:val="13"/>
              </w:rPr>
              <w:t>33,837</w:t>
            </w:r>
          </w:p>
        </w:tc>
        <w:tc>
          <w:tcPr>
            <w:tcW w:w="771"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sz w:val="13"/>
                <w:szCs w:val="13"/>
              </w:rPr>
            </w:pPr>
            <w:r>
              <w:rPr>
                <w:sz w:val="13"/>
                <w:szCs w:val="13"/>
              </w:rPr>
              <w:t>2,170</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sz w:val="13"/>
                <w:szCs w:val="13"/>
              </w:rPr>
            </w:pPr>
            <w:r>
              <w:rPr>
                <w:sz w:val="13"/>
                <w:szCs w:val="13"/>
              </w:rPr>
              <w:t>2,611</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2,716</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1,861</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1,765</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2,606</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2,064</w:t>
            </w:r>
          </w:p>
        </w:tc>
      </w:tr>
      <w:tr w:rsidR="00C02523" w:rsidRPr="00BF4323" w:rsidTr="00C0252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02523" w:rsidRPr="002B6501" w:rsidRDefault="00C02523" w:rsidP="00C02523">
            <w:pPr>
              <w:ind w:firstLine="90"/>
              <w:rPr>
                <w:sz w:val="14"/>
                <w:szCs w:val="14"/>
              </w:rPr>
            </w:pPr>
            <w:r w:rsidRPr="002B6501">
              <w:rPr>
                <w:sz w:val="14"/>
                <w:szCs w:val="14"/>
              </w:rPr>
              <w:t>18 Knitwear</w:t>
            </w:r>
          </w:p>
        </w:tc>
        <w:tc>
          <w:tcPr>
            <w:tcW w:w="757"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3"/>
                <w:szCs w:val="13"/>
              </w:rPr>
            </w:pPr>
            <w:r>
              <w:rPr>
                <w:color w:val="000000"/>
                <w:sz w:val="13"/>
                <w:szCs w:val="13"/>
              </w:rPr>
              <w:t>2,711,201</w:t>
            </w:r>
          </w:p>
        </w:tc>
        <w:tc>
          <w:tcPr>
            <w:tcW w:w="722"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3"/>
                <w:szCs w:val="13"/>
              </w:rPr>
            </w:pPr>
            <w:r>
              <w:rPr>
                <w:color w:val="000000"/>
                <w:sz w:val="13"/>
                <w:szCs w:val="13"/>
              </w:rPr>
              <w:t>2,899,877</w:t>
            </w:r>
          </w:p>
        </w:tc>
        <w:tc>
          <w:tcPr>
            <w:tcW w:w="771"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sz w:val="13"/>
                <w:szCs w:val="13"/>
              </w:rPr>
            </w:pPr>
            <w:r>
              <w:rPr>
                <w:sz w:val="13"/>
                <w:szCs w:val="13"/>
              </w:rPr>
              <w:t>214,773</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sz w:val="13"/>
                <w:szCs w:val="13"/>
              </w:rPr>
            </w:pPr>
            <w:r>
              <w:rPr>
                <w:sz w:val="13"/>
                <w:szCs w:val="13"/>
              </w:rPr>
              <w:t>215,428</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266,821</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266,233</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244,895</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258,350</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209,761</w:t>
            </w:r>
          </w:p>
        </w:tc>
      </w:tr>
      <w:tr w:rsidR="00C02523" w:rsidRPr="00BF4323" w:rsidTr="00C0252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02523" w:rsidRPr="002B6501" w:rsidRDefault="00C02523" w:rsidP="00C02523">
            <w:pPr>
              <w:ind w:firstLine="90"/>
              <w:rPr>
                <w:sz w:val="14"/>
                <w:szCs w:val="14"/>
              </w:rPr>
            </w:pPr>
            <w:r w:rsidRPr="002B6501">
              <w:rPr>
                <w:sz w:val="14"/>
                <w:szCs w:val="14"/>
              </w:rPr>
              <w:t>19 Bed  Wear</w:t>
            </w:r>
          </w:p>
        </w:tc>
        <w:tc>
          <w:tcPr>
            <w:tcW w:w="757"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3"/>
                <w:szCs w:val="13"/>
              </w:rPr>
            </w:pPr>
            <w:r>
              <w:rPr>
                <w:color w:val="000000"/>
                <w:sz w:val="13"/>
                <w:szCs w:val="13"/>
              </w:rPr>
              <w:t>2,261,068</w:t>
            </w:r>
          </w:p>
        </w:tc>
        <w:tc>
          <w:tcPr>
            <w:tcW w:w="722"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3"/>
                <w:szCs w:val="13"/>
              </w:rPr>
            </w:pPr>
            <w:r>
              <w:rPr>
                <w:color w:val="000000"/>
                <w:sz w:val="13"/>
                <w:szCs w:val="13"/>
              </w:rPr>
              <w:t>2,261,824</w:t>
            </w:r>
          </w:p>
        </w:tc>
        <w:tc>
          <w:tcPr>
            <w:tcW w:w="771"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sz w:val="13"/>
                <w:szCs w:val="13"/>
              </w:rPr>
            </w:pPr>
            <w:r>
              <w:rPr>
                <w:sz w:val="13"/>
                <w:szCs w:val="13"/>
              </w:rPr>
              <w:t>175,424</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sz w:val="13"/>
                <w:szCs w:val="13"/>
              </w:rPr>
            </w:pPr>
            <w:r>
              <w:rPr>
                <w:sz w:val="13"/>
                <w:szCs w:val="13"/>
              </w:rPr>
              <w:t>189,407</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195,518</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184,283</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194,089</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205,843</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163,689</w:t>
            </w:r>
          </w:p>
        </w:tc>
      </w:tr>
      <w:tr w:rsidR="00C02523" w:rsidRPr="00BF4323" w:rsidTr="00C0252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02523" w:rsidRPr="002B6501" w:rsidRDefault="00C02523" w:rsidP="00C02523">
            <w:pPr>
              <w:ind w:firstLine="90"/>
              <w:rPr>
                <w:sz w:val="14"/>
                <w:szCs w:val="14"/>
              </w:rPr>
            </w:pPr>
            <w:r w:rsidRPr="002B6501">
              <w:rPr>
                <w:sz w:val="14"/>
                <w:szCs w:val="14"/>
              </w:rPr>
              <w:t>20 Towels</w:t>
            </w:r>
          </w:p>
        </w:tc>
        <w:tc>
          <w:tcPr>
            <w:tcW w:w="757"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3"/>
                <w:szCs w:val="13"/>
              </w:rPr>
            </w:pPr>
            <w:r>
              <w:rPr>
                <w:color w:val="000000"/>
                <w:sz w:val="13"/>
                <w:szCs w:val="13"/>
              </w:rPr>
              <w:t>797,382</w:t>
            </w:r>
          </w:p>
        </w:tc>
        <w:tc>
          <w:tcPr>
            <w:tcW w:w="722"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3"/>
                <w:szCs w:val="13"/>
              </w:rPr>
            </w:pPr>
            <w:r>
              <w:rPr>
                <w:color w:val="000000"/>
                <w:sz w:val="13"/>
                <w:szCs w:val="13"/>
              </w:rPr>
              <w:t>786,119</w:t>
            </w:r>
          </w:p>
        </w:tc>
        <w:tc>
          <w:tcPr>
            <w:tcW w:w="771"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sz w:val="13"/>
                <w:szCs w:val="13"/>
              </w:rPr>
            </w:pPr>
            <w:r>
              <w:rPr>
                <w:sz w:val="13"/>
                <w:szCs w:val="13"/>
              </w:rPr>
              <w:t>70,246</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sz w:val="13"/>
                <w:szCs w:val="13"/>
              </w:rPr>
            </w:pPr>
            <w:r>
              <w:rPr>
                <w:sz w:val="13"/>
                <w:szCs w:val="13"/>
              </w:rPr>
              <w:t>71,405</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65,377</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61,938</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65,258</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79,520</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67,322</w:t>
            </w:r>
          </w:p>
        </w:tc>
      </w:tr>
      <w:tr w:rsidR="00C02523" w:rsidRPr="00BF4323" w:rsidTr="00C0252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02523" w:rsidRPr="002B6501" w:rsidRDefault="00C02523" w:rsidP="00C02523">
            <w:pPr>
              <w:ind w:firstLine="90"/>
              <w:rPr>
                <w:sz w:val="14"/>
                <w:szCs w:val="14"/>
              </w:rPr>
            </w:pPr>
            <w:r w:rsidRPr="002B6501">
              <w:rPr>
                <w:sz w:val="14"/>
                <w:szCs w:val="14"/>
              </w:rPr>
              <w:t>21 Tent, Canvas &amp; Tarpaulin</w:t>
            </w:r>
          </w:p>
        </w:tc>
        <w:tc>
          <w:tcPr>
            <w:tcW w:w="757"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3"/>
                <w:szCs w:val="13"/>
              </w:rPr>
            </w:pPr>
            <w:r>
              <w:rPr>
                <w:color w:val="000000"/>
                <w:sz w:val="13"/>
                <w:szCs w:val="13"/>
              </w:rPr>
              <w:t>85,281</w:t>
            </w:r>
          </w:p>
        </w:tc>
        <w:tc>
          <w:tcPr>
            <w:tcW w:w="722"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3"/>
                <w:szCs w:val="13"/>
              </w:rPr>
            </w:pPr>
            <w:r>
              <w:rPr>
                <w:color w:val="000000"/>
                <w:sz w:val="13"/>
                <w:szCs w:val="13"/>
              </w:rPr>
              <w:t>82,419</w:t>
            </w:r>
          </w:p>
        </w:tc>
        <w:tc>
          <w:tcPr>
            <w:tcW w:w="771"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sz w:val="13"/>
                <w:szCs w:val="13"/>
              </w:rPr>
            </w:pPr>
            <w:r>
              <w:rPr>
                <w:sz w:val="13"/>
                <w:szCs w:val="13"/>
              </w:rPr>
              <w:t>6,399</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sz w:val="13"/>
                <w:szCs w:val="13"/>
              </w:rPr>
            </w:pPr>
            <w:r>
              <w:rPr>
                <w:sz w:val="13"/>
                <w:szCs w:val="13"/>
              </w:rPr>
              <w:t>5,152</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7,528</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7,813</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10,012</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12,090</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10,515</w:t>
            </w:r>
          </w:p>
        </w:tc>
      </w:tr>
      <w:tr w:rsidR="00C02523" w:rsidRPr="00BF4323" w:rsidTr="00C0252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02523" w:rsidRPr="002B6501" w:rsidRDefault="00C02523" w:rsidP="00C02523">
            <w:pPr>
              <w:ind w:firstLine="90"/>
              <w:rPr>
                <w:sz w:val="14"/>
                <w:szCs w:val="14"/>
              </w:rPr>
            </w:pPr>
            <w:r w:rsidRPr="002B6501">
              <w:rPr>
                <w:sz w:val="14"/>
                <w:szCs w:val="14"/>
              </w:rPr>
              <w:t>22 Readymade  Garments</w:t>
            </w:r>
          </w:p>
        </w:tc>
        <w:tc>
          <w:tcPr>
            <w:tcW w:w="757"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3"/>
                <w:szCs w:val="13"/>
              </w:rPr>
            </w:pPr>
            <w:r>
              <w:rPr>
                <w:color w:val="000000"/>
                <w:sz w:val="13"/>
                <w:szCs w:val="13"/>
              </w:rPr>
              <w:t>2,577,219</w:t>
            </w:r>
          </w:p>
        </w:tc>
        <w:tc>
          <w:tcPr>
            <w:tcW w:w="722"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3"/>
                <w:szCs w:val="13"/>
              </w:rPr>
            </w:pPr>
            <w:r>
              <w:rPr>
                <w:color w:val="000000"/>
                <w:sz w:val="13"/>
                <w:szCs w:val="13"/>
              </w:rPr>
              <w:t>2,653,719</w:t>
            </w:r>
          </w:p>
        </w:tc>
        <w:tc>
          <w:tcPr>
            <w:tcW w:w="771"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sz w:val="13"/>
                <w:szCs w:val="13"/>
              </w:rPr>
            </w:pPr>
            <w:r>
              <w:rPr>
                <w:sz w:val="13"/>
                <w:szCs w:val="13"/>
              </w:rPr>
              <w:t>225,534</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sz w:val="13"/>
                <w:szCs w:val="13"/>
              </w:rPr>
            </w:pPr>
            <w:r>
              <w:rPr>
                <w:sz w:val="13"/>
                <w:szCs w:val="13"/>
              </w:rPr>
              <w:t>214,263</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250,294</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256,575</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268,785</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280,572</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209,048</w:t>
            </w:r>
          </w:p>
        </w:tc>
      </w:tr>
      <w:tr w:rsidR="00C02523" w:rsidRPr="00BF4323" w:rsidTr="00C0252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02523" w:rsidRPr="002B6501" w:rsidRDefault="00C02523" w:rsidP="00C02523">
            <w:pPr>
              <w:ind w:firstLine="90"/>
              <w:rPr>
                <w:sz w:val="14"/>
                <w:szCs w:val="14"/>
              </w:rPr>
            </w:pPr>
            <w:r w:rsidRPr="002B6501">
              <w:rPr>
                <w:sz w:val="14"/>
                <w:szCs w:val="14"/>
              </w:rPr>
              <w:t>23 Art, Silk &amp; Synthetic  Textile</w:t>
            </w:r>
          </w:p>
        </w:tc>
        <w:tc>
          <w:tcPr>
            <w:tcW w:w="757"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3"/>
                <w:szCs w:val="13"/>
              </w:rPr>
            </w:pPr>
            <w:r>
              <w:rPr>
                <w:color w:val="000000"/>
                <w:sz w:val="13"/>
                <w:szCs w:val="13"/>
              </w:rPr>
              <w:t>309,564</w:t>
            </w:r>
          </w:p>
        </w:tc>
        <w:tc>
          <w:tcPr>
            <w:tcW w:w="722"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3"/>
                <w:szCs w:val="13"/>
              </w:rPr>
            </w:pPr>
            <w:r>
              <w:rPr>
                <w:color w:val="000000"/>
                <w:sz w:val="13"/>
                <w:szCs w:val="13"/>
              </w:rPr>
              <w:t>297,087</w:t>
            </w:r>
          </w:p>
        </w:tc>
        <w:tc>
          <w:tcPr>
            <w:tcW w:w="771"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sz w:val="13"/>
                <w:szCs w:val="13"/>
              </w:rPr>
            </w:pPr>
            <w:r>
              <w:rPr>
                <w:sz w:val="13"/>
                <w:szCs w:val="13"/>
              </w:rPr>
              <w:t>23,159</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sz w:val="13"/>
                <w:szCs w:val="13"/>
              </w:rPr>
            </w:pPr>
            <w:r>
              <w:rPr>
                <w:sz w:val="13"/>
                <w:szCs w:val="13"/>
              </w:rPr>
              <w:t>23,867</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27,363</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31,366</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32,572</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31,725</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29,657</w:t>
            </w:r>
          </w:p>
        </w:tc>
      </w:tr>
      <w:tr w:rsidR="00C02523" w:rsidRPr="00BF4323" w:rsidTr="00C0252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02523" w:rsidRPr="002B6501" w:rsidRDefault="00C02523" w:rsidP="00C02523">
            <w:pPr>
              <w:ind w:firstLine="90"/>
              <w:rPr>
                <w:sz w:val="14"/>
                <w:szCs w:val="14"/>
              </w:rPr>
            </w:pPr>
            <w:r w:rsidRPr="002B6501">
              <w:rPr>
                <w:sz w:val="14"/>
                <w:szCs w:val="14"/>
              </w:rPr>
              <w:t>24 Made up Articles (Ex.towels &amp; bed)</w:t>
            </w:r>
          </w:p>
        </w:tc>
        <w:tc>
          <w:tcPr>
            <w:tcW w:w="757"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3"/>
                <w:szCs w:val="13"/>
              </w:rPr>
            </w:pPr>
            <w:r>
              <w:rPr>
                <w:color w:val="000000"/>
                <w:sz w:val="13"/>
                <w:szCs w:val="13"/>
              </w:rPr>
              <w:t>684,812</w:t>
            </w:r>
          </w:p>
        </w:tc>
        <w:tc>
          <w:tcPr>
            <w:tcW w:w="722"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3"/>
                <w:szCs w:val="13"/>
              </w:rPr>
            </w:pPr>
            <w:r>
              <w:rPr>
                <w:color w:val="000000"/>
                <w:sz w:val="13"/>
                <w:szCs w:val="13"/>
              </w:rPr>
              <w:t>679,970</w:t>
            </w:r>
          </w:p>
        </w:tc>
        <w:tc>
          <w:tcPr>
            <w:tcW w:w="771"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sz w:val="13"/>
                <w:szCs w:val="13"/>
              </w:rPr>
            </w:pPr>
            <w:r>
              <w:rPr>
                <w:sz w:val="13"/>
                <w:szCs w:val="13"/>
              </w:rPr>
              <w:t>56,059</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sz w:val="13"/>
                <w:szCs w:val="13"/>
              </w:rPr>
            </w:pPr>
            <w:r>
              <w:rPr>
                <w:sz w:val="13"/>
                <w:szCs w:val="13"/>
              </w:rPr>
              <w:t>56,852</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57,090</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57,030</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55,825</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60,202</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53,002</w:t>
            </w:r>
          </w:p>
        </w:tc>
      </w:tr>
      <w:tr w:rsidR="00C02523" w:rsidRPr="00BF4323" w:rsidTr="00C0252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02523" w:rsidRPr="002B6501" w:rsidRDefault="00C02523" w:rsidP="00C02523">
            <w:pPr>
              <w:ind w:firstLine="90"/>
              <w:rPr>
                <w:sz w:val="14"/>
                <w:szCs w:val="14"/>
              </w:rPr>
            </w:pPr>
            <w:r w:rsidRPr="002B6501">
              <w:rPr>
                <w:sz w:val="14"/>
                <w:szCs w:val="14"/>
              </w:rPr>
              <w:t>25 Other Textile Materials</w:t>
            </w:r>
          </w:p>
        </w:tc>
        <w:tc>
          <w:tcPr>
            <w:tcW w:w="757"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3"/>
                <w:szCs w:val="13"/>
              </w:rPr>
            </w:pPr>
            <w:r>
              <w:rPr>
                <w:color w:val="000000"/>
                <w:sz w:val="13"/>
                <w:szCs w:val="13"/>
              </w:rPr>
              <w:t>427,472</w:t>
            </w:r>
          </w:p>
        </w:tc>
        <w:tc>
          <w:tcPr>
            <w:tcW w:w="722"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3"/>
                <w:szCs w:val="13"/>
              </w:rPr>
            </w:pPr>
            <w:r>
              <w:rPr>
                <w:color w:val="000000"/>
                <w:sz w:val="13"/>
                <w:szCs w:val="13"/>
              </w:rPr>
              <w:t>385,511</w:t>
            </w:r>
          </w:p>
        </w:tc>
        <w:tc>
          <w:tcPr>
            <w:tcW w:w="771"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sz w:val="13"/>
                <w:szCs w:val="13"/>
              </w:rPr>
            </w:pPr>
            <w:r>
              <w:rPr>
                <w:sz w:val="13"/>
                <w:szCs w:val="13"/>
              </w:rPr>
              <w:t>29,075</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sz w:val="13"/>
                <w:szCs w:val="13"/>
              </w:rPr>
            </w:pPr>
            <w:r>
              <w:rPr>
                <w:sz w:val="13"/>
                <w:szCs w:val="13"/>
              </w:rPr>
              <w:t>31,222</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35,338</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49,123</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49,421</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54,621</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42,879</w:t>
            </w:r>
          </w:p>
        </w:tc>
      </w:tr>
      <w:tr w:rsidR="00C02523" w:rsidRPr="00BF4323" w:rsidTr="00C0252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02523" w:rsidRPr="002B6501" w:rsidRDefault="00C02523" w:rsidP="00C02523">
            <w:pPr>
              <w:rPr>
                <w:b/>
                <w:bCs/>
                <w:sz w:val="14"/>
                <w:szCs w:val="14"/>
              </w:rPr>
            </w:pPr>
            <w:r w:rsidRPr="002B6501">
              <w:rPr>
                <w:b/>
                <w:bCs/>
                <w:sz w:val="14"/>
                <w:szCs w:val="14"/>
              </w:rPr>
              <w:t>C. Petroleum Group &amp; Coal</w:t>
            </w:r>
          </w:p>
        </w:tc>
        <w:tc>
          <w:tcPr>
            <w:tcW w:w="757"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b/>
                <w:bCs/>
                <w:color w:val="000000"/>
                <w:sz w:val="13"/>
                <w:szCs w:val="13"/>
              </w:rPr>
            </w:pPr>
            <w:r>
              <w:rPr>
                <w:b/>
                <w:bCs/>
                <w:color w:val="000000"/>
                <w:sz w:val="13"/>
                <w:szCs w:val="13"/>
              </w:rPr>
              <w:t>393,651</w:t>
            </w:r>
          </w:p>
        </w:tc>
        <w:tc>
          <w:tcPr>
            <w:tcW w:w="722"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b/>
                <w:bCs/>
                <w:color w:val="000000"/>
                <w:sz w:val="13"/>
                <w:szCs w:val="13"/>
              </w:rPr>
            </w:pPr>
            <w:r>
              <w:rPr>
                <w:b/>
                <w:bCs/>
                <w:color w:val="000000"/>
                <w:sz w:val="13"/>
                <w:szCs w:val="13"/>
              </w:rPr>
              <w:t>477,136</w:t>
            </w:r>
          </w:p>
        </w:tc>
        <w:tc>
          <w:tcPr>
            <w:tcW w:w="771"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b/>
                <w:bCs/>
                <w:sz w:val="13"/>
                <w:szCs w:val="13"/>
              </w:rPr>
            </w:pPr>
            <w:r>
              <w:rPr>
                <w:b/>
                <w:bCs/>
                <w:sz w:val="13"/>
                <w:szCs w:val="13"/>
              </w:rPr>
              <w:t>28,004</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b/>
                <w:bCs/>
                <w:sz w:val="13"/>
                <w:szCs w:val="13"/>
              </w:rPr>
            </w:pPr>
            <w:r>
              <w:rPr>
                <w:b/>
                <w:bCs/>
                <w:sz w:val="13"/>
                <w:szCs w:val="13"/>
              </w:rPr>
              <w:t>33,672</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sz w:val="13"/>
                <w:szCs w:val="13"/>
              </w:rPr>
            </w:pPr>
            <w:r>
              <w:rPr>
                <w:b/>
                <w:bCs/>
                <w:sz w:val="13"/>
                <w:szCs w:val="13"/>
              </w:rPr>
              <w:t>41,062</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sz w:val="13"/>
                <w:szCs w:val="13"/>
              </w:rPr>
            </w:pPr>
            <w:r>
              <w:rPr>
                <w:b/>
                <w:bCs/>
                <w:sz w:val="13"/>
                <w:szCs w:val="13"/>
              </w:rPr>
              <w:t>28,268</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sz w:val="13"/>
                <w:szCs w:val="13"/>
              </w:rPr>
            </w:pPr>
            <w:r>
              <w:rPr>
                <w:b/>
                <w:bCs/>
                <w:sz w:val="13"/>
                <w:szCs w:val="13"/>
              </w:rPr>
              <w:t>11,493</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sz w:val="13"/>
                <w:szCs w:val="13"/>
              </w:rPr>
            </w:pPr>
            <w:r>
              <w:rPr>
                <w:b/>
                <w:bCs/>
                <w:sz w:val="13"/>
                <w:szCs w:val="13"/>
              </w:rPr>
              <w:t>34,506</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sz w:val="13"/>
                <w:szCs w:val="13"/>
              </w:rPr>
            </w:pPr>
            <w:r>
              <w:rPr>
                <w:b/>
                <w:bCs/>
                <w:sz w:val="13"/>
                <w:szCs w:val="13"/>
              </w:rPr>
              <w:t>24,935</w:t>
            </w:r>
          </w:p>
        </w:tc>
      </w:tr>
      <w:tr w:rsidR="00C02523" w:rsidRPr="00BF4323" w:rsidTr="00C0252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02523" w:rsidRPr="002B6501" w:rsidRDefault="00C02523" w:rsidP="00C02523">
            <w:pPr>
              <w:ind w:firstLine="90"/>
              <w:rPr>
                <w:sz w:val="14"/>
                <w:szCs w:val="14"/>
              </w:rPr>
            </w:pPr>
            <w:r w:rsidRPr="002B6501">
              <w:rPr>
                <w:sz w:val="14"/>
                <w:szCs w:val="14"/>
              </w:rPr>
              <w:t>26 Petroleum  Crude</w:t>
            </w:r>
          </w:p>
        </w:tc>
        <w:tc>
          <w:tcPr>
            <w:tcW w:w="757"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3"/>
                <w:szCs w:val="13"/>
              </w:rPr>
            </w:pPr>
            <w:r>
              <w:rPr>
                <w:color w:val="000000"/>
                <w:sz w:val="13"/>
                <w:szCs w:val="13"/>
              </w:rPr>
              <w:t>190,383</w:t>
            </w:r>
          </w:p>
        </w:tc>
        <w:tc>
          <w:tcPr>
            <w:tcW w:w="722"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3"/>
                <w:szCs w:val="13"/>
              </w:rPr>
            </w:pPr>
            <w:r>
              <w:rPr>
                <w:color w:val="000000"/>
                <w:sz w:val="13"/>
                <w:szCs w:val="13"/>
              </w:rPr>
              <w:t>285,435</w:t>
            </w:r>
          </w:p>
        </w:tc>
        <w:tc>
          <w:tcPr>
            <w:tcW w:w="771"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sz w:val="13"/>
                <w:szCs w:val="13"/>
              </w:rPr>
            </w:pPr>
            <w:r>
              <w:rPr>
                <w:sz w:val="13"/>
                <w:szCs w:val="13"/>
              </w:rPr>
              <w:t>20,630</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sz w:val="13"/>
                <w:szCs w:val="13"/>
              </w:rPr>
            </w:pPr>
            <w:r>
              <w:rPr>
                <w:sz w:val="13"/>
                <w:szCs w:val="13"/>
              </w:rPr>
              <w:t>22,228</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31,279</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18,364</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22,436</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19,918</w:t>
            </w:r>
          </w:p>
        </w:tc>
      </w:tr>
      <w:tr w:rsidR="00C02523" w:rsidRPr="00BF4323" w:rsidTr="00C0252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02523" w:rsidRPr="002B6501" w:rsidRDefault="00C02523" w:rsidP="00C02523">
            <w:pPr>
              <w:ind w:firstLine="90"/>
              <w:rPr>
                <w:sz w:val="14"/>
                <w:szCs w:val="14"/>
              </w:rPr>
            </w:pPr>
            <w:r w:rsidRPr="002B6501">
              <w:rPr>
                <w:sz w:val="14"/>
                <w:szCs w:val="14"/>
              </w:rPr>
              <w:t>27 Petroleum Products (Exl. Naphtha)</w:t>
            </w:r>
          </w:p>
        </w:tc>
        <w:tc>
          <w:tcPr>
            <w:tcW w:w="757"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3"/>
                <w:szCs w:val="13"/>
              </w:rPr>
            </w:pPr>
            <w:r>
              <w:rPr>
                <w:color w:val="000000"/>
                <w:sz w:val="13"/>
                <w:szCs w:val="13"/>
              </w:rPr>
              <w:t>147,480</w:t>
            </w:r>
          </w:p>
        </w:tc>
        <w:tc>
          <w:tcPr>
            <w:tcW w:w="722"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3"/>
                <w:szCs w:val="13"/>
              </w:rPr>
            </w:pPr>
            <w:r>
              <w:rPr>
                <w:color w:val="000000"/>
                <w:sz w:val="13"/>
                <w:szCs w:val="13"/>
              </w:rPr>
              <w:t>127,843</w:t>
            </w:r>
          </w:p>
        </w:tc>
        <w:tc>
          <w:tcPr>
            <w:tcW w:w="771"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sz w:val="13"/>
                <w:szCs w:val="13"/>
              </w:rPr>
            </w:pPr>
            <w:r>
              <w:rPr>
                <w:sz w:val="13"/>
                <w:szCs w:val="13"/>
              </w:rPr>
              <w:t>7,366</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sz w:val="13"/>
                <w:szCs w:val="13"/>
              </w:rPr>
            </w:pPr>
            <w:r>
              <w:rPr>
                <w:sz w:val="13"/>
                <w:szCs w:val="13"/>
              </w:rPr>
              <w:t>6,875</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6,522</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694</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4,867</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9,412</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1,622</w:t>
            </w:r>
          </w:p>
        </w:tc>
      </w:tr>
      <w:tr w:rsidR="00C02523" w:rsidRPr="00BF4323" w:rsidTr="00C0252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02523" w:rsidRPr="002B6501" w:rsidRDefault="00C02523" w:rsidP="00C02523">
            <w:pPr>
              <w:ind w:firstLine="90"/>
              <w:rPr>
                <w:sz w:val="14"/>
                <w:szCs w:val="14"/>
              </w:rPr>
            </w:pPr>
            <w:r w:rsidRPr="002B6501">
              <w:rPr>
                <w:sz w:val="14"/>
                <w:szCs w:val="14"/>
              </w:rPr>
              <w:t>28 Petroleum Top Naphtha</w:t>
            </w:r>
          </w:p>
        </w:tc>
        <w:tc>
          <w:tcPr>
            <w:tcW w:w="757"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3"/>
                <w:szCs w:val="13"/>
              </w:rPr>
            </w:pPr>
            <w:r>
              <w:rPr>
                <w:color w:val="000000"/>
                <w:sz w:val="13"/>
                <w:szCs w:val="13"/>
              </w:rPr>
              <w:t>55,788</w:t>
            </w:r>
          </w:p>
        </w:tc>
        <w:tc>
          <w:tcPr>
            <w:tcW w:w="722"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3"/>
                <w:szCs w:val="13"/>
              </w:rPr>
            </w:pPr>
            <w:r>
              <w:rPr>
                <w:color w:val="000000"/>
                <w:sz w:val="13"/>
                <w:szCs w:val="13"/>
              </w:rPr>
              <w:t>63,810</w:t>
            </w:r>
          </w:p>
        </w:tc>
        <w:tc>
          <w:tcPr>
            <w:tcW w:w="771"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sz w:val="13"/>
                <w:szCs w:val="13"/>
              </w:rPr>
            </w:pPr>
            <w:r>
              <w:rPr>
                <w:sz w:val="13"/>
                <w:szCs w:val="13"/>
              </w:rPr>
              <w:t>-</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sz w:val="13"/>
                <w:szCs w:val="13"/>
              </w:rPr>
            </w:pPr>
            <w:r>
              <w:rPr>
                <w:sz w:val="13"/>
                <w:szCs w:val="13"/>
              </w:rPr>
              <w:t>4,569</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3,256</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9,152</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6,598</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2,645</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3,395</w:t>
            </w:r>
          </w:p>
        </w:tc>
      </w:tr>
      <w:tr w:rsidR="00C02523" w:rsidRPr="00BF4323" w:rsidTr="00C0252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02523" w:rsidRPr="002B6501" w:rsidRDefault="00C02523" w:rsidP="00C02523">
            <w:pPr>
              <w:ind w:firstLine="90"/>
              <w:rPr>
                <w:sz w:val="14"/>
                <w:szCs w:val="14"/>
              </w:rPr>
            </w:pPr>
            <w:r w:rsidRPr="002B6501">
              <w:rPr>
                <w:sz w:val="14"/>
                <w:szCs w:val="14"/>
              </w:rPr>
              <w:t>29 Solid Fuels (Coal)</w:t>
            </w:r>
          </w:p>
        </w:tc>
        <w:tc>
          <w:tcPr>
            <w:tcW w:w="757"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3"/>
                <w:szCs w:val="13"/>
              </w:rPr>
            </w:pPr>
            <w:r>
              <w:rPr>
                <w:color w:val="000000"/>
                <w:sz w:val="13"/>
                <w:szCs w:val="13"/>
              </w:rPr>
              <w:t>-</w:t>
            </w:r>
          </w:p>
        </w:tc>
        <w:tc>
          <w:tcPr>
            <w:tcW w:w="722"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3"/>
                <w:szCs w:val="13"/>
              </w:rPr>
            </w:pPr>
            <w:r>
              <w:rPr>
                <w:color w:val="000000"/>
                <w:sz w:val="13"/>
                <w:szCs w:val="13"/>
              </w:rPr>
              <w:t>48</w:t>
            </w:r>
          </w:p>
        </w:tc>
        <w:tc>
          <w:tcPr>
            <w:tcW w:w="771"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sz w:val="13"/>
                <w:szCs w:val="13"/>
              </w:rPr>
            </w:pPr>
            <w:r>
              <w:rPr>
                <w:sz w:val="13"/>
                <w:szCs w:val="13"/>
              </w:rPr>
              <w:t>8</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5</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58</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28</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13</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w:t>
            </w:r>
          </w:p>
        </w:tc>
      </w:tr>
      <w:tr w:rsidR="00C02523" w:rsidRPr="00BF4323" w:rsidTr="00C0252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02523" w:rsidRPr="002B6501" w:rsidRDefault="00C02523" w:rsidP="00C02523">
            <w:pPr>
              <w:rPr>
                <w:b/>
                <w:bCs/>
                <w:sz w:val="14"/>
                <w:szCs w:val="14"/>
              </w:rPr>
            </w:pPr>
            <w:r w:rsidRPr="002B6501">
              <w:rPr>
                <w:b/>
                <w:bCs/>
                <w:sz w:val="14"/>
                <w:szCs w:val="14"/>
              </w:rPr>
              <w:t>D. Other Manufactures Group</w:t>
            </w:r>
          </w:p>
        </w:tc>
        <w:tc>
          <w:tcPr>
            <w:tcW w:w="757"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b/>
                <w:bCs/>
                <w:color w:val="000000"/>
                <w:sz w:val="13"/>
                <w:szCs w:val="13"/>
              </w:rPr>
            </w:pPr>
            <w:r>
              <w:rPr>
                <w:b/>
                <w:bCs/>
                <w:color w:val="000000"/>
                <w:sz w:val="13"/>
                <w:szCs w:val="13"/>
              </w:rPr>
              <w:t>3,399,288</w:t>
            </w:r>
          </w:p>
        </w:tc>
        <w:tc>
          <w:tcPr>
            <w:tcW w:w="722"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b/>
                <w:bCs/>
                <w:color w:val="000000"/>
                <w:sz w:val="13"/>
                <w:szCs w:val="13"/>
              </w:rPr>
            </w:pPr>
            <w:r>
              <w:rPr>
                <w:b/>
                <w:bCs/>
                <w:color w:val="000000"/>
                <w:sz w:val="13"/>
                <w:szCs w:val="13"/>
              </w:rPr>
              <w:t>3,361,664</w:t>
            </w:r>
          </w:p>
        </w:tc>
        <w:tc>
          <w:tcPr>
            <w:tcW w:w="771"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b/>
                <w:bCs/>
                <w:sz w:val="13"/>
                <w:szCs w:val="13"/>
              </w:rPr>
            </w:pPr>
            <w:r>
              <w:rPr>
                <w:b/>
                <w:bCs/>
                <w:sz w:val="13"/>
                <w:szCs w:val="13"/>
              </w:rPr>
              <w:t>260,477</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b/>
                <w:bCs/>
                <w:sz w:val="13"/>
                <w:szCs w:val="13"/>
              </w:rPr>
            </w:pPr>
            <w:r>
              <w:rPr>
                <w:b/>
                <w:bCs/>
                <w:sz w:val="13"/>
                <w:szCs w:val="13"/>
              </w:rPr>
              <w:t>262,320</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sz w:val="13"/>
                <w:szCs w:val="13"/>
              </w:rPr>
            </w:pPr>
            <w:r>
              <w:rPr>
                <w:b/>
                <w:bCs/>
                <w:sz w:val="13"/>
                <w:szCs w:val="13"/>
              </w:rPr>
              <w:t>275,790</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sz w:val="13"/>
                <w:szCs w:val="13"/>
              </w:rPr>
            </w:pPr>
            <w:r>
              <w:rPr>
                <w:b/>
                <w:bCs/>
                <w:sz w:val="13"/>
                <w:szCs w:val="13"/>
              </w:rPr>
              <w:t>265,031</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sz w:val="13"/>
                <w:szCs w:val="13"/>
              </w:rPr>
            </w:pPr>
            <w:r>
              <w:rPr>
                <w:b/>
                <w:bCs/>
                <w:sz w:val="13"/>
                <w:szCs w:val="13"/>
              </w:rPr>
              <w:t>248,520</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sz w:val="13"/>
                <w:szCs w:val="13"/>
              </w:rPr>
            </w:pPr>
            <w:r>
              <w:rPr>
                <w:b/>
                <w:bCs/>
                <w:sz w:val="13"/>
                <w:szCs w:val="13"/>
              </w:rPr>
              <w:t>285,130</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sz w:val="13"/>
                <w:szCs w:val="13"/>
              </w:rPr>
            </w:pPr>
            <w:r>
              <w:rPr>
                <w:b/>
                <w:bCs/>
                <w:sz w:val="13"/>
                <w:szCs w:val="13"/>
              </w:rPr>
              <w:t>272,423</w:t>
            </w:r>
          </w:p>
        </w:tc>
      </w:tr>
      <w:tr w:rsidR="00C02523" w:rsidRPr="00BF4323" w:rsidTr="00C0252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02523" w:rsidRPr="002B6501" w:rsidRDefault="00C02523" w:rsidP="00C02523">
            <w:pPr>
              <w:ind w:firstLine="90"/>
              <w:rPr>
                <w:sz w:val="14"/>
                <w:szCs w:val="14"/>
              </w:rPr>
            </w:pPr>
            <w:r w:rsidRPr="002B6501">
              <w:rPr>
                <w:sz w:val="14"/>
                <w:szCs w:val="14"/>
              </w:rPr>
              <w:t>30 Carpets Rugs &amp;  Mats</w:t>
            </w:r>
          </w:p>
        </w:tc>
        <w:tc>
          <w:tcPr>
            <w:tcW w:w="757"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3"/>
                <w:szCs w:val="13"/>
              </w:rPr>
            </w:pPr>
            <w:r>
              <w:rPr>
                <w:color w:val="000000"/>
                <w:sz w:val="13"/>
                <w:szCs w:val="13"/>
              </w:rPr>
              <w:t>75,853</w:t>
            </w:r>
          </w:p>
        </w:tc>
        <w:tc>
          <w:tcPr>
            <w:tcW w:w="722"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3"/>
                <w:szCs w:val="13"/>
              </w:rPr>
            </w:pPr>
            <w:r>
              <w:rPr>
                <w:color w:val="000000"/>
                <w:sz w:val="13"/>
                <w:szCs w:val="13"/>
              </w:rPr>
              <w:t>67,197</w:t>
            </w:r>
          </w:p>
        </w:tc>
        <w:tc>
          <w:tcPr>
            <w:tcW w:w="771"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sz w:val="13"/>
                <w:szCs w:val="13"/>
              </w:rPr>
            </w:pPr>
            <w:r>
              <w:rPr>
                <w:sz w:val="13"/>
                <w:szCs w:val="13"/>
              </w:rPr>
              <w:t>4,311</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sz w:val="13"/>
                <w:szCs w:val="13"/>
              </w:rPr>
            </w:pPr>
            <w:r>
              <w:rPr>
                <w:sz w:val="13"/>
                <w:szCs w:val="13"/>
              </w:rPr>
              <w:t>6,098</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7,251</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5,900</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4,716</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4,278</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4,348</w:t>
            </w:r>
          </w:p>
        </w:tc>
      </w:tr>
      <w:tr w:rsidR="00C02523" w:rsidRPr="00BF4323" w:rsidTr="00C0252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02523" w:rsidRPr="002B6501" w:rsidRDefault="00C02523" w:rsidP="00C02523">
            <w:pPr>
              <w:ind w:firstLine="90"/>
              <w:rPr>
                <w:sz w:val="14"/>
                <w:szCs w:val="14"/>
              </w:rPr>
            </w:pPr>
            <w:r w:rsidRPr="002B6501">
              <w:rPr>
                <w:sz w:val="14"/>
                <w:szCs w:val="14"/>
              </w:rPr>
              <w:t>31 Sports  Goods</w:t>
            </w:r>
          </w:p>
        </w:tc>
        <w:tc>
          <w:tcPr>
            <w:tcW w:w="757"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3"/>
                <w:szCs w:val="13"/>
              </w:rPr>
            </w:pPr>
            <w:r>
              <w:rPr>
                <w:color w:val="000000"/>
                <w:sz w:val="13"/>
                <w:szCs w:val="13"/>
              </w:rPr>
              <w:t>341,888</w:t>
            </w:r>
          </w:p>
        </w:tc>
        <w:tc>
          <w:tcPr>
            <w:tcW w:w="722"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3"/>
                <w:szCs w:val="13"/>
              </w:rPr>
            </w:pPr>
            <w:r>
              <w:rPr>
                <w:color w:val="000000"/>
                <w:sz w:val="13"/>
                <w:szCs w:val="13"/>
              </w:rPr>
              <w:t>308,564</w:t>
            </w:r>
          </w:p>
        </w:tc>
        <w:tc>
          <w:tcPr>
            <w:tcW w:w="771"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sz w:val="13"/>
                <w:szCs w:val="13"/>
              </w:rPr>
            </w:pPr>
            <w:r>
              <w:rPr>
                <w:sz w:val="13"/>
                <w:szCs w:val="13"/>
              </w:rPr>
              <w:t>21,970</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sz w:val="13"/>
                <w:szCs w:val="13"/>
              </w:rPr>
            </w:pPr>
            <w:r>
              <w:rPr>
                <w:sz w:val="13"/>
                <w:szCs w:val="13"/>
              </w:rPr>
              <w:t>24,313</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24,388</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24,738</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24,133</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24,866</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22,506</w:t>
            </w:r>
          </w:p>
        </w:tc>
      </w:tr>
      <w:tr w:rsidR="00C02523" w:rsidRPr="00BF4323" w:rsidTr="00C0252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02523" w:rsidRPr="002B6501" w:rsidRDefault="00C02523" w:rsidP="00C02523">
            <w:pPr>
              <w:ind w:firstLine="90"/>
              <w:rPr>
                <w:sz w:val="14"/>
                <w:szCs w:val="14"/>
              </w:rPr>
            </w:pPr>
            <w:r w:rsidRPr="002B6501">
              <w:rPr>
                <w:sz w:val="14"/>
                <w:szCs w:val="14"/>
              </w:rPr>
              <w:t>32 Leather Tanned</w:t>
            </w:r>
          </w:p>
        </w:tc>
        <w:tc>
          <w:tcPr>
            <w:tcW w:w="757"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3"/>
                <w:szCs w:val="13"/>
              </w:rPr>
            </w:pPr>
            <w:r>
              <w:rPr>
                <w:color w:val="000000"/>
                <w:sz w:val="13"/>
                <w:szCs w:val="13"/>
              </w:rPr>
              <w:t>330,209</w:t>
            </w:r>
          </w:p>
        </w:tc>
        <w:tc>
          <w:tcPr>
            <w:tcW w:w="722"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3"/>
                <w:szCs w:val="13"/>
              </w:rPr>
            </w:pPr>
            <w:r>
              <w:rPr>
                <w:color w:val="000000"/>
                <w:sz w:val="13"/>
                <w:szCs w:val="13"/>
              </w:rPr>
              <w:t>252,246</w:t>
            </w:r>
          </w:p>
        </w:tc>
        <w:tc>
          <w:tcPr>
            <w:tcW w:w="771"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sz w:val="13"/>
                <w:szCs w:val="13"/>
              </w:rPr>
            </w:pPr>
            <w:r>
              <w:rPr>
                <w:sz w:val="13"/>
                <w:szCs w:val="13"/>
              </w:rPr>
              <w:t>17,971</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sz w:val="13"/>
                <w:szCs w:val="13"/>
              </w:rPr>
            </w:pPr>
            <w:r>
              <w:rPr>
                <w:sz w:val="13"/>
                <w:szCs w:val="13"/>
              </w:rPr>
              <w:t>21,816</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17,209</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16,271</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16,821</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15,817</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14,510</w:t>
            </w:r>
          </w:p>
        </w:tc>
      </w:tr>
      <w:tr w:rsidR="00C02523" w:rsidRPr="00BF4323" w:rsidTr="00C0252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02523" w:rsidRPr="002B6501" w:rsidRDefault="00C02523" w:rsidP="00C02523">
            <w:pPr>
              <w:ind w:firstLine="90"/>
              <w:rPr>
                <w:sz w:val="14"/>
                <w:szCs w:val="14"/>
              </w:rPr>
            </w:pPr>
            <w:r w:rsidRPr="002B6501">
              <w:rPr>
                <w:sz w:val="14"/>
                <w:szCs w:val="14"/>
              </w:rPr>
              <w:t>33 Leather  Manufactures</w:t>
            </w:r>
          </w:p>
        </w:tc>
        <w:tc>
          <w:tcPr>
            <w:tcW w:w="757"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3"/>
                <w:szCs w:val="13"/>
              </w:rPr>
            </w:pPr>
            <w:r>
              <w:rPr>
                <w:color w:val="000000"/>
                <w:sz w:val="13"/>
                <w:szCs w:val="13"/>
              </w:rPr>
              <w:t>522,905</w:t>
            </w:r>
          </w:p>
        </w:tc>
        <w:tc>
          <w:tcPr>
            <w:tcW w:w="722"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3"/>
                <w:szCs w:val="13"/>
              </w:rPr>
            </w:pPr>
            <w:r>
              <w:rPr>
                <w:color w:val="000000"/>
                <w:sz w:val="13"/>
                <w:szCs w:val="13"/>
              </w:rPr>
              <w:t>485,674</w:t>
            </w:r>
          </w:p>
        </w:tc>
        <w:tc>
          <w:tcPr>
            <w:tcW w:w="771"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sz w:val="13"/>
                <w:szCs w:val="13"/>
              </w:rPr>
            </w:pPr>
            <w:r>
              <w:rPr>
                <w:sz w:val="13"/>
                <w:szCs w:val="13"/>
              </w:rPr>
              <w:t>38,465</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sz w:val="13"/>
                <w:szCs w:val="13"/>
              </w:rPr>
            </w:pPr>
            <w:r>
              <w:rPr>
                <w:sz w:val="13"/>
                <w:szCs w:val="13"/>
              </w:rPr>
              <w:t>33,229</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45,905</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47,413</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43,994</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43,270</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39,155</w:t>
            </w:r>
          </w:p>
        </w:tc>
      </w:tr>
      <w:tr w:rsidR="00C02523" w:rsidRPr="00BF4323" w:rsidTr="00C0252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02523" w:rsidRPr="002B6501" w:rsidRDefault="00C02523" w:rsidP="00C02523">
            <w:pPr>
              <w:ind w:firstLine="90"/>
              <w:rPr>
                <w:sz w:val="14"/>
                <w:szCs w:val="14"/>
              </w:rPr>
            </w:pPr>
            <w:r w:rsidRPr="002B6501">
              <w:rPr>
                <w:sz w:val="14"/>
                <w:szCs w:val="14"/>
              </w:rPr>
              <w:t>34 Footwear</w:t>
            </w:r>
          </w:p>
        </w:tc>
        <w:tc>
          <w:tcPr>
            <w:tcW w:w="757"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3"/>
                <w:szCs w:val="13"/>
              </w:rPr>
            </w:pPr>
            <w:r>
              <w:rPr>
                <w:color w:val="000000"/>
                <w:sz w:val="13"/>
                <w:szCs w:val="13"/>
              </w:rPr>
              <w:t>108,123</w:t>
            </w:r>
          </w:p>
        </w:tc>
        <w:tc>
          <w:tcPr>
            <w:tcW w:w="722"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3"/>
                <w:szCs w:val="13"/>
              </w:rPr>
            </w:pPr>
            <w:r>
              <w:rPr>
                <w:color w:val="000000"/>
                <w:sz w:val="13"/>
                <w:szCs w:val="13"/>
              </w:rPr>
              <w:t>122,428</w:t>
            </w:r>
          </w:p>
        </w:tc>
        <w:tc>
          <w:tcPr>
            <w:tcW w:w="771"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sz w:val="13"/>
                <w:szCs w:val="13"/>
              </w:rPr>
            </w:pPr>
            <w:r>
              <w:rPr>
                <w:sz w:val="13"/>
                <w:szCs w:val="13"/>
              </w:rPr>
              <w:t>11,030</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sz w:val="13"/>
                <w:szCs w:val="13"/>
              </w:rPr>
            </w:pPr>
            <w:r>
              <w:rPr>
                <w:sz w:val="13"/>
                <w:szCs w:val="13"/>
              </w:rPr>
              <w:t>9,758</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11,203</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11,760</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12,664</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12,952</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10,540</w:t>
            </w:r>
          </w:p>
        </w:tc>
      </w:tr>
      <w:tr w:rsidR="00C02523" w:rsidRPr="00BF4323" w:rsidTr="00C0252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02523" w:rsidRPr="002B6501" w:rsidRDefault="00C02523" w:rsidP="00C02523">
            <w:pPr>
              <w:ind w:firstLine="90"/>
              <w:rPr>
                <w:sz w:val="14"/>
                <w:szCs w:val="14"/>
              </w:rPr>
            </w:pPr>
            <w:r w:rsidRPr="002B6501">
              <w:rPr>
                <w:sz w:val="14"/>
                <w:szCs w:val="14"/>
              </w:rPr>
              <w:t>35 Surgical Goods &amp; Medical Instr.</w:t>
            </w:r>
          </w:p>
        </w:tc>
        <w:tc>
          <w:tcPr>
            <w:tcW w:w="757"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3"/>
                <w:szCs w:val="13"/>
              </w:rPr>
            </w:pPr>
            <w:r>
              <w:rPr>
                <w:color w:val="000000"/>
                <w:sz w:val="13"/>
                <w:szCs w:val="13"/>
              </w:rPr>
              <w:t>378,845</w:t>
            </w:r>
          </w:p>
        </w:tc>
        <w:tc>
          <w:tcPr>
            <w:tcW w:w="722"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3"/>
                <w:szCs w:val="13"/>
              </w:rPr>
            </w:pPr>
            <w:r>
              <w:rPr>
                <w:color w:val="000000"/>
                <w:sz w:val="13"/>
                <w:szCs w:val="13"/>
              </w:rPr>
              <w:t>388,363</w:t>
            </w:r>
          </w:p>
        </w:tc>
        <w:tc>
          <w:tcPr>
            <w:tcW w:w="771"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sz w:val="13"/>
                <w:szCs w:val="13"/>
              </w:rPr>
            </w:pPr>
            <w:r>
              <w:rPr>
                <w:sz w:val="13"/>
                <w:szCs w:val="13"/>
              </w:rPr>
              <w:t>31,869</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sz w:val="13"/>
                <w:szCs w:val="13"/>
              </w:rPr>
            </w:pPr>
            <w:r>
              <w:rPr>
                <w:sz w:val="13"/>
                <w:szCs w:val="13"/>
              </w:rPr>
              <w:t>26,629</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35,079</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32,285</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33,768</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30,565</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31,809</w:t>
            </w:r>
          </w:p>
        </w:tc>
      </w:tr>
      <w:tr w:rsidR="00C02523" w:rsidRPr="00BF4323" w:rsidTr="00C0252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02523" w:rsidRPr="002B6501" w:rsidRDefault="00C02523" w:rsidP="00C02523">
            <w:pPr>
              <w:ind w:firstLine="90"/>
              <w:rPr>
                <w:sz w:val="14"/>
                <w:szCs w:val="14"/>
              </w:rPr>
            </w:pPr>
            <w:r w:rsidRPr="002B6501">
              <w:rPr>
                <w:sz w:val="14"/>
                <w:szCs w:val="14"/>
              </w:rPr>
              <w:t>36 Cutlery</w:t>
            </w:r>
          </w:p>
        </w:tc>
        <w:tc>
          <w:tcPr>
            <w:tcW w:w="757"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3"/>
                <w:szCs w:val="13"/>
              </w:rPr>
            </w:pPr>
            <w:r>
              <w:rPr>
                <w:color w:val="000000"/>
                <w:sz w:val="13"/>
                <w:szCs w:val="13"/>
              </w:rPr>
              <w:t>89,772</w:t>
            </w:r>
          </w:p>
        </w:tc>
        <w:tc>
          <w:tcPr>
            <w:tcW w:w="722"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3"/>
                <w:szCs w:val="13"/>
              </w:rPr>
            </w:pPr>
            <w:r>
              <w:rPr>
                <w:color w:val="000000"/>
                <w:sz w:val="13"/>
                <w:szCs w:val="13"/>
              </w:rPr>
              <w:t>91,204</w:t>
            </w:r>
          </w:p>
        </w:tc>
        <w:tc>
          <w:tcPr>
            <w:tcW w:w="771"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sz w:val="13"/>
                <w:szCs w:val="13"/>
              </w:rPr>
            </w:pPr>
            <w:r>
              <w:rPr>
                <w:sz w:val="13"/>
                <w:szCs w:val="13"/>
              </w:rPr>
              <w:t>7,064</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sz w:val="13"/>
                <w:szCs w:val="13"/>
              </w:rPr>
            </w:pPr>
            <w:r>
              <w:rPr>
                <w:sz w:val="13"/>
                <w:szCs w:val="13"/>
              </w:rPr>
              <w:t>6,340</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8,462</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7,419</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7,225</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7,857</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7,390</w:t>
            </w:r>
          </w:p>
        </w:tc>
      </w:tr>
      <w:tr w:rsidR="00C02523" w:rsidRPr="00BF4323" w:rsidTr="00C0252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02523" w:rsidRPr="002B6501" w:rsidRDefault="00C02523" w:rsidP="00C02523">
            <w:pPr>
              <w:ind w:firstLine="90"/>
              <w:rPr>
                <w:sz w:val="14"/>
                <w:szCs w:val="14"/>
              </w:rPr>
            </w:pPr>
            <w:r w:rsidRPr="002B6501">
              <w:rPr>
                <w:sz w:val="14"/>
                <w:szCs w:val="14"/>
              </w:rPr>
              <w:t>37 Onyx Manufactured</w:t>
            </w:r>
          </w:p>
        </w:tc>
        <w:tc>
          <w:tcPr>
            <w:tcW w:w="757"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3"/>
                <w:szCs w:val="13"/>
              </w:rPr>
            </w:pPr>
            <w:r>
              <w:rPr>
                <w:color w:val="000000"/>
                <w:sz w:val="13"/>
                <w:szCs w:val="13"/>
              </w:rPr>
              <w:t>5,312</w:t>
            </w:r>
          </w:p>
        </w:tc>
        <w:tc>
          <w:tcPr>
            <w:tcW w:w="722"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3"/>
                <w:szCs w:val="13"/>
              </w:rPr>
            </w:pPr>
            <w:r>
              <w:rPr>
                <w:color w:val="000000"/>
                <w:sz w:val="13"/>
                <w:szCs w:val="13"/>
              </w:rPr>
              <w:t>4,953</w:t>
            </w:r>
          </w:p>
        </w:tc>
        <w:tc>
          <w:tcPr>
            <w:tcW w:w="771"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sz w:val="13"/>
                <w:szCs w:val="13"/>
              </w:rPr>
            </w:pPr>
            <w:r>
              <w:rPr>
                <w:sz w:val="13"/>
                <w:szCs w:val="13"/>
              </w:rPr>
              <w:t>271</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sz w:val="13"/>
                <w:szCs w:val="13"/>
              </w:rPr>
            </w:pPr>
            <w:r>
              <w:rPr>
                <w:sz w:val="13"/>
                <w:szCs w:val="13"/>
              </w:rPr>
              <w:t>291</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355</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465</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382</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376</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328</w:t>
            </w:r>
          </w:p>
        </w:tc>
      </w:tr>
      <w:tr w:rsidR="00C02523" w:rsidRPr="00BF4323" w:rsidTr="00C0252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02523" w:rsidRPr="002B6501" w:rsidRDefault="00C02523" w:rsidP="00C02523">
            <w:pPr>
              <w:ind w:firstLine="90"/>
              <w:rPr>
                <w:sz w:val="14"/>
                <w:szCs w:val="14"/>
              </w:rPr>
            </w:pPr>
            <w:r w:rsidRPr="002B6501">
              <w:rPr>
                <w:sz w:val="14"/>
                <w:szCs w:val="14"/>
              </w:rPr>
              <w:t>38 Chemicals and Pharm.Products</w:t>
            </w:r>
          </w:p>
        </w:tc>
        <w:tc>
          <w:tcPr>
            <w:tcW w:w="757"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3"/>
                <w:szCs w:val="13"/>
              </w:rPr>
            </w:pPr>
            <w:r>
              <w:rPr>
                <w:color w:val="000000"/>
                <w:sz w:val="13"/>
                <w:szCs w:val="13"/>
              </w:rPr>
              <w:t>1,042,524</w:t>
            </w:r>
          </w:p>
        </w:tc>
        <w:tc>
          <w:tcPr>
            <w:tcW w:w="722"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3"/>
                <w:szCs w:val="13"/>
              </w:rPr>
            </w:pPr>
            <w:r>
              <w:rPr>
                <w:color w:val="000000"/>
                <w:sz w:val="13"/>
                <w:szCs w:val="13"/>
              </w:rPr>
              <w:t>1,136,272</w:t>
            </w:r>
          </w:p>
        </w:tc>
        <w:tc>
          <w:tcPr>
            <w:tcW w:w="771"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sz w:val="13"/>
                <w:szCs w:val="13"/>
              </w:rPr>
            </w:pPr>
            <w:r>
              <w:rPr>
                <w:sz w:val="13"/>
                <w:szCs w:val="13"/>
              </w:rPr>
              <w:t>86,056</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sz w:val="13"/>
                <w:szCs w:val="13"/>
              </w:rPr>
            </w:pPr>
            <w:r>
              <w:rPr>
                <w:sz w:val="13"/>
                <w:szCs w:val="13"/>
              </w:rPr>
              <w:t>100,571</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76,578</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76,299</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62,054</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99,875</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97,489</w:t>
            </w:r>
          </w:p>
        </w:tc>
      </w:tr>
      <w:tr w:rsidR="00C02523" w:rsidRPr="00BF4323" w:rsidTr="00C0252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02523" w:rsidRPr="002B6501" w:rsidRDefault="00C02523" w:rsidP="00C02523">
            <w:pPr>
              <w:ind w:firstLine="90"/>
              <w:rPr>
                <w:sz w:val="14"/>
                <w:szCs w:val="14"/>
              </w:rPr>
            </w:pPr>
            <w:r w:rsidRPr="002B6501">
              <w:rPr>
                <w:sz w:val="14"/>
                <w:szCs w:val="14"/>
              </w:rPr>
              <w:t>39 Engineering Goods</w:t>
            </w:r>
          </w:p>
        </w:tc>
        <w:tc>
          <w:tcPr>
            <w:tcW w:w="757"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3"/>
                <w:szCs w:val="13"/>
              </w:rPr>
            </w:pPr>
            <w:r>
              <w:rPr>
                <w:color w:val="000000"/>
                <w:sz w:val="13"/>
                <w:szCs w:val="13"/>
              </w:rPr>
              <w:t>207,561</w:t>
            </w:r>
          </w:p>
        </w:tc>
        <w:tc>
          <w:tcPr>
            <w:tcW w:w="722"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3"/>
                <w:szCs w:val="13"/>
              </w:rPr>
            </w:pPr>
            <w:r>
              <w:rPr>
                <w:color w:val="000000"/>
                <w:sz w:val="13"/>
                <w:szCs w:val="13"/>
              </w:rPr>
              <w:t>172,752</w:t>
            </w:r>
          </w:p>
        </w:tc>
        <w:tc>
          <w:tcPr>
            <w:tcW w:w="771"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sz w:val="13"/>
                <w:szCs w:val="13"/>
              </w:rPr>
            </w:pPr>
            <w:r>
              <w:rPr>
                <w:sz w:val="13"/>
                <w:szCs w:val="13"/>
              </w:rPr>
              <w:t>14,936</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sz w:val="13"/>
                <w:szCs w:val="13"/>
              </w:rPr>
            </w:pPr>
            <w:r>
              <w:rPr>
                <w:sz w:val="13"/>
                <w:szCs w:val="13"/>
              </w:rPr>
              <w:t>14,600</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15,447</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17,439</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13,898</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17,536</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23,534</w:t>
            </w:r>
          </w:p>
        </w:tc>
      </w:tr>
      <w:tr w:rsidR="00C02523" w:rsidRPr="00BF4323" w:rsidTr="00C0252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02523" w:rsidRPr="002B6501" w:rsidRDefault="00C02523" w:rsidP="00C02523">
            <w:pPr>
              <w:ind w:firstLine="90"/>
              <w:rPr>
                <w:sz w:val="14"/>
                <w:szCs w:val="14"/>
              </w:rPr>
            </w:pPr>
            <w:r w:rsidRPr="002B6501">
              <w:rPr>
                <w:sz w:val="14"/>
                <w:szCs w:val="14"/>
              </w:rPr>
              <w:t>40 Gems</w:t>
            </w:r>
          </w:p>
        </w:tc>
        <w:tc>
          <w:tcPr>
            <w:tcW w:w="757"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3"/>
                <w:szCs w:val="13"/>
              </w:rPr>
            </w:pPr>
            <w:r>
              <w:rPr>
                <w:color w:val="000000"/>
                <w:sz w:val="13"/>
                <w:szCs w:val="13"/>
              </w:rPr>
              <w:t>4,045</w:t>
            </w:r>
          </w:p>
        </w:tc>
        <w:tc>
          <w:tcPr>
            <w:tcW w:w="722"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3"/>
                <w:szCs w:val="13"/>
              </w:rPr>
            </w:pPr>
            <w:r>
              <w:rPr>
                <w:color w:val="000000"/>
                <w:sz w:val="13"/>
                <w:szCs w:val="13"/>
              </w:rPr>
              <w:t>3,566</w:t>
            </w:r>
          </w:p>
        </w:tc>
        <w:tc>
          <w:tcPr>
            <w:tcW w:w="771"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sz w:val="13"/>
                <w:szCs w:val="13"/>
              </w:rPr>
            </w:pPr>
            <w:r>
              <w:rPr>
                <w:sz w:val="13"/>
                <w:szCs w:val="13"/>
              </w:rPr>
              <w:t>361</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sz w:val="13"/>
                <w:szCs w:val="13"/>
              </w:rPr>
            </w:pPr>
            <w:r>
              <w:rPr>
                <w:sz w:val="13"/>
                <w:szCs w:val="13"/>
              </w:rPr>
              <w:t>214</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511</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324</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632</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188</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107</w:t>
            </w:r>
          </w:p>
        </w:tc>
      </w:tr>
      <w:tr w:rsidR="00C02523" w:rsidRPr="00BF4323" w:rsidTr="00C0252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02523" w:rsidRPr="002B6501" w:rsidRDefault="00C02523" w:rsidP="00C02523">
            <w:pPr>
              <w:ind w:firstLine="90"/>
              <w:rPr>
                <w:sz w:val="14"/>
                <w:szCs w:val="14"/>
              </w:rPr>
            </w:pPr>
            <w:r w:rsidRPr="002B6501">
              <w:rPr>
                <w:sz w:val="14"/>
                <w:szCs w:val="14"/>
              </w:rPr>
              <w:t>41 Jewellary</w:t>
            </w:r>
          </w:p>
        </w:tc>
        <w:tc>
          <w:tcPr>
            <w:tcW w:w="757"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3"/>
                <w:szCs w:val="13"/>
              </w:rPr>
            </w:pPr>
            <w:r>
              <w:rPr>
                <w:color w:val="000000"/>
                <w:sz w:val="13"/>
                <w:szCs w:val="13"/>
              </w:rPr>
              <w:t>5,908</w:t>
            </w:r>
          </w:p>
        </w:tc>
        <w:tc>
          <w:tcPr>
            <w:tcW w:w="722"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3"/>
                <w:szCs w:val="13"/>
              </w:rPr>
            </w:pPr>
            <w:r>
              <w:rPr>
                <w:color w:val="000000"/>
                <w:sz w:val="13"/>
                <w:szCs w:val="13"/>
              </w:rPr>
              <w:t>4,911</w:t>
            </w:r>
          </w:p>
        </w:tc>
        <w:tc>
          <w:tcPr>
            <w:tcW w:w="771"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sz w:val="13"/>
                <w:szCs w:val="13"/>
              </w:rPr>
            </w:pPr>
            <w:r>
              <w:rPr>
                <w:sz w:val="13"/>
                <w:szCs w:val="13"/>
              </w:rPr>
              <w:t>354</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sz w:val="13"/>
                <w:szCs w:val="13"/>
              </w:rPr>
            </w:pPr>
            <w:r>
              <w:rPr>
                <w:sz w:val="13"/>
                <w:szCs w:val="13"/>
              </w:rPr>
              <w:t>72</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666</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292</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236</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182</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202</w:t>
            </w:r>
          </w:p>
        </w:tc>
      </w:tr>
      <w:tr w:rsidR="00C02523" w:rsidRPr="00BF4323" w:rsidTr="00C0252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02523" w:rsidRPr="002B6501" w:rsidRDefault="00C02523" w:rsidP="00C02523">
            <w:pPr>
              <w:ind w:firstLine="90"/>
              <w:rPr>
                <w:sz w:val="14"/>
                <w:szCs w:val="14"/>
              </w:rPr>
            </w:pPr>
            <w:r w:rsidRPr="002B6501">
              <w:rPr>
                <w:sz w:val="14"/>
                <w:szCs w:val="14"/>
              </w:rPr>
              <w:t>42 Furniture</w:t>
            </w:r>
          </w:p>
        </w:tc>
        <w:tc>
          <w:tcPr>
            <w:tcW w:w="757"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3"/>
                <w:szCs w:val="13"/>
              </w:rPr>
            </w:pPr>
            <w:r>
              <w:rPr>
                <w:color w:val="000000"/>
                <w:sz w:val="13"/>
                <w:szCs w:val="13"/>
              </w:rPr>
              <w:t>3,861</w:t>
            </w:r>
          </w:p>
        </w:tc>
        <w:tc>
          <w:tcPr>
            <w:tcW w:w="722"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3"/>
                <w:szCs w:val="13"/>
              </w:rPr>
            </w:pPr>
            <w:r>
              <w:rPr>
                <w:color w:val="000000"/>
                <w:sz w:val="13"/>
                <w:szCs w:val="13"/>
              </w:rPr>
              <w:t>3,713</w:t>
            </w:r>
          </w:p>
        </w:tc>
        <w:tc>
          <w:tcPr>
            <w:tcW w:w="771"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sz w:val="13"/>
                <w:szCs w:val="13"/>
              </w:rPr>
            </w:pPr>
            <w:r>
              <w:rPr>
                <w:sz w:val="13"/>
                <w:szCs w:val="13"/>
              </w:rPr>
              <w:t>168</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sz w:val="13"/>
                <w:szCs w:val="13"/>
              </w:rPr>
            </w:pPr>
            <w:r>
              <w:rPr>
                <w:sz w:val="13"/>
                <w:szCs w:val="13"/>
              </w:rPr>
              <w:t>331</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252</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478</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287</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311</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473</w:t>
            </w:r>
          </w:p>
        </w:tc>
      </w:tr>
      <w:tr w:rsidR="00C02523" w:rsidRPr="00BF4323" w:rsidTr="00C0252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02523" w:rsidRPr="002B6501" w:rsidRDefault="00C02523" w:rsidP="00C02523">
            <w:pPr>
              <w:ind w:firstLine="90"/>
              <w:rPr>
                <w:sz w:val="14"/>
                <w:szCs w:val="14"/>
              </w:rPr>
            </w:pPr>
            <w:r w:rsidRPr="002B6501">
              <w:rPr>
                <w:sz w:val="14"/>
                <w:szCs w:val="14"/>
              </w:rPr>
              <w:t>43 Molasses</w:t>
            </w:r>
          </w:p>
        </w:tc>
        <w:tc>
          <w:tcPr>
            <w:tcW w:w="757"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3"/>
                <w:szCs w:val="13"/>
              </w:rPr>
            </w:pPr>
            <w:r>
              <w:rPr>
                <w:color w:val="000000"/>
                <w:sz w:val="13"/>
                <w:szCs w:val="13"/>
              </w:rPr>
              <w:t>19,252</w:t>
            </w:r>
          </w:p>
        </w:tc>
        <w:tc>
          <w:tcPr>
            <w:tcW w:w="722"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3"/>
                <w:szCs w:val="13"/>
              </w:rPr>
            </w:pPr>
            <w:r>
              <w:rPr>
                <w:color w:val="000000"/>
                <w:sz w:val="13"/>
                <w:szCs w:val="13"/>
              </w:rPr>
              <w:t>12,785</w:t>
            </w:r>
          </w:p>
        </w:tc>
        <w:tc>
          <w:tcPr>
            <w:tcW w:w="771"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sz w:val="13"/>
                <w:szCs w:val="13"/>
              </w:rPr>
            </w:pPr>
            <w:r>
              <w:rPr>
                <w:sz w:val="13"/>
                <w:szCs w:val="13"/>
              </w:rPr>
              <w:t>794</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sz w:val="13"/>
                <w:szCs w:val="13"/>
              </w:rPr>
            </w:pPr>
            <w:r>
              <w:rPr>
                <w:sz w:val="13"/>
                <w:szCs w:val="13"/>
              </w:rPr>
              <w:t>10</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12</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12</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16</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32</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13</w:t>
            </w:r>
          </w:p>
        </w:tc>
      </w:tr>
      <w:tr w:rsidR="00C02523" w:rsidRPr="00BF4323" w:rsidTr="00C0252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02523" w:rsidRPr="002B6501" w:rsidRDefault="00C02523" w:rsidP="00C02523">
            <w:pPr>
              <w:ind w:firstLine="90"/>
              <w:rPr>
                <w:sz w:val="14"/>
                <w:szCs w:val="14"/>
              </w:rPr>
            </w:pPr>
            <w:r w:rsidRPr="002B6501">
              <w:rPr>
                <w:sz w:val="14"/>
                <w:szCs w:val="14"/>
              </w:rPr>
              <w:t>44 Handicrafts</w:t>
            </w:r>
          </w:p>
        </w:tc>
        <w:tc>
          <w:tcPr>
            <w:tcW w:w="757"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3"/>
                <w:szCs w:val="13"/>
              </w:rPr>
            </w:pPr>
            <w:r>
              <w:rPr>
                <w:color w:val="000000"/>
                <w:sz w:val="13"/>
                <w:szCs w:val="13"/>
              </w:rPr>
              <w:t>3,998</w:t>
            </w:r>
          </w:p>
        </w:tc>
        <w:tc>
          <w:tcPr>
            <w:tcW w:w="722"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3"/>
                <w:szCs w:val="13"/>
              </w:rPr>
            </w:pPr>
            <w:r>
              <w:rPr>
                <w:color w:val="000000"/>
                <w:sz w:val="13"/>
                <w:szCs w:val="13"/>
              </w:rPr>
              <w:t>127</w:t>
            </w:r>
          </w:p>
        </w:tc>
        <w:tc>
          <w:tcPr>
            <w:tcW w:w="771"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sz w:val="13"/>
                <w:szCs w:val="13"/>
              </w:rPr>
            </w:pPr>
            <w:r>
              <w:rPr>
                <w:sz w:val="13"/>
                <w:szCs w:val="13"/>
              </w:rPr>
              <w:t>-</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w:t>
            </w:r>
          </w:p>
        </w:tc>
      </w:tr>
      <w:tr w:rsidR="00C02523" w:rsidRPr="00BF4323" w:rsidTr="00C0252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02523" w:rsidRPr="002B6501" w:rsidRDefault="00C02523" w:rsidP="00C02523">
            <w:pPr>
              <w:ind w:firstLine="90"/>
              <w:rPr>
                <w:sz w:val="14"/>
                <w:szCs w:val="14"/>
              </w:rPr>
            </w:pPr>
            <w:r w:rsidRPr="002B6501">
              <w:rPr>
                <w:sz w:val="14"/>
                <w:szCs w:val="14"/>
              </w:rPr>
              <w:t>45 Cement</w:t>
            </w:r>
          </w:p>
        </w:tc>
        <w:tc>
          <w:tcPr>
            <w:tcW w:w="757"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3"/>
                <w:szCs w:val="13"/>
              </w:rPr>
            </w:pPr>
            <w:r>
              <w:rPr>
                <w:color w:val="000000"/>
                <w:sz w:val="13"/>
                <w:szCs w:val="13"/>
              </w:rPr>
              <w:t>222,841</w:t>
            </w:r>
          </w:p>
        </w:tc>
        <w:tc>
          <w:tcPr>
            <w:tcW w:w="722"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3"/>
                <w:szCs w:val="13"/>
              </w:rPr>
            </w:pPr>
            <w:r>
              <w:rPr>
                <w:color w:val="000000"/>
                <w:sz w:val="13"/>
                <w:szCs w:val="13"/>
              </w:rPr>
              <w:t>271,728</w:t>
            </w:r>
          </w:p>
        </w:tc>
        <w:tc>
          <w:tcPr>
            <w:tcW w:w="771"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sz w:val="13"/>
                <w:szCs w:val="13"/>
              </w:rPr>
            </w:pPr>
            <w:r>
              <w:rPr>
                <w:sz w:val="13"/>
                <w:szCs w:val="13"/>
              </w:rPr>
              <w:t>21,518</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sz w:val="13"/>
                <w:szCs w:val="13"/>
              </w:rPr>
            </w:pPr>
            <w:r>
              <w:rPr>
                <w:sz w:val="13"/>
                <w:szCs w:val="13"/>
              </w:rPr>
              <w:t>15,392</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29,791</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21,061</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24,872</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23,790</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16,150</w:t>
            </w:r>
          </w:p>
        </w:tc>
      </w:tr>
      <w:tr w:rsidR="00C02523" w:rsidRPr="00BF4323" w:rsidTr="00C0252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02523" w:rsidRPr="002B6501" w:rsidRDefault="00C02523" w:rsidP="00C02523">
            <w:pPr>
              <w:ind w:firstLine="90"/>
              <w:rPr>
                <w:sz w:val="14"/>
                <w:szCs w:val="14"/>
              </w:rPr>
            </w:pPr>
            <w:r w:rsidRPr="002B6501">
              <w:rPr>
                <w:sz w:val="14"/>
                <w:szCs w:val="14"/>
              </w:rPr>
              <w:t>46 Guar and Guar Products</w:t>
            </w:r>
          </w:p>
        </w:tc>
        <w:tc>
          <w:tcPr>
            <w:tcW w:w="757"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3"/>
                <w:szCs w:val="13"/>
              </w:rPr>
            </w:pPr>
            <w:r>
              <w:rPr>
                <w:color w:val="000000"/>
                <w:sz w:val="13"/>
                <w:szCs w:val="13"/>
              </w:rPr>
              <w:t>36,391</w:t>
            </w:r>
          </w:p>
        </w:tc>
        <w:tc>
          <w:tcPr>
            <w:tcW w:w="722"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3"/>
                <w:szCs w:val="13"/>
              </w:rPr>
            </w:pPr>
            <w:r>
              <w:rPr>
                <w:color w:val="000000"/>
                <w:sz w:val="13"/>
                <w:szCs w:val="13"/>
              </w:rPr>
              <w:t>35,181</w:t>
            </w:r>
          </w:p>
        </w:tc>
        <w:tc>
          <w:tcPr>
            <w:tcW w:w="771"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sz w:val="13"/>
                <w:szCs w:val="13"/>
              </w:rPr>
            </w:pPr>
            <w:r>
              <w:rPr>
                <w:sz w:val="13"/>
                <w:szCs w:val="13"/>
              </w:rPr>
              <w:t>3,339</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sz w:val="13"/>
                <w:szCs w:val="13"/>
              </w:rPr>
            </w:pPr>
            <w:r>
              <w:rPr>
                <w:sz w:val="13"/>
                <w:szCs w:val="13"/>
              </w:rPr>
              <w:t>2,656</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2,681</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2,875</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2,822</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3,235</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sz w:val="13"/>
                <w:szCs w:val="13"/>
              </w:rPr>
            </w:pPr>
            <w:r>
              <w:rPr>
                <w:sz w:val="13"/>
                <w:szCs w:val="13"/>
              </w:rPr>
              <w:t>3,869</w:t>
            </w:r>
          </w:p>
        </w:tc>
      </w:tr>
      <w:tr w:rsidR="00C02523" w:rsidRPr="00BF4323" w:rsidTr="00C02523">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C02523" w:rsidRPr="002B6501" w:rsidRDefault="00C02523" w:rsidP="00C02523">
            <w:pPr>
              <w:rPr>
                <w:b/>
                <w:bCs/>
                <w:sz w:val="14"/>
                <w:szCs w:val="14"/>
              </w:rPr>
            </w:pPr>
            <w:r w:rsidRPr="002B6501">
              <w:rPr>
                <w:b/>
                <w:bCs/>
                <w:sz w:val="14"/>
                <w:szCs w:val="14"/>
              </w:rPr>
              <w:t>E. All Other Items</w:t>
            </w:r>
          </w:p>
        </w:tc>
        <w:tc>
          <w:tcPr>
            <w:tcW w:w="757"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b/>
                <w:bCs/>
                <w:color w:val="000000"/>
                <w:sz w:val="13"/>
                <w:szCs w:val="13"/>
              </w:rPr>
            </w:pPr>
            <w:r>
              <w:rPr>
                <w:b/>
                <w:bCs/>
                <w:color w:val="000000"/>
                <w:sz w:val="13"/>
                <w:szCs w:val="13"/>
              </w:rPr>
              <w:t>1,100,192</w:t>
            </w:r>
          </w:p>
        </w:tc>
        <w:tc>
          <w:tcPr>
            <w:tcW w:w="722"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b/>
                <w:bCs/>
                <w:color w:val="000000"/>
                <w:sz w:val="13"/>
                <w:szCs w:val="13"/>
              </w:rPr>
            </w:pPr>
            <w:r>
              <w:rPr>
                <w:b/>
                <w:bCs/>
                <w:color w:val="000000"/>
                <w:sz w:val="13"/>
                <w:szCs w:val="13"/>
              </w:rPr>
              <w:t>1,183,880</w:t>
            </w:r>
          </w:p>
        </w:tc>
        <w:tc>
          <w:tcPr>
            <w:tcW w:w="771"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b/>
                <w:bCs/>
                <w:sz w:val="13"/>
                <w:szCs w:val="13"/>
              </w:rPr>
            </w:pPr>
            <w:r>
              <w:rPr>
                <w:b/>
                <w:bCs/>
                <w:sz w:val="13"/>
                <w:szCs w:val="13"/>
              </w:rPr>
              <w:t>95,486</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b/>
                <w:bCs/>
                <w:sz w:val="13"/>
                <w:szCs w:val="13"/>
              </w:rPr>
            </w:pPr>
            <w:r>
              <w:rPr>
                <w:b/>
                <w:bCs/>
                <w:sz w:val="13"/>
                <w:szCs w:val="13"/>
              </w:rPr>
              <w:t>117,918</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sz w:val="13"/>
                <w:szCs w:val="13"/>
              </w:rPr>
            </w:pPr>
            <w:r>
              <w:rPr>
                <w:b/>
                <w:bCs/>
                <w:sz w:val="13"/>
                <w:szCs w:val="13"/>
              </w:rPr>
              <w:t>114,943</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sz w:val="13"/>
                <w:szCs w:val="13"/>
              </w:rPr>
            </w:pPr>
            <w:r>
              <w:rPr>
                <w:b/>
                <w:bCs/>
                <w:sz w:val="13"/>
                <w:szCs w:val="13"/>
              </w:rPr>
              <w:t>111,365</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sz w:val="13"/>
                <w:szCs w:val="13"/>
              </w:rPr>
            </w:pPr>
            <w:r>
              <w:rPr>
                <w:b/>
                <w:bCs/>
                <w:sz w:val="13"/>
                <w:szCs w:val="13"/>
              </w:rPr>
              <w:t>108,654</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sz w:val="13"/>
                <w:szCs w:val="13"/>
              </w:rPr>
            </w:pPr>
            <w:r>
              <w:rPr>
                <w:b/>
                <w:bCs/>
                <w:sz w:val="13"/>
                <w:szCs w:val="13"/>
              </w:rPr>
              <w:t>121,895</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sz w:val="13"/>
                <w:szCs w:val="13"/>
              </w:rPr>
            </w:pPr>
            <w:r>
              <w:rPr>
                <w:b/>
                <w:bCs/>
                <w:sz w:val="13"/>
                <w:szCs w:val="13"/>
              </w:rPr>
              <w:t>114,323</w:t>
            </w:r>
          </w:p>
        </w:tc>
      </w:tr>
      <w:tr w:rsidR="00C02523" w:rsidRPr="00BF4323" w:rsidTr="00C02523">
        <w:trPr>
          <w:cantSplit/>
          <w:trHeight w:val="216"/>
        </w:trPr>
        <w:tc>
          <w:tcPr>
            <w:tcW w:w="2628" w:type="dxa"/>
            <w:tcBorders>
              <w:top w:val="single" w:sz="12" w:space="0" w:color="auto"/>
              <w:left w:val="nil"/>
              <w:bottom w:val="single" w:sz="12" w:space="0" w:color="auto"/>
              <w:right w:val="nil"/>
            </w:tcBorders>
            <w:shd w:val="clear" w:color="auto" w:fill="auto"/>
            <w:noWrap/>
            <w:tcMar>
              <w:left w:w="43" w:type="dxa"/>
              <w:right w:w="29" w:type="dxa"/>
            </w:tcMar>
            <w:vAlign w:val="center"/>
          </w:tcPr>
          <w:p w:rsidR="00C02523" w:rsidRPr="002B6501" w:rsidRDefault="00C02523" w:rsidP="00C02523">
            <w:pPr>
              <w:rPr>
                <w:b/>
                <w:bCs/>
                <w:sz w:val="14"/>
                <w:szCs w:val="14"/>
              </w:rPr>
            </w:pPr>
            <w:r w:rsidRPr="002B6501">
              <w:rPr>
                <w:b/>
                <w:bCs/>
                <w:sz w:val="14"/>
                <w:szCs w:val="14"/>
              </w:rPr>
              <w:t>TOTAL</w:t>
            </w:r>
          </w:p>
        </w:tc>
        <w:tc>
          <w:tcPr>
            <w:tcW w:w="757"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C02523" w:rsidRDefault="00C02523" w:rsidP="00C02523">
            <w:pPr>
              <w:jc w:val="right"/>
              <w:rPr>
                <w:b/>
                <w:bCs/>
                <w:color w:val="000000"/>
                <w:sz w:val="13"/>
                <w:szCs w:val="13"/>
              </w:rPr>
            </w:pPr>
            <w:r>
              <w:rPr>
                <w:b/>
                <w:bCs/>
                <w:color w:val="000000"/>
                <w:sz w:val="13"/>
                <w:szCs w:val="13"/>
              </w:rPr>
              <w:t>23,212,007</w:t>
            </w:r>
          </w:p>
        </w:tc>
        <w:tc>
          <w:tcPr>
            <w:tcW w:w="722"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C02523" w:rsidRDefault="00C02523" w:rsidP="00C02523">
            <w:pPr>
              <w:jc w:val="right"/>
              <w:rPr>
                <w:b/>
                <w:bCs/>
                <w:color w:val="000000"/>
                <w:sz w:val="13"/>
                <w:szCs w:val="13"/>
              </w:rPr>
            </w:pPr>
            <w:r>
              <w:rPr>
                <w:b/>
                <w:bCs/>
                <w:color w:val="000000"/>
                <w:sz w:val="13"/>
                <w:szCs w:val="13"/>
              </w:rPr>
              <w:t>22,958,321</w:t>
            </w:r>
          </w:p>
        </w:tc>
        <w:tc>
          <w:tcPr>
            <w:tcW w:w="771"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C02523" w:rsidRDefault="00C02523" w:rsidP="00C02523">
            <w:pPr>
              <w:jc w:val="right"/>
              <w:rPr>
                <w:b/>
                <w:bCs/>
                <w:sz w:val="13"/>
                <w:szCs w:val="13"/>
              </w:rPr>
            </w:pPr>
            <w:r>
              <w:rPr>
                <w:b/>
                <w:bCs/>
                <w:sz w:val="13"/>
                <w:szCs w:val="13"/>
              </w:rPr>
              <w:t>1,881,114</w:t>
            </w:r>
          </w:p>
        </w:tc>
        <w:tc>
          <w:tcPr>
            <w:tcW w:w="720" w:type="dxa"/>
            <w:tcBorders>
              <w:top w:val="single" w:sz="12" w:space="0" w:color="auto"/>
              <w:left w:val="nil"/>
              <w:bottom w:val="single" w:sz="12" w:space="0" w:color="auto"/>
              <w:right w:val="nil"/>
            </w:tcBorders>
            <w:tcMar>
              <w:left w:w="43" w:type="dxa"/>
              <w:right w:w="43" w:type="dxa"/>
            </w:tcMar>
            <w:vAlign w:val="center"/>
          </w:tcPr>
          <w:p w:rsidR="00C02523" w:rsidRDefault="00C02523" w:rsidP="00C02523">
            <w:pPr>
              <w:jc w:val="right"/>
              <w:rPr>
                <w:b/>
                <w:bCs/>
                <w:sz w:val="13"/>
                <w:szCs w:val="13"/>
              </w:rPr>
            </w:pPr>
            <w:r>
              <w:rPr>
                <w:b/>
                <w:bCs/>
                <w:sz w:val="13"/>
                <w:szCs w:val="13"/>
              </w:rPr>
              <w:t>1,974,337</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C02523" w:rsidRDefault="00C02523" w:rsidP="00C02523">
            <w:pPr>
              <w:jc w:val="right"/>
              <w:rPr>
                <w:b/>
                <w:bCs/>
                <w:sz w:val="13"/>
                <w:szCs w:val="13"/>
              </w:rPr>
            </w:pPr>
            <w:r>
              <w:rPr>
                <w:b/>
                <w:bCs/>
                <w:sz w:val="13"/>
                <w:szCs w:val="13"/>
              </w:rPr>
              <w:t>2,006,765</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C02523" w:rsidRDefault="00C02523" w:rsidP="00C02523">
            <w:pPr>
              <w:jc w:val="right"/>
              <w:rPr>
                <w:b/>
                <w:bCs/>
                <w:sz w:val="13"/>
                <w:szCs w:val="13"/>
              </w:rPr>
            </w:pPr>
            <w:r>
              <w:rPr>
                <w:b/>
                <w:bCs/>
                <w:sz w:val="13"/>
                <w:szCs w:val="13"/>
              </w:rPr>
              <w:t>1,988,330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C02523" w:rsidRDefault="00C02523" w:rsidP="00C02523">
            <w:pPr>
              <w:jc w:val="right"/>
              <w:rPr>
                <w:b/>
                <w:bCs/>
                <w:sz w:val="13"/>
                <w:szCs w:val="13"/>
              </w:rPr>
            </w:pPr>
            <w:r>
              <w:rPr>
                <w:b/>
                <w:bCs/>
                <w:sz w:val="13"/>
                <w:szCs w:val="13"/>
              </w:rPr>
              <w:t>1,972,121</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C02523" w:rsidRDefault="00C02523" w:rsidP="00C02523">
            <w:pPr>
              <w:jc w:val="right"/>
              <w:rPr>
                <w:b/>
                <w:bCs/>
                <w:sz w:val="13"/>
                <w:szCs w:val="13"/>
              </w:rPr>
            </w:pPr>
            <w:r>
              <w:rPr>
                <w:b/>
                <w:bCs/>
                <w:sz w:val="13"/>
                <w:szCs w:val="13"/>
              </w:rPr>
              <w:t>2,140,418</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C02523" w:rsidRDefault="00C02523" w:rsidP="00C02523">
            <w:pPr>
              <w:jc w:val="right"/>
              <w:rPr>
                <w:b/>
                <w:bCs/>
                <w:sz w:val="13"/>
                <w:szCs w:val="13"/>
              </w:rPr>
            </w:pPr>
            <w:r>
              <w:rPr>
                <w:b/>
                <w:bCs/>
                <w:sz w:val="13"/>
                <w:szCs w:val="13"/>
              </w:rPr>
              <w:t>1,813,923</w:t>
            </w:r>
          </w:p>
        </w:tc>
      </w:tr>
      <w:tr w:rsidR="006A246B" w:rsidRPr="00BF4323" w:rsidTr="0078712A">
        <w:trPr>
          <w:cantSplit/>
          <w:trHeight w:hRule="exact" w:val="229"/>
        </w:trPr>
        <w:tc>
          <w:tcPr>
            <w:tcW w:w="9198" w:type="dxa"/>
            <w:gridSpan w:val="10"/>
            <w:tcBorders>
              <w:top w:val="single" w:sz="12" w:space="0" w:color="auto"/>
              <w:left w:val="nil"/>
              <w:right w:val="nil"/>
            </w:tcBorders>
          </w:tcPr>
          <w:p w:rsidR="006A246B" w:rsidRPr="0078712A" w:rsidRDefault="006A246B" w:rsidP="006A246B">
            <w:pPr>
              <w:rPr>
                <w:sz w:val="12"/>
                <w:szCs w:val="12"/>
              </w:rPr>
            </w:pPr>
          </w:p>
        </w:tc>
      </w:tr>
    </w:tbl>
    <w:p w:rsidR="0078712A" w:rsidRDefault="0078712A" w:rsidP="004F1D29">
      <w:pPr>
        <w:rPr>
          <w:sz w:val="19"/>
          <w:szCs w:val="19"/>
        </w:rPr>
      </w:pPr>
    </w:p>
    <w:p w:rsidR="0078712A" w:rsidRDefault="0078712A" w:rsidP="004F1D29">
      <w:pPr>
        <w:rPr>
          <w:sz w:val="19"/>
          <w:szCs w:val="19"/>
        </w:rPr>
      </w:pPr>
    </w:p>
    <w:p w:rsidR="0078712A" w:rsidRDefault="0078712A" w:rsidP="004F1D29">
      <w:pPr>
        <w:rPr>
          <w:sz w:val="19"/>
          <w:szCs w:val="19"/>
        </w:rPr>
      </w:pPr>
    </w:p>
    <w:p w:rsidR="006951B1" w:rsidRDefault="006951B1" w:rsidP="004F1D29">
      <w:pPr>
        <w:rPr>
          <w:sz w:val="19"/>
          <w:szCs w:val="19"/>
        </w:rPr>
      </w:pPr>
    </w:p>
    <w:p w:rsidR="0078712A" w:rsidRDefault="0078712A" w:rsidP="004F1D29">
      <w:pPr>
        <w:rPr>
          <w:sz w:val="19"/>
          <w:szCs w:val="19"/>
        </w:rPr>
      </w:pPr>
    </w:p>
    <w:p w:rsidR="003906E6" w:rsidRDefault="00D44BDA" w:rsidP="003906E6">
      <w:pPr>
        <w:tabs>
          <w:tab w:val="left" w:pos="1530"/>
        </w:tabs>
        <w:rPr>
          <w:sz w:val="19"/>
          <w:szCs w:val="19"/>
        </w:rPr>
      </w:pPr>
      <w:r>
        <w:rPr>
          <w:sz w:val="19"/>
          <w:szCs w:val="19"/>
        </w:rPr>
        <w:tab/>
      </w:r>
    </w:p>
    <w:tbl>
      <w:tblPr>
        <w:tblpPr w:leftFromText="187" w:rightFromText="187" w:vertAnchor="text" w:horzAnchor="margin" w:tblpXSpec="center" w:tblpY="1"/>
        <w:tblW w:w="9450" w:type="dxa"/>
        <w:tblLayout w:type="fixed"/>
        <w:tblLook w:val="0000" w:firstRow="0" w:lastRow="0" w:firstColumn="0" w:lastColumn="0" w:noHBand="0" w:noVBand="0"/>
      </w:tblPr>
      <w:tblGrid>
        <w:gridCol w:w="2862"/>
        <w:gridCol w:w="739"/>
        <w:gridCol w:w="791"/>
        <w:gridCol w:w="756"/>
        <w:gridCol w:w="720"/>
        <w:gridCol w:w="720"/>
        <w:gridCol w:w="720"/>
        <w:gridCol w:w="720"/>
        <w:gridCol w:w="720"/>
        <w:gridCol w:w="702"/>
      </w:tblGrid>
      <w:tr w:rsidR="0078712A" w:rsidRPr="00BF4323" w:rsidTr="00991594">
        <w:trPr>
          <w:trHeight w:val="252"/>
        </w:trPr>
        <w:tc>
          <w:tcPr>
            <w:tcW w:w="9450" w:type="dxa"/>
            <w:gridSpan w:val="10"/>
            <w:tcBorders>
              <w:top w:val="nil"/>
              <w:left w:val="nil"/>
              <w:bottom w:val="nil"/>
              <w:right w:val="nil"/>
            </w:tcBorders>
            <w:shd w:val="clear" w:color="auto" w:fill="auto"/>
          </w:tcPr>
          <w:p w:rsidR="0078712A" w:rsidRPr="00BF4323" w:rsidRDefault="0078712A" w:rsidP="00991594">
            <w:pPr>
              <w:jc w:val="center"/>
              <w:rPr>
                <w:b/>
                <w:bCs/>
                <w:sz w:val="28"/>
                <w:szCs w:val="28"/>
              </w:rPr>
            </w:pPr>
            <w:r>
              <w:rPr>
                <w:b/>
                <w:bCs/>
                <w:sz w:val="28"/>
                <w:szCs w:val="28"/>
              </w:rPr>
              <w:lastRenderedPageBreak/>
              <w:t>4.17</w:t>
            </w:r>
            <w:r w:rsidRPr="00BF4323">
              <w:rPr>
                <w:b/>
                <w:bCs/>
                <w:sz w:val="28"/>
                <w:szCs w:val="28"/>
              </w:rPr>
              <w:t xml:space="preserve">  Imports By Selected Commodities</w:t>
            </w:r>
          </w:p>
        </w:tc>
      </w:tr>
      <w:tr w:rsidR="0078712A" w:rsidRPr="00BF4323" w:rsidTr="00991594">
        <w:trPr>
          <w:trHeight w:val="130"/>
        </w:trPr>
        <w:tc>
          <w:tcPr>
            <w:tcW w:w="9450" w:type="dxa"/>
            <w:gridSpan w:val="10"/>
            <w:tcBorders>
              <w:top w:val="nil"/>
              <w:left w:val="nil"/>
              <w:bottom w:val="nil"/>
              <w:right w:val="nil"/>
            </w:tcBorders>
            <w:shd w:val="clear" w:color="auto" w:fill="auto"/>
          </w:tcPr>
          <w:p w:rsidR="0078712A" w:rsidRPr="00BF4323" w:rsidRDefault="0078712A" w:rsidP="00991594">
            <w:pPr>
              <w:jc w:val="center"/>
              <w:rPr>
                <w:sz w:val="16"/>
                <w:szCs w:val="16"/>
              </w:rPr>
            </w:pPr>
            <w:r w:rsidRPr="00BF4323">
              <w:rPr>
                <w:sz w:val="16"/>
                <w:szCs w:val="16"/>
              </w:rPr>
              <w:t>(a) State Bank of  Pakistan</w:t>
            </w:r>
          </w:p>
        </w:tc>
      </w:tr>
      <w:tr w:rsidR="0078712A" w:rsidRPr="00BF4323" w:rsidTr="00991594">
        <w:trPr>
          <w:trHeight w:val="121"/>
        </w:trPr>
        <w:tc>
          <w:tcPr>
            <w:tcW w:w="9450" w:type="dxa"/>
            <w:gridSpan w:val="10"/>
            <w:tcBorders>
              <w:top w:val="nil"/>
              <w:left w:val="nil"/>
              <w:bottom w:val="single" w:sz="12" w:space="0" w:color="auto"/>
              <w:right w:val="nil"/>
            </w:tcBorders>
            <w:shd w:val="clear" w:color="auto" w:fill="auto"/>
          </w:tcPr>
          <w:p w:rsidR="0078712A" w:rsidRPr="00BF4323" w:rsidRDefault="0078712A" w:rsidP="00991594">
            <w:pPr>
              <w:jc w:val="right"/>
              <w:rPr>
                <w:sz w:val="16"/>
                <w:szCs w:val="16"/>
              </w:rPr>
            </w:pPr>
            <w:r w:rsidRPr="00BF4323">
              <w:rPr>
                <w:sz w:val="14"/>
                <w:szCs w:val="14"/>
              </w:rPr>
              <w:t>(Thousand US Dollars)</w:t>
            </w:r>
          </w:p>
        </w:tc>
      </w:tr>
      <w:tr w:rsidR="007D18E1" w:rsidRPr="00BF4323" w:rsidTr="006A246B">
        <w:trPr>
          <w:trHeight w:hRule="exact" w:val="267"/>
        </w:trPr>
        <w:tc>
          <w:tcPr>
            <w:tcW w:w="2862" w:type="dxa"/>
            <w:vMerge w:val="restart"/>
            <w:tcBorders>
              <w:top w:val="single" w:sz="12" w:space="0" w:color="auto"/>
              <w:bottom w:val="single" w:sz="12" w:space="0" w:color="auto"/>
              <w:right w:val="single" w:sz="4" w:space="0" w:color="auto"/>
            </w:tcBorders>
            <w:shd w:val="clear" w:color="auto" w:fill="auto"/>
            <w:noWrap/>
            <w:tcMar>
              <w:left w:w="29" w:type="dxa"/>
            </w:tcMar>
            <w:vAlign w:val="center"/>
          </w:tcPr>
          <w:p w:rsidR="007D18E1" w:rsidRPr="00BF4323" w:rsidRDefault="007D18E1" w:rsidP="006E7130">
            <w:pPr>
              <w:ind w:firstLineChars="200" w:firstLine="320"/>
              <w:rPr>
                <w:b/>
                <w:bCs/>
                <w:sz w:val="16"/>
                <w:szCs w:val="16"/>
              </w:rPr>
            </w:pPr>
            <w:r w:rsidRPr="00BF4323">
              <w:rPr>
                <w:b/>
                <w:bCs/>
                <w:sz w:val="16"/>
                <w:szCs w:val="16"/>
              </w:rPr>
              <w:t>COMMODITIES</w:t>
            </w:r>
          </w:p>
        </w:tc>
        <w:tc>
          <w:tcPr>
            <w:tcW w:w="739" w:type="dxa"/>
            <w:vMerge w:val="restart"/>
            <w:tcBorders>
              <w:top w:val="single" w:sz="12" w:space="0" w:color="auto"/>
              <w:left w:val="single" w:sz="4" w:space="0" w:color="auto"/>
              <w:bottom w:val="single" w:sz="12" w:space="0" w:color="auto"/>
              <w:right w:val="single" w:sz="4" w:space="0" w:color="auto"/>
            </w:tcBorders>
            <w:shd w:val="clear" w:color="auto" w:fill="auto"/>
            <w:noWrap/>
            <w:tcMar>
              <w:left w:w="58" w:type="dxa"/>
              <w:right w:w="144" w:type="dxa"/>
            </w:tcMar>
            <w:vAlign w:val="center"/>
          </w:tcPr>
          <w:p w:rsidR="007D18E1" w:rsidRPr="002B6501" w:rsidRDefault="007D18E1" w:rsidP="00F94C1B">
            <w:pPr>
              <w:ind w:right="-105"/>
              <w:jc w:val="right"/>
              <w:rPr>
                <w:b/>
                <w:bCs/>
                <w:sz w:val="16"/>
                <w:szCs w:val="16"/>
              </w:rPr>
            </w:pPr>
            <w:r>
              <w:rPr>
                <w:b/>
                <w:bCs/>
                <w:sz w:val="16"/>
                <w:szCs w:val="16"/>
              </w:rPr>
              <w:t>FY18</w:t>
            </w:r>
          </w:p>
        </w:tc>
        <w:tc>
          <w:tcPr>
            <w:tcW w:w="791" w:type="dxa"/>
            <w:vMerge w:val="restart"/>
            <w:tcBorders>
              <w:top w:val="single" w:sz="12" w:space="0" w:color="auto"/>
              <w:left w:val="single" w:sz="4" w:space="0" w:color="auto"/>
              <w:bottom w:val="single" w:sz="12" w:space="0" w:color="auto"/>
              <w:right w:val="single" w:sz="4" w:space="0" w:color="auto"/>
            </w:tcBorders>
            <w:shd w:val="clear" w:color="auto" w:fill="auto"/>
            <w:noWrap/>
            <w:tcMar>
              <w:left w:w="58" w:type="dxa"/>
              <w:right w:w="144" w:type="dxa"/>
            </w:tcMar>
            <w:vAlign w:val="center"/>
          </w:tcPr>
          <w:p w:rsidR="007D18E1" w:rsidRPr="002B6501" w:rsidRDefault="007D18E1" w:rsidP="00F94C1B">
            <w:pPr>
              <w:ind w:right="-105"/>
              <w:jc w:val="right"/>
              <w:rPr>
                <w:b/>
                <w:bCs/>
                <w:sz w:val="16"/>
                <w:szCs w:val="16"/>
              </w:rPr>
            </w:pPr>
            <w:r>
              <w:rPr>
                <w:b/>
                <w:bCs/>
                <w:sz w:val="16"/>
                <w:szCs w:val="16"/>
              </w:rPr>
              <w:t>FY19</w:t>
            </w:r>
            <w:r w:rsidR="008960B7">
              <w:rPr>
                <w:b/>
                <w:color w:val="000000"/>
                <w:sz w:val="14"/>
                <w:szCs w:val="14"/>
              </w:rPr>
              <w:t xml:space="preserve"> </w:t>
            </w:r>
            <w:r w:rsidR="008960B7" w:rsidRPr="00B352F7">
              <w:rPr>
                <w:b/>
                <w:color w:val="000000"/>
                <w:sz w:val="14"/>
                <w:szCs w:val="14"/>
                <w:vertAlign w:val="superscript"/>
              </w:rPr>
              <w:t>R</w:t>
            </w:r>
          </w:p>
        </w:tc>
        <w:tc>
          <w:tcPr>
            <w:tcW w:w="2916" w:type="dxa"/>
            <w:gridSpan w:val="4"/>
            <w:tcBorders>
              <w:top w:val="single" w:sz="12" w:space="0" w:color="auto"/>
              <w:left w:val="single" w:sz="4" w:space="0" w:color="auto"/>
              <w:bottom w:val="single" w:sz="4" w:space="0" w:color="auto"/>
            </w:tcBorders>
            <w:shd w:val="clear" w:color="auto" w:fill="auto"/>
            <w:noWrap/>
            <w:tcMar>
              <w:left w:w="58" w:type="dxa"/>
              <w:right w:w="115" w:type="dxa"/>
            </w:tcMar>
            <w:vAlign w:val="center"/>
          </w:tcPr>
          <w:p w:rsidR="007D18E1" w:rsidRPr="002B6501" w:rsidRDefault="007D18E1" w:rsidP="00F94C1B">
            <w:pPr>
              <w:jc w:val="center"/>
              <w:rPr>
                <w:b/>
                <w:bCs/>
                <w:sz w:val="16"/>
                <w:szCs w:val="16"/>
              </w:rPr>
            </w:pPr>
            <w:r>
              <w:rPr>
                <w:b/>
                <w:bCs/>
                <w:sz w:val="16"/>
                <w:szCs w:val="16"/>
              </w:rPr>
              <w:t xml:space="preserve">2019 </w:t>
            </w:r>
            <w:r w:rsidRPr="00BB1E6E">
              <w:rPr>
                <w:b/>
                <w:bCs/>
                <w:sz w:val="16"/>
                <w:szCs w:val="16"/>
                <w:vertAlign w:val="superscript"/>
              </w:rPr>
              <w:t>P</w:t>
            </w:r>
          </w:p>
        </w:tc>
        <w:tc>
          <w:tcPr>
            <w:tcW w:w="2142" w:type="dxa"/>
            <w:gridSpan w:val="3"/>
            <w:tcBorders>
              <w:top w:val="single" w:sz="12" w:space="0" w:color="auto"/>
              <w:left w:val="single" w:sz="4" w:space="0" w:color="auto"/>
              <w:bottom w:val="single" w:sz="4" w:space="0" w:color="auto"/>
            </w:tcBorders>
            <w:shd w:val="clear" w:color="auto" w:fill="auto"/>
            <w:vAlign w:val="center"/>
          </w:tcPr>
          <w:p w:rsidR="007D18E1" w:rsidRPr="00F1018F" w:rsidRDefault="007D18E1" w:rsidP="00F94C1B">
            <w:pPr>
              <w:tabs>
                <w:tab w:val="left" w:pos="1830"/>
                <w:tab w:val="center" w:pos="2084"/>
              </w:tabs>
              <w:jc w:val="center"/>
              <w:rPr>
                <w:b/>
                <w:bCs/>
                <w:sz w:val="16"/>
                <w:szCs w:val="16"/>
              </w:rPr>
            </w:pPr>
            <w:r>
              <w:rPr>
                <w:b/>
                <w:bCs/>
                <w:sz w:val="16"/>
                <w:szCs w:val="16"/>
              </w:rPr>
              <w:t xml:space="preserve">2020 </w:t>
            </w:r>
            <w:r w:rsidRPr="00F94C1B">
              <w:rPr>
                <w:b/>
                <w:bCs/>
                <w:sz w:val="16"/>
                <w:szCs w:val="16"/>
                <w:vertAlign w:val="superscript"/>
              </w:rPr>
              <w:t>P</w:t>
            </w:r>
          </w:p>
        </w:tc>
      </w:tr>
      <w:tr w:rsidR="006A246B" w:rsidRPr="00BF4323" w:rsidTr="006A246B">
        <w:trPr>
          <w:trHeight w:val="109"/>
        </w:trPr>
        <w:tc>
          <w:tcPr>
            <w:tcW w:w="2862" w:type="dxa"/>
            <w:vMerge/>
            <w:tcBorders>
              <w:top w:val="single" w:sz="12" w:space="0" w:color="auto"/>
              <w:bottom w:val="single" w:sz="12" w:space="0" w:color="auto"/>
              <w:right w:val="single" w:sz="4" w:space="0" w:color="auto"/>
            </w:tcBorders>
            <w:shd w:val="clear" w:color="auto" w:fill="auto"/>
            <w:noWrap/>
            <w:tcMar>
              <w:left w:w="29" w:type="dxa"/>
            </w:tcMar>
            <w:vAlign w:val="bottom"/>
          </w:tcPr>
          <w:p w:rsidR="006A246B" w:rsidRPr="00BF4323" w:rsidRDefault="006A246B" w:rsidP="006A246B">
            <w:pPr>
              <w:rPr>
                <w:sz w:val="16"/>
                <w:szCs w:val="16"/>
              </w:rPr>
            </w:pPr>
          </w:p>
        </w:tc>
        <w:tc>
          <w:tcPr>
            <w:tcW w:w="739"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115" w:type="dxa"/>
            </w:tcMar>
            <w:vAlign w:val="center"/>
          </w:tcPr>
          <w:p w:rsidR="006A246B" w:rsidRPr="00BF4323" w:rsidRDefault="006A246B" w:rsidP="006A246B">
            <w:pPr>
              <w:jc w:val="right"/>
              <w:rPr>
                <w:b/>
                <w:bCs/>
                <w:sz w:val="15"/>
                <w:szCs w:val="15"/>
              </w:rPr>
            </w:pPr>
          </w:p>
        </w:tc>
        <w:tc>
          <w:tcPr>
            <w:tcW w:w="791"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115" w:type="dxa"/>
            </w:tcMar>
            <w:vAlign w:val="center"/>
          </w:tcPr>
          <w:p w:rsidR="006A246B" w:rsidRPr="00BF4323" w:rsidRDefault="006A246B" w:rsidP="006A246B">
            <w:pPr>
              <w:jc w:val="right"/>
              <w:rPr>
                <w:b/>
                <w:bCs/>
                <w:sz w:val="15"/>
                <w:szCs w:val="15"/>
              </w:rPr>
            </w:pPr>
          </w:p>
        </w:tc>
        <w:tc>
          <w:tcPr>
            <w:tcW w:w="756" w:type="dxa"/>
            <w:tcBorders>
              <w:top w:val="single" w:sz="4" w:space="0" w:color="auto"/>
              <w:left w:val="single" w:sz="4" w:space="0" w:color="auto"/>
              <w:bottom w:val="single" w:sz="12" w:space="0" w:color="auto"/>
            </w:tcBorders>
            <w:shd w:val="clear" w:color="auto" w:fill="auto"/>
            <w:noWrap/>
            <w:tcMar>
              <w:left w:w="58" w:type="dxa"/>
              <w:right w:w="115" w:type="dxa"/>
            </w:tcMar>
            <w:vAlign w:val="center"/>
          </w:tcPr>
          <w:p w:rsidR="006A246B" w:rsidRPr="00A75A33" w:rsidRDefault="006A246B" w:rsidP="006A246B">
            <w:pPr>
              <w:jc w:val="right"/>
              <w:rPr>
                <w:b/>
                <w:sz w:val="14"/>
                <w:szCs w:val="14"/>
              </w:rPr>
            </w:pPr>
            <w:r>
              <w:rPr>
                <w:b/>
                <w:sz w:val="14"/>
                <w:szCs w:val="14"/>
              </w:rPr>
              <w:t>Feb</w:t>
            </w:r>
            <w:r>
              <w:rPr>
                <w:b/>
                <w:color w:val="000000"/>
                <w:sz w:val="14"/>
                <w:szCs w:val="14"/>
              </w:rPr>
              <w:t xml:space="preserve"> </w:t>
            </w:r>
            <w:r w:rsidRPr="00B352F7">
              <w:rPr>
                <w:b/>
                <w:color w:val="000000"/>
                <w:sz w:val="14"/>
                <w:szCs w:val="14"/>
                <w:vertAlign w:val="superscript"/>
              </w:rPr>
              <w:t>R</w:t>
            </w:r>
          </w:p>
        </w:tc>
        <w:tc>
          <w:tcPr>
            <w:tcW w:w="720" w:type="dxa"/>
            <w:tcBorders>
              <w:top w:val="single" w:sz="4" w:space="0" w:color="auto"/>
              <w:bottom w:val="single" w:sz="12" w:space="0" w:color="auto"/>
              <w:right w:val="single" w:sz="4" w:space="0" w:color="auto"/>
            </w:tcBorders>
            <w:shd w:val="clear" w:color="auto" w:fill="auto"/>
            <w:vAlign w:val="center"/>
          </w:tcPr>
          <w:p w:rsidR="006A246B" w:rsidRPr="00A75A33" w:rsidRDefault="006A246B" w:rsidP="006A246B">
            <w:pPr>
              <w:jc w:val="right"/>
              <w:rPr>
                <w:b/>
                <w:sz w:val="14"/>
                <w:szCs w:val="14"/>
              </w:rPr>
            </w:pPr>
            <w:r>
              <w:rPr>
                <w:b/>
                <w:sz w:val="14"/>
                <w:szCs w:val="14"/>
              </w:rPr>
              <w:t>Mar</w:t>
            </w:r>
            <w:r>
              <w:rPr>
                <w:b/>
                <w:color w:val="000000"/>
                <w:sz w:val="14"/>
                <w:szCs w:val="14"/>
              </w:rPr>
              <w:t xml:space="preserve"> </w:t>
            </w:r>
            <w:r w:rsidRPr="00B352F7">
              <w:rPr>
                <w:b/>
                <w:color w:val="000000"/>
                <w:sz w:val="14"/>
                <w:szCs w:val="14"/>
                <w:vertAlign w:val="superscript"/>
              </w:rPr>
              <w:t>R</w:t>
            </w:r>
          </w:p>
        </w:tc>
        <w:tc>
          <w:tcPr>
            <w:tcW w:w="720" w:type="dxa"/>
            <w:tcBorders>
              <w:top w:val="single" w:sz="4" w:space="0" w:color="auto"/>
              <w:left w:val="single" w:sz="4" w:space="0" w:color="auto"/>
              <w:bottom w:val="single" w:sz="12" w:space="0" w:color="auto"/>
            </w:tcBorders>
            <w:shd w:val="clear" w:color="auto" w:fill="auto"/>
            <w:tcMar>
              <w:left w:w="58" w:type="dxa"/>
              <w:right w:w="115" w:type="dxa"/>
            </w:tcMar>
            <w:vAlign w:val="center"/>
          </w:tcPr>
          <w:p w:rsidR="006A246B" w:rsidRPr="00A75A33" w:rsidRDefault="006A246B" w:rsidP="006A246B">
            <w:pPr>
              <w:jc w:val="right"/>
              <w:rPr>
                <w:b/>
                <w:sz w:val="14"/>
                <w:szCs w:val="14"/>
              </w:rPr>
            </w:pPr>
            <w:r>
              <w:rPr>
                <w:b/>
                <w:sz w:val="14"/>
                <w:szCs w:val="14"/>
              </w:rPr>
              <w:t>Nov</w:t>
            </w:r>
            <w:r>
              <w:rPr>
                <w:b/>
                <w:color w:val="000000"/>
                <w:sz w:val="14"/>
                <w:szCs w:val="14"/>
              </w:rPr>
              <w:t xml:space="preserve"> </w:t>
            </w:r>
            <w:r w:rsidRPr="00B352F7">
              <w:rPr>
                <w:b/>
                <w:color w:val="000000"/>
                <w:sz w:val="14"/>
                <w:szCs w:val="14"/>
                <w:vertAlign w:val="superscript"/>
              </w:rPr>
              <w:t>R</w:t>
            </w:r>
          </w:p>
        </w:tc>
        <w:tc>
          <w:tcPr>
            <w:tcW w:w="720" w:type="dxa"/>
            <w:tcBorders>
              <w:top w:val="nil"/>
              <w:bottom w:val="single" w:sz="12" w:space="0" w:color="auto"/>
              <w:right w:val="single" w:sz="4" w:space="0" w:color="auto"/>
            </w:tcBorders>
            <w:shd w:val="clear" w:color="auto" w:fill="auto"/>
            <w:tcMar>
              <w:left w:w="58" w:type="dxa"/>
              <w:right w:w="115" w:type="dxa"/>
            </w:tcMar>
            <w:vAlign w:val="center"/>
          </w:tcPr>
          <w:p w:rsidR="006A246B" w:rsidRPr="00A75A33" w:rsidRDefault="006A246B" w:rsidP="006A246B">
            <w:pPr>
              <w:jc w:val="right"/>
              <w:rPr>
                <w:b/>
                <w:sz w:val="14"/>
                <w:szCs w:val="14"/>
              </w:rPr>
            </w:pPr>
            <w:r>
              <w:rPr>
                <w:b/>
                <w:sz w:val="14"/>
                <w:szCs w:val="14"/>
              </w:rPr>
              <w:t>Dec</w:t>
            </w:r>
            <w:r>
              <w:rPr>
                <w:b/>
                <w:color w:val="000000"/>
                <w:sz w:val="14"/>
                <w:szCs w:val="14"/>
              </w:rPr>
              <w:t xml:space="preserve"> </w:t>
            </w:r>
            <w:r w:rsidRPr="00B352F7">
              <w:rPr>
                <w:b/>
                <w:color w:val="000000"/>
                <w:sz w:val="14"/>
                <w:szCs w:val="14"/>
                <w:vertAlign w:val="superscript"/>
              </w:rPr>
              <w:t>R</w:t>
            </w:r>
          </w:p>
        </w:tc>
        <w:tc>
          <w:tcPr>
            <w:tcW w:w="720" w:type="dxa"/>
            <w:tcBorders>
              <w:top w:val="nil"/>
              <w:left w:val="single" w:sz="4" w:space="0" w:color="auto"/>
              <w:bottom w:val="single" w:sz="12" w:space="0" w:color="auto"/>
            </w:tcBorders>
            <w:shd w:val="clear" w:color="auto" w:fill="auto"/>
            <w:tcMar>
              <w:left w:w="58" w:type="dxa"/>
              <w:right w:w="115" w:type="dxa"/>
            </w:tcMar>
            <w:vAlign w:val="center"/>
          </w:tcPr>
          <w:p w:rsidR="006A246B" w:rsidRPr="00A75A33" w:rsidRDefault="006A246B" w:rsidP="006A246B">
            <w:pPr>
              <w:jc w:val="right"/>
              <w:rPr>
                <w:b/>
                <w:sz w:val="14"/>
                <w:szCs w:val="14"/>
              </w:rPr>
            </w:pPr>
            <w:r>
              <w:rPr>
                <w:b/>
                <w:sz w:val="14"/>
                <w:szCs w:val="14"/>
              </w:rPr>
              <w:t>Jan</w:t>
            </w:r>
          </w:p>
        </w:tc>
        <w:tc>
          <w:tcPr>
            <w:tcW w:w="720" w:type="dxa"/>
            <w:tcBorders>
              <w:top w:val="nil"/>
              <w:bottom w:val="single" w:sz="12" w:space="0" w:color="auto"/>
            </w:tcBorders>
            <w:shd w:val="clear" w:color="auto" w:fill="auto"/>
            <w:tcMar>
              <w:left w:w="58" w:type="dxa"/>
              <w:right w:w="115" w:type="dxa"/>
            </w:tcMar>
            <w:vAlign w:val="center"/>
          </w:tcPr>
          <w:p w:rsidR="006A246B" w:rsidRPr="00A75A33" w:rsidRDefault="006A246B" w:rsidP="006A246B">
            <w:pPr>
              <w:jc w:val="right"/>
              <w:rPr>
                <w:b/>
                <w:sz w:val="14"/>
                <w:szCs w:val="14"/>
              </w:rPr>
            </w:pPr>
            <w:r>
              <w:rPr>
                <w:b/>
                <w:sz w:val="14"/>
                <w:szCs w:val="14"/>
              </w:rPr>
              <w:t>Feb</w:t>
            </w:r>
            <w:r>
              <w:rPr>
                <w:b/>
                <w:color w:val="000000"/>
                <w:sz w:val="14"/>
                <w:szCs w:val="14"/>
              </w:rPr>
              <w:t xml:space="preserve"> </w:t>
            </w:r>
            <w:r w:rsidRPr="00B352F7">
              <w:rPr>
                <w:b/>
                <w:color w:val="000000"/>
                <w:sz w:val="14"/>
                <w:szCs w:val="14"/>
                <w:vertAlign w:val="superscript"/>
              </w:rPr>
              <w:t>R</w:t>
            </w:r>
          </w:p>
        </w:tc>
        <w:tc>
          <w:tcPr>
            <w:tcW w:w="702" w:type="dxa"/>
            <w:tcBorders>
              <w:top w:val="single" w:sz="4" w:space="0" w:color="auto"/>
              <w:bottom w:val="single" w:sz="12" w:space="0" w:color="auto"/>
            </w:tcBorders>
            <w:shd w:val="clear" w:color="auto" w:fill="auto"/>
            <w:tcMar>
              <w:left w:w="58" w:type="dxa"/>
              <w:right w:w="115" w:type="dxa"/>
            </w:tcMar>
            <w:vAlign w:val="center"/>
          </w:tcPr>
          <w:p w:rsidR="006A246B" w:rsidRPr="00A75A33" w:rsidRDefault="006A246B" w:rsidP="006A246B">
            <w:pPr>
              <w:jc w:val="right"/>
              <w:rPr>
                <w:b/>
                <w:sz w:val="14"/>
                <w:szCs w:val="14"/>
              </w:rPr>
            </w:pPr>
            <w:r>
              <w:rPr>
                <w:b/>
                <w:sz w:val="14"/>
                <w:szCs w:val="14"/>
              </w:rPr>
              <w:t>Mar</w:t>
            </w:r>
          </w:p>
        </w:tc>
      </w:tr>
      <w:tr w:rsidR="004631AC" w:rsidRPr="00BF4323" w:rsidTr="00336DCB">
        <w:trPr>
          <w:trHeight w:hRule="exact" w:val="197"/>
        </w:trPr>
        <w:tc>
          <w:tcPr>
            <w:tcW w:w="2862" w:type="dxa"/>
            <w:tcBorders>
              <w:top w:val="single" w:sz="12" w:space="0" w:color="auto"/>
              <w:left w:val="nil"/>
              <w:bottom w:val="nil"/>
              <w:right w:val="nil"/>
            </w:tcBorders>
            <w:shd w:val="clear" w:color="auto" w:fill="auto"/>
            <w:noWrap/>
            <w:tcMar>
              <w:left w:w="43" w:type="dxa"/>
              <w:right w:w="43" w:type="dxa"/>
            </w:tcMar>
            <w:vAlign w:val="center"/>
          </w:tcPr>
          <w:p w:rsidR="004631AC" w:rsidRPr="002B6501" w:rsidRDefault="004631AC" w:rsidP="004631AC">
            <w:pPr>
              <w:rPr>
                <w:b/>
                <w:bCs/>
                <w:sz w:val="14"/>
                <w:szCs w:val="14"/>
              </w:rPr>
            </w:pPr>
            <w:r w:rsidRPr="002B6501">
              <w:rPr>
                <w:b/>
                <w:bCs/>
                <w:sz w:val="14"/>
                <w:szCs w:val="14"/>
              </w:rPr>
              <w:t>A.   Food   Group</w:t>
            </w:r>
          </w:p>
        </w:tc>
        <w:tc>
          <w:tcPr>
            <w:tcW w:w="739" w:type="dxa"/>
            <w:tcBorders>
              <w:top w:val="single" w:sz="12" w:space="0" w:color="auto"/>
              <w:left w:val="nil"/>
              <w:bottom w:val="nil"/>
              <w:right w:val="nil"/>
            </w:tcBorders>
            <w:shd w:val="clear" w:color="auto" w:fill="auto"/>
            <w:noWrap/>
            <w:tcMar>
              <w:left w:w="43" w:type="dxa"/>
              <w:right w:w="43" w:type="dxa"/>
            </w:tcMar>
            <w:vAlign w:val="center"/>
          </w:tcPr>
          <w:p w:rsidR="004631AC" w:rsidRDefault="004631AC" w:rsidP="004631AC">
            <w:pPr>
              <w:jc w:val="right"/>
              <w:rPr>
                <w:b/>
                <w:bCs/>
                <w:sz w:val="14"/>
                <w:szCs w:val="14"/>
              </w:rPr>
            </w:pPr>
            <w:r>
              <w:rPr>
                <w:b/>
                <w:bCs/>
                <w:sz w:val="14"/>
                <w:szCs w:val="14"/>
              </w:rPr>
              <w:t>5,501,960</w:t>
            </w:r>
          </w:p>
        </w:tc>
        <w:tc>
          <w:tcPr>
            <w:tcW w:w="791" w:type="dxa"/>
            <w:tcBorders>
              <w:top w:val="single" w:sz="12" w:space="0" w:color="auto"/>
              <w:left w:val="nil"/>
              <w:bottom w:val="nil"/>
              <w:right w:val="nil"/>
            </w:tcBorders>
            <w:shd w:val="clear" w:color="auto" w:fill="auto"/>
            <w:noWrap/>
            <w:tcMar>
              <w:left w:w="43" w:type="dxa"/>
              <w:right w:w="43" w:type="dxa"/>
            </w:tcMar>
            <w:vAlign w:val="center"/>
          </w:tcPr>
          <w:p w:rsidR="004631AC" w:rsidRDefault="004631AC" w:rsidP="004631AC">
            <w:pPr>
              <w:jc w:val="right"/>
              <w:rPr>
                <w:b/>
                <w:bCs/>
                <w:sz w:val="14"/>
                <w:szCs w:val="14"/>
              </w:rPr>
            </w:pPr>
            <w:r>
              <w:rPr>
                <w:b/>
                <w:bCs/>
                <w:sz w:val="14"/>
                <w:szCs w:val="14"/>
              </w:rPr>
              <w:t>4,750,632</w:t>
            </w:r>
          </w:p>
        </w:tc>
        <w:tc>
          <w:tcPr>
            <w:tcW w:w="756" w:type="dxa"/>
            <w:tcBorders>
              <w:top w:val="single" w:sz="12" w:space="0" w:color="auto"/>
              <w:left w:val="nil"/>
              <w:bottom w:val="nil"/>
              <w:right w:val="nil"/>
            </w:tcBorders>
            <w:shd w:val="clear" w:color="auto" w:fill="auto"/>
            <w:noWrap/>
            <w:tcMar>
              <w:left w:w="43" w:type="dxa"/>
              <w:right w:w="43" w:type="dxa"/>
            </w:tcMar>
            <w:vAlign w:val="center"/>
          </w:tcPr>
          <w:p w:rsidR="004631AC" w:rsidRDefault="004631AC" w:rsidP="004631AC">
            <w:pPr>
              <w:jc w:val="right"/>
              <w:rPr>
                <w:b/>
                <w:bCs/>
                <w:sz w:val="14"/>
                <w:szCs w:val="14"/>
              </w:rPr>
            </w:pPr>
            <w:r>
              <w:rPr>
                <w:b/>
                <w:bCs/>
                <w:sz w:val="14"/>
                <w:szCs w:val="14"/>
              </w:rPr>
              <w:t>350,140</w:t>
            </w:r>
          </w:p>
        </w:tc>
        <w:tc>
          <w:tcPr>
            <w:tcW w:w="720" w:type="dxa"/>
            <w:tcBorders>
              <w:top w:val="single" w:sz="12" w:space="0" w:color="auto"/>
              <w:left w:val="nil"/>
              <w:bottom w:val="nil"/>
              <w:right w:val="nil"/>
            </w:tcBorders>
            <w:shd w:val="clear" w:color="auto" w:fill="auto"/>
            <w:tcMar>
              <w:left w:w="43" w:type="dxa"/>
              <w:right w:w="43" w:type="dxa"/>
            </w:tcMar>
            <w:vAlign w:val="center"/>
          </w:tcPr>
          <w:p w:rsidR="004631AC" w:rsidRDefault="004631AC" w:rsidP="004631AC">
            <w:pPr>
              <w:jc w:val="right"/>
              <w:rPr>
                <w:b/>
                <w:bCs/>
                <w:sz w:val="14"/>
                <w:szCs w:val="14"/>
              </w:rPr>
            </w:pPr>
            <w:r>
              <w:rPr>
                <w:b/>
                <w:bCs/>
                <w:sz w:val="14"/>
                <w:szCs w:val="14"/>
              </w:rPr>
              <w:t>358,341</w:t>
            </w:r>
          </w:p>
        </w:tc>
        <w:tc>
          <w:tcPr>
            <w:tcW w:w="720" w:type="dxa"/>
            <w:tcBorders>
              <w:top w:val="single" w:sz="12" w:space="0" w:color="auto"/>
              <w:left w:val="nil"/>
              <w:bottom w:val="nil"/>
              <w:right w:val="nil"/>
            </w:tcBorders>
            <w:shd w:val="clear" w:color="auto" w:fill="auto"/>
            <w:tcMar>
              <w:left w:w="43" w:type="dxa"/>
              <w:right w:w="43" w:type="dxa"/>
            </w:tcMar>
            <w:vAlign w:val="center"/>
          </w:tcPr>
          <w:p w:rsidR="004631AC" w:rsidRDefault="004631AC" w:rsidP="004631AC">
            <w:pPr>
              <w:jc w:val="right"/>
              <w:rPr>
                <w:b/>
                <w:bCs/>
                <w:sz w:val="14"/>
                <w:szCs w:val="14"/>
              </w:rPr>
            </w:pPr>
            <w:r>
              <w:rPr>
                <w:b/>
                <w:bCs/>
                <w:sz w:val="14"/>
                <w:szCs w:val="14"/>
              </w:rPr>
              <w:t>417,551</w:t>
            </w:r>
          </w:p>
        </w:tc>
        <w:tc>
          <w:tcPr>
            <w:tcW w:w="720" w:type="dxa"/>
            <w:tcBorders>
              <w:top w:val="single" w:sz="12" w:space="0" w:color="auto"/>
              <w:left w:val="nil"/>
              <w:bottom w:val="nil"/>
              <w:right w:val="nil"/>
            </w:tcBorders>
            <w:shd w:val="clear" w:color="auto" w:fill="auto"/>
            <w:tcMar>
              <w:left w:w="43" w:type="dxa"/>
              <w:right w:w="43" w:type="dxa"/>
            </w:tcMar>
            <w:vAlign w:val="center"/>
          </w:tcPr>
          <w:p w:rsidR="004631AC" w:rsidRDefault="004631AC" w:rsidP="004631AC">
            <w:pPr>
              <w:jc w:val="right"/>
              <w:rPr>
                <w:b/>
                <w:bCs/>
                <w:sz w:val="14"/>
                <w:szCs w:val="14"/>
              </w:rPr>
            </w:pPr>
            <w:r>
              <w:rPr>
                <w:b/>
                <w:bCs/>
                <w:sz w:val="14"/>
                <w:szCs w:val="14"/>
              </w:rPr>
              <w:t>390,022</w:t>
            </w:r>
          </w:p>
        </w:tc>
        <w:tc>
          <w:tcPr>
            <w:tcW w:w="720" w:type="dxa"/>
            <w:tcBorders>
              <w:top w:val="single" w:sz="12" w:space="0" w:color="auto"/>
              <w:left w:val="nil"/>
              <w:bottom w:val="nil"/>
              <w:right w:val="nil"/>
            </w:tcBorders>
            <w:shd w:val="clear" w:color="auto" w:fill="auto"/>
            <w:tcMar>
              <w:left w:w="43" w:type="dxa"/>
              <w:right w:w="43" w:type="dxa"/>
            </w:tcMar>
            <w:vAlign w:val="center"/>
          </w:tcPr>
          <w:p w:rsidR="004631AC" w:rsidRDefault="004631AC" w:rsidP="004631AC">
            <w:pPr>
              <w:jc w:val="right"/>
              <w:rPr>
                <w:b/>
                <w:bCs/>
                <w:sz w:val="14"/>
                <w:szCs w:val="14"/>
              </w:rPr>
            </w:pPr>
            <w:r>
              <w:rPr>
                <w:b/>
                <w:bCs/>
                <w:sz w:val="14"/>
                <w:szCs w:val="14"/>
              </w:rPr>
              <w:t>444,425</w:t>
            </w:r>
          </w:p>
        </w:tc>
        <w:tc>
          <w:tcPr>
            <w:tcW w:w="720" w:type="dxa"/>
            <w:tcBorders>
              <w:top w:val="single" w:sz="12" w:space="0" w:color="auto"/>
              <w:left w:val="nil"/>
              <w:bottom w:val="nil"/>
              <w:right w:val="nil"/>
            </w:tcBorders>
            <w:shd w:val="clear" w:color="auto" w:fill="auto"/>
            <w:tcMar>
              <w:left w:w="43" w:type="dxa"/>
              <w:right w:w="43" w:type="dxa"/>
            </w:tcMar>
            <w:vAlign w:val="center"/>
          </w:tcPr>
          <w:p w:rsidR="004631AC" w:rsidRDefault="004631AC" w:rsidP="004631AC">
            <w:pPr>
              <w:jc w:val="right"/>
              <w:rPr>
                <w:b/>
                <w:bCs/>
                <w:sz w:val="14"/>
                <w:szCs w:val="14"/>
              </w:rPr>
            </w:pPr>
            <w:r>
              <w:rPr>
                <w:b/>
                <w:bCs/>
                <w:sz w:val="14"/>
                <w:szCs w:val="14"/>
              </w:rPr>
              <w:t>413,963</w:t>
            </w:r>
          </w:p>
        </w:tc>
        <w:tc>
          <w:tcPr>
            <w:tcW w:w="702" w:type="dxa"/>
            <w:tcBorders>
              <w:top w:val="single" w:sz="12" w:space="0" w:color="auto"/>
              <w:left w:val="nil"/>
              <w:bottom w:val="nil"/>
              <w:right w:val="nil"/>
            </w:tcBorders>
            <w:shd w:val="clear" w:color="auto" w:fill="auto"/>
            <w:tcMar>
              <w:left w:w="43" w:type="dxa"/>
              <w:right w:w="43" w:type="dxa"/>
            </w:tcMar>
            <w:vAlign w:val="center"/>
          </w:tcPr>
          <w:p w:rsidR="004631AC" w:rsidRDefault="004631AC" w:rsidP="004631AC">
            <w:pPr>
              <w:jc w:val="right"/>
              <w:rPr>
                <w:b/>
                <w:bCs/>
                <w:sz w:val="14"/>
                <w:szCs w:val="14"/>
              </w:rPr>
            </w:pPr>
            <w:r>
              <w:rPr>
                <w:b/>
                <w:bCs/>
                <w:sz w:val="14"/>
                <w:szCs w:val="14"/>
              </w:rPr>
              <w:t>403,686</w:t>
            </w:r>
          </w:p>
        </w:tc>
      </w:tr>
      <w:tr w:rsidR="004631AC"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4631AC" w:rsidRPr="002B6501" w:rsidRDefault="004631AC" w:rsidP="004631AC">
            <w:pPr>
              <w:ind w:firstLineChars="236" w:firstLine="330"/>
              <w:rPr>
                <w:sz w:val="14"/>
                <w:szCs w:val="14"/>
              </w:rPr>
            </w:pPr>
            <w:r w:rsidRPr="002B6501">
              <w:rPr>
                <w:sz w:val="14"/>
                <w:szCs w:val="14"/>
              </w:rPr>
              <w:t xml:space="preserve"> 1-Milk, Cream &amp; Milk Food for Infants</w:t>
            </w:r>
          </w:p>
        </w:tc>
        <w:tc>
          <w:tcPr>
            <w:tcW w:w="739"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281,771</w:t>
            </w:r>
          </w:p>
        </w:tc>
        <w:tc>
          <w:tcPr>
            <w:tcW w:w="791"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226,261</w:t>
            </w:r>
          </w:p>
        </w:tc>
        <w:tc>
          <w:tcPr>
            <w:tcW w:w="756"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21,004</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20,030</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16,288</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20,706</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21,692</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14,861</w:t>
            </w:r>
          </w:p>
        </w:tc>
        <w:tc>
          <w:tcPr>
            <w:tcW w:w="702"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10,079</w:t>
            </w:r>
          </w:p>
        </w:tc>
      </w:tr>
      <w:tr w:rsidR="004631AC"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4631AC" w:rsidRPr="002B6501" w:rsidRDefault="004631AC" w:rsidP="004631AC">
            <w:pPr>
              <w:ind w:firstLineChars="236" w:firstLine="330"/>
              <w:rPr>
                <w:sz w:val="14"/>
                <w:szCs w:val="14"/>
              </w:rPr>
            </w:pPr>
            <w:r w:rsidRPr="002B6501">
              <w:rPr>
                <w:sz w:val="14"/>
                <w:szCs w:val="14"/>
              </w:rPr>
              <w:t xml:space="preserve"> 2-Wheat un-milled</w:t>
            </w:r>
          </w:p>
        </w:tc>
        <w:tc>
          <w:tcPr>
            <w:tcW w:w="739"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1,246</w:t>
            </w:r>
          </w:p>
        </w:tc>
        <w:tc>
          <w:tcPr>
            <w:tcW w:w="791"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21</w:t>
            </w:r>
          </w:p>
        </w:tc>
        <w:tc>
          <w:tcPr>
            <w:tcW w:w="756"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w:t>
            </w:r>
          </w:p>
        </w:tc>
      </w:tr>
      <w:tr w:rsidR="004631AC"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4631AC" w:rsidRPr="002B6501" w:rsidRDefault="004631AC" w:rsidP="004631AC">
            <w:pPr>
              <w:ind w:firstLineChars="236" w:firstLine="330"/>
              <w:rPr>
                <w:sz w:val="14"/>
                <w:szCs w:val="14"/>
              </w:rPr>
            </w:pPr>
            <w:r w:rsidRPr="002B6501">
              <w:rPr>
                <w:sz w:val="14"/>
                <w:szCs w:val="14"/>
              </w:rPr>
              <w:t xml:space="preserve"> 3-Dry Fruits &amp; Nuts</w:t>
            </w:r>
          </w:p>
        </w:tc>
        <w:tc>
          <w:tcPr>
            <w:tcW w:w="739"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73,973</w:t>
            </w:r>
          </w:p>
        </w:tc>
        <w:tc>
          <w:tcPr>
            <w:tcW w:w="791"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15,943</w:t>
            </w:r>
          </w:p>
        </w:tc>
        <w:tc>
          <w:tcPr>
            <w:tcW w:w="756"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1,011</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1,742</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1,443</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875</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496</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647</w:t>
            </w:r>
          </w:p>
        </w:tc>
        <w:tc>
          <w:tcPr>
            <w:tcW w:w="702"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556</w:t>
            </w:r>
          </w:p>
        </w:tc>
      </w:tr>
      <w:tr w:rsidR="004631AC"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4631AC" w:rsidRPr="002B6501" w:rsidRDefault="004631AC" w:rsidP="004631AC">
            <w:pPr>
              <w:ind w:firstLineChars="236" w:firstLine="330"/>
              <w:rPr>
                <w:sz w:val="14"/>
                <w:szCs w:val="14"/>
              </w:rPr>
            </w:pPr>
            <w:r w:rsidRPr="002B6501">
              <w:rPr>
                <w:sz w:val="14"/>
                <w:szCs w:val="14"/>
              </w:rPr>
              <w:t xml:space="preserve"> 4-Tea</w:t>
            </w:r>
          </w:p>
        </w:tc>
        <w:tc>
          <w:tcPr>
            <w:tcW w:w="739"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577,261</w:t>
            </w:r>
          </w:p>
        </w:tc>
        <w:tc>
          <w:tcPr>
            <w:tcW w:w="791"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499,919</w:t>
            </w:r>
          </w:p>
        </w:tc>
        <w:tc>
          <w:tcPr>
            <w:tcW w:w="756"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37,038</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44,067</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38,963</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36,524</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46,621</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35,786</w:t>
            </w:r>
          </w:p>
        </w:tc>
        <w:tc>
          <w:tcPr>
            <w:tcW w:w="702"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38,489</w:t>
            </w:r>
          </w:p>
        </w:tc>
      </w:tr>
      <w:tr w:rsidR="004631AC"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4631AC" w:rsidRPr="002B6501" w:rsidRDefault="004631AC" w:rsidP="004631AC">
            <w:pPr>
              <w:ind w:firstLineChars="236" w:firstLine="330"/>
              <w:rPr>
                <w:sz w:val="14"/>
                <w:szCs w:val="14"/>
              </w:rPr>
            </w:pPr>
            <w:r w:rsidRPr="002B6501">
              <w:rPr>
                <w:sz w:val="14"/>
                <w:szCs w:val="14"/>
              </w:rPr>
              <w:t xml:space="preserve"> 5-Spices</w:t>
            </w:r>
          </w:p>
        </w:tc>
        <w:tc>
          <w:tcPr>
            <w:tcW w:w="739"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137,076</w:t>
            </w:r>
          </w:p>
        </w:tc>
        <w:tc>
          <w:tcPr>
            <w:tcW w:w="791"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132,159</w:t>
            </w:r>
          </w:p>
        </w:tc>
        <w:tc>
          <w:tcPr>
            <w:tcW w:w="756"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10,127</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11,725</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11,385</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9,607</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10,740</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11,102</w:t>
            </w:r>
          </w:p>
        </w:tc>
        <w:tc>
          <w:tcPr>
            <w:tcW w:w="702"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11,730</w:t>
            </w:r>
          </w:p>
        </w:tc>
      </w:tr>
      <w:tr w:rsidR="004631AC"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4631AC" w:rsidRPr="002B6501" w:rsidRDefault="004631AC" w:rsidP="004631AC">
            <w:pPr>
              <w:ind w:firstLineChars="236" w:firstLine="330"/>
              <w:rPr>
                <w:sz w:val="14"/>
                <w:szCs w:val="14"/>
              </w:rPr>
            </w:pPr>
            <w:r w:rsidRPr="002B6501">
              <w:rPr>
                <w:sz w:val="14"/>
                <w:szCs w:val="14"/>
              </w:rPr>
              <w:t xml:space="preserve"> 6-Soya bean Oil</w:t>
            </w:r>
          </w:p>
        </w:tc>
        <w:tc>
          <w:tcPr>
            <w:tcW w:w="739"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131,820</w:t>
            </w:r>
          </w:p>
        </w:tc>
        <w:tc>
          <w:tcPr>
            <w:tcW w:w="791"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105,753</w:t>
            </w:r>
          </w:p>
        </w:tc>
        <w:tc>
          <w:tcPr>
            <w:tcW w:w="756"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3,605</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8,644</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5,295</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1,281</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1,157</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64</w:t>
            </w:r>
          </w:p>
        </w:tc>
        <w:tc>
          <w:tcPr>
            <w:tcW w:w="702"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322</w:t>
            </w:r>
          </w:p>
        </w:tc>
      </w:tr>
      <w:tr w:rsidR="004631AC"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4631AC" w:rsidRPr="002B6501" w:rsidRDefault="004631AC" w:rsidP="004631AC">
            <w:pPr>
              <w:ind w:firstLineChars="236" w:firstLine="330"/>
              <w:rPr>
                <w:sz w:val="14"/>
                <w:szCs w:val="14"/>
              </w:rPr>
            </w:pPr>
            <w:r w:rsidRPr="002B6501">
              <w:rPr>
                <w:sz w:val="14"/>
                <w:szCs w:val="14"/>
              </w:rPr>
              <w:t xml:space="preserve"> 7-Palm Oil</w:t>
            </w:r>
          </w:p>
        </w:tc>
        <w:tc>
          <w:tcPr>
            <w:tcW w:w="739"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1,908,304</w:t>
            </w:r>
          </w:p>
        </w:tc>
        <w:tc>
          <w:tcPr>
            <w:tcW w:w="791"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1,661,903</w:t>
            </w:r>
          </w:p>
        </w:tc>
        <w:tc>
          <w:tcPr>
            <w:tcW w:w="756"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130,061</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134,242</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160,568</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133,241</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158,684</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168,762</w:t>
            </w:r>
          </w:p>
        </w:tc>
        <w:tc>
          <w:tcPr>
            <w:tcW w:w="702"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186,328</w:t>
            </w:r>
          </w:p>
        </w:tc>
      </w:tr>
      <w:tr w:rsidR="004631AC"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4631AC" w:rsidRPr="002B6501" w:rsidRDefault="004631AC" w:rsidP="004631AC">
            <w:pPr>
              <w:ind w:firstLineChars="236" w:firstLine="330"/>
              <w:rPr>
                <w:sz w:val="14"/>
                <w:szCs w:val="14"/>
              </w:rPr>
            </w:pPr>
            <w:r w:rsidRPr="002B6501">
              <w:rPr>
                <w:sz w:val="14"/>
                <w:szCs w:val="14"/>
              </w:rPr>
              <w:t xml:space="preserve"> 8-Sugar</w:t>
            </w:r>
          </w:p>
        </w:tc>
        <w:tc>
          <w:tcPr>
            <w:tcW w:w="739"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4,837</w:t>
            </w:r>
          </w:p>
        </w:tc>
        <w:tc>
          <w:tcPr>
            <w:tcW w:w="791"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3,580</w:t>
            </w:r>
          </w:p>
        </w:tc>
        <w:tc>
          <w:tcPr>
            <w:tcW w:w="756"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365</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454</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137</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273</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568</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252</w:t>
            </w:r>
          </w:p>
        </w:tc>
        <w:tc>
          <w:tcPr>
            <w:tcW w:w="702"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177</w:t>
            </w:r>
          </w:p>
        </w:tc>
      </w:tr>
      <w:tr w:rsidR="004631AC"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4631AC" w:rsidRPr="002B6501" w:rsidRDefault="004631AC" w:rsidP="004631AC">
            <w:pPr>
              <w:ind w:firstLineChars="236" w:firstLine="330"/>
              <w:rPr>
                <w:sz w:val="14"/>
                <w:szCs w:val="14"/>
              </w:rPr>
            </w:pPr>
            <w:r w:rsidRPr="002B6501">
              <w:rPr>
                <w:sz w:val="14"/>
                <w:szCs w:val="14"/>
              </w:rPr>
              <w:t xml:space="preserve"> 9-Pulses</w:t>
            </w:r>
          </w:p>
        </w:tc>
        <w:tc>
          <w:tcPr>
            <w:tcW w:w="739"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450,853</w:t>
            </w:r>
          </w:p>
        </w:tc>
        <w:tc>
          <w:tcPr>
            <w:tcW w:w="791"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378,501</w:t>
            </w:r>
          </w:p>
        </w:tc>
        <w:tc>
          <w:tcPr>
            <w:tcW w:w="756"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27,390</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25,944</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26,241</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30,748</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48,951</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48,131</w:t>
            </w:r>
          </w:p>
        </w:tc>
        <w:tc>
          <w:tcPr>
            <w:tcW w:w="702"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49,204</w:t>
            </w:r>
          </w:p>
        </w:tc>
      </w:tr>
      <w:tr w:rsidR="004631AC"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4631AC" w:rsidRPr="002B6501" w:rsidRDefault="004631AC" w:rsidP="004631AC">
            <w:pPr>
              <w:ind w:firstLineChars="116" w:firstLine="162"/>
              <w:rPr>
                <w:sz w:val="14"/>
                <w:szCs w:val="14"/>
              </w:rPr>
            </w:pPr>
            <w:r w:rsidRPr="002B6501">
              <w:rPr>
                <w:sz w:val="14"/>
                <w:szCs w:val="14"/>
              </w:rPr>
              <w:t xml:space="preserve">    10-All others Food items</w:t>
            </w:r>
          </w:p>
        </w:tc>
        <w:tc>
          <w:tcPr>
            <w:tcW w:w="739"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1,934,818</w:t>
            </w:r>
          </w:p>
        </w:tc>
        <w:tc>
          <w:tcPr>
            <w:tcW w:w="791"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1,726,593</w:t>
            </w:r>
          </w:p>
        </w:tc>
        <w:tc>
          <w:tcPr>
            <w:tcW w:w="756"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119,537</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111,491</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157,231</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156,766</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155,516</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134,358</w:t>
            </w:r>
          </w:p>
        </w:tc>
        <w:tc>
          <w:tcPr>
            <w:tcW w:w="702"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106,802</w:t>
            </w:r>
          </w:p>
        </w:tc>
      </w:tr>
      <w:tr w:rsidR="004631AC"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4631AC" w:rsidRPr="002B6501" w:rsidRDefault="004631AC" w:rsidP="004631AC">
            <w:pPr>
              <w:rPr>
                <w:b/>
                <w:bCs/>
                <w:sz w:val="14"/>
                <w:szCs w:val="14"/>
              </w:rPr>
            </w:pPr>
            <w:r w:rsidRPr="002B6501">
              <w:rPr>
                <w:b/>
                <w:bCs/>
                <w:sz w:val="14"/>
                <w:szCs w:val="14"/>
              </w:rPr>
              <w:t>B.   Machinery Group</w:t>
            </w:r>
          </w:p>
        </w:tc>
        <w:tc>
          <w:tcPr>
            <w:tcW w:w="739"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b/>
                <w:bCs/>
                <w:sz w:val="14"/>
                <w:szCs w:val="14"/>
              </w:rPr>
            </w:pPr>
            <w:r>
              <w:rPr>
                <w:b/>
                <w:bCs/>
                <w:sz w:val="14"/>
                <w:szCs w:val="14"/>
              </w:rPr>
              <w:t>8,784,965</w:t>
            </w:r>
          </w:p>
        </w:tc>
        <w:tc>
          <w:tcPr>
            <w:tcW w:w="791"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b/>
                <w:bCs/>
                <w:sz w:val="14"/>
                <w:szCs w:val="14"/>
              </w:rPr>
            </w:pPr>
            <w:r>
              <w:rPr>
                <w:b/>
                <w:bCs/>
                <w:sz w:val="14"/>
                <w:szCs w:val="14"/>
              </w:rPr>
              <w:t>6,768,175</w:t>
            </w:r>
          </w:p>
        </w:tc>
        <w:tc>
          <w:tcPr>
            <w:tcW w:w="756"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b/>
                <w:bCs/>
                <w:sz w:val="14"/>
                <w:szCs w:val="14"/>
              </w:rPr>
            </w:pPr>
            <w:r>
              <w:rPr>
                <w:b/>
                <w:bCs/>
                <w:sz w:val="14"/>
                <w:szCs w:val="14"/>
              </w:rPr>
              <w:t>504,937</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b/>
                <w:bCs/>
                <w:sz w:val="14"/>
                <w:szCs w:val="14"/>
              </w:rPr>
            </w:pPr>
            <w:r>
              <w:rPr>
                <w:b/>
                <w:bCs/>
                <w:sz w:val="14"/>
                <w:szCs w:val="14"/>
              </w:rPr>
              <w:t>521,336</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b/>
                <w:bCs/>
                <w:sz w:val="14"/>
                <w:szCs w:val="14"/>
              </w:rPr>
            </w:pPr>
            <w:r>
              <w:rPr>
                <w:b/>
                <w:bCs/>
                <w:sz w:val="14"/>
                <w:szCs w:val="14"/>
              </w:rPr>
              <w:t>488,112</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b/>
                <w:bCs/>
                <w:sz w:val="14"/>
                <w:szCs w:val="14"/>
              </w:rPr>
            </w:pPr>
            <w:r>
              <w:rPr>
                <w:b/>
                <w:bCs/>
                <w:sz w:val="14"/>
                <w:szCs w:val="14"/>
              </w:rPr>
              <w:t>647,283</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b/>
                <w:bCs/>
                <w:sz w:val="14"/>
                <w:szCs w:val="14"/>
              </w:rPr>
            </w:pPr>
            <w:r>
              <w:rPr>
                <w:b/>
                <w:bCs/>
                <w:sz w:val="14"/>
                <w:szCs w:val="14"/>
              </w:rPr>
              <w:t>641,903</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b/>
                <w:bCs/>
                <w:sz w:val="14"/>
                <w:szCs w:val="14"/>
              </w:rPr>
            </w:pPr>
            <w:r>
              <w:rPr>
                <w:b/>
                <w:bCs/>
                <w:sz w:val="14"/>
                <w:szCs w:val="14"/>
              </w:rPr>
              <w:t>466,740</w:t>
            </w:r>
          </w:p>
        </w:tc>
        <w:tc>
          <w:tcPr>
            <w:tcW w:w="702"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b/>
                <w:bCs/>
                <w:sz w:val="14"/>
                <w:szCs w:val="14"/>
              </w:rPr>
            </w:pPr>
            <w:r>
              <w:rPr>
                <w:b/>
                <w:bCs/>
                <w:sz w:val="14"/>
                <w:szCs w:val="14"/>
              </w:rPr>
              <w:t>451,137</w:t>
            </w:r>
          </w:p>
        </w:tc>
      </w:tr>
      <w:tr w:rsidR="004631AC"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4631AC" w:rsidRPr="002B6501" w:rsidRDefault="004631AC" w:rsidP="004631AC">
            <w:pPr>
              <w:tabs>
                <w:tab w:val="left" w:pos="355"/>
              </w:tabs>
              <w:ind w:firstLineChars="236" w:firstLine="330"/>
              <w:rPr>
                <w:sz w:val="14"/>
                <w:szCs w:val="14"/>
              </w:rPr>
            </w:pPr>
            <w:r w:rsidRPr="002B6501">
              <w:rPr>
                <w:sz w:val="14"/>
                <w:szCs w:val="14"/>
              </w:rPr>
              <w:t>11-Power Generating Machinery</w:t>
            </w:r>
          </w:p>
        </w:tc>
        <w:tc>
          <w:tcPr>
            <w:tcW w:w="739"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1,576,616</w:t>
            </w:r>
          </w:p>
        </w:tc>
        <w:tc>
          <w:tcPr>
            <w:tcW w:w="791"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731,737</w:t>
            </w:r>
          </w:p>
        </w:tc>
        <w:tc>
          <w:tcPr>
            <w:tcW w:w="756"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67,803</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41,850</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33,981</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94,170</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57,469</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60,745</w:t>
            </w:r>
          </w:p>
        </w:tc>
        <w:tc>
          <w:tcPr>
            <w:tcW w:w="702"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31,299</w:t>
            </w:r>
          </w:p>
        </w:tc>
      </w:tr>
      <w:tr w:rsidR="004631AC"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4631AC" w:rsidRPr="002B6501" w:rsidRDefault="004631AC" w:rsidP="004631AC">
            <w:pPr>
              <w:tabs>
                <w:tab w:val="left" w:pos="529"/>
              </w:tabs>
              <w:ind w:left="529" w:hanging="180"/>
              <w:rPr>
                <w:sz w:val="14"/>
                <w:szCs w:val="14"/>
              </w:rPr>
            </w:pPr>
            <w:r w:rsidRPr="002B6501">
              <w:rPr>
                <w:sz w:val="14"/>
                <w:szCs w:val="14"/>
              </w:rPr>
              <w:t>12-Office Mach.  Incl. Data  Processing Equipment</w:t>
            </w:r>
          </w:p>
        </w:tc>
        <w:tc>
          <w:tcPr>
            <w:tcW w:w="739"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361,165</w:t>
            </w:r>
          </w:p>
        </w:tc>
        <w:tc>
          <w:tcPr>
            <w:tcW w:w="791"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385,586</w:t>
            </w:r>
          </w:p>
        </w:tc>
        <w:tc>
          <w:tcPr>
            <w:tcW w:w="756"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26,083</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20,627</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19,972</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30,433</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26,359</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18,341</w:t>
            </w:r>
          </w:p>
        </w:tc>
        <w:tc>
          <w:tcPr>
            <w:tcW w:w="702"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23,009</w:t>
            </w:r>
          </w:p>
        </w:tc>
      </w:tr>
      <w:tr w:rsidR="004631AC"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4631AC" w:rsidRPr="002B6501" w:rsidRDefault="004631AC" w:rsidP="004631AC">
            <w:pPr>
              <w:tabs>
                <w:tab w:val="left" w:pos="355"/>
              </w:tabs>
              <w:ind w:firstLineChars="236" w:firstLine="330"/>
              <w:rPr>
                <w:sz w:val="14"/>
                <w:szCs w:val="14"/>
              </w:rPr>
            </w:pPr>
            <w:r w:rsidRPr="002B6501">
              <w:rPr>
                <w:sz w:val="14"/>
                <w:szCs w:val="14"/>
              </w:rPr>
              <w:t>13-Textile Machinery</w:t>
            </w:r>
          </w:p>
        </w:tc>
        <w:tc>
          <w:tcPr>
            <w:tcW w:w="739"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614,565</w:t>
            </w:r>
          </w:p>
        </w:tc>
        <w:tc>
          <w:tcPr>
            <w:tcW w:w="791"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653,970</w:t>
            </w:r>
          </w:p>
        </w:tc>
        <w:tc>
          <w:tcPr>
            <w:tcW w:w="756"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52,783</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53,443</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52,980</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51,898</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66,116</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57,269</w:t>
            </w:r>
          </w:p>
        </w:tc>
        <w:tc>
          <w:tcPr>
            <w:tcW w:w="702"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60,605</w:t>
            </w:r>
          </w:p>
        </w:tc>
      </w:tr>
      <w:tr w:rsidR="004631AC"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4631AC" w:rsidRPr="002B6501" w:rsidRDefault="004631AC" w:rsidP="004631AC">
            <w:pPr>
              <w:tabs>
                <w:tab w:val="left" w:pos="355"/>
              </w:tabs>
              <w:ind w:firstLineChars="236" w:firstLine="330"/>
              <w:rPr>
                <w:sz w:val="14"/>
                <w:szCs w:val="14"/>
              </w:rPr>
            </w:pPr>
            <w:r w:rsidRPr="002B6501">
              <w:rPr>
                <w:sz w:val="14"/>
                <w:szCs w:val="14"/>
              </w:rPr>
              <w:t>14-Construction &amp; Mining Machinery</w:t>
            </w:r>
          </w:p>
        </w:tc>
        <w:tc>
          <w:tcPr>
            <w:tcW w:w="739"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190,953</w:t>
            </w:r>
          </w:p>
        </w:tc>
        <w:tc>
          <w:tcPr>
            <w:tcW w:w="791"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98,123</w:t>
            </w:r>
          </w:p>
        </w:tc>
        <w:tc>
          <w:tcPr>
            <w:tcW w:w="756"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5,197</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5,875</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9,148</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5,614</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29,032</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26,879</w:t>
            </w:r>
          </w:p>
        </w:tc>
        <w:tc>
          <w:tcPr>
            <w:tcW w:w="702"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22,108</w:t>
            </w:r>
          </w:p>
        </w:tc>
      </w:tr>
      <w:tr w:rsidR="004631AC"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4631AC" w:rsidRPr="002B6501" w:rsidRDefault="004631AC" w:rsidP="004631AC">
            <w:pPr>
              <w:tabs>
                <w:tab w:val="left" w:pos="355"/>
              </w:tabs>
              <w:ind w:firstLineChars="236" w:firstLine="330"/>
              <w:rPr>
                <w:sz w:val="14"/>
                <w:szCs w:val="14"/>
              </w:rPr>
            </w:pPr>
            <w:r w:rsidRPr="002B6501">
              <w:rPr>
                <w:sz w:val="14"/>
                <w:szCs w:val="14"/>
              </w:rPr>
              <w:t>15-Electrical Machinery &amp; Appara1-tus</w:t>
            </w:r>
          </w:p>
        </w:tc>
        <w:tc>
          <w:tcPr>
            <w:tcW w:w="739"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1,800,559</w:t>
            </w:r>
          </w:p>
        </w:tc>
        <w:tc>
          <w:tcPr>
            <w:tcW w:w="791"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1,286,688</w:t>
            </w:r>
          </w:p>
        </w:tc>
        <w:tc>
          <w:tcPr>
            <w:tcW w:w="756"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77,474</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107,076</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110,441</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101,504</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109,209</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65,684</w:t>
            </w:r>
          </w:p>
        </w:tc>
        <w:tc>
          <w:tcPr>
            <w:tcW w:w="702"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80,296</w:t>
            </w:r>
          </w:p>
        </w:tc>
      </w:tr>
      <w:tr w:rsidR="004631AC"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4631AC" w:rsidRPr="002B6501" w:rsidRDefault="004631AC" w:rsidP="004631AC">
            <w:pPr>
              <w:tabs>
                <w:tab w:val="left" w:pos="355"/>
              </w:tabs>
              <w:ind w:firstLineChars="236" w:firstLine="330"/>
              <w:rPr>
                <w:sz w:val="14"/>
                <w:szCs w:val="14"/>
              </w:rPr>
            </w:pPr>
            <w:r w:rsidRPr="002B6501">
              <w:rPr>
                <w:sz w:val="14"/>
                <w:szCs w:val="14"/>
              </w:rPr>
              <w:t>16-Telecom</w:t>
            </w:r>
          </w:p>
        </w:tc>
        <w:tc>
          <w:tcPr>
            <w:tcW w:w="739"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1,396,777</w:t>
            </w:r>
          </w:p>
        </w:tc>
        <w:tc>
          <w:tcPr>
            <w:tcW w:w="791"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1,172,381</w:t>
            </w:r>
          </w:p>
        </w:tc>
        <w:tc>
          <w:tcPr>
            <w:tcW w:w="756"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78,407</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114,645</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121,963</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187,582</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158,822</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122,077</w:t>
            </w:r>
          </w:p>
        </w:tc>
        <w:tc>
          <w:tcPr>
            <w:tcW w:w="702"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139,253</w:t>
            </w:r>
          </w:p>
        </w:tc>
      </w:tr>
      <w:tr w:rsidR="004631AC"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4631AC" w:rsidRPr="002B6501" w:rsidRDefault="004631AC" w:rsidP="004631AC">
            <w:pPr>
              <w:tabs>
                <w:tab w:val="left" w:pos="355"/>
              </w:tabs>
              <w:ind w:firstLineChars="236" w:firstLine="330"/>
              <w:rPr>
                <w:sz w:val="14"/>
                <w:szCs w:val="14"/>
              </w:rPr>
            </w:pPr>
            <w:r w:rsidRPr="002B6501">
              <w:rPr>
                <w:sz w:val="14"/>
                <w:szCs w:val="14"/>
              </w:rPr>
              <w:t>17-Agricultural Machinery &amp;  Implements</w:t>
            </w:r>
          </w:p>
        </w:tc>
        <w:tc>
          <w:tcPr>
            <w:tcW w:w="739"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100,495</w:t>
            </w:r>
          </w:p>
        </w:tc>
        <w:tc>
          <w:tcPr>
            <w:tcW w:w="791"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109,014</w:t>
            </w:r>
          </w:p>
        </w:tc>
        <w:tc>
          <w:tcPr>
            <w:tcW w:w="756"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7,153</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11,543</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9,517</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5,616</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11,177</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4,404</w:t>
            </w:r>
          </w:p>
        </w:tc>
        <w:tc>
          <w:tcPr>
            <w:tcW w:w="702"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4,477</w:t>
            </w:r>
          </w:p>
        </w:tc>
      </w:tr>
      <w:tr w:rsidR="004631AC"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4631AC" w:rsidRPr="002B6501" w:rsidRDefault="004631AC" w:rsidP="004631AC">
            <w:pPr>
              <w:tabs>
                <w:tab w:val="left" w:pos="355"/>
              </w:tabs>
              <w:ind w:firstLineChars="236" w:firstLine="330"/>
              <w:rPr>
                <w:sz w:val="14"/>
                <w:szCs w:val="14"/>
              </w:rPr>
            </w:pPr>
            <w:r w:rsidRPr="002B6501">
              <w:rPr>
                <w:sz w:val="14"/>
                <w:szCs w:val="14"/>
              </w:rPr>
              <w:t>18-Other Machinery</w:t>
            </w:r>
          </w:p>
        </w:tc>
        <w:tc>
          <w:tcPr>
            <w:tcW w:w="739"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2,743,834</w:t>
            </w:r>
          </w:p>
        </w:tc>
        <w:tc>
          <w:tcPr>
            <w:tcW w:w="791"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2,330,676</w:t>
            </w:r>
          </w:p>
        </w:tc>
        <w:tc>
          <w:tcPr>
            <w:tcW w:w="756"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190,037</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166,277</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130,110</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170,466</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183,719</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111,340</w:t>
            </w:r>
          </w:p>
        </w:tc>
        <w:tc>
          <w:tcPr>
            <w:tcW w:w="702"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90,090</w:t>
            </w:r>
          </w:p>
        </w:tc>
      </w:tr>
      <w:tr w:rsidR="004631AC"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4631AC" w:rsidRPr="002B6501" w:rsidRDefault="004631AC" w:rsidP="004631AC">
            <w:pPr>
              <w:rPr>
                <w:b/>
                <w:bCs/>
                <w:sz w:val="14"/>
                <w:szCs w:val="14"/>
              </w:rPr>
            </w:pPr>
            <w:r w:rsidRPr="002B6501">
              <w:rPr>
                <w:b/>
                <w:bCs/>
                <w:sz w:val="14"/>
                <w:szCs w:val="14"/>
              </w:rPr>
              <w:t>C.    Transport  Group</w:t>
            </w:r>
          </w:p>
        </w:tc>
        <w:tc>
          <w:tcPr>
            <w:tcW w:w="739"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b/>
                <w:bCs/>
                <w:sz w:val="14"/>
                <w:szCs w:val="14"/>
              </w:rPr>
            </w:pPr>
            <w:r>
              <w:rPr>
                <w:b/>
                <w:bCs/>
                <w:sz w:val="14"/>
                <w:szCs w:val="14"/>
              </w:rPr>
              <w:t>3,206,523</w:t>
            </w:r>
          </w:p>
        </w:tc>
        <w:tc>
          <w:tcPr>
            <w:tcW w:w="791"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b/>
                <w:bCs/>
                <w:sz w:val="14"/>
                <w:szCs w:val="14"/>
              </w:rPr>
            </w:pPr>
            <w:r>
              <w:rPr>
                <w:b/>
                <w:bCs/>
                <w:sz w:val="14"/>
                <w:szCs w:val="14"/>
              </w:rPr>
              <w:t>2,315,147</w:t>
            </w:r>
          </w:p>
        </w:tc>
        <w:tc>
          <w:tcPr>
            <w:tcW w:w="756"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b/>
                <w:bCs/>
                <w:sz w:val="14"/>
                <w:szCs w:val="14"/>
              </w:rPr>
            </w:pPr>
            <w:r>
              <w:rPr>
                <w:b/>
                <w:bCs/>
                <w:sz w:val="14"/>
                <w:szCs w:val="14"/>
              </w:rPr>
              <w:t>156,835</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b/>
                <w:bCs/>
                <w:sz w:val="14"/>
                <w:szCs w:val="14"/>
              </w:rPr>
            </w:pPr>
            <w:r>
              <w:rPr>
                <w:b/>
                <w:bCs/>
                <w:sz w:val="14"/>
                <w:szCs w:val="14"/>
              </w:rPr>
              <w:t>186,053</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b/>
                <w:bCs/>
                <w:sz w:val="14"/>
                <w:szCs w:val="14"/>
              </w:rPr>
            </w:pPr>
            <w:r>
              <w:rPr>
                <w:b/>
                <w:bCs/>
                <w:sz w:val="14"/>
                <w:szCs w:val="14"/>
              </w:rPr>
              <w:t>97,201</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b/>
                <w:bCs/>
                <w:sz w:val="14"/>
                <w:szCs w:val="14"/>
              </w:rPr>
            </w:pPr>
            <w:r>
              <w:rPr>
                <w:b/>
                <w:bCs/>
                <w:sz w:val="14"/>
                <w:szCs w:val="14"/>
              </w:rPr>
              <w:t>96,212</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b/>
                <w:bCs/>
                <w:sz w:val="14"/>
                <w:szCs w:val="14"/>
              </w:rPr>
            </w:pPr>
            <w:r>
              <w:rPr>
                <w:b/>
                <w:bCs/>
                <w:sz w:val="14"/>
                <w:szCs w:val="14"/>
              </w:rPr>
              <w:t>132,722</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b/>
                <w:bCs/>
                <w:sz w:val="14"/>
                <w:szCs w:val="14"/>
              </w:rPr>
            </w:pPr>
            <w:r>
              <w:rPr>
                <w:b/>
                <w:bCs/>
                <w:sz w:val="14"/>
                <w:szCs w:val="14"/>
              </w:rPr>
              <w:t>111,440</w:t>
            </w:r>
          </w:p>
        </w:tc>
        <w:tc>
          <w:tcPr>
            <w:tcW w:w="702"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b/>
                <w:bCs/>
                <w:sz w:val="14"/>
                <w:szCs w:val="14"/>
              </w:rPr>
            </w:pPr>
            <w:r>
              <w:rPr>
                <w:b/>
                <w:bCs/>
                <w:sz w:val="14"/>
                <w:szCs w:val="14"/>
              </w:rPr>
              <w:t>120,611</w:t>
            </w:r>
          </w:p>
        </w:tc>
      </w:tr>
      <w:tr w:rsidR="004631AC" w:rsidRPr="00BF4323" w:rsidTr="00336DCB">
        <w:trPr>
          <w:trHeight w:hRule="exact" w:val="225"/>
        </w:trPr>
        <w:tc>
          <w:tcPr>
            <w:tcW w:w="2862" w:type="dxa"/>
            <w:tcBorders>
              <w:top w:val="nil"/>
              <w:left w:val="nil"/>
              <w:bottom w:val="nil"/>
              <w:right w:val="nil"/>
            </w:tcBorders>
            <w:shd w:val="clear" w:color="auto" w:fill="auto"/>
            <w:noWrap/>
            <w:tcMar>
              <w:left w:w="43" w:type="dxa"/>
              <w:right w:w="43" w:type="dxa"/>
            </w:tcMar>
            <w:vAlign w:val="center"/>
          </w:tcPr>
          <w:p w:rsidR="004631AC" w:rsidRPr="002B6501" w:rsidRDefault="004631AC" w:rsidP="004631AC">
            <w:pPr>
              <w:ind w:firstLineChars="236" w:firstLine="330"/>
              <w:rPr>
                <w:sz w:val="14"/>
                <w:szCs w:val="14"/>
              </w:rPr>
            </w:pPr>
            <w:r w:rsidRPr="002B6501">
              <w:rPr>
                <w:sz w:val="14"/>
                <w:szCs w:val="14"/>
              </w:rPr>
              <w:t>19-Road Vehicles(Build Unit, Ckd/Skd)</w:t>
            </w:r>
          </w:p>
        </w:tc>
        <w:tc>
          <w:tcPr>
            <w:tcW w:w="739"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2,182,379</w:t>
            </w:r>
          </w:p>
        </w:tc>
        <w:tc>
          <w:tcPr>
            <w:tcW w:w="791"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1,934,391</w:t>
            </w:r>
          </w:p>
        </w:tc>
        <w:tc>
          <w:tcPr>
            <w:tcW w:w="756"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127,484</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144,688</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87,676</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77,820</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113,803</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91,609</w:t>
            </w:r>
          </w:p>
        </w:tc>
        <w:tc>
          <w:tcPr>
            <w:tcW w:w="702"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98,209</w:t>
            </w:r>
          </w:p>
        </w:tc>
      </w:tr>
      <w:tr w:rsidR="004631AC"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4631AC" w:rsidRPr="002B6501" w:rsidRDefault="004631AC" w:rsidP="004631AC">
            <w:pPr>
              <w:ind w:firstLineChars="236" w:firstLine="330"/>
              <w:rPr>
                <w:sz w:val="14"/>
                <w:szCs w:val="14"/>
              </w:rPr>
            </w:pPr>
            <w:r w:rsidRPr="002B6501">
              <w:rPr>
                <w:sz w:val="14"/>
                <w:szCs w:val="14"/>
              </w:rPr>
              <w:t>20-Aircrafts , Ships and Boats</w:t>
            </w:r>
          </w:p>
        </w:tc>
        <w:tc>
          <w:tcPr>
            <w:tcW w:w="739"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939,984</w:t>
            </w:r>
          </w:p>
        </w:tc>
        <w:tc>
          <w:tcPr>
            <w:tcW w:w="791"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292,395</w:t>
            </w:r>
          </w:p>
        </w:tc>
        <w:tc>
          <w:tcPr>
            <w:tcW w:w="756"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5,555</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35,067</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8,999</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15,045</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15,920</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17,480</w:t>
            </w:r>
          </w:p>
        </w:tc>
        <w:tc>
          <w:tcPr>
            <w:tcW w:w="702"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20,810</w:t>
            </w:r>
          </w:p>
        </w:tc>
      </w:tr>
      <w:tr w:rsidR="004631AC"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4631AC" w:rsidRPr="002B6501" w:rsidRDefault="004631AC" w:rsidP="004631AC">
            <w:pPr>
              <w:ind w:firstLineChars="236" w:firstLine="330"/>
              <w:rPr>
                <w:sz w:val="14"/>
                <w:szCs w:val="14"/>
              </w:rPr>
            </w:pPr>
            <w:r w:rsidRPr="002B6501">
              <w:rPr>
                <w:sz w:val="14"/>
                <w:szCs w:val="14"/>
              </w:rPr>
              <w:t>21-Others Transport Equipments</w:t>
            </w:r>
          </w:p>
        </w:tc>
        <w:tc>
          <w:tcPr>
            <w:tcW w:w="739"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84,160</w:t>
            </w:r>
          </w:p>
        </w:tc>
        <w:tc>
          <w:tcPr>
            <w:tcW w:w="791"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88,362</w:t>
            </w:r>
          </w:p>
        </w:tc>
        <w:tc>
          <w:tcPr>
            <w:tcW w:w="756"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23,796</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6,298</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525</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3,348</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2,999</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2,352</w:t>
            </w:r>
          </w:p>
        </w:tc>
        <w:tc>
          <w:tcPr>
            <w:tcW w:w="702"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1,592</w:t>
            </w:r>
          </w:p>
        </w:tc>
      </w:tr>
      <w:tr w:rsidR="004631AC"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4631AC" w:rsidRPr="002B6501" w:rsidRDefault="004631AC" w:rsidP="004631AC">
            <w:pPr>
              <w:rPr>
                <w:b/>
                <w:bCs/>
                <w:sz w:val="14"/>
                <w:szCs w:val="14"/>
              </w:rPr>
            </w:pPr>
            <w:r w:rsidRPr="002B6501">
              <w:rPr>
                <w:b/>
                <w:bCs/>
                <w:sz w:val="14"/>
                <w:szCs w:val="14"/>
              </w:rPr>
              <w:t>D.    Petroleum  Group</w:t>
            </w:r>
          </w:p>
        </w:tc>
        <w:tc>
          <w:tcPr>
            <w:tcW w:w="739"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b/>
                <w:bCs/>
                <w:sz w:val="14"/>
                <w:szCs w:val="14"/>
              </w:rPr>
            </w:pPr>
            <w:r>
              <w:rPr>
                <w:b/>
                <w:bCs/>
                <w:sz w:val="14"/>
                <w:szCs w:val="14"/>
              </w:rPr>
              <w:t>13,263,025</w:t>
            </w:r>
          </w:p>
        </w:tc>
        <w:tc>
          <w:tcPr>
            <w:tcW w:w="791"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b/>
                <w:bCs/>
                <w:sz w:val="14"/>
                <w:szCs w:val="14"/>
              </w:rPr>
            </w:pPr>
            <w:r>
              <w:rPr>
                <w:b/>
                <w:bCs/>
                <w:sz w:val="14"/>
                <w:szCs w:val="14"/>
              </w:rPr>
              <w:t>13,929,441</w:t>
            </w:r>
          </w:p>
        </w:tc>
        <w:tc>
          <w:tcPr>
            <w:tcW w:w="756"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b/>
                <w:bCs/>
                <w:sz w:val="14"/>
                <w:szCs w:val="14"/>
              </w:rPr>
            </w:pPr>
            <w:r>
              <w:rPr>
                <w:b/>
                <w:bCs/>
                <w:sz w:val="14"/>
                <w:szCs w:val="14"/>
              </w:rPr>
              <w:t>751,323</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b/>
                <w:bCs/>
                <w:sz w:val="14"/>
                <w:szCs w:val="14"/>
              </w:rPr>
            </w:pPr>
            <w:r>
              <w:rPr>
                <w:b/>
                <w:bCs/>
                <w:sz w:val="14"/>
                <w:szCs w:val="14"/>
              </w:rPr>
              <w:t>945,217</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b/>
                <w:bCs/>
                <w:sz w:val="14"/>
                <w:szCs w:val="14"/>
              </w:rPr>
            </w:pPr>
            <w:r>
              <w:rPr>
                <w:b/>
                <w:bCs/>
                <w:sz w:val="14"/>
                <w:szCs w:val="14"/>
              </w:rPr>
              <w:t>866,628</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b/>
                <w:bCs/>
                <w:sz w:val="14"/>
                <w:szCs w:val="14"/>
              </w:rPr>
            </w:pPr>
            <w:r>
              <w:rPr>
                <w:b/>
                <w:bCs/>
                <w:sz w:val="14"/>
                <w:szCs w:val="14"/>
              </w:rPr>
              <w:t>714,709</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b/>
                <w:bCs/>
                <w:sz w:val="14"/>
                <w:szCs w:val="14"/>
              </w:rPr>
            </w:pPr>
            <w:r>
              <w:rPr>
                <w:b/>
                <w:bCs/>
                <w:sz w:val="14"/>
                <w:szCs w:val="14"/>
              </w:rPr>
              <w:t>796,218</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b/>
                <w:bCs/>
                <w:sz w:val="14"/>
                <w:szCs w:val="14"/>
              </w:rPr>
            </w:pPr>
            <w:r>
              <w:rPr>
                <w:b/>
                <w:bCs/>
                <w:sz w:val="14"/>
                <w:szCs w:val="14"/>
              </w:rPr>
              <w:t>934,301</w:t>
            </w:r>
          </w:p>
        </w:tc>
        <w:tc>
          <w:tcPr>
            <w:tcW w:w="702"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b/>
                <w:bCs/>
                <w:sz w:val="14"/>
                <w:szCs w:val="14"/>
              </w:rPr>
            </w:pPr>
            <w:r>
              <w:rPr>
                <w:b/>
                <w:bCs/>
                <w:sz w:val="14"/>
                <w:szCs w:val="14"/>
              </w:rPr>
              <w:t>648,895</w:t>
            </w:r>
          </w:p>
        </w:tc>
      </w:tr>
      <w:tr w:rsidR="004631AC"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4631AC" w:rsidRPr="002B6501" w:rsidRDefault="004631AC" w:rsidP="004631AC">
            <w:pPr>
              <w:ind w:firstLineChars="236" w:firstLine="330"/>
              <w:rPr>
                <w:sz w:val="14"/>
                <w:szCs w:val="14"/>
              </w:rPr>
            </w:pPr>
            <w:r w:rsidRPr="002B6501">
              <w:rPr>
                <w:sz w:val="14"/>
                <w:szCs w:val="14"/>
              </w:rPr>
              <w:t>22-Petroleum Products</w:t>
            </w:r>
          </w:p>
        </w:tc>
        <w:tc>
          <w:tcPr>
            <w:tcW w:w="739"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6,768,304</w:t>
            </w:r>
          </w:p>
        </w:tc>
        <w:tc>
          <w:tcPr>
            <w:tcW w:w="791"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6,038,707</w:t>
            </w:r>
          </w:p>
        </w:tc>
        <w:tc>
          <w:tcPr>
            <w:tcW w:w="756"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272,992</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294,601</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347,202</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299,690</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403,732</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477,632</w:t>
            </w:r>
          </w:p>
        </w:tc>
        <w:tc>
          <w:tcPr>
            <w:tcW w:w="702"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352,136</w:t>
            </w:r>
          </w:p>
        </w:tc>
      </w:tr>
      <w:tr w:rsidR="004631AC"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4631AC" w:rsidRPr="002B6501" w:rsidRDefault="004631AC" w:rsidP="004631AC">
            <w:pPr>
              <w:ind w:firstLineChars="236" w:firstLine="330"/>
              <w:rPr>
                <w:sz w:val="14"/>
                <w:szCs w:val="14"/>
              </w:rPr>
            </w:pPr>
            <w:r w:rsidRPr="002B6501">
              <w:rPr>
                <w:sz w:val="14"/>
                <w:szCs w:val="14"/>
              </w:rPr>
              <w:t>23-Petroleum Crude</w:t>
            </w:r>
          </w:p>
        </w:tc>
        <w:tc>
          <w:tcPr>
            <w:tcW w:w="739"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4,310,250</w:t>
            </w:r>
          </w:p>
        </w:tc>
        <w:tc>
          <w:tcPr>
            <w:tcW w:w="791"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4,914,950</w:t>
            </w:r>
          </w:p>
        </w:tc>
        <w:tc>
          <w:tcPr>
            <w:tcW w:w="756"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205,510</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353,288</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342,831</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248,637</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216,568</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246,005</w:t>
            </w:r>
          </w:p>
        </w:tc>
        <w:tc>
          <w:tcPr>
            <w:tcW w:w="702"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115,375</w:t>
            </w:r>
          </w:p>
        </w:tc>
      </w:tr>
      <w:tr w:rsidR="004631AC"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bottom"/>
          </w:tcPr>
          <w:p w:rsidR="004631AC" w:rsidRPr="002B6501" w:rsidRDefault="004631AC" w:rsidP="004631AC">
            <w:pPr>
              <w:ind w:firstLineChars="249" w:firstLine="349"/>
              <w:rPr>
                <w:sz w:val="14"/>
                <w:szCs w:val="14"/>
              </w:rPr>
            </w:pPr>
            <w:r w:rsidRPr="002B6501">
              <w:rPr>
                <w:sz w:val="14"/>
                <w:szCs w:val="14"/>
              </w:rPr>
              <w:t>24.Natural Gas, Liquified</w:t>
            </w:r>
          </w:p>
        </w:tc>
        <w:tc>
          <w:tcPr>
            <w:tcW w:w="739"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2,035,506</w:t>
            </w:r>
          </w:p>
        </w:tc>
        <w:tc>
          <w:tcPr>
            <w:tcW w:w="791"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2,871,909</w:t>
            </w:r>
          </w:p>
        </w:tc>
        <w:tc>
          <w:tcPr>
            <w:tcW w:w="756"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255,213</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293,849</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173,427</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158,468</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161,323</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202,161</w:t>
            </w:r>
          </w:p>
        </w:tc>
        <w:tc>
          <w:tcPr>
            <w:tcW w:w="702"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161,844</w:t>
            </w:r>
          </w:p>
        </w:tc>
      </w:tr>
      <w:tr w:rsidR="004631AC"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bottom"/>
          </w:tcPr>
          <w:p w:rsidR="004631AC" w:rsidRPr="002B6501" w:rsidRDefault="004631AC" w:rsidP="004631AC">
            <w:pPr>
              <w:ind w:firstLineChars="249" w:firstLine="349"/>
              <w:rPr>
                <w:sz w:val="14"/>
                <w:szCs w:val="14"/>
              </w:rPr>
            </w:pPr>
            <w:r w:rsidRPr="002B6501">
              <w:rPr>
                <w:sz w:val="14"/>
                <w:szCs w:val="14"/>
              </w:rPr>
              <w:t>25. Petroleum Gas, Liquified</w:t>
            </w:r>
          </w:p>
        </w:tc>
        <w:tc>
          <w:tcPr>
            <w:tcW w:w="739"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138,206</w:t>
            </w:r>
          </w:p>
        </w:tc>
        <w:tc>
          <w:tcPr>
            <w:tcW w:w="791"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100,299</w:t>
            </w:r>
          </w:p>
        </w:tc>
        <w:tc>
          <w:tcPr>
            <w:tcW w:w="756"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17,606</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3,476</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3,167</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7,912</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14,516</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8,496</w:t>
            </w:r>
          </w:p>
        </w:tc>
        <w:tc>
          <w:tcPr>
            <w:tcW w:w="702"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19,533</w:t>
            </w:r>
          </w:p>
        </w:tc>
      </w:tr>
      <w:tr w:rsidR="004631AC"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bottom"/>
          </w:tcPr>
          <w:p w:rsidR="004631AC" w:rsidRPr="002B6501" w:rsidRDefault="004631AC" w:rsidP="004631AC">
            <w:pPr>
              <w:ind w:firstLineChars="249" w:firstLine="349"/>
              <w:rPr>
                <w:sz w:val="14"/>
                <w:szCs w:val="14"/>
              </w:rPr>
            </w:pPr>
            <w:r w:rsidRPr="002B6501">
              <w:rPr>
                <w:sz w:val="14"/>
                <w:szCs w:val="14"/>
              </w:rPr>
              <w:t>26. Others</w:t>
            </w:r>
          </w:p>
        </w:tc>
        <w:tc>
          <w:tcPr>
            <w:tcW w:w="739"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10,759</w:t>
            </w:r>
          </w:p>
        </w:tc>
        <w:tc>
          <w:tcPr>
            <w:tcW w:w="791"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3,576</w:t>
            </w:r>
          </w:p>
        </w:tc>
        <w:tc>
          <w:tcPr>
            <w:tcW w:w="756"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2</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2</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2</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78</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6</w:t>
            </w:r>
          </w:p>
        </w:tc>
        <w:tc>
          <w:tcPr>
            <w:tcW w:w="702"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6</w:t>
            </w:r>
          </w:p>
        </w:tc>
      </w:tr>
      <w:tr w:rsidR="004631AC"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4631AC" w:rsidRPr="002B6501" w:rsidRDefault="004631AC" w:rsidP="004631AC">
            <w:pPr>
              <w:rPr>
                <w:b/>
                <w:bCs/>
                <w:sz w:val="14"/>
                <w:szCs w:val="14"/>
              </w:rPr>
            </w:pPr>
            <w:r w:rsidRPr="002B6501">
              <w:rPr>
                <w:b/>
                <w:bCs/>
                <w:sz w:val="14"/>
                <w:szCs w:val="14"/>
              </w:rPr>
              <w:t>E.   Textile  Group</w:t>
            </w:r>
          </w:p>
        </w:tc>
        <w:tc>
          <w:tcPr>
            <w:tcW w:w="739"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b/>
                <w:bCs/>
                <w:sz w:val="14"/>
                <w:szCs w:val="14"/>
              </w:rPr>
            </w:pPr>
            <w:r>
              <w:rPr>
                <w:b/>
                <w:bCs/>
                <w:sz w:val="14"/>
                <w:szCs w:val="14"/>
              </w:rPr>
              <w:t>4,091,127</w:t>
            </w:r>
          </w:p>
        </w:tc>
        <w:tc>
          <w:tcPr>
            <w:tcW w:w="791"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b/>
                <w:bCs/>
                <w:sz w:val="14"/>
                <w:szCs w:val="14"/>
              </w:rPr>
            </w:pPr>
            <w:r>
              <w:rPr>
                <w:b/>
                <w:bCs/>
                <w:sz w:val="14"/>
                <w:szCs w:val="14"/>
              </w:rPr>
              <w:t>3,854,373</w:t>
            </w:r>
          </w:p>
        </w:tc>
        <w:tc>
          <w:tcPr>
            <w:tcW w:w="756"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b/>
                <w:bCs/>
                <w:sz w:val="14"/>
                <w:szCs w:val="14"/>
              </w:rPr>
            </w:pPr>
            <w:r>
              <w:rPr>
                <w:b/>
                <w:bCs/>
                <w:sz w:val="14"/>
                <w:szCs w:val="14"/>
              </w:rPr>
              <w:t>337,714</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b/>
                <w:bCs/>
                <w:sz w:val="14"/>
                <w:szCs w:val="14"/>
              </w:rPr>
            </w:pPr>
            <w:r>
              <w:rPr>
                <w:b/>
                <w:bCs/>
                <w:sz w:val="14"/>
                <w:szCs w:val="14"/>
              </w:rPr>
              <w:t>379,678</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b/>
                <w:bCs/>
                <w:sz w:val="14"/>
                <w:szCs w:val="14"/>
              </w:rPr>
            </w:pPr>
            <w:r>
              <w:rPr>
                <w:b/>
                <w:bCs/>
                <w:sz w:val="14"/>
                <w:szCs w:val="14"/>
              </w:rPr>
              <w:t>254,768</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b/>
                <w:bCs/>
                <w:sz w:val="14"/>
                <w:szCs w:val="14"/>
              </w:rPr>
            </w:pPr>
            <w:r>
              <w:rPr>
                <w:b/>
                <w:bCs/>
                <w:sz w:val="14"/>
                <w:szCs w:val="14"/>
              </w:rPr>
              <w:t>392,491</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b/>
                <w:bCs/>
                <w:sz w:val="14"/>
                <w:szCs w:val="14"/>
              </w:rPr>
            </w:pPr>
            <w:r>
              <w:rPr>
                <w:b/>
                <w:bCs/>
                <w:sz w:val="14"/>
                <w:szCs w:val="14"/>
              </w:rPr>
              <w:t>428,375</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b/>
                <w:bCs/>
                <w:sz w:val="14"/>
                <w:szCs w:val="14"/>
              </w:rPr>
            </w:pPr>
            <w:r>
              <w:rPr>
                <w:b/>
                <w:bCs/>
                <w:sz w:val="14"/>
                <w:szCs w:val="14"/>
              </w:rPr>
              <w:t>393,165</w:t>
            </w:r>
          </w:p>
        </w:tc>
        <w:tc>
          <w:tcPr>
            <w:tcW w:w="702"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b/>
                <w:bCs/>
                <w:sz w:val="14"/>
                <w:szCs w:val="14"/>
              </w:rPr>
            </w:pPr>
            <w:r>
              <w:rPr>
                <w:b/>
                <w:bCs/>
                <w:sz w:val="14"/>
                <w:szCs w:val="14"/>
              </w:rPr>
              <w:t>354,078</w:t>
            </w:r>
          </w:p>
        </w:tc>
      </w:tr>
      <w:tr w:rsidR="004631AC"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4631AC" w:rsidRPr="002B6501" w:rsidRDefault="004631AC" w:rsidP="004631AC">
            <w:pPr>
              <w:ind w:firstLineChars="236" w:firstLine="330"/>
              <w:rPr>
                <w:sz w:val="14"/>
                <w:szCs w:val="14"/>
              </w:rPr>
            </w:pPr>
            <w:r w:rsidRPr="002B6501">
              <w:rPr>
                <w:sz w:val="14"/>
                <w:szCs w:val="14"/>
              </w:rPr>
              <w:t>27-Raw Cotton</w:t>
            </w:r>
          </w:p>
        </w:tc>
        <w:tc>
          <w:tcPr>
            <w:tcW w:w="739"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1,197,517</w:t>
            </w:r>
          </w:p>
        </w:tc>
        <w:tc>
          <w:tcPr>
            <w:tcW w:w="791"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1,180,565</w:t>
            </w:r>
          </w:p>
        </w:tc>
        <w:tc>
          <w:tcPr>
            <w:tcW w:w="756"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141,248</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171,577</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74,349</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183,837</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200,162</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213,079</w:t>
            </w:r>
          </w:p>
        </w:tc>
        <w:tc>
          <w:tcPr>
            <w:tcW w:w="702"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183,080</w:t>
            </w:r>
          </w:p>
        </w:tc>
      </w:tr>
      <w:tr w:rsidR="004631AC"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4631AC" w:rsidRPr="002B6501" w:rsidRDefault="004631AC" w:rsidP="004631AC">
            <w:pPr>
              <w:ind w:firstLineChars="236" w:firstLine="330"/>
              <w:rPr>
                <w:sz w:val="14"/>
                <w:szCs w:val="14"/>
              </w:rPr>
            </w:pPr>
            <w:r w:rsidRPr="002B6501">
              <w:rPr>
                <w:sz w:val="14"/>
                <w:szCs w:val="14"/>
              </w:rPr>
              <w:t>28-Synthetic Fibre</w:t>
            </w:r>
          </w:p>
        </w:tc>
        <w:tc>
          <w:tcPr>
            <w:tcW w:w="739"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562,978</w:t>
            </w:r>
          </w:p>
        </w:tc>
        <w:tc>
          <w:tcPr>
            <w:tcW w:w="791"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640,890</w:t>
            </w:r>
          </w:p>
        </w:tc>
        <w:tc>
          <w:tcPr>
            <w:tcW w:w="756"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46,534</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48,453</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42,380</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40,035</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40,655</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41,196</w:t>
            </w:r>
          </w:p>
        </w:tc>
        <w:tc>
          <w:tcPr>
            <w:tcW w:w="702"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53,398</w:t>
            </w:r>
          </w:p>
        </w:tc>
      </w:tr>
      <w:tr w:rsidR="004631AC"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4631AC" w:rsidRPr="002B6501" w:rsidRDefault="004631AC" w:rsidP="004631AC">
            <w:pPr>
              <w:ind w:firstLineChars="236" w:firstLine="330"/>
              <w:rPr>
                <w:sz w:val="14"/>
                <w:szCs w:val="14"/>
              </w:rPr>
            </w:pPr>
            <w:r w:rsidRPr="002B6501">
              <w:rPr>
                <w:sz w:val="14"/>
                <w:szCs w:val="14"/>
              </w:rPr>
              <w:t>29-Synthetic &amp; artificial Silk Yarn</w:t>
            </w:r>
          </w:p>
        </w:tc>
        <w:tc>
          <w:tcPr>
            <w:tcW w:w="739"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712,036</w:t>
            </w:r>
          </w:p>
        </w:tc>
        <w:tc>
          <w:tcPr>
            <w:tcW w:w="791"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713,238</w:t>
            </w:r>
          </w:p>
        </w:tc>
        <w:tc>
          <w:tcPr>
            <w:tcW w:w="756"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57,987</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61,845</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53,634</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57,550</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68,902</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50,526</w:t>
            </w:r>
          </w:p>
        </w:tc>
        <w:tc>
          <w:tcPr>
            <w:tcW w:w="702"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45,921</w:t>
            </w:r>
          </w:p>
        </w:tc>
      </w:tr>
      <w:tr w:rsidR="004631AC"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4631AC" w:rsidRPr="002B6501" w:rsidRDefault="004631AC" w:rsidP="004631AC">
            <w:pPr>
              <w:ind w:firstLineChars="236" w:firstLine="330"/>
              <w:rPr>
                <w:sz w:val="14"/>
                <w:szCs w:val="14"/>
              </w:rPr>
            </w:pPr>
            <w:r w:rsidRPr="002B6501">
              <w:rPr>
                <w:sz w:val="14"/>
                <w:szCs w:val="14"/>
              </w:rPr>
              <w:t>30-Worn Clothing</w:t>
            </w:r>
          </w:p>
        </w:tc>
        <w:tc>
          <w:tcPr>
            <w:tcW w:w="739"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81,911</w:t>
            </w:r>
          </w:p>
        </w:tc>
        <w:tc>
          <w:tcPr>
            <w:tcW w:w="791"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76,409</w:t>
            </w:r>
          </w:p>
        </w:tc>
        <w:tc>
          <w:tcPr>
            <w:tcW w:w="756"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5,880</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6,813</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6,857</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6,899</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6,978</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7,809</w:t>
            </w:r>
          </w:p>
        </w:tc>
        <w:tc>
          <w:tcPr>
            <w:tcW w:w="702"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9,157</w:t>
            </w:r>
          </w:p>
        </w:tc>
      </w:tr>
      <w:tr w:rsidR="004631AC"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4631AC" w:rsidRPr="002B6501" w:rsidRDefault="004631AC" w:rsidP="004631AC">
            <w:pPr>
              <w:ind w:firstLineChars="236" w:firstLine="330"/>
              <w:rPr>
                <w:sz w:val="14"/>
                <w:szCs w:val="14"/>
              </w:rPr>
            </w:pPr>
            <w:r w:rsidRPr="002B6501">
              <w:rPr>
                <w:sz w:val="14"/>
                <w:szCs w:val="14"/>
              </w:rPr>
              <w:t>31-Other Textile Items</w:t>
            </w:r>
          </w:p>
        </w:tc>
        <w:tc>
          <w:tcPr>
            <w:tcW w:w="739"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1,536,685</w:t>
            </w:r>
          </w:p>
        </w:tc>
        <w:tc>
          <w:tcPr>
            <w:tcW w:w="791"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1,243,271</w:t>
            </w:r>
          </w:p>
        </w:tc>
        <w:tc>
          <w:tcPr>
            <w:tcW w:w="756"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86,065</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90,989</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77,548</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104,170</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111,677</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80,556</w:t>
            </w:r>
          </w:p>
        </w:tc>
        <w:tc>
          <w:tcPr>
            <w:tcW w:w="702"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62,522</w:t>
            </w:r>
          </w:p>
        </w:tc>
      </w:tr>
      <w:tr w:rsidR="004631AC"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4631AC" w:rsidRPr="002B6501" w:rsidRDefault="004631AC" w:rsidP="004631AC">
            <w:pPr>
              <w:rPr>
                <w:b/>
                <w:bCs/>
                <w:sz w:val="14"/>
                <w:szCs w:val="14"/>
              </w:rPr>
            </w:pPr>
            <w:r w:rsidRPr="002B6501">
              <w:rPr>
                <w:b/>
                <w:bCs/>
                <w:sz w:val="14"/>
                <w:szCs w:val="14"/>
              </w:rPr>
              <w:t>F.    Agricultural  &amp; Other Chemical Group</w:t>
            </w:r>
          </w:p>
        </w:tc>
        <w:tc>
          <w:tcPr>
            <w:tcW w:w="739"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b/>
                <w:bCs/>
                <w:sz w:val="14"/>
                <w:szCs w:val="14"/>
              </w:rPr>
            </w:pPr>
            <w:r>
              <w:rPr>
                <w:b/>
                <w:bCs/>
                <w:sz w:val="14"/>
                <w:szCs w:val="14"/>
              </w:rPr>
              <w:t>8,314,771</w:t>
            </w:r>
          </w:p>
        </w:tc>
        <w:tc>
          <w:tcPr>
            <w:tcW w:w="791"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b/>
                <w:bCs/>
                <w:sz w:val="14"/>
                <w:szCs w:val="14"/>
              </w:rPr>
            </w:pPr>
            <w:r>
              <w:rPr>
                <w:b/>
                <w:bCs/>
                <w:sz w:val="14"/>
                <w:szCs w:val="14"/>
              </w:rPr>
              <w:t>8,394,064</w:t>
            </w:r>
          </w:p>
        </w:tc>
        <w:tc>
          <w:tcPr>
            <w:tcW w:w="756"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b/>
                <w:bCs/>
                <w:sz w:val="14"/>
                <w:szCs w:val="14"/>
              </w:rPr>
            </w:pPr>
            <w:r>
              <w:rPr>
                <w:b/>
                <w:bCs/>
                <w:sz w:val="14"/>
                <w:szCs w:val="14"/>
              </w:rPr>
              <w:t>555,064</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b/>
                <w:bCs/>
                <w:sz w:val="14"/>
                <w:szCs w:val="14"/>
              </w:rPr>
            </w:pPr>
            <w:r>
              <w:rPr>
                <w:b/>
                <w:bCs/>
                <w:sz w:val="14"/>
                <w:szCs w:val="14"/>
              </w:rPr>
              <w:t>653,309</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b/>
                <w:bCs/>
                <w:sz w:val="14"/>
                <w:szCs w:val="14"/>
              </w:rPr>
            </w:pPr>
            <w:r>
              <w:rPr>
                <w:b/>
                <w:bCs/>
                <w:sz w:val="14"/>
                <w:szCs w:val="14"/>
              </w:rPr>
              <w:t>558,638</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b/>
                <w:bCs/>
                <w:sz w:val="14"/>
                <w:szCs w:val="14"/>
              </w:rPr>
            </w:pPr>
            <w:r>
              <w:rPr>
                <w:b/>
                <w:bCs/>
                <w:sz w:val="14"/>
                <w:szCs w:val="14"/>
              </w:rPr>
              <w:t>524,948</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b/>
                <w:bCs/>
                <w:sz w:val="14"/>
                <w:szCs w:val="14"/>
              </w:rPr>
            </w:pPr>
            <w:r>
              <w:rPr>
                <w:b/>
                <w:bCs/>
                <w:sz w:val="14"/>
                <w:szCs w:val="14"/>
              </w:rPr>
              <w:t>590,066</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b/>
                <w:bCs/>
                <w:sz w:val="14"/>
                <w:szCs w:val="14"/>
              </w:rPr>
            </w:pPr>
            <w:r>
              <w:rPr>
                <w:b/>
                <w:bCs/>
                <w:sz w:val="14"/>
                <w:szCs w:val="14"/>
              </w:rPr>
              <w:t>506,716</w:t>
            </w:r>
          </w:p>
        </w:tc>
        <w:tc>
          <w:tcPr>
            <w:tcW w:w="702"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b/>
                <w:bCs/>
                <w:sz w:val="14"/>
                <w:szCs w:val="14"/>
              </w:rPr>
            </w:pPr>
            <w:r>
              <w:rPr>
                <w:b/>
                <w:bCs/>
                <w:sz w:val="14"/>
                <w:szCs w:val="14"/>
              </w:rPr>
              <w:t>567,372</w:t>
            </w:r>
          </w:p>
        </w:tc>
      </w:tr>
      <w:tr w:rsidR="004631AC"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4631AC" w:rsidRPr="002B6501" w:rsidRDefault="004631AC" w:rsidP="004631AC">
            <w:pPr>
              <w:ind w:firstLineChars="236" w:firstLine="330"/>
              <w:rPr>
                <w:sz w:val="14"/>
                <w:szCs w:val="14"/>
              </w:rPr>
            </w:pPr>
            <w:r w:rsidRPr="002B6501">
              <w:rPr>
                <w:sz w:val="14"/>
                <w:szCs w:val="14"/>
              </w:rPr>
              <w:t>32-Fertilizer Manufactured</w:t>
            </w:r>
          </w:p>
        </w:tc>
        <w:tc>
          <w:tcPr>
            <w:tcW w:w="739"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787,928</w:t>
            </w:r>
          </w:p>
        </w:tc>
        <w:tc>
          <w:tcPr>
            <w:tcW w:w="791"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772,214</w:t>
            </w:r>
          </w:p>
        </w:tc>
        <w:tc>
          <w:tcPr>
            <w:tcW w:w="756"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7,089</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46,919</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55,423</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4,806</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18,707</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9,002</w:t>
            </w:r>
          </w:p>
        </w:tc>
        <w:tc>
          <w:tcPr>
            <w:tcW w:w="702"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44,981</w:t>
            </w:r>
          </w:p>
        </w:tc>
      </w:tr>
      <w:tr w:rsidR="004631AC"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4631AC" w:rsidRPr="002B6501" w:rsidRDefault="004631AC" w:rsidP="004631AC">
            <w:pPr>
              <w:ind w:firstLineChars="236" w:firstLine="330"/>
              <w:rPr>
                <w:sz w:val="14"/>
                <w:szCs w:val="14"/>
              </w:rPr>
            </w:pPr>
            <w:r w:rsidRPr="002B6501">
              <w:rPr>
                <w:sz w:val="14"/>
                <w:szCs w:val="14"/>
              </w:rPr>
              <w:t>33-Insecticides</w:t>
            </w:r>
          </w:p>
        </w:tc>
        <w:tc>
          <w:tcPr>
            <w:tcW w:w="739"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164,040</w:t>
            </w:r>
          </w:p>
        </w:tc>
        <w:tc>
          <w:tcPr>
            <w:tcW w:w="791"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185,557</w:t>
            </w:r>
          </w:p>
        </w:tc>
        <w:tc>
          <w:tcPr>
            <w:tcW w:w="756"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14,238</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10,912</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8,341</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13,481</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8,797</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8,986</w:t>
            </w:r>
          </w:p>
        </w:tc>
        <w:tc>
          <w:tcPr>
            <w:tcW w:w="702"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7,378</w:t>
            </w:r>
          </w:p>
        </w:tc>
      </w:tr>
      <w:tr w:rsidR="004631AC"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4631AC" w:rsidRPr="002B6501" w:rsidRDefault="004631AC" w:rsidP="004631AC">
            <w:pPr>
              <w:ind w:firstLineChars="236" w:firstLine="330"/>
              <w:rPr>
                <w:sz w:val="14"/>
                <w:szCs w:val="14"/>
              </w:rPr>
            </w:pPr>
            <w:r w:rsidRPr="002B6501">
              <w:rPr>
                <w:sz w:val="14"/>
                <w:szCs w:val="14"/>
              </w:rPr>
              <w:t>34-Plastic Material</w:t>
            </w:r>
          </w:p>
        </w:tc>
        <w:tc>
          <w:tcPr>
            <w:tcW w:w="739"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2,311,933</w:t>
            </w:r>
          </w:p>
        </w:tc>
        <w:tc>
          <w:tcPr>
            <w:tcW w:w="791"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2,273,350</w:t>
            </w:r>
          </w:p>
        </w:tc>
        <w:tc>
          <w:tcPr>
            <w:tcW w:w="756"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163,122</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171,722</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146,662</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152,653</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175,948</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154,557</w:t>
            </w:r>
          </w:p>
        </w:tc>
        <w:tc>
          <w:tcPr>
            <w:tcW w:w="702"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168,773</w:t>
            </w:r>
          </w:p>
        </w:tc>
      </w:tr>
      <w:tr w:rsidR="004631AC"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4631AC" w:rsidRPr="002B6501" w:rsidRDefault="004631AC" w:rsidP="004631AC">
            <w:pPr>
              <w:ind w:firstLineChars="236" w:firstLine="330"/>
              <w:rPr>
                <w:sz w:val="14"/>
                <w:szCs w:val="14"/>
              </w:rPr>
            </w:pPr>
            <w:r w:rsidRPr="002B6501">
              <w:rPr>
                <w:sz w:val="14"/>
                <w:szCs w:val="14"/>
              </w:rPr>
              <w:t>35-Medicinal Products</w:t>
            </w:r>
          </w:p>
        </w:tc>
        <w:tc>
          <w:tcPr>
            <w:tcW w:w="739"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748,271</w:t>
            </w:r>
          </w:p>
        </w:tc>
        <w:tc>
          <w:tcPr>
            <w:tcW w:w="791"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684,675</w:t>
            </w:r>
          </w:p>
        </w:tc>
        <w:tc>
          <w:tcPr>
            <w:tcW w:w="756"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46,511</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68,215</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51,573</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57,981</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66,492</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46,265</w:t>
            </w:r>
          </w:p>
        </w:tc>
        <w:tc>
          <w:tcPr>
            <w:tcW w:w="702"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55,837</w:t>
            </w:r>
          </w:p>
        </w:tc>
      </w:tr>
      <w:tr w:rsidR="004631AC"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4631AC" w:rsidRPr="002B6501" w:rsidRDefault="004631AC" w:rsidP="004631AC">
            <w:pPr>
              <w:ind w:firstLineChars="236" w:firstLine="330"/>
              <w:rPr>
                <w:sz w:val="14"/>
                <w:szCs w:val="14"/>
              </w:rPr>
            </w:pPr>
            <w:r w:rsidRPr="002B6501">
              <w:rPr>
                <w:sz w:val="14"/>
                <w:szCs w:val="14"/>
              </w:rPr>
              <w:t>36-Others</w:t>
            </w:r>
          </w:p>
        </w:tc>
        <w:tc>
          <w:tcPr>
            <w:tcW w:w="739"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4,302,599</w:t>
            </w:r>
          </w:p>
        </w:tc>
        <w:tc>
          <w:tcPr>
            <w:tcW w:w="791"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4,478,268</w:t>
            </w:r>
          </w:p>
        </w:tc>
        <w:tc>
          <w:tcPr>
            <w:tcW w:w="756"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324,104</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355,540</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296,640</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296,027</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320,122</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287,906</w:t>
            </w:r>
          </w:p>
        </w:tc>
        <w:tc>
          <w:tcPr>
            <w:tcW w:w="702"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290,403</w:t>
            </w:r>
          </w:p>
        </w:tc>
      </w:tr>
      <w:tr w:rsidR="004631AC"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4631AC" w:rsidRPr="002B6501" w:rsidRDefault="004631AC" w:rsidP="004631AC">
            <w:pPr>
              <w:rPr>
                <w:b/>
                <w:bCs/>
                <w:sz w:val="14"/>
                <w:szCs w:val="14"/>
              </w:rPr>
            </w:pPr>
            <w:r w:rsidRPr="002B6501">
              <w:rPr>
                <w:b/>
                <w:bCs/>
                <w:sz w:val="14"/>
                <w:szCs w:val="14"/>
              </w:rPr>
              <w:t>G.  Metal Group</w:t>
            </w:r>
          </w:p>
        </w:tc>
        <w:tc>
          <w:tcPr>
            <w:tcW w:w="739"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b/>
                <w:bCs/>
                <w:sz w:val="14"/>
                <w:szCs w:val="14"/>
              </w:rPr>
            </w:pPr>
            <w:r>
              <w:rPr>
                <w:b/>
                <w:bCs/>
                <w:sz w:val="14"/>
                <w:szCs w:val="14"/>
              </w:rPr>
              <w:t>4,761,903</w:t>
            </w:r>
          </w:p>
        </w:tc>
        <w:tc>
          <w:tcPr>
            <w:tcW w:w="791"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b/>
                <w:bCs/>
                <w:sz w:val="14"/>
                <w:szCs w:val="14"/>
              </w:rPr>
            </w:pPr>
            <w:r>
              <w:rPr>
                <w:b/>
                <w:bCs/>
                <w:sz w:val="14"/>
                <w:szCs w:val="14"/>
              </w:rPr>
              <w:t>3,907,333</w:t>
            </w:r>
          </w:p>
        </w:tc>
        <w:tc>
          <w:tcPr>
            <w:tcW w:w="756"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b/>
                <w:bCs/>
                <w:sz w:val="14"/>
                <w:szCs w:val="14"/>
              </w:rPr>
            </w:pPr>
            <w:r>
              <w:rPr>
                <w:b/>
                <w:bCs/>
                <w:sz w:val="14"/>
                <w:szCs w:val="14"/>
              </w:rPr>
              <w:t>291,303</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b/>
                <w:bCs/>
                <w:sz w:val="14"/>
                <w:szCs w:val="14"/>
              </w:rPr>
            </w:pPr>
            <w:r>
              <w:rPr>
                <w:b/>
                <w:bCs/>
                <w:sz w:val="14"/>
                <w:szCs w:val="14"/>
              </w:rPr>
              <w:t>301,066</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b/>
                <w:bCs/>
                <w:sz w:val="14"/>
                <w:szCs w:val="14"/>
              </w:rPr>
            </w:pPr>
            <w:r>
              <w:rPr>
                <w:b/>
                <w:bCs/>
                <w:sz w:val="14"/>
                <w:szCs w:val="14"/>
              </w:rPr>
              <w:t>229,673</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b/>
                <w:bCs/>
                <w:sz w:val="14"/>
                <w:szCs w:val="14"/>
              </w:rPr>
            </w:pPr>
            <w:r>
              <w:rPr>
                <w:b/>
                <w:bCs/>
                <w:sz w:val="14"/>
                <w:szCs w:val="14"/>
              </w:rPr>
              <w:t>266,792</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b/>
                <w:bCs/>
                <w:sz w:val="14"/>
                <w:szCs w:val="14"/>
              </w:rPr>
            </w:pPr>
            <w:r>
              <w:rPr>
                <w:b/>
                <w:bCs/>
                <w:sz w:val="14"/>
                <w:szCs w:val="14"/>
              </w:rPr>
              <w:t>299,063</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b/>
                <w:bCs/>
                <w:sz w:val="14"/>
                <w:szCs w:val="14"/>
              </w:rPr>
            </w:pPr>
            <w:r>
              <w:rPr>
                <w:b/>
                <w:bCs/>
                <w:sz w:val="14"/>
                <w:szCs w:val="14"/>
              </w:rPr>
              <w:t>211,851</w:t>
            </w:r>
          </w:p>
        </w:tc>
        <w:tc>
          <w:tcPr>
            <w:tcW w:w="702"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b/>
                <w:bCs/>
                <w:sz w:val="14"/>
                <w:szCs w:val="14"/>
              </w:rPr>
            </w:pPr>
            <w:r>
              <w:rPr>
                <w:b/>
                <w:bCs/>
                <w:sz w:val="14"/>
                <w:szCs w:val="14"/>
              </w:rPr>
              <w:t>268,568</w:t>
            </w:r>
          </w:p>
        </w:tc>
      </w:tr>
      <w:tr w:rsidR="004631AC"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4631AC" w:rsidRPr="002B6501" w:rsidRDefault="004631AC" w:rsidP="004631AC">
            <w:pPr>
              <w:ind w:firstLineChars="236" w:firstLine="330"/>
              <w:rPr>
                <w:sz w:val="14"/>
                <w:szCs w:val="14"/>
              </w:rPr>
            </w:pPr>
            <w:r w:rsidRPr="002B6501">
              <w:rPr>
                <w:sz w:val="14"/>
                <w:szCs w:val="14"/>
              </w:rPr>
              <w:t>37-Gold</w:t>
            </w:r>
          </w:p>
        </w:tc>
        <w:tc>
          <w:tcPr>
            <w:tcW w:w="739"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28</w:t>
            </w:r>
          </w:p>
        </w:tc>
        <w:tc>
          <w:tcPr>
            <w:tcW w:w="791"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w:t>
            </w:r>
          </w:p>
        </w:tc>
        <w:tc>
          <w:tcPr>
            <w:tcW w:w="756"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w:t>
            </w:r>
          </w:p>
        </w:tc>
      </w:tr>
      <w:tr w:rsidR="004631AC"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4631AC" w:rsidRPr="002B6501" w:rsidRDefault="004631AC" w:rsidP="004631AC">
            <w:pPr>
              <w:ind w:firstLineChars="236" w:firstLine="330"/>
              <w:rPr>
                <w:sz w:val="14"/>
                <w:szCs w:val="14"/>
              </w:rPr>
            </w:pPr>
            <w:r w:rsidRPr="002B6501">
              <w:rPr>
                <w:sz w:val="14"/>
                <w:szCs w:val="14"/>
              </w:rPr>
              <w:t>38-Iron and Steel Scrap</w:t>
            </w:r>
          </w:p>
        </w:tc>
        <w:tc>
          <w:tcPr>
            <w:tcW w:w="739"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1,332,190</w:t>
            </w:r>
          </w:p>
        </w:tc>
        <w:tc>
          <w:tcPr>
            <w:tcW w:w="791"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1,155,214</w:t>
            </w:r>
          </w:p>
        </w:tc>
        <w:tc>
          <w:tcPr>
            <w:tcW w:w="756"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79,797</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90,690</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101,241</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109,720</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109,798</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92,790</w:t>
            </w:r>
          </w:p>
        </w:tc>
        <w:tc>
          <w:tcPr>
            <w:tcW w:w="702"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87,291</w:t>
            </w:r>
          </w:p>
        </w:tc>
      </w:tr>
      <w:tr w:rsidR="004631AC"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4631AC" w:rsidRPr="002B6501" w:rsidRDefault="004631AC" w:rsidP="004631AC">
            <w:pPr>
              <w:ind w:firstLineChars="236" w:firstLine="330"/>
              <w:rPr>
                <w:sz w:val="14"/>
                <w:szCs w:val="14"/>
              </w:rPr>
            </w:pPr>
            <w:r w:rsidRPr="002B6501">
              <w:rPr>
                <w:sz w:val="14"/>
                <w:szCs w:val="14"/>
              </w:rPr>
              <w:t>39-Iron and Steel</w:t>
            </w:r>
          </w:p>
        </w:tc>
        <w:tc>
          <w:tcPr>
            <w:tcW w:w="739"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2,523,343</w:t>
            </w:r>
          </w:p>
        </w:tc>
        <w:tc>
          <w:tcPr>
            <w:tcW w:w="791"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2,008,449</w:t>
            </w:r>
          </w:p>
        </w:tc>
        <w:tc>
          <w:tcPr>
            <w:tcW w:w="756"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161,927</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156,523</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81,999</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117,586</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139,771</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86,946</w:t>
            </w:r>
          </w:p>
        </w:tc>
        <w:tc>
          <w:tcPr>
            <w:tcW w:w="702"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144,061</w:t>
            </w:r>
          </w:p>
        </w:tc>
      </w:tr>
      <w:tr w:rsidR="004631AC"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4631AC" w:rsidRPr="002B6501" w:rsidRDefault="004631AC" w:rsidP="004631AC">
            <w:pPr>
              <w:ind w:firstLineChars="236" w:firstLine="330"/>
              <w:rPr>
                <w:sz w:val="14"/>
                <w:szCs w:val="14"/>
              </w:rPr>
            </w:pPr>
            <w:r w:rsidRPr="002B6501">
              <w:rPr>
                <w:sz w:val="14"/>
                <w:szCs w:val="14"/>
              </w:rPr>
              <w:t>40-Aluminum Wrought &amp; Worked</w:t>
            </w:r>
          </w:p>
        </w:tc>
        <w:tc>
          <w:tcPr>
            <w:tcW w:w="739"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315,895</w:t>
            </w:r>
          </w:p>
        </w:tc>
        <w:tc>
          <w:tcPr>
            <w:tcW w:w="791"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270,523</w:t>
            </w:r>
          </w:p>
        </w:tc>
        <w:tc>
          <w:tcPr>
            <w:tcW w:w="756"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18,229</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23,088</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19,862</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14,642</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17,176</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11,542</w:t>
            </w:r>
          </w:p>
        </w:tc>
        <w:tc>
          <w:tcPr>
            <w:tcW w:w="702"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14,950</w:t>
            </w:r>
          </w:p>
        </w:tc>
      </w:tr>
      <w:tr w:rsidR="004631AC"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4631AC" w:rsidRPr="002B6501" w:rsidRDefault="004631AC" w:rsidP="004631AC">
            <w:pPr>
              <w:ind w:firstLineChars="236" w:firstLine="330"/>
              <w:rPr>
                <w:sz w:val="14"/>
                <w:szCs w:val="14"/>
              </w:rPr>
            </w:pPr>
            <w:r w:rsidRPr="002B6501">
              <w:rPr>
                <w:sz w:val="14"/>
                <w:szCs w:val="14"/>
              </w:rPr>
              <w:t>41-All other Metals &amp; Articles</w:t>
            </w:r>
          </w:p>
        </w:tc>
        <w:tc>
          <w:tcPr>
            <w:tcW w:w="739"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590,448</w:t>
            </w:r>
          </w:p>
        </w:tc>
        <w:tc>
          <w:tcPr>
            <w:tcW w:w="791"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473,146</w:t>
            </w:r>
          </w:p>
        </w:tc>
        <w:tc>
          <w:tcPr>
            <w:tcW w:w="756"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31,350</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30,765</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26,571</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24,843</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32,318</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20,573</w:t>
            </w:r>
          </w:p>
        </w:tc>
        <w:tc>
          <w:tcPr>
            <w:tcW w:w="702"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22,265</w:t>
            </w:r>
          </w:p>
        </w:tc>
      </w:tr>
      <w:tr w:rsidR="004631AC"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4631AC" w:rsidRPr="002B6501" w:rsidRDefault="004631AC" w:rsidP="004631AC">
            <w:pPr>
              <w:rPr>
                <w:b/>
                <w:bCs/>
                <w:sz w:val="14"/>
                <w:szCs w:val="14"/>
              </w:rPr>
            </w:pPr>
            <w:r w:rsidRPr="002B6501">
              <w:rPr>
                <w:b/>
                <w:bCs/>
                <w:sz w:val="14"/>
                <w:szCs w:val="14"/>
              </w:rPr>
              <w:t>H.     Miscellaneous  Group</w:t>
            </w:r>
          </w:p>
        </w:tc>
        <w:tc>
          <w:tcPr>
            <w:tcW w:w="739"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b/>
                <w:bCs/>
                <w:sz w:val="14"/>
                <w:szCs w:val="14"/>
              </w:rPr>
            </w:pPr>
            <w:r>
              <w:rPr>
                <w:b/>
                <w:bCs/>
                <w:sz w:val="14"/>
                <w:szCs w:val="14"/>
              </w:rPr>
              <w:t>1,255,523</w:t>
            </w:r>
          </w:p>
        </w:tc>
        <w:tc>
          <w:tcPr>
            <w:tcW w:w="791"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b/>
                <w:bCs/>
                <w:sz w:val="14"/>
                <w:szCs w:val="14"/>
              </w:rPr>
            </w:pPr>
            <w:r>
              <w:rPr>
                <w:b/>
                <w:bCs/>
                <w:sz w:val="14"/>
                <w:szCs w:val="14"/>
              </w:rPr>
              <w:t>1,030,353</w:t>
            </w:r>
          </w:p>
        </w:tc>
        <w:tc>
          <w:tcPr>
            <w:tcW w:w="756"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b/>
                <w:bCs/>
                <w:sz w:val="14"/>
                <w:szCs w:val="14"/>
              </w:rPr>
            </w:pPr>
            <w:r>
              <w:rPr>
                <w:b/>
                <w:bCs/>
                <w:sz w:val="14"/>
                <w:szCs w:val="14"/>
              </w:rPr>
              <w:t>80,181</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b/>
                <w:bCs/>
                <w:sz w:val="14"/>
                <w:szCs w:val="14"/>
              </w:rPr>
            </w:pPr>
            <w:r>
              <w:rPr>
                <w:b/>
                <w:bCs/>
                <w:sz w:val="14"/>
                <w:szCs w:val="14"/>
              </w:rPr>
              <w:t>84,848</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b/>
                <w:bCs/>
                <w:sz w:val="14"/>
                <w:szCs w:val="14"/>
              </w:rPr>
            </w:pPr>
            <w:r>
              <w:rPr>
                <w:b/>
                <w:bCs/>
                <w:sz w:val="14"/>
                <w:szCs w:val="14"/>
              </w:rPr>
              <w:t>67,588</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b/>
                <w:bCs/>
                <w:sz w:val="14"/>
                <w:szCs w:val="14"/>
              </w:rPr>
            </w:pPr>
            <w:r>
              <w:rPr>
                <w:b/>
                <w:bCs/>
                <w:sz w:val="14"/>
                <w:szCs w:val="14"/>
              </w:rPr>
              <w:t>68,445</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b/>
                <w:bCs/>
                <w:sz w:val="14"/>
                <w:szCs w:val="14"/>
              </w:rPr>
            </w:pPr>
            <w:r>
              <w:rPr>
                <w:b/>
                <w:bCs/>
                <w:sz w:val="14"/>
                <w:szCs w:val="14"/>
              </w:rPr>
              <w:t>81,052</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b/>
                <w:bCs/>
                <w:sz w:val="14"/>
                <w:szCs w:val="14"/>
              </w:rPr>
            </w:pPr>
            <w:r>
              <w:rPr>
                <w:b/>
                <w:bCs/>
                <w:sz w:val="14"/>
                <w:szCs w:val="14"/>
              </w:rPr>
              <w:t>65,986</w:t>
            </w:r>
          </w:p>
        </w:tc>
        <w:tc>
          <w:tcPr>
            <w:tcW w:w="702"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b/>
                <w:bCs/>
                <w:sz w:val="14"/>
                <w:szCs w:val="14"/>
              </w:rPr>
            </w:pPr>
            <w:r>
              <w:rPr>
                <w:b/>
                <w:bCs/>
                <w:sz w:val="14"/>
                <w:szCs w:val="14"/>
              </w:rPr>
              <w:t>64,216</w:t>
            </w:r>
          </w:p>
        </w:tc>
      </w:tr>
      <w:tr w:rsidR="004631AC"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4631AC" w:rsidRPr="002B6501" w:rsidRDefault="004631AC" w:rsidP="004631AC">
            <w:pPr>
              <w:ind w:firstLineChars="236" w:firstLine="330"/>
              <w:rPr>
                <w:sz w:val="14"/>
                <w:szCs w:val="14"/>
              </w:rPr>
            </w:pPr>
            <w:r w:rsidRPr="002B6501">
              <w:rPr>
                <w:sz w:val="14"/>
                <w:szCs w:val="14"/>
              </w:rPr>
              <w:t>42-Rubber Crude Incl. Synth/Reclaimed</w:t>
            </w:r>
          </w:p>
        </w:tc>
        <w:tc>
          <w:tcPr>
            <w:tcW w:w="739"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166,611</w:t>
            </w:r>
          </w:p>
        </w:tc>
        <w:tc>
          <w:tcPr>
            <w:tcW w:w="791"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133,290</w:t>
            </w:r>
          </w:p>
        </w:tc>
        <w:tc>
          <w:tcPr>
            <w:tcW w:w="756"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11,149</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8,808</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10,922</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11,973</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15,248</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10,125</w:t>
            </w:r>
          </w:p>
        </w:tc>
        <w:tc>
          <w:tcPr>
            <w:tcW w:w="702"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10,450</w:t>
            </w:r>
          </w:p>
        </w:tc>
      </w:tr>
      <w:tr w:rsidR="004631AC"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4631AC" w:rsidRPr="002B6501" w:rsidRDefault="004631AC" w:rsidP="004631AC">
            <w:pPr>
              <w:ind w:firstLineChars="236" w:firstLine="330"/>
              <w:rPr>
                <w:sz w:val="14"/>
                <w:szCs w:val="14"/>
              </w:rPr>
            </w:pPr>
            <w:r w:rsidRPr="002B6501">
              <w:rPr>
                <w:sz w:val="14"/>
                <w:szCs w:val="14"/>
              </w:rPr>
              <w:t>43-Rubber Tyres &amp; Tubes</w:t>
            </w:r>
          </w:p>
        </w:tc>
        <w:tc>
          <w:tcPr>
            <w:tcW w:w="739"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274,334</w:t>
            </w:r>
          </w:p>
        </w:tc>
        <w:tc>
          <w:tcPr>
            <w:tcW w:w="791"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124,308</w:t>
            </w:r>
          </w:p>
        </w:tc>
        <w:tc>
          <w:tcPr>
            <w:tcW w:w="756"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9,581</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5,634</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7,231</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5,797</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6,078</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3,581</w:t>
            </w:r>
          </w:p>
        </w:tc>
        <w:tc>
          <w:tcPr>
            <w:tcW w:w="702"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5,718</w:t>
            </w:r>
          </w:p>
        </w:tc>
      </w:tr>
      <w:tr w:rsidR="004631AC"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4631AC" w:rsidRPr="002B6501" w:rsidRDefault="004631AC" w:rsidP="004631AC">
            <w:pPr>
              <w:ind w:firstLineChars="236" w:firstLine="330"/>
              <w:rPr>
                <w:sz w:val="14"/>
                <w:szCs w:val="14"/>
              </w:rPr>
            </w:pPr>
            <w:r w:rsidRPr="002B6501">
              <w:rPr>
                <w:sz w:val="14"/>
                <w:szCs w:val="14"/>
              </w:rPr>
              <w:t>44-Wood &amp; Cork</w:t>
            </w:r>
          </w:p>
        </w:tc>
        <w:tc>
          <w:tcPr>
            <w:tcW w:w="739"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185,953</w:t>
            </w:r>
          </w:p>
        </w:tc>
        <w:tc>
          <w:tcPr>
            <w:tcW w:w="791"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189,233</w:t>
            </w:r>
          </w:p>
        </w:tc>
        <w:tc>
          <w:tcPr>
            <w:tcW w:w="756"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16,257</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17,055</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13,567</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14,027</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17,289</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14,446</w:t>
            </w:r>
          </w:p>
        </w:tc>
        <w:tc>
          <w:tcPr>
            <w:tcW w:w="702"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12,413</w:t>
            </w:r>
          </w:p>
        </w:tc>
      </w:tr>
      <w:tr w:rsidR="004631AC"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4631AC" w:rsidRPr="002B6501" w:rsidRDefault="004631AC" w:rsidP="004631AC">
            <w:pPr>
              <w:ind w:firstLineChars="236" w:firstLine="330"/>
              <w:rPr>
                <w:sz w:val="14"/>
                <w:szCs w:val="14"/>
              </w:rPr>
            </w:pPr>
            <w:r w:rsidRPr="002B6501">
              <w:rPr>
                <w:sz w:val="14"/>
                <w:szCs w:val="14"/>
              </w:rPr>
              <w:t>45-Jute</w:t>
            </w:r>
          </w:p>
        </w:tc>
        <w:tc>
          <w:tcPr>
            <w:tcW w:w="739"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48,493</w:t>
            </w:r>
          </w:p>
        </w:tc>
        <w:tc>
          <w:tcPr>
            <w:tcW w:w="791"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33,967</w:t>
            </w:r>
          </w:p>
        </w:tc>
        <w:tc>
          <w:tcPr>
            <w:tcW w:w="756"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3,149</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4,163</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2,390</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5,073</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5,434</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3,323</w:t>
            </w:r>
          </w:p>
        </w:tc>
        <w:tc>
          <w:tcPr>
            <w:tcW w:w="702"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3,165</w:t>
            </w:r>
          </w:p>
        </w:tc>
      </w:tr>
      <w:tr w:rsidR="004631AC"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4631AC" w:rsidRPr="002B6501" w:rsidRDefault="004631AC" w:rsidP="004631AC">
            <w:pPr>
              <w:ind w:firstLineChars="236" w:firstLine="330"/>
              <w:rPr>
                <w:sz w:val="14"/>
                <w:szCs w:val="14"/>
              </w:rPr>
            </w:pPr>
            <w:r w:rsidRPr="002B6501">
              <w:rPr>
                <w:sz w:val="14"/>
                <w:szCs w:val="14"/>
              </w:rPr>
              <w:t>46-Paper &amp; Paper Board &amp; Manuf.  thereof</w:t>
            </w:r>
          </w:p>
        </w:tc>
        <w:tc>
          <w:tcPr>
            <w:tcW w:w="739"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580,132</w:t>
            </w:r>
          </w:p>
        </w:tc>
        <w:tc>
          <w:tcPr>
            <w:tcW w:w="791"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549,555</w:t>
            </w:r>
          </w:p>
        </w:tc>
        <w:tc>
          <w:tcPr>
            <w:tcW w:w="756"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sz w:val="14"/>
                <w:szCs w:val="14"/>
              </w:rPr>
            </w:pPr>
            <w:r>
              <w:rPr>
                <w:sz w:val="14"/>
                <w:szCs w:val="14"/>
              </w:rPr>
              <w:t>40,045</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49,188</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33,478</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31,576</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37,002</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34,510</w:t>
            </w:r>
          </w:p>
        </w:tc>
        <w:tc>
          <w:tcPr>
            <w:tcW w:w="702"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sz w:val="14"/>
                <w:szCs w:val="14"/>
              </w:rPr>
            </w:pPr>
            <w:r>
              <w:rPr>
                <w:sz w:val="14"/>
                <w:szCs w:val="14"/>
              </w:rPr>
              <w:t>32,470</w:t>
            </w:r>
          </w:p>
        </w:tc>
      </w:tr>
      <w:tr w:rsidR="004631AC"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4631AC" w:rsidRPr="002B6501" w:rsidRDefault="004631AC" w:rsidP="004631AC">
            <w:pPr>
              <w:rPr>
                <w:b/>
                <w:bCs/>
                <w:sz w:val="14"/>
                <w:szCs w:val="14"/>
              </w:rPr>
            </w:pPr>
            <w:r w:rsidRPr="002B6501">
              <w:rPr>
                <w:b/>
                <w:bCs/>
                <w:sz w:val="14"/>
                <w:szCs w:val="14"/>
              </w:rPr>
              <w:t>I.   All Others</w:t>
            </w:r>
          </w:p>
        </w:tc>
        <w:tc>
          <w:tcPr>
            <w:tcW w:w="739"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b/>
                <w:bCs/>
                <w:sz w:val="14"/>
                <w:szCs w:val="14"/>
              </w:rPr>
            </w:pPr>
            <w:r>
              <w:rPr>
                <w:b/>
                <w:bCs/>
                <w:sz w:val="14"/>
                <w:szCs w:val="14"/>
              </w:rPr>
              <w:t>5,268,683</w:t>
            </w:r>
          </w:p>
        </w:tc>
        <w:tc>
          <w:tcPr>
            <w:tcW w:w="791"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b/>
                <w:bCs/>
                <w:sz w:val="14"/>
                <w:szCs w:val="14"/>
              </w:rPr>
            </w:pPr>
            <w:r>
              <w:rPr>
                <w:b/>
                <w:bCs/>
                <w:sz w:val="14"/>
                <w:szCs w:val="14"/>
              </w:rPr>
              <w:t>5,343,557</w:t>
            </w:r>
          </w:p>
        </w:tc>
        <w:tc>
          <w:tcPr>
            <w:tcW w:w="756"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b/>
                <w:bCs/>
                <w:sz w:val="14"/>
                <w:szCs w:val="14"/>
              </w:rPr>
            </w:pPr>
            <w:r>
              <w:rPr>
                <w:b/>
                <w:bCs/>
                <w:sz w:val="14"/>
                <w:szCs w:val="14"/>
              </w:rPr>
              <w:t>341,149</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b/>
                <w:bCs/>
                <w:sz w:val="14"/>
                <w:szCs w:val="14"/>
              </w:rPr>
            </w:pPr>
            <w:r>
              <w:rPr>
                <w:b/>
                <w:bCs/>
                <w:sz w:val="14"/>
                <w:szCs w:val="14"/>
              </w:rPr>
              <w:t>588,372</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b/>
                <w:bCs/>
                <w:sz w:val="14"/>
                <w:szCs w:val="14"/>
              </w:rPr>
            </w:pPr>
            <w:r>
              <w:rPr>
                <w:b/>
                <w:bCs/>
                <w:sz w:val="14"/>
                <w:szCs w:val="14"/>
              </w:rPr>
              <w:t>528,586</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b/>
                <w:bCs/>
                <w:sz w:val="14"/>
                <w:szCs w:val="14"/>
              </w:rPr>
            </w:pPr>
            <w:r>
              <w:rPr>
                <w:b/>
                <w:bCs/>
                <w:sz w:val="14"/>
                <w:szCs w:val="14"/>
              </w:rPr>
              <w:t>483,561</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b/>
                <w:bCs/>
                <w:sz w:val="14"/>
                <w:szCs w:val="14"/>
              </w:rPr>
            </w:pPr>
            <w:r>
              <w:rPr>
                <w:b/>
                <w:bCs/>
                <w:sz w:val="14"/>
                <w:szCs w:val="14"/>
              </w:rPr>
              <w:t>349,267</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b/>
                <w:bCs/>
                <w:sz w:val="14"/>
                <w:szCs w:val="14"/>
              </w:rPr>
            </w:pPr>
            <w:r>
              <w:rPr>
                <w:b/>
                <w:bCs/>
                <w:sz w:val="14"/>
                <w:szCs w:val="14"/>
              </w:rPr>
              <w:t>374,224</w:t>
            </w:r>
          </w:p>
        </w:tc>
        <w:tc>
          <w:tcPr>
            <w:tcW w:w="702"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b/>
                <w:bCs/>
                <w:sz w:val="14"/>
                <w:szCs w:val="14"/>
              </w:rPr>
            </w:pPr>
            <w:r>
              <w:rPr>
                <w:b/>
                <w:bCs/>
                <w:sz w:val="14"/>
                <w:szCs w:val="14"/>
              </w:rPr>
              <w:t>250,764</w:t>
            </w:r>
          </w:p>
        </w:tc>
      </w:tr>
      <w:tr w:rsidR="004631AC"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4631AC" w:rsidRPr="002B6501" w:rsidRDefault="004631AC" w:rsidP="004631AC">
            <w:pPr>
              <w:rPr>
                <w:b/>
                <w:bCs/>
                <w:sz w:val="14"/>
                <w:szCs w:val="14"/>
              </w:rPr>
            </w:pPr>
            <w:r w:rsidRPr="002B6501">
              <w:rPr>
                <w:b/>
                <w:bCs/>
                <w:sz w:val="14"/>
                <w:szCs w:val="14"/>
              </w:rPr>
              <w:t xml:space="preserve">     Import Payments (Banks)</w:t>
            </w:r>
          </w:p>
        </w:tc>
        <w:tc>
          <w:tcPr>
            <w:tcW w:w="739"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b/>
                <w:bCs/>
                <w:sz w:val="14"/>
                <w:szCs w:val="14"/>
              </w:rPr>
            </w:pPr>
            <w:r>
              <w:rPr>
                <w:b/>
                <w:bCs/>
                <w:sz w:val="14"/>
                <w:szCs w:val="14"/>
              </w:rPr>
              <w:t>54,448,479</w:t>
            </w:r>
          </w:p>
        </w:tc>
        <w:tc>
          <w:tcPr>
            <w:tcW w:w="791"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b/>
                <w:bCs/>
                <w:sz w:val="14"/>
                <w:szCs w:val="14"/>
              </w:rPr>
            </w:pPr>
            <w:r>
              <w:rPr>
                <w:b/>
                <w:bCs/>
                <w:sz w:val="14"/>
                <w:szCs w:val="14"/>
              </w:rPr>
              <w:t>50,293,076</w:t>
            </w:r>
          </w:p>
        </w:tc>
        <w:tc>
          <w:tcPr>
            <w:tcW w:w="756"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b/>
                <w:bCs/>
                <w:sz w:val="14"/>
                <w:szCs w:val="14"/>
              </w:rPr>
            </w:pPr>
            <w:r>
              <w:rPr>
                <w:b/>
                <w:bCs/>
                <w:sz w:val="14"/>
                <w:szCs w:val="14"/>
              </w:rPr>
              <w:t>3,368,644</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b/>
                <w:bCs/>
                <w:sz w:val="14"/>
                <w:szCs w:val="14"/>
              </w:rPr>
            </w:pPr>
            <w:r>
              <w:rPr>
                <w:b/>
                <w:bCs/>
                <w:sz w:val="14"/>
                <w:szCs w:val="14"/>
              </w:rPr>
              <w:t>4,018,220</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b/>
                <w:bCs/>
                <w:sz w:val="14"/>
                <w:szCs w:val="14"/>
              </w:rPr>
            </w:pPr>
            <w:r>
              <w:rPr>
                <w:b/>
                <w:bCs/>
                <w:sz w:val="14"/>
                <w:szCs w:val="14"/>
              </w:rPr>
              <w:t>3,508,745</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b/>
                <w:bCs/>
                <w:sz w:val="14"/>
                <w:szCs w:val="14"/>
              </w:rPr>
            </w:pPr>
            <w:r>
              <w:rPr>
                <w:b/>
                <w:bCs/>
                <w:sz w:val="14"/>
                <w:szCs w:val="14"/>
              </w:rPr>
              <w:t>3,584,463</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b/>
                <w:bCs/>
                <w:sz w:val="14"/>
                <w:szCs w:val="14"/>
              </w:rPr>
            </w:pPr>
            <w:r>
              <w:rPr>
                <w:b/>
                <w:bCs/>
                <w:sz w:val="14"/>
                <w:szCs w:val="14"/>
              </w:rPr>
              <w:t>3,763,091</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b/>
                <w:bCs/>
                <w:sz w:val="14"/>
                <w:szCs w:val="14"/>
              </w:rPr>
            </w:pPr>
            <w:r>
              <w:rPr>
                <w:b/>
                <w:bCs/>
                <w:sz w:val="14"/>
                <w:szCs w:val="14"/>
              </w:rPr>
              <w:t>3,478,388</w:t>
            </w:r>
          </w:p>
        </w:tc>
        <w:tc>
          <w:tcPr>
            <w:tcW w:w="702"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b/>
                <w:bCs/>
                <w:sz w:val="14"/>
                <w:szCs w:val="14"/>
              </w:rPr>
            </w:pPr>
            <w:r>
              <w:rPr>
                <w:b/>
                <w:bCs/>
                <w:sz w:val="14"/>
                <w:szCs w:val="14"/>
              </w:rPr>
              <w:t>3,129,326</w:t>
            </w:r>
          </w:p>
        </w:tc>
      </w:tr>
      <w:tr w:rsidR="004631AC"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4631AC" w:rsidRPr="002B6501" w:rsidRDefault="004631AC" w:rsidP="004631AC">
            <w:pPr>
              <w:rPr>
                <w:b/>
                <w:sz w:val="14"/>
                <w:szCs w:val="14"/>
              </w:rPr>
            </w:pPr>
            <w:r w:rsidRPr="002B6501">
              <w:rPr>
                <w:b/>
                <w:sz w:val="14"/>
                <w:szCs w:val="14"/>
              </w:rPr>
              <w:t xml:space="preserve">J.  Other Imports  </w:t>
            </w:r>
          </w:p>
        </w:tc>
        <w:tc>
          <w:tcPr>
            <w:tcW w:w="739"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b/>
                <w:bCs/>
                <w:sz w:val="14"/>
                <w:szCs w:val="14"/>
              </w:rPr>
            </w:pPr>
            <w:r>
              <w:rPr>
                <w:b/>
                <w:bCs/>
                <w:sz w:val="14"/>
                <w:szCs w:val="14"/>
              </w:rPr>
              <w:t>3,128,183</w:t>
            </w:r>
          </w:p>
        </w:tc>
        <w:tc>
          <w:tcPr>
            <w:tcW w:w="791"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b/>
                <w:bCs/>
                <w:sz w:val="14"/>
                <w:szCs w:val="14"/>
              </w:rPr>
            </w:pPr>
            <w:r>
              <w:rPr>
                <w:b/>
                <w:bCs/>
                <w:sz w:val="14"/>
                <w:szCs w:val="14"/>
              </w:rPr>
              <w:t>2,933,854</w:t>
            </w:r>
          </w:p>
        </w:tc>
        <w:tc>
          <w:tcPr>
            <w:tcW w:w="756"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b/>
                <w:bCs/>
                <w:sz w:val="14"/>
                <w:szCs w:val="14"/>
              </w:rPr>
            </w:pPr>
            <w:r>
              <w:rPr>
                <w:b/>
                <w:bCs/>
                <w:sz w:val="14"/>
                <w:szCs w:val="14"/>
              </w:rPr>
              <w:t>129,263</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b/>
                <w:bCs/>
                <w:sz w:val="14"/>
                <w:szCs w:val="14"/>
              </w:rPr>
            </w:pPr>
            <w:r>
              <w:rPr>
                <w:b/>
                <w:bCs/>
                <w:sz w:val="14"/>
                <w:szCs w:val="14"/>
              </w:rPr>
              <w:t>208,279</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b/>
                <w:bCs/>
                <w:sz w:val="14"/>
                <w:szCs w:val="14"/>
              </w:rPr>
            </w:pPr>
            <w:r>
              <w:rPr>
                <w:b/>
                <w:bCs/>
                <w:sz w:val="14"/>
                <w:szCs w:val="14"/>
              </w:rPr>
              <w:t>268,020</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b/>
                <w:bCs/>
                <w:sz w:val="14"/>
                <w:szCs w:val="14"/>
              </w:rPr>
            </w:pPr>
            <w:r>
              <w:rPr>
                <w:b/>
                <w:bCs/>
                <w:sz w:val="14"/>
                <w:szCs w:val="14"/>
              </w:rPr>
              <w:t>303,325</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b/>
                <w:bCs/>
                <w:sz w:val="14"/>
                <w:szCs w:val="14"/>
              </w:rPr>
            </w:pPr>
            <w:r>
              <w:rPr>
                <w:b/>
                <w:bCs/>
                <w:sz w:val="14"/>
                <w:szCs w:val="14"/>
              </w:rPr>
              <w:t>250,463</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b/>
                <w:bCs/>
                <w:sz w:val="14"/>
                <w:szCs w:val="14"/>
              </w:rPr>
            </w:pPr>
            <w:r>
              <w:rPr>
                <w:b/>
                <w:bCs/>
                <w:sz w:val="14"/>
                <w:szCs w:val="14"/>
              </w:rPr>
              <w:t>178,507</w:t>
            </w:r>
          </w:p>
        </w:tc>
        <w:tc>
          <w:tcPr>
            <w:tcW w:w="702"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b/>
                <w:bCs/>
                <w:sz w:val="14"/>
                <w:szCs w:val="14"/>
              </w:rPr>
            </w:pPr>
            <w:r>
              <w:rPr>
                <w:b/>
                <w:bCs/>
                <w:sz w:val="14"/>
                <w:szCs w:val="14"/>
              </w:rPr>
              <w:t>280,168</w:t>
            </w:r>
          </w:p>
        </w:tc>
      </w:tr>
      <w:tr w:rsidR="004631AC" w:rsidRPr="00BF4323" w:rsidTr="00336DCB">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4631AC" w:rsidRPr="002B6501" w:rsidRDefault="004631AC" w:rsidP="004631AC">
            <w:pPr>
              <w:rPr>
                <w:b/>
                <w:sz w:val="14"/>
                <w:szCs w:val="14"/>
              </w:rPr>
            </w:pPr>
            <w:r w:rsidRPr="002B6501">
              <w:rPr>
                <w:b/>
                <w:sz w:val="14"/>
                <w:szCs w:val="14"/>
              </w:rPr>
              <w:t>K.  Less: Freight &amp; Insurance</w:t>
            </w:r>
          </w:p>
        </w:tc>
        <w:tc>
          <w:tcPr>
            <w:tcW w:w="739"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b/>
                <w:bCs/>
                <w:sz w:val="14"/>
                <w:szCs w:val="14"/>
              </w:rPr>
            </w:pPr>
            <w:r>
              <w:rPr>
                <w:b/>
                <w:bCs/>
                <w:sz w:val="14"/>
                <w:szCs w:val="14"/>
              </w:rPr>
              <w:t>1,905,697</w:t>
            </w:r>
          </w:p>
        </w:tc>
        <w:tc>
          <w:tcPr>
            <w:tcW w:w="791"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b/>
                <w:bCs/>
                <w:sz w:val="14"/>
                <w:szCs w:val="14"/>
              </w:rPr>
            </w:pPr>
            <w:r>
              <w:rPr>
                <w:b/>
                <w:bCs/>
                <w:sz w:val="14"/>
                <w:szCs w:val="14"/>
              </w:rPr>
              <w:t>1,357,913</w:t>
            </w:r>
          </w:p>
        </w:tc>
        <w:tc>
          <w:tcPr>
            <w:tcW w:w="756" w:type="dxa"/>
            <w:tcBorders>
              <w:top w:val="nil"/>
              <w:left w:val="nil"/>
              <w:bottom w:val="nil"/>
              <w:right w:val="nil"/>
            </w:tcBorders>
            <w:shd w:val="clear" w:color="auto" w:fill="auto"/>
            <w:noWrap/>
            <w:tcMar>
              <w:left w:w="43" w:type="dxa"/>
              <w:right w:w="43" w:type="dxa"/>
            </w:tcMar>
            <w:vAlign w:val="center"/>
          </w:tcPr>
          <w:p w:rsidR="004631AC" w:rsidRDefault="004631AC" w:rsidP="004631AC">
            <w:pPr>
              <w:jc w:val="right"/>
              <w:rPr>
                <w:b/>
                <w:bCs/>
                <w:sz w:val="14"/>
                <w:szCs w:val="14"/>
              </w:rPr>
            </w:pPr>
            <w:r>
              <w:rPr>
                <w:b/>
                <w:bCs/>
                <w:sz w:val="14"/>
                <w:szCs w:val="14"/>
              </w:rPr>
              <w:t>90,953</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b/>
                <w:bCs/>
                <w:sz w:val="14"/>
                <w:szCs w:val="14"/>
              </w:rPr>
            </w:pPr>
            <w:r>
              <w:rPr>
                <w:b/>
                <w:bCs/>
                <w:sz w:val="14"/>
                <w:szCs w:val="14"/>
              </w:rPr>
              <w:t>108,492</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b/>
                <w:bCs/>
                <w:sz w:val="14"/>
                <w:szCs w:val="14"/>
              </w:rPr>
            </w:pPr>
            <w:r>
              <w:rPr>
                <w:b/>
                <w:bCs/>
                <w:sz w:val="14"/>
                <w:szCs w:val="14"/>
              </w:rPr>
              <w:t>94,736</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b/>
                <w:bCs/>
                <w:sz w:val="14"/>
                <w:szCs w:val="14"/>
              </w:rPr>
            </w:pPr>
            <w:r>
              <w:rPr>
                <w:b/>
                <w:bCs/>
                <w:sz w:val="14"/>
                <w:szCs w:val="14"/>
              </w:rPr>
              <w:t>96,780</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b/>
                <w:bCs/>
                <w:sz w:val="14"/>
                <w:szCs w:val="14"/>
              </w:rPr>
            </w:pPr>
            <w:r>
              <w:rPr>
                <w:b/>
                <w:bCs/>
                <w:sz w:val="14"/>
                <w:szCs w:val="14"/>
              </w:rPr>
              <w:t>101,603</w:t>
            </w:r>
          </w:p>
        </w:tc>
        <w:tc>
          <w:tcPr>
            <w:tcW w:w="720"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b/>
                <w:bCs/>
                <w:sz w:val="14"/>
                <w:szCs w:val="14"/>
              </w:rPr>
            </w:pPr>
            <w:r>
              <w:rPr>
                <w:b/>
                <w:bCs/>
                <w:sz w:val="14"/>
                <w:szCs w:val="14"/>
              </w:rPr>
              <w:t>93,916</w:t>
            </w:r>
          </w:p>
        </w:tc>
        <w:tc>
          <w:tcPr>
            <w:tcW w:w="702" w:type="dxa"/>
            <w:tcBorders>
              <w:top w:val="nil"/>
              <w:left w:val="nil"/>
              <w:bottom w:val="nil"/>
              <w:right w:val="nil"/>
            </w:tcBorders>
            <w:shd w:val="clear" w:color="auto" w:fill="auto"/>
            <w:tcMar>
              <w:left w:w="43" w:type="dxa"/>
              <w:right w:w="43" w:type="dxa"/>
            </w:tcMar>
            <w:vAlign w:val="center"/>
          </w:tcPr>
          <w:p w:rsidR="004631AC" w:rsidRDefault="004631AC" w:rsidP="004631AC">
            <w:pPr>
              <w:jc w:val="right"/>
              <w:rPr>
                <w:b/>
                <w:bCs/>
                <w:sz w:val="14"/>
                <w:szCs w:val="14"/>
              </w:rPr>
            </w:pPr>
            <w:r>
              <w:rPr>
                <w:b/>
                <w:bCs/>
                <w:sz w:val="14"/>
                <w:szCs w:val="14"/>
              </w:rPr>
              <w:t>84,492</w:t>
            </w:r>
          </w:p>
        </w:tc>
      </w:tr>
      <w:tr w:rsidR="004631AC" w:rsidRPr="00BF4323" w:rsidTr="00336DCB">
        <w:trPr>
          <w:trHeight w:hRule="exact" w:val="242"/>
        </w:trPr>
        <w:tc>
          <w:tcPr>
            <w:tcW w:w="2862"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4631AC" w:rsidRPr="002B6501" w:rsidRDefault="004631AC" w:rsidP="004631AC">
            <w:pPr>
              <w:rPr>
                <w:b/>
                <w:bCs/>
                <w:sz w:val="14"/>
                <w:szCs w:val="14"/>
              </w:rPr>
            </w:pPr>
            <w:r w:rsidRPr="002B6501">
              <w:rPr>
                <w:b/>
                <w:bCs/>
                <w:sz w:val="14"/>
                <w:szCs w:val="14"/>
              </w:rPr>
              <w:t>Total Import  BOP</w:t>
            </w:r>
          </w:p>
        </w:tc>
        <w:tc>
          <w:tcPr>
            <w:tcW w:w="73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4631AC" w:rsidRDefault="004631AC" w:rsidP="004631AC">
            <w:pPr>
              <w:jc w:val="right"/>
              <w:rPr>
                <w:b/>
                <w:bCs/>
                <w:sz w:val="14"/>
                <w:szCs w:val="14"/>
              </w:rPr>
            </w:pPr>
            <w:r>
              <w:rPr>
                <w:b/>
                <w:bCs/>
                <w:sz w:val="14"/>
                <w:szCs w:val="14"/>
              </w:rPr>
              <w:t>55,670,964</w:t>
            </w:r>
          </w:p>
        </w:tc>
        <w:tc>
          <w:tcPr>
            <w:tcW w:w="791"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4631AC" w:rsidRDefault="004631AC" w:rsidP="004631AC">
            <w:pPr>
              <w:jc w:val="right"/>
              <w:rPr>
                <w:b/>
                <w:bCs/>
                <w:sz w:val="14"/>
                <w:szCs w:val="14"/>
              </w:rPr>
            </w:pPr>
            <w:r>
              <w:rPr>
                <w:b/>
                <w:bCs/>
                <w:sz w:val="14"/>
                <w:szCs w:val="14"/>
              </w:rPr>
              <w:t>51,869,017</w:t>
            </w:r>
          </w:p>
        </w:tc>
        <w:tc>
          <w:tcPr>
            <w:tcW w:w="756"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4631AC" w:rsidRDefault="004631AC" w:rsidP="004631AC">
            <w:pPr>
              <w:jc w:val="right"/>
              <w:rPr>
                <w:b/>
                <w:bCs/>
                <w:sz w:val="14"/>
                <w:szCs w:val="14"/>
              </w:rPr>
            </w:pPr>
            <w:r>
              <w:rPr>
                <w:b/>
                <w:bCs/>
                <w:sz w:val="14"/>
                <w:szCs w:val="14"/>
              </w:rPr>
              <w:t>3,406,953</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4631AC" w:rsidRDefault="004631AC" w:rsidP="004631AC">
            <w:pPr>
              <w:jc w:val="right"/>
              <w:rPr>
                <w:b/>
                <w:bCs/>
                <w:sz w:val="14"/>
                <w:szCs w:val="14"/>
              </w:rPr>
            </w:pPr>
            <w:r>
              <w:rPr>
                <w:b/>
                <w:bCs/>
                <w:sz w:val="14"/>
                <w:szCs w:val="14"/>
              </w:rPr>
              <w:t>4,118,007</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4631AC" w:rsidRDefault="004631AC" w:rsidP="004631AC">
            <w:pPr>
              <w:jc w:val="right"/>
              <w:rPr>
                <w:b/>
                <w:bCs/>
                <w:sz w:val="14"/>
                <w:szCs w:val="14"/>
              </w:rPr>
            </w:pPr>
            <w:r>
              <w:rPr>
                <w:b/>
                <w:bCs/>
                <w:sz w:val="14"/>
                <w:szCs w:val="14"/>
              </w:rPr>
              <w:t>3,682,030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4631AC" w:rsidRDefault="004631AC" w:rsidP="004631AC">
            <w:pPr>
              <w:jc w:val="right"/>
              <w:rPr>
                <w:b/>
                <w:bCs/>
                <w:sz w:val="14"/>
                <w:szCs w:val="14"/>
              </w:rPr>
            </w:pPr>
            <w:r>
              <w:rPr>
                <w:b/>
                <w:bCs/>
                <w:sz w:val="14"/>
                <w:szCs w:val="14"/>
              </w:rPr>
              <w:t>3,791,008</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4631AC" w:rsidRDefault="004631AC" w:rsidP="004631AC">
            <w:pPr>
              <w:jc w:val="right"/>
              <w:rPr>
                <w:b/>
                <w:bCs/>
                <w:sz w:val="14"/>
                <w:szCs w:val="14"/>
              </w:rPr>
            </w:pPr>
            <w:r>
              <w:rPr>
                <w:b/>
                <w:bCs/>
                <w:sz w:val="14"/>
                <w:szCs w:val="14"/>
              </w:rPr>
              <w:t>3,911,950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4631AC" w:rsidRDefault="004631AC" w:rsidP="004631AC">
            <w:pPr>
              <w:jc w:val="right"/>
              <w:rPr>
                <w:b/>
                <w:bCs/>
                <w:sz w:val="14"/>
                <w:szCs w:val="14"/>
              </w:rPr>
            </w:pPr>
            <w:r>
              <w:rPr>
                <w:b/>
                <w:bCs/>
                <w:sz w:val="14"/>
                <w:szCs w:val="14"/>
              </w:rPr>
              <w:t>3,562,979</w:t>
            </w:r>
          </w:p>
        </w:tc>
        <w:tc>
          <w:tcPr>
            <w:tcW w:w="702" w:type="dxa"/>
            <w:tcBorders>
              <w:top w:val="single" w:sz="12" w:space="0" w:color="auto"/>
              <w:left w:val="nil"/>
              <w:bottom w:val="single" w:sz="12" w:space="0" w:color="auto"/>
              <w:right w:val="nil"/>
            </w:tcBorders>
            <w:shd w:val="clear" w:color="auto" w:fill="auto"/>
            <w:tcMar>
              <w:left w:w="43" w:type="dxa"/>
              <w:right w:w="43" w:type="dxa"/>
            </w:tcMar>
            <w:vAlign w:val="center"/>
          </w:tcPr>
          <w:p w:rsidR="004631AC" w:rsidRDefault="004631AC" w:rsidP="004631AC">
            <w:pPr>
              <w:jc w:val="right"/>
              <w:rPr>
                <w:b/>
                <w:bCs/>
                <w:sz w:val="14"/>
                <w:szCs w:val="14"/>
              </w:rPr>
            </w:pPr>
            <w:r>
              <w:rPr>
                <w:b/>
                <w:bCs/>
                <w:sz w:val="14"/>
                <w:szCs w:val="14"/>
              </w:rPr>
              <w:t>3,325,002</w:t>
            </w:r>
          </w:p>
        </w:tc>
      </w:tr>
      <w:tr w:rsidR="006A246B" w:rsidRPr="00BF4323" w:rsidTr="0014564B">
        <w:trPr>
          <w:trHeight w:hRule="exact" w:val="795"/>
        </w:trPr>
        <w:tc>
          <w:tcPr>
            <w:tcW w:w="9450" w:type="dxa"/>
            <w:gridSpan w:val="10"/>
            <w:tcBorders>
              <w:top w:val="single" w:sz="12" w:space="0" w:color="auto"/>
              <w:left w:val="nil"/>
              <w:right w:val="nil"/>
            </w:tcBorders>
            <w:shd w:val="clear" w:color="auto" w:fill="auto"/>
          </w:tcPr>
          <w:p w:rsidR="006A246B" w:rsidRDefault="006A246B" w:rsidP="006A246B">
            <w:pPr>
              <w:ind w:left="360" w:right="-93" w:hanging="360"/>
              <w:rPr>
                <w:sz w:val="14"/>
                <w:szCs w:val="14"/>
              </w:rPr>
            </w:pPr>
            <w:r w:rsidRPr="00265BD6">
              <w:rPr>
                <w:sz w:val="14"/>
                <w:szCs w:val="14"/>
              </w:rPr>
              <w:t xml:space="preserve">Note: </w:t>
            </w:r>
            <w:r w:rsidR="0014564B">
              <w:rPr>
                <w:sz w:val="14"/>
                <w:szCs w:val="14"/>
              </w:rPr>
              <w:t>1.</w:t>
            </w:r>
            <w:r w:rsidRPr="00265BD6">
              <w:rPr>
                <w:sz w:val="14"/>
                <w:szCs w:val="14"/>
              </w:rPr>
              <w:t>Other Imporrts includes land borne Imporrt, Imporrt of samples, Imporrt processing zone, outstanding Imporrt bills and refund &amp; rebate, repairs on goods, good</w:t>
            </w:r>
            <w:r w:rsidR="0014564B">
              <w:rPr>
                <w:sz w:val="14"/>
                <w:szCs w:val="14"/>
              </w:rPr>
              <w:t>s procured on ports by carriers.</w:t>
            </w:r>
          </w:p>
          <w:p w:rsidR="0014564B" w:rsidRDefault="0014564B" w:rsidP="006A246B">
            <w:pPr>
              <w:ind w:left="360" w:right="-93" w:hanging="360"/>
              <w:rPr>
                <w:sz w:val="14"/>
                <w:szCs w:val="14"/>
              </w:rPr>
            </w:pPr>
            <w:r>
              <w:rPr>
                <w:sz w:val="14"/>
                <w:szCs w:val="14"/>
              </w:rPr>
              <w:t xml:space="preserve">2. </w:t>
            </w:r>
            <w:r w:rsidRPr="0014564B">
              <w:rPr>
                <w:sz w:val="14"/>
                <w:szCs w:val="14"/>
              </w:rPr>
              <w:t>Imports (BoP) have been revised for FY16, FY17 and FY18 due to revision in imports under foreign economic assistance.</w:t>
            </w:r>
          </w:p>
          <w:p w:rsidR="006A246B" w:rsidRPr="00265BD6" w:rsidRDefault="006A246B" w:rsidP="006A246B">
            <w:pPr>
              <w:ind w:left="360" w:right="-93" w:hanging="360"/>
              <w:rPr>
                <w:sz w:val="14"/>
                <w:szCs w:val="14"/>
              </w:rPr>
            </w:pPr>
            <w:r>
              <w:rPr>
                <w:sz w:val="14"/>
                <w:szCs w:val="14"/>
              </w:rPr>
              <w:t xml:space="preserve">Archive Link: </w:t>
            </w:r>
            <w:hyperlink r:id="rId23" w:history="1">
              <w:r w:rsidRPr="008851A7">
                <w:rPr>
                  <w:rStyle w:val="Hyperlink"/>
                  <w:sz w:val="14"/>
                  <w:szCs w:val="14"/>
                </w:rPr>
                <w:t>http://www.sbp.org.pk/ecodata/Imports-(BOP)-Commodities.xls</w:t>
              </w:r>
            </w:hyperlink>
          </w:p>
        </w:tc>
      </w:tr>
    </w:tbl>
    <w:p w:rsidR="002E46DC" w:rsidRDefault="002E46DC" w:rsidP="00D44BDA">
      <w:pPr>
        <w:tabs>
          <w:tab w:val="left" w:pos="1530"/>
        </w:tabs>
        <w:rPr>
          <w:sz w:val="19"/>
          <w:szCs w:val="19"/>
        </w:rPr>
      </w:pPr>
    </w:p>
    <w:p w:rsidR="006951B1" w:rsidRDefault="006951B1" w:rsidP="00D44BDA">
      <w:pPr>
        <w:tabs>
          <w:tab w:val="left" w:pos="1530"/>
        </w:tabs>
        <w:rPr>
          <w:sz w:val="19"/>
          <w:szCs w:val="19"/>
        </w:rPr>
      </w:pPr>
    </w:p>
    <w:p w:rsidR="0078712A" w:rsidRDefault="0078712A" w:rsidP="00D44BDA">
      <w:pPr>
        <w:tabs>
          <w:tab w:val="left" w:pos="1530"/>
        </w:tabs>
        <w:rPr>
          <w:sz w:val="19"/>
          <w:szCs w:val="19"/>
        </w:rPr>
      </w:pPr>
    </w:p>
    <w:p w:rsidR="0078712A" w:rsidRDefault="0078712A" w:rsidP="00D44BDA">
      <w:pPr>
        <w:tabs>
          <w:tab w:val="left" w:pos="1530"/>
        </w:tabs>
        <w:rPr>
          <w:sz w:val="19"/>
          <w:szCs w:val="19"/>
        </w:rPr>
      </w:pPr>
    </w:p>
    <w:p w:rsidR="0078712A" w:rsidRDefault="0078712A" w:rsidP="00413F83">
      <w:pPr>
        <w:pStyle w:val="CommentText"/>
      </w:pPr>
    </w:p>
    <w:tbl>
      <w:tblPr>
        <w:tblpPr w:leftFromText="187" w:rightFromText="187" w:vertAnchor="text" w:horzAnchor="margin" w:tblpXSpec="right" w:tblpY="1"/>
        <w:tblW w:w="9659" w:type="dxa"/>
        <w:tblLayout w:type="fixed"/>
        <w:tblCellMar>
          <w:left w:w="29" w:type="dxa"/>
          <w:right w:w="130" w:type="dxa"/>
        </w:tblCellMar>
        <w:tblLook w:val="0000" w:firstRow="0" w:lastRow="0" w:firstColumn="0" w:lastColumn="0" w:noHBand="0" w:noVBand="0"/>
      </w:tblPr>
      <w:tblGrid>
        <w:gridCol w:w="755"/>
        <w:gridCol w:w="2395"/>
        <w:gridCol w:w="771"/>
        <w:gridCol w:w="759"/>
        <w:gridCol w:w="659"/>
        <w:gridCol w:w="720"/>
        <w:gridCol w:w="720"/>
        <w:gridCol w:w="720"/>
        <w:gridCol w:w="720"/>
        <w:gridCol w:w="720"/>
        <w:gridCol w:w="720"/>
      </w:tblGrid>
      <w:tr w:rsidR="00991594" w:rsidRPr="00BF4323" w:rsidTr="00991594">
        <w:trPr>
          <w:trHeight w:val="268"/>
        </w:trPr>
        <w:tc>
          <w:tcPr>
            <w:tcW w:w="9659" w:type="dxa"/>
            <w:gridSpan w:val="11"/>
            <w:tcBorders>
              <w:top w:val="nil"/>
              <w:left w:val="nil"/>
              <w:bottom w:val="nil"/>
              <w:right w:val="nil"/>
            </w:tcBorders>
          </w:tcPr>
          <w:p w:rsidR="00991594" w:rsidRPr="00BF4323" w:rsidRDefault="00991594" w:rsidP="00991594">
            <w:pPr>
              <w:jc w:val="center"/>
              <w:rPr>
                <w:b/>
                <w:bCs/>
                <w:sz w:val="14"/>
                <w:szCs w:val="14"/>
              </w:rPr>
            </w:pPr>
            <w:r>
              <w:rPr>
                <w:b/>
                <w:bCs/>
                <w:sz w:val="27"/>
                <w:szCs w:val="27"/>
              </w:rPr>
              <w:t>4.17</w:t>
            </w:r>
            <w:r w:rsidRPr="00BF4323">
              <w:rPr>
                <w:b/>
                <w:bCs/>
                <w:sz w:val="27"/>
                <w:szCs w:val="27"/>
              </w:rPr>
              <w:t xml:space="preserve">   Imports</w:t>
            </w:r>
            <w:r w:rsidRPr="00BF4323">
              <w:rPr>
                <w:b/>
                <w:bCs/>
                <w:sz w:val="27"/>
                <w:szCs w:val="27"/>
                <w:vertAlign w:val="superscript"/>
              </w:rPr>
              <w:t xml:space="preserve"> </w:t>
            </w:r>
            <w:r w:rsidRPr="00BF4323">
              <w:rPr>
                <w:b/>
                <w:bCs/>
                <w:sz w:val="27"/>
                <w:szCs w:val="27"/>
              </w:rPr>
              <w:t xml:space="preserve"> by Selected  Commodities</w:t>
            </w:r>
          </w:p>
        </w:tc>
      </w:tr>
      <w:tr w:rsidR="00991594" w:rsidRPr="00BF4323" w:rsidTr="00991594">
        <w:trPr>
          <w:trHeight w:val="139"/>
        </w:trPr>
        <w:tc>
          <w:tcPr>
            <w:tcW w:w="9659" w:type="dxa"/>
            <w:gridSpan w:val="11"/>
            <w:tcBorders>
              <w:top w:val="nil"/>
              <w:left w:val="nil"/>
              <w:bottom w:val="nil"/>
              <w:right w:val="nil"/>
            </w:tcBorders>
          </w:tcPr>
          <w:p w:rsidR="00991594" w:rsidRPr="00BF4323" w:rsidRDefault="00991594" w:rsidP="00991594">
            <w:pPr>
              <w:jc w:val="center"/>
              <w:rPr>
                <w:b/>
                <w:bCs/>
                <w:sz w:val="14"/>
                <w:szCs w:val="14"/>
              </w:rPr>
            </w:pPr>
            <w:r w:rsidRPr="00BF4323">
              <w:rPr>
                <w:sz w:val="16"/>
                <w:szCs w:val="16"/>
              </w:rPr>
              <w:t>(b) Pakistan Bureau of Statistics</w:t>
            </w:r>
          </w:p>
        </w:tc>
      </w:tr>
      <w:tr w:rsidR="00991594" w:rsidRPr="00BF4323" w:rsidTr="00991594">
        <w:trPr>
          <w:trHeight w:val="129"/>
        </w:trPr>
        <w:tc>
          <w:tcPr>
            <w:tcW w:w="9659" w:type="dxa"/>
            <w:gridSpan w:val="11"/>
            <w:tcBorders>
              <w:top w:val="nil"/>
              <w:left w:val="nil"/>
              <w:bottom w:val="single" w:sz="12" w:space="0" w:color="auto"/>
              <w:right w:val="nil"/>
            </w:tcBorders>
          </w:tcPr>
          <w:p w:rsidR="00991594" w:rsidRPr="00BF4323" w:rsidRDefault="00991594" w:rsidP="00991594">
            <w:pPr>
              <w:jc w:val="right"/>
              <w:rPr>
                <w:sz w:val="16"/>
                <w:szCs w:val="16"/>
              </w:rPr>
            </w:pPr>
            <w:r w:rsidRPr="00BF4323">
              <w:rPr>
                <w:sz w:val="14"/>
                <w:szCs w:val="14"/>
              </w:rPr>
              <w:t>(Thousand US Dollars)</w:t>
            </w:r>
          </w:p>
        </w:tc>
      </w:tr>
      <w:tr w:rsidR="00253C6C" w:rsidRPr="00BF4323" w:rsidTr="006A246B">
        <w:trPr>
          <w:trHeight w:hRule="exact" w:val="228"/>
        </w:trPr>
        <w:tc>
          <w:tcPr>
            <w:tcW w:w="3150" w:type="dxa"/>
            <w:gridSpan w:val="2"/>
            <w:vMerge w:val="restart"/>
            <w:tcBorders>
              <w:top w:val="single" w:sz="12" w:space="0" w:color="auto"/>
              <w:bottom w:val="single" w:sz="12" w:space="0" w:color="auto"/>
              <w:right w:val="single" w:sz="4" w:space="0" w:color="auto"/>
            </w:tcBorders>
            <w:shd w:val="clear" w:color="auto" w:fill="auto"/>
            <w:noWrap/>
            <w:tcMar>
              <w:left w:w="29" w:type="dxa"/>
            </w:tcMar>
            <w:vAlign w:val="center"/>
          </w:tcPr>
          <w:p w:rsidR="00253C6C" w:rsidRPr="00BF4323" w:rsidRDefault="00253C6C" w:rsidP="006E7130">
            <w:pPr>
              <w:ind w:firstLineChars="200" w:firstLine="320"/>
              <w:rPr>
                <w:b/>
                <w:bCs/>
                <w:sz w:val="16"/>
                <w:szCs w:val="16"/>
              </w:rPr>
            </w:pPr>
            <w:r w:rsidRPr="00BF4323">
              <w:rPr>
                <w:b/>
                <w:bCs/>
                <w:sz w:val="16"/>
                <w:szCs w:val="16"/>
              </w:rPr>
              <w:t>COMMODITIES</w:t>
            </w:r>
          </w:p>
        </w:tc>
        <w:tc>
          <w:tcPr>
            <w:tcW w:w="771" w:type="dxa"/>
            <w:vMerge w:val="restart"/>
            <w:tcBorders>
              <w:top w:val="single" w:sz="12" w:space="0" w:color="auto"/>
              <w:left w:val="single" w:sz="4" w:space="0" w:color="auto"/>
              <w:bottom w:val="single" w:sz="12" w:space="0" w:color="auto"/>
              <w:right w:val="single" w:sz="4" w:space="0" w:color="auto"/>
            </w:tcBorders>
            <w:shd w:val="clear" w:color="auto" w:fill="auto"/>
            <w:noWrap/>
            <w:tcMar>
              <w:left w:w="29" w:type="dxa"/>
              <w:right w:w="43" w:type="dxa"/>
            </w:tcMar>
            <w:vAlign w:val="center"/>
          </w:tcPr>
          <w:p w:rsidR="00253C6C" w:rsidRPr="002B6501" w:rsidRDefault="00253C6C" w:rsidP="00F94C1B">
            <w:pPr>
              <w:ind w:right="-105"/>
              <w:jc w:val="center"/>
              <w:rPr>
                <w:b/>
                <w:bCs/>
                <w:sz w:val="16"/>
                <w:szCs w:val="16"/>
              </w:rPr>
            </w:pPr>
            <w:r>
              <w:rPr>
                <w:b/>
                <w:bCs/>
                <w:sz w:val="16"/>
                <w:szCs w:val="16"/>
              </w:rPr>
              <w:t>FY18</w:t>
            </w:r>
          </w:p>
        </w:tc>
        <w:tc>
          <w:tcPr>
            <w:tcW w:w="759" w:type="dxa"/>
            <w:vMerge w:val="restart"/>
            <w:tcBorders>
              <w:top w:val="single" w:sz="12" w:space="0" w:color="auto"/>
              <w:left w:val="single" w:sz="4" w:space="0" w:color="auto"/>
              <w:bottom w:val="single" w:sz="12" w:space="0" w:color="auto"/>
              <w:right w:val="single" w:sz="4" w:space="0" w:color="auto"/>
            </w:tcBorders>
            <w:shd w:val="clear" w:color="auto" w:fill="auto"/>
            <w:noWrap/>
            <w:tcMar>
              <w:left w:w="29" w:type="dxa"/>
              <w:right w:w="43" w:type="dxa"/>
            </w:tcMar>
            <w:vAlign w:val="center"/>
          </w:tcPr>
          <w:p w:rsidR="00253C6C" w:rsidRPr="002B6501" w:rsidRDefault="00253C6C" w:rsidP="00F94C1B">
            <w:pPr>
              <w:ind w:right="-105"/>
              <w:jc w:val="center"/>
              <w:rPr>
                <w:b/>
                <w:bCs/>
                <w:sz w:val="16"/>
                <w:szCs w:val="16"/>
              </w:rPr>
            </w:pPr>
            <w:r>
              <w:rPr>
                <w:b/>
                <w:bCs/>
                <w:sz w:val="16"/>
                <w:szCs w:val="16"/>
              </w:rPr>
              <w:t>FY19</w:t>
            </w:r>
          </w:p>
        </w:tc>
        <w:tc>
          <w:tcPr>
            <w:tcW w:w="2819" w:type="dxa"/>
            <w:gridSpan w:val="4"/>
            <w:tcBorders>
              <w:top w:val="single" w:sz="12" w:space="0" w:color="auto"/>
              <w:left w:val="single" w:sz="4" w:space="0" w:color="auto"/>
              <w:bottom w:val="single" w:sz="4" w:space="0" w:color="auto"/>
            </w:tcBorders>
            <w:shd w:val="clear" w:color="auto" w:fill="auto"/>
            <w:noWrap/>
            <w:tcMar>
              <w:left w:w="58" w:type="dxa"/>
              <w:right w:w="115" w:type="dxa"/>
            </w:tcMar>
            <w:vAlign w:val="center"/>
          </w:tcPr>
          <w:p w:rsidR="00253C6C" w:rsidRPr="0052659D" w:rsidRDefault="00253C6C" w:rsidP="00F94C1B">
            <w:pPr>
              <w:jc w:val="center"/>
              <w:rPr>
                <w:b/>
                <w:bCs/>
                <w:sz w:val="16"/>
                <w:szCs w:val="16"/>
              </w:rPr>
            </w:pPr>
            <w:r>
              <w:rPr>
                <w:b/>
                <w:bCs/>
                <w:sz w:val="16"/>
                <w:szCs w:val="16"/>
              </w:rPr>
              <w:t>2019</w:t>
            </w:r>
          </w:p>
        </w:tc>
        <w:tc>
          <w:tcPr>
            <w:tcW w:w="2160" w:type="dxa"/>
            <w:gridSpan w:val="3"/>
            <w:tcBorders>
              <w:top w:val="single" w:sz="12" w:space="0" w:color="auto"/>
              <w:left w:val="single" w:sz="4" w:space="0" w:color="auto"/>
              <w:bottom w:val="single" w:sz="4" w:space="0" w:color="auto"/>
            </w:tcBorders>
            <w:shd w:val="clear" w:color="auto" w:fill="auto"/>
            <w:vAlign w:val="center"/>
          </w:tcPr>
          <w:p w:rsidR="00253C6C" w:rsidRPr="00F1018F" w:rsidRDefault="00253C6C" w:rsidP="00F94C1B">
            <w:pPr>
              <w:tabs>
                <w:tab w:val="left" w:pos="1830"/>
                <w:tab w:val="center" w:pos="2084"/>
              </w:tabs>
              <w:jc w:val="center"/>
              <w:rPr>
                <w:b/>
                <w:bCs/>
                <w:sz w:val="16"/>
                <w:szCs w:val="16"/>
              </w:rPr>
            </w:pPr>
            <w:r>
              <w:rPr>
                <w:b/>
                <w:bCs/>
                <w:sz w:val="16"/>
                <w:szCs w:val="16"/>
              </w:rPr>
              <w:t>2020</w:t>
            </w:r>
          </w:p>
        </w:tc>
      </w:tr>
      <w:tr w:rsidR="006A246B" w:rsidRPr="00BF4323" w:rsidTr="006A246B">
        <w:trPr>
          <w:trHeight w:val="117"/>
        </w:trPr>
        <w:tc>
          <w:tcPr>
            <w:tcW w:w="3150" w:type="dxa"/>
            <w:gridSpan w:val="2"/>
            <w:vMerge/>
            <w:tcBorders>
              <w:top w:val="single" w:sz="12" w:space="0" w:color="auto"/>
              <w:bottom w:val="single" w:sz="12" w:space="0" w:color="auto"/>
              <w:right w:val="single" w:sz="4" w:space="0" w:color="auto"/>
            </w:tcBorders>
            <w:shd w:val="clear" w:color="auto" w:fill="auto"/>
            <w:noWrap/>
            <w:tcMar>
              <w:left w:w="29" w:type="dxa"/>
            </w:tcMar>
            <w:vAlign w:val="bottom"/>
          </w:tcPr>
          <w:p w:rsidR="006A246B" w:rsidRPr="00BF4323" w:rsidRDefault="006A246B" w:rsidP="006A246B">
            <w:pPr>
              <w:rPr>
                <w:sz w:val="16"/>
                <w:szCs w:val="16"/>
              </w:rPr>
            </w:pPr>
          </w:p>
        </w:tc>
        <w:tc>
          <w:tcPr>
            <w:tcW w:w="771"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58" w:type="dxa"/>
            </w:tcMar>
            <w:vAlign w:val="center"/>
          </w:tcPr>
          <w:p w:rsidR="006A246B" w:rsidRPr="00BF4323" w:rsidRDefault="006A246B" w:rsidP="006A246B">
            <w:pPr>
              <w:jc w:val="center"/>
              <w:rPr>
                <w:b/>
                <w:bCs/>
                <w:sz w:val="15"/>
                <w:szCs w:val="15"/>
              </w:rPr>
            </w:pPr>
          </w:p>
        </w:tc>
        <w:tc>
          <w:tcPr>
            <w:tcW w:w="759"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58" w:type="dxa"/>
            </w:tcMar>
            <w:vAlign w:val="center"/>
          </w:tcPr>
          <w:p w:rsidR="006A246B" w:rsidRPr="00BF4323" w:rsidRDefault="006A246B" w:rsidP="006A246B">
            <w:pPr>
              <w:jc w:val="center"/>
              <w:rPr>
                <w:b/>
                <w:bCs/>
                <w:sz w:val="15"/>
                <w:szCs w:val="15"/>
              </w:rPr>
            </w:pPr>
          </w:p>
        </w:tc>
        <w:tc>
          <w:tcPr>
            <w:tcW w:w="659"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6A246B" w:rsidRPr="00A75A33" w:rsidRDefault="006A246B" w:rsidP="006A246B">
            <w:pPr>
              <w:jc w:val="right"/>
              <w:rPr>
                <w:b/>
                <w:sz w:val="14"/>
                <w:szCs w:val="14"/>
              </w:rPr>
            </w:pPr>
            <w:r>
              <w:rPr>
                <w:b/>
                <w:sz w:val="14"/>
                <w:szCs w:val="14"/>
              </w:rPr>
              <w:t>Feb</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6A246B" w:rsidRPr="00A75A33" w:rsidRDefault="006A246B" w:rsidP="006A246B">
            <w:pPr>
              <w:jc w:val="right"/>
              <w:rPr>
                <w:b/>
                <w:sz w:val="14"/>
                <w:szCs w:val="14"/>
              </w:rPr>
            </w:pPr>
            <w:r>
              <w:rPr>
                <w:b/>
                <w:sz w:val="14"/>
                <w:szCs w:val="14"/>
              </w:rPr>
              <w:t>Mar</w:t>
            </w:r>
          </w:p>
        </w:tc>
        <w:tc>
          <w:tcPr>
            <w:tcW w:w="720" w:type="dxa"/>
            <w:tcBorders>
              <w:top w:val="single" w:sz="4" w:space="0" w:color="auto"/>
              <w:left w:val="single" w:sz="4" w:space="0" w:color="auto"/>
              <w:bottom w:val="single" w:sz="12" w:space="0" w:color="auto"/>
            </w:tcBorders>
            <w:shd w:val="clear" w:color="auto" w:fill="auto"/>
            <w:noWrap/>
            <w:tcMar>
              <w:left w:w="43" w:type="dxa"/>
              <w:right w:w="101" w:type="dxa"/>
            </w:tcMar>
            <w:vAlign w:val="center"/>
          </w:tcPr>
          <w:p w:rsidR="006A246B" w:rsidRPr="00A75A33" w:rsidRDefault="006A246B" w:rsidP="006A246B">
            <w:pPr>
              <w:jc w:val="right"/>
              <w:rPr>
                <w:b/>
                <w:sz w:val="14"/>
                <w:szCs w:val="14"/>
              </w:rPr>
            </w:pPr>
            <w:r>
              <w:rPr>
                <w:b/>
                <w:sz w:val="14"/>
                <w:szCs w:val="14"/>
              </w:rPr>
              <w:t>Nov</w:t>
            </w:r>
          </w:p>
        </w:tc>
        <w:tc>
          <w:tcPr>
            <w:tcW w:w="720" w:type="dxa"/>
            <w:tcBorders>
              <w:top w:val="nil"/>
              <w:bottom w:val="single" w:sz="12" w:space="0" w:color="auto"/>
              <w:right w:val="single" w:sz="4" w:space="0" w:color="auto"/>
            </w:tcBorders>
            <w:shd w:val="clear" w:color="auto" w:fill="auto"/>
            <w:noWrap/>
            <w:tcMar>
              <w:left w:w="43" w:type="dxa"/>
              <w:right w:w="101" w:type="dxa"/>
            </w:tcMar>
            <w:vAlign w:val="center"/>
          </w:tcPr>
          <w:p w:rsidR="006A246B" w:rsidRPr="00A75A33" w:rsidRDefault="006A246B" w:rsidP="006A246B">
            <w:pPr>
              <w:jc w:val="right"/>
              <w:rPr>
                <w:b/>
                <w:sz w:val="14"/>
                <w:szCs w:val="14"/>
              </w:rPr>
            </w:pPr>
            <w:r>
              <w:rPr>
                <w:b/>
                <w:sz w:val="14"/>
                <w:szCs w:val="14"/>
              </w:rPr>
              <w:t>Dec</w:t>
            </w:r>
          </w:p>
        </w:tc>
        <w:tc>
          <w:tcPr>
            <w:tcW w:w="720" w:type="dxa"/>
            <w:tcBorders>
              <w:top w:val="nil"/>
              <w:left w:val="single" w:sz="4" w:space="0" w:color="auto"/>
              <w:bottom w:val="single" w:sz="12" w:space="0" w:color="auto"/>
            </w:tcBorders>
            <w:shd w:val="clear" w:color="auto" w:fill="auto"/>
            <w:noWrap/>
            <w:tcMar>
              <w:left w:w="43" w:type="dxa"/>
              <w:right w:w="101" w:type="dxa"/>
            </w:tcMar>
            <w:vAlign w:val="center"/>
          </w:tcPr>
          <w:p w:rsidR="006A246B" w:rsidRPr="00A75A33" w:rsidRDefault="006A246B" w:rsidP="006A246B">
            <w:pPr>
              <w:jc w:val="right"/>
              <w:rPr>
                <w:b/>
                <w:sz w:val="14"/>
                <w:szCs w:val="14"/>
              </w:rPr>
            </w:pPr>
            <w:r>
              <w:rPr>
                <w:b/>
                <w:sz w:val="14"/>
                <w:szCs w:val="14"/>
              </w:rPr>
              <w:t>Jan</w:t>
            </w:r>
          </w:p>
        </w:tc>
        <w:tc>
          <w:tcPr>
            <w:tcW w:w="720" w:type="dxa"/>
            <w:tcBorders>
              <w:top w:val="nil"/>
              <w:bottom w:val="single" w:sz="12" w:space="0" w:color="auto"/>
            </w:tcBorders>
            <w:shd w:val="clear" w:color="auto" w:fill="auto"/>
            <w:noWrap/>
            <w:tcMar>
              <w:left w:w="43" w:type="dxa"/>
              <w:right w:w="101" w:type="dxa"/>
            </w:tcMar>
            <w:vAlign w:val="center"/>
          </w:tcPr>
          <w:p w:rsidR="006A246B" w:rsidRPr="00A75A33" w:rsidRDefault="006A246B" w:rsidP="006A246B">
            <w:pPr>
              <w:jc w:val="right"/>
              <w:rPr>
                <w:b/>
                <w:sz w:val="14"/>
                <w:szCs w:val="14"/>
              </w:rPr>
            </w:pPr>
            <w:r>
              <w:rPr>
                <w:b/>
                <w:sz w:val="14"/>
                <w:szCs w:val="14"/>
              </w:rPr>
              <w:t xml:space="preserve">Feb </w:t>
            </w:r>
            <w:r w:rsidRPr="00921819">
              <w:rPr>
                <w:b/>
                <w:sz w:val="14"/>
                <w:szCs w:val="14"/>
                <w:vertAlign w:val="superscript"/>
              </w:rPr>
              <w:t>P</w:t>
            </w:r>
          </w:p>
        </w:tc>
        <w:tc>
          <w:tcPr>
            <w:tcW w:w="720" w:type="dxa"/>
            <w:tcBorders>
              <w:top w:val="single" w:sz="4" w:space="0" w:color="auto"/>
              <w:bottom w:val="single" w:sz="12" w:space="0" w:color="auto"/>
            </w:tcBorders>
            <w:shd w:val="clear" w:color="auto" w:fill="auto"/>
            <w:noWrap/>
            <w:tcMar>
              <w:left w:w="43" w:type="dxa"/>
              <w:right w:w="101" w:type="dxa"/>
            </w:tcMar>
            <w:vAlign w:val="center"/>
          </w:tcPr>
          <w:p w:rsidR="006A246B" w:rsidRPr="00A75A33" w:rsidRDefault="006A246B" w:rsidP="006A246B">
            <w:pPr>
              <w:jc w:val="right"/>
              <w:rPr>
                <w:b/>
                <w:sz w:val="14"/>
                <w:szCs w:val="14"/>
              </w:rPr>
            </w:pPr>
            <w:r>
              <w:rPr>
                <w:b/>
                <w:sz w:val="14"/>
                <w:szCs w:val="14"/>
              </w:rPr>
              <w:t xml:space="preserve">Mar </w:t>
            </w:r>
            <w:r w:rsidRPr="00921819">
              <w:rPr>
                <w:b/>
                <w:sz w:val="14"/>
                <w:szCs w:val="14"/>
                <w:vertAlign w:val="superscript"/>
              </w:rPr>
              <w:t>P</w:t>
            </w:r>
          </w:p>
        </w:tc>
      </w:tr>
      <w:tr w:rsidR="00C02523" w:rsidRPr="00BF4323" w:rsidTr="00C02523">
        <w:trPr>
          <w:trHeight w:hRule="exact" w:val="216"/>
        </w:trPr>
        <w:tc>
          <w:tcPr>
            <w:tcW w:w="3150" w:type="dxa"/>
            <w:gridSpan w:val="2"/>
            <w:tcBorders>
              <w:top w:val="single" w:sz="12" w:space="0" w:color="auto"/>
              <w:left w:val="nil"/>
              <w:bottom w:val="nil"/>
              <w:right w:val="nil"/>
            </w:tcBorders>
            <w:shd w:val="clear" w:color="auto" w:fill="auto"/>
            <w:noWrap/>
            <w:tcMar>
              <w:left w:w="29" w:type="dxa"/>
            </w:tcMar>
            <w:vAlign w:val="center"/>
          </w:tcPr>
          <w:p w:rsidR="00C02523" w:rsidRPr="002B6501" w:rsidRDefault="00C02523" w:rsidP="00C02523">
            <w:pPr>
              <w:rPr>
                <w:b/>
                <w:bCs/>
                <w:sz w:val="14"/>
                <w:szCs w:val="14"/>
              </w:rPr>
            </w:pPr>
            <w:r w:rsidRPr="002B6501">
              <w:rPr>
                <w:b/>
                <w:bCs/>
                <w:sz w:val="14"/>
                <w:szCs w:val="14"/>
              </w:rPr>
              <w:t>A.   Food   Group</w:t>
            </w:r>
          </w:p>
        </w:tc>
        <w:tc>
          <w:tcPr>
            <w:tcW w:w="771" w:type="dxa"/>
            <w:tcBorders>
              <w:top w:val="single" w:sz="12" w:space="0" w:color="auto"/>
              <w:left w:val="nil"/>
              <w:bottom w:val="nil"/>
              <w:right w:val="nil"/>
            </w:tcBorders>
            <w:shd w:val="clear" w:color="auto" w:fill="auto"/>
            <w:noWrap/>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6,184,224</w:t>
            </w:r>
          </w:p>
        </w:tc>
        <w:tc>
          <w:tcPr>
            <w:tcW w:w="759" w:type="dxa"/>
            <w:tcBorders>
              <w:top w:val="single" w:sz="12" w:space="0" w:color="auto"/>
              <w:left w:val="nil"/>
              <w:bottom w:val="nil"/>
              <w:right w:val="nil"/>
            </w:tcBorders>
            <w:shd w:val="clear" w:color="auto" w:fill="auto"/>
            <w:noWrap/>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5,668,017</w:t>
            </w:r>
          </w:p>
        </w:tc>
        <w:tc>
          <w:tcPr>
            <w:tcW w:w="659" w:type="dxa"/>
            <w:tcBorders>
              <w:top w:val="single" w:sz="12" w:space="0" w:color="auto"/>
              <w:left w:val="nil"/>
              <w:bottom w:val="nil"/>
              <w:right w:val="nil"/>
            </w:tcBorders>
            <w:shd w:val="clear" w:color="auto" w:fill="auto"/>
            <w:noWrap/>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404,711</w:t>
            </w:r>
          </w:p>
        </w:tc>
        <w:tc>
          <w:tcPr>
            <w:tcW w:w="720" w:type="dxa"/>
            <w:tcBorders>
              <w:top w:val="single" w:sz="12" w:space="0" w:color="auto"/>
              <w:left w:val="nil"/>
              <w:bottom w:val="nil"/>
              <w:right w:val="nil"/>
            </w:tcBorders>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392,829</w:t>
            </w:r>
          </w:p>
        </w:tc>
        <w:tc>
          <w:tcPr>
            <w:tcW w:w="720" w:type="dxa"/>
            <w:tcBorders>
              <w:top w:val="single" w:sz="12" w:space="0" w:color="auto"/>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505,506</w:t>
            </w:r>
          </w:p>
        </w:tc>
        <w:tc>
          <w:tcPr>
            <w:tcW w:w="720" w:type="dxa"/>
            <w:tcBorders>
              <w:top w:val="single" w:sz="12" w:space="0" w:color="auto"/>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477,580</w:t>
            </w:r>
          </w:p>
        </w:tc>
        <w:tc>
          <w:tcPr>
            <w:tcW w:w="720" w:type="dxa"/>
            <w:tcBorders>
              <w:top w:val="single" w:sz="12" w:space="0" w:color="auto"/>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488,094</w:t>
            </w:r>
          </w:p>
        </w:tc>
        <w:tc>
          <w:tcPr>
            <w:tcW w:w="720" w:type="dxa"/>
            <w:tcBorders>
              <w:top w:val="single" w:sz="12" w:space="0" w:color="auto"/>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501,727</w:t>
            </w:r>
          </w:p>
        </w:tc>
        <w:tc>
          <w:tcPr>
            <w:tcW w:w="720" w:type="dxa"/>
            <w:tcBorders>
              <w:top w:val="single" w:sz="12" w:space="0" w:color="auto"/>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406,894</w:t>
            </w:r>
          </w:p>
        </w:tc>
      </w:tr>
      <w:tr w:rsidR="00C02523" w:rsidRPr="00BF4323" w:rsidTr="00C0252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C02523" w:rsidRPr="002B6501" w:rsidRDefault="00C02523" w:rsidP="00C02523">
            <w:pPr>
              <w:ind w:firstLineChars="236" w:firstLine="330"/>
              <w:rPr>
                <w:sz w:val="14"/>
                <w:szCs w:val="14"/>
              </w:rPr>
            </w:pPr>
            <w:r w:rsidRPr="002B6501">
              <w:rPr>
                <w:sz w:val="14"/>
                <w:szCs w:val="14"/>
              </w:rPr>
              <w:t xml:space="preserve"> 1-Milk, Cream &amp; Milk Food for Infants</w:t>
            </w:r>
          </w:p>
        </w:tc>
        <w:tc>
          <w:tcPr>
            <w:tcW w:w="771"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276,127</w:t>
            </w:r>
          </w:p>
        </w:tc>
        <w:tc>
          <w:tcPr>
            <w:tcW w:w="759"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230,187</w:t>
            </w:r>
          </w:p>
        </w:tc>
        <w:tc>
          <w:tcPr>
            <w:tcW w:w="659"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20,441</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27,652</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15,639</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13,030</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20,929</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17,898</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9,770</w:t>
            </w:r>
          </w:p>
        </w:tc>
      </w:tr>
      <w:tr w:rsidR="00C02523" w:rsidRPr="00BF4323" w:rsidTr="00C0252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C02523" w:rsidRPr="002B6501" w:rsidRDefault="00C02523" w:rsidP="00C02523">
            <w:pPr>
              <w:ind w:firstLineChars="236" w:firstLine="330"/>
              <w:rPr>
                <w:sz w:val="14"/>
                <w:szCs w:val="14"/>
              </w:rPr>
            </w:pPr>
            <w:r w:rsidRPr="002B6501">
              <w:rPr>
                <w:sz w:val="14"/>
                <w:szCs w:val="14"/>
              </w:rPr>
              <w:t xml:space="preserve"> 2-Wheat un-milled</w:t>
            </w:r>
          </w:p>
        </w:tc>
        <w:tc>
          <w:tcPr>
            <w:tcW w:w="771"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w:t>
            </w:r>
          </w:p>
        </w:tc>
        <w:tc>
          <w:tcPr>
            <w:tcW w:w="759"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w:t>
            </w:r>
          </w:p>
        </w:tc>
        <w:tc>
          <w:tcPr>
            <w:tcW w:w="659"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w:t>
            </w:r>
          </w:p>
        </w:tc>
      </w:tr>
      <w:tr w:rsidR="00C02523" w:rsidRPr="00BF4323" w:rsidTr="00C0252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C02523" w:rsidRPr="002B6501" w:rsidRDefault="00C02523" w:rsidP="00C02523">
            <w:pPr>
              <w:ind w:firstLineChars="236" w:firstLine="330"/>
              <w:rPr>
                <w:sz w:val="14"/>
                <w:szCs w:val="14"/>
              </w:rPr>
            </w:pPr>
            <w:r w:rsidRPr="002B6501">
              <w:rPr>
                <w:sz w:val="14"/>
                <w:szCs w:val="14"/>
              </w:rPr>
              <w:t xml:space="preserve"> 3-Dry Fruits &amp; Nuts</w:t>
            </w:r>
          </w:p>
        </w:tc>
        <w:tc>
          <w:tcPr>
            <w:tcW w:w="771"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99,709</w:t>
            </w:r>
          </w:p>
        </w:tc>
        <w:tc>
          <w:tcPr>
            <w:tcW w:w="759"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43,033</w:t>
            </w:r>
          </w:p>
        </w:tc>
        <w:tc>
          <w:tcPr>
            <w:tcW w:w="659"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3,144</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3,486</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4,895</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4,779</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1,886</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1,621</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1,180</w:t>
            </w:r>
          </w:p>
        </w:tc>
      </w:tr>
      <w:tr w:rsidR="00C02523" w:rsidRPr="00BF4323" w:rsidTr="00C0252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C02523" w:rsidRPr="002B6501" w:rsidRDefault="00C02523" w:rsidP="00C02523">
            <w:pPr>
              <w:ind w:firstLineChars="236" w:firstLine="330"/>
              <w:rPr>
                <w:sz w:val="14"/>
                <w:szCs w:val="14"/>
              </w:rPr>
            </w:pPr>
            <w:r w:rsidRPr="002B6501">
              <w:rPr>
                <w:sz w:val="14"/>
                <w:szCs w:val="14"/>
              </w:rPr>
              <w:t xml:space="preserve"> 4-Tea</w:t>
            </w:r>
          </w:p>
        </w:tc>
        <w:tc>
          <w:tcPr>
            <w:tcW w:w="771"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551,883</w:t>
            </w:r>
          </w:p>
        </w:tc>
        <w:tc>
          <w:tcPr>
            <w:tcW w:w="759"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571,691</w:t>
            </w:r>
          </w:p>
        </w:tc>
        <w:tc>
          <w:tcPr>
            <w:tcW w:w="659"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46,281</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52,231</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41,794</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44,567</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46,201</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49,234</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51,872</w:t>
            </w:r>
          </w:p>
        </w:tc>
      </w:tr>
      <w:tr w:rsidR="00C02523" w:rsidRPr="00BF4323" w:rsidTr="00C0252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C02523" w:rsidRPr="002B6501" w:rsidRDefault="00C02523" w:rsidP="00C02523">
            <w:pPr>
              <w:ind w:firstLineChars="236" w:firstLine="330"/>
              <w:rPr>
                <w:sz w:val="14"/>
                <w:szCs w:val="14"/>
              </w:rPr>
            </w:pPr>
            <w:r w:rsidRPr="002B6501">
              <w:rPr>
                <w:sz w:val="14"/>
                <w:szCs w:val="14"/>
              </w:rPr>
              <w:t xml:space="preserve"> 5-Spices</w:t>
            </w:r>
          </w:p>
        </w:tc>
        <w:tc>
          <w:tcPr>
            <w:tcW w:w="771"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167,125</w:t>
            </w:r>
          </w:p>
        </w:tc>
        <w:tc>
          <w:tcPr>
            <w:tcW w:w="759"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162,489</w:t>
            </w:r>
          </w:p>
        </w:tc>
        <w:tc>
          <w:tcPr>
            <w:tcW w:w="659"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11,881</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13,417</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13,407</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12,666</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12,589</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13,684</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14,043</w:t>
            </w:r>
          </w:p>
        </w:tc>
      </w:tr>
      <w:tr w:rsidR="00C02523" w:rsidRPr="00BF4323" w:rsidTr="00C0252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C02523" w:rsidRPr="002B6501" w:rsidRDefault="00C02523" w:rsidP="00C02523">
            <w:pPr>
              <w:ind w:firstLineChars="236" w:firstLine="330"/>
              <w:rPr>
                <w:sz w:val="14"/>
                <w:szCs w:val="14"/>
              </w:rPr>
            </w:pPr>
            <w:r w:rsidRPr="002B6501">
              <w:rPr>
                <w:sz w:val="14"/>
                <w:szCs w:val="14"/>
              </w:rPr>
              <w:t xml:space="preserve"> 6-Soya bean Oil</w:t>
            </w:r>
          </w:p>
        </w:tc>
        <w:tc>
          <w:tcPr>
            <w:tcW w:w="771"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135,999</w:t>
            </w:r>
          </w:p>
        </w:tc>
        <w:tc>
          <w:tcPr>
            <w:tcW w:w="759"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107,388</w:t>
            </w:r>
          </w:p>
        </w:tc>
        <w:tc>
          <w:tcPr>
            <w:tcW w:w="659"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8,152</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10,967</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5,990</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1,138</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2,962</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1,180</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328</w:t>
            </w:r>
          </w:p>
        </w:tc>
      </w:tr>
      <w:tr w:rsidR="00C02523" w:rsidRPr="00BF4323" w:rsidTr="00C0252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C02523" w:rsidRPr="002B6501" w:rsidRDefault="00C02523" w:rsidP="00C02523">
            <w:pPr>
              <w:ind w:firstLineChars="236" w:firstLine="330"/>
              <w:rPr>
                <w:sz w:val="14"/>
                <w:szCs w:val="14"/>
              </w:rPr>
            </w:pPr>
            <w:r w:rsidRPr="002B6501">
              <w:rPr>
                <w:sz w:val="14"/>
                <w:szCs w:val="14"/>
              </w:rPr>
              <w:t xml:space="preserve"> 7-Palm Oil</w:t>
            </w:r>
          </w:p>
        </w:tc>
        <w:tc>
          <w:tcPr>
            <w:tcW w:w="771"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2,039,713</w:t>
            </w:r>
          </w:p>
        </w:tc>
        <w:tc>
          <w:tcPr>
            <w:tcW w:w="759"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1,844,595</w:t>
            </w:r>
          </w:p>
        </w:tc>
        <w:tc>
          <w:tcPr>
            <w:tcW w:w="659"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134,485</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150,720</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170,391</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165,442</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159,015</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181,462</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197,347</w:t>
            </w:r>
          </w:p>
        </w:tc>
      </w:tr>
      <w:tr w:rsidR="00C02523" w:rsidRPr="00BF4323" w:rsidTr="00C0252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C02523" w:rsidRPr="002B6501" w:rsidRDefault="00C02523" w:rsidP="00C02523">
            <w:pPr>
              <w:ind w:firstLineChars="236" w:firstLine="330"/>
              <w:rPr>
                <w:sz w:val="14"/>
                <w:szCs w:val="14"/>
              </w:rPr>
            </w:pPr>
            <w:r w:rsidRPr="002B6501">
              <w:rPr>
                <w:sz w:val="14"/>
                <w:szCs w:val="14"/>
              </w:rPr>
              <w:t xml:space="preserve"> 8-Sugar</w:t>
            </w:r>
          </w:p>
        </w:tc>
        <w:tc>
          <w:tcPr>
            <w:tcW w:w="771"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5,065</w:t>
            </w:r>
          </w:p>
        </w:tc>
        <w:tc>
          <w:tcPr>
            <w:tcW w:w="759"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3,921</w:t>
            </w:r>
          </w:p>
        </w:tc>
        <w:tc>
          <w:tcPr>
            <w:tcW w:w="659"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290</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624</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509</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208</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330</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292</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196</w:t>
            </w:r>
          </w:p>
        </w:tc>
      </w:tr>
      <w:tr w:rsidR="00C02523" w:rsidRPr="00BF4323" w:rsidTr="00C0252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C02523" w:rsidRPr="002B6501" w:rsidRDefault="00C02523" w:rsidP="00C02523">
            <w:pPr>
              <w:ind w:firstLineChars="236" w:firstLine="330"/>
              <w:rPr>
                <w:sz w:val="14"/>
                <w:szCs w:val="14"/>
              </w:rPr>
            </w:pPr>
            <w:r w:rsidRPr="002B6501">
              <w:rPr>
                <w:sz w:val="14"/>
                <w:szCs w:val="14"/>
              </w:rPr>
              <w:t xml:space="preserve"> 9-Pulses</w:t>
            </w:r>
          </w:p>
        </w:tc>
        <w:tc>
          <w:tcPr>
            <w:tcW w:w="771"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534,852</w:t>
            </w:r>
          </w:p>
        </w:tc>
        <w:tc>
          <w:tcPr>
            <w:tcW w:w="759"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505,959</w:t>
            </w:r>
          </w:p>
        </w:tc>
        <w:tc>
          <w:tcPr>
            <w:tcW w:w="659"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32,225</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36,740</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41,870</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48,749</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66,097</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63,139</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53,854</w:t>
            </w:r>
          </w:p>
        </w:tc>
      </w:tr>
      <w:tr w:rsidR="00C02523" w:rsidRPr="00BF4323" w:rsidTr="00C0252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C02523" w:rsidRPr="002B6501" w:rsidRDefault="00C02523" w:rsidP="00C02523">
            <w:pPr>
              <w:ind w:firstLineChars="116" w:firstLine="162"/>
              <w:rPr>
                <w:sz w:val="14"/>
                <w:szCs w:val="14"/>
              </w:rPr>
            </w:pPr>
            <w:r w:rsidRPr="002B6501">
              <w:rPr>
                <w:sz w:val="14"/>
                <w:szCs w:val="14"/>
              </w:rPr>
              <w:t xml:space="preserve">    10-All others Food items</w:t>
            </w:r>
          </w:p>
        </w:tc>
        <w:tc>
          <w:tcPr>
            <w:tcW w:w="771"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2,373,751</w:t>
            </w:r>
          </w:p>
        </w:tc>
        <w:tc>
          <w:tcPr>
            <w:tcW w:w="759"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2,198,754</w:t>
            </w:r>
          </w:p>
        </w:tc>
        <w:tc>
          <w:tcPr>
            <w:tcW w:w="659"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147,812</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96,992</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211,011</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187,001</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178,085</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173,217</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78,304</w:t>
            </w:r>
          </w:p>
        </w:tc>
      </w:tr>
      <w:tr w:rsidR="00C02523" w:rsidRPr="00BF4323" w:rsidTr="00C0252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C02523" w:rsidRPr="002B6501" w:rsidRDefault="00C02523" w:rsidP="00C02523">
            <w:pPr>
              <w:rPr>
                <w:b/>
                <w:bCs/>
                <w:sz w:val="14"/>
                <w:szCs w:val="14"/>
              </w:rPr>
            </w:pPr>
            <w:r w:rsidRPr="002B6501">
              <w:rPr>
                <w:b/>
                <w:bCs/>
                <w:sz w:val="14"/>
                <w:szCs w:val="14"/>
              </w:rPr>
              <w:t>B.   Machinery Group</w:t>
            </w:r>
          </w:p>
        </w:tc>
        <w:tc>
          <w:tcPr>
            <w:tcW w:w="771"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11,562,006</w:t>
            </w:r>
          </w:p>
        </w:tc>
        <w:tc>
          <w:tcPr>
            <w:tcW w:w="759"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8,921,721</w:t>
            </w:r>
          </w:p>
        </w:tc>
        <w:tc>
          <w:tcPr>
            <w:tcW w:w="659"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740,800</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732,111</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773,575</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852,653</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844,578</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732,117</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623,439</w:t>
            </w:r>
          </w:p>
        </w:tc>
      </w:tr>
      <w:tr w:rsidR="00C02523" w:rsidRPr="00BF4323" w:rsidTr="00C0252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C02523" w:rsidRPr="002B6501" w:rsidRDefault="00C02523" w:rsidP="00C02523">
            <w:pPr>
              <w:tabs>
                <w:tab w:val="left" w:pos="355"/>
              </w:tabs>
              <w:ind w:firstLineChars="236" w:firstLine="330"/>
              <w:rPr>
                <w:sz w:val="14"/>
                <w:szCs w:val="14"/>
              </w:rPr>
            </w:pPr>
            <w:r w:rsidRPr="002B6501">
              <w:rPr>
                <w:sz w:val="14"/>
                <w:szCs w:val="14"/>
              </w:rPr>
              <w:t>11-Power Generating Machinery</w:t>
            </w:r>
          </w:p>
        </w:tc>
        <w:tc>
          <w:tcPr>
            <w:tcW w:w="771"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2,663,000</w:t>
            </w:r>
          </w:p>
        </w:tc>
        <w:tc>
          <w:tcPr>
            <w:tcW w:w="759"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1,262,633</w:t>
            </w:r>
          </w:p>
        </w:tc>
        <w:tc>
          <w:tcPr>
            <w:tcW w:w="659"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111,810</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109,672</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61,421</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102,398</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71,367</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147,747</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56,284</w:t>
            </w:r>
          </w:p>
        </w:tc>
      </w:tr>
      <w:tr w:rsidR="00C02523" w:rsidRPr="00BF4323" w:rsidTr="00C0252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C02523" w:rsidRPr="002B6501" w:rsidRDefault="00C02523" w:rsidP="00C02523">
            <w:pPr>
              <w:tabs>
                <w:tab w:val="left" w:pos="529"/>
              </w:tabs>
              <w:ind w:left="529" w:hanging="180"/>
              <w:rPr>
                <w:sz w:val="14"/>
                <w:szCs w:val="14"/>
              </w:rPr>
            </w:pPr>
            <w:r w:rsidRPr="002B6501">
              <w:rPr>
                <w:sz w:val="14"/>
                <w:szCs w:val="14"/>
              </w:rPr>
              <w:t>12-Office Mach.  Incl. Data  Processing Equipment</w:t>
            </w:r>
          </w:p>
        </w:tc>
        <w:tc>
          <w:tcPr>
            <w:tcW w:w="771"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496,885</w:t>
            </w:r>
          </w:p>
        </w:tc>
        <w:tc>
          <w:tcPr>
            <w:tcW w:w="759"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432,064</w:t>
            </w:r>
          </w:p>
        </w:tc>
        <w:tc>
          <w:tcPr>
            <w:tcW w:w="659"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31,885</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31,754</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32,934</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33,311</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29,069</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32,600</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29,530</w:t>
            </w:r>
          </w:p>
        </w:tc>
      </w:tr>
      <w:tr w:rsidR="00C02523" w:rsidRPr="00BF4323" w:rsidTr="00C0252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C02523" w:rsidRPr="002B6501" w:rsidRDefault="00C02523" w:rsidP="00C02523">
            <w:pPr>
              <w:tabs>
                <w:tab w:val="left" w:pos="355"/>
              </w:tabs>
              <w:ind w:firstLineChars="236" w:firstLine="330"/>
              <w:rPr>
                <w:sz w:val="14"/>
                <w:szCs w:val="14"/>
              </w:rPr>
            </w:pPr>
            <w:r w:rsidRPr="002B6501">
              <w:rPr>
                <w:sz w:val="14"/>
                <w:szCs w:val="14"/>
              </w:rPr>
              <w:t>13-Textile Machinery</w:t>
            </w:r>
          </w:p>
        </w:tc>
        <w:tc>
          <w:tcPr>
            <w:tcW w:w="771"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543,780</w:t>
            </w:r>
          </w:p>
        </w:tc>
        <w:tc>
          <w:tcPr>
            <w:tcW w:w="759"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537,989</w:t>
            </w:r>
          </w:p>
        </w:tc>
        <w:tc>
          <w:tcPr>
            <w:tcW w:w="659"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29,227</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41,304</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41,356</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37,559</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48,464</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35,718</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34,251</w:t>
            </w:r>
          </w:p>
        </w:tc>
      </w:tr>
      <w:tr w:rsidR="00C02523" w:rsidRPr="00BF4323" w:rsidTr="00C0252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C02523" w:rsidRPr="002B6501" w:rsidRDefault="00C02523" w:rsidP="00C02523">
            <w:pPr>
              <w:tabs>
                <w:tab w:val="left" w:pos="355"/>
              </w:tabs>
              <w:ind w:firstLineChars="236" w:firstLine="330"/>
              <w:rPr>
                <w:sz w:val="14"/>
                <w:szCs w:val="14"/>
              </w:rPr>
            </w:pPr>
            <w:r w:rsidRPr="002B6501">
              <w:rPr>
                <w:sz w:val="14"/>
                <w:szCs w:val="14"/>
              </w:rPr>
              <w:t>14-Construction &amp; Mining Machinery</w:t>
            </w:r>
          </w:p>
        </w:tc>
        <w:tc>
          <w:tcPr>
            <w:tcW w:w="771"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353,896</w:t>
            </w:r>
          </w:p>
        </w:tc>
        <w:tc>
          <w:tcPr>
            <w:tcW w:w="759"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211,571</w:t>
            </w:r>
          </w:p>
        </w:tc>
        <w:tc>
          <w:tcPr>
            <w:tcW w:w="659"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11,375</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11,449</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13,289</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12,342</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31,196</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30,785</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25,087</w:t>
            </w:r>
          </w:p>
        </w:tc>
      </w:tr>
      <w:tr w:rsidR="00C02523" w:rsidRPr="00BF4323" w:rsidTr="00C0252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C02523" w:rsidRPr="002B6501" w:rsidRDefault="00C02523" w:rsidP="00C02523">
            <w:pPr>
              <w:tabs>
                <w:tab w:val="left" w:pos="355"/>
              </w:tabs>
              <w:ind w:firstLineChars="236" w:firstLine="330"/>
              <w:rPr>
                <w:sz w:val="14"/>
                <w:szCs w:val="14"/>
              </w:rPr>
            </w:pPr>
            <w:r w:rsidRPr="002B6501">
              <w:rPr>
                <w:sz w:val="14"/>
                <w:szCs w:val="14"/>
              </w:rPr>
              <w:t>15-Electrical Machinery &amp; Appara1-tus</w:t>
            </w:r>
          </w:p>
        </w:tc>
        <w:tc>
          <w:tcPr>
            <w:tcW w:w="771"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2,184,306</w:t>
            </w:r>
          </w:p>
        </w:tc>
        <w:tc>
          <w:tcPr>
            <w:tcW w:w="759"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1,777,613</w:t>
            </w:r>
          </w:p>
        </w:tc>
        <w:tc>
          <w:tcPr>
            <w:tcW w:w="659"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127,844</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151,112</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189,318</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333,819</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215,553</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143,825</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198,912</w:t>
            </w:r>
          </w:p>
        </w:tc>
      </w:tr>
      <w:tr w:rsidR="00C02523" w:rsidRPr="00BF4323" w:rsidTr="00C0252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C02523" w:rsidRPr="002B6501" w:rsidRDefault="00C02523" w:rsidP="00C02523">
            <w:pPr>
              <w:tabs>
                <w:tab w:val="left" w:pos="355"/>
              </w:tabs>
              <w:ind w:firstLineChars="236" w:firstLine="330"/>
              <w:rPr>
                <w:sz w:val="14"/>
                <w:szCs w:val="14"/>
              </w:rPr>
            </w:pPr>
            <w:r w:rsidRPr="002B6501">
              <w:rPr>
                <w:sz w:val="14"/>
                <w:szCs w:val="14"/>
              </w:rPr>
              <w:t>16-Telecom</w:t>
            </w:r>
          </w:p>
        </w:tc>
        <w:tc>
          <w:tcPr>
            <w:tcW w:w="771"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1,532,325</w:t>
            </w:r>
          </w:p>
        </w:tc>
        <w:tc>
          <w:tcPr>
            <w:tcW w:w="759"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1,379,566</w:t>
            </w:r>
          </w:p>
        </w:tc>
        <w:tc>
          <w:tcPr>
            <w:tcW w:w="659"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120,568</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127,684</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147,648</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161,895</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184,148</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138,775</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170,272</w:t>
            </w:r>
          </w:p>
        </w:tc>
      </w:tr>
      <w:tr w:rsidR="00C02523" w:rsidRPr="00BF4323" w:rsidTr="00C0252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C02523" w:rsidRPr="002B6501" w:rsidRDefault="00C02523" w:rsidP="00C02523">
            <w:pPr>
              <w:tabs>
                <w:tab w:val="left" w:pos="355"/>
              </w:tabs>
              <w:ind w:firstLineChars="236" w:firstLine="330"/>
              <w:rPr>
                <w:sz w:val="14"/>
                <w:szCs w:val="14"/>
              </w:rPr>
            </w:pPr>
            <w:r w:rsidRPr="002B6501">
              <w:rPr>
                <w:sz w:val="14"/>
                <w:szCs w:val="14"/>
              </w:rPr>
              <w:t>17-Agricultural Machinery &amp;  Implements</w:t>
            </w:r>
          </w:p>
        </w:tc>
        <w:tc>
          <w:tcPr>
            <w:tcW w:w="771"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118,243</w:t>
            </w:r>
          </w:p>
        </w:tc>
        <w:tc>
          <w:tcPr>
            <w:tcW w:w="759"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135,336</w:t>
            </w:r>
          </w:p>
        </w:tc>
        <w:tc>
          <w:tcPr>
            <w:tcW w:w="659"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11,768</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11,456</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10,626</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6,378</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7,499</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7,280</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6,753</w:t>
            </w:r>
          </w:p>
        </w:tc>
      </w:tr>
      <w:tr w:rsidR="00C02523" w:rsidRPr="00BF4323" w:rsidTr="00C0252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C02523" w:rsidRPr="002B6501" w:rsidRDefault="00C02523" w:rsidP="00C02523">
            <w:pPr>
              <w:tabs>
                <w:tab w:val="left" w:pos="355"/>
              </w:tabs>
              <w:ind w:firstLineChars="236" w:firstLine="330"/>
              <w:rPr>
                <w:sz w:val="14"/>
                <w:szCs w:val="14"/>
              </w:rPr>
            </w:pPr>
            <w:r w:rsidRPr="002B6501">
              <w:rPr>
                <w:sz w:val="14"/>
                <w:szCs w:val="14"/>
              </w:rPr>
              <w:t>18-Other Machinery</w:t>
            </w:r>
          </w:p>
        </w:tc>
        <w:tc>
          <w:tcPr>
            <w:tcW w:w="771"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3,669,571</w:t>
            </w:r>
          </w:p>
        </w:tc>
        <w:tc>
          <w:tcPr>
            <w:tcW w:w="759"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3,184,949</w:t>
            </w:r>
          </w:p>
        </w:tc>
        <w:tc>
          <w:tcPr>
            <w:tcW w:w="659"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296,323</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247,680</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276,983</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164,951</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257,282</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195,387</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102,350</w:t>
            </w:r>
          </w:p>
        </w:tc>
      </w:tr>
      <w:tr w:rsidR="00C02523" w:rsidRPr="00BF4323" w:rsidTr="00C0252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C02523" w:rsidRPr="002B6501" w:rsidRDefault="00C02523" w:rsidP="00C02523">
            <w:pPr>
              <w:rPr>
                <w:b/>
                <w:bCs/>
                <w:sz w:val="14"/>
                <w:szCs w:val="14"/>
              </w:rPr>
            </w:pPr>
            <w:r w:rsidRPr="002B6501">
              <w:rPr>
                <w:b/>
                <w:bCs/>
                <w:sz w:val="14"/>
                <w:szCs w:val="14"/>
              </w:rPr>
              <w:t>C.    Transport  Group</w:t>
            </w:r>
          </w:p>
        </w:tc>
        <w:tc>
          <w:tcPr>
            <w:tcW w:w="771"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4,388,240</w:t>
            </w:r>
          </w:p>
        </w:tc>
        <w:tc>
          <w:tcPr>
            <w:tcW w:w="759"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3,085,869</w:t>
            </w:r>
          </w:p>
        </w:tc>
        <w:tc>
          <w:tcPr>
            <w:tcW w:w="659"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203,071</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148,209</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98,879</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91,766</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115,994</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130,096</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114,543</w:t>
            </w:r>
          </w:p>
        </w:tc>
      </w:tr>
      <w:tr w:rsidR="00C02523" w:rsidRPr="00BF4323" w:rsidTr="00C02523">
        <w:trPr>
          <w:trHeight w:hRule="exact" w:val="270"/>
        </w:trPr>
        <w:tc>
          <w:tcPr>
            <w:tcW w:w="3150" w:type="dxa"/>
            <w:gridSpan w:val="2"/>
            <w:tcBorders>
              <w:top w:val="nil"/>
              <w:left w:val="nil"/>
              <w:bottom w:val="nil"/>
              <w:right w:val="nil"/>
            </w:tcBorders>
            <w:shd w:val="clear" w:color="auto" w:fill="auto"/>
            <w:noWrap/>
            <w:tcMar>
              <w:left w:w="29" w:type="dxa"/>
            </w:tcMar>
            <w:vAlign w:val="center"/>
          </w:tcPr>
          <w:p w:rsidR="00C02523" w:rsidRPr="002B6501" w:rsidRDefault="00C02523" w:rsidP="00C02523">
            <w:pPr>
              <w:ind w:firstLineChars="236" w:firstLine="330"/>
              <w:rPr>
                <w:sz w:val="14"/>
                <w:szCs w:val="14"/>
              </w:rPr>
            </w:pPr>
            <w:r w:rsidRPr="002B6501">
              <w:rPr>
                <w:sz w:val="14"/>
                <w:szCs w:val="14"/>
              </w:rPr>
              <w:t>19-Road Motor Vehicles(Build Unit, Ckd/Skd)</w:t>
            </w:r>
          </w:p>
        </w:tc>
        <w:tc>
          <w:tcPr>
            <w:tcW w:w="771"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2,897,179</w:t>
            </w:r>
          </w:p>
        </w:tc>
        <w:tc>
          <w:tcPr>
            <w:tcW w:w="759"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2,306,280</w:t>
            </w:r>
          </w:p>
        </w:tc>
        <w:tc>
          <w:tcPr>
            <w:tcW w:w="659"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166,210</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136,564</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76,476</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48,967</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101,748</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121,611</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104,596</w:t>
            </w:r>
          </w:p>
        </w:tc>
      </w:tr>
      <w:tr w:rsidR="00C02523" w:rsidRPr="00BF4323" w:rsidTr="00C0252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C02523" w:rsidRPr="002B6501" w:rsidRDefault="00C02523" w:rsidP="00C02523">
            <w:pPr>
              <w:ind w:firstLineChars="236" w:firstLine="330"/>
              <w:rPr>
                <w:sz w:val="14"/>
                <w:szCs w:val="14"/>
              </w:rPr>
            </w:pPr>
            <w:r w:rsidRPr="002B6501">
              <w:rPr>
                <w:sz w:val="14"/>
                <w:szCs w:val="14"/>
              </w:rPr>
              <w:t>20-Aircrafts , Ships and Boats</w:t>
            </w:r>
          </w:p>
        </w:tc>
        <w:tc>
          <w:tcPr>
            <w:tcW w:w="771"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1,141,521</w:t>
            </w:r>
          </w:p>
        </w:tc>
        <w:tc>
          <w:tcPr>
            <w:tcW w:w="759"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694,024</w:t>
            </w:r>
          </w:p>
        </w:tc>
        <w:tc>
          <w:tcPr>
            <w:tcW w:w="659"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8,813</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9,898</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22,349</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41,751</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12,699</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7,772</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9,568</w:t>
            </w:r>
          </w:p>
        </w:tc>
      </w:tr>
      <w:tr w:rsidR="00C02523" w:rsidRPr="00BF4323" w:rsidTr="00C0252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C02523" w:rsidRPr="002B6501" w:rsidRDefault="00C02523" w:rsidP="00C02523">
            <w:pPr>
              <w:ind w:firstLineChars="236" w:firstLine="330"/>
              <w:rPr>
                <w:sz w:val="14"/>
                <w:szCs w:val="14"/>
              </w:rPr>
            </w:pPr>
            <w:r w:rsidRPr="002B6501">
              <w:rPr>
                <w:sz w:val="14"/>
                <w:szCs w:val="14"/>
              </w:rPr>
              <w:t>21-Others Transport Equipments</w:t>
            </w:r>
          </w:p>
        </w:tc>
        <w:tc>
          <w:tcPr>
            <w:tcW w:w="771"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349,540</w:t>
            </w:r>
          </w:p>
        </w:tc>
        <w:tc>
          <w:tcPr>
            <w:tcW w:w="759"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85,565</w:t>
            </w:r>
          </w:p>
        </w:tc>
        <w:tc>
          <w:tcPr>
            <w:tcW w:w="659"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28,048</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1,747</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54</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1,048</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1,547</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713</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379</w:t>
            </w:r>
          </w:p>
        </w:tc>
      </w:tr>
      <w:tr w:rsidR="00C02523" w:rsidRPr="00BF4323" w:rsidTr="00C0252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C02523" w:rsidRPr="002B6501" w:rsidRDefault="00C02523" w:rsidP="00C02523">
            <w:pPr>
              <w:rPr>
                <w:b/>
                <w:bCs/>
                <w:sz w:val="14"/>
                <w:szCs w:val="14"/>
              </w:rPr>
            </w:pPr>
            <w:r w:rsidRPr="002B6501">
              <w:rPr>
                <w:b/>
                <w:bCs/>
                <w:sz w:val="14"/>
                <w:szCs w:val="14"/>
              </w:rPr>
              <w:t>D.    Petroleum  Group</w:t>
            </w:r>
          </w:p>
        </w:tc>
        <w:tc>
          <w:tcPr>
            <w:tcW w:w="771"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14,430,168</w:t>
            </w:r>
          </w:p>
        </w:tc>
        <w:tc>
          <w:tcPr>
            <w:tcW w:w="759"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14,441,421</w:t>
            </w:r>
          </w:p>
        </w:tc>
        <w:tc>
          <w:tcPr>
            <w:tcW w:w="659"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930,818</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995,424</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930,398</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1,031,564</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989,255</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1,100,851</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668,329</w:t>
            </w:r>
          </w:p>
        </w:tc>
      </w:tr>
      <w:tr w:rsidR="00C02523" w:rsidRPr="00BF4323" w:rsidTr="00C0252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C02523" w:rsidRPr="002B6501" w:rsidRDefault="00C02523" w:rsidP="00C02523">
            <w:pPr>
              <w:ind w:firstLineChars="236" w:firstLine="330"/>
              <w:rPr>
                <w:sz w:val="14"/>
                <w:szCs w:val="14"/>
              </w:rPr>
            </w:pPr>
            <w:r w:rsidRPr="002B6501">
              <w:rPr>
                <w:sz w:val="14"/>
                <w:szCs w:val="14"/>
              </w:rPr>
              <w:t>22-Petroleum Products</w:t>
            </w:r>
          </w:p>
        </w:tc>
        <w:tc>
          <w:tcPr>
            <w:tcW w:w="771"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7,476,086</w:t>
            </w:r>
          </w:p>
        </w:tc>
        <w:tc>
          <w:tcPr>
            <w:tcW w:w="759"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6,283,876</w:t>
            </w:r>
          </w:p>
        </w:tc>
        <w:tc>
          <w:tcPr>
            <w:tcW w:w="659"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358,124</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411,768</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459,822</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416,360</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420,089</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629,962</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323,546</w:t>
            </w:r>
          </w:p>
        </w:tc>
      </w:tr>
      <w:tr w:rsidR="00C02523" w:rsidRPr="00BF4323" w:rsidTr="00C0252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C02523" w:rsidRPr="002B6501" w:rsidRDefault="00C02523" w:rsidP="00C02523">
            <w:pPr>
              <w:ind w:firstLineChars="236" w:firstLine="330"/>
              <w:rPr>
                <w:sz w:val="14"/>
                <w:szCs w:val="14"/>
              </w:rPr>
            </w:pPr>
            <w:r w:rsidRPr="002B6501">
              <w:rPr>
                <w:sz w:val="14"/>
                <w:szCs w:val="14"/>
              </w:rPr>
              <w:t>23-Petroleum Crude</w:t>
            </w:r>
          </w:p>
        </w:tc>
        <w:tc>
          <w:tcPr>
            <w:tcW w:w="771"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4,229,408</w:t>
            </w:r>
          </w:p>
        </w:tc>
        <w:tc>
          <w:tcPr>
            <w:tcW w:w="759"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4,570,573</w:t>
            </w:r>
          </w:p>
        </w:tc>
        <w:tc>
          <w:tcPr>
            <w:tcW w:w="659"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328,090</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342,743</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300,330</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284,504</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312,973</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231,377</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136,998</w:t>
            </w:r>
          </w:p>
        </w:tc>
      </w:tr>
      <w:tr w:rsidR="00C02523" w:rsidRPr="00BF4323" w:rsidTr="00C02523">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C02523" w:rsidRPr="002B6501" w:rsidRDefault="00C02523" w:rsidP="00C02523">
            <w:pPr>
              <w:ind w:firstLineChars="249" w:firstLine="349"/>
              <w:rPr>
                <w:sz w:val="14"/>
                <w:szCs w:val="14"/>
              </w:rPr>
            </w:pPr>
            <w:r w:rsidRPr="002B6501">
              <w:rPr>
                <w:sz w:val="14"/>
                <w:szCs w:val="14"/>
              </w:rPr>
              <w:t>24.Natural Gas, Liquified</w:t>
            </w:r>
          </w:p>
        </w:tc>
        <w:tc>
          <w:tcPr>
            <w:tcW w:w="771"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2,453,960</w:t>
            </w:r>
          </w:p>
        </w:tc>
        <w:tc>
          <w:tcPr>
            <w:tcW w:w="759"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3,336,533</w:t>
            </w:r>
          </w:p>
        </w:tc>
        <w:tc>
          <w:tcPr>
            <w:tcW w:w="659"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215,048</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215,934</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142,774</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292,594</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223,268</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209,194</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177,977</w:t>
            </w:r>
          </w:p>
        </w:tc>
      </w:tr>
      <w:tr w:rsidR="00C02523" w:rsidRPr="00BF4323" w:rsidTr="00C02523">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C02523" w:rsidRPr="002B6501" w:rsidRDefault="00C02523" w:rsidP="00C02523">
            <w:pPr>
              <w:ind w:firstLineChars="249" w:firstLine="349"/>
              <w:rPr>
                <w:sz w:val="14"/>
                <w:szCs w:val="14"/>
              </w:rPr>
            </w:pPr>
            <w:r w:rsidRPr="002B6501">
              <w:rPr>
                <w:sz w:val="14"/>
                <w:szCs w:val="14"/>
              </w:rPr>
              <w:t>25. Petroleum Gas, Liquified</w:t>
            </w:r>
          </w:p>
        </w:tc>
        <w:tc>
          <w:tcPr>
            <w:tcW w:w="771"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270,518</w:t>
            </w:r>
          </w:p>
        </w:tc>
        <w:tc>
          <w:tcPr>
            <w:tcW w:w="759"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250,183</w:t>
            </w:r>
          </w:p>
        </w:tc>
        <w:tc>
          <w:tcPr>
            <w:tcW w:w="659"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29,556</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24,979</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27,470</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38,095</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32,801</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30,312</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29,802</w:t>
            </w:r>
          </w:p>
        </w:tc>
      </w:tr>
      <w:tr w:rsidR="00C02523" w:rsidRPr="00BF4323" w:rsidTr="00C02523">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C02523" w:rsidRPr="002B6501" w:rsidRDefault="00C02523" w:rsidP="00C02523">
            <w:pPr>
              <w:ind w:firstLineChars="249" w:firstLine="349"/>
              <w:rPr>
                <w:sz w:val="14"/>
                <w:szCs w:val="14"/>
              </w:rPr>
            </w:pPr>
            <w:r w:rsidRPr="002B6501">
              <w:rPr>
                <w:sz w:val="14"/>
                <w:szCs w:val="14"/>
              </w:rPr>
              <w:t>26. Others</w:t>
            </w:r>
          </w:p>
        </w:tc>
        <w:tc>
          <w:tcPr>
            <w:tcW w:w="771"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196</w:t>
            </w:r>
          </w:p>
        </w:tc>
        <w:tc>
          <w:tcPr>
            <w:tcW w:w="759"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256</w:t>
            </w:r>
          </w:p>
        </w:tc>
        <w:tc>
          <w:tcPr>
            <w:tcW w:w="659"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11</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124</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6</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6</w:t>
            </w:r>
          </w:p>
        </w:tc>
      </w:tr>
      <w:tr w:rsidR="00C02523" w:rsidRPr="00BF4323" w:rsidTr="00C0252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C02523" w:rsidRPr="002B6501" w:rsidRDefault="00C02523" w:rsidP="00C02523">
            <w:pPr>
              <w:rPr>
                <w:b/>
                <w:bCs/>
                <w:sz w:val="14"/>
                <w:szCs w:val="14"/>
              </w:rPr>
            </w:pPr>
            <w:r w:rsidRPr="002B6501">
              <w:rPr>
                <w:b/>
                <w:bCs/>
                <w:sz w:val="14"/>
                <w:szCs w:val="14"/>
              </w:rPr>
              <w:t>E.   Textile  Group</w:t>
            </w:r>
          </w:p>
        </w:tc>
        <w:tc>
          <w:tcPr>
            <w:tcW w:w="771"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3,664,087</w:t>
            </w:r>
          </w:p>
        </w:tc>
        <w:tc>
          <w:tcPr>
            <w:tcW w:w="759"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3,221,417</w:t>
            </w:r>
          </w:p>
        </w:tc>
        <w:tc>
          <w:tcPr>
            <w:tcW w:w="659"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350,590</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318,211</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189,764</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185,769</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295,065</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357,687</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283,843</w:t>
            </w:r>
          </w:p>
        </w:tc>
      </w:tr>
      <w:tr w:rsidR="00C02523" w:rsidRPr="00BF4323" w:rsidTr="00C0252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C02523" w:rsidRPr="002B6501" w:rsidRDefault="00C02523" w:rsidP="00C02523">
            <w:pPr>
              <w:ind w:firstLineChars="236" w:firstLine="330"/>
              <w:rPr>
                <w:sz w:val="14"/>
                <w:szCs w:val="14"/>
              </w:rPr>
            </w:pPr>
            <w:r w:rsidRPr="002B6501">
              <w:rPr>
                <w:sz w:val="14"/>
                <w:szCs w:val="14"/>
              </w:rPr>
              <w:t>27-Raw Cotton</w:t>
            </w:r>
          </w:p>
        </w:tc>
        <w:tc>
          <w:tcPr>
            <w:tcW w:w="771"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1,077,922</w:t>
            </w:r>
          </w:p>
        </w:tc>
        <w:tc>
          <w:tcPr>
            <w:tcW w:w="759"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767,500</w:t>
            </w:r>
          </w:p>
        </w:tc>
        <w:tc>
          <w:tcPr>
            <w:tcW w:w="659"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142,403</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132,131</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16,421</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23,902</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108,108</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194,537</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166,516</w:t>
            </w:r>
          </w:p>
        </w:tc>
      </w:tr>
      <w:tr w:rsidR="00C02523" w:rsidRPr="00BF4323" w:rsidTr="00C0252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C02523" w:rsidRPr="002B6501" w:rsidRDefault="00C02523" w:rsidP="00C02523">
            <w:pPr>
              <w:ind w:firstLineChars="236" w:firstLine="330"/>
              <w:rPr>
                <w:sz w:val="14"/>
                <w:szCs w:val="14"/>
              </w:rPr>
            </w:pPr>
            <w:r w:rsidRPr="002B6501">
              <w:rPr>
                <w:sz w:val="14"/>
                <w:szCs w:val="14"/>
              </w:rPr>
              <w:t>28-Synthetic Fibre</w:t>
            </w:r>
          </w:p>
        </w:tc>
        <w:tc>
          <w:tcPr>
            <w:tcW w:w="771"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543,024</w:t>
            </w:r>
          </w:p>
        </w:tc>
        <w:tc>
          <w:tcPr>
            <w:tcW w:w="759"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585,368</w:t>
            </w:r>
          </w:p>
        </w:tc>
        <w:tc>
          <w:tcPr>
            <w:tcW w:w="659"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45,317</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51,464</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40,736</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39,100</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35,973</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39,666</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38,675</w:t>
            </w:r>
          </w:p>
        </w:tc>
      </w:tr>
      <w:tr w:rsidR="00C02523" w:rsidRPr="00BF4323" w:rsidTr="00C0252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C02523" w:rsidRPr="002B6501" w:rsidRDefault="00C02523" w:rsidP="00C02523">
            <w:pPr>
              <w:ind w:firstLineChars="236" w:firstLine="330"/>
              <w:rPr>
                <w:sz w:val="14"/>
                <w:szCs w:val="14"/>
              </w:rPr>
            </w:pPr>
            <w:r w:rsidRPr="002B6501">
              <w:rPr>
                <w:sz w:val="14"/>
                <w:szCs w:val="14"/>
              </w:rPr>
              <w:t>29-Synthetic &amp; artificial Silk Yarn</w:t>
            </w:r>
          </w:p>
        </w:tc>
        <w:tc>
          <w:tcPr>
            <w:tcW w:w="771"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663,605</w:t>
            </w:r>
          </w:p>
        </w:tc>
        <w:tc>
          <w:tcPr>
            <w:tcW w:w="759"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689,668</w:t>
            </w:r>
          </w:p>
        </w:tc>
        <w:tc>
          <w:tcPr>
            <w:tcW w:w="659"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61,865</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58,750</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56,369</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52,884</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62,748</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53,649</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40,689</w:t>
            </w:r>
          </w:p>
        </w:tc>
      </w:tr>
      <w:tr w:rsidR="00C02523" w:rsidRPr="00BF4323" w:rsidTr="00C0252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C02523" w:rsidRPr="002B6501" w:rsidRDefault="00C02523" w:rsidP="00C02523">
            <w:pPr>
              <w:ind w:firstLineChars="236" w:firstLine="330"/>
              <w:rPr>
                <w:sz w:val="14"/>
                <w:szCs w:val="14"/>
              </w:rPr>
            </w:pPr>
            <w:r w:rsidRPr="002B6501">
              <w:rPr>
                <w:sz w:val="14"/>
                <w:szCs w:val="14"/>
              </w:rPr>
              <w:t>30-Worn Clothing</w:t>
            </w:r>
          </w:p>
        </w:tc>
        <w:tc>
          <w:tcPr>
            <w:tcW w:w="771"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161,577</w:t>
            </w:r>
          </w:p>
        </w:tc>
        <w:tc>
          <w:tcPr>
            <w:tcW w:w="759"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181,042</w:t>
            </w:r>
          </w:p>
        </w:tc>
        <w:tc>
          <w:tcPr>
            <w:tcW w:w="659"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12,490</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15,403</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16,580</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13,839</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26,110</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13,645</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12,806</w:t>
            </w:r>
          </w:p>
        </w:tc>
      </w:tr>
      <w:tr w:rsidR="00C02523" w:rsidRPr="00BF4323" w:rsidTr="00C0252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C02523" w:rsidRPr="002B6501" w:rsidRDefault="00C02523" w:rsidP="00C02523">
            <w:pPr>
              <w:ind w:firstLineChars="236" w:firstLine="330"/>
              <w:rPr>
                <w:sz w:val="14"/>
                <w:szCs w:val="14"/>
              </w:rPr>
            </w:pPr>
            <w:r w:rsidRPr="002B6501">
              <w:rPr>
                <w:sz w:val="14"/>
                <w:szCs w:val="14"/>
              </w:rPr>
              <w:t>31-Other Textile Items</w:t>
            </w:r>
          </w:p>
        </w:tc>
        <w:tc>
          <w:tcPr>
            <w:tcW w:w="771"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1,217,959</w:t>
            </w:r>
          </w:p>
        </w:tc>
        <w:tc>
          <w:tcPr>
            <w:tcW w:w="759"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997,839</w:t>
            </w:r>
          </w:p>
        </w:tc>
        <w:tc>
          <w:tcPr>
            <w:tcW w:w="659"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88,515</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60,463</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59,659</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56,044</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62,126</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56,190</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25,157</w:t>
            </w:r>
          </w:p>
        </w:tc>
      </w:tr>
      <w:tr w:rsidR="00C02523" w:rsidRPr="00BF4323" w:rsidTr="00C0252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C02523" w:rsidRPr="002B6501" w:rsidRDefault="00C02523" w:rsidP="00C02523">
            <w:pPr>
              <w:rPr>
                <w:b/>
                <w:bCs/>
                <w:sz w:val="14"/>
                <w:szCs w:val="14"/>
              </w:rPr>
            </w:pPr>
            <w:r w:rsidRPr="002B6501">
              <w:rPr>
                <w:b/>
                <w:bCs/>
                <w:sz w:val="14"/>
                <w:szCs w:val="14"/>
              </w:rPr>
              <w:t>F.    Agricultural  &amp; Other Chemical Group</w:t>
            </w:r>
          </w:p>
        </w:tc>
        <w:tc>
          <w:tcPr>
            <w:tcW w:w="771"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8,918,174</w:t>
            </w:r>
          </w:p>
        </w:tc>
        <w:tc>
          <w:tcPr>
            <w:tcW w:w="759"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8,754,600</w:t>
            </w:r>
          </w:p>
        </w:tc>
        <w:tc>
          <w:tcPr>
            <w:tcW w:w="659"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637,892</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690,715</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668,113</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596,857</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619,246</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582,504</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553,396</w:t>
            </w:r>
          </w:p>
        </w:tc>
      </w:tr>
      <w:tr w:rsidR="00C02523" w:rsidRPr="00BF4323" w:rsidTr="00C0252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C02523" w:rsidRPr="002B6501" w:rsidRDefault="00C02523" w:rsidP="00C02523">
            <w:pPr>
              <w:ind w:firstLineChars="236" w:firstLine="330"/>
              <w:rPr>
                <w:sz w:val="14"/>
                <w:szCs w:val="14"/>
              </w:rPr>
            </w:pPr>
            <w:r w:rsidRPr="002B6501">
              <w:rPr>
                <w:sz w:val="14"/>
                <w:szCs w:val="14"/>
              </w:rPr>
              <w:t>32-Fertilizer Manufactured</w:t>
            </w:r>
          </w:p>
        </w:tc>
        <w:tc>
          <w:tcPr>
            <w:tcW w:w="771"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832,762</w:t>
            </w:r>
          </w:p>
        </w:tc>
        <w:tc>
          <w:tcPr>
            <w:tcW w:w="759"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798,663</w:t>
            </w:r>
          </w:p>
        </w:tc>
        <w:tc>
          <w:tcPr>
            <w:tcW w:w="659"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8,573</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50,976</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97,019</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15,884</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11,355</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6,353</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31,493</w:t>
            </w:r>
          </w:p>
        </w:tc>
      </w:tr>
      <w:tr w:rsidR="00C02523" w:rsidRPr="00BF4323" w:rsidTr="00C0252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C02523" w:rsidRPr="002B6501" w:rsidRDefault="00C02523" w:rsidP="00C02523">
            <w:pPr>
              <w:ind w:firstLineChars="236" w:firstLine="330"/>
              <w:rPr>
                <w:sz w:val="14"/>
                <w:szCs w:val="14"/>
              </w:rPr>
            </w:pPr>
            <w:r w:rsidRPr="002B6501">
              <w:rPr>
                <w:sz w:val="14"/>
                <w:szCs w:val="14"/>
              </w:rPr>
              <w:t>33-Insecticides</w:t>
            </w:r>
          </w:p>
        </w:tc>
        <w:tc>
          <w:tcPr>
            <w:tcW w:w="771"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173,745</w:t>
            </w:r>
          </w:p>
        </w:tc>
        <w:tc>
          <w:tcPr>
            <w:tcW w:w="759"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189,551</w:t>
            </w:r>
          </w:p>
        </w:tc>
        <w:tc>
          <w:tcPr>
            <w:tcW w:w="659"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15,571</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15,996</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14,224</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11,782</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12,178</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7,487</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11,909</w:t>
            </w:r>
          </w:p>
        </w:tc>
      </w:tr>
      <w:tr w:rsidR="00C02523" w:rsidRPr="00BF4323" w:rsidTr="00C0252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C02523" w:rsidRPr="002B6501" w:rsidRDefault="00C02523" w:rsidP="00C02523">
            <w:pPr>
              <w:ind w:firstLineChars="236" w:firstLine="330"/>
              <w:rPr>
                <w:sz w:val="14"/>
                <w:szCs w:val="14"/>
              </w:rPr>
            </w:pPr>
            <w:r w:rsidRPr="002B6501">
              <w:rPr>
                <w:sz w:val="14"/>
                <w:szCs w:val="14"/>
              </w:rPr>
              <w:t>34-Plastic Material</w:t>
            </w:r>
          </w:p>
        </w:tc>
        <w:tc>
          <w:tcPr>
            <w:tcW w:w="771"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2,347,222</w:t>
            </w:r>
          </w:p>
        </w:tc>
        <w:tc>
          <w:tcPr>
            <w:tcW w:w="759"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2,221,023</w:t>
            </w:r>
          </w:p>
        </w:tc>
        <w:tc>
          <w:tcPr>
            <w:tcW w:w="659"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190,354</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187,382</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170,880</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157,767</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175,518</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202,790</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164,194</w:t>
            </w:r>
          </w:p>
        </w:tc>
      </w:tr>
      <w:tr w:rsidR="00C02523" w:rsidRPr="00BF4323" w:rsidTr="00C0252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C02523" w:rsidRPr="002B6501" w:rsidRDefault="00C02523" w:rsidP="00C02523">
            <w:pPr>
              <w:ind w:firstLineChars="236" w:firstLine="330"/>
              <w:rPr>
                <w:sz w:val="14"/>
                <w:szCs w:val="14"/>
              </w:rPr>
            </w:pPr>
            <w:r w:rsidRPr="002B6501">
              <w:rPr>
                <w:sz w:val="14"/>
                <w:szCs w:val="14"/>
              </w:rPr>
              <w:t>35-Medicinal Products</w:t>
            </w:r>
          </w:p>
        </w:tc>
        <w:tc>
          <w:tcPr>
            <w:tcW w:w="771"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1,072,084</w:t>
            </w:r>
          </w:p>
        </w:tc>
        <w:tc>
          <w:tcPr>
            <w:tcW w:w="759"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1,093,367</w:t>
            </w:r>
          </w:p>
        </w:tc>
        <w:tc>
          <w:tcPr>
            <w:tcW w:w="659"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87,274</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83,990</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80,017</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87,683</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75,354</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87,020</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78,891</w:t>
            </w:r>
          </w:p>
        </w:tc>
      </w:tr>
      <w:tr w:rsidR="00C02523" w:rsidRPr="00BF4323" w:rsidTr="00C0252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C02523" w:rsidRPr="002B6501" w:rsidRDefault="00C02523" w:rsidP="00C02523">
            <w:pPr>
              <w:ind w:firstLineChars="236" w:firstLine="330"/>
              <w:rPr>
                <w:sz w:val="14"/>
                <w:szCs w:val="14"/>
              </w:rPr>
            </w:pPr>
            <w:r w:rsidRPr="002B6501">
              <w:rPr>
                <w:sz w:val="14"/>
                <w:szCs w:val="14"/>
              </w:rPr>
              <w:t>36-Others</w:t>
            </w:r>
          </w:p>
        </w:tc>
        <w:tc>
          <w:tcPr>
            <w:tcW w:w="771"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4,492,360</w:t>
            </w:r>
          </w:p>
        </w:tc>
        <w:tc>
          <w:tcPr>
            <w:tcW w:w="759"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4,451,996</w:t>
            </w:r>
          </w:p>
        </w:tc>
        <w:tc>
          <w:tcPr>
            <w:tcW w:w="659"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336,120</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352,371</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305,973</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323,741</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344,841</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278,854</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266,909</w:t>
            </w:r>
          </w:p>
        </w:tc>
      </w:tr>
      <w:tr w:rsidR="00C02523" w:rsidRPr="00BF4323" w:rsidTr="00C0252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C02523" w:rsidRPr="002B6501" w:rsidRDefault="00C02523" w:rsidP="00C02523">
            <w:pPr>
              <w:rPr>
                <w:b/>
                <w:bCs/>
                <w:sz w:val="14"/>
                <w:szCs w:val="14"/>
              </w:rPr>
            </w:pPr>
            <w:r w:rsidRPr="002B6501">
              <w:rPr>
                <w:b/>
                <w:bCs/>
                <w:sz w:val="14"/>
                <w:szCs w:val="14"/>
              </w:rPr>
              <w:t>G.  Metal Group</w:t>
            </w:r>
          </w:p>
        </w:tc>
        <w:tc>
          <w:tcPr>
            <w:tcW w:w="771"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5,356,573</w:t>
            </w:r>
          </w:p>
        </w:tc>
        <w:tc>
          <w:tcPr>
            <w:tcW w:w="759"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4,973,833</w:t>
            </w:r>
          </w:p>
        </w:tc>
        <w:tc>
          <w:tcPr>
            <w:tcW w:w="659"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382,922</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384,662</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326,610</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357,180</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331,488</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364,332</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306,190</w:t>
            </w:r>
          </w:p>
        </w:tc>
      </w:tr>
      <w:tr w:rsidR="00C02523" w:rsidRPr="00BF4323" w:rsidTr="00C0252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C02523" w:rsidRPr="002B6501" w:rsidRDefault="00C02523" w:rsidP="00C02523">
            <w:pPr>
              <w:ind w:firstLineChars="236" w:firstLine="330"/>
              <w:rPr>
                <w:sz w:val="14"/>
                <w:szCs w:val="14"/>
              </w:rPr>
            </w:pPr>
            <w:r w:rsidRPr="002B6501">
              <w:rPr>
                <w:sz w:val="14"/>
                <w:szCs w:val="14"/>
              </w:rPr>
              <w:t>37-Gold</w:t>
            </w:r>
          </w:p>
        </w:tc>
        <w:tc>
          <w:tcPr>
            <w:tcW w:w="771"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20,714</w:t>
            </w:r>
          </w:p>
        </w:tc>
        <w:tc>
          <w:tcPr>
            <w:tcW w:w="759"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13,190</w:t>
            </w:r>
          </w:p>
        </w:tc>
        <w:tc>
          <w:tcPr>
            <w:tcW w:w="659"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558</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1,588</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1,796</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1,725</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899</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1,121</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271</w:t>
            </w:r>
          </w:p>
        </w:tc>
      </w:tr>
      <w:tr w:rsidR="00C02523" w:rsidRPr="00BF4323" w:rsidTr="00C0252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C02523" w:rsidRPr="002B6501" w:rsidRDefault="00C02523" w:rsidP="00C02523">
            <w:pPr>
              <w:ind w:firstLineChars="236" w:firstLine="330"/>
              <w:rPr>
                <w:sz w:val="14"/>
                <w:szCs w:val="14"/>
              </w:rPr>
            </w:pPr>
            <w:r w:rsidRPr="002B6501">
              <w:rPr>
                <w:sz w:val="14"/>
                <w:szCs w:val="14"/>
              </w:rPr>
              <w:t>38-Iron and Steel Scrap</w:t>
            </w:r>
          </w:p>
        </w:tc>
        <w:tc>
          <w:tcPr>
            <w:tcW w:w="771"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1,583,473</w:t>
            </w:r>
          </w:p>
        </w:tc>
        <w:tc>
          <w:tcPr>
            <w:tcW w:w="759"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1,461,023</w:t>
            </w:r>
          </w:p>
        </w:tc>
        <w:tc>
          <w:tcPr>
            <w:tcW w:w="659"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103,516</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109,471</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130,226</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145,293</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147,244</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131,762</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102,829</w:t>
            </w:r>
          </w:p>
        </w:tc>
      </w:tr>
      <w:tr w:rsidR="00C02523" w:rsidRPr="00BF4323" w:rsidTr="00C0252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C02523" w:rsidRPr="002B6501" w:rsidRDefault="00C02523" w:rsidP="00C02523">
            <w:pPr>
              <w:ind w:firstLineChars="236" w:firstLine="330"/>
              <w:rPr>
                <w:sz w:val="14"/>
                <w:szCs w:val="14"/>
              </w:rPr>
            </w:pPr>
            <w:r w:rsidRPr="002B6501">
              <w:rPr>
                <w:sz w:val="14"/>
                <w:szCs w:val="14"/>
              </w:rPr>
              <w:t>39-Iron and Steel</w:t>
            </w:r>
          </w:p>
        </w:tc>
        <w:tc>
          <w:tcPr>
            <w:tcW w:w="771"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2,440,002</w:t>
            </w:r>
          </w:p>
        </w:tc>
        <w:tc>
          <w:tcPr>
            <w:tcW w:w="759"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2,229,227</w:t>
            </w:r>
          </w:p>
        </w:tc>
        <w:tc>
          <w:tcPr>
            <w:tcW w:w="659"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159,683</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177,266</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127,806</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124,033</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103,524</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146,211</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146,257</w:t>
            </w:r>
          </w:p>
        </w:tc>
      </w:tr>
      <w:tr w:rsidR="00C02523" w:rsidRPr="00BF4323" w:rsidTr="00C0252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C02523" w:rsidRPr="002B6501" w:rsidRDefault="00C02523" w:rsidP="00C02523">
            <w:pPr>
              <w:ind w:firstLineChars="236" w:firstLine="330"/>
              <w:rPr>
                <w:sz w:val="14"/>
                <w:szCs w:val="14"/>
              </w:rPr>
            </w:pPr>
            <w:r w:rsidRPr="002B6501">
              <w:rPr>
                <w:sz w:val="14"/>
                <w:szCs w:val="14"/>
              </w:rPr>
              <w:t>40-Aluminum Wrought &amp; Worked</w:t>
            </w:r>
          </w:p>
        </w:tc>
        <w:tc>
          <w:tcPr>
            <w:tcW w:w="771"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234,465</w:t>
            </w:r>
          </w:p>
        </w:tc>
        <w:tc>
          <w:tcPr>
            <w:tcW w:w="759"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193,864</w:t>
            </w:r>
          </w:p>
        </w:tc>
        <w:tc>
          <w:tcPr>
            <w:tcW w:w="659"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11,894</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15,906</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10,818</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13,408</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12,850</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9,484</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11,316</w:t>
            </w:r>
          </w:p>
        </w:tc>
      </w:tr>
      <w:tr w:rsidR="00C02523" w:rsidRPr="00BF4323" w:rsidTr="00C0252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C02523" w:rsidRPr="002B6501" w:rsidRDefault="00C02523" w:rsidP="00C02523">
            <w:pPr>
              <w:ind w:firstLineChars="236" w:firstLine="330"/>
              <w:rPr>
                <w:sz w:val="14"/>
                <w:szCs w:val="14"/>
              </w:rPr>
            </w:pPr>
            <w:r w:rsidRPr="002B6501">
              <w:rPr>
                <w:sz w:val="14"/>
                <w:szCs w:val="14"/>
              </w:rPr>
              <w:t>41-All other Metals &amp; Articles</w:t>
            </w:r>
          </w:p>
        </w:tc>
        <w:tc>
          <w:tcPr>
            <w:tcW w:w="771"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1,077,919</w:t>
            </w:r>
          </w:p>
        </w:tc>
        <w:tc>
          <w:tcPr>
            <w:tcW w:w="759"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1,076,529</w:t>
            </w:r>
          </w:p>
        </w:tc>
        <w:tc>
          <w:tcPr>
            <w:tcW w:w="659"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107,271</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80,431</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55,964</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72,721</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66,971</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75,754</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45,517</w:t>
            </w:r>
          </w:p>
        </w:tc>
      </w:tr>
      <w:tr w:rsidR="00C02523" w:rsidRPr="00BF4323" w:rsidTr="00C0252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C02523" w:rsidRPr="002B6501" w:rsidRDefault="00C02523" w:rsidP="00C02523">
            <w:pPr>
              <w:rPr>
                <w:b/>
                <w:bCs/>
                <w:sz w:val="14"/>
                <w:szCs w:val="14"/>
              </w:rPr>
            </w:pPr>
            <w:r w:rsidRPr="002B6501">
              <w:rPr>
                <w:b/>
                <w:bCs/>
                <w:sz w:val="14"/>
                <w:szCs w:val="14"/>
              </w:rPr>
              <w:t>H.     Miscellaneous  Group</w:t>
            </w:r>
          </w:p>
        </w:tc>
        <w:tc>
          <w:tcPr>
            <w:tcW w:w="771"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1,293,615</w:t>
            </w:r>
          </w:p>
        </w:tc>
        <w:tc>
          <w:tcPr>
            <w:tcW w:w="759"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1,024,502</w:t>
            </w:r>
          </w:p>
        </w:tc>
        <w:tc>
          <w:tcPr>
            <w:tcW w:w="659"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86,399</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87,264</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71,676</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68,026</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78,350</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75,352</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60,941</w:t>
            </w:r>
          </w:p>
        </w:tc>
      </w:tr>
      <w:tr w:rsidR="00C02523" w:rsidRPr="00BF4323" w:rsidTr="00C0252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C02523" w:rsidRPr="002B6501" w:rsidRDefault="00C02523" w:rsidP="00C02523">
            <w:pPr>
              <w:ind w:firstLineChars="236" w:firstLine="330"/>
              <w:rPr>
                <w:sz w:val="14"/>
                <w:szCs w:val="14"/>
              </w:rPr>
            </w:pPr>
            <w:r w:rsidRPr="002B6501">
              <w:rPr>
                <w:sz w:val="14"/>
                <w:szCs w:val="14"/>
              </w:rPr>
              <w:t>42-Rubber Crude Incl. Synth/Reclaimed</w:t>
            </w:r>
          </w:p>
        </w:tc>
        <w:tc>
          <w:tcPr>
            <w:tcW w:w="771"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214,499</w:t>
            </w:r>
          </w:p>
        </w:tc>
        <w:tc>
          <w:tcPr>
            <w:tcW w:w="759"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171,977</w:t>
            </w:r>
          </w:p>
        </w:tc>
        <w:tc>
          <w:tcPr>
            <w:tcW w:w="659"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14,682</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10,351</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14,753</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14,145</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17,519</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13,458</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12,799</w:t>
            </w:r>
          </w:p>
        </w:tc>
      </w:tr>
      <w:tr w:rsidR="00C02523" w:rsidRPr="00BF4323" w:rsidTr="00C0252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C02523" w:rsidRPr="002B6501" w:rsidRDefault="00C02523" w:rsidP="00C02523">
            <w:pPr>
              <w:ind w:firstLineChars="236" w:firstLine="330"/>
              <w:rPr>
                <w:sz w:val="14"/>
                <w:szCs w:val="14"/>
              </w:rPr>
            </w:pPr>
            <w:r w:rsidRPr="002B6501">
              <w:rPr>
                <w:sz w:val="14"/>
                <w:szCs w:val="14"/>
              </w:rPr>
              <w:t>43-Rubber Tyres &amp; Tubes</w:t>
            </w:r>
          </w:p>
        </w:tc>
        <w:tc>
          <w:tcPr>
            <w:tcW w:w="771"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313,831</w:t>
            </w:r>
          </w:p>
        </w:tc>
        <w:tc>
          <w:tcPr>
            <w:tcW w:w="759"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139,417</w:t>
            </w:r>
          </w:p>
        </w:tc>
        <w:tc>
          <w:tcPr>
            <w:tcW w:w="659"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9,984</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8,212</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11,666</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8,042</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6,951</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5,802</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5,112</w:t>
            </w:r>
          </w:p>
        </w:tc>
      </w:tr>
      <w:tr w:rsidR="00C02523" w:rsidRPr="00BF4323" w:rsidTr="00C0252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C02523" w:rsidRPr="002B6501" w:rsidRDefault="00C02523" w:rsidP="00C02523">
            <w:pPr>
              <w:ind w:firstLineChars="236" w:firstLine="330"/>
              <w:rPr>
                <w:sz w:val="14"/>
                <w:szCs w:val="14"/>
              </w:rPr>
            </w:pPr>
            <w:r w:rsidRPr="002B6501">
              <w:rPr>
                <w:sz w:val="14"/>
                <w:szCs w:val="14"/>
              </w:rPr>
              <w:t>44-Wood &amp; Cork</w:t>
            </w:r>
          </w:p>
        </w:tc>
        <w:tc>
          <w:tcPr>
            <w:tcW w:w="771"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138,983</w:t>
            </w:r>
          </w:p>
        </w:tc>
        <w:tc>
          <w:tcPr>
            <w:tcW w:w="759"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142,058</w:t>
            </w:r>
          </w:p>
        </w:tc>
        <w:tc>
          <w:tcPr>
            <w:tcW w:w="659"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13,559</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14,252</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11,354</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10,804</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13,706</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11,279</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10,761</w:t>
            </w:r>
          </w:p>
        </w:tc>
      </w:tr>
      <w:tr w:rsidR="00C02523" w:rsidRPr="00BF4323" w:rsidTr="00C0252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C02523" w:rsidRPr="002B6501" w:rsidRDefault="00C02523" w:rsidP="00C02523">
            <w:pPr>
              <w:ind w:firstLineChars="236" w:firstLine="330"/>
              <w:rPr>
                <w:sz w:val="14"/>
                <w:szCs w:val="14"/>
              </w:rPr>
            </w:pPr>
            <w:r w:rsidRPr="002B6501">
              <w:rPr>
                <w:sz w:val="14"/>
                <w:szCs w:val="14"/>
              </w:rPr>
              <w:t>45-Jute</w:t>
            </w:r>
          </w:p>
        </w:tc>
        <w:tc>
          <w:tcPr>
            <w:tcW w:w="771"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50,932</w:t>
            </w:r>
          </w:p>
        </w:tc>
        <w:tc>
          <w:tcPr>
            <w:tcW w:w="759"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35,364</w:t>
            </w:r>
          </w:p>
        </w:tc>
        <w:tc>
          <w:tcPr>
            <w:tcW w:w="659"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2,476</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3,603</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2,570</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3,033</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4,080</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5,419</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4,525</w:t>
            </w:r>
          </w:p>
        </w:tc>
      </w:tr>
      <w:tr w:rsidR="00C02523" w:rsidRPr="00BF4323" w:rsidTr="00C0252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C02523" w:rsidRPr="002B6501" w:rsidRDefault="00C02523" w:rsidP="00C02523">
            <w:pPr>
              <w:ind w:firstLineChars="236" w:firstLine="330"/>
              <w:rPr>
                <w:sz w:val="14"/>
                <w:szCs w:val="14"/>
              </w:rPr>
            </w:pPr>
            <w:r w:rsidRPr="002B6501">
              <w:rPr>
                <w:sz w:val="14"/>
                <w:szCs w:val="14"/>
              </w:rPr>
              <w:t>46-Paper &amp; Paper Board &amp; Manuf.  thereof</w:t>
            </w:r>
          </w:p>
        </w:tc>
        <w:tc>
          <w:tcPr>
            <w:tcW w:w="771"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575,370</w:t>
            </w:r>
          </w:p>
        </w:tc>
        <w:tc>
          <w:tcPr>
            <w:tcW w:w="759"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535,686</w:t>
            </w:r>
          </w:p>
        </w:tc>
        <w:tc>
          <w:tcPr>
            <w:tcW w:w="659"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color w:val="000000"/>
                <w:sz w:val="14"/>
                <w:szCs w:val="14"/>
              </w:rPr>
            </w:pPr>
            <w:r>
              <w:rPr>
                <w:color w:val="000000"/>
                <w:sz w:val="14"/>
                <w:szCs w:val="14"/>
              </w:rPr>
              <w:t>45,698</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50,846</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31,333</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32,002</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36,094</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39,394</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27,744</w:t>
            </w:r>
          </w:p>
        </w:tc>
      </w:tr>
      <w:tr w:rsidR="00C02523" w:rsidRPr="00BF4323" w:rsidTr="00C02523">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C02523" w:rsidRPr="002B6501" w:rsidRDefault="00C02523" w:rsidP="00C02523">
            <w:pPr>
              <w:rPr>
                <w:b/>
                <w:bCs/>
                <w:sz w:val="14"/>
                <w:szCs w:val="14"/>
              </w:rPr>
            </w:pPr>
            <w:r w:rsidRPr="002B6501">
              <w:rPr>
                <w:b/>
                <w:bCs/>
                <w:sz w:val="14"/>
                <w:szCs w:val="14"/>
              </w:rPr>
              <w:t>I.     All other Items</w:t>
            </w:r>
          </w:p>
        </w:tc>
        <w:tc>
          <w:tcPr>
            <w:tcW w:w="771"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4,997,648</w:t>
            </w:r>
          </w:p>
        </w:tc>
        <w:tc>
          <w:tcPr>
            <w:tcW w:w="759"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4,671,603</w:t>
            </w:r>
          </w:p>
        </w:tc>
        <w:tc>
          <w:tcPr>
            <w:tcW w:w="659" w:type="dxa"/>
            <w:tcBorders>
              <w:top w:val="nil"/>
              <w:left w:val="nil"/>
              <w:bottom w:val="nil"/>
              <w:right w:val="nil"/>
            </w:tcBorders>
            <w:shd w:val="clear" w:color="auto" w:fill="auto"/>
            <w:noWrap/>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406,542</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366,622</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359,326</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358,154</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358,853</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340,696</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298,420</w:t>
            </w:r>
          </w:p>
        </w:tc>
      </w:tr>
      <w:tr w:rsidR="00C02523" w:rsidRPr="00BF4323" w:rsidTr="00C02523">
        <w:trPr>
          <w:trHeight w:hRule="exact" w:val="216"/>
        </w:trPr>
        <w:tc>
          <w:tcPr>
            <w:tcW w:w="3150" w:type="dxa"/>
            <w:gridSpan w:val="2"/>
            <w:tcBorders>
              <w:top w:val="single" w:sz="12" w:space="0" w:color="auto"/>
              <w:left w:val="nil"/>
              <w:bottom w:val="single" w:sz="12" w:space="0" w:color="auto"/>
              <w:right w:val="nil"/>
            </w:tcBorders>
            <w:shd w:val="clear" w:color="auto" w:fill="auto"/>
            <w:noWrap/>
            <w:tcMar>
              <w:left w:w="29" w:type="dxa"/>
            </w:tcMar>
            <w:vAlign w:val="center"/>
          </w:tcPr>
          <w:p w:rsidR="00C02523" w:rsidRPr="002B6501" w:rsidRDefault="00C02523" w:rsidP="00C02523">
            <w:pPr>
              <w:rPr>
                <w:b/>
                <w:bCs/>
                <w:sz w:val="14"/>
                <w:szCs w:val="14"/>
              </w:rPr>
            </w:pPr>
            <w:r w:rsidRPr="002B6501">
              <w:rPr>
                <w:b/>
                <w:bCs/>
                <w:sz w:val="14"/>
                <w:szCs w:val="14"/>
              </w:rPr>
              <w:t>TOTAL</w:t>
            </w:r>
          </w:p>
        </w:tc>
        <w:tc>
          <w:tcPr>
            <w:tcW w:w="771"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60,794,735</w:t>
            </w:r>
          </w:p>
        </w:tc>
        <w:tc>
          <w:tcPr>
            <w:tcW w:w="75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54,762,983</w:t>
            </w:r>
          </w:p>
        </w:tc>
        <w:tc>
          <w:tcPr>
            <w:tcW w:w="65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4,143,745</w:t>
            </w:r>
          </w:p>
        </w:tc>
        <w:tc>
          <w:tcPr>
            <w:tcW w:w="720" w:type="dxa"/>
            <w:tcBorders>
              <w:top w:val="single" w:sz="12" w:space="0" w:color="auto"/>
              <w:left w:val="nil"/>
              <w:bottom w:val="single" w:sz="12" w:space="0" w:color="auto"/>
              <w:right w:val="nil"/>
            </w:tcBorders>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4,116,047</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3,923,848</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4,019,549</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4,120,923</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4,185,362</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3,315,995</w:t>
            </w:r>
          </w:p>
        </w:tc>
      </w:tr>
      <w:tr w:rsidR="006A246B" w:rsidRPr="00BF4323" w:rsidTr="00991594">
        <w:trPr>
          <w:trHeight w:hRule="exact" w:val="129"/>
        </w:trPr>
        <w:tc>
          <w:tcPr>
            <w:tcW w:w="755" w:type="dxa"/>
            <w:tcBorders>
              <w:top w:val="single" w:sz="12" w:space="0" w:color="auto"/>
              <w:left w:val="nil"/>
              <w:right w:val="nil"/>
            </w:tcBorders>
          </w:tcPr>
          <w:p w:rsidR="006A246B" w:rsidRPr="00BF4323" w:rsidRDefault="006A246B" w:rsidP="006A246B">
            <w:pPr>
              <w:ind w:right="-93"/>
              <w:rPr>
                <w:sz w:val="12"/>
                <w:szCs w:val="14"/>
              </w:rPr>
            </w:pPr>
          </w:p>
        </w:tc>
        <w:tc>
          <w:tcPr>
            <w:tcW w:w="8904" w:type="dxa"/>
            <w:gridSpan w:val="10"/>
            <w:tcBorders>
              <w:top w:val="single" w:sz="12" w:space="0" w:color="auto"/>
              <w:left w:val="nil"/>
              <w:right w:val="nil"/>
            </w:tcBorders>
            <w:shd w:val="clear" w:color="auto" w:fill="auto"/>
            <w:noWrap/>
          </w:tcPr>
          <w:p w:rsidR="006A246B" w:rsidRPr="00BF4323" w:rsidRDefault="006A246B" w:rsidP="006A246B">
            <w:pPr>
              <w:ind w:right="-93"/>
              <w:rPr>
                <w:sz w:val="12"/>
                <w:szCs w:val="14"/>
              </w:rPr>
            </w:pPr>
          </w:p>
        </w:tc>
      </w:tr>
    </w:tbl>
    <w:p w:rsidR="0078712A" w:rsidRDefault="0078712A" w:rsidP="00413F83">
      <w:pPr>
        <w:pStyle w:val="CommentText"/>
      </w:pPr>
    </w:p>
    <w:p w:rsidR="0078712A" w:rsidRDefault="0078712A" w:rsidP="00413F83">
      <w:pPr>
        <w:pStyle w:val="CommentText"/>
      </w:pPr>
    </w:p>
    <w:p w:rsidR="0078712A" w:rsidRDefault="0078712A" w:rsidP="00413F83">
      <w:pPr>
        <w:pStyle w:val="CommentText"/>
      </w:pPr>
    </w:p>
    <w:p w:rsidR="0078712A" w:rsidRDefault="0078712A" w:rsidP="00413F83">
      <w:pPr>
        <w:pStyle w:val="CommentText"/>
      </w:pPr>
    </w:p>
    <w:p w:rsidR="0078712A" w:rsidRPr="00BF4323" w:rsidRDefault="0078712A">
      <w:pPr>
        <w:pStyle w:val="CommentText"/>
      </w:pPr>
    </w:p>
    <w:tbl>
      <w:tblPr>
        <w:tblpPr w:leftFromText="187" w:rightFromText="187" w:vertAnchor="text" w:horzAnchor="margin" w:tblpXSpec="center" w:tblpY="1"/>
        <w:tblW w:w="8935" w:type="dxa"/>
        <w:tblLayout w:type="fixed"/>
        <w:tblCellMar>
          <w:left w:w="115" w:type="dxa"/>
          <w:right w:w="0" w:type="dxa"/>
        </w:tblCellMar>
        <w:tblLook w:val="04A0" w:firstRow="1" w:lastRow="0" w:firstColumn="1" w:lastColumn="0" w:noHBand="0" w:noVBand="1"/>
      </w:tblPr>
      <w:tblGrid>
        <w:gridCol w:w="282"/>
        <w:gridCol w:w="7"/>
        <w:gridCol w:w="1973"/>
        <w:gridCol w:w="757"/>
        <w:gridCol w:w="810"/>
        <w:gridCol w:w="786"/>
        <w:gridCol w:w="720"/>
        <w:gridCol w:w="720"/>
        <w:gridCol w:w="720"/>
        <w:gridCol w:w="720"/>
        <w:gridCol w:w="720"/>
        <w:gridCol w:w="720"/>
      </w:tblGrid>
      <w:tr w:rsidR="003F65CB" w:rsidRPr="00BF4323" w:rsidTr="00615D75">
        <w:trPr>
          <w:trHeight w:val="360"/>
        </w:trPr>
        <w:tc>
          <w:tcPr>
            <w:tcW w:w="8935" w:type="dxa"/>
            <w:gridSpan w:val="12"/>
            <w:tcBorders>
              <w:top w:val="nil"/>
              <w:left w:val="nil"/>
              <w:bottom w:val="nil"/>
              <w:right w:val="nil"/>
            </w:tcBorders>
          </w:tcPr>
          <w:p w:rsidR="003F65CB" w:rsidRPr="00BF4323" w:rsidRDefault="003F65CB" w:rsidP="00805606">
            <w:pPr>
              <w:jc w:val="center"/>
              <w:rPr>
                <w:b/>
                <w:bCs/>
                <w:sz w:val="28"/>
                <w:szCs w:val="28"/>
              </w:rPr>
            </w:pPr>
            <w:r>
              <w:rPr>
                <w:b/>
                <w:bCs/>
                <w:sz w:val="28"/>
                <w:szCs w:val="28"/>
              </w:rPr>
              <w:t>4.18</w:t>
            </w:r>
            <w:r w:rsidRPr="00BF4323">
              <w:rPr>
                <w:b/>
                <w:bCs/>
                <w:sz w:val="28"/>
                <w:szCs w:val="28"/>
              </w:rPr>
              <w:t xml:space="preserve">  Exports by Selected Countries/Territories</w:t>
            </w:r>
          </w:p>
        </w:tc>
      </w:tr>
      <w:tr w:rsidR="003F65CB" w:rsidRPr="00BF4323" w:rsidTr="00AE6250">
        <w:trPr>
          <w:trHeight w:val="189"/>
        </w:trPr>
        <w:tc>
          <w:tcPr>
            <w:tcW w:w="8935" w:type="dxa"/>
            <w:gridSpan w:val="12"/>
            <w:tcBorders>
              <w:top w:val="nil"/>
              <w:left w:val="nil"/>
              <w:bottom w:val="nil"/>
              <w:right w:val="nil"/>
            </w:tcBorders>
          </w:tcPr>
          <w:p w:rsidR="003F65CB" w:rsidRPr="00BF4323" w:rsidRDefault="003F65CB" w:rsidP="00805606">
            <w:pPr>
              <w:jc w:val="center"/>
            </w:pPr>
            <w:r w:rsidRPr="00BF4323">
              <w:t>(a) State Bank of  Pakistan</w:t>
            </w:r>
          </w:p>
        </w:tc>
      </w:tr>
      <w:tr w:rsidR="003F65CB" w:rsidRPr="00BF4323" w:rsidTr="00AE6250">
        <w:trPr>
          <w:trHeight w:val="189"/>
        </w:trPr>
        <w:tc>
          <w:tcPr>
            <w:tcW w:w="8935" w:type="dxa"/>
            <w:gridSpan w:val="12"/>
            <w:tcBorders>
              <w:top w:val="nil"/>
              <w:left w:val="nil"/>
              <w:bottom w:val="nil"/>
              <w:right w:val="nil"/>
            </w:tcBorders>
          </w:tcPr>
          <w:p w:rsidR="003F65CB" w:rsidRPr="00BF4323" w:rsidRDefault="003F65CB" w:rsidP="00805606">
            <w:pPr>
              <w:jc w:val="right"/>
              <w:rPr>
                <w:sz w:val="14"/>
                <w:szCs w:val="14"/>
              </w:rPr>
            </w:pPr>
            <w:r w:rsidRPr="00BF4323">
              <w:rPr>
                <w:sz w:val="14"/>
                <w:szCs w:val="14"/>
              </w:rPr>
              <w:t>(Thousand US Dollars)</w:t>
            </w:r>
          </w:p>
        </w:tc>
      </w:tr>
      <w:tr w:rsidR="007D18E1" w:rsidRPr="00BF4323" w:rsidTr="006A246B">
        <w:trPr>
          <w:trHeight w:hRule="exact" w:val="246"/>
        </w:trPr>
        <w:tc>
          <w:tcPr>
            <w:tcW w:w="289" w:type="dxa"/>
            <w:gridSpan w:val="2"/>
            <w:vMerge w:val="restart"/>
            <w:tcBorders>
              <w:top w:val="single" w:sz="12" w:space="0" w:color="auto"/>
              <w:left w:val="nil"/>
              <w:bottom w:val="single" w:sz="12" w:space="0" w:color="000000"/>
            </w:tcBorders>
            <w:shd w:val="clear" w:color="auto" w:fill="auto"/>
            <w:vAlign w:val="center"/>
            <w:hideMark/>
          </w:tcPr>
          <w:p w:rsidR="007D18E1" w:rsidRPr="00BF4323" w:rsidRDefault="007D18E1" w:rsidP="00A10031">
            <w:pPr>
              <w:jc w:val="center"/>
              <w:rPr>
                <w:b/>
                <w:bCs/>
                <w:sz w:val="15"/>
                <w:szCs w:val="15"/>
              </w:rPr>
            </w:pPr>
          </w:p>
        </w:tc>
        <w:tc>
          <w:tcPr>
            <w:tcW w:w="1973" w:type="dxa"/>
            <w:vMerge w:val="restart"/>
            <w:tcBorders>
              <w:top w:val="single" w:sz="12" w:space="0" w:color="auto"/>
              <w:left w:val="nil"/>
              <w:bottom w:val="single" w:sz="12" w:space="0" w:color="000000"/>
              <w:right w:val="single" w:sz="4" w:space="0" w:color="auto"/>
            </w:tcBorders>
            <w:shd w:val="clear" w:color="auto" w:fill="auto"/>
            <w:vAlign w:val="center"/>
          </w:tcPr>
          <w:p w:rsidR="007D18E1" w:rsidRPr="0052659D" w:rsidRDefault="007D18E1" w:rsidP="00A10031">
            <w:pPr>
              <w:jc w:val="center"/>
              <w:rPr>
                <w:b/>
                <w:bCs/>
                <w:sz w:val="16"/>
                <w:szCs w:val="16"/>
              </w:rPr>
            </w:pPr>
            <w:r w:rsidRPr="0052659D">
              <w:rPr>
                <w:b/>
                <w:bCs/>
                <w:sz w:val="16"/>
                <w:szCs w:val="16"/>
              </w:rPr>
              <w:t>Country / Territory</w:t>
            </w:r>
          </w:p>
        </w:tc>
        <w:tc>
          <w:tcPr>
            <w:tcW w:w="757"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rsidR="007D18E1" w:rsidRPr="002B6501" w:rsidRDefault="007D18E1" w:rsidP="00A10031">
            <w:pPr>
              <w:ind w:right="-105"/>
              <w:jc w:val="center"/>
              <w:rPr>
                <w:b/>
                <w:bCs/>
                <w:sz w:val="16"/>
                <w:szCs w:val="16"/>
              </w:rPr>
            </w:pPr>
            <w:r>
              <w:rPr>
                <w:b/>
                <w:bCs/>
                <w:sz w:val="16"/>
                <w:szCs w:val="16"/>
              </w:rPr>
              <w:t>FY18</w:t>
            </w:r>
          </w:p>
        </w:tc>
        <w:tc>
          <w:tcPr>
            <w:tcW w:w="810" w:type="dxa"/>
            <w:vMerge w:val="restart"/>
            <w:tcBorders>
              <w:top w:val="single" w:sz="12" w:space="0" w:color="auto"/>
              <w:left w:val="nil"/>
              <w:right w:val="single" w:sz="4" w:space="0" w:color="auto"/>
            </w:tcBorders>
            <w:shd w:val="clear" w:color="auto" w:fill="auto"/>
            <w:tcMar>
              <w:left w:w="43" w:type="dxa"/>
              <w:right w:w="43" w:type="dxa"/>
            </w:tcMar>
            <w:vAlign w:val="center"/>
          </w:tcPr>
          <w:p w:rsidR="007D18E1" w:rsidRPr="002B6501" w:rsidRDefault="007D18E1" w:rsidP="0070575A">
            <w:pPr>
              <w:ind w:right="-105"/>
              <w:jc w:val="center"/>
              <w:rPr>
                <w:b/>
                <w:bCs/>
                <w:sz w:val="16"/>
                <w:szCs w:val="16"/>
              </w:rPr>
            </w:pPr>
            <w:r>
              <w:rPr>
                <w:b/>
                <w:bCs/>
                <w:sz w:val="16"/>
                <w:szCs w:val="16"/>
              </w:rPr>
              <w:t>FY19</w:t>
            </w:r>
            <w:r w:rsidR="006A246B" w:rsidRPr="006A246B">
              <w:rPr>
                <w:b/>
                <w:bCs/>
                <w:sz w:val="16"/>
                <w:szCs w:val="16"/>
                <w:vertAlign w:val="superscript"/>
              </w:rPr>
              <w:t>R</w:t>
            </w:r>
          </w:p>
        </w:tc>
        <w:tc>
          <w:tcPr>
            <w:tcW w:w="2946" w:type="dxa"/>
            <w:gridSpan w:val="4"/>
            <w:tcBorders>
              <w:top w:val="single" w:sz="12" w:space="0" w:color="auto"/>
              <w:left w:val="nil"/>
              <w:bottom w:val="single" w:sz="4" w:space="0" w:color="auto"/>
            </w:tcBorders>
            <w:shd w:val="clear" w:color="auto" w:fill="auto"/>
            <w:vAlign w:val="center"/>
          </w:tcPr>
          <w:p w:rsidR="007D18E1" w:rsidRPr="0052659D" w:rsidRDefault="007D18E1" w:rsidP="00A10031">
            <w:pPr>
              <w:jc w:val="center"/>
              <w:rPr>
                <w:b/>
                <w:bCs/>
                <w:sz w:val="16"/>
                <w:szCs w:val="16"/>
              </w:rPr>
            </w:pPr>
            <w:r>
              <w:rPr>
                <w:b/>
                <w:bCs/>
                <w:sz w:val="16"/>
                <w:szCs w:val="16"/>
              </w:rPr>
              <w:t xml:space="preserve">2019 </w:t>
            </w:r>
            <w:r w:rsidRPr="00AE6250">
              <w:rPr>
                <w:b/>
                <w:bCs/>
                <w:sz w:val="16"/>
                <w:szCs w:val="16"/>
                <w:vertAlign w:val="superscript"/>
              </w:rPr>
              <w:t>P</w:t>
            </w:r>
          </w:p>
        </w:tc>
        <w:tc>
          <w:tcPr>
            <w:tcW w:w="2160" w:type="dxa"/>
            <w:gridSpan w:val="3"/>
            <w:tcBorders>
              <w:top w:val="single" w:sz="12" w:space="0" w:color="auto"/>
              <w:left w:val="single" w:sz="4" w:space="0" w:color="auto"/>
              <w:bottom w:val="single" w:sz="4" w:space="0" w:color="auto"/>
            </w:tcBorders>
            <w:vAlign w:val="center"/>
          </w:tcPr>
          <w:p w:rsidR="007D18E1" w:rsidRPr="0052659D" w:rsidRDefault="007D18E1" w:rsidP="00A10031">
            <w:pPr>
              <w:jc w:val="center"/>
              <w:rPr>
                <w:b/>
                <w:bCs/>
                <w:sz w:val="16"/>
                <w:szCs w:val="16"/>
              </w:rPr>
            </w:pPr>
            <w:r>
              <w:rPr>
                <w:b/>
                <w:bCs/>
                <w:sz w:val="16"/>
                <w:szCs w:val="16"/>
              </w:rPr>
              <w:t xml:space="preserve">2020 </w:t>
            </w:r>
            <w:r w:rsidRPr="00671C12">
              <w:rPr>
                <w:b/>
                <w:bCs/>
                <w:sz w:val="16"/>
                <w:szCs w:val="16"/>
                <w:vertAlign w:val="superscript"/>
              </w:rPr>
              <w:t>P</w:t>
            </w:r>
          </w:p>
        </w:tc>
      </w:tr>
      <w:tr w:rsidR="006A246B" w:rsidRPr="00BF4323" w:rsidTr="006A246B">
        <w:trPr>
          <w:trHeight w:val="213"/>
        </w:trPr>
        <w:tc>
          <w:tcPr>
            <w:tcW w:w="289" w:type="dxa"/>
            <w:gridSpan w:val="2"/>
            <w:vMerge/>
            <w:tcBorders>
              <w:top w:val="single" w:sz="12" w:space="0" w:color="000000"/>
              <w:left w:val="nil"/>
              <w:bottom w:val="single" w:sz="12" w:space="0" w:color="000000"/>
            </w:tcBorders>
            <w:shd w:val="clear" w:color="auto" w:fill="auto"/>
            <w:vAlign w:val="center"/>
            <w:hideMark/>
          </w:tcPr>
          <w:p w:rsidR="006A246B" w:rsidRPr="00BF4323" w:rsidRDefault="006A246B" w:rsidP="006A246B">
            <w:pPr>
              <w:rPr>
                <w:b/>
                <w:bCs/>
                <w:sz w:val="15"/>
                <w:szCs w:val="15"/>
              </w:rPr>
            </w:pPr>
          </w:p>
        </w:tc>
        <w:tc>
          <w:tcPr>
            <w:tcW w:w="1973" w:type="dxa"/>
            <w:vMerge/>
            <w:tcBorders>
              <w:top w:val="single" w:sz="12" w:space="0" w:color="auto"/>
              <w:left w:val="nil"/>
              <w:bottom w:val="single" w:sz="12" w:space="0" w:color="000000"/>
              <w:right w:val="single" w:sz="4" w:space="0" w:color="auto"/>
            </w:tcBorders>
            <w:shd w:val="clear" w:color="auto" w:fill="auto"/>
            <w:vAlign w:val="center"/>
          </w:tcPr>
          <w:p w:rsidR="006A246B" w:rsidRPr="00BF4323" w:rsidRDefault="006A246B" w:rsidP="006A246B">
            <w:pPr>
              <w:rPr>
                <w:b/>
                <w:bCs/>
                <w:sz w:val="15"/>
                <w:szCs w:val="15"/>
              </w:rPr>
            </w:pPr>
          </w:p>
        </w:tc>
        <w:tc>
          <w:tcPr>
            <w:tcW w:w="757" w:type="dxa"/>
            <w:vMerge/>
            <w:tcBorders>
              <w:left w:val="single" w:sz="4" w:space="0" w:color="auto"/>
              <w:bottom w:val="single" w:sz="12" w:space="0" w:color="auto"/>
              <w:right w:val="single" w:sz="4" w:space="0" w:color="auto"/>
            </w:tcBorders>
            <w:shd w:val="clear" w:color="auto" w:fill="auto"/>
            <w:tcMar>
              <w:left w:w="58" w:type="dxa"/>
              <w:right w:w="43" w:type="dxa"/>
            </w:tcMar>
            <w:vAlign w:val="center"/>
            <w:hideMark/>
          </w:tcPr>
          <w:p w:rsidR="006A246B" w:rsidRPr="00BF4323" w:rsidRDefault="006A246B" w:rsidP="006A246B">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rsidR="006A246B" w:rsidRPr="00BF4323" w:rsidRDefault="006A246B" w:rsidP="006A246B">
            <w:pPr>
              <w:jc w:val="right"/>
              <w:rPr>
                <w:b/>
                <w:bCs/>
                <w:sz w:val="15"/>
                <w:szCs w:val="15"/>
              </w:rPr>
            </w:pPr>
          </w:p>
        </w:tc>
        <w:tc>
          <w:tcPr>
            <w:tcW w:w="786"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6A246B" w:rsidRPr="00A75A33" w:rsidRDefault="006A246B" w:rsidP="006A246B">
            <w:pPr>
              <w:jc w:val="right"/>
              <w:rPr>
                <w:b/>
                <w:sz w:val="14"/>
                <w:szCs w:val="14"/>
              </w:rPr>
            </w:pPr>
            <w:r>
              <w:rPr>
                <w:b/>
                <w:sz w:val="14"/>
                <w:szCs w:val="14"/>
              </w:rPr>
              <w:t>Feb</w:t>
            </w:r>
            <w:r>
              <w:rPr>
                <w:b/>
                <w:color w:val="000000"/>
                <w:sz w:val="14"/>
                <w:szCs w:val="14"/>
              </w:rPr>
              <w:t xml:space="preserve"> </w:t>
            </w:r>
            <w:r w:rsidRPr="00B352F7">
              <w:rPr>
                <w:b/>
                <w:color w:val="000000"/>
                <w:sz w:val="14"/>
                <w:szCs w:val="14"/>
                <w:vertAlign w:val="superscript"/>
              </w:rPr>
              <w:t>R</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6A246B" w:rsidRPr="00A75A33" w:rsidRDefault="006A246B" w:rsidP="006A246B">
            <w:pPr>
              <w:jc w:val="right"/>
              <w:rPr>
                <w:b/>
                <w:sz w:val="14"/>
                <w:szCs w:val="14"/>
              </w:rPr>
            </w:pPr>
            <w:r>
              <w:rPr>
                <w:b/>
                <w:sz w:val="14"/>
                <w:szCs w:val="14"/>
              </w:rPr>
              <w:t>Mar</w:t>
            </w:r>
            <w:r>
              <w:rPr>
                <w:b/>
                <w:color w:val="000000"/>
                <w:sz w:val="14"/>
                <w:szCs w:val="14"/>
              </w:rPr>
              <w:t xml:space="preserve"> </w:t>
            </w:r>
            <w:r w:rsidRPr="00B352F7">
              <w:rPr>
                <w:b/>
                <w:color w:val="000000"/>
                <w:sz w:val="14"/>
                <w:szCs w:val="14"/>
                <w:vertAlign w:val="superscript"/>
              </w:rPr>
              <w:t>R</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6A246B" w:rsidRPr="00A75A33" w:rsidRDefault="006A246B" w:rsidP="006A246B">
            <w:pPr>
              <w:jc w:val="right"/>
              <w:rPr>
                <w:b/>
                <w:sz w:val="14"/>
                <w:szCs w:val="14"/>
              </w:rPr>
            </w:pPr>
            <w:r>
              <w:rPr>
                <w:b/>
                <w:sz w:val="14"/>
                <w:szCs w:val="14"/>
              </w:rPr>
              <w:t>Nov</w:t>
            </w:r>
            <w:r>
              <w:rPr>
                <w:b/>
                <w:color w:val="000000"/>
                <w:sz w:val="14"/>
                <w:szCs w:val="14"/>
              </w:rPr>
              <w:t xml:space="preserve"> </w:t>
            </w:r>
            <w:r w:rsidRPr="00B352F7">
              <w:rPr>
                <w:b/>
                <w:color w:val="000000"/>
                <w:sz w:val="14"/>
                <w:szCs w:val="14"/>
                <w:vertAlign w:val="superscript"/>
              </w:rPr>
              <w:t>R</w:t>
            </w:r>
          </w:p>
        </w:tc>
        <w:tc>
          <w:tcPr>
            <w:tcW w:w="720" w:type="dxa"/>
            <w:tcBorders>
              <w:top w:val="nil"/>
              <w:bottom w:val="single" w:sz="12" w:space="0" w:color="auto"/>
              <w:right w:val="single" w:sz="4" w:space="0" w:color="auto"/>
            </w:tcBorders>
            <w:shd w:val="clear" w:color="auto" w:fill="auto"/>
            <w:tcMar>
              <w:left w:w="43" w:type="dxa"/>
              <w:right w:w="43" w:type="dxa"/>
            </w:tcMar>
            <w:vAlign w:val="center"/>
          </w:tcPr>
          <w:p w:rsidR="006A246B" w:rsidRPr="00A75A33" w:rsidRDefault="006A246B" w:rsidP="006A246B">
            <w:pPr>
              <w:jc w:val="right"/>
              <w:rPr>
                <w:b/>
                <w:sz w:val="14"/>
                <w:szCs w:val="14"/>
              </w:rPr>
            </w:pPr>
            <w:r>
              <w:rPr>
                <w:b/>
                <w:sz w:val="14"/>
                <w:szCs w:val="14"/>
              </w:rPr>
              <w:t>Dec</w:t>
            </w:r>
            <w:r>
              <w:rPr>
                <w:b/>
                <w:color w:val="000000"/>
                <w:sz w:val="14"/>
                <w:szCs w:val="14"/>
              </w:rPr>
              <w:t xml:space="preserve"> </w:t>
            </w:r>
            <w:r w:rsidRPr="00B352F7">
              <w:rPr>
                <w:b/>
                <w:color w:val="000000"/>
                <w:sz w:val="14"/>
                <w:szCs w:val="14"/>
                <w:vertAlign w:val="superscript"/>
              </w:rPr>
              <w:t>R</w:t>
            </w:r>
          </w:p>
        </w:tc>
        <w:tc>
          <w:tcPr>
            <w:tcW w:w="720" w:type="dxa"/>
            <w:tcBorders>
              <w:top w:val="nil"/>
              <w:left w:val="single" w:sz="4" w:space="0" w:color="auto"/>
              <w:bottom w:val="single" w:sz="12" w:space="0" w:color="auto"/>
            </w:tcBorders>
            <w:shd w:val="clear" w:color="auto" w:fill="auto"/>
            <w:tcMar>
              <w:left w:w="43" w:type="dxa"/>
              <w:right w:w="43" w:type="dxa"/>
            </w:tcMar>
            <w:vAlign w:val="center"/>
          </w:tcPr>
          <w:p w:rsidR="006A246B" w:rsidRPr="00A75A33" w:rsidRDefault="006A246B" w:rsidP="006A246B">
            <w:pPr>
              <w:jc w:val="right"/>
              <w:rPr>
                <w:b/>
                <w:sz w:val="14"/>
                <w:szCs w:val="14"/>
              </w:rPr>
            </w:pPr>
            <w:r>
              <w:rPr>
                <w:b/>
                <w:sz w:val="14"/>
                <w:szCs w:val="14"/>
              </w:rPr>
              <w:t>Jan</w:t>
            </w:r>
          </w:p>
        </w:tc>
        <w:tc>
          <w:tcPr>
            <w:tcW w:w="720" w:type="dxa"/>
            <w:tcBorders>
              <w:top w:val="single" w:sz="4" w:space="0" w:color="auto"/>
              <w:bottom w:val="single" w:sz="12" w:space="0" w:color="auto"/>
            </w:tcBorders>
            <w:shd w:val="clear" w:color="auto" w:fill="auto"/>
            <w:tcMar>
              <w:left w:w="43" w:type="dxa"/>
              <w:right w:w="43" w:type="dxa"/>
            </w:tcMar>
            <w:vAlign w:val="center"/>
          </w:tcPr>
          <w:p w:rsidR="006A246B" w:rsidRPr="00A75A33" w:rsidRDefault="006A246B" w:rsidP="006A246B">
            <w:pPr>
              <w:jc w:val="right"/>
              <w:rPr>
                <w:b/>
                <w:sz w:val="14"/>
                <w:szCs w:val="14"/>
              </w:rPr>
            </w:pPr>
            <w:r>
              <w:rPr>
                <w:b/>
                <w:sz w:val="14"/>
                <w:szCs w:val="14"/>
              </w:rPr>
              <w:t>Feb</w:t>
            </w:r>
            <w:r>
              <w:rPr>
                <w:b/>
                <w:color w:val="000000"/>
                <w:sz w:val="14"/>
                <w:szCs w:val="14"/>
              </w:rPr>
              <w:t xml:space="preserve"> </w:t>
            </w:r>
            <w:r w:rsidRPr="00B352F7">
              <w:rPr>
                <w:b/>
                <w:color w:val="000000"/>
                <w:sz w:val="14"/>
                <w:szCs w:val="14"/>
                <w:vertAlign w:val="superscript"/>
              </w:rPr>
              <w:t>R</w:t>
            </w:r>
          </w:p>
        </w:tc>
        <w:tc>
          <w:tcPr>
            <w:tcW w:w="720" w:type="dxa"/>
            <w:tcBorders>
              <w:top w:val="single" w:sz="4" w:space="0" w:color="auto"/>
              <w:bottom w:val="single" w:sz="12" w:space="0" w:color="auto"/>
              <w:right w:val="nil"/>
            </w:tcBorders>
            <w:shd w:val="clear" w:color="auto" w:fill="auto"/>
            <w:tcMar>
              <w:left w:w="43" w:type="dxa"/>
              <w:right w:w="43" w:type="dxa"/>
            </w:tcMar>
            <w:vAlign w:val="center"/>
          </w:tcPr>
          <w:p w:rsidR="006A246B" w:rsidRPr="00A75A33" w:rsidRDefault="006A246B" w:rsidP="006A246B">
            <w:pPr>
              <w:jc w:val="right"/>
              <w:rPr>
                <w:b/>
                <w:sz w:val="14"/>
                <w:szCs w:val="14"/>
              </w:rPr>
            </w:pPr>
            <w:r>
              <w:rPr>
                <w:b/>
                <w:sz w:val="14"/>
                <w:szCs w:val="14"/>
              </w:rPr>
              <w:t>Mar</w:t>
            </w:r>
          </w:p>
        </w:tc>
      </w:tr>
      <w:tr w:rsidR="006A246B"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bottom"/>
            <w:hideMark/>
          </w:tcPr>
          <w:p w:rsidR="006A246B" w:rsidRPr="00BF4323" w:rsidRDefault="006A246B" w:rsidP="006A246B">
            <w:pPr>
              <w:rPr>
                <w:b/>
                <w:bCs/>
                <w:sz w:val="15"/>
                <w:szCs w:val="15"/>
              </w:rPr>
            </w:pPr>
          </w:p>
        </w:tc>
        <w:tc>
          <w:tcPr>
            <w:tcW w:w="1980" w:type="dxa"/>
            <w:gridSpan w:val="2"/>
            <w:tcBorders>
              <w:top w:val="nil"/>
              <w:left w:val="nil"/>
              <w:bottom w:val="nil"/>
              <w:right w:val="nil"/>
            </w:tcBorders>
            <w:shd w:val="clear" w:color="auto" w:fill="auto"/>
            <w:vAlign w:val="center"/>
            <w:hideMark/>
          </w:tcPr>
          <w:p w:rsidR="006A246B" w:rsidRPr="00BF4323" w:rsidRDefault="006A246B" w:rsidP="006A246B">
            <w:pPr>
              <w:rPr>
                <w:rFonts w:eastAsia="Arial Unicode MS"/>
                <w:b/>
                <w:bCs/>
                <w:sz w:val="15"/>
                <w:szCs w:val="15"/>
              </w:rPr>
            </w:pPr>
          </w:p>
        </w:tc>
        <w:tc>
          <w:tcPr>
            <w:tcW w:w="757" w:type="dxa"/>
            <w:tcBorders>
              <w:top w:val="nil"/>
              <w:left w:val="nil"/>
              <w:bottom w:val="nil"/>
              <w:right w:val="nil"/>
            </w:tcBorders>
            <w:shd w:val="clear" w:color="auto" w:fill="auto"/>
            <w:tcMar>
              <w:left w:w="29" w:type="dxa"/>
              <w:right w:w="43" w:type="dxa"/>
            </w:tcMar>
            <w:vAlign w:val="center"/>
            <w:hideMark/>
          </w:tcPr>
          <w:p w:rsidR="006A246B" w:rsidRPr="00BF4323" w:rsidRDefault="006A246B" w:rsidP="006A246B">
            <w:pPr>
              <w:jc w:val="right"/>
              <w:rPr>
                <w:b/>
                <w:bCs/>
                <w:sz w:val="13"/>
                <w:szCs w:val="13"/>
              </w:rPr>
            </w:pPr>
          </w:p>
        </w:tc>
        <w:tc>
          <w:tcPr>
            <w:tcW w:w="810" w:type="dxa"/>
            <w:tcBorders>
              <w:top w:val="nil"/>
              <w:left w:val="nil"/>
              <w:bottom w:val="nil"/>
              <w:right w:val="nil"/>
            </w:tcBorders>
            <w:shd w:val="clear" w:color="auto" w:fill="auto"/>
            <w:tcMar>
              <w:left w:w="29" w:type="dxa"/>
              <w:right w:w="43" w:type="dxa"/>
            </w:tcMar>
            <w:vAlign w:val="center"/>
          </w:tcPr>
          <w:p w:rsidR="006A246B" w:rsidRPr="00BF4323" w:rsidRDefault="006A246B" w:rsidP="006A246B">
            <w:pPr>
              <w:jc w:val="right"/>
              <w:rPr>
                <w:b/>
                <w:bCs/>
                <w:sz w:val="13"/>
                <w:szCs w:val="13"/>
              </w:rPr>
            </w:pPr>
          </w:p>
        </w:tc>
        <w:tc>
          <w:tcPr>
            <w:tcW w:w="786" w:type="dxa"/>
            <w:tcBorders>
              <w:top w:val="nil"/>
              <w:left w:val="nil"/>
              <w:bottom w:val="nil"/>
              <w:right w:val="nil"/>
            </w:tcBorders>
            <w:shd w:val="clear" w:color="auto" w:fill="auto"/>
            <w:tcMar>
              <w:left w:w="29" w:type="dxa"/>
              <w:right w:w="43" w:type="dxa"/>
            </w:tcMar>
            <w:vAlign w:val="center"/>
            <w:hideMark/>
          </w:tcPr>
          <w:p w:rsidR="006A246B" w:rsidRPr="00BF4323" w:rsidRDefault="006A246B" w:rsidP="006A246B">
            <w:pPr>
              <w:jc w:val="right"/>
              <w:rPr>
                <w:b/>
                <w:bCs/>
                <w:sz w:val="13"/>
                <w:szCs w:val="13"/>
              </w:rPr>
            </w:pPr>
          </w:p>
        </w:tc>
        <w:tc>
          <w:tcPr>
            <w:tcW w:w="720" w:type="dxa"/>
            <w:tcBorders>
              <w:top w:val="nil"/>
              <w:left w:val="nil"/>
              <w:bottom w:val="nil"/>
              <w:right w:val="nil"/>
            </w:tcBorders>
            <w:vAlign w:val="center"/>
          </w:tcPr>
          <w:p w:rsidR="006A246B" w:rsidRPr="00BF4323" w:rsidRDefault="006A246B" w:rsidP="006A246B">
            <w:pPr>
              <w:jc w:val="right"/>
              <w:rPr>
                <w:b/>
                <w:bCs/>
                <w:sz w:val="13"/>
                <w:szCs w:val="13"/>
              </w:rPr>
            </w:pPr>
          </w:p>
        </w:tc>
        <w:tc>
          <w:tcPr>
            <w:tcW w:w="720" w:type="dxa"/>
            <w:tcBorders>
              <w:top w:val="nil"/>
              <w:left w:val="nil"/>
              <w:bottom w:val="nil"/>
              <w:right w:val="nil"/>
            </w:tcBorders>
            <w:shd w:val="clear" w:color="auto" w:fill="auto"/>
            <w:tcMar>
              <w:left w:w="29" w:type="dxa"/>
              <w:right w:w="43" w:type="dxa"/>
            </w:tcMar>
            <w:hideMark/>
          </w:tcPr>
          <w:p w:rsidR="006A246B" w:rsidRPr="00BF4323" w:rsidRDefault="006A246B" w:rsidP="006A246B">
            <w:pPr>
              <w:jc w:val="right"/>
              <w:rPr>
                <w:sz w:val="15"/>
                <w:szCs w:val="15"/>
              </w:rPr>
            </w:pPr>
          </w:p>
        </w:tc>
        <w:tc>
          <w:tcPr>
            <w:tcW w:w="720" w:type="dxa"/>
            <w:tcBorders>
              <w:top w:val="nil"/>
              <w:left w:val="nil"/>
              <w:bottom w:val="nil"/>
              <w:right w:val="nil"/>
            </w:tcBorders>
            <w:shd w:val="clear" w:color="auto" w:fill="auto"/>
            <w:tcMar>
              <w:left w:w="29" w:type="dxa"/>
              <w:right w:w="43" w:type="dxa"/>
            </w:tcMar>
          </w:tcPr>
          <w:p w:rsidR="006A246B" w:rsidRPr="00BF4323" w:rsidRDefault="006A246B" w:rsidP="006A246B">
            <w:pPr>
              <w:jc w:val="right"/>
              <w:rPr>
                <w:sz w:val="15"/>
                <w:szCs w:val="15"/>
              </w:rPr>
            </w:pPr>
          </w:p>
        </w:tc>
        <w:tc>
          <w:tcPr>
            <w:tcW w:w="720" w:type="dxa"/>
            <w:tcBorders>
              <w:top w:val="nil"/>
              <w:left w:val="nil"/>
              <w:bottom w:val="nil"/>
              <w:right w:val="nil"/>
            </w:tcBorders>
            <w:shd w:val="clear" w:color="auto" w:fill="auto"/>
            <w:tcMar>
              <w:left w:w="29" w:type="dxa"/>
              <w:right w:w="43" w:type="dxa"/>
            </w:tcMar>
          </w:tcPr>
          <w:p w:rsidR="006A246B" w:rsidRPr="00BF4323" w:rsidRDefault="006A246B" w:rsidP="006A246B">
            <w:pPr>
              <w:jc w:val="right"/>
              <w:rPr>
                <w:sz w:val="15"/>
                <w:szCs w:val="15"/>
              </w:rPr>
            </w:pPr>
          </w:p>
        </w:tc>
        <w:tc>
          <w:tcPr>
            <w:tcW w:w="720" w:type="dxa"/>
            <w:tcBorders>
              <w:top w:val="nil"/>
              <w:left w:val="nil"/>
              <w:bottom w:val="nil"/>
              <w:right w:val="nil"/>
            </w:tcBorders>
            <w:shd w:val="clear" w:color="auto" w:fill="auto"/>
            <w:tcMar>
              <w:left w:w="29" w:type="dxa"/>
              <w:right w:w="43" w:type="dxa"/>
            </w:tcMar>
          </w:tcPr>
          <w:p w:rsidR="006A246B" w:rsidRPr="00BF4323" w:rsidRDefault="006A246B" w:rsidP="006A246B">
            <w:pPr>
              <w:jc w:val="right"/>
              <w:rPr>
                <w:sz w:val="15"/>
                <w:szCs w:val="15"/>
              </w:rPr>
            </w:pPr>
          </w:p>
        </w:tc>
        <w:tc>
          <w:tcPr>
            <w:tcW w:w="720" w:type="dxa"/>
            <w:tcBorders>
              <w:top w:val="nil"/>
              <w:left w:val="nil"/>
              <w:bottom w:val="nil"/>
              <w:right w:val="nil"/>
            </w:tcBorders>
            <w:shd w:val="clear" w:color="auto" w:fill="auto"/>
            <w:tcMar>
              <w:left w:w="29" w:type="dxa"/>
              <w:right w:w="43" w:type="dxa"/>
            </w:tcMar>
          </w:tcPr>
          <w:p w:rsidR="006A246B" w:rsidRPr="00BF4323" w:rsidRDefault="006A246B" w:rsidP="006A246B">
            <w:pPr>
              <w:jc w:val="right"/>
              <w:rPr>
                <w:sz w:val="15"/>
                <w:szCs w:val="15"/>
              </w:rPr>
            </w:pPr>
          </w:p>
        </w:tc>
      </w:tr>
      <w:tr w:rsidR="004648A8"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bottom"/>
            <w:hideMark/>
          </w:tcPr>
          <w:p w:rsidR="004648A8" w:rsidRPr="0052659D" w:rsidRDefault="004648A8" w:rsidP="004648A8">
            <w:pPr>
              <w:rPr>
                <w:b/>
                <w:bCs/>
                <w:sz w:val="14"/>
                <w:szCs w:val="14"/>
              </w:rPr>
            </w:pPr>
          </w:p>
        </w:tc>
        <w:tc>
          <w:tcPr>
            <w:tcW w:w="1980" w:type="dxa"/>
            <w:gridSpan w:val="2"/>
            <w:tcBorders>
              <w:top w:val="nil"/>
              <w:left w:val="nil"/>
              <w:bottom w:val="nil"/>
              <w:right w:val="nil"/>
            </w:tcBorders>
            <w:shd w:val="clear" w:color="auto" w:fill="auto"/>
            <w:vAlign w:val="center"/>
            <w:hideMark/>
          </w:tcPr>
          <w:p w:rsidR="004648A8" w:rsidRPr="0052659D" w:rsidRDefault="004648A8" w:rsidP="004648A8">
            <w:pPr>
              <w:rPr>
                <w:b/>
                <w:bCs/>
                <w:sz w:val="14"/>
                <w:szCs w:val="14"/>
              </w:rPr>
            </w:pPr>
            <w:r w:rsidRPr="0052659D">
              <w:rPr>
                <w:rFonts w:eastAsia="Arial Unicode MS"/>
                <w:b/>
                <w:bCs/>
                <w:sz w:val="14"/>
                <w:szCs w:val="14"/>
              </w:rPr>
              <w:t>Grand Total</w:t>
            </w:r>
          </w:p>
        </w:tc>
        <w:tc>
          <w:tcPr>
            <w:tcW w:w="757"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b/>
                <w:bCs/>
                <w:color w:val="000000"/>
                <w:sz w:val="14"/>
                <w:szCs w:val="14"/>
              </w:rPr>
            </w:pPr>
            <w:r>
              <w:rPr>
                <w:b/>
                <w:bCs/>
                <w:color w:val="000000"/>
                <w:sz w:val="14"/>
                <w:szCs w:val="14"/>
              </w:rPr>
              <w:t>24,768,000</w:t>
            </w:r>
          </w:p>
        </w:tc>
        <w:tc>
          <w:tcPr>
            <w:tcW w:w="81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24,256,973</w:t>
            </w:r>
          </w:p>
        </w:tc>
        <w:tc>
          <w:tcPr>
            <w:tcW w:w="786"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b/>
                <w:bCs/>
                <w:color w:val="000000"/>
                <w:sz w:val="14"/>
                <w:szCs w:val="14"/>
              </w:rPr>
            </w:pPr>
            <w:r>
              <w:rPr>
                <w:b/>
                <w:bCs/>
                <w:color w:val="000000"/>
                <w:sz w:val="14"/>
                <w:szCs w:val="14"/>
              </w:rPr>
              <w:t>1,874,951</w:t>
            </w:r>
          </w:p>
        </w:tc>
        <w:tc>
          <w:tcPr>
            <w:tcW w:w="720" w:type="dxa"/>
            <w:tcBorders>
              <w:top w:val="nil"/>
              <w:left w:val="nil"/>
              <w:bottom w:val="nil"/>
              <w:right w:val="nil"/>
            </w:tcBorders>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2,036,986</w:t>
            </w:r>
          </w:p>
        </w:tc>
        <w:tc>
          <w:tcPr>
            <w:tcW w:w="720"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b/>
                <w:bCs/>
                <w:color w:val="000000"/>
                <w:sz w:val="14"/>
                <w:szCs w:val="14"/>
              </w:rPr>
            </w:pPr>
            <w:r>
              <w:rPr>
                <w:b/>
                <w:bCs/>
                <w:color w:val="000000"/>
                <w:sz w:val="14"/>
                <w:szCs w:val="14"/>
              </w:rPr>
              <w:t>2,110,973</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2,108,042</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2,051,957</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1,993,024</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1,817,973</w:t>
            </w:r>
          </w:p>
        </w:tc>
      </w:tr>
      <w:tr w:rsidR="004648A8"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bottom"/>
            <w:hideMark/>
          </w:tcPr>
          <w:p w:rsidR="004648A8" w:rsidRPr="0052659D" w:rsidRDefault="004648A8" w:rsidP="004648A8">
            <w:pPr>
              <w:rPr>
                <w:b/>
                <w:bCs/>
                <w:sz w:val="14"/>
                <w:szCs w:val="14"/>
              </w:rPr>
            </w:pPr>
          </w:p>
        </w:tc>
        <w:tc>
          <w:tcPr>
            <w:tcW w:w="1980" w:type="dxa"/>
            <w:gridSpan w:val="2"/>
            <w:tcBorders>
              <w:top w:val="nil"/>
              <w:left w:val="nil"/>
              <w:bottom w:val="nil"/>
              <w:right w:val="nil"/>
            </w:tcBorders>
            <w:shd w:val="clear" w:color="auto" w:fill="auto"/>
            <w:vAlign w:val="center"/>
            <w:hideMark/>
          </w:tcPr>
          <w:p w:rsidR="004648A8" w:rsidRPr="0052659D" w:rsidRDefault="004648A8" w:rsidP="004648A8">
            <w:pPr>
              <w:rPr>
                <w:b/>
                <w:bCs/>
                <w:sz w:val="14"/>
                <w:szCs w:val="14"/>
              </w:rPr>
            </w:pPr>
          </w:p>
        </w:tc>
        <w:tc>
          <w:tcPr>
            <w:tcW w:w="757"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b/>
                <w:bCs/>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b/>
                <w:bCs/>
                <w:color w:val="000000"/>
                <w:sz w:val="14"/>
                <w:szCs w:val="14"/>
              </w:rPr>
            </w:pPr>
          </w:p>
        </w:tc>
        <w:tc>
          <w:tcPr>
            <w:tcW w:w="786"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b/>
                <w:bCs/>
                <w:color w:val="000000"/>
                <w:sz w:val="14"/>
                <w:szCs w:val="14"/>
              </w:rPr>
            </w:pPr>
          </w:p>
        </w:tc>
        <w:tc>
          <w:tcPr>
            <w:tcW w:w="720" w:type="dxa"/>
            <w:tcBorders>
              <w:top w:val="nil"/>
              <w:left w:val="nil"/>
              <w:bottom w:val="nil"/>
              <w:right w:val="nil"/>
            </w:tcBorders>
            <w:tcMar>
              <w:left w:w="43" w:type="dxa"/>
              <w:right w:w="43" w:type="dxa"/>
            </w:tcMar>
            <w:vAlign w:val="center"/>
          </w:tcPr>
          <w:p w:rsidR="004648A8" w:rsidRDefault="004648A8" w:rsidP="004648A8">
            <w:pPr>
              <w:jc w:val="right"/>
            </w:pPr>
          </w:p>
        </w:tc>
        <w:tc>
          <w:tcPr>
            <w:tcW w:w="720"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pP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pP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pP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pPr>
          </w:p>
        </w:tc>
      </w:tr>
      <w:tr w:rsidR="004648A8"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648A8" w:rsidRPr="0052659D" w:rsidRDefault="004648A8" w:rsidP="004648A8">
            <w:pPr>
              <w:jc w:val="center"/>
              <w:rPr>
                <w:b/>
                <w:bCs/>
                <w:sz w:val="14"/>
                <w:szCs w:val="14"/>
              </w:rPr>
            </w:pPr>
            <w:r w:rsidRPr="0052659D">
              <w:rPr>
                <w:rFonts w:eastAsia="Arial Unicode MS"/>
                <w:b/>
                <w:bCs/>
                <w:sz w:val="14"/>
                <w:szCs w:val="14"/>
              </w:rPr>
              <w:t>A.</w:t>
            </w:r>
          </w:p>
        </w:tc>
        <w:tc>
          <w:tcPr>
            <w:tcW w:w="1980" w:type="dxa"/>
            <w:gridSpan w:val="2"/>
            <w:tcBorders>
              <w:top w:val="nil"/>
              <w:left w:val="nil"/>
              <w:bottom w:val="nil"/>
              <w:right w:val="nil"/>
            </w:tcBorders>
            <w:shd w:val="clear" w:color="auto" w:fill="auto"/>
            <w:vAlign w:val="center"/>
            <w:hideMark/>
          </w:tcPr>
          <w:p w:rsidR="004648A8" w:rsidRPr="0052659D" w:rsidRDefault="004648A8" w:rsidP="004648A8">
            <w:pPr>
              <w:rPr>
                <w:b/>
                <w:bCs/>
                <w:sz w:val="14"/>
                <w:szCs w:val="14"/>
              </w:rPr>
            </w:pPr>
            <w:r w:rsidRPr="0052659D">
              <w:rPr>
                <w:rFonts w:eastAsia="Arial Unicode MS"/>
                <w:b/>
                <w:bCs/>
                <w:sz w:val="14"/>
                <w:szCs w:val="14"/>
              </w:rPr>
              <w:t xml:space="preserve">Latin America </w:t>
            </w:r>
          </w:p>
        </w:tc>
        <w:tc>
          <w:tcPr>
            <w:tcW w:w="757"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b/>
                <w:bCs/>
                <w:color w:val="000000"/>
                <w:sz w:val="14"/>
                <w:szCs w:val="14"/>
              </w:rPr>
            </w:pPr>
            <w:r>
              <w:rPr>
                <w:b/>
                <w:bCs/>
                <w:color w:val="000000"/>
                <w:sz w:val="14"/>
                <w:szCs w:val="14"/>
              </w:rPr>
              <w:t>36,312</w:t>
            </w:r>
          </w:p>
        </w:tc>
        <w:tc>
          <w:tcPr>
            <w:tcW w:w="81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43,919</w:t>
            </w:r>
          </w:p>
        </w:tc>
        <w:tc>
          <w:tcPr>
            <w:tcW w:w="786"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b/>
                <w:bCs/>
                <w:color w:val="000000"/>
                <w:sz w:val="14"/>
                <w:szCs w:val="14"/>
              </w:rPr>
            </w:pPr>
            <w:r>
              <w:rPr>
                <w:b/>
                <w:bCs/>
                <w:color w:val="000000"/>
                <w:sz w:val="14"/>
                <w:szCs w:val="14"/>
              </w:rPr>
              <w:t>2,763</w:t>
            </w:r>
          </w:p>
        </w:tc>
        <w:tc>
          <w:tcPr>
            <w:tcW w:w="720" w:type="dxa"/>
            <w:tcBorders>
              <w:top w:val="nil"/>
              <w:left w:val="nil"/>
              <w:bottom w:val="nil"/>
              <w:right w:val="nil"/>
            </w:tcBorders>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2,475</w:t>
            </w:r>
          </w:p>
        </w:tc>
        <w:tc>
          <w:tcPr>
            <w:tcW w:w="720"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b/>
                <w:bCs/>
                <w:color w:val="000000"/>
                <w:sz w:val="14"/>
                <w:szCs w:val="14"/>
              </w:rPr>
            </w:pPr>
            <w:r>
              <w:rPr>
                <w:b/>
                <w:bCs/>
                <w:color w:val="000000"/>
                <w:sz w:val="14"/>
                <w:szCs w:val="14"/>
              </w:rPr>
              <w:t>4,238</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2,784</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2,882</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5,733</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4,551</w:t>
            </w:r>
          </w:p>
        </w:tc>
      </w:tr>
      <w:tr w:rsidR="004648A8"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648A8" w:rsidRPr="0052659D" w:rsidRDefault="004648A8" w:rsidP="004648A8">
            <w:pPr>
              <w:jc w:val="center"/>
              <w:rPr>
                <w:b/>
                <w:bCs/>
                <w:sz w:val="14"/>
                <w:szCs w:val="14"/>
              </w:rPr>
            </w:pPr>
            <w:r w:rsidRPr="0052659D">
              <w:rPr>
                <w:b/>
                <w:bCs/>
                <w:sz w:val="14"/>
                <w:szCs w:val="14"/>
              </w:rPr>
              <w:t>B.</w:t>
            </w:r>
          </w:p>
        </w:tc>
        <w:tc>
          <w:tcPr>
            <w:tcW w:w="1980" w:type="dxa"/>
            <w:gridSpan w:val="2"/>
            <w:tcBorders>
              <w:top w:val="nil"/>
              <w:left w:val="nil"/>
              <w:bottom w:val="nil"/>
              <w:right w:val="nil"/>
            </w:tcBorders>
            <w:shd w:val="clear" w:color="auto" w:fill="auto"/>
            <w:vAlign w:val="center"/>
            <w:hideMark/>
          </w:tcPr>
          <w:p w:rsidR="004648A8" w:rsidRPr="0052659D" w:rsidRDefault="004648A8" w:rsidP="004648A8">
            <w:pPr>
              <w:rPr>
                <w:b/>
                <w:bCs/>
                <w:sz w:val="14"/>
                <w:szCs w:val="14"/>
              </w:rPr>
            </w:pPr>
            <w:r w:rsidRPr="0052659D">
              <w:rPr>
                <w:b/>
                <w:bCs/>
                <w:sz w:val="14"/>
                <w:szCs w:val="14"/>
              </w:rPr>
              <w:t xml:space="preserve">Central America </w:t>
            </w:r>
          </w:p>
        </w:tc>
        <w:tc>
          <w:tcPr>
            <w:tcW w:w="757"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b/>
                <w:bCs/>
                <w:color w:val="000000"/>
                <w:sz w:val="14"/>
                <w:szCs w:val="14"/>
              </w:rPr>
            </w:pPr>
            <w:r>
              <w:rPr>
                <w:b/>
                <w:bCs/>
                <w:color w:val="000000"/>
                <w:sz w:val="14"/>
                <w:szCs w:val="14"/>
              </w:rPr>
              <w:t>138,231</w:t>
            </w:r>
          </w:p>
        </w:tc>
        <w:tc>
          <w:tcPr>
            <w:tcW w:w="81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141,299</w:t>
            </w:r>
          </w:p>
        </w:tc>
        <w:tc>
          <w:tcPr>
            <w:tcW w:w="786"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b/>
                <w:bCs/>
                <w:color w:val="000000"/>
                <w:sz w:val="14"/>
                <w:szCs w:val="14"/>
              </w:rPr>
            </w:pPr>
            <w:r>
              <w:rPr>
                <w:b/>
                <w:bCs/>
                <w:color w:val="000000"/>
                <w:sz w:val="14"/>
                <w:szCs w:val="14"/>
              </w:rPr>
              <w:t>8,872</w:t>
            </w:r>
          </w:p>
        </w:tc>
        <w:tc>
          <w:tcPr>
            <w:tcW w:w="720" w:type="dxa"/>
            <w:tcBorders>
              <w:top w:val="nil"/>
              <w:left w:val="nil"/>
              <w:bottom w:val="nil"/>
              <w:right w:val="nil"/>
            </w:tcBorders>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9,949</w:t>
            </w:r>
          </w:p>
        </w:tc>
        <w:tc>
          <w:tcPr>
            <w:tcW w:w="720"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b/>
                <w:bCs/>
                <w:color w:val="000000"/>
                <w:sz w:val="14"/>
                <w:szCs w:val="14"/>
              </w:rPr>
            </w:pPr>
            <w:r>
              <w:rPr>
                <w:b/>
                <w:bCs/>
                <w:color w:val="000000"/>
                <w:sz w:val="14"/>
                <w:szCs w:val="14"/>
              </w:rPr>
              <w:t>8,886</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10,163</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10,004</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8,983</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8,053</w:t>
            </w:r>
          </w:p>
        </w:tc>
      </w:tr>
      <w:tr w:rsidR="004648A8"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648A8" w:rsidRPr="0052659D" w:rsidRDefault="004648A8" w:rsidP="004648A8">
            <w:pPr>
              <w:jc w:val="center"/>
              <w:rPr>
                <w:sz w:val="14"/>
                <w:szCs w:val="14"/>
              </w:rPr>
            </w:pPr>
          </w:p>
        </w:tc>
        <w:tc>
          <w:tcPr>
            <w:tcW w:w="1980" w:type="dxa"/>
            <w:gridSpan w:val="2"/>
            <w:tcBorders>
              <w:top w:val="nil"/>
              <w:left w:val="nil"/>
              <w:bottom w:val="nil"/>
              <w:right w:val="nil"/>
            </w:tcBorders>
            <w:shd w:val="clear" w:color="auto" w:fill="auto"/>
            <w:vAlign w:val="center"/>
            <w:hideMark/>
          </w:tcPr>
          <w:p w:rsidR="004648A8" w:rsidRPr="0052659D" w:rsidRDefault="004648A8" w:rsidP="004648A8">
            <w:pPr>
              <w:rPr>
                <w:sz w:val="14"/>
                <w:szCs w:val="14"/>
              </w:rPr>
            </w:pPr>
            <w:r w:rsidRPr="0052659D">
              <w:rPr>
                <w:sz w:val="14"/>
                <w:szCs w:val="14"/>
              </w:rPr>
              <w:t xml:space="preserve">Mexico </w:t>
            </w:r>
          </w:p>
        </w:tc>
        <w:tc>
          <w:tcPr>
            <w:tcW w:w="757"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102,521</w:t>
            </w:r>
          </w:p>
        </w:tc>
        <w:tc>
          <w:tcPr>
            <w:tcW w:w="81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96,595</w:t>
            </w:r>
          </w:p>
        </w:tc>
        <w:tc>
          <w:tcPr>
            <w:tcW w:w="786"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5,819</w:t>
            </w:r>
          </w:p>
        </w:tc>
        <w:tc>
          <w:tcPr>
            <w:tcW w:w="720" w:type="dxa"/>
            <w:tcBorders>
              <w:top w:val="nil"/>
              <w:left w:val="nil"/>
              <w:bottom w:val="nil"/>
              <w:right w:val="nil"/>
            </w:tcBorders>
            <w:tcMar>
              <w:left w:w="43" w:type="dxa"/>
              <w:right w:w="43" w:type="dxa"/>
            </w:tcMar>
            <w:vAlign w:val="center"/>
          </w:tcPr>
          <w:p w:rsidR="004648A8" w:rsidRDefault="004648A8" w:rsidP="004648A8">
            <w:pPr>
              <w:jc w:val="right"/>
              <w:rPr>
                <w:color w:val="000000"/>
                <w:sz w:val="14"/>
                <w:szCs w:val="14"/>
              </w:rPr>
            </w:pPr>
            <w:r>
              <w:rPr>
                <w:color w:val="000000"/>
                <w:sz w:val="14"/>
                <w:szCs w:val="14"/>
              </w:rPr>
              <w:t>8,043</w:t>
            </w:r>
          </w:p>
        </w:tc>
        <w:tc>
          <w:tcPr>
            <w:tcW w:w="720"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6,385</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7,265</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7,279</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7,168</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6,427</w:t>
            </w:r>
          </w:p>
        </w:tc>
      </w:tr>
      <w:tr w:rsidR="004648A8"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648A8" w:rsidRPr="0052659D" w:rsidRDefault="004648A8" w:rsidP="004648A8">
            <w:pPr>
              <w:jc w:val="center"/>
              <w:rPr>
                <w:sz w:val="14"/>
                <w:szCs w:val="14"/>
              </w:rPr>
            </w:pPr>
          </w:p>
        </w:tc>
        <w:tc>
          <w:tcPr>
            <w:tcW w:w="1980" w:type="dxa"/>
            <w:gridSpan w:val="2"/>
            <w:tcBorders>
              <w:top w:val="nil"/>
              <w:left w:val="nil"/>
              <w:bottom w:val="nil"/>
              <w:right w:val="nil"/>
            </w:tcBorders>
            <w:shd w:val="clear" w:color="auto" w:fill="auto"/>
            <w:vAlign w:val="center"/>
            <w:hideMark/>
          </w:tcPr>
          <w:p w:rsidR="004648A8" w:rsidRPr="0052659D" w:rsidRDefault="004648A8" w:rsidP="004648A8">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35,710</w:t>
            </w:r>
          </w:p>
        </w:tc>
        <w:tc>
          <w:tcPr>
            <w:tcW w:w="81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44,704</w:t>
            </w:r>
          </w:p>
        </w:tc>
        <w:tc>
          <w:tcPr>
            <w:tcW w:w="786"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3,053</w:t>
            </w:r>
          </w:p>
        </w:tc>
        <w:tc>
          <w:tcPr>
            <w:tcW w:w="720" w:type="dxa"/>
            <w:tcBorders>
              <w:top w:val="nil"/>
              <w:left w:val="nil"/>
              <w:bottom w:val="nil"/>
              <w:right w:val="nil"/>
            </w:tcBorders>
            <w:tcMar>
              <w:left w:w="43" w:type="dxa"/>
              <w:right w:w="43" w:type="dxa"/>
            </w:tcMar>
            <w:vAlign w:val="center"/>
          </w:tcPr>
          <w:p w:rsidR="004648A8" w:rsidRDefault="004648A8" w:rsidP="004648A8">
            <w:pPr>
              <w:jc w:val="right"/>
              <w:rPr>
                <w:color w:val="000000"/>
                <w:sz w:val="14"/>
                <w:szCs w:val="14"/>
              </w:rPr>
            </w:pPr>
            <w:r>
              <w:rPr>
                <w:color w:val="000000"/>
                <w:sz w:val="14"/>
                <w:szCs w:val="14"/>
              </w:rPr>
              <w:t>1,906</w:t>
            </w:r>
          </w:p>
        </w:tc>
        <w:tc>
          <w:tcPr>
            <w:tcW w:w="720"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2,501</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2,897</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2,725</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1,815</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1,627</w:t>
            </w:r>
          </w:p>
        </w:tc>
      </w:tr>
      <w:tr w:rsidR="004648A8"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648A8" w:rsidRPr="0052659D" w:rsidRDefault="004648A8" w:rsidP="004648A8">
            <w:pPr>
              <w:jc w:val="center"/>
              <w:rPr>
                <w:b/>
                <w:bCs/>
                <w:sz w:val="14"/>
                <w:szCs w:val="14"/>
              </w:rPr>
            </w:pPr>
            <w:r w:rsidRPr="0052659D">
              <w:rPr>
                <w:b/>
                <w:bCs/>
                <w:sz w:val="14"/>
                <w:szCs w:val="14"/>
              </w:rPr>
              <w:t>C.</w:t>
            </w:r>
          </w:p>
        </w:tc>
        <w:tc>
          <w:tcPr>
            <w:tcW w:w="1980" w:type="dxa"/>
            <w:gridSpan w:val="2"/>
            <w:tcBorders>
              <w:top w:val="nil"/>
              <w:left w:val="nil"/>
              <w:bottom w:val="nil"/>
              <w:right w:val="nil"/>
            </w:tcBorders>
            <w:shd w:val="clear" w:color="auto" w:fill="auto"/>
            <w:vAlign w:val="center"/>
            <w:hideMark/>
          </w:tcPr>
          <w:p w:rsidR="004648A8" w:rsidRPr="0052659D" w:rsidRDefault="004648A8" w:rsidP="004648A8">
            <w:pPr>
              <w:rPr>
                <w:b/>
                <w:bCs/>
                <w:sz w:val="14"/>
                <w:szCs w:val="14"/>
              </w:rPr>
            </w:pPr>
            <w:r w:rsidRPr="0052659D">
              <w:rPr>
                <w:b/>
                <w:bCs/>
                <w:sz w:val="14"/>
                <w:szCs w:val="14"/>
              </w:rPr>
              <w:t xml:space="preserve">South America </w:t>
            </w:r>
          </w:p>
        </w:tc>
        <w:tc>
          <w:tcPr>
            <w:tcW w:w="757"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b/>
                <w:bCs/>
                <w:color w:val="000000"/>
                <w:sz w:val="14"/>
                <w:szCs w:val="14"/>
              </w:rPr>
            </w:pPr>
            <w:r>
              <w:rPr>
                <w:b/>
                <w:bCs/>
                <w:color w:val="000000"/>
                <w:sz w:val="14"/>
                <w:szCs w:val="14"/>
              </w:rPr>
              <w:t>255,922</w:t>
            </w:r>
          </w:p>
        </w:tc>
        <w:tc>
          <w:tcPr>
            <w:tcW w:w="81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258,618</w:t>
            </w:r>
          </w:p>
        </w:tc>
        <w:tc>
          <w:tcPr>
            <w:tcW w:w="786"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b/>
                <w:bCs/>
                <w:color w:val="000000"/>
                <w:sz w:val="14"/>
                <w:szCs w:val="14"/>
              </w:rPr>
            </w:pPr>
            <w:r>
              <w:rPr>
                <w:b/>
                <w:bCs/>
                <w:color w:val="000000"/>
                <w:sz w:val="14"/>
                <w:szCs w:val="14"/>
              </w:rPr>
              <w:t>20,932</w:t>
            </w:r>
          </w:p>
        </w:tc>
        <w:tc>
          <w:tcPr>
            <w:tcW w:w="720" w:type="dxa"/>
            <w:tcBorders>
              <w:top w:val="nil"/>
              <w:left w:val="nil"/>
              <w:bottom w:val="nil"/>
              <w:right w:val="nil"/>
            </w:tcBorders>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19,906</w:t>
            </w:r>
          </w:p>
        </w:tc>
        <w:tc>
          <w:tcPr>
            <w:tcW w:w="720"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b/>
                <w:bCs/>
                <w:color w:val="000000"/>
                <w:sz w:val="14"/>
                <w:szCs w:val="14"/>
              </w:rPr>
            </w:pPr>
            <w:r>
              <w:rPr>
                <w:b/>
                <w:bCs/>
                <w:color w:val="000000"/>
                <w:sz w:val="14"/>
                <w:szCs w:val="14"/>
              </w:rPr>
              <w:t>17,182</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20,641</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18,937</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17,676</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17,167</w:t>
            </w:r>
          </w:p>
        </w:tc>
      </w:tr>
      <w:tr w:rsidR="004648A8"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648A8" w:rsidRPr="0052659D" w:rsidRDefault="004648A8" w:rsidP="004648A8">
            <w:pPr>
              <w:jc w:val="center"/>
              <w:rPr>
                <w:sz w:val="14"/>
                <w:szCs w:val="14"/>
              </w:rPr>
            </w:pPr>
          </w:p>
        </w:tc>
        <w:tc>
          <w:tcPr>
            <w:tcW w:w="1980" w:type="dxa"/>
            <w:gridSpan w:val="2"/>
            <w:tcBorders>
              <w:top w:val="nil"/>
              <w:left w:val="nil"/>
              <w:bottom w:val="nil"/>
              <w:right w:val="nil"/>
            </w:tcBorders>
            <w:shd w:val="clear" w:color="auto" w:fill="auto"/>
            <w:vAlign w:val="center"/>
            <w:hideMark/>
          </w:tcPr>
          <w:p w:rsidR="004648A8" w:rsidRPr="0052659D" w:rsidRDefault="004648A8" w:rsidP="004648A8">
            <w:pPr>
              <w:rPr>
                <w:sz w:val="14"/>
                <w:szCs w:val="14"/>
              </w:rPr>
            </w:pPr>
            <w:r w:rsidRPr="0052659D">
              <w:rPr>
                <w:sz w:val="14"/>
                <w:szCs w:val="14"/>
              </w:rPr>
              <w:t xml:space="preserve">Argentina </w:t>
            </w:r>
          </w:p>
        </w:tc>
        <w:tc>
          <w:tcPr>
            <w:tcW w:w="757"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43,862</w:t>
            </w:r>
          </w:p>
        </w:tc>
        <w:tc>
          <w:tcPr>
            <w:tcW w:w="81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35,386</w:t>
            </w:r>
          </w:p>
        </w:tc>
        <w:tc>
          <w:tcPr>
            <w:tcW w:w="786"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2,315</w:t>
            </w:r>
          </w:p>
        </w:tc>
        <w:tc>
          <w:tcPr>
            <w:tcW w:w="720" w:type="dxa"/>
            <w:tcBorders>
              <w:top w:val="nil"/>
              <w:left w:val="nil"/>
              <w:bottom w:val="nil"/>
              <w:right w:val="nil"/>
            </w:tcBorders>
            <w:tcMar>
              <w:left w:w="43" w:type="dxa"/>
              <w:right w:w="43" w:type="dxa"/>
            </w:tcMar>
            <w:vAlign w:val="center"/>
          </w:tcPr>
          <w:p w:rsidR="004648A8" w:rsidRDefault="004648A8" w:rsidP="004648A8">
            <w:pPr>
              <w:jc w:val="right"/>
              <w:rPr>
                <w:color w:val="000000"/>
                <w:sz w:val="14"/>
                <w:szCs w:val="14"/>
              </w:rPr>
            </w:pPr>
            <w:r>
              <w:rPr>
                <w:color w:val="000000"/>
                <w:sz w:val="14"/>
                <w:szCs w:val="14"/>
              </w:rPr>
              <w:t>1,508</w:t>
            </w:r>
          </w:p>
        </w:tc>
        <w:tc>
          <w:tcPr>
            <w:tcW w:w="720"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2,284</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3,648</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2,440</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2,017</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2,209</w:t>
            </w:r>
          </w:p>
        </w:tc>
      </w:tr>
      <w:tr w:rsidR="004648A8"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648A8" w:rsidRPr="0052659D" w:rsidRDefault="004648A8" w:rsidP="004648A8">
            <w:pPr>
              <w:jc w:val="center"/>
              <w:rPr>
                <w:sz w:val="14"/>
                <w:szCs w:val="14"/>
              </w:rPr>
            </w:pPr>
          </w:p>
        </w:tc>
        <w:tc>
          <w:tcPr>
            <w:tcW w:w="1980" w:type="dxa"/>
            <w:gridSpan w:val="2"/>
            <w:tcBorders>
              <w:top w:val="nil"/>
              <w:left w:val="nil"/>
              <w:bottom w:val="nil"/>
              <w:right w:val="nil"/>
            </w:tcBorders>
            <w:shd w:val="clear" w:color="auto" w:fill="auto"/>
            <w:vAlign w:val="center"/>
            <w:hideMark/>
          </w:tcPr>
          <w:p w:rsidR="004648A8" w:rsidRPr="0052659D" w:rsidRDefault="004648A8" w:rsidP="004648A8">
            <w:pPr>
              <w:rPr>
                <w:sz w:val="14"/>
                <w:szCs w:val="14"/>
              </w:rPr>
            </w:pPr>
            <w:r w:rsidRPr="0052659D">
              <w:rPr>
                <w:sz w:val="14"/>
                <w:szCs w:val="14"/>
              </w:rPr>
              <w:t xml:space="preserve">Brazil </w:t>
            </w:r>
          </w:p>
        </w:tc>
        <w:tc>
          <w:tcPr>
            <w:tcW w:w="757"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49,686</w:t>
            </w:r>
          </w:p>
        </w:tc>
        <w:tc>
          <w:tcPr>
            <w:tcW w:w="81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61,609</w:t>
            </w:r>
          </w:p>
        </w:tc>
        <w:tc>
          <w:tcPr>
            <w:tcW w:w="786"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5,850</w:t>
            </w:r>
          </w:p>
        </w:tc>
        <w:tc>
          <w:tcPr>
            <w:tcW w:w="720" w:type="dxa"/>
            <w:tcBorders>
              <w:top w:val="nil"/>
              <w:left w:val="nil"/>
              <w:bottom w:val="nil"/>
              <w:right w:val="nil"/>
            </w:tcBorders>
            <w:tcMar>
              <w:left w:w="43" w:type="dxa"/>
              <w:right w:w="43" w:type="dxa"/>
            </w:tcMar>
            <w:vAlign w:val="center"/>
          </w:tcPr>
          <w:p w:rsidR="004648A8" w:rsidRDefault="004648A8" w:rsidP="004648A8">
            <w:pPr>
              <w:jc w:val="right"/>
              <w:rPr>
                <w:color w:val="000000"/>
                <w:sz w:val="14"/>
                <w:szCs w:val="14"/>
              </w:rPr>
            </w:pPr>
            <w:r>
              <w:rPr>
                <w:color w:val="000000"/>
                <w:sz w:val="14"/>
                <w:szCs w:val="14"/>
              </w:rPr>
              <w:t>5,631</w:t>
            </w:r>
          </w:p>
        </w:tc>
        <w:tc>
          <w:tcPr>
            <w:tcW w:w="720"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5,021</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6,101</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5,213</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6,031</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5,468</w:t>
            </w:r>
          </w:p>
        </w:tc>
      </w:tr>
      <w:tr w:rsidR="004648A8"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648A8" w:rsidRPr="0052659D" w:rsidRDefault="004648A8" w:rsidP="004648A8">
            <w:pPr>
              <w:jc w:val="center"/>
              <w:rPr>
                <w:sz w:val="14"/>
                <w:szCs w:val="14"/>
              </w:rPr>
            </w:pPr>
          </w:p>
        </w:tc>
        <w:tc>
          <w:tcPr>
            <w:tcW w:w="1980" w:type="dxa"/>
            <w:gridSpan w:val="2"/>
            <w:tcBorders>
              <w:top w:val="nil"/>
              <w:left w:val="nil"/>
              <w:bottom w:val="nil"/>
              <w:right w:val="nil"/>
            </w:tcBorders>
            <w:shd w:val="clear" w:color="auto" w:fill="auto"/>
            <w:vAlign w:val="center"/>
            <w:hideMark/>
          </w:tcPr>
          <w:p w:rsidR="004648A8" w:rsidRPr="0052659D" w:rsidRDefault="004648A8" w:rsidP="004648A8">
            <w:pPr>
              <w:rPr>
                <w:sz w:val="14"/>
                <w:szCs w:val="14"/>
              </w:rPr>
            </w:pPr>
            <w:r w:rsidRPr="0052659D">
              <w:rPr>
                <w:sz w:val="14"/>
                <w:szCs w:val="14"/>
              </w:rPr>
              <w:t xml:space="preserve">Uruguay </w:t>
            </w:r>
          </w:p>
        </w:tc>
        <w:tc>
          <w:tcPr>
            <w:tcW w:w="757"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6,843</w:t>
            </w:r>
          </w:p>
        </w:tc>
        <w:tc>
          <w:tcPr>
            <w:tcW w:w="81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6,699</w:t>
            </w:r>
          </w:p>
        </w:tc>
        <w:tc>
          <w:tcPr>
            <w:tcW w:w="786"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447</w:t>
            </w:r>
          </w:p>
        </w:tc>
        <w:tc>
          <w:tcPr>
            <w:tcW w:w="720" w:type="dxa"/>
            <w:tcBorders>
              <w:top w:val="nil"/>
              <w:left w:val="nil"/>
              <w:bottom w:val="nil"/>
              <w:right w:val="nil"/>
            </w:tcBorders>
            <w:tcMar>
              <w:left w:w="43" w:type="dxa"/>
              <w:right w:w="43" w:type="dxa"/>
            </w:tcMar>
            <w:vAlign w:val="center"/>
          </w:tcPr>
          <w:p w:rsidR="004648A8" w:rsidRDefault="004648A8" w:rsidP="004648A8">
            <w:pPr>
              <w:jc w:val="right"/>
              <w:rPr>
                <w:color w:val="000000"/>
                <w:sz w:val="14"/>
                <w:szCs w:val="14"/>
              </w:rPr>
            </w:pPr>
            <w:r>
              <w:rPr>
                <w:color w:val="000000"/>
                <w:sz w:val="14"/>
                <w:szCs w:val="14"/>
              </w:rPr>
              <w:t>415</w:t>
            </w:r>
          </w:p>
        </w:tc>
        <w:tc>
          <w:tcPr>
            <w:tcW w:w="720"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522</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357</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348</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268</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213</w:t>
            </w:r>
          </w:p>
        </w:tc>
      </w:tr>
      <w:tr w:rsidR="004648A8"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648A8" w:rsidRPr="0052659D" w:rsidRDefault="004648A8" w:rsidP="004648A8">
            <w:pPr>
              <w:jc w:val="center"/>
              <w:rPr>
                <w:sz w:val="14"/>
                <w:szCs w:val="14"/>
              </w:rPr>
            </w:pPr>
          </w:p>
        </w:tc>
        <w:tc>
          <w:tcPr>
            <w:tcW w:w="1980" w:type="dxa"/>
            <w:gridSpan w:val="2"/>
            <w:tcBorders>
              <w:top w:val="nil"/>
              <w:left w:val="nil"/>
              <w:bottom w:val="nil"/>
              <w:right w:val="nil"/>
            </w:tcBorders>
            <w:shd w:val="clear" w:color="auto" w:fill="auto"/>
            <w:vAlign w:val="center"/>
            <w:hideMark/>
          </w:tcPr>
          <w:p w:rsidR="004648A8" w:rsidRPr="0052659D" w:rsidRDefault="004648A8" w:rsidP="004648A8">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155,531</w:t>
            </w:r>
          </w:p>
        </w:tc>
        <w:tc>
          <w:tcPr>
            <w:tcW w:w="81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154,923</w:t>
            </w:r>
          </w:p>
        </w:tc>
        <w:tc>
          <w:tcPr>
            <w:tcW w:w="786"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12,320</w:t>
            </w:r>
          </w:p>
        </w:tc>
        <w:tc>
          <w:tcPr>
            <w:tcW w:w="720" w:type="dxa"/>
            <w:tcBorders>
              <w:top w:val="nil"/>
              <w:left w:val="nil"/>
              <w:bottom w:val="nil"/>
              <w:right w:val="nil"/>
            </w:tcBorders>
            <w:tcMar>
              <w:left w:w="43" w:type="dxa"/>
              <w:right w:w="43" w:type="dxa"/>
            </w:tcMar>
            <w:vAlign w:val="center"/>
          </w:tcPr>
          <w:p w:rsidR="004648A8" w:rsidRDefault="004648A8" w:rsidP="004648A8">
            <w:pPr>
              <w:jc w:val="right"/>
              <w:rPr>
                <w:color w:val="000000"/>
                <w:sz w:val="14"/>
                <w:szCs w:val="14"/>
              </w:rPr>
            </w:pPr>
            <w:r>
              <w:rPr>
                <w:color w:val="000000"/>
                <w:sz w:val="14"/>
                <w:szCs w:val="14"/>
              </w:rPr>
              <w:t>12,351</w:t>
            </w:r>
          </w:p>
        </w:tc>
        <w:tc>
          <w:tcPr>
            <w:tcW w:w="720"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9,355</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10,536</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10,935</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9,360</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9,277</w:t>
            </w:r>
          </w:p>
        </w:tc>
      </w:tr>
      <w:tr w:rsidR="004648A8"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648A8" w:rsidRPr="0052659D" w:rsidRDefault="004648A8" w:rsidP="004648A8">
            <w:pPr>
              <w:jc w:val="center"/>
              <w:rPr>
                <w:b/>
                <w:bCs/>
                <w:sz w:val="14"/>
                <w:szCs w:val="14"/>
              </w:rPr>
            </w:pPr>
            <w:r w:rsidRPr="0052659D">
              <w:rPr>
                <w:b/>
                <w:bCs/>
                <w:sz w:val="14"/>
                <w:szCs w:val="14"/>
              </w:rPr>
              <w:t>D</w:t>
            </w:r>
          </w:p>
        </w:tc>
        <w:tc>
          <w:tcPr>
            <w:tcW w:w="1980" w:type="dxa"/>
            <w:gridSpan w:val="2"/>
            <w:tcBorders>
              <w:top w:val="nil"/>
              <w:left w:val="nil"/>
              <w:bottom w:val="nil"/>
              <w:right w:val="nil"/>
            </w:tcBorders>
            <w:shd w:val="clear" w:color="auto" w:fill="auto"/>
            <w:vAlign w:val="center"/>
            <w:hideMark/>
          </w:tcPr>
          <w:p w:rsidR="004648A8" w:rsidRPr="0052659D" w:rsidRDefault="004648A8" w:rsidP="004648A8">
            <w:pPr>
              <w:rPr>
                <w:b/>
                <w:bCs/>
                <w:sz w:val="14"/>
                <w:szCs w:val="14"/>
              </w:rPr>
            </w:pPr>
            <w:r w:rsidRPr="0052659D">
              <w:rPr>
                <w:b/>
                <w:bCs/>
                <w:sz w:val="14"/>
                <w:szCs w:val="14"/>
              </w:rPr>
              <w:t xml:space="preserve">North America </w:t>
            </w:r>
          </w:p>
        </w:tc>
        <w:tc>
          <w:tcPr>
            <w:tcW w:w="757"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b/>
                <w:bCs/>
                <w:color w:val="000000"/>
                <w:sz w:val="14"/>
                <w:szCs w:val="14"/>
              </w:rPr>
            </w:pPr>
            <w:r>
              <w:rPr>
                <w:b/>
                <w:bCs/>
                <w:color w:val="000000"/>
                <w:sz w:val="14"/>
                <w:szCs w:val="14"/>
              </w:rPr>
              <w:t>4,135,680</w:t>
            </w:r>
          </w:p>
        </w:tc>
        <w:tc>
          <w:tcPr>
            <w:tcW w:w="81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4,329,344</w:t>
            </w:r>
          </w:p>
        </w:tc>
        <w:tc>
          <w:tcPr>
            <w:tcW w:w="786"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b/>
                <w:bCs/>
                <w:color w:val="000000"/>
                <w:sz w:val="14"/>
                <w:szCs w:val="14"/>
              </w:rPr>
            </w:pPr>
            <w:r>
              <w:rPr>
                <w:b/>
                <w:bCs/>
                <w:color w:val="000000"/>
                <w:sz w:val="14"/>
                <w:szCs w:val="14"/>
              </w:rPr>
              <w:t>344,174</w:t>
            </w:r>
          </w:p>
        </w:tc>
        <w:tc>
          <w:tcPr>
            <w:tcW w:w="720" w:type="dxa"/>
            <w:tcBorders>
              <w:top w:val="nil"/>
              <w:left w:val="nil"/>
              <w:bottom w:val="nil"/>
              <w:right w:val="nil"/>
            </w:tcBorders>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360,508</w:t>
            </w:r>
          </w:p>
        </w:tc>
        <w:tc>
          <w:tcPr>
            <w:tcW w:w="720"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b/>
                <w:bCs/>
                <w:color w:val="000000"/>
                <w:sz w:val="14"/>
                <w:szCs w:val="14"/>
              </w:rPr>
            </w:pPr>
            <w:r>
              <w:rPr>
                <w:b/>
                <w:bCs/>
                <w:color w:val="000000"/>
                <w:sz w:val="14"/>
                <w:szCs w:val="14"/>
              </w:rPr>
              <w:t>337,371</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358,352</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391,868</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334,795</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364,577</w:t>
            </w:r>
          </w:p>
        </w:tc>
      </w:tr>
      <w:tr w:rsidR="004648A8"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648A8" w:rsidRPr="0052659D" w:rsidRDefault="004648A8" w:rsidP="004648A8">
            <w:pPr>
              <w:jc w:val="center"/>
              <w:rPr>
                <w:sz w:val="14"/>
                <w:szCs w:val="14"/>
              </w:rPr>
            </w:pPr>
          </w:p>
        </w:tc>
        <w:tc>
          <w:tcPr>
            <w:tcW w:w="1980" w:type="dxa"/>
            <w:gridSpan w:val="2"/>
            <w:tcBorders>
              <w:top w:val="nil"/>
              <w:left w:val="nil"/>
              <w:bottom w:val="nil"/>
              <w:right w:val="nil"/>
            </w:tcBorders>
            <w:shd w:val="clear" w:color="auto" w:fill="auto"/>
            <w:vAlign w:val="center"/>
            <w:hideMark/>
          </w:tcPr>
          <w:p w:rsidR="004648A8" w:rsidRPr="0052659D" w:rsidRDefault="004648A8" w:rsidP="004648A8">
            <w:pPr>
              <w:rPr>
                <w:sz w:val="14"/>
                <w:szCs w:val="14"/>
              </w:rPr>
            </w:pPr>
            <w:r w:rsidRPr="0052659D">
              <w:rPr>
                <w:rFonts w:eastAsia="Arial Unicode MS"/>
                <w:sz w:val="14"/>
                <w:szCs w:val="14"/>
              </w:rPr>
              <w:t xml:space="preserve">Canada </w:t>
            </w:r>
          </w:p>
        </w:tc>
        <w:tc>
          <w:tcPr>
            <w:tcW w:w="757"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264,396</w:t>
            </w:r>
          </w:p>
        </w:tc>
        <w:tc>
          <w:tcPr>
            <w:tcW w:w="81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285,089</w:t>
            </w:r>
          </w:p>
        </w:tc>
        <w:tc>
          <w:tcPr>
            <w:tcW w:w="786"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23,006</w:t>
            </w:r>
          </w:p>
        </w:tc>
        <w:tc>
          <w:tcPr>
            <w:tcW w:w="720" w:type="dxa"/>
            <w:tcBorders>
              <w:top w:val="nil"/>
              <w:left w:val="nil"/>
              <w:bottom w:val="nil"/>
              <w:right w:val="nil"/>
            </w:tcBorders>
            <w:tcMar>
              <w:left w:w="43" w:type="dxa"/>
              <w:right w:w="43" w:type="dxa"/>
            </w:tcMar>
            <w:vAlign w:val="center"/>
          </w:tcPr>
          <w:p w:rsidR="004648A8" w:rsidRDefault="004648A8" w:rsidP="004648A8">
            <w:pPr>
              <w:jc w:val="right"/>
              <w:rPr>
                <w:color w:val="000000"/>
                <w:sz w:val="14"/>
                <w:szCs w:val="14"/>
              </w:rPr>
            </w:pPr>
            <w:r>
              <w:rPr>
                <w:color w:val="000000"/>
                <w:sz w:val="14"/>
                <w:szCs w:val="14"/>
              </w:rPr>
              <w:t>26,362</w:t>
            </w:r>
          </w:p>
        </w:tc>
        <w:tc>
          <w:tcPr>
            <w:tcW w:w="720"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21,376</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28,508</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25,527</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19,859</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22,042</w:t>
            </w:r>
          </w:p>
        </w:tc>
      </w:tr>
      <w:tr w:rsidR="004648A8"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648A8" w:rsidRPr="0052659D" w:rsidRDefault="004648A8" w:rsidP="004648A8">
            <w:pPr>
              <w:jc w:val="center"/>
              <w:rPr>
                <w:sz w:val="14"/>
                <w:szCs w:val="14"/>
              </w:rPr>
            </w:pPr>
          </w:p>
        </w:tc>
        <w:tc>
          <w:tcPr>
            <w:tcW w:w="1980" w:type="dxa"/>
            <w:gridSpan w:val="2"/>
            <w:tcBorders>
              <w:top w:val="nil"/>
              <w:left w:val="nil"/>
              <w:bottom w:val="nil"/>
              <w:right w:val="nil"/>
            </w:tcBorders>
            <w:shd w:val="clear" w:color="auto" w:fill="auto"/>
            <w:vAlign w:val="center"/>
            <w:hideMark/>
          </w:tcPr>
          <w:p w:rsidR="004648A8" w:rsidRPr="0052659D" w:rsidRDefault="004648A8" w:rsidP="004648A8">
            <w:pPr>
              <w:rPr>
                <w:sz w:val="14"/>
                <w:szCs w:val="14"/>
              </w:rPr>
            </w:pPr>
            <w:r w:rsidRPr="0052659D">
              <w:rPr>
                <w:rFonts w:eastAsia="Arial Unicode MS"/>
                <w:sz w:val="14"/>
                <w:szCs w:val="14"/>
              </w:rPr>
              <w:t xml:space="preserve">USA </w:t>
            </w:r>
          </w:p>
        </w:tc>
        <w:tc>
          <w:tcPr>
            <w:tcW w:w="757"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3,869,875</w:t>
            </w:r>
          </w:p>
        </w:tc>
        <w:tc>
          <w:tcPr>
            <w:tcW w:w="81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4,042,701</w:t>
            </w:r>
          </w:p>
        </w:tc>
        <w:tc>
          <w:tcPr>
            <w:tcW w:w="786"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321,052</w:t>
            </w:r>
          </w:p>
        </w:tc>
        <w:tc>
          <w:tcPr>
            <w:tcW w:w="720" w:type="dxa"/>
            <w:tcBorders>
              <w:top w:val="nil"/>
              <w:left w:val="nil"/>
              <w:bottom w:val="nil"/>
              <w:right w:val="nil"/>
            </w:tcBorders>
            <w:tcMar>
              <w:left w:w="43" w:type="dxa"/>
              <w:right w:w="43" w:type="dxa"/>
            </w:tcMar>
            <w:vAlign w:val="center"/>
          </w:tcPr>
          <w:p w:rsidR="004648A8" w:rsidRDefault="004648A8" w:rsidP="004648A8">
            <w:pPr>
              <w:jc w:val="right"/>
              <w:rPr>
                <w:color w:val="000000"/>
                <w:sz w:val="14"/>
                <w:szCs w:val="14"/>
              </w:rPr>
            </w:pPr>
            <w:r>
              <w:rPr>
                <w:color w:val="000000"/>
                <w:sz w:val="14"/>
                <w:szCs w:val="14"/>
              </w:rPr>
              <w:t>334,073</w:t>
            </w:r>
          </w:p>
        </w:tc>
        <w:tc>
          <w:tcPr>
            <w:tcW w:w="720"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315,938</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329,616</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366,243</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314,802</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342,510</w:t>
            </w:r>
          </w:p>
        </w:tc>
      </w:tr>
      <w:tr w:rsidR="004648A8"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648A8" w:rsidRPr="0052659D" w:rsidRDefault="004648A8" w:rsidP="004648A8">
            <w:pPr>
              <w:jc w:val="center"/>
              <w:rPr>
                <w:sz w:val="14"/>
                <w:szCs w:val="14"/>
              </w:rPr>
            </w:pPr>
          </w:p>
        </w:tc>
        <w:tc>
          <w:tcPr>
            <w:tcW w:w="1980" w:type="dxa"/>
            <w:gridSpan w:val="2"/>
            <w:tcBorders>
              <w:top w:val="nil"/>
              <w:left w:val="nil"/>
              <w:bottom w:val="nil"/>
              <w:right w:val="nil"/>
            </w:tcBorders>
            <w:shd w:val="clear" w:color="auto" w:fill="auto"/>
            <w:vAlign w:val="center"/>
            <w:hideMark/>
          </w:tcPr>
          <w:p w:rsidR="004648A8" w:rsidRPr="0052659D" w:rsidRDefault="004648A8" w:rsidP="004648A8">
            <w:pPr>
              <w:rPr>
                <w:sz w:val="14"/>
                <w:szCs w:val="14"/>
              </w:rPr>
            </w:pPr>
            <w:r w:rsidRPr="0052659D">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1,408</w:t>
            </w:r>
          </w:p>
        </w:tc>
        <w:tc>
          <w:tcPr>
            <w:tcW w:w="81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1,555</w:t>
            </w:r>
          </w:p>
        </w:tc>
        <w:tc>
          <w:tcPr>
            <w:tcW w:w="786"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116</w:t>
            </w:r>
          </w:p>
        </w:tc>
        <w:tc>
          <w:tcPr>
            <w:tcW w:w="720" w:type="dxa"/>
            <w:tcBorders>
              <w:top w:val="nil"/>
              <w:left w:val="nil"/>
              <w:bottom w:val="nil"/>
              <w:right w:val="nil"/>
            </w:tcBorders>
            <w:tcMar>
              <w:left w:w="43" w:type="dxa"/>
              <w:right w:w="43" w:type="dxa"/>
            </w:tcMar>
            <w:vAlign w:val="center"/>
          </w:tcPr>
          <w:p w:rsidR="004648A8" w:rsidRDefault="004648A8" w:rsidP="004648A8">
            <w:pPr>
              <w:jc w:val="right"/>
              <w:rPr>
                <w:color w:val="000000"/>
                <w:sz w:val="14"/>
                <w:szCs w:val="14"/>
              </w:rPr>
            </w:pPr>
            <w:r>
              <w:rPr>
                <w:color w:val="000000"/>
                <w:sz w:val="14"/>
                <w:szCs w:val="14"/>
              </w:rPr>
              <w:t>72</w:t>
            </w:r>
          </w:p>
        </w:tc>
        <w:tc>
          <w:tcPr>
            <w:tcW w:w="720"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57</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228</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98</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134</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25</w:t>
            </w:r>
          </w:p>
        </w:tc>
      </w:tr>
      <w:tr w:rsidR="004648A8"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648A8" w:rsidRPr="0052659D" w:rsidRDefault="004648A8" w:rsidP="004648A8">
            <w:pPr>
              <w:jc w:val="center"/>
              <w:rPr>
                <w:b/>
                <w:bCs/>
                <w:sz w:val="14"/>
                <w:szCs w:val="14"/>
              </w:rPr>
            </w:pPr>
            <w:r w:rsidRPr="0052659D">
              <w:rPr>
                <w:b/>
                <w:bCs/>
                <w:sz w:val="14"/>
                <w:szCs w:val="14"/>
              </w:rPr>
              <w:t>E.</w:t>
            </w:r>
          </w:p>
        </w:tc>
        <w:tc>
          <w:tcPr>
            <w:tcW w:w="1980" w:type="dxa"/>
            <w:gridSpan w:val="2"/>
            <w:tcBorders>
              <w:top w:val="nil"/>
              <w:left w:val="nil"/>
              <w:bottom w:val="nil"/>
              <w:right w:val="nil"/>
            </w:tcBorders>
            <w:shd w:val="clear" w:color="auto" w:fill="auto"/>
            <w:vAlign w:val="center"/>
            <w:hideMark/>
          </w:tcPr>
          <w:p w:rsidR="004648A8" w:rsidRPr="0052659D" w:rsidRDefault="004648A8" w:rsidP="004648A8">
            <w:pPr>
              <w:rPr>
                <w:b/>
                <w:bCs/>
                <w:sz w:val="14"/>
                <w:szCs w:val="14"/>
              </w:rPr>
            </w:pPr>
            <w:r w:rsidRPr="0052659D">
              <w:rPr>
                <w:b/>
                <w:bCs/>
                <w:sz w:val="14"/>
                <w:szCs w:val="14"/>
              </w:rPr>
              <w:t xml:space="preserve">Eastern Europe </w:t>
            </w:r>
          </w:p>
        </w:tc>
        <w:tc>
          <w:tcPr>
            <w:tcW w:w="757"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b/>
                <w:bCs/>
                <w:color w:val="000000"/>
                <w:sz w:val="14"/>
                <w:szCs w:val="14"/>
              </w:rPr>
            </w:pPr>
            <w:r>
              <w:rPr>
                <w:b/>
                <w:bCs/>
                <w:color w:val="000000"/>
                <w:sz w:val="14"/>
                <w:szCs w:val="14"/>
              </w:rPr>
              <w:t>536,989</w:t>
            </w:r>
          </w:p>
        </w:tc>
        <w:tc>
          <w:tcPr>
            <w:tcW w:w="81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567,821</w:t>
            </w:r>
          </w:p>
        </w:tc>
        <w:tc>
          <w:tcPr>
            <w:tcW w:w="786"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b/>
                <w:bCs/>
                <w:color w:val="000000"/>
                <w:sz w:val="14"/>
                <w:szCs w:val="14"/>
              </w:rPr>
            </w:pPr>
            <w:r>
              <w:rPr>
                <w:b/>
                <w:bCs/>
                <w:color w:val="000000"/>
                <w:sz w:val="14"/>
                <w:szCs w:val="14"/>
              </w:rPr>
              <w:t>47,213</w:t>
            </w:r>
          </w:p>
        </w:tc>
        <w:tc>
          <w:tcPr>
            <w:tcW w:w="720" w:type="dxa"/>
            <w:tcBorders>
              <w:top w:val="nil"/>
              <w:left w:val="nil"/>
              <w:bottom w:val="nil"/>
              <w:right w:val="nil"/>
            </w:tcBorders>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58,541</w:t>
            </w:r>
          </w:p>
        </w:tc>
        <w:tc>
          <w:tcPr>
            <w:tcW w:w="720"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b/>
                <w:bCs/>
                <w:color w:val="000000"/>
                <w:sz w:val="14"/>
                <w:szCs w:val="14"/>
              </w:rPr>
            </w:pPr>
            <w:r>
              <w:rPr>
                <w:b/>
                <w:bCs/>
                <w:color w:val="000000"/>
                <w:sz w:val="14"/>
                <w:szCs w:val="14"/>
              </w:rPr>
              <w:t>42,394</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54,456</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57,675</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54,064</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59,031</w:t>
            </w:r>
          </w:p>
        </w:tc>
      </w:tr>
      <w:tr w:rsidR="004648A8"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648A8" w:rsidRPr="0052659D" w:rsidRDefault="004648A8" w:rsidP="004648A8">
            <w:pPr>
              <w:jc w:val="center"/>
              <w:rPr>
                <w:sz w:val="14"/>
                <w:szCs w:val="14"/>
              </w:rPr>
            </w:pPr>
          </w:p>
        </w:tc>
        <w:tc>
          <w:tcPr>
            <w:tcW w:w="1980" w:type="dxa"/>
            <w:gridSpan w:val="2"/>
            <w:tcBorders>
              <w:top w:val="nil"/>
              <w:left w:val="nil"/>
              <w:bottom w:val="nil"/>
              <w:right w:val="nil"/>
            </w:tcBorders>
            <w:shd w:val="clear" w:color="auto" w:fill="auto"/>
            <w:vAlign w:val="center"/>
            <w:hideMark/>
          </w:tcPr>
          <w:p w:rsidR="004648A8" w:rsidRPr="0052659D" w:rsidRDefault="004648A8" w:rsidP="004648A8">
            <w:pPr>
              <w:rPr>
                <w:sz w:val="14"/>
                <w:szCs w:val="14"/>
              </w:rPr>
            </w:pPr>
            <w:r w:rsidRPr="0052659D">
              <w:rPr>
                <w:sz w:val="14"/>
                <w:szCs w:val="14"/>
              </w:rPr>
              <w:t xml:space="preserve">Hungary </w:t>
            </w:r>
          </w:p>
        </w:tc>
        <w:tc>
          <w:tcPr>
            <w:tcW w:w="757"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17,686</w:t>
            </w:r>
          </w:p>
        </w:tc>
        <w:tc>
          <w:tcPr>
            <w:tcW w:w="81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16,087</w:t>
            </w:r>
          </w:p>
        </w:tc>
        <w:tc>
          <w:tcPr>
            <w:tcW w:w="786"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1,372</w:t>
            </w:r>
          </w:p>
        </w:tc>
        <w:tc>
          <w:tcPr>
            <w:tcW w:w="720" w:type="dxa"/>
            <w:tcBorders>
              <w:top w:val="nil"/>
              <w:left w:val="nil"/>
              <w:bottom w:val="nil"/>
              <w:right w:val="nil"/>
            </w:tcBorders>
            <w:tcMar>
              <w:left w:w="43" w:type="dxa"/>
              <w:right w:w="43" w:type="dxa"/>
            </w:tcMar>
            <w:vAlign w:val="center"/>
          </w:tcPr>
          <w:p w:rsidR="004648A8" w:rsidRDefault="004648A8" w:rsidP="004648A8">
            <w:pPr>
              <w:jc w:val="right"/>
              <w:rPr>
                <w:color w:val="000000"/>
                <w:sz w:val="14"/>
                <w:szCs w:val="14"/>
              </w:rPr>
            </w:pPr>
            <w:r>
              <w:rPr>
                <w:color w:val="000000"/>
                <w:sz w:val="14"/>
                <w:szCs w:val="14"/>
              </w:rPr>
              <w:t>1,523</w:t>
            </w:r>
          </w:p>
        </w:tc>
        <w:tc>
          <w:tcPr>
            <w:tcW w:w="720"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1,394</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1,113</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858</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1,355</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997</w:t>
            </w:r>
          </w:p>
        </w:tc>
      </w:tr>
      <w:tr w:rsidR="004648A8"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648A8" w:rsidRPr="0052659D" w:rsidRDefault="004648A8" w:rsidP="004648A8">
            <w:pPr>
              <w:jc w:val="center"/>
              <w:rPr>
                <w:sz w:val="14"/>
                <w:szCs w:val="14"/>
              </w:rPr>
            </w:pPr>
          </w:p>
        </w:tc>
        <w:tc>
          <w:tcPr>
            <w:tcW w:w="1980" w:type="dxa"/>
            <w:gridSpan w:val="2"/>
            <w:tcBorders>
              <w:top w:val="nil"/>
              <w:left w:val="nil"/>
              <w:bottom w:val="nil"/>
              <w:right w:val="nil"/>
            </w:tcBorders>
            <w:shd w:val="clear" w:color="auto" w:fill="auto"/>
            <w:vAlign w:val="center"/>
            <w:hideMark/>
          </w:tcPr>
          <w:p w:rsidR="004648A8" w:rsidRPr="0052659D" w:rsidRDefault="004648A8" w:rsidP="004648A8">
            <w:pPr>
              <w:rPr>
                <w:sz w:val="14"/>
                <w:szCs w:val="14"/>
              </w:rPr>
            </w:pPr>
            <w:r w:rsidRPr="0052659D">
              <w:rPr>
                <w:sz w:val="14"/>
                <w:szCs w:val="14"/>
              </w:rPr>
              <w:t xml:space="preserve">Romania </w:t>
            </w:r>
          </w:p>
        </w:tc>
        <w:tc>
          <w:tcPr>
            <w:tcW w:w="757"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26,326</w:t>
            </w:r>
          </w:p>
        </w:tc>
        <w:tc>
          <w:tcPr>
            <w:tcW w:w="81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25,413</w:t>
            </w:r>
          </w:p>
        </w:tc>
        <w:tc>
          <w:tcPr>
            <w:tcW w:w="786"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1,479</w:t>
            </w:r>
          </w:p>
        </w:tc>
        <w:tc>
          <w:tcPr>
            <w:tcW w:w="720" w:type="dxa"/>
            <w:tcBorders>
              <w:top w:val="nil"/>
              <w:left w:val="nil"/>
              <w:bottom w:val="nil"/>
              <w:right w:val="nil"/>
            </w:tcBorders>
            <w:tcMar>
              <w:left w:w="43" w:type="dxa"/>
              <w:right w:w="43" w:type="dxa"/>
            </w:tcMar>
            <w:vAlign w:val="center"/>
          </w:tcPr>
          <w:p w:rsidR="004648A8" w:rsidRDefault="004648A8" w:rsidP="004648A8">
            <w:pPr>
              <w:jc w:val="right"/>
              <w:rPr>
                <w:color w:val="000000"/>
                <w:sz w:val="14"/>
                <w:szCs w:val="14"/>
              </w:rPr>
            </w:pPr>
            <w:r>
              <w:rPr>
                <w:color w:val="000000"/>
                <w:sz w:val="14"/>
                <w:szCs w:val="14"/>
              </w:rPr>
              <w:t>2,023</w:t>
            </w:r>
          </w:p>
        </w:tc>
        <w:tc>
          <w:tcPr>
            <w:tcW w:w="720"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2,502</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2,878</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2,044</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2,272</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2,063</w:t>
            </w:r>
          </w:p>
        </w:tc>
      </w:tr>
      <w:tr w:rsidR="004648A8"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648A8" w:rsidRPr="0052659D" w:rsidRDefault="004648A8" w:rsidP="004648A8">
            <w:pPr>
              <w:jc w:val="center"/>
              <w:rPr>
                <w:sz w:val="14"/>
                <w:szCs w:val="14"/>
              </w:rPr>
            </w:pPr>
          </w:p>
        </w:tc>
        <w:tc>
          <w:tcPr>
            <w:tcW w:w="1980" w:type="dxa"/>
            <w:gridSpan w:val="2"/>
            <w:tcBorders>
              <w:top w:val="nil"/>
              <w:left w:val="nil"/>
              <w:bottom w:val="nil"/>
              <w:right w:val="nil"/>
            </w:tcBorders>
            <w:shd w:val="clear" w:color="auto" w:fill="auto"/>
            <w:vAlign w:val="center"/>
            <w:hideMark/>
          </w:tcPr>
          <w:p w:rsidR="004648A8" w:rsidRPr="0052659D" w:rsidRDefault="004648A8" w:rsidP="004648A8">
            <w:pPr>
              <w:rPr>
                <w:sz w:val="14"/>
                <w:szCs w:val="14"/>
              </w:rPr>
            </w:pPr>
            <w:r w:rsidRPr="0052659D">
              <w:rPr>
                <w:sz w:val="14"/>
                <w:szCs w:val="14"/>
              </w:rPr>
              <w:t xml:space="preserve">Russian Federation </w:t>
            </w:r>
          </w:p>
        </w:tc>
        <w:tc>
          <w:tcPr>
            <w:tcW w:w="757"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154,592</w:t>
            </w:r>
          </w:p>
        </w:tc>
        <w:tc>
          <w:tcPr>
            <w:tcW w:w="81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151,110</w:t>
            </w:r>
          </w:p>
        </w:tc>
        <w:tc>
          <w:tcPr>
            <w:tcW w:w="786"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17,043</w:t>
            </w:r>
          </w:p>
        </w:tc>
        <w:tc>
          <w:tcPr>
            <w:tcW w:w="720" w:type="dxa"/>
            <w:tcBorders>
              <w:top w:val="nil"/>
              <w:left w:val="nil"/>
              <w:bottom w:val="nil"/>
              <w:right w:val="nil"/>
            </w:tcBorders>
            <w:tcMar>
              <w:left w:w="43" w:type="dxa"/>
              <w:right w:w="43" w:type="dxa"/>
            </w:tcMar>
            <w:vAlign w:val="center"/>
          </w:tcPr>
          <w:p w:rsidR="004648A8" w:rsidRDefault="004648A8" w:rsidP="004648A8">
            <w:pPr>
              <w:jc w:val="right"/>
              <w:rPr>
                <w:color w:val="000000"/>
                <w:sz w:val="14"/>
                <w:szCs w:val="14"/>
              </w:rPr>
            </w:pPr>
            <w:r>
              <w:rPr>
                <w:color w:val="000000"/>
                <w:sz w:val="14"/>
                <w:szCs w:val="14"/>
              </w:rPr>
              <w:t>17,715</w:t>
            </w:r>
          </w:p>
        </w:tc>
        <w:tc>
          <w:tcPr>
            <w:tcW w:w="720"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7,246</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12,631</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13,685</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14,084</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18,567</w:t>
            </w:r>
          </w:p>
        </w:tc>
      </w:tr>
      <w:tr w:rsidR="004648A8"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648A8" w:rsidRPr="0052659D" w:rsidRDefault="004648A8" w:rsidP="004648A8">
            <w:pPr>
              <w:jc w:val="center"/>
              <w:rPr>
                <w:sz w:val="14"/>
                <w:szCs w:val="14"/>
              </w:rPr>
            </w:pPr>
          </w:p>
        </w:tc>
        <w:tc>
          <w:tcPr>
            <w:tcW w:w="1980" w:type="dxa"/>
            <w:gridSpan w:val="2"/>
            <w:tcBorders>
              <w:top w:val="nil"/>
              <w:left w:val="nil"/>
              <w:bottom w:val="nil"/>
              <w:right w:val="nil"/>
            </w:tcBorders>
            <w:shd w:val="clear" w:color="auto" w:fill="auto"/>
            <w:vAlign w:val="center"/>
            <w:hideMark/>
          </w:tcPr>
          <w:p w:rsidR="004648A8" w:rsidRPr="0052659D" w:rsidRDefault="004648A8" w:rsidP="004648A8">
            <w:pPr>
              <w:rPr>
                <w:sz w:val="14"/>
                <w:szCs w:val="14"/>
              </w:rPr>
            </w:pPr>
            <w:r w:rsidRPr="0052659D">
              <w:rPr>
                <w:sz w:val="14"/>
                <w:szCs w:val="14"/>
              </w:rPr>
              <w:t xml:space="preserve">Ukraine </w:t>
            </w:r>
          </w:p>
        </w:tc>
        <w:tc>
          <w:tcPr>
            <w:tcW w:w="757"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47,057</w:t>
            </w:r>
          </w:p>
        </w:tc>
        <w:tc>
          <w:tcPr>
            <w:tcW w:w="81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43,910</w:t>
            </w:r>
          </w:p>
        </w:tc>
        <w:tc>
          <w:tcPr>
            <w:tcW w:w="786"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3,392</w:t>
            </w:r>
          </w:p>
        </w:tc>
        <w:tc>
          <w:tcPr>
            <w:tcW w:w="720" w:type="dxa"/>
            <w:tcBorders>
              <w:top w:val="nil"/>
              <w:left w:val="nil"/>
              <w:bottom w:val="nil"/>
              <w:right w:val="nil"/>
            </w:tcBorders>
            <w:tcMar>
              <w:left w:w="43" w:type="dxa"/>
              <w:right w:w="43" w:type="dxa"/>
            </w:tcMar>
            <w:vAlign w:val="center"/>
          </w:tcPr>
          <w:p w:rsidR="004648A8" w:rsidRDefault="004648A8" w:rsidP="004648A8">
            <w:pPr>
              <w:jc w:val="right"/>
              <w:rPr>
                <w:color w:val="000000"/>
                <w:sz w:val="14"/>
                <w:szCs w:val="14"/>
              </w:rPr>
            </w:pPr>
            <w:r>
              <w:rPr>
                <w:color w:val="000000"/>
                <w:sz w:val="14"/>
                <w:szCs w:val="14"/>
              </w:rPr>
              <w:t>3,774</w:t>
            </w:r>
          </w:p>
        </w:tc>
        <w:tc>
          <w:tcPr>
            <w:tcW w:w="720"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4,729</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4,952</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6,211</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7,076</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4,755</w:t>
            </w:r>
          </w:p>
        </w:tc>
      </w:tr>
      <w:tr w:rsidR="004648A8"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648A8" w:rsidRPr="0052659D" w:rsidRDefault="004648A8" w:rsidP="004648A8">
            <w:pPr>
              <w:jc w:val="center"/>
              <w:rPr>
                <w:sz w:val="14"/>
                <w:szCs w:val="14"/>
              </w:rPr>
            </w:pPr>
          </w:p>
        </w:tc>
        <w:tc>
          <w:tcPr>
            <w:tcW w:w="1980" w:type="dxa"/>
            <w:gridSpan w:val="2"/>
            <w:tcBorders>
              <w:top w:val="nil"/>
              <w:left w:val="nil"/>
              <w:bottom w:val="nil"/>
              <w:right w:val="nil"/>
            </w:tcBorders>
            <w:shd w:val="clear" w:color="auto" w:fill="auto"/>
            <w:vAlign w:val="center"/>
            <w:hideMark/>
          </w:tcPr>
          <w:p w:rsidR="004648A8" w:rsidRPr="0052659D" w:rsidRDefault="004648A8" w:rsidP="004648A8">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291,328</w:t>
            </w:r>
          </w:p>
        </w:tc>
        <w:tc>
          <w:tcPr>
            <w:tcW w:w="81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331,302</w:t>
            </w:r>
          </w:p>
        </w:tc>
        <w:tc>
          <w:tcPr>
            <w:tcW w:w="786"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23,927</w:t>
            </w:r>
          </w:p>
        </w:tc>
        <w:tc>
          <w:tcPr>
            <w:tcW w:w="720" w:type="dxa"/>
            <w:tcBorders>
              <w:top w:val="nil"/>
              <w:left w:val="nil"/>
              <w:bottom w:val="nil"/>
              <w:right w:val="nil"/>
            </w:tcBorders>
            <w:tcMar>
              <w:left w:w="43" w:type="dxa"/>
              <w:right w:w="43" w:type="dxa"/>
            </w:tcMar>
            <w:vAlign w:val="center"/>
          </w:tcPr>
          <w:p w:rsidR="004648A8" w:rsidRDefault="004648A8" w:rsidP="004648A8">
            <w:pPr>
              <w:jc w:val="right"/>
              <w:rPr>
                <w:color w:val="000000"/>
                <w:sz w:val="14"/>
                <w:szCs w:val="14"/>
              </w:rPr>
            </w:pPr>
            <w:r>
              <w:rPr>
                <w:color w:val="000000"/>
                <w:sz w:val="14"/>
                <w:szCs w:val="14"/>
              </w:rPr>
              <w:t>33,506</w:t>
            </w:r>
          </w:p>
        </w:tc>
        <w:tc>
          <w:tcPr>
            <w:tcW w:w="720"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26,523</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32,883</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34,877</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29,277</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32,648</w:t>
            </w:r>
          </w:p>
        </w:tc>
      </w:tr>
      <w:tr w:rsidR="004648A8"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648A8" w:rsidRPr="0052659D" w:rsidRDefault="004648A8" w:rsidP="004648A8">
            <w:pPr>
              <w:jc w:val="center"/>
              <w:rPr>
                <w:b/>
                <w:bCs/>
                <w:sz w:val="14"/>
                <w:szCs w:val="14"/>
              </w:rPr>
            </w:pPr>
            <w:r w:rsidRPr="0052659D">
              <w:rPr>
                <w:b/>
                <w:bCs/>
                <w:sz w:val="14"/>
                <w:szCs w:val="14"/>
              </w:rPr>
              <w:t>F.</w:t>
            </w:r>
          </w:p>
        </w:tc>
        <w:tc>
          <w:tcPr>
            <w:tcW w:w="1980" w:type="dxa"/>
            <w:gridSpan w:val="2"/>
            <w:tcBorders>
              <w:top w:val="nil"/>
              <w:left w:val="nil"/>
              <w:bottom w:val="nil"/>
              <w:right w:val="nil"/>
            </w:tcBorders>
            <w:shd w:val="clear" w:color="auto" w:fill="auto"/>
            <w:vAlign w:val="center"/>
            <w:hideMark/>
          </w:tcPr>
          <w:p w:rsidR="004648A8" w:rsidRPr="0052659D" w:rsidRDefault="004648A8" w:rsidP="004648A8">
            <w:pPr>
              <w:rPr>
                <w:b/>
                <w:bCs/>
                <w:sz w:val="14"/>
                <w:szCs w:val="14"/>
              </w:rPr>
            </w:pPr>
            <w:r w:rsidRPr="0052659D">
              <w:rPr>
                <w:b/>
                <w:bCs/>
                <w:sz w:val="14"/>
                <w:szCs w:val="14"/>
              </w:rPr>
              <w:t xml:space="preserve">Northern Europe </w:t>
            </w:r>
          </w:p>
        </w:tc>
        <w:tc>
          <w:tcPr>
            <w:tcW w:w="757"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b/>
                <w:bCs/>
                <w:color w:val="000000"/>
                <w:sz w:val="14"/>
                <w:szCs w:val="14"/>
              </w:rPr>
            </w:pPr>
            <w:r>
              <w:rPr>
                <w:b/>
                <w:bCs/>
                <w:color w:val="000000"/>
                <w:sz w:val="14"/>
                <w:szCs w:val="14"/>
              </w:rPr>
              <w:t>2,321,007</w:t>
            </w:r>
          </w:p>
        </w:tc>
        <w:tc>
          <w:tcPr>
            <w:tcW w:w="81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2,314,505</w:t>
            </w:r>
          </w:p>
        </w:tc>
        <w:tc>
          <w:tcPr>
            <w:tcW w:w="786"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b/>
                <w:bCs/>
                <w:color w:val="000000"/>
                <w:sz w:val="14"/>
                <w:szCs w:val="14"/>
              </w:rPr>
            </w:pPr>
            <w:r>
              <w:rPr>
                <w:b/>
                <w:bCs/>
                <w:color w:val="000000"/>
                <w:sz w:val="14"/>
                <w:szCs w:val="14"/>
              </w:rPr>
              <w:t>177,406</w:t>
            </w:r>
          </w:p>
        </w:tc>
        <w:tc>
          <w:tcPr>
            <w:tcW w:w="720" w:type="dxa"/>
            <w:tcBorders>
              <w:top w:val="nil"/>
              <w:left w:val="nil"/>
              <w:bottom w:val="nil"/>
              <w:right w:val="nil"/>
            </w:tcBorders>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195,877</w:t>
            </w:r>
          </w:p>
        </w:tc>
        <w:tc>
          <w:tcPr>
            <w:tcW w:w="720"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b/>
                <w:bCs/>
                <w:color w:val="000000"/>
                <w:sz w:val="14"/>
                <w:szCs w:val="14"/>
              </w:rPr>
            </w:pPr>
            <w:r>
              <w:rPr>
                <w:b/>
                <w:bCs/>
                <w:color w:val="000000"/>
                <w:sz w:val="14"/>
                <w:szCs w:val="14"/>
              </w:rPr>
              <w:t>189,597</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184,297</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195,774</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183,119</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189,580</w:t>
            </w:r>
          </w:p>
        </w:tc>
      </w:tr>
      <w:tr w:rsidR="004648A8"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648A8" w:rsidRPr="0052659D" w:rsidRDefault="004648A8" w:rsidP="004648A8">
            <w:pPr>
              <w:jc w:val="center"/>
              <w:rPr>
                <w:sz w:val="14"/>
                <w:szCs w:val="14"/>
              </w:rPr>
            </w:pPr>
          </w:p>
        </w:tc>
        <w:tc>
          <w:tcPr>
            <w:tcW w:w="1980" w:type="dxa"/>
            <w:gridSpan w:val="2"/>
            <w:tcBorders>
              <w:top w:val="nil"/>
              <w:left w:val="nil"/>
              <w:bottom w:val="nil"/>
              <w:right w:val="nil"/>
            </w:tcBorders>
            <w:shd w:val="clear" w:color="auto" w:fill="auto"/>
            <w:vAlign w:val="center"/>
            <w:hideMark/>
          </w:tcPr>
          <w:p w:rsidR="004648A8" w:rsidRPr="0052659D" w:rsidRDefault="004648A8" w:rsidP="004648A8">
            <w:pPr>
              <w:rPr>
                <w:sz w:val="14"/>
                <w:szCs w:val="14"/>
              </w:rPr>
            </w:pPr>
            <w:r w:rsidRPr="0052659D">
              <w:rPr>
                <w:sz w:val="14"/>
                <w:szCs w:val="14"/>
              </w:rPr>
              <w:t xml:space="preserve">Denmark </w:t>
            </w:r>
          </w:p>
        </w:tc>
        <w:tc>
          <w:tcPr>
            <w:tcW w:w="757"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178,225</w:t>
            </w:r>
          </w:p>
        </w:tc>
        <w:tc>
          <w:tcPr>
            <w:tcW w:w="81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187,291</w:t>
            </w:r>
          </w:p>
        </w:tc>
        <w:tc>
          <w:tcPr>
            <w:tcW w:w="786"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17,361</w:t>
            </w:r>
          </w:p>
        </w:tc>
        <w:tc>
          <w:tcPr>
            <w:tcW w:w="720" w:type="dxa"/>
            <w:tcBorders>
              <w:top w:val="nil"/>
              <w:left w:val="nil"/>
              <w:bottom w:val="nil"/>
              <w:right w:val="nil"/>
            </w:tcBorders>
            <w:tcMar>
              <w:left w:w="43" w:type="dxa"/>
              <w:right w:w="43" w:type="dxa"/>
            </w:tcMar>
            <w:vAlign w:val="center"/>
          </w:tcPr>
          <w:p w:rsidR="004648A8" w:rsidRDefault="004648A8" w:rsidP="004648A8">
            <w:pPr>
              <w:jc w:val="right"/>
              <w:rPr>
                <w:color w:val="000000"/>
                <w:sz w:val="14"/>
                <w:szCs w:val="14"/>
              </w:rPr>
            </w:pPr>
            <w:r>
              <w:rPr>
                <w:color w:val="000000"/>
                <w:sz w:val="14"/>
                <w:szCs w:val="14"/>
              </w:rPr>
              <w:t>18,357</w:t>
            </w:r>
          </w:p>
        </w:tc>
        <w:tc>
          <w:tcPr>
            <w:tcW w:w="720"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13,887</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18,239</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22,647</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17,631</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16,393</w:t>
            </w:r>
          </w:p>
        </w:tc>
      </w:tr>
      <w:tr w:rsidR="004648A8"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648A8" w:rsidRPr="0052659D" w:rsidRDefault="004648A8" w:rsidP="004648A8">
            <w:pPr>
              <w:jc w:val="center"/>
              <w:rPr>
                <w:sz w:val="14"/>
                <w:szCs w:val="14"/>
              </w:rPr>
            </w:pPr>
          </w:p>
        </w:tc>
        <w:tc>
          <w:tcPr>
            <w:tcW w:w="1980" w:type="dxa"/>
            <w:gridSpan w:val="2"/>
            <w:tcBorders>
              <w:top w:val="nil"/>
              <w:left w:val="nil"/>
              <w:bottom w:val="nil"/>
              <w:right w:val="nil"/>
            </w:tcBorders>
            <w:shd w:val="clear" w:color="auto" w:fill="auto"/>
            <w:vAlign w:val="center"/>
            <w:hideMark/>
          </w:tcPr>
          <w:p w:rsidR="004648A8" w:rsidRPr="0052659D" w:rsidRDefault="004648A8" w:rsidP="004648A8">
            <w:pPr>
              <w:rPr>
                <w:sz w:val="14"/>
                <w:szCs w:val="14"/>
              </w:rPr>
            </w:pPr>
            <w:r w:rsidRPr="0052659D">
              <w:rPr>
                <w:sz w:val="14"/>
                <w:szCs w:val="14"/>
              </w:rPr>
              <w:t xml:space="preserve">Finland </w:t>
            </w:r>
          </w:p>
        </w:tc>
        <w:tc>
          <w:tcPr>
            <w:tcW w:w="757"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28,995</w:t>
            </w:r>
          </w:p>
        </w:tc>
        <w:tc>
          <w:tcPr>
            <w:tcW w:w="81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24,315</w:t>
            </w:r>
          </w:p>
        </w:tc>
        <w:tc>
          <w:tcPr>
            <w:tcW w:w="786"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2,057</w:t>
            </w:r>
          </w:p>
        </w:tc>
        <w:tc>
          <w:tcPr>
            <w:tcW w:w="720" w:type="dxa"/>
            <w:tcBorders>
              <w:top w:val="nil"/>
              <w:left w:val="nil"/>
              <w:bottom w:val="nil"/>
              <w:right w:val="nil"/>
            </w:tcBorders>
            <w:tcMar>
              <w:left w:w="43" w:type="dxa"/>
              <w:right w:w="43" w:type="dxa"/>
            </w:tcMar>
            <w:vAlign w:val="center"/>
          </w:tcPr>
          <w:p w:rsidR="004648A8" w:rsidRDefault="004648A8" w:rsidP="004648A8">
            <w:pPr>
              <w:jc w:val="right"/>
              <w:rPr>
                <w:color w:val="000000"/>
                <w:sz w:val="14"/>
                <w:szCs w:val="14"/>
              </w:rPr>
            </w:pPr>
            <w:r>
              <w:rPr>
                <w:color w:val="000000"/>
                <w:sz w:val="14"/>
                <w:szCs w:val="14"/>
              </w:rPr>
              <w:t>1,976</w:t>
            </w:r>
          </w:p>
        </w:tc>
        <w:tc>
          <w:tcPr>
            <w:tcW w:w="720"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2,479</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2,634</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2,896</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2,325</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2,410</w:t>
            </w:r>
          </w:p>
        </w:tc>
      </w:tr>
      <w:tr w:rsidR="004648A8"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648A8" w:rsidRPr="0052659D" w:rsidRDefault="004648A8" w:rsidP="004648A8">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648A8" w:rsidRPr="0052659D" w:rsidRDefault="004648A8" w:rsidP="004648A8">
            <w:pPr>
              <w:rPr>
                <w:sz w:val="14"/>
                <w:szCs w:val="14"/>
              </w:rPr>
            </w:pPr>
            <w:r w:rsidRPr="0052659D">
              <w:rPr>
                <w:sz w:val="14"/>
                <w:szCs w:val="14"/>
              </w:rPr>
              <w:t xml:space="preserve">Norway </w:t>
            </w:r>
          </w:p>
        </w:tc>
        <w:tc>
          <w:tcPr>
            <w:tcW w:w="757"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48,751</w:t>
            </w:r>
          </w:p>
        </w:tc>
        <w:tc>
          <w:tcPr>
            <w:tcW w:w="81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58,993</w:t>
            </w:r>
          </w:p>
        </w:tc>
        <w:tc>
          <w:tcPr>
            <w:tcW w:w="786"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3,354</w:t>
            </w:r>
          </w:p>
        </w:tc>
        <w:tc>
          <w:tcPr>
            <w:tcW w:w="720" w:type="dxa"/>
            <w:tcBorders>
              <w:top w:val="nil"/>
              <w:left w:val="nil"/>
              <w:bottom w:val="nil"/>
              <w:right w:val="nil"/>
            </w:tcBorders>
            <w:tcMar>
              <w:left w:w="43" w:type="dxa"/>
              <w:right w:w="43" w:type="dxa"/>
            </w:tcMar>
            <w:vAlign w:val="center"/>
          </w:tcPr>
          <w:p w:rsidR="004648A8" w:rsidRDefault="004648A8" w:rsidP="004648A8">
            <w:pPr>
              <w:jc w:val="right"/>
              <w:rPr>
                <w:color w:val="000000"/>
                <w:sz w:val="14"/>
                <w:szCs w:val="14"/>
              </w:rPr>
            </w:pPr>
            <w:r>
              <w:rPr>
                <w:color w:val="000000"/>
                <w:sz w:val="14"/>
                <w:szCs w:val="14"/>
              </w:rPr>
              <w:t>4,383</w:t>
            </w:r>
          </w:p>
        </w:tc>
        <w:tc>
          <w:tcPr>
            <w:tcW w:w="720"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4,317</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4,081</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5,892</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3,044</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4,875</w:t>
            </w:r>
          </w:p>
        </w:tc>
      </w:tr>
      <w:tr w:rsidR="004648A8"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648A8" w:rsidRPr="0052659D" w:rsidRDefault="004648A8" w:rsidP="004648A8">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648A8" w:rsidRPr="0052659D" w:rsidRDefault="004648A8" w:rsidP="004648A8">
            <w:pPr>
              <w:rPr>
                <w:sz w:val="14"/>
                <w:szCs w:val="14"/>
              </w:rPr>
            </w:pPr>
            <w:r w:rsidRPr="0052659D">
              <w:rPr>
                <w:sz w:val="14"/>
                <w:szCs w:val="14"/>
              </w:rPr>
              <w:t xml:space="preserve">Sweden </w:t>
            </w:r>
          </w:p>
        </w:tc>
        <w:tc>
          <w:tcPr>
            <w:tcW w:w="757"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159,937</w:t>
            </w:r>
          </w:p>
        </w:tc>
        <w:tc>
          <w:tcPr>
            <w:tcW w:w="81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147,375</w:t>
            </w:r>
          </w:p>
        </w:tc>
        <w:tc>
          <w:tcPr>
            <w:tcW w:w="786"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10,468</w:t>
            </w:r>
          </w:p>
        </w:tc>
        <w:tc>
          <w:tcPr>
            <w:tcW w:w="720" w:type="dxa"/>
            <w:tcBorders>
              <w:top w:val="nil"/>
              <w:left w:val="nil"/>
              <w:bottom w:val="nil"/>
              <w:right w:val="nil"/>
            </w:tcBorders>
            <w:tcMar>
              <w:left w:w="43" w:type="dxa"/>
              <w:right w:w="43" w:type="dxa"/>
            </w:tcMar>
            <w:vAlign w:val="center"/>
          </w:tcPr>
          <w:p w:rsidR="004648A8" w:rsidRDefault="004648A8" w:rsidP="004648A8">
            <w:pPr>
              <w:jc w:val="right"/>
              <w:rPr>
                <w:color w:val="000000"/>
                <w:sz w:val="14"/>
                <w:szCs w:val="14"/>
              </w:rPr>
            </w:pPr>
            <w:r>
              <w:rPr>
                <w:color w:val="000000"/>
                <w:sz w:val="14"/>
                <w:szCs w:val="14"/>
              </w:rPr>
              <w:t>11,874</w:t>
            </w:r>
          </w:p>
        </w:tc>
        <w:tc>
          <w:tcPr>
            <w:tcW w:w="720"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9,829</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11,584</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9,915</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10,890</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14,826</w:t>
            </w:r>
          </w:p>
        </w:tc>
      </w:tr>
      <w:tr w:rsidR="004648A8"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648A8" w:rsidRPr="0052659D" w:rsidRDefault="004648A8" w:rsidP="004648A8">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648A8" w:rsidRPr="0052659D" w:rsidRDefault="004648A8" w:rsidP="004648A8">
            <w:pPr>
              <w:rPr>
                <w:sz w:val="14"/>
                <w:szCs w:val="14"/>
              </w:rPr>
            </w:pPr>
            <w:r w:rsidRPr="0052659D">
              <w:rPr>
                <w:sz w:val="14"/>
                <w:szCs w:val="14"/>
              </w:rPr>
              <w:t xml:space="preserve">United Kingdom </w:t>
            </w:r>
          </w:p>
        </w:tc>
        <w:tc>
          <w:tcPr>
            <w:tcW w:w="757"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1,774,299</w:t>
            </w:r>
          </w:p>
        </w:tc>
        <w:tc>
          <w:tcPr>
            <w:tcW w:w="81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1,758,050</w:t>
            </w:r>
          </w:p>
        </w:tc>
        <w:tc>
          <w:tcPr>
            <w:tcW w:w="786"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133,256</w:t>
            </w:r>
          </w:p>
        </w:tc>
        <w:tc>
          <w:tcPr>
            <w:tcW w:w="720" w:type="dxa"/>
            <w:tcBorders>
              <w:top w:val="nil"/>
              <w:left w:val="nil"/>
              <w:bottom w:val="nil"/>
              <w:right w:val="nil"/>
            </w:tcBorders>
            <w:tcMar>
              <w:left w:w="43" w:type="dxa"/>
              <w:right w:w="43" w:type="dxa"/>
            </w:tcMar>
            <w:vAlign w:val="center"/>
          </w:tcPr>
          <w:p w:rsidR="004648A8" w:rsidRDefault="004648A8" w:rsidP="004648A8">
            <w:pPr>
              <w:jc w:val="right"/>
              <w:rPr>
                <w:color w:val="000000"/>
                <w:sz w:val="14"/>
                <w:szCs w:val="14"/>
              </w:rPr>
            </w:pPr>
            <w:r>
              <w:rPr>
                <w:color w:val="000000"/>
                <w:sz w:val="14"/>
                <w:szCs w:val="14"/>
              </w:rPr>
              <w:t>146,832</w:t>
            </w:r>
          </w:p>
        </w:tc>
        <w:tc>
          <w:tcPr>
            <w:tcW w:w="720"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146,268</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136,391</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141,172</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137,289</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138,079</w:t>
            </w:r>
          </w:p>
        </w:tc>
      </w:tr>
      <w:tr w:rsidR="004648A8"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648A8" w:rsidRPr="0052659D" w:rsidRDefault="004648A8" w:rsidP="004648A8">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648A8" w:rsidRPr="0052659D" w:rsidRDefault="004648A8" w:rsidP="004648A8">
            <w:pPr>
              <w:rPr>
                <w:sz w:val="14"/>
                <w:szCs w:val="14"/>
              </w:rPr>
            </w:pPr>
            <w:r w:rsidRPr="0052659D">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130,800</w:t>
            </w:r>
          </w:p>
        </w:tc>
        <w:tc>
          <w:tcPr>
            <w:tcW w:w="81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138,481</w:t>
            </w:r>
          </w:p>
        </w:tc>
        <w:tc>
          <w:tcPr>
            <w:tcW w:w="786"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10,909</w:t>
            </w:r>
          </w:p>
        </w:tc>
        <w:tc>
          <w:tcPr>
            <w:tcW w:w="720" w:type="dxa"/>
            <w:tcBorders>
              <w:top w:val="nil"/>
              <w:left w:val="nil"/>
              <w:bottom w:val="nil"/>
              <w:right w:val="nil"/>
            </w:tcBorders>
            <w:tcMar>
              <w:left w:w="43" w:type="dxa"/>
              <w:right w:w="43" w:type="dxa"/>
            </w:tcMar>
            <w:vAlign w:val="center"/>
          </w:tcPr>
          <w:p w:rsidR="004648A8" w:rsidRDefault="004648A8" w:rsidP="004648A8">
            <w:pPr>
              <w:jc w:val="right"/>
              <w:rPr>
                <w:color w:val="000000"/>
                <w:sz w:val="14"/>
                <w:szCs w:val="14"/>
              </w:rPr>
            </w:pPr>
            <w:r>
              <w:rPr>
                <w:color w:val="000000"/>
                <w:sz w:val="14"/>
                <w:szCs w:val="14"/>
              </w:rPr>
              <w:t>12,456</w:t>
            </w:r>
          </w:p>
        </w:tc>
        <w:tc>
          <w:tcPr>
            <w:tcW w:w="720"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12,818</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11,368</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13,251</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11,941</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12,997</w:t>
            </w:r>
          </w:p>
        </w:tc>
      </w:tr>
      <w:tr w:rsidR="004648A8"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648A8" w:rsidRPr="0052659D" w:rsidRDefault="004648A8" w:rsidP="004648A8">
            <w:pPr>
              <w:jc w:val="center"/>
              <w:rPr>
                <w:b/>
                <w:bCs/>
                <w:sz w:val="14"/>
                <w:szCs w:val="14"/>
              </w:rPr>
            </w:pPr>
            <w:r w:rsidRPr="0052659D">
              <w:rPr>
                <w:b/>
                <w:bCs/>
                <w:sz w:val="14"/>
                <w:szCs w:val="14"/>
              </w:rPr>
              <w:t>G.</w:t>
            </w:r>
          </w:p>
        </w:tc>
        <w:tc>
          <w:tcPr>
            <w:tcW w:w="1980" w:type="dxa"/>
            <w:gridSpan w:val="2"/>
            <w:tcBorders>
              <w:top w:val="nil"/>
              <w:left w:val="nil"/>
              <w:bottom w:val="nil"/>
              <w:right w:val="nil"/>
            </w:tcBorders>
            <w:shd w:val="clear" w:color="auto" w:fill="auto"/>
            <w:vAlign w:val="center"/>
            <w:hideMark/>
          </w:tcPr>
          <w:p w:rsidR="004648A8" w:rsidRPr="0052659D" w:rsidRDefault="004648A8" w:rsidP="004648A8">
            <w:pPr>
              <w:rPr>
                <w:b/>
                <w:bCs/>
                <w:sz w:val="14"/>
                <w:szCs w:val="14"/>
              </w:rPr>
            </w:pPr>
            <w:r w:rsidRPr="0052659D">
              <w:rPr>
                <w:b/>
                <w:bCs/>
                <w:sz w:val="14"/>
                <w:szCs w:val="14"/>
              </w:rPr>
              <w:t xml:space="preserve">Southern Europe </w:t>
            </w:r>
          </w:p>
        </w:tc>
        <w:tc>
          <w:tcPr>
            <w:tcW w:w="757"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b/>
                <w:bCs/>
                <w:color w:val="000000"/>
                <w:sz w:val="14"/>
                <w:szCs w:val="14"/>
              </w:rPr>
            </w:pPr>
            <w:r>
              <w:rPr>
                <w:b/>
                <w:bCs/>
                <w:color w:val="000000"/>
                <w:sz w:val="14"/>
                <w:szCs w:val="14"/>
              </w:rPr>
              <w:t>2,089,646</w:t>
            </w:r>
          </w:p>
        </w:tc>
        <w:tc>
          <w:tcPr>
            <w:tcW w:w="81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2,096,956</w:t>
            </w:r>
          </w:p>
        </w:tc>
        <w:tc>
          <w:tcPr>
            <w:tcW w:w="786"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b/>
                <w:bCs/>
                <w:color w:val="000000"/>
                <w:sz w:val="14"/>
                <w:szCs w:val="14"/>
              </w:rPr>
            </w:pPr>
            <w:r>
              <w:rPr>
                <w:b/>
                <w:bCs/>
                <w:color w:val="000000"/>
                <w:sz w:val="14"/>
                <w:szCs w:val="14"/>
              </w:rPr>
              <w:t>174,591</w:t>
            </w:r>
          </w:p>
        </w:tc>
        <w:tc>
          <w:tcPr>
            <w:tcW w:w="720" w:type="dxa"/>
            <w:tcBorders>
              <w:top w:val="nil"/>
              <w:left w:val="nil"/>
              <w:bottom w:val="nil"/>
              <w:right w:val="nil"/>
            </w:tcBorders>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177,122</w:t>
            </w:r>
          </w:p>
        </w:tc>
        <w:tc>
          <w:tcPr>
            <w:tcW w:w="720"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b/>
                <w:bCs/>
                <w:color w:val="000000"/>
                <w:sz w:val="14"/>
                <w:szCs w:val="14"/>
              </w:rPr>
            </w:pPr>
            <w:r>
              <w:rPr>
                <w:b/>
                <w:bCs/>
                <w:color w:val="000000"/>
                <w:sz w:val="14"/>
                <w:szCs w:val="14"/>
              </w:rPr>
              <w:t>152,818</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154,594</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187,157</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171,991</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177,286</w:t>
            </w:r>
          </w:p>
        </w:tc>
      </w:tr>
      <w:tr w:rsidR="004648A8"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648A8" w:rsidRPr="0052659D" w:rsidRDefault="004648A8" w:rsidP="004648A8">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648A8" w:rsidRPr="0052659D" w:rsidRDefault="004648A8" w:rsidP="004648A8">
            <w:pPr>
              <w:rPr>
                <w:sz w:val="14"/>
                <w:szCs w:val="14"/>
              </w:rPr>
            </w:pPr>
            <w:r w:rsidRPr="0052659D">
              <w:rPr>
                <w:sz w:val="14"/>
                <w:szCs w:val="14"/>
              </w:rPr>
              <w:t xml:space="preserve">Greece </w:t>
            </w:r>
          </w:p>
        </w:tc>
        <w:tc>
          <w:tcPr>
            <w:tcW w:w="757"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78,471</w:t>
            </w:r>
          </w:p>
        </w:tc>
        <w:tc>
          <w:tcPr>
            <w:tcW w:w="81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86,969</w:t>
            </w:r>
          </w:p>
        </w:tc>
        <w:tc>
          <w:tcPr>
            <w:tcW w:w="786"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6,975</w:t>
            </w:r>
          </w:p>
        </w:tc>
        <w:tc>
          <w:tcPr>
            <w:tcW w:w="720" w:type="dxa"/>
            <w:tcBorders>
              <w:top w:val="nil"/>
              <w:left w:val="nil"/>
              <w:bottom w:val="nil"/>
              <w:right w:val="nil"/>
            </w:tcBorders>
            <w:tcMar>
              <w:left w:w="43" w:type="dxa"/>
              <w:right w:w="43" w:type="dxa"/>
            </w:tcMar>
            <w:vAlign w:val="center"/>
          </w:tcPr>
          <w:p w:rsidR="004648A8" w:rsidRDefault="004648A8" w:rsidP="004648A8">
            <w:pPr>
              <w:jc w:val="right"/>
              <w:rPr>
                <w:color w:val="000000"/>
                <w:sz w:val="14"/>
                <w:szCs w:val="14"/>
              </w:rPr>
            </w:pPr>
            <w:r>
              <w:rPr>
                <w:color w:val="000000"/>
                <w:sz w:val="14"/>
                <w:szCs w:val="14"/>
              </w:rPr>
              <w:t>9,116</w:t>
            </w:r>
          </w:p>
        </w:tc>
        <w:tc>
          <w:tcPr>
            <w:tcW w:w="720"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6,492</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5,825</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5,159</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4,968</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6,852</w:t>
            </w:r>
          </w:p>
        </w:tc>
      </w:tr>
      <w:tr w:rsidR="004648A8"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648A8" w:rsidRPr="0052659D" w:rsidRDefault="004648A8" w:rsidP="004648A8">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648A8" w:rsidRPr="0052659D" w:rsidRDefault="004648A8" w:rsidP="004648A8">
            <w:pPr>
              <w:rPr>
                <w:sz w:val="14"/>
                <w:szCs w:val="14"/>
              </w:rPr>
            </w:pPr>
            <w:r w:rsidRPr="0052659D">
              <w:rPr>
                <w:sz w:val="14"/>
                <w:szCs w:val="14"/>
              </w:rPr>
              <w:t xml:space="preserve">Italy </w:t>
            </w:r>
          </w:p>
        </w:tc>
        <w:tc>
          <w:tcPr>
            <w:tcW w:w="757"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769,085</w:t>
            </w:r>
          </w:p>
        </w:tc>
        <w:tc>
          <w:tcPr>
            <w:tcW w:w="81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805,399</w:t>
            </w:r>
          </w:p>
        </w:tc>
        <w:tc>
          <w:tcPr>
            <w:tcW w:w="786"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60,034</w:t>
            </w:r>
          </w:p>
        </w:tc>
        <w:tc>
          <w:tcPr>
            <w:tcW w:w="720" w:type="dxa"/>
            <w:tcBorders>
              <w:top w:val="nil"/>
              <w:left w:val="nil"/>
              <w:bottom w:val="nil"/>
              <w:right w:val="nil"/>
            </w:tcBorders>
            <w:tcMar>
              <w:left w:w="43" w:type="dxa"/>
              <w:right w:w="43" w:type="dxa"/>
            </w:tcMar>
            <w:vAlign w:val="center"/>
          </w:tcPr>
          <w:p w:rsidR="004648A8" w:rsidRDefault="004648A8" w:rsidP="004648A8">
            <w:pPr>
              <w:jc w:val="right"/>
              <w:rPr>
                <w:color w:val="000000"/>
                <w:sz w:val="14"/>
                <w:szCs w:val="14"/>
              </w:rPr>
            </w:pPr>
            <w:r>
              <w:rPr>
                <w:color w:val="000000"/>
                <w:sz w:val="14"/>
                <w:szCs w:val="14"/>
              </w:rPr>
              <w:t>66,885</w:t>
            </w:r>
          </w:p>
        </w:tc>
        <w:tc>
          <w:tcPr>
            <w:tcW w:w="720"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58,032</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61,997</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76,074</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61,569</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66,696</w:t>
            </w:r>
          </w:p>
        </w:tc>
      </w:tr>
      <w:tr w:rsidR="004648A8"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648A8" w:rsidRPr="0052659D" w:rsidRDefault="004648A8" w:rsidP="004648A8">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648A8" w:rsidRPr="0052659D" w:rsidRDefault="004648A8" w:rsidP="004648A8">
            <w:pPr>
              <w:rPr>
                <w:sz w:val="14"/>
                <w:szCs w:val="14"/>
              </w:rPr>
            </w:pPr>
            <w:r w:rsidRPr="0052659D">
              <w:rPr>
                <w:sz w:val="14"/>
                <w:szCs w:val="14"/>
              </w:rPr>
              <w:t xml:space="preserve">Spain </w:t>
            </w:r>
          </w:p>
        </w:tc>
        <w:tc>
          <w:tcPr>
            <w:tcW w:w="757"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942,205</w:t>
            </w:r>
          </w:p>
        </w:tc>
        <w:tc>
          <w:tcPr>
            <w:tcW w:w="81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929,421</w:t>
            </w:r>
          </w:p>
        </w:tc>
        <w:tc>
          <w:tcPr>
            <w:tcW w:w="786"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84,011</w:t>
            </w:r>
          </w:p>
        </w:tc>
        <w:tc>
          <w:tcPr>
            <w:tcW w:w="720" w:type="dxa"/>
            <w:tcBorders>
              <w:top w:val="nil"/>
              <w:left w:val="nil"/>
              <w:bottom w:val="nil"/>
              <w:right w:val="nil"/>
            </w:tcBorders>
            <w:tcMar>
              <w:left w:w="43" w:type="dxa"/>
              <w:right w:w="43" w:type="dxa"/>
            </w:tcMar>
            <w:vAlign w:val="center"/>
          </w:tcPr>
          <w:p w:rsidR="004648A8" w:rsidRDefault="004648A8" w:rsidP="004648A8">
            <w:pPr>
              <w:jc w:val="right"/>
              <w:rPr>
                <w:color w:val="000000"/>
                <w:sz w:val="14"/>
                <w:szCs w:val="14"/>
              </w:rPr>
            </w:pPr>
            <w:r>
              <w:rPr>
                <w:color w:val="000000"/>
                <w:sz w:val="14"/>
                <w:szCs w:val="14"/>
              </w:rPr>
              <w:t>80,676</w:t>
            </w:r>
          </w:p>
        </w:tc>
        <w:tc>
          <w:tcPr>
            <w:tcW w:w="720"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69,101</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64,816</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80,857</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80,448</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78,236</w:t>
            </w:r>
          </w:p>
        </w:tc>
      </w:tr>
      <w:tr w:rsidR="004648A8"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648A8" w:rsidRPr="0052659D" w:rsidRDefault="004648A8" w:rsidP="004648A8">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648A8" w:rsidRPr="0052659D" w:rsidRDefault="004648A8" w:rsidP="004648A8">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299,884</w:t>
            </w:r>
          </w:p>
        </w:tc>
        <w:tc>
          <w:tcPr>
            <w:tcW w:w="81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275,168</w:t>
            </w:r>
          </w:p>
        </w:tc>
        <w:tc>
          <w:tcPr>
            <w:tcW w:w="786"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23,571</w:t>
            </w:r>
          </w:p>
        </w:tc>
        <w:tc>
          <w:tcPr>
            <w:tcW w:w="720" w:type="dxa"/>
            <w:tcBorders>
              <w:top w:val="nil"/>
              <w:left w:val="nil"/>
              <w:bottom w:val="nil"/>
              <w:right w:val="nil"/>
            </w:tcBorders>
            <w:tcMar>
              <w:left w:w="43" w:type="dxa"/>
              <w:right w:w="43" w:type="dxa"/>
            </w:tcMar>
            <w:vAlign w:val="center"/>
          </w:tcPr>
          <w:p w:rsidR="004648A8" w:rsidRDefault="004648A8" w:rsidP="004648A8">
            <w:pPr>
              <w:jc w:val="right"/>
              <w:rPr>
                <w:color w:val="000000"/>
                <w:sz w:val="14"/>
                <w:szCs w:val="14"/>
              </w:rPr>
            </w:pPr>
            <w:r>
              <w:rPr>
                <w:color w:val="000000"/>
                <w:sz w:val="14"/>
                <w:szCs w:val="14"/>
              </w:rPr>
              <w:t>20,445</w:t>
            </w:r>
          </w:p>
        </w:tc>
        <w:tc>
          <w:tcPr>
            <w:tcW w:w="720"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19,192</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21,955</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25,068</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25,005</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25,502</w:t>
            </w:r>
          </w:p>
        </w:tc>
      </w:tr>
      <w:tr w:rsidR="004648A8"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648A8" w:rsidRPr="0052659D" w:rsidRDefault="004648A8" w:rsidP="004648A8">
            <w:pPr>
              <w:jc w:val="center"/>
              <w:rPr>
                <w:b/>
                <w:bCs/>
                <w:sz w:val="14"/>
                <w:szCs w:val="14"/>
              </w:rPr>
            </w:pPr>
            <w:r w:rsidRPr="0052659D">
              <w:rPr>
                <w:b/>
                <w:bCs/>
                <w:sz w:val="14"/>
                <w:szCs w:val="14"/>
              </w:rPr>
              <w:t>H.</w:t>
            </w:r>
          </w:p>
        </w:tc>
        <w:tc>
          <w:tcPr>
            <w:tcW w:w="1980" w:type="dxa"/>
            <w:gridSpan w:val="2"/>
            <w:tcBorders>
              <w:top w:val="nil"/>
              <w:left w:val="nil"/>
              <w:bottom w:val="nil"/>
              <w:right w:val="nil"/>
            </w:tcBorders>
            <w:shd w:val="clear" w:color="auto" w:fill="auto"/>
            <w:vAlign w:val="center"/>
            <w:hideMark/>
          </w:tcPr>
          <w:p w:rsidR="004648A8" w:rsidRPr="0052659D" w:rsidRDefault="004648A8" w:rsidP="004648A8">
            <w:pPr>
              <w:rPr>
                <w:b/>
                <w:bCs/>
                <w:sz w:val="14"/>
                <w:szCs w:val="14"/>
              </w:rPr>
            </w:pPr>
            <w:r w:rsidRPr="0052659D">
              <w:rPr>
                <w:b/>
                <w:bCs/>
                <w:sz w:val="14"/>
                <w:szCs w:val="14"/>
              </w:rPr>
              <w:t xml:space="preserve">Western Europe </w:t>
            </w:r>
          </w:p>
        </w:tc>
        <w:tc>
          <w:tcPr>
            <w:tcW w:w="757"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b/>
                <w:bCs/>
                <w:color w:val="000000"/>
                <w:sz w:val="14"/>
                <w:szCs w:val="14"/>
              </w:rPr>
            </w:pPr>
            <w:r>
              <w:rPr>
                <w:b/>
                <w:bCs/>
                <w:color w:val="000000"/>
                <w:sz w:val="14"/>
                <w:szCs w:val="14"/>
              </w:rPr>
              <w:t>3,391,490</w:t>
            </w:r>
          </w:p>
        </w:tc>
        <w:tc>
          <w:tcPr>
            <w:tcW w:w="81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3,426,202</w:t>
            </w:r>
          </w:p>
        </w:tc>
        <w:tc>
          <w:tcPr>
            <w:tcW w:w="786"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b/>
                <w:bCs/>
                <w:color w:val="000000"/>
                <w:sz w:val="14"/>
                <w:szCs w:val="14"/>
              </w:rPr>
            </w:pPr>
            <w:r>
              <w:rPr>
                <w:b/>
                <w:bCs/>
                <w:color w:val="000000"/>
                <w:sz w:val="14"/>
                <w:szCs w:val="14"/>
              </w:rPr>
              <w:t>272,555</w:t>
            </w:r>
          </w:p>
        </w:tc>
        <w:tc>
          <w:tcPr>
            <w:tcW w:w="720" w:type="dxa"/>
            <w:tcBorders>
              <w:top w:val="nil"/>
              <w:left w:val="nil"/>
              <w:bottom w:val="nil"/>
              <w:right w:val="nil"/>
            </w:tcBorders>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281,205</w:t>
            </w:r>
          </w:p>
        </w:tc>
        <w:tc>
          <w:tcPr>
            <w:tcW w:w="720"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b/>
                <w:bCs/>
                <w:color w:val="000000"/>
                <w:sz w:val="14"/>
                <w:szCs w:val="14"/>
              </w:rPr>
            </w:pPr>
            <w:r>
              <w:rPr>
                <w:b/>
                <w:bCs/>
                <w:color w:val="000000"/>
                <w:sz w:val="14"/>
                <w:szCs w:val="14"/>
              </w:rPr>
              <w:t>275,171</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281,059</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317,873</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292,505</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309,426</w:t>
            </w:r>
          </w:p>
        </w:tc>
      </w:tr>
      <w:tr w:rsidR="004648A8"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648A8" w:rsidRPr="0052659D" w:rsidRDefault="004648A8" w:rsidP="004648A8">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648A8" w:rsidRPr="0052659D" w:rsidRDefault="004648A8" w:rsidP="004648A8">
            <w:pPr>
              <w:rPr>
                <w:sz w:val="14"/>
                <w:szCs w:val="14"/>
              </w:rPr>
            </w:pPr>
            <w:r w:rsidRPr="0052659D">
              <w:rPr>
                <w:sz w:val="14"/>
                <w:szCs w:val="14"/>
              </w:rPr>
              <w:t xml:space="preserve">Belgium </w:t>
            </w:r>
          </w:p>
        </w:tc>
        <w:tc>
          <w:tcPr>
            <w:tcW w:w="757"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640,856</w:t>
            </w:r>
          </w:p>
        </w:tc>
        <w:tc>
          <w:tcPr>
            <w:tcW w:w="81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609,488</w:t>
            </w:r>
          </w:p>
        </w:tc>
        <w:tc>
          <w:tcPr>
            <w:tcW w:w="786"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46,955</w:t>
            </w:r>
          </w:p>
        </w:tc>
        <w:tc>
          <w:tcPr>
            <w:tcW w:w="720" w:type="dxa"/>
            <w:tcBorders>
              <w:top w:val="nil"/>
              <w:left w:val="nil"/>
              <w:bottom w:val="nil"/>
              <w:right w:val="nil"/>
            </w:tcBorders>
            <w:tcMar>
              <w:left w:w="43" w:type="dxa"/>
              <w:right w:w="43" w:type="dxa"/>
            </w:tcMar>
            <w:vAlign w:val="center"/>
          </w:tcPr>
          <w:p w:rsidR="004648A8" w:rsidRDefault="004648A8" w:rsidP="004648A8">
            <w:pPr>
              <w:jc w:val="right"/>
              <w:rPr>
                <w:color w:val="000000"/>
                <w:sz w:val="14"/>
                <w:szCs w:val="14"/>
              </w:rPr>
            </w:pPr>
            <w:r>
              <w:rPr>
                <w:color w:val="000000"/>
                <w:sz w:val="14"/>
                <w:szCs w:val="14"/>
              </w:rPr>
              <w:t>47,814</w:t>
            </w:r>
          </w:p>
        </w:tc>
        <w:tc>
          <w:tcPr>
            <w:tcW w:w="720"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45,943</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39,519</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49,539</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40,725</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47,386</w:t>
            </w:r>
          </w:p>
        </w:tc>
      </w:tr>
      <w:tr w:rsidR="004648A8"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648A8" w:rsidRPr="0052659D" w:rsidRDefault="004648A8" w:rsidP="004648A8">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648A8" w:rsidRPr="0052659D" w:rsidRDefault="004648A8" w:rsidP="004648A8">
            <w:pPr>
              <w:rPr>
                <w:sz w:val="14"/>
                <w:szCs w:val="14"/>
              </w:rPr>
            </w:pPr>
            <w:r w:rsidRPr="0052659D">
              <w:rPr>
                <w:sz w:val="14"/>
                <w:szCs w:val="14"/>
              </w:rPr>
              <w:t xml:space="preserve">France </w:t>
            </w:r>
          </w:p>
        </w:tc>
        <w:tc>
          <w:tcPr>
            <w:tcW w:w="757"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456,366</w:t>
            </w:r>
          </w:p>
        </w:tc>
        <w:tc>
          <w:tcPr>
            <w:tcW w:w="81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443,532</w:t>
            </w:r>
          </w:p>
        </w:tc>
        <w:tc>
          <w:tcPr>
            <w:tcW w:w="786"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35,584</w:t>
            </w:r>
          </w:p>
        </w:tc>
        <w:tc>
          <w:tcPr>
            <w:tcW w:w="720" w:type="dxa"/>
            <w:tcBorders>
              <w:top w:val="nil"/>
              <w:left w:val="nil"/>
              <w:bottom w:val="nil"/>
              <w:right w:val="nil"/>
            </w:tcBorders>
            <w:tcMar>
              <w:left w:w="43" w:type="dxa"/>
              <w:right w:w="43" w:type="dxa"/>
            </w:tcMar>
            <w:vAlign w:val="center"/>
          </w:tcPr>
          <w:p w:rsidR="004648A8" w:rsidRDefault="004648A8" w:rsidP="004648A8">
            <w:pPr>
              <w:jc w:val="right"/>
              <w:rPr>
                <w:color w:val="000000"/>
                <w:sz w:val="14"/>
                <w:szCs w:val="14"/>
              </w:rPr>
            </w:pPr>
            <w:r>
              <w:rPr>
                <w:color w:val="000000"/>
                <w:sz w:val="14"/>
                <w:szCs w:val="14"/>
              </w:rPr>
              <w:t>37,952</w:t>
            </w:r>
          </w:p>
        </w:tc>
        <w:tc>
          <w:tcPr>
            <w:tcW w:w="720"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36,522</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33,107</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35,796</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36,310</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33,490</w:t>
            </w:r>
          </w:p>
        </w:tc>
      </w:tr>
      <w:tr w:rsidR="004648A8"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648A8" w:rsidRPr="0052659D" w:rsidRDefault="004648A8" w:rsidP="004648A8">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648A8" w:rsidRPr="0052659D" w:rsidRDefault="004648A8" w:rsidP="004648A8">
            <w:pPr>
              <w:rPr>
                <w:sz w:val="14"/>
                <w:szCs w:val="14"/>
              </w:rPr>
            </w:pPr>
            <w:r w:rsidRPr="0052659D">
              <w:rPr>
                <w:sz w:val="14"/>
                <w:szCs w:val="14"/>
              </w:rPr>
              <w:t xml:space="preserve">Germany </w:t>
            </w:r>
          </w:p>
        </w:tc>
        <w:tc>
          <w:tcPr>
            <w:tcW w:w="757"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1,365,495</w:t>
            </w:r>
          </w:p>
        </w:tc>
        <w:tc>
          <w:tcPr>
            <w:tcW w:w="81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1,307,459</w:t>
            </w:r>
          </w:p>
        </w:tc>
        <w:tc>
          <w:tcPr>
            <w:tcW w:w="786"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104,317</w:t>
            </w:r>
          </w:p>
        </w:tc>
        <w:tc>
          <w:tcPr>
            <w:tcW w:w="720" w:type="dxa"/>
            <w:tcBorders>
              <w:top w:val="nil"/>
              <w:left w:val="nil"/>
              <w:bottom w:val="nil"/>
              <w:right w:val="nil"/>
            </w:tcBorders>
            <w:tcMar>
              <w:left w:w="43" w:type="dxa"/>
              <w:right w:w="43" w:type="dxa"/>
            </w:tcMar>
            <w:vAlign w:val="center"/>
          </w:tcPr>
          <w:p w:rsidR="004648A8" w:rsidRDefault="004648A8" w:rsidP="004648A8">
            <w:pPr>
              <w:jc w:val="right"/>
              <w:rPr>
                <w:color w:val="000000"/>
                <w:sz w:val="14"/>
                <w:szCs w:val="14"/>
              </w:rPr>
            </w:pPr>
            <w:r>
              <w:rPr>
                <w:color w:val="000000"/>
                <w:sz w:val="14"/>
                <w:szCs w:val="14"/>
              </w:rPr>
              <w:t>99,703</w:t>
            </w:r>
          </w:p>
        </w:tc>
        <w:tc>
          <w:tcPr>
            <w:tcW w:w="720"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107,120</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117,746</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128,491</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110,430</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124,912</w:t>
            </w:r>
          </w:p>
        </w:tc>
      </w:tr>
      <w:tr w:rsidR="004648A8"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648A8" w:rsidRPr="0052659D" w:rsidRDefault="004648A8" w:rsidP="004648A8">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648A8" w:rsidRPr="0052659D" w:rsidRDefault="004648A8" w:rsidP="004648A8">
            <w:pPr>
              <w:rPr>
                <w:sz w:val="14"/>
                <w:szCs w:val="14"/>
              </w:rPr>
            </w:pPr>
            <w:r w:rsidRPr="0052659D">
              <w:rPr>
                <w:sz w:val="14"/>
                <w:szCs w:val="14"/>
              </w:rPr>
              <w:t xml:space="preserve">Netherlands </w:t>
            </w:r>
          </w:p>
        </w:tc>
        <w:tc>
          <w:tcPr>
            <w:tcW w:w="757"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779,451</w:t>
            </w:r>
          </w:p>
        </w:tc>
        <w:tc>
          <w:tcPr>
            <w:tcW w:w="81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948,911</w:t>
            </w:r>
          </w:p>
        </w:tc>
        <w:tc>
          <w:tcPr>
            <w:tcW w:w="786"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80,179</w:t>
            </w:r>
          </w:p>
        </w:tc>
        <w:tc>
          <w:tcPr>
            <w:tcW w:w="720" w:type="dxa"/>
            <w:tcBorders>
              <w:top w:val="nil"/>
              <w:left w:val="nil"/>
              <w:bottom w:val="nil"/>
              <w:right w:val="nil"/>
            </w:tcBorders>
            <w:tcMar>
              <w:left w:w="43" w:type="dxa"/>
              <w:right w:w="43" w:type="dxa"/>
            </w:tcMar>
            <w:vAlign w:val="center"/>
          </w:tcPr>
          <w:p w:rsidR="004648A8" w:rsidRDefault="004648A8" w:rsidP="004648A8">
            <w:pPr>
              <w:jc w:val="right"/>
              <w:rPr>
                <w:color w:val="000000"/>
                <w:sz w:val="14"/>
                <w:szCs w:val="14"/>
              </w:rPr>
            </w:pPr>
            <w:r>
              <w:rPr>
                <w:color w:val="000000"/>
                <w:sz w:val="14"/>
                <w:szCs w:val="14"/>
              </w:rPr>
              <w:t>82,012</w:t>
            </w:r>
          </w:p>
        </w:tc>
        <w:tc>
          <w:tcPr>
            <w:tcW w:w="720"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76,052</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81,373</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94,961</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90,571</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88,622</w:t>
            </w:r>
          </w:p>
        </w:tc>
      </w:tr>
      <w:tr w:rsidR="004648A8"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648A8" w:rsidRPr="0052659D" w:rsidRDefault="004648A8" w:rsidP="004648A8">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648A8" w:rsidRPr="0052659D" w:rsidRDefault="004648A8" w:rsidP="004648A8">
            <w:pPr>
              <w:rPr>
                <w:sz w:val="14"/>
                <w:szCs w:val="14"/>
              </w:rPr>
            </w:pPr>
            <w:r w:rsidRPr="0052659D">
              <w:rPr>
                <w:sz w:val="14"/>
                <w:szCs w:val="14"/>
              </w:rPr>
              <w:t xml:space="preserve">Switzerland </w:t>
            </w:r>
          </w:p>
        </w:tc>
        <w:tc>
          <w:tcPr>
            <w:tcW w:w="757"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127,699</w:t>
            </w:r>
          </w:p>
        </w:tc>
        <w:tc>
          <w:tcPr>
            <w:tcW w:w="81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94,813</w:t>
            </w:r>
          </w:p>
        </w:tc>
        <w:tc>
          <w:tcPr>
            <w:tcW w:w="786"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3,671</w:t>
            </w:r>
          </w:p>
        </w:tc>
        <w:tc>
          <w:tcPr>
            <w:tcW w:w="720" w:type="dxa"/>
            <w:tcBorders>
              <w:top w:val="nil"/>
              <w:left w:val="nil"/>
              <w:bottom w:val="nil"/>
              <w:right w:val="nil"/>
            </w:tcBorders>
            <w:tcMar>
              <w:left w:w="43" w:type="dxa"/>
              <w:right w:w="43" w:type="dxa"/>
            </w:tcMar>
            <w:vAlign w:val="center"/>
          </w:tcPr>
          <w:p w:rsidR="004648A8" w:rsidRDefault="004648A8" w:rsidP="004648A8">
            <w:pPr>
              <w:jc w:val="right"/>
              <w:rPr>
                <w:color w:val="000000"/>
                <w:sz w:val="14"/>
                <w:szCs w:val="14"/>
              </w:rPr>
            </w:pPr>
            <w:r>
              <w:rPr>
                <w:color w:val="000000"/>
                <w:sz w:val="14"/>
                <w:szCs w:val="14"/>
              </w:rPr>
              <w:t>11,663</w:t>
            </w:r>
          </w:p>
        </w:tc>
        <w:tc>
          <w:tcPr>
            <w:tcW w:w="720"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7,861</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7,180</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7,020</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12,915</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12,992</w:t>
            </w:r>
          </w:p>
        </w:tc>
      </w:tr>
      <w:tr w:rsidR="004648A8"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648A8" w:rsidRPr="0052659D" w:rsidRDefault="004648A8" w:rsidP="004648A8">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648A8" w:rsidRPr="0052659D" w:rsidRDefault="004648A8" w:rsidP="004648A8">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21,622</w:t>
            </w:r>
          </w:p>
        </w:tc>
        <w:tc>
          <w:tcPr>
            <w:tcW w:w="81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21,999</w:t>
            </w:r>
          </w:p>
        </w:tc>
        <w:tc>
          <w:tcPr>
            <w:tcW w:w="786"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1,850</w:t>
            </w:r>
          </w:p>
        </w:tc>
        <w:tc>
          <w:tcPr>
            <w:tcW w:w="720" w:type="dxa"/>
            <w:tcBorders>
              <w:top w:val="nil"/>
              <w:left w:val="nil"/>
              <w:bottom w:val="nil"/>
              <w:right w:val="nil"/>
            </w:tcBorders>
            <w:tcMar>
              <w:left w:w="43" w:type="dxa"/>
              <w:right w:w="43" w:type="dxa"/>
            </w:tcMar>
            <w:vAlign w:val="center"/>
          </w:tcPr>
          <w:p w:rsidR="004648A8" w:rsidRDefault="004648A8" w:rsidP="004648A8">
            <w:pPr>
              <w:jc w:val="right"/>
              <w:rPr>
                <w:color w:val="000000"/>
                <w:sz w:val="14"/>
                <w:szCs w:val="14"/>
              </w:rPr>
            </w:pPr>
            <w:r>
              <w:rPr>
                <w:color w:val="000000"/>
                <w:sz w:val="14"/>
                <w:szCs w:val="14"/>
              </w:rPr>
              <w:t>2,062</w:t>
            </w:r>
          </w:p>
        </w:tc>
        <w:tc>
          <w:tcPr>
            <w:tcW w:w="720"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1,671</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2,135</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2,067</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1,554</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2,024</w:t>
            </w:r>
          </w:p>
        </w:tc>
      </w:tr>
      <w:tr w:rsidR="004648A8"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648A8" w:rsidRPr="0052659D" w:rsidRDefault="004648A8" w:rsidP="004648A8">
            <w:pPr>
              <w:jc w:val="center"/>
              <w:rPr>
                <w:b/>
                <w:bCs/>
                <w:sz w:val="14"/>
                <w:szCs w:val="14"/>
              </w:rPr>
            </w:pPr>
            <w:r w:rsidRPr="0052659D">
              <w:rPr>
                <w:b/>
                <w:bCs/>
                <w:sz w:val="14"/>
                <w:szCs w:val="14"/>
              </w:rPr>
              <w:t>I.</w:t>
            </w:r>
          </w:p>
        </w:tc>
        <w:tc>
          <w:tcPr>
            <w:tcW w:w="1980" w:type="dxa"/>
            <w:gridSpan w:val="2"/>
            <w:tcBorders>
              <w:top w:val="nil"/>
              <w:left w:val="nil"/>
              <w:bottom w:val="nil"/>
              <w:right w:val="nil"/>
            </w:tcBorders>
            <w:shd w:val="clear" w:color="auto" w:fill="auto"/>
            <w:vAlign w:val="center"/>
            <w:hideMark/>
          </w:tcPr>
          <w:p w:rsidR="004648A8" w:rsidRPr="0052659D" w:rsidRDefault="004648A8" w:rsidP="004648A8">
            <w:pPr>
              <w:rPr>
                <w:b/>
                <w:bCs/>
                <w:sz w:val="14"/>
                <w:szCs w:val="14"/>
              </w:rPr>
            </w:pPr>
            <w:r w:rsidRPr="0052659D">
              <w:rPr>
                <w:b/>
                <w:bCs/>
                <w:sz w:val="14"/>
                <w:szCs w:val="14"/>
              </w:rPr>
              <w:t xml:space="preserve">Eastern Africa </w:t>
            </w:r>
          </w:p>
        </w:tc>
        <w:tc>
          <w:tcPr>
            <w:tcW w:w="757"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b/>
                <w:bCs/>
                <w:color w:val="000000"/>
                <w:sz w:val="14"/>
                <w:szCs w:val="14"/>
              </w:rPr>
            </w:pPr>
            <w:r>
              <w:rPr>
                <w:b/>
                <w:bCs/>
                <w:color w:val="000000"/>
                <w:sz w:val="14"/>
                <w:szCs w:val="14"/>
              </w:rPr>
              <w:t>776,519</w:t>
            </w:r>
          </w:p>
        </w:tc>
        <w:tc>
          <w:tcPr>
            <w:tcW w:w="81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612,416</w:t>
            </w:r>
          </w:p>
        </w:tc>
        <w:tc>
          <w:tcPr>
            <w:tcW w:w="786"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b/>
                <w:bCs/>
                <w:color w:val="000000"/>
                <w:sz w:val="14"/>
                <w:szCs w:val="14"/>
              </w:rPr>
            </w:pPr>
            <w:r>
              <w:rPr>
                <w:b/>
                <w:bCs/>
                <w:color w:val="000000"/>
                <w:sz w:val="14"/>
                <w:szCs w:val="14"/>
              </w:rPr>
              <w:t>51,466</w:t>
            </w:r>
          </w:p>
        </w:tc>
        <w:tc>
          <w:tcPr>
            <w:tcW w:w="720" w:type="dxa"/>
            <w:tcBorders>
              <w:top w:val="nil"/>
              <w:left w:val="nil"/>
              <w:bottom w:val="nil"/>
              <w:right w:val="nil"/>
            </w:tcBorders>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54,103</w:t>
            </w:r>
          </w:p>
        </w:tc>
        <w:tc>
          <w:tcPr>
            <w:tcW w:w="720"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b/>
                <w:bCs/>
                <w:color w:val="000000"/>
                <w:sz w:val="14"/>
                <w:szCs w:val="14"/>
              </w:rPr>
            </w:pPr>
            <w:r>
              <w:rPr>
                <w:b/>
                <w:bCs/>
                <w:color w:val="000000"/>
                <w:sz w:val="14"/>
                <w:szCs w:val="14"/>
              </w:rPr>
              <w:t>49,715</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49,636</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70,458</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55,576</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68,471</w:t>
            </w:r>
          </w:p>
        </w:tc>
      </w:tr>
      <w:tr w:rsidR="004648A8"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648A8" w:rsidRPr="0052659D" w:rsidRDefault="004648A8" w:rsidP="004648A8">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648A8" w:rsidRPr="0052659D" w:rsidRDefault="004648A8" w:rsidP="004648A8">
            <w:pPr>
              <w:rPr>
                <w:sz w:val="14"/>
                <w:szCs w:val="14"/>
              </w:rPr>
            </w:pPr>
            <w:r w:rsidRPr="0052659D">
              <w:rPr>
                <w:sz w:val="14"/>
                <w:szCs w:val="14"/>
              </w:rPr>
              <w:t xml:space="preserve">Kenya </w:t>
            </w:r>
          </w:p>
        </w:tc>
        <w:tc>
          <w:tcPr>
            <w:tcW w:w="757"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297,819</w:t>
            </w:r>
          </w:p>
        </w:tc>
        <w:tc>
          <w:tcPr>
            <w:tcW w:w="81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221,384</w:t>
            </w:r>
          </w:p>
        </w:tc>
        <w:tc>
          <w:tcPr>
            <w:tcW w:w="786"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17,935</w:t>
            </w:r>
          </w:p>
        </w:tc>
        <w:tc>
          <w:tcPr>
            <w:tcW w:w="720" w:type="dxa"/>
            <w:tcBorders>
              <w:top w:val="nil"/>
              <w:left w:val="nil"/>
              <w:bottom w:val="nil"/>
              <w:right w:val="nil"/>
            </w:tcBorders>
            <w:tcMar>
              <w:left w:w="43" w:type="dxa"/>
              <w:right w:w="43" w:type="dxa"/>
            </w:tcMar>
            <w:vAlign w:val="center"/>
          </w:tcPr>
          <w:p w:rsidR="004648A8" w:rsidRDefault="004648A8" w:rsidP="004648A8">
            <w:pPr>
              <w:jc w:val="right"/>
              <w:rPr>
                <w:color w:val="000000"/>
                <w:sz w:val="14"/>
                <w:szCs w:val="14"/>
              </w:rPr>
            </w:pPr>
            <w:r>
              <w:rPr>
                <w:color w:val="000000"/>
                <w:sz w:val="14"/>
                <w:szCs w:val="14"/>
              </w:rPr>
              <w:t>16,320</w:t>
            </w:r>
          </w:p>
        </w:tc>
        <w:tc>
          <w:tcPr>
            <w:tcW w:w="720"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18,720</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15,903</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23,155</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19,236</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22,041</w:t>
            </w:r>
          </w:p>
        </w:tc>
      </w:tr>
      <w:tr w:rsidR="004648A8"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648A8" w:rsidRPr="0052659D" w:rsidRDefault="004648A8" w:rsidP="004648A8">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648A8" w:rsidRPr="0052659D" w:rsidRDefault="004648A8" w:rsidP="004648A8">
            <w:pPr>
              <w:rPr>
                <w:sz w:val="14"/>
                <w:szCs w:val="14"/>
              </w:rPr>
            </w:pPr>
            <w:r w:rsidRPr="0052659D">
              <w:rPr>
                <w:sz w:val="14"/>
                <w:szCs w:val="14"/>
              </w:rPr>
              <w:t xml:space="preserve">Mauritius </w:t>
            </w:r>
          </w:p>
        </w:tc>
        <w:tc>
          <w:tcPr>
            <w:tcW w:w="757"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24,977</w:t>
            </w:r>
          </w:p>
        </w:tc>
        <w:tc>
          <w:tcPr>
            <w:tcW w:w="81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25,673</w:t>
            </w:r>
          </w:p>
        </w:tc>
        <w:tc>
          <w:tcPr>
            <w:tcW w:w="786"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4,187</w:t>
            </w:r>
          </w:p>
        </w:tc>
        <w:tc>
          <w:tcPr>
            <w:tcW w:w="720" w:type="dxa"/>
            <w:tcBorders>
              <w:top w:val="nil"/>
              <w:left w:val="nil"/>
              <w:bottom w:val="nil"/>
              <w:right w:val="nil"/>
            </w:tcBorders>
            <w:tcMar>
              <w:left w:w="43" w:type="dxa"/>
              <w:right w:w="43" w:type="dxa"/>
            </w:tcMar>
            <w:vAlign w:val="center"/>
          </w:tcPr>
          <w:p w:rsidR="004648A8" w:rsidRDefault="004648A8" w:rsidP="004648A8">
            <w:pPr>
              <w:jc w:val="right"/>
              <w:rPr>
                <w:color w:val="000000"/>
                <w:sz w:val="14"/>
                <w:szCs w:val="14"/>
              </w:rPr>
            </w:pPr>
            <w:r>
              <w:rPr>
                <w:color w:val="000000"/>
                <w:sz w:val="14"/>
                <w:szCs w:val="14"/>
              </w:rPr>
              <w:t>1,712</w:t>
            </w:r>
          </w:p>
        </w:tc>
        <w:tc>
          <w:tcPr>
            <w:tcW w:w="720"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2,224</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2,862</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2,360</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1,833</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2,097</w:t>
            </w:r>
          </w:p>
        </w:tc>
      </w:tr>
      <w:tr w:rsidR="004648A8" w:rsidRPr="00BF4323" w:rsidTr="00A10031">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4648A8" w:rsidRPr="0052659D" w:rsidRDefault="004648A8" w:rsidP="004648A8">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648A8" w:rsidRPr="0052659D" w:rsidRDefault="004648A8" w:rsidP="004648A8">
            <w:pPr>
              <w:rPr>
                <w:sz w:val="14"/>
                <w:szCs w:val="14"/>
              </w:rPr>
            </w:pPr>
            <w:r w:rsidRPr="0052659D">
              <w:rPr>
                <w:sz w:val="14"/>
                <w:szCs w:val="14"/>
              </w:rPr>
              <w:t>United Republic of Tanzania</w:t>
            </w:r>
          </w:p>
        </w:tc>
        <w:tc>
          <w:tcPr>
            <w:tcW w:w="757"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84,084</w:t>
            </w:r>
          </w:p>
        </w:tc>
        <w:tc>
          <w:tcPr>
            <w:tcW w:w="81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78,635</w:t>
            </w:r>
          </w:p>
        </w:tc>
        <w:tc>
          <w:tcPr>
            <w:tcW w:w="786"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3,258</w:t>
            </w:r>
          </w:p>
        </w:tc>
        <w:tc>
          <w:tcPr>
            <w:tcW w:w="720" w:type="dxa"/>
            <w:tcBorders>
              <w:top w:val="nil"/>
              <w:left w:val="nil"/>
              <w:bottom w:val="nil"/>
              <w:right w:val="nil"/>
            </w:tcBorders>
            <w:tcMar>
              <w:left w:w="43" w:type="dxa"/>
              <w:right w:w="43" w:type="dxa"/>
            </w:tcMar>
            <w:vAlign w:val="center"/>
          </w:tcPr>
          <w:p w:rsidR="004648A8" w:rsidRDefault="004648A8" w:rsidP="004648A8">
            <w:pPr>
              <w:jc w:val="right"/>
              <w:rPr>
                <w:color w:val="000000"/>
                <w:sz w:val="14"/>
                <w:szCs w:val="14"/>
              </w:rPr>
            </w:pPr>
            <w:r>
              <w:rPr>
                <w:color w:val="000000"/>
                <w:sz w:val="14"/>
                <w:szCs w:val="14"/>
              </w:rPr>
              <w:t>5,288</w:t>
            </w:r>
          </w:p>
        </w:tc>
        <w:tc>
          <w:tcPr>
            <w:tcW w:w="720"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5,428</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8,623</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7,290</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6,034</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8,228</w:t>
            </w:r>
          </w:p>
        </w:tc>
      </w:tr>
      <w:tr w:rsidR="004648A8" w:rsidRPr="00BF4323" w:rsidTr="00A10031">
        <w:trPr>
          <w:trHeight w:hRule="exact" w:val="245"/>
        </w:trPr>
        <w:tc>
          <w:tcPr>
            <w:tcW w:w="282" w:type="dxa"/>
            <w:tcBorders>
              <w:top w:val="nil"/>
              <w:left w:val="nil"/>
              <w:right w:val="nil"/>
            </w:tcBorders>
            <w:shd w:val="clear" w:color="auto" w:fill="auto"/>
            <w:tcMar>
              <w:left w:w="58" w:type="dxa"/>
              <w:right w:w="58" w:type="dxa"/>
            </w:tcMar>
            <w:vAlign w:val="center"/>
            <w:hideMark/>
          </w:tcPr>
          <w:p w:rsidR="004648A8" w:rsidRPr="0052659D" w:rsidRDefault="004648A8" w:rsidP="004648A8">
            <w:pPr>
              <w:jc w:val="center"/>
              <w:rPr>
                <w:b/>
                <w:bCs/>
                <w:sz w:val="14"/>
                <w:szCs w:val="14"/>
              </w:rPr>
            </w:pPr>
          </w:p>
        </w:tc>
        <w:tc>
          <w:tcPr>
            <w:tcW w:w="1980" w:type="dxa"/>
            <w:gridSpan w:val="2"/>
            <w:tcBorders>
              <w:top w:val="nil"/>
              <w:left w:val="nil"/>
              <w:right w:val="nil"/>
            </w:tcBorders>
            <w:shd w:val="clear" w:color="auto" w:fill="auto"/>
            <w:vAlign w:val="center"/>
            <w:hideMark/>
          </w:tcPr>
          <w:p w:rsidR="004648A8" w:rsidRPr="0052659D" w:rsidRDefault="004648A8" w:rsidP="004648A8">
            <w:pPr>
              <w:rPr>
                <w:sz w:val="14"/>
                <w:szCs w:val="14"/>
              </w:rPr>
            </w:pPr>
            <w:r w:rsidRPr="0052659D">
              <w:rPr>
                <w:sz w:val="14"/>
                <w:szCs w:val="14"/>
              </w:rPr>
              <w:t>Others</w:t>
            </w:r>
          </w:p>
        </w:tc>
        <w:tc>
          <w:tcPr>
            <w:tcW w:w="757" w:type="dxa"/>
            <w:tcBorders>
              <w:top w:val="nil"/>
              <w:left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369,639</w:t>
            </w:r>
          </w:p>
        </w:tc>
        <w:tc>
          <w:tcPr>
            <w:tcW w:w="810" w:type="dxa"/>
            <w:tcBorders>
              <w:top w:val="nil"/>
              <w:left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286,724</w:t>
            </w:r>
          </w:p>
        </w:tc>
        <w:tc>
          <w:tcPr>
            <w:tcW w:w="786" w:type="dxa"/>
            <w:tcBorders>
              <w:top w:val="nil"/>
              <w:left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26,087</w:t>
            </w:r>
          </w:p>
        </w:tc>
        <w:tc>
          <w:tcPr>
            <w:tcW w:w="720" w:type="dxa"/>
            <w:tcBorders>
              <w:top w:val="nil"/>
              <w:left w:val="nil"/>
              <w:right w:val="nil"/>
            </w:tcBorders>
            <w:tcMar>
              <w:left w:w="43" w:type="dxa"/>
              <w:right w:w="43" w:type="dxa"/>
            </w:tcMar>
            <w:vAlign w:val="center"/>
          </w:tcPr>
          <w:p w:rsidR="004648A8" w:rsidRDefault="004648A8" w:rsidP="004648A8">
            <w:pPr>
              <w:jc w:val="right"/>
              <w:rPr>
                <w:color w:val="000000"/>
                <w:sz w:val="14"/>
                <w:szCs w:val="14"/>
              </w:rPr>
            </w:pPr>
            <w:r>
              <w:rPr>
                <w:color w:val="000000"/>
                <w:sz w:val="14"/>
                <w:szCs w:val="14"/>
              </w:rPr>
              <w:t>30,783</w:t>
            </w:r>
          </w:p>
        </w:tc>
        <w:tc>
          <w:tcPr>
            <w:tcW w:w="720" w:type="dxa"/>
            <w:tcBorders>
              <w:top w:val="nil"/>
              <w:left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23,343</w:t>
            </w:r>
          </w:p>
        </w:tc>
        <w:tc>
          <w:tcPr>
            <w:tcW w:w="720" w:type="dxa"/>
            <w:tcBorders>
              <w:top w:val="nil"/>
              <w:left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22,248</w:t>
            </w:r>
          </w:p>
        </w:tc>
        <w:tc>
          <w:tcPr>
            <w:tcW w:w="720" w:type="dxa"/>
            <w:tcBorders>
              <w:top w:val="nil"/>
              <w:left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37,653</w:t>
            </w:r>
          </w:p>
        </w:tc>
        <w:tc>
          <w:tcPr>
            <w:tcW w:w="720" w:type="dxa"/>
            <w:tcBorders>
              <w:top w:val="nil"/>
              <w:left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28,474</w:t>
            </w:r>
          </w:p>
        </w:tc>
        <w:tc>
          <w:tcPr>
            <w:tcW w:w="720" w:type="dxa"/>
            <w:tcBorders>
              <w:top w:val="nil"/>
              <w:left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36,106</w:t>
            </w:r>
          </w:p>
        </w:tc>
      </w:tr>
      <w:tr w:rsidR="006A246B" w:rsidRPr="00BF4323" w:rsidTr="00221C79">
        <w:trPr>
          <w:trHeight w:hRule="exact" w:val="153"/>
        </w:trPr>
        <w:tc>
          <w:tcPr>
            <w:tcW w:w="282" w:type="dxa"/>
            <w:tcBorders>
              <w:top w:val="nil"/>
              <w:left w:val="nil"/>
              <w:bottom w:val="single" w:sz="12" w:space="0" w:color="auto"/>
              <w:right w:val="nil"/>
            </w:tcBorders>
            <w:shd w:val="clear" w:color="auto" w:fill="auto"/>
            <w:vAlign w:val="bottom"/>
            <w:hideMark/>
          </w:tcPr>
          <w:p w:rsidR="006A246B" w:rsidRPr="00BF4323" w:rsidRDefault="006A246B" w:rsidP="006A246B">
            <w:pPr>
              <w:jc w:val="center"/>
              <w:rPr>
                <w:b/>
                <w:bCs/>
                <w:sz w:val="15"/>
                <w:szCs w:val="15"/>
              </w:rPr>
            </w:pPr>
            <w:r w:rsidRPr="00BF4323">
              <w:rPr>
                <w:b/>
                <w:bCs/>
                <w:sz w:val="15"/>
                <w:szCs w:val="15"/>
              </w:rPr>
              <w:t> </w:t>
            </w:r>
          </w:p>
        </w:tc>
        <w:tc>
          <w:tcPr>
            <w:tcW w:w="1980" w:type="dxa"/>
            <w:gridSpan w:val="2"/>
            <w:tcBorders>
              <w:top w:val="nil"/>
              <w:left w:val="nil"/>
              <w:bottom w:val="single" w:sz="12" w:space="0" w:color="auto"/>
              <w:right w:val="nil"/>
            </w:tcBorders>
            <w:shd w:val="clear" w:color="auto" w:fill="auto"/>
            <w:vAlign w:val="bottom"/>
            <w:hideMark/>
          </w:tcPr>
          <w:p w:rsidR="006A246B" w:rsidRPr="00BF4323" w:rsidRDefault="006A246B" w:rsidP="006A246B">
            <w:pPr>
              <w:rPr>
                <w:sz w:val="15"/>
                <w:szCs w:val="15"/>
              </w:rPr>
            </w:pPr>
            <w:r w:rsidRPr="00BF4323">
              <w:rPr>
                <w:sz w:val="15"/>
                <w:szCs w:val="15"/>
              </w:rPr>
              <w:t> </w:t>
            </w:r>
          </w:p>
        </w:tc>
        <w:tc>
          <w:tcPr>
            <w:tcW w:w="757" w:type="dxa"/>
            <w:tcBorders>
              <w:top w:val="nil"/>
              <w:left w:val="nil"/>
              <w:bottom w:val="single" w:sz="12" w:space="0" w:color="auto"/>
              <w:right w:val="nil"/>
            </w:tcBorders>
            <w:shd w:val="clear" w:color="auto" w:fill="auto"/>
            <w:tcMar>
              <w:left w:w="29" w:type="dxa"/>
              <w:right w:w="29" w:type="dxa"/>
            </w:tcMar>
            <w:vAlign w:val="bottom"/>
            <w:hideMark/>
          </w:tcPr>
          <w:p w:rsidR="006A246B" w:rsidRPr="00BF4323" w:rsidRDefault="006A246B" w:rsidP="006A246B">
            <w:pPr>
              <w:jc w:val="right"/>
              <w:rPr>
                <w:sz w:val="15"/>
                <w:szCs w:val="15"/>
              </w:rPr>
            </w:pPr>
            <w:r w:rsidRPr="00BF4323">
              <w:rPr>
                <w:rFonts w:eastAsia="Arial Unicode M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6A246B" w:rsidRPr="00BF4323" w:rsidRDefault="006A246B" w:rsidP="006A246B">
            <w:pPr>
              <w:rPr>
                <w:sz w:val="15"/>
                <w:szCs w:val="15"/>
              </w:rPr>
            </w:pPr>
            <w:r w:rsidRPr="00BF4323">
              <w:rPr>
                <w:rFonts w:eastAsia="Arial Unicode MS"/>
                <w:sz w:val="15"/>
                <w:szCs w:val="15"/>
              </w:rPr>
              <w:t> </w:t>
            </w:r>
          </w:p>
        </w:tc>
        <w:tc>
          <w:tcPr>
            <w:tcW w:w="786" w:type="dxa"/>
            <w:tcBorders>
              <w:top w:val="nil"/>
              <w:left w:val="nil"/>
              <w:bottom w:val="single" w:sz="12" w:space="0" w:color="auto"/>
              <w:right w:val="nil"/>
            </w:tcBorders>
            <w:shd w:val="clear" w:color="auto" w:fill="auto"/>
            <w:tcMar>
              <w:left w:w="29" w:type="dxa"/>
              <w:right w:w="29" w:type="dxa"/>
            </w:tcMar>
            <w:vAlign w:val="bottom"/>
            <w:hideMark/>
          </w:tcPr>
          <w:p w:rsidR="006A246B" w:rsidRPr="00BF4323" w:rsidRDefault="006A246B" w:rsidP="006A246B">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6A246B" w:rsidRPr="00BF4323" w:rsidRDefault="006A246B" w:rsidP="006A246B">
            <w:pPr>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6A246B" w:rsidRPr="00BF4323" w:rsidRDefault="006A246B" w:rsidP="006A246B">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6A246B" w:rsidRPr="00BF4323" w:rsidRDefault="006A246B" w:rsidP="006A246B">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6A246B" w:rsidRPr="00BF4323" w:rsidRDefault="006A246B" w:rsidP="006A246B">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6A246B" w:rsidRPr="00BF4323" w:rsidRDefault="006A246B" w:rsidP="006A246B">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6A246B" w:rsidRPr="00BF4323" w:rsidRDefault="006A246B" w:rsidP="006A246B">
            <w:pPr>
              <w:jc w:val="right"/>
              <w:rPr>
                <w:sz w:val="13"/>
                <w:szCs w:val="13"/>
              </w:rPr>
            </w:pPr>
            <w:r w:rsidRPr="00BF4323">
              <w:rPr>
                <w:sz w:val="13"/>
                <w:szCs w:val="13"/>
              </w:rPr>
              <w:t> </w:t>
            </w:r>
          </w:p>
        </w:tc>
      </w:tr>
    </w:tbl>
    <w:p w:rsidR="00D35C77" w:rsidRPr="00BF4323" w:rsidRDefault="00D35C77">
      <w:pPr>
        <w:pStyle w:val="Footer"/>
        <w:tabs>
          <w:tab w:val="clear" w:pos="4320"/>
          <w:tab w:val="clear" w:pos="8640"/>
        </w:tabs>
        <w:rPr>
          <w:sz w:val="19"/>
          <w:szCs w:val="19"/>
        </w:rPr>
      </w:pPr>
    </w:p>
    <w:p w:rsidR="00232D68" w:rsidRDefault="00D35C77">
      <w:pPr>
        <w:pStyle w:val="Footer"/>
        <w:tabs>
          <w:tab w:val="clear" w:pos="4320"/>
          <w:tab w:val="clear" w:pos="8640"/>
        </w:tabs>
        <w:rPr>
          <w:sz w:val="19"/>
          <w:szCs w:val="19"/>
        </w:rPr>
      </w:pPr>
      <w:r w:rsidRPr="00BF4323">
        <w:rPr>
          <w:sz w:val="19"/>
          <w:szCs w:val="19"/>
        </w:rPr>
        <w:br w:type="page"/>
      </w:r>
    </w:p>
    <w:p w:rsidR="00567C4E" w:rsidRPr="00BF4323" w:rsidRDefault="00567C4E">
      <w:pPr>
        <w:pStyle w:val="Footer"/>
        <w:tabs>
          <w:tab w:val="clear" w:pos="4320"/>
          <w:tab w:val="clear" w:pos="8640"/>
        </w:tabs>
        <w:rPr>
          <w:sz w:val="19"/>
          <w:szCs w:val="19"/>
        </w:rPr>
      </w:pPr>
    </w:p>
    <w:p w:rsidR="00232D68" w:rsidRPr="00BF4323" w:rsidRDefault="00232D68">
      <w:pPr>
        <w:pStyle w:val="Footer"/>
        <w:tabs>
          <w:tab w:val="clear" w:pos="4320"/>
          <w:tab w:val="clear" w:pos="8640"/>
        </w:tabs>
        <w:rPr>
          <w:sz w:val="19"/>
          <w:szCs w:val="19"/>
        </w:rPr>
      </w:pPr>
    </w:p>
    <w:tbl>
      <w:tblPr>
        <w:tblW w:w="8703" w:type="dxa"/>
        <w:jc w:val="center"/>
        <w:tblLayout w:type="fixed"/>
        <w:tblCellMar>
          <w:left w:w="101" w:type="dxa"/>
          <w:right w:w="14" w:type="dxa"/>
        </w:tblCellMar>
        <w:tblLook w:val="04A0" w:firstRow="1" w:lastRow="0" w:firstColumn="1" w:lastColumn="0" w:noHBand="0" w:noVBand="1"/>
      </w:tblPr>
      <w:tblGrid>
        <w:gridCol w:w="359"/>
        <w:gridCol w:w="1873"/>
        <w:gridCol w:w="719"/>
        <w:gridCol w:w="794"/>
        <w:gridCol w:w="684"/>
        <w:gridCol w:w="720"/>
        <w:gridCol w:w="720"/>
        <w:gridCol w:w="720"/>
        <w:gridCol w:w="720"/>
        <w:gridCol w:w="720"/>
        <w:gridCol w:w="674"/>
      </w:tblGrid>
      <w:tr w:rsidR="003F65CB" w:rsidRPr="00BF4323" w:rsidTr="003A6AF0">
        <w:trPr>
          <w:trHeight w:hRule="exact" w:val="378"/>
          <w:jc w:val="center"/>
        </w:trPr>
        <w:tc>
          <w:tcPr>
            <w:tcW w:w="8703" w:type="dxa"/>
            <w:gridSpan w:val="11"/>
            <w:tcBorders>
              <w:top w:val="nil"/>
              <w:left w:val="nil"/>
            </w:tcBorders>
          </w:tcPr>
          <w:p w:rsidR="003F65CB" w:rsidRPr="00BF4323" w:rsidRDefault="003F65CB" w:rsidP="002A2C05">
            <w:pPr>
              <w:jc w:val="center"/>
              <w:rPr>
                <w:b/>
                <w:bCs/>
                <w:sz w:val="28"/>
                <w:szCs w:val="28"/>
              </w:rPr>
            </w:pPr>
            <w:r>
              <w:rPr>
                <w:b/>
                <w:bCs/>
                <w:sz w:val="28"/>
                <w:szCs w:val="28"/>
              </w:rPr>
              <w:t>4.18</w:t>
            </w:r>
            <w:r w:rsidRPr="00BF4323">
              <w:rPr>
                <w:b/>
                <w:bCs/>
                <w:sz w:val="28"/>
                <w:szCs w:val="28"/>
              </w:rPr>
              <w:t xml:space="preserve">  Exports by Selected Countries/Territories</w:t>
            </w:r>
          </w:p>
        </w:tc>
      </w:tr>
      <w:tr w:rsidR="003F65CB" w:rsidRPr="00BF4323" w:rsidTr="003A6AF0">
        <w:trPr>
          <w:trHeight w:val="171"/>
          <w:jc w:val="center"/>
        </w:trPr>
        <w:tc>
          <w:tcPr>
            <w:tcW w:w="8703" w:type="dxa"/>
            <w:gridSpan w:val="11"/>
            <w:tcBorders>
              <w:top w:val="nil"/>
              <w:left w:val="nil"/>
            </w:tcBorders>
          </w:tcPr>
          <w:p w:rsidR="003F65CB" w:rsidRPr="00BF4323" w:rsidRDefault="003F65CB" w:rsidP="002A2C05">
            <w:pPr>
              <w:jc w:val="center"/>
            </w:pPr>
            <w:r w:rsidRPr="00BF4323">
              <w:t>(a) State Bank of  Pakistan</w:t>
            </w:r>
          </w:p>
        </w:tc>
      </w:tr>
      <w:tr w:rsidR="003F65CB" w:rsidRPr="00BF4323" w:rsidTr="003A6AF0">
        <w:trPr>
          <w:trHeight w:val="171"/>
          <w:jc w:val="center"/>
        </w:trPr>
        <w:tc>
          <w:tcPr>
            <w:tcW w:w="8703" w:type="dxa"/>
            <w:gridSpan w:val="11"/>
            <w:tcBorders>
              <w:left w:val="nil"/>
              <w:bottom w:val="single" w:sz="12" w:space="0" w:color="auto"/>
            </w:tcBorders>
          </w:tcPr>
          <w:p w:rsidR="003F65CB" w:rsidRPr="00BF4323" w:rsidRDefault="003F65CB" w:rsidP="00160847">
            <w:pPr>
              <w:tabs>
                <w:tab w:val="left" w:pos="4954"/>
                <w:tab w:val="right" w:pos="7536"/>
              </w:tabs>
              <w:jc w:val="right"/>
            </w:pPr>
            <w:r w:rsidRPr="00BF4323">
              <w:rPr>
                <w:sz w:val="14"/>
                <w:szCs w:val="14"/>
              </w:rPr>
              <w:tab/>
            </w:r>
            <w:r w:rsidRPr="00BF4323">
              <w:rPr>
                <w:sz w:val="14"/>
                <w:szCs w:val="14"/>
              </w:rPr>
              <w:tab/>
              <w:t xml:space="preserve">                   (Thousand US Dollars)</w:t>
            </w:r>
          </w:p>
        </w:tc>
      </w:tr>
      <w:tr w:rsidR="007D18E1" w:rsidRPr="00BF4323" w:rsidTr="006A246B">
        <w:trPr>
          <w:trHeight w:hRule="exact" w:val="226"/>
          <w:jc w:val="center"/>
        </w:trPr>
        <w:tc>
          <w:tcPr>
            <w:tcW w:w="359" w:type="dxa"/>
            <w:vMerge w:val="restart"/>
            <w:tcBorders>
              <w:top w:val="single" w:sz="12" w:space="0" w:color="auto"/>
              <w:left w:val="nil"/>
              <w:bottom w:val="single" w:sz="12" w:space="0" w:color="auto"/>
            </w:tcBorders>
            <w:shd w:val="clear" w:color="auto" w:fill="auto"/>
            <w:vAlign w:val="center"/>
            <w:hideMark/>
          </w:tcPr>
          <w:p w:rsidR="007D18E1" w:rsidRPr="0052659D" w:rsidRDefault="007D18E1" w:rsidP="00A10031">
            <w:pPr>
              <w:jc w:val="center"/>
              <w:rPr>
                <w:b/>
                <w:bCs/>
                <w:sz w:val="16"/>
                <w:szCs w:val="16"/>
              </w:rPr>
            </w:pPr>
          </w:p>
        </w:tc>
        <w:tc>
          <w:tcPr>
            <w:tcW w:w="1873" w:type="dxa"/>
            <w:vMerge w:val="restart"/>
            <w:tcBorders>
              <w:top w:val="single" w:sz="12" w:space="0" w:color="auto"/>
              <w:left w:val="nil"/>
              <w:bottom w:val="single" w:sz="12" w:space="0" w:color="auto"/>
              <w:right w:val="single" w:sz="4" w:space="0" w:color="auto"/>
            </w:tcBorders>
            <w:shd w:val="clear" w:color="auto" w:fill="auto"/>
            <w:vAlign w:val="center"/>
          </w:tcPr>
          <w:p w:rsidR="007D18E1" w:rsidRPr="0052659D" w:rsidRDefault="007D18E1" w:rsidP="00A10031">
            <w:pPr>
              <w:jc w:val="center"/>
              <w:rPr>
                <w:b/>
                <w:bCs/>
                <w:sz w:val="16"/>
                <w:szCs w:val="16"/>
              </w:rPr>
            </w:pPr>
            <w:r w:rsidRPr="0052659D">
              <w:rPr>
                <w:b/>
                <w:bCs/>
                <w:sz w:val="16"/>
                <w:szCs w:val="16"/>
              </w:rPr>
              <w:t>Country / Territory</w:t>
            </w:r>
          </w:p>
        </w:tc>
        <w:tc>
          <w:tcPr>
            <w:tcW w:w="719" w:type="dxa"/>
            <w:vMerge w:val="restart"/>
            <w:tcBorders>
              <w:top w:val="single" w:sz="12" w:space="0" w:color="auto"/>
              <w:left w:val="single" w:sz="4" w:space="0" w:color="auto"/>
              <w:right w:val="single" w:sz="4" w:space="0" w:color="auto"/>
            </w:tcBorders>
            <w:shd w:val="clear" w:color="auto" w:fill="auto"/>
            <w:vAlign w:val="center"/>
          </w:tcPr>
          <w:p w:rsidR="007D18E1" w:rsidRPr="002B6501" w:rsidRDefault="007D18E1" w:rsidP="00A10031">
            <w:pPr>
              <w:ind w:right="-105"/>
              <w:jc w:val="center"/>
              <w:rPr>
                <w:b/>
                <w:bCs/>
                <w:sz w:val="16"/>
                <w:szCs w:val="16"/>
              </w:rPr>
            </w:pPr>
            <w:r>
              <w:rPr>
                <w:b/>
                <w:bCs/>
                <w:sz w:val="16"/>
                <w:szCs w:val="16"/>
              </w:rPr>
              <w:t>FY18</w:t>
            </w:r>
          </w:p>
        </w:tc>
        <w:tc>
          <w:tcPr>
            <w:tcW w:w="794"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7D18E1" w:rsidRPr="002B6501" w:rsidRDefault="007D18E1" w:rsidP="0070575A">
            <w:pPr>
              <w:ind w:right="-105"/>
              <w:jc w:val="center"/>
              <w:rPr>
                <w:b/>
                <w:bCs/>
                <w:sz w:val="16"/>
                <w:szCs w:val="16"/>
              </w:rPr>
            </w:pPr>
            <w:r>
              <w:rPr>
                <w:b/>
                <w:bCs/>
                <w:sz w:val="16"/>
                <w:szCs w:val="16"/>
              </w:rPr>
              <w:t>FY19</w:t>
            </w:r>
            <w:r w:rsidR="00524B2F">
              <w:rPr>
                <w:b/>
                <w:bCs/>
                <w:sz w:val="16"/>
                <w:szCs w:val="16"/>
              </w:rPr>
              <w:t xml:space="preserve"> </w:t>
            </w:r>
            <w:r w:rsidR="00524B2F" w:rsidRPr="00B352F7">
              <w:rPr>
                <w:b/>
                <w:color w:val="000000"/>
                <w:sz w:val="14"/>
                <w:szCs w:val="14"/>
                <w:vertAlign w:val="superscript"/>
              </w:rPr>
              <w:t>R</w:t>
            </w:r>
          </w:p>
        </w:tc>
        <w:tc>
          <w:tcPr>
            <w:tcW w:w="2844" w:type="dxa"/>
            <w:gridSpan w:val="4"/>
            <w:tcBorders>
              <w:top w:val="single" w:sz="12" w:space="0" w:color="auto"/>
              <w:left w:val="single" w:sz="4" w:space="0" w:color="auto"/>
              <w:bottom w:val="single" w:sz="4" w:space="0" w:color="auto"/>
            </w:tcBorders>
            <w:shd w:val="clear" w:color="auto" w:fill="auto"/>
            <w:vAlign w:val="center"/>
          </w:tcPr>
          <w:p w:rsidR="007D18E1" w:rsidRPr="0052659D" w:rsidRDefault="007D18E1" w:rsidP="00A10031">
            <w:pPr>
              <w:jc w:val="center"/>
              <w:rPr>
                <w:b/>
                <w:bCs/>
                <w:sz w:val="16"/>
                <w:szCs w:val="16"/>
              </w:rPr>
            </w:pPr>
            <w:r>
              <w:rPr>
                <w:b/>
                <w:bCs/>
                <w:sz w:val="16"/>
                <w:szCs w:val="16"/>
              </w:rPr>
              <w:t xml:space="preserve">2019 </w:t>
            </w:r>
            <w:r w:rsidRPr="00AE6250">
              <w:rPr>
                <w:b/>
                <w:bCs/>
                <w:sz w:val="16"/>
                <w:szCs w:val="16"/>
                <w:vertAlign w:val="superscript"/>
              </w:rPr>
              <w:t>P</w:t>
            </w:r>
          </w:p>
        </w:tc>
        <w:tc>
          <w:tcPr>
            <w:tcW w:w="2114" w:type="dxa"/>
            <w:gridSpan w:val="3"/>
            <w:tcBorders>
              <w:top w:val="single" w:sz="12" w:space="0" w:color="auto"/>
              <w:left w:val="single" w:sz="4" w:space="0" w:color="auto"/>
              <w:bottom w:val="single" w:sz="4" w:space="0" w:color="auto"/>
            </w:tcBorders>
            <w:vAlign w:val="center"/>
          </w:tcPr>
          <w:p w:rsidR="007D18E1" w:rsidRPr="0052659D" w:rsidRDefault="007D18E1" w:rsidP="00A10031">
            <w:pPr>
              <w:jc w:val="center"/>
              <w:rPr>
                <w:b/>
                <w:bCs/>
                <w:sz w:val="16"/>
                <w:szCs w:val="16"/>
              </w:rPr>
            </w:pPr>
            <w:r>
              <w:rPr>
                <w:b/>
                <w:bCs/>
                <w:sz w:val="16"/>
                <w:szCs w:val="16"/>
              </w:rPr>
              <w:t xml:space="preserve">2020 </w:t>
            </w:r>
            <w:r w:rsidRPr="00671C12">
              <w:rPr>
                <w:b/>
                <w:bCs/>
                <w:sz w:val="16"/>
                <w:szCs w:val="16"/>
                <w:vertAlign w:val="superscript"/>
              </w:rPr>
              <w:t>P</w:t>
            </w:r>
          </w:p>
        </w:tc>
      </w:tr>
      <w:tr w:rsidR="006A246B" w:rsidRPr="00BF4323" w:rsidTr="006A246B">
        <w:trPr>
          <w:trHeight w:hRule="exact" w:val="291"/>
          <w:jc w:val="center"/>
        </w:trPr>
        <w:tc>
          <w:tcPr>
            <w:tcW w:w="359" w:type="dxa"/>
            <w:vMerge/>
            <w:tcBorders>
              <w:top w:val="single" w:sz="8" w:space="0" w:color="auto"/>
              <w:left w:val="nil"/>
              <w:bottom w:val="single" w:sz="12" w:space="0" w:color="auto"/>
            </w:tcBorders>
            <w:shd w:val="clear" w:color="auto" w:fill="auto"/>
            <w:vAlign w:val="bottom"/>
            <w:hideMark/>
          </w:tcPr>
          <w:p w:rsidR="006A246B" w:rsidRPr="00BF4323" w:rsidRDefault="006A246B" w:rsidP="006A246B">
            <w:pPr>
              <w:rPr>
                <w:b/>
                <w:bCs/>
                <w:sz w:val="15"/>
                <w:szCs w:val="15"/>
              </w:rPr>
            </w:pPr>
          </w:p>
        </w:tc>
        <w:tc>
          <w:tcPr>
            <w:tcW w:w="1873" w:type="dxa"/>
            <w:vMerge/>
            <w:tcBorders>
              <w:top w:val="single" w:sz="8" w:space="0" w:color="auto"/>
              <w:left w:val="nil"/>
              <w:bottom w:val="single" w:sz="12" w:space="0" w:color="auto"/>
              <w:right w:val="single" w:sz="4" w:space="0" w:color="auto"/>
            </w:tcBorders>
            <w:shd w:val="clear" w:color="auto" w:fill="auto"/>
            <w:vAlign w:val="bottom"/>
          </w:tcPr>
          <w:p w:rsidR="006A246B" w:rsidRPr="00BF4323" w:rsidRDefault="006A246B" w:rsidP="006A246B">
            <w:pPr>
              <w:rPr>
                <w:b/>
                <w:bCs/>
                <w:sz w:val="15"/>
                <w:szCs w:val="15"/>
              </w:rPr>
            </w:pPr>
          </w:p>
        </w:tc>
        <w:tc>
          <w:tcPr>
            <w:tcW w:w="719"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rsidR="006A246B" w:rsidRPr="00BF4323" w:rsidRDefault="006A246B" w:rsidP="006A246B">
            <w:pPr>
              <w:jc w:val="right"/>
              <w:rPr>
                <w:b/>
                <w:bCs/>
                <w:sz w:val="15"/>
                <w:szCs w:val="15"/>
              </w:rPr>
            </w:pPr>
          </w:p>
        </w:tc>
        <w:tc>
          <w:tcPr>
            <w:tcW w:w="794"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rsidR="006A246B" w:rsidRPr="00BF4323" w:rsidRDefault="006A246B" w:rsidP="006A246B">
            <w:pPr>
              <w:jc w:val="right"/>
              <w:rPr>
                <w:b/>
                <w:bCs/>
                <w:sz w:val="15"/>
                <w:szCs w:val="15"/>
              </w:rPr>
            </w:pPr>
          </w:p>
        </w:tc>
        <w:tc>
          <w:tcPr>
            <w:tcW w:w="684" w:type="dxa"/>
            <w:tcBorders>
              <w:left w:val="single" w:sz="4" w:space="0" w:color="auto"/>
              <w:bottom w:val="single" w:sz="12" w:space="0" w:color="auto"/>
            </w:tcBorders>
            <w:shd w:val="clear" w:color="auto" w:fill="auto"/>
            <w:tcMar>
              <w:left w:w="58" w:type="dxa"/>
              <w:right w:w="43" w:type="dxa"/>
            </w:tcMar>
            <w:vAlign w:val="center"/>
            <w:hideMark/>
          </w:tcPr>
          <w:p w:rsidR="006A246B" w:rsidRPr="00A75A33" w:rsidRDefault="006A246B" w:rsidP="006A246B">
            <w:pPr>
              <w:jc w:val="right"/>
              <w:rPr>
                <w:b/>
                <w:sz w:val="14"/>
                <w:szCs w:val="14"/>
              </w:rPr>
            </w:pPr>
            <w:r>
              <w:rPr>
                <w:b/>
                <w:sz w:val="14"/>
                <w:szCs w:val="14"/>
              </w:rPr>
              <w:t>Feb</w:t>
            </w:r>
            <w:r>
              <w:rPr>
                <w:b/>
                <w:color w:val="000000"/>
                <w:sz w:val="14"/>
                <w:szCs w:val="14"/>
              </w:rPr>
              <w:t xml:space="preserve"> </w:t>
            </w:r>
            <w:r w:rsidRPr="00B352F7">
              <w:rPr>
                <w:b/>
                <w:color w:val="000000"/>
                <w:sz w:val="14"/>
                <w:szCs w:val="14"/>
                <w:vertAlign w:val="superscript"/>
              </w:rPr>
              <w:t>R</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6A246B" w:rsidRPr="00A75A33" w:rsidRDefault="006A246B" w:rsidP="006A246B">
            <w:pPr>
              <w:jc w:val="right"/>
              <w:rPr>
                <w:b/>
                <w:sz w:val="14"/>
                <w:szCs w:val="14"/>
              </w:rPr>
            </w:pPr>
            <w:r>
              <w:rPr>
                <w:b/>
                <w:sz w:val="14"/>
                <w:szCs w:val="14"/>
              </w:rPr>
              <w:t>Mar</w:t>
            </w:r>
            <w:r>
              <w:rPr>
                <w:b/>
                <w:color w:val="000000"/>
                <w:sz w:val="14"/>
                <w:szCs w:val="14"/>
              </w:rPr>
              <w:t xml:space="preserve"> </w:t>
            </w:r>
            <w:r w:rsidRPr="00B352F7">
              <w:rPr>
                <w:b/>
                <w:color w:val="000000"/>
                <w:sz w:val="14"/>
                <w:szCs w:val="14"/>
                <w:vertAlign w:val="superscript"/>
              </w:rPr>
              <w:t>R</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6A246B" w:rsidRPr="00A75A33" w:rsidRDefault="006A246B" w:rsidP="006A246B">
            <w:pPr>
              <w:jc w:val="right"/>
              <w:rPr>
                <w:b/>
                <w:sz w:val="14"/>
                <w:szCs w:val="14"/>
              </w:rPr>
            </w:pPr>
            <w:r>
              <w:rPr>
                <w:b/>
                <w:sz w:val="14"/>
                <w:szCs w:val="14"/>
              </w:rPr>
              <w:t>Nov</w:t>
            </w:r>
            <w:r>
              <w:rPr>
                <w:b/>
                <w:color w:val="000000"/>
                <w:sz w:val="14"/>
                <w:szCs w:val="14"/>
              </w:rPr>
              <w:t xml:space="preserve"> </w:t>
            </w:r>
            <w:r w:rsidRPr="00B352F7">
              <w:rPr>
                <w:b/>
                <w:color w:val="000000"/>
                <w:sz w:val="14"/>
                <w:szCs w:val="14"/>
                <w:vertAlign w:val="superscript"/>
              </w:rPr>
              <w:t>R</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6A246B" w:rsidRPr="00A75A33" w:rsidRDefault="006A246B" w:rsidP="006A246B">
            <w:pPr>
              <w:jc w:val="right"/>
              <w:rPr>
                <w:b/>
                <w:sz w:val="14"/>
                <w:szCs w:val="14"/>
              </w:rPr>
            </w:pPr>
            <w:r>
              <w:rPr>
                <w:b/>
                <w:sz w:val="14"/>
                <w:szCs w:val="14"/>
              </w:rPr>
              <w:t>Dec</w:t>
            </w:r>
            <w:r>
              <w:rPr>
                <w:b/>
                <w:color w:val="000000"/>
                <w:sz w:val="14"/>
                <w:szCs w:val="14"/>
              </w:rPr>
              <w:t xml:space="preserve"> </w:t>
            </w:r>
            <w:r w:rsidRPr="00B352F7">
              <w:rPr>
                <w:b/>
                <w:color w:val="000000"/>
                <w:sz w:val="14"/>
                <w:szCs w:val="14"/>
                <w:vertAlign w:val="superscript"/>
              </w:rPr>
              <w:t>R</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6A246B" w:rsidRPr="00A75A33" w:rsidRDefault="006A246B" w:rsidP="006A246B">
            <w:pPr>
              <w:jc w:val="right"/>
              <w:rPr>
                <w:b/>
                <w:sz w:val="14"/>
                <w:szCs w:val="14"/>
              </w:rPr>
            </w:pPr>
            <w:r>
              <w:rPr>
                <w:b/>
                <w:sz w:val="14"/>
                <w:szCs w:val="14"/>
              </w:rPr>
              <w:t>Jan</w:t>
            </w:r>
          </w:p>
        </w:tc>
        <w:tc>
          <w:tcPr>
            <w:tcW w:w="720" w:type="dxa"/>
            <w:tcBorders>
              <w:top w:val="single" w:sz="4" w:space="0" w:color="auto"/>
              <w:bottom w:val="single" w:sz="12" w:space="0" w:color="auto"/>
            </w:tcBorders>
            <w:shd w:val="clear" w:color="auto" w:fill="auto"/>
            <w:tcMar>
              <w:left w:w="43" w:type="dxa"/>
              <w:right w:w="43" w:type="dxa"/>
            </w:tcMar>
            <w:vAlign w:val="center"/>
          </w:tcPr>
          <w:p w:rsidR="006A246B" w:rsidRPr="00A75A33" w:rsidRDefault="006A246B" w:rsidP="006A246B">
            <w:pPr>
              <w:jc w:val="right"/>
              <w:rPr>
                <w:b/>
                <w:sz w:val="14"/>
                <w:szCs w:val="14"/>
              </w:rPr>
            </w:pPr>
            <w:r>
              <w:rPr>
                <w:b/>
                <w:sz w:val="14"/>
                <w:szCs w:val="14"/>
              </w:rPr>
              <w:t>Feb</w:t>
            </w:r>
            <w:r>
              <w:rPr>
                <w:b/>
                <w:color w:val="000000"/>
                <w:sz w:val="14"/>
                <w:szCs w:val="14"/>
              </w:rPr>
              <w:t xml:space="preserve"> </w:t>
            </w:r>
            <w:r w:rsidRPr="00B352F7">
              <w:rPr>
                <w:b/>
                <w:color w:val="000000"/>
                <w:sz w:val="14"/>
                <w:szCs w:val="14"/>
                <w:vertAlign w:val="superscript"/>
              </w:rPr>
              <w:t>R</w:t>
            </w:r>
          </w:p>
        </w:tc>
        <w:tc>
          <w:tcPr>
            <w:tcW w:w="674" w:type="dxa"/>
            <w:tcBorders>
              <w:top w:val="single" w:sz="4" w:space="0" w:color="auto"/>
              <w:bottom w:val="single" w:sz="12" w:space="0" w:color="auto"/>
            </w:tcBorders>
            <w:shd w:val="clear" w:color="auto" w:fill="auto"/>
            <w:tcMar>
              <w:left w:w="43" w:type="dxa"/>
              <w:right w:w="43" w:type="dxa"/>
            </w:tcMar>
            <w:vAlign w:val="center"/>
          </w:tcPr>
          <w:p w:rsidR="006A246B" w:rsidRPr="00A75A33" w:rsidRDefault="006A246B" w:rsidP="006A246B">
            <w:pPr>
              <w:jc w:val="right"/>
              <w:rPr>
                <w:b/>
                <w:sz w:val="14"/>
                <w:szCs w:val="14"/>
              </w:rPr>
            </w:pPr>
            <w:r>
              <w:rPr>
                <w:b/>
                <w:sz w:val="14"/>
                <w:szCs w:val="14"/>
              </w:rPr>
              <w:t>Mar</w:t>
            </w:r>
          </w:p>
        </w:tc>
      </w:tr>
      <w:tr w:rsidR="006A246B" w:rsidRPr="00BF4323" w:rsidTr="00A10031">
        <w:trPr>
          <w:trHeight w:hRule="exact" w:val="245"/>
          <w:jc w:val="center"/>
        </w:trPr>
        <w:tc>
          <w:tcPr>
            <w:tcW w:w="359" w:type="dxa"/>
            <w:tcBorders>
              <w:top w:val="nil"/>
              <w:left w:val="nil"/>
              <w:bottom w:val="nil"/>
              <w:right w:val="nil"/>
            </w:tcBorders>
            <w:shd w:val="clear" w:color="auto" w:fill="auto"/>
            <w:vAlign w:val="center"/>
            <w:hideMark/>
          </w:tcPr>
          <w:p w:rsidR="006A246B" w:rsidRPr="00BF4323" w:rsidRDefault="006A246B" w:rsidP="006A246B">
            <w:pPr>
              <w:jc w:val="center"/>
              <w:rPr>
                <w:b/>
                <w:bCs/>
                <w:sz w:val="15"/>
                <w:szCs w:val="15"/>
              </w:rPr>
            </w:pPr>
          </w:p>
        </w:tc>
        <w:tc>
          <w:tcPr>
            <w:tcW w:w="1873" w:type="dxa"/>
            <w:tcBorders>
              <w:top w:val="nil"/>
              <w:left w:val="nil"/>
              <w:bottom w:val="nil"/>
              <w:right w:val="nil"/>
            </w:tcBorders>
            <w:shd w:val="clear" w:color="auto" w:fill="auto"/>
            <w:vAlign w:val="center"/>
            <w:hideMark/>
          </w:tcPr>
          <w:p w:rsidR="006A246B" w:rsidRPr="00BF4323" w:rsidRDefault="006A246B" w:rsidP="006A246B">
            <w:pPr>
              <w:jc w:val="center"/>
              <w:rPr>
                <w:b/>
                <w:bCs/>
                <w:sz w:val="15"/>
                <w:szCs w:val="15"/>
              </w:rPr>
            </w:pPr>
          </w:p>
        </w:tc>
        <w:tc>
          <w:tcPr>
            <w:tcW w:w="719" w:type="dxa"/>
            <w:tcBorders>
              <w:top w:val="nil"/>
              <w:left w:val="nil"/>
              <w:bottom w:val="nil"/>
              <w:right w:val="nil"/>
            </w:tcBorders>
            <w:shd w:val="clear" w:color="auto" w:fill="auto"/>
            <w:tcMar>
              <w:left w:w="29" w:type="dxa"/>
              <w:right w:w="43" w:type="dxa"/>
            </w:tcMar>
            <w:vAlign w:val="center"/>
            <w:hideMark/>
          </w:tcPr>
          <w:p w:rsidR="006A246B" w:rsidRPr="00BF4323" w:rsidRDefault="006A246B" w:rsidP="006A246B">
            <w:pPr>
              <w:jc w:val="center"/>
              <w:rPr>
                <w:b/>
                <w:bCs/>
                <w:sz w:val="13"/>
                <w:szCs w:val="13"/>
              </w:rPr>
            </w:pPr>
          </w:p>
        </w:tc>
        <w:tc>
          <w:tcPr>
            <w:tcW w:w="794" w:type="dxa"/>
            <w:tcBorders>
              <w:top w:val="nil"/>
              <w:left w:val="nil"/>
              <w:bottom w:val="nil"/>
              <w:right w:val="nil"/>
            </w:tcBorders>
            <w:shd w:val="clear" w:color="auto" w:fill="auto"/>
            <w:tcMar>
              <w:left w:w="29" w:type="dxa"/>
              <w:right w:w="43" w:type="dxa"/>
            </w:tcMar>
            <w:vAlign w:val="center"/>
          </w:tcPr>
          <w:p w:rsidR="006A246B" w:rsidRPr="00BF4323" w:rsidRDefault="006A246B" w:rsidP="006A246B">
            <w:pPr>
              <w:jc w:val="center"/>
              <w:rPr>
                <w:b/>
                <w:bCs/>
                <w:sz w:val="13"/>
                <w:szCs w:val="13"/>
              </w:rPr>
            </w:pPr>
          </w:p>
        </w:tc>
        <w:tc>
          <w:tcPr>
            <w:tcW w:w="684" w:type="dxa"/>
            <w:tcBorders>
              <w:top w:val="nil"/>
              <w:left w:val="nil"/>
              <w:bottom w:val="nil"/>
              <w:right w:val="nil"/>
            </w:tcBorders>
            <w:shd w:val="clear" w:color="auto" w:fill="auto"/>
            <w:tcMar>
              <w:left w:w="29" w:type="dxa"/>
              <w:right w:w="43" w:type="dxa"/>
            </w:tcMar>
            <w:vAlign w:val="center"/>
            <w:hideMark/>
          </w:tcPr>
          <w:p w:rsidR="006A246B" w:rsidRPr="00BF4323" w:rsidRDefault="006A246B" w:rsidP="006A246B">
            <w:pPr>
              <w:jc w:val="center"/>
              <w:rPr>
                <w:b/>
                <w:bCs/>
                <w:sz w:val="13"/>
                <w:szCs w:val="13"/>
              </w:rPr>
            </w:pPr>
          </w:p>
        </w:tc>
        <w:tc>
          <w:tcPr>
            <w:tcW w:w="720" w:type="dxa"/>
            <w:tcBorders>
              <w:top w:val="nil"/>
              <w:left w:val="nil"/>
              <w:bottom w:val="nil"/>
              <w:right w:val="nil"/>
            </w:tcBorders>
            <w:vAlign w:val="center"/>
          </w:tcPr>
          <w:p w:rsidR="006A246B" w:rsidRPr="00BF4323" w:rsidRDefault="006A246B" w:rsidP="006A246B">
            <w:pPr>
              <w:jc w:val="center"/>
              <w:rPr>
                <w:b/>
                <w:bCs/>
                <w:sz w:val="13"/>
                <w:szCs w:val="13"/>
              </w:rPr>
            </w:pPr>
          </w:p>
        </w:tc>
        <w:tc>
          <w:tcPr>
            <w:tcW w:w="720" w:type="dxa"/>
            <w:tcBorders>
              <w:top w:val="nil"/>
              <w:left w:val="nil"/>
              <w:bottom w:val="nil"/>
              <w:right w:val="nil"/>
            </w:tcBorders>
            <w:shd w:val="clear" w:color="auto" w:fill="auto"/>
            <w:tcMar>
              <w:left w:w="29" w:type="dxa"/>
              <w:right w:w="43" w:type="dxa"/>
            </w:tcMar>
            <w:vAlign w:val="center"/>
            <w:hideMark/>
          </w:tcPr>
          <w:p w:rsidR="006A246B" w:rsidRPr="00BF4323" w:rsidRDefault="006A246B" w:rsidP="006A246B">
            <w:pPr>
              <w:jc w:val="right"/>
              <w:rPr>
                <w:sz w:val="15"/>
                <w:szCs w:val="15"/>
              </w:rPr>
            </w:pPr>
          </w:p>
        </w:tc>
        <w:tc>
          <w:tcPr>
            <w:tcW w:w="720" w:type="dxa"/>
            <w:tcBorders>
              <w:top w:val="nil"/>
              <w:left w:val="nil"/>
              <w:bottom w:val="nil"/>
              <w:right w:val="nil"/>
            </w:tcBorders>
            <w:shd w:val="clear" w:color="auto" w:fill="auto"/>
            <w:tcMar>
              <w:left w:w="29" w:type="dxa"/>
              <w:right w:w="43" w:type="dxa"/>
            </w:tcMar>
            <w:vAlign w:val="center"/>
          </w:tcPr>
          <w:p w:rsidR="006A246B" w:rsidRPr="00BF4323" w:rsidRDefault="006A246B" w:rsidP="006A246B">
            <w:pPr>
              <w:jc w:val="right"/>
              <w:rPr>
                <w:sz w:val="15"/>
                <w:szCs w:val="15"/>
              </w:rPr>
            </w:pPr>
          </w:p>
        </w:tc>
        <w:tc>
          <w:tcPr>
            <w:tcW w:w="720" w:type="dxa"/>
            <w:tcBorders>
              <w:top w:val="nil"/>
              <w:left w:val="nil"/>
              <w:bottom w:val="nil"/>
              <w:right w:val="nil"/>
            </w:tcBorders>
            <w:shd w:val="clear" w:color="auto" w:fill="auto"/>
            <w:tcMar>
              <w:left w:w="29" w:type="dxa"/>
              <w:right w:w="43" w:type="dxa"/>
            </w:tcMar>
            <w:vAlign w:val="center"/>
          </w:tcPr>
          <w:p w:rsidR="006A246B" w:rsidRPr="00BF4323" w:rsidRDefault="006A246B" w:rsidP="006A246B">
            <w:pPr>
              <w:jc w:val="right"/>
              <w:rPr>
                <w:sz w:val="15"/>
                <w:szCs w:val="15"/>
              </w:rPr>
            </w:pPr>
          </w:p>
        </w:tc>
        <w:tc>
          <w:tcPr>
            <w:tcW w:w="720" w:type="dxa"/>
            <w:tcBorders>
              <w:top w:val="nil"/>
              <w:left w:val="nil"/>
              <w:bottom w:val="nil"/>
              <w:right w:val="nil"/>
            </w:tcBorders>
            <w:shd w:val="clear" w:color="auto" w:fill="auto"/>
            <w:tcMar>
              <w:left w:w="29" w:type="dxa"/>
              <w:right w:w="43" w:type="dxa"/>
            </w:tcMar>
            <w:vAlign w:val="center"/>
          </w:tcPr>
          <w:p w:rsidR="006A246B" w:rsidRPr="00BF4323" w:rsidRDefault="006A246B" w:rsidP="006A246B">
            <w:pPr>
              <w:jc w:val="right"/>
              <w:rPr>
                <w:sz w:val="15"/>
                <w:szCs w:val="15"/>
              </w:rPr>
            </w:pPr>
          </w:p>
        </w:tc>
        <w:tc>
          <w:tcPr>
            <w:tcW w:w="674" w:type="dxa"/>
            <w:tcBorders>
              <w:top w:val="nil"/>
              <w:left w:val="nil"/>
              <w:bottom w:val="nil"/>
            </w:tcBorders>
            <w:shd w:val="clear" w:color="auto" w:fill="auto"/>
            <w:tcMar>
              <w:left w:w="29" w:type="dxa"/>
              <w:right w:w="43" w:type="dxa"/>
            </w:tcMar>
            <w:vAlign w:val="center"/>
          </w:tcPr>
          <w:p w:rsidR="006A246B" w:rsidRPr="00BF4323" w:rsidRDefault="006A246B" w:rsidP="006A246B">
            <w:pPr>
              <w:jc w:val="right"/>
              <w:rPr>
                <w:sz w:val="15"/>
                <w:szCs w:val="15"/>
              </w:rPr>
            </w:pPr>
          </w:p>
        </w:tc>
      </w:tr>
      <w:tr w:rsidR="004648A8"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4648A8" w:rsidRPr="0052659D" w:rsidRDefault="004648A8" w:rsidP="004648A8">
            <w:pPr>
              <w:rPr>
                <w:b/>
                <w:bCs/>
                <w:sz w:val="14"/>
                <w:szCs w:val="14"/>
              </w:rPr>
            </w:pPr>
            <w:r w:rsidRPr="0052659D">
              <w:rPr>
                <w:b/>
                <w:bCs/>
                <w:sz w:val="14"/>
                <w:szCs w:val="14"/>
              </w:rPr>
              <w:t>J.</w:t>
            </w:r>
          </w:p>
        </w:tc>
        <w:tc>
          <w:tcPr>
            <w:tcW w:w="1873" w:type="dxa"/>
            <w:tcBorders>
              <w:top w:val="nil"/>
              <w:left w:val="nil"/>
              <w:bottom w:val="nil"/>
              <w:right w:val="nil"/>
            </w:tcBorders>
            <w:shd w:val="clear" w:color="auto" w:fill="auto"/>
            <w:vAlign w:val="center"/>
            <w:hideMark/>
          </w:tcPr>
          <w:p w:rsidR="004648A8" w:rsidRPr="0052659D" w:rsidRDefault="004648A8" w:rsidP="004648A8">
            <w:pPr>
              <w:rPr>
                <w:b/>
                <w:bCs/>
                <w:sz w:val="14"/>
                <w:szCs w:val="14"/>
              </w:rPr>
            </w:pPr>
            <w:r w:rsidRPr="0052659D">
              <w:rPr>
                <w:b/>
                <w:bCs/>
                <w:sz w:val="14"/>
                <w:szCs w:val="14"/>
              </w:rPr>
              <w:t>Middle Africa</w:t>
            </w:r>
          </w:p>
        </w:tc>
        <w:tc>
          <w:tcPr>
            <w:tcW w:w="719"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b/>
                <w:bCs/>
                <w:color w:val="000000"/>
                <w:sz w:val="14"/>
                <w:szCs w:val="14"/>
              </w:rPr>
            </w:pPr>
            <w:r>
              <w:rPr>
                <w:b/>
                <w:bCs/>
                <w:color w:val="000000"/>
                <w:sz w:val="14"/>
                <w:szCs w:val="14"/>
              </w:rPr>
              <w:t>28,296</w:t>
            </w:r>
          </w:p>
        </w:tc>
        <w:tc>
          <w:tcPr>
            <w:tcW w:w="794"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27,469</w:t>
            </w:r>
          </w:p>
        </w:tc>
        <w:tc>
          <w:tcPr>
            <w:tcW w:w="684"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b/>
                <w:bCs/>
                <w:color w:val="000000"/>
                <w:sz w:val="14"/>
                <w:szCs w:val="14"/>
              </w:rPr>
            </w:pPr>
            <w:r>
              <w:rPr>
                <w:b/>
                <w:bCs/>
                <w:color w:val="000000"/>
                <w:sz w:val="14"/>
                <w:szCs w:val="14"/>
              </w:rPr>
              <w:t>1,252</w:t>
            </w:r>
          </w:p>
        </w:tc>
        <w:tc>
          <w:tcPr>
            <w:tcW w:w="720" w:type="dxa"/>
            <w:tcBorders>
              <w:top w:val="nil"/>
              <w:left w:val="nil"/>
              <w:bottom w:val="nil"/>
              <w:right w:val="nil"/>
            </w:tcBorders>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1,431</w:t>
            </w:r>
          </w:p>
        </w:tc>
        <w:tc>
          <w:tcPr>
            <w:tcW w:w="720"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b/>
                <w:bCs/>
                <w:color w:val="000000"/>
                <w:sz w:val="14"/>
                <w:szCs w:val="14"/>
              </w:rPr>
            </w:pPr>
            <w:r>
              <w:rPr>
                <w:b/>
                <w:bCs/>
                <w:color w:val="000000"/>
                <w:sz w:val="14"/>
                <w:szCs w:val="14"/>
              </w:rPr>
              <w:t>2,362</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2,945</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2,664</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3,975</w:t>
            </w:r>
          </w:p>
        </w:tc>
        <w:tc>
          <w:tcPr>
            <w:tcW w:w="674" w:type="dxa"/>
            <w:tcBorders>
              <w:top w:val="nil"/>
              <w:left w:val="nil"/>
              <w:bottom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3,013</w:t>
            </w:r>
          </w:p>
        </w:tc>
      </w:tr>
      <w:tr w:rsidR="004648A8"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4648A8" w:rsidRPr="0052659D" w:rsidRDefault="004648A8" w:rsidP="004648A8">
            <w:pPr>
              <w:rPr>
                <w:b/>
                <w:bCs/>
                <w:sz w:val="14"/>
                <w:szCs w:val="14"/>
              </w:rPr>
            </w:pPr>
            <w:r w:rsidRPr="0052659D">
              <w:rPr>
                <w:b/>
                <w:bCs/>
                <w:sz w:val="14"/>
                <w:szCs w:val="14"/>
              </w:rPr>
              <w:t>K.</w:t>
            </w:r>
          </w:p>
        </w:tc>
        <w:tc>
          <w:tcPr>
            <w:tcW w:w="1873" w:type="dxa"/>
            <w:tcBorders>
              <w:top w:val="nil"/>
              <w:left w:val="nil"/>
              <w:bottom w:val="nil"/>
              <w:right w:val="nil"/>
            </w:tcBorders>
            <w:shd w:val="clear" w:color="auto" w:fill="auto"/>
            <w:vAlign w:val="center"/>
            <w:hideMark/>
          </w:tcPr>
          <w:p w:rsidR="004648A8" w:rsidRPr="0052659D" w:rsidRDefault="004648A8" w:rsidP="004648A8">
            <w:pPr>
              <w:rPr>
                <w:b/>
                <w:bCs/>
                <w:sz w:val="14"/>
                <w:szCs w:val="14"/>
              </w:rPr>
            </w:pPr>
            <w:r w:rsidRPr="0052659D">
              <w:rPr>
                <w:b/>
                <w:bCs/>
                <w:sz w:val="14"/>
                <w:szCs w:val="14"/>
              </w:rPr>
              <w:t>Northern Africa</w:t>
            </w:r>
          </w:p>
        </w:tc>
        <w:tc>
          <w:tcPr>
            <w:tcW w:w="719"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b/>
                <w:bCs/>
                <w:color w:val="000000"/>
                <w:sz w:val="14"/>
                <w:szCs w:val="14"/>
              </w:rPr>
            </w:pPr>
            <w:r>
              <w:rPr>
                <w:b/>
                <w:bCs/>
                <w:color w:val="000000"/>
                <w:sz w:val="14"/>
                <w:szCs w:val="14"/>
              </w:rPr>
              <w:t>153,575</w:t>
            </w:r>
          </w:p>
        </w:tc>
        <w:tc>
          <w:tcPr>
            <w:tcW w:w="794"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168,881</w:t>
            </w:r>
          </w:p>
        </w:tc>
        <w:tc>
          <w:tcPr>
            <w:tcW w:w="684"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b/>
                <w:bCs/>
                <w:color w:val="000000"/>
                <w:sz w:val="14"/>
                <w:szCs w:val="14"/>
              </w:rPr>
            </w:pPr>
            <w:r>
              <w:rPr>
                <w:b/>
                <w:bCs/>
                <w:color w:val="000000"/>
                <w:sz w:val="14"/>
                <w:szCs w:val="14"/>
              </w:rPr>
              <w:t>13,863</w:t>
            </w:r>
          </w:p>
        </w:tc>
        <w:tc>
          <w:tcPr>
            <w:tcW w:w="720" w:type="dxa"/>
            <w:tcBorders>
              <w:top w:val="nil"/>
              <w:left w:val="nil"/>
              <w:bottom w:val="nil"/>
              <w:right w:val="nil"/>
            </w:tcBorders>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13,639</w:t>
            </w:r>
          </w:p>
        </w:tc>
        <w:tc>
          <w:tcPr>
            <w:tcW w:w="720"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b/>
                <w:bCs/>
                <w:color w:val="000000"/>
                <w:sz w:val="14"/>
                <w:szCs w:val="14"/>
              </w:rPr>
            </w:pPr>
            <w:r>
              <w:rPr>
                <w:b/>
                <w:bCs/>
                <w:color w:val="000000"/>
                <w:sz w:val="14"/>
                <w:szCs w:val="14"/>
              </w:rPr>
              <w:t>11,731</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12,681</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15,980</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13,356</w:t>
            </w:r>
          </w:p>
        </w:tc>
        <w:tc>
          <w:tcPr>
            <w:tcW w:w="674" w:type="dxa"/>
            <w:tcBorders>
              <w:top w:val="nil"/>
              <w:left w:val="nil"/>
              <w:bottom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15,206</w:t>
            </w:r>
          </w:p>
        </w:tc>
      </w:tr>
      <w:tr w:rsidR="004648A8"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4648A8" w:rsidRPr="0052659D" w:rsidRDefault="004648A8" w:rsidP="004648A8">
            <w:pPr>
              <w:rPr>
                <w:sz w:val="14"/>
                <w:szCs w:val="14"/>
              </w:rPr>
            </w:pPr>
          </w:p>
        </w:tc>
        <w:tc>
          <w:tcPr>
            <w:tcW w:w="1873" w:type="dxa"/>
            <w:tcBorders>
              <w:top w:val="nil"/>
              <w:left w:val="nil"/>
              <w:bottom w:val="nil"/>
              <w:right w:val="nil"/>
            </w:tcBorders>
            <w:shd w:val="clear" w:color="auto" w:fill="auto"/>
            <w:vAlign w:val="center"/>
            <w:hideMark/>
          </w:tcPr>
          <w:p w:rsidR="004648A8" w:rsidRPr="0052659D" w:rsidRDefault="004648A8" w:rsidP="004648A8">
            <w:pPr>
              <w:rPr>
                <w:sz w:val="14"/>
                <w:szCs w:val="14"/>
              </w:rPr>
            </w:pPr>
            <w:r w:rsidRPr="0052659D">
              <w:rPr>
                <w:sz w:val="14"/>
                <w:szCs w:val="14"/>
              </w:rPr>
              <w:t>Egypt</w:t>
            </w:r>
          </w:p>
        </w:tc>
        <w:tc>
          <w:tcPr>
            <w:tcW w:w="719"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71,627</w:t>
            </w:r>
          </w:p>
        </w:tc>
        <w:tc>
          <w:tcPr>
            <w:tcW w:w="794"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95,568</w:t>
            </w:r>
          </w:p>
        </w:tc>
        <w:tc>
          <w:tcPr>
            <w:tcW w:w="684"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8,814</w:t>
            </w:r>
          </w:p>
        </w:tc>
        <w:tc>
          <w:tcPr>
            <w:tcW w:w="720" w:type="dxa"/>
            <w:tcBorders>
              <w:top w:val="nil"/>
              <w:left w:val="nil"/>
              <w:bottom w:val="nil"/>
              <w:right w:val="nil"/>
            </w:tcBorders>
            <w:tcMar>
              <w:left w:w="43" w:type="dxa"/>
              <w:right w:w="43" w:type="dxa"/>
            </w:tcMar>
            <w:vAlign w:val="center"/>
          </w:tcPr>
          <w:p w:rsidR="004648A8" w:rsidRDefault="004648A8" w:rsidP="004648A8">
            <w:pPr>
              <w:jc w:val="right"/>
              <w:rPr>
                <w:color w:val="000000"/>
                <w:sz w:val="14"/>
                <w:szCs w:val="14"/>
              </w:rPr>
            </w:pPr>
            <w:r>
              <w:rPr>
                <w:color w:val="000000"/>
                <w:sz w:val="14"/>
                <w:szCs w:val="14"/>
              </w:rPr>
              <w:t>8,024</w:t>
            </w:r>
          </w:p>
        </w:tc>
        <w:tc>
          <w:tcPr>
            <w:tcW w:w="720"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6,312</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5,938</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9,427</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7,847</w:t>
            </w:r>
          </w:p>
        </w:tc>
        <w:tc>
          <w:tcPr>
            <w:tcW w:w="674" w:type="dxa"/>
            <w:tcBorders>
              <w:top w:val="nil"/>
              <w:left w:val="nil"/>
              <w:bottom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10,010</w:t>
            </w:r>
          </w:p>
        </w:tc>
      </w:tr>
      <w:tr w:rsidR="004648A8"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4648A8" w:rsidRPr="0052659D" w:rsidRDefault="004648A8" w:rsidP="004648A8">
            <w:pPr>
              <w:rPr>
                <w:sz w:val="14"/>
                <w:szCs w:val="14"/>
              </w:rPr>
            </w:pPr>
          </w:p>
        </w:tc>
        <w:tc>
          <w:tcPr>
            <w:tcW w:w="1873" w:type="dxa"/>
            <w:tcBorders>
              <w:top w:val="nil"/>
              <w:left w:val="nil"/>
              <w:bottom w:val="nil"/>
              <w:right w:val="nil"/>
            </w:tcBorders>
            <w:shd w:val="clear" w:color="auto" w:fill="auto"/>
            <w:vAlign w:val="center"/>
            <w:hideMark/>
          </w:tcPr>
          <w:p w:rsidR="004648A8" w:rsidRPr="0052659D" w:rsidRDefault="004648A8" w:rsidP="004648A8">
            <w:pPr>
              <w:rPr>
                <w:sz w:val="14"/>
                <w:szCs w:val="14"/>
              </w:rPr>
            </w:pPr>
            <w:r w:rsidRPr="0052659D">
              <w:rPr>
                <w:sz w:val="14"/>
                <w:szCs w:val="14"/>
              </w:rPr>
              <w:t>Morocco</w:t>
            </w:r>
          </w:p>
        </w:tc>
        <w:tc>
          <w:tcPr>
            <w:tcW w:w="719"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22,946</w:t>
            </w:r>
          </w:p>
        </w:tc>
        <w:tc>
          <w:tcPr>
            <w:tcW w:w="794"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25,216</w:t>
            </w:r>
          </w:p>
        </w:tc>
        <w:tc>
          <w:tcPr>
            <w:tcW w:w="684"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2,131</w:t>
            </w:r>
          </w:p>
        </w:tc>
        <w:tc>
          <w:tcPr>
            <w:tcW w:w="720" w:type="dxa"/>
            <w:tcBorders>
              <w:top w:val="nil"/>
              <w:left w:val="nil"/>
              <w:bottom w:val="nil"/>
              <w:right w:val="nil"/>
            </w:tcBorders>
            <w:tcMar>
              <w:left w:w="43" w:type="dxa"/>
              <w:right w:w="43" w:type="dxa"/>
            </w:tcMar>
            <w:vAlign w:val="center"/>
          </w:tcPr>
          <w:p w:rsidR="004648A8" w:rsidRDefault="004648A8" w:rsidP="004648A8">
            <w:pPr>
              <w:jc w:val="right"/>
              <w:rPr>
                <w:color w:val="000000"/>
                <w:sz w:val="14"/>
                <w:szCs w:val="14"/>
              </w:rPr>
            </w:pPr>
            <w:r>
              <w:rPr>
                <w:color w:val="000000"/>
                <w:sz w:val="14"/>
                <w:szCs w:val="14"/>
              </w:rPr>
              <w:t>1,875</w:t>
            </w:r>
          </w:p>
        </w:tc>
        <w:tc>
          <w:tcPr>
            <w:tcW w:w="720"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2,033</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2,722</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1,998</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2,398</w:t>
            </w:r>
          </w:p>
        </w:tc>
        <w:tc>
          <w:tcPr>
            <w:tcW w:w="674" w:type="dxa"/>
            <w:tcBorders>
              <w:top w:val="nil"/>
              <w:left w:val="nil"/>
              <w:bottom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2,279</w:t>
            </w:r>
          </w:p>
        </w:tc>
      </w:tr>
      <w:tr w:rsidR="004648A8"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4648A8" w:rsidRPr="0052659D" w:rsidRDefault="004648A8" w:rsidP="004648A8">
            <w:pPr>
              <w:rPr>
                <w:sz w:val="14"/>
                <w:szCs w:val="14"/>
              </w:rPr>
            </w:pPr>
          </w:p>
        </w:tc>
        <w:tc>
          <w:tcPr>
            <w:tcW w:w="1873" w:type="dxa"/>
            <w:tcBorders>
              <w:top w:val="nil"/>
              <w:left w:val="nil"/>
              <w:bottom w:val="nil"/>
              <w:right w:val="nil"/>
            </w:tcBorders>
            <w:shd w:val="clear" w:color="auto" w:fill="auto"/>
            <w:vAlign w:val="center"/>
            <w:hideMark/>
          </w:tcPr>
          <w:p w:rsidR="004648A8" w:rsidRPr="0052659D" w:rsidRDefault="004648A8" w:rsidP="004648A8">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59,002</w:t>
            </w:r>
          </w:p>
        </w:tc>
        <w:tc>
          <w:tcPr>
            <w:tcW w:w="794"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48,097</w:t>
            </w:r>
          </w:p>
        </w:tc>
        <w:tc>
          <w:tcPr>
            <w:tcW w:w="684"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2,918</w:t>
            </w:r>
          </w:p>
        </w:tc>
        <w:tc>
          <w:tcPr>
            <w:tcW w:w="720" w:type="dxa"/>
            <w:tcBorders>
              <w:top w:val="nil"/>
              <w:left w:val="nil"/>
              <w:bottom w:val="nil"/>
              <w:right w:val="nil"/>
            </w:tcBorders>
            <w:tcMar>
              <w:left w:w="43" w:type="dxa"/>
              <w:right w:w="43" w:type="dxa"/>
            </w:tcMar>
            <w:vAlign w:val="center"/>
          </w:tcPr>
          <w:p w:rsidR="004648A8" w:rsidRDefault="004648A8" w:rsidP="004648A8">
            <w:pPr>
              <w:jc w:val="right"/>
              <w:rPr>
                <w:color w:val="000000"/>
                <w:sz w:val="14"/>
                <w:szCs w:val="14"/>
              </w:rPr>
            </w:pPr>
            <w:r>
              <w:rPr>
                <w:color w:val="000000"/>
                <w:sz w:val="14"/>
                <w:szCs w:val="14"/>
              </w:rPr>
              <w:t>3,740</w:t>
            </w:r>
          </w:p>
        </w:tc>
        <w:tc>
          <w:tcPr>
            <w:tcW w:w="720"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3,385</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4,021</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4,556</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3,111</w:t>
            </w:r>
          </w:p>
        </w:tc>
        <w:tc>
          <w:tcPr>
            <w:tcW w:w="674" w:type="dxa"/>
            <w:tcBorders>
              <w:top w:val="nil"/>
              <w:left w:val="nil"/>
              <w:bottom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2,918</w:t>
            </w:r>
          </w:p>
        </w:tc>
      </w:tr>
      <w:tr w:rsidR="004648A8"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4648A8" w:rsidRPr="0052659D" w:rsidRDefault="004648A8" w:rsidP="004648A8">
            <w:pPr>
              <w:rPr>
                <w:b/>
                <w:bCs/>
                <w:sz w:val="14"/>
                <w:szCs w:val="14"/>
              </w:rPr>
            </w:pPr>
            <w:r w:rsidRPr="0052659D">
              <w:rPr>
                <w:b/>
                <w:bCs/>
                <w:sz w:val="14"/>
                <w:szCs w:val="14"/>
              </w:rPr>
              <w:t>L.</w:t>
            </w:r>
          </w:p>
        </w:tc>
        <w:tc>
          <w:tcPr>
            <w:tcW w:w="1873" w:type="dxa"/>
            <w:tcBorders>
              <w:top w:val="nil"/>
              <w:left w:val="nil"/>
              <w:bottom w:val="nil"/>
              <w:right w:val="nil"/>
            </w:tcBorders>
            <w:shd w:val="clear" w:color="auto" w:fill="auto"/>
            <w:vAlign w:val="center"/>
            <w:hideMark/>
          </w:tcPr>
          <w:p w:rsidR="004648A8" w:rsidRPr="0052659D" w:rsidRDefault="004648A8" w:rsidP="004648A8">
            <w:pPr>
              <w:rPr>
                <w:b/>
                <w:bCs/>
                <w:sz w:val="14"/>
                <w:szCs w:val="14"/>
              </w:rPr>
            </w:pPr>
            <w:r w:rsidRPr="0052659D">
              <w:rPr>
                <w:b/>
                <w:bCs/>
                <w:sz w:val="14"/>
                <w:szCs w:val="14"/>
              </w:rPr>
              <w:t>Southern Africa</w:t>
            </w:r>
          </w:p>
        </w:tc>
        <w:tc>
          <w:tcPr>
            <w:tcW w:w="719"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b/>
                <w:bCs/>
                <w:color w:val="000000"/>
                <w:sz w:val="14"/>
                <w:szCs w:val="14"/>
              </w:rPr>
            </w:pPr>
            <w:r>
              <w:rPr>
                <w:b/>
                <w:bCs/>
                <w:color w:val="000000"/>
                <w:sz w:val="14"/>
                <w:szCs w:val="14"/>
              </w:rPr>
              <w:t>191,235</w:t>
            </w:r>
          </w:p>
        </w:tc>
        <w:tc>
          <w:tcPr>
            <w:tcW w:w="794"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168,415</w:t>
            </w:r>
          </w:p>
        </w:tc>
        <w:tc>
          <w:tcPr>
            <w:tcW w:w="684"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b/>
                <w:bCs/>
                <w:color w:val="000000"/>
                <w:sz w:val="14"/>
                <w:szCs w:val="14"/>
              </w:rPr>
            </w:pPr>
            <w:r>
              <w:rPr>
                <w:b/>
                <w:bCs/>
                <w:color w:val="000000"/>
                <w:sz w:val="14"/>
                <w:szCs w:val="14"/>
              </w:rPr>
              <w:t>14,050</w:t>
            </w:r>
          </w:p>
        </w:tc>
        <w:tc>
          <w:tcPr>
            <w:tcW w:w="720" w:type="dxa"/>
            <w:tcBorders>
              <w:top w:val="nil"/>
              <w:left w:val="nil"/>
              <w:bottom w:val="nil"/>
              <w:right w:val="nil"/>
            </w:tcBorders>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12,115</w:t>
            </w:r>
          </w:p>
        </w:tc>
        <w:tc>
          <w:tcPr>
            <w:tcW w:w="720"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b/>
                <w:bCs/>
                <w:color w:val="000000"/>
                <w:sz w:val="14"/>
                <w:szCs w:val="14"/>
              </w:rPr>
            </w:pPr>
            <w:r>
              <w:rPr>
                <w:b/>
                <w:bCs/>
                <w:color w:val="000000"/>
                <w:sz w:val="14"/>
                <w:szCs w:val="14"/>
              </w:rPr>
              <w:t>15,589</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20,513</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17,289</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14,537</w:t>
            </w:r>
          </w:p>
        </w:tc>
        <w:tc>
          <w:tcPr>
            <w:tcW w:w="674" w:type="dxa"/>
            <w:tcBorders>
              <w:top w:val="nil"/>
              <w:left w:val="nil"/>
              <w:bottom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15,131</w:t>
            </w:r>
          </w:p>
        </w:tc>
      </w:tr>
      <w:tr w:rsidR="004648A8"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4648A8" w:rsidRPr="0052659D" w:rsidRDefault="004648A8" w:rsidP="004648A8">
            <w:pPr>
              <w:rPr>
                <w:sz w:val="14"/>
                <w:szCs w:val="14"/>
              </w:rPr>
            </w:pPr>
          </w:p>
        </w:tc>
        <w:tc>
          <w:tcPr>
            <w:tcW w:w="1873" w:type="dxa"/>
            <w:tcBorders>
              <w:top w:val="nil"/>
              <w:left w:val="nil"/>
              <w:bottom w:val="nil"/>
              <w:right w:val="nil"/>
            </w:tcBorders>
            <w:shd w:val="clear" w:color="auto" w:fill="auto"/>
            <w:vAlign w:val="center"/>
            <w:hideMark/>
          </w:tcPr>
          <w:p w:rsidR="004648A8" w:rsidRPr="0052659D" w:rsidRDefault="004648A8" w:rsidP="004648A8">
            <w:pPr>
              <w:rPr>
                <w:sz w:val="14"/>
                <w:szCs w:val="14"/>
              </w:rPr>
            </w:pPr>
            <w:r w:rsidRPr="0052659D">
              <w:rPr>
                <w:sz w:val="14"/>
                <w:szCs w:val="14"/>
              </w:rPr>
              <w:t>South Africa</w:t>
            </w:r>
          </w:p>
        </w:tc>
        <w:tc>
          <w:tcPr>
            <w:tcW w:w="719"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166,151</w:t>
            </w:r>
          </w:p>
        </w:tc>
        <w:tc>
          <w:tcPr>
            <w:tcW w:w="794"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155,376</w:t>
            </w:r>
          </w:p>
        </w:tc>
        <w:tc>
          <w:tcPr>
            <w:tcW w:w="684"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12,823</w:t>
            </w:r>
          </w:p>
        </w:tc>
        <w:tc>
          <w:tcPr>
            <w:tcW w:w="720" w:type="dxa"/>
            <w:tcBorders>
              <w:top w:val="nil"/>
              <w:left w:val="nil"/>
              <w:bottom w:val="nil"/>
              <w:right w:val="nil"/>
            </w:tcBorders>
            <w:tcMar>
              <w:left w:w="43" w:type="dxa"/>
              <w:right w:w="43" w:type="dxa"/>
            </w:tcMar>
            <w:vAlign w:val="center"/>
          </w:tcPr>
          <w:p w:rsidR="004648A8" w:rsidRDefault="004648A8" w:rsidP="004648A8">
            <w:pPr>
              <w:jc w:val="right"/>
              <w:rPr>
                <w:color w:val="000000"/>
                <w:sz w:val="14"/>
                <w:szCs w:val="14"/>
              </w:rPr>
            </w:pPr>
            <w:r>
              <w:rPr>
                <w:color w:val="000000"/>
                <w:sz w:val="14"/>
                <w:szCs w:val="14"/>
              </w:rPr>
              <w:t>11,408</w:t>
            </w:r>
          </w:p>
        </w:tc>
        <w:tc>
          <w:tcPr>
            <w:tcW w:w="720"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15,097</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18,902</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15,990</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14,083</w:t>
            </w:r>
          </w:p>
        </w:tc>
        <w:tc>
          <w:tcPr>
            <w:tcW w:w="674" w:type="dxa"/>
            <w:tcBorders>
              <w:top w:val="nil"/>
              <w:left w:val="nil"/>
              <w:bottom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13,911</w:t>
            </w:r>
          </w:p>
        </w:tc>
      </w:tr>
      <w:tr w:rsidR="004648A8"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4648A8" w:rsidRPr="0052659D" w:rsidRDefault="004648A8" w:rsidP="004648A8">
            <w:pPr>
              <w:rPr>
                <w:sz w:val="14"/>
                <w:szCs w:val="14"/>
              </w:rPr>
            </w:pPr>
          </w:p>
        </w:tc>
        <w:tc>
          <w:tcPr>
            <w:tcW w:w="1873" w:type="dxa"/>
            <w:tcBorders>
              <w:top w:val="nil"/>
              <w:left w:val="nil"/>
              <w:bottom w:val="nil"/>
              <w:right w:val="nil"/>
            </w:tcBorders>
            <w:shd w:val="clear" w:color="auto" w:fill="auto"/>
            <w:vAlign w:val="center"/>
            <w:hideMark/>
          </w:tcPr>
          <w:p w:rsidR="004648A8" w:rsidRPr="0052659D" w:rsidRDefault="004648A8" w:rsidP="004648A8">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25084.955</w:t>
            </w:r>
          </w:p>
        </w:tc>
        <w:tc>
          <w:tcPr>
            <w:tcW w:w="794"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13,039</w:t>
            </w:r>
          </w:p>
        </w:tc>
        <w:tc>
          <w:tcPr>
            <w:tcW w:w="684"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1,226</w:t>
            </w:r>
          </w:p>
        </w:tc>
        <w:tc>
          <w:tcPr>
            <w:tcW w:w="720" w:type="dxa"/>
            <w:tcBorders>
              <w:top w:val="nil"/>
              <w:left w:val="nil"/>
              <w:bottom w:val="nil"/>
              <w:right w:val="nil"/>
            </w:tcBorders>
            <w:tcMar>
              <w:left w:w="43" w:type="dxa"/>
              <w:right w:w="43" w:type="dxa"/>
            </w:tcMar>
            <w:vAlign w:val="center"/>
          </w:tcPr>
          <w:p w:rsidR="004648A8" w:rsidRDefault="004648A8" w:rsidP="004648A8">
            <w:pPr>
              <w:jc w:val="right"/>
              <w:rPr>
                <w:color w:val="000000"/>
                <w:sz w:val="14"/>
                <w:szCs w:val="14"/>
              </w:rPr>
            </w:pPr>
            <w:r>
              <w:rPr>
                <w:color w:val="000000"/>
                <w:sz w:val="14"/>
                <w:szCs w:val="14"/>
              </w:rPr>
              <w:t>707</w:t>
            </w:r>
          </w:p>
        </w:tc>
        <w:tc>
          <w:tcPr>
            <w:tcW w:w="720"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492</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1,611</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1,299</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455</w:t>
            </w:r>
          </w:p>
        </w:tc>
        <w:tc>
          <w:tcPr>
            <w:tcW w:w="674" w:type="dxa"/>
            <w:tcBorders>
              <w:top w:val="nil"/>
              <w:left w:val="nil"/>
              <w:bottom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1,220</w:t>
            </w:r>
          </w:p>
        </w:tc>
      </w:tr>
      <w:tr w:rsidR="004648A8"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4648A8" w:rsidRPr="0052659D" w:rsidRDefault="004648A8" w:rsidP="004648A8">
            <w:pPr>
              <w:rPr>
                <w:b/>
                <w:bCs/>
                <w:sz w:val="14"/>
                <w:szCs w:val="14"/>
              </w:rPr>
            </w:pPr>
            <w:r w:rsidRPr="0052659D">
              <w:rPr>
                <w:b/>
                <w:bCs/>
                <w:sz w:val="14"/>
                <w:szCs w:val="14"/>
              </w:rPr>
              <w:t>M.</w:t>
            </w:r>
          </w:p>
        </w:tc>
        <w:tc>
          <w:tcPr>
            <w:tcW w:w="1873" w:type="dxa"/>
            <w:tcBorders>
              <w:top w:val="nil"/>
              <w:left w:val="nil"/>
              <w:bottom w:val="nil"/>
              <w:right w:val="nil"/>
            </w:tcBorders>
            <w:shd w:val="clear" w:color="auto" w:fill="auto"/>
            <w:vAlign w:val="center"/>
            <w:hideMark/>
          </w:tcPr>
          <w:p w:rsidR="004648A8" w:rsidRPr="0052659D" w:rsidRDefault="004648A8" w:rsidP="004648A8">
            <w:pPr>
              <w:rPr>
                <w:b/>
                <w:bCs/>
                <w:sz w:val="14"/>
                <w:szCs w:val="14"/>
              </w:rPr>
            </w:pPr>
            <w:r w:rsidRPr="0052659D">
              <w:rPr>
                <w:b/>
                <w:bCs/>
                <w:sz w:val="14"/>
                <w:szCs w:val="14"/>
              </w:rPr>
              <w:t>Western Africa</w:t>
            </w:r>
          </w:p>
        </w:tc>
        <w:tc>
          <w:tcPr>
            <w:tcW w:w="719"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b/>
                <w:bCs/>
                <w:color w:val="000000"/>
                <w:sz w:val="14"/>
                <w:szCs w:val="14"/>
              </w:rPr>
            </w:pPr>
            <w:r>
              <w:rPr>
                <w:b/>
                <w:bCs/>
                <w:color w:val="000000"/>
                <w:sz w:val="14"/>
                <w:szCs w:val="14"/>
              </w:rPr>
              <w:t>312,420</w:t>
            </w:r>
          </w:p>
        </w:tc>
        <w:tc>
          <w:tcPr>
            <w:tcW w:w="794"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307,337</w:t>
            </w:r>
          </w:p>
        </w:tc>
        <w:tc>
          <w:tcPr>
            <w:tcW w:w="684"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b/>
                <w:bCs/>
                <w:color w:val="000000"/>
                <w:sz w:val="14"/>
                <w:szCs w:val="14"/>
              </w:rPr>
            </w:pPr>
            <w:r>
              <w:rPr>
                <w:b/>
                <w:bCs/>
                <w:color w:val="000000"/>
                <w:sz w:val="14"/>
                <w:szCs w:val="14"/>
              </w:rPr>
              <w:t>23,728</w:t>
            </w:r>
          </w:p>
        </w:tc>
        <w:tc>
          <w:tcPr>
            <w:tcW w:w="720" w:type="dxa"/>
            <w:tcBorders>
              <w:top w:val="nil"/>
              <w:left w:val="nil"/>
              <w:bottom w:val="nil"/>
              <w:right w:val="nil"/>
            </w:tcBorders>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25,863</w:t>
            </w:r>
          </w:p>
        </w:tc>
        <w:tc>
          <w:tcPr>
            <w:tcW w:w="720"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b/>
                <w:bCs/>
                <w:color w:val="000000"/>
                <w:sz w:val="14"/>
                <w:szCs w:val="14"/>
              </w:rPr>
            </w:pPr>
            <w:r>
              <w:rPr>
                <w:b/>
                <w:bCs/>
                <w:color w:val="000000"/>
                <w:sz w:val="14"/>
                <w:szCs w:val="14"/>
              </w:rPr>
              <w:t>67,091</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22,590</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33,961</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34,808</w:t>
            </w:r>
          </w:p>
        </w:tc>
        <w:tc>
          <w:tcPr>
            <w:tcW w:w="674" w:type="dxa"/>
            <w:tcBorders>
              <w:top w:val="nil"/>
              <w:left w:val="nil"/>
              <w:bottom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17,895</w:t>
            </w:r>
          </w:p>
        </w:tc>
      </w:tr>
      <w:tr w:rsidR="004648A8"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4648A8" w:rsidRPr="0052659D" w:rsidRDefault="004648A8" w:rsidP="004648A8">
            <w:pPr>
              <w:rPr>
                <w:b/>
                <w:bCs/>
                <w:sz w:val="14"/>
                <w:szCs w:val="14"/>
              </w:rPr>
            </w:pPr>
            <w:r w:rsidRPr="0052659D">
              <w:rPr>
                <w:b/>
                <w:bCs/>
                <w:sz w:val="14"/>
                <w:szCs w:val="14"/>
              </w:rPr>
              <w:t>N.</w:t>
            </w:r>
          </w:p>
        </w:tc>
        <w:tc>
          <w:tcPr>
            <w:tcW w:w="1873" w:type="dxa"/>
            <w:tcBorders>
              <w:top w:val="nil"/>
              <w:left w:val="nil"/>
              <w:bottom w:val="nil"/>
              <w:right w:val="nil"/>
            </w:tcBorders>
            <w:shd w:val="clear" w:color="auto" w:fill="auto"/>
            <w:vAlign w:val="center"/>
            <w:hideMark/>
          </w:tcPr>
          <w:p w:rsidR="004648A8" w:rsidRPr="0052659D" w:rsidRDefault="004648A8" w:rsidP="004648A8">
            <w:pPr>
              <w:rPr>
                <w:b/>
                <w:bCs/>
                <w:sz w:val="14"/>
                <w:szCs w:val="14"/>
              </w:rPr>
            </w:pPr>
            <w:r w:rsidRPr="0052659D">
              <w:rPr>
                <w:b/>
                <w:bCs/>
                <w:sz w:val="14"/>
                <w:szCs w:val="14"/>
              </w:rPr>
              <w:t>Eastern Asia</w:t>
            </w:r>
          </w:p>
        </w:tc>
        <w:tc>
          <w:tcPr>
            <w:tcW w:w="719"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b/>
                <w:bCs/>
                <w:color w:val="000000"/>
                <w:sz w:val="14"/>
                <w:szCs w:val="14"/>
              </w:rPr>
            </w:pPr>
            <w:r>
              <w:rPr>
                <w:b/>
                <w:bCs/>
                <w:color w:val="000000"/>
                <w:sz w:val="14"/>
                <w:szCs w:val="14"/>
              </w:rPr>
              <w:t>2,464,975</w:t>
            </w:r>
          </w:p>
        </w:tc>
        <w:tc>
          <w:tcPr>
            <w:tcW w:w="794"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2,561,853</w:t>
            </w:r>
          </w:p>
        </w:tc>
        <w:tc>
          <w:tcPr>
            <w:tcW w:w="684"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b/>
                <w:bCs/>
                <w:color w:val="000000"/>
                <w:sz w:val="14"/>
                <w:szCs w:val="14"/>
              </w:rPr>
            </w:pPr>
            <w:r>
              <w:rPr>
                <w:b/>
                <w:bCs/>
                <w:color w:val="000000"/>
                <w:sz w:val="14"/>
                <w:szCs w:val="14"/>
              </w:rPr>
              <w:t>181,994</w:t>
            </w:r>
          </w:p>
        </w:tc>
        <w:tc>
          <w:tcPr>
            <w:tcW w:w="720" w:type="dxa"/>
            <w:tcBorders>
              <w:top w:val="nil"/>
              <w:left w:val="nil"/>
              <w:bottom w:val="nil"/>
              <w:right w:val="nil"/>
            </w:tcBorders>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211,699</w:t>
            </w:r>
          </w:p>
        </w:tc>
        <w:tc>
          <w:tcPr>
            <w:tcW w:w="720"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b/>
                <w:bCs/>
                <w:color w:val="000000"/>
                <w:sz w:val="14"/>
                <w:szCs w:val="14"/>
              </w:rPr>
            </w:pPr>
            <w:r>
              <w:rPr>
                <w:b/>
                <w:bCs/>
                <w:color w:val="000000"/>
                <w:sz w:val="14"/>
                <w:szCs w:val="14"/>
              </w:rPr>
              <w:t>204,241</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258,688</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174,021</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174,502</w:t>
            </w:r>
          </w:p>
        </w:tc>
        <w:tc>
          <w:tcPr>
            <w:tcW w:w="674" w:type="dxa"/>
            <w:tcBorders>
              <w:top w:val="nil"/>
              <w:left w:val="nil"/>
              <w:bottom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170,962</w:t>
            </w:r>
          </w:p>
        </w:tc>
      </w:tr>
      <w:tr w:rsidR="004648A8"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4648A8" w:rsidRPr="0052659D" w:rsidRDefault="004648A8" w:rsidP="004648A8">
            <w:pPr>
              <w:rPr>
                <w:sz w:val="14"/>
                <w:szCs w:val="14"/>
              </w:rPr>
            </w:pPr>
          </w:p>
        </w:tc>
        <w:tc>
          <w:tcPr>
            <w:tcW w:w="1873" w:type="dxa"/>
            <w:tcBorders>
              <w:top w:val="nil"/>
              <w:left w:val="nil"/>
              <w:bottom w:val="nil"/>
              <w:right w:val="nil"/>
            </w:tcBorders>
            <w:shd w:val="clear" w:color="auto" w:fill="auto"/>
            <w:vAlign w:val="center"/>
            <w:hideMark/>
          </w:tcPr>
          <w:p w:rsidR="004648A8" w:rsidRPr="0052659D" w:rsidRDefault="004648A8" w:rsidP="004648A8">
            <w:pPr>
              <w:rPr>
                <w:sz w:val="14"/>
                <w:szCs w:val="14"/>
              </w:rPr>
            </w:pPr>
            <w:r w:rsidRPr="0052659D">
              <w:rPr>
                <w:sz w:val="14"/>
                <w:szCs w:val="14"/>
              </w:rPr>
              <w:t>China</w:t>
            </w:r>
          </w:p>
        </w:tc>
        <w:tc>
          <w:tcPr>
            <w:tcW w:w="719"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1,752,822</w:t>
            </w:r>
          </w:p>
        </w:tc>
        <w:tc>
          <w:tcPr>
            <w:tcW w:w="794"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1,858,878</w:t>
            </w:r>
          </w:p>
        </w:tc>
        <w:tc>
          <w:tcPr>
            <w:tcW w:w="684"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118,789</w:t>
            </w:r>
          </w:p>
        </w:tc>
        <w:tc>
          <w:tcPr>
            <w:tcW w:w="720" w:type="dxa"/>
            <w:tcBorders>
              <w:top w:val="nil"/>
              <w:left w:val="nil"/>
              <w:bottom w:val="nil"/>
              <w:right w:val="nil"/>
            </w:tcBorders>
            <w:tcMar>
              <w:left w:w="43" w:type="dxa"/>
              <w:right w:w="43" w:type="dxa"/>
            </w:tcMar>
            <w:vAlign w:val="center"/>
          </w:tcPr>
          <w:p w:rsidR="004648A8" w:rsidRDefault="004648A8" w:rsidP="004648A8">
            <w:pPr>
              <w:jc w:val="right"/>
              <w:rPr>
                <w:color w:val="000000"/>
                <w:sz w:val="14"/>
                <w:szCs w:val="14"/>
              </w:rPr>
            </w:pPr>
            <w:r>
              <w:rPr>
                <w:color w:val="000000"/>
                <w:sz w:val="14"/>
                <w:szCs w:val="14"/>
              </w:rPr>
              <w:t>153,324</w:t>
            </w:r>
          </w:p>
        </w:tc>
        <w:tc>
          <w:tcPr>
            <w:tcW w:w="720"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141,117</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209,379</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126,960</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115,486</w:t>
            </w:r>
          </w:p>
        </w:tc>
        <w:tc>
          <w:tcPr>
            <w:tcW w:w="674" w:type="dxa"/>
            <w:tcBorders>
              <w:top w:val="nil"/>
              <w:left w:val="nil"/>
              <w:bottom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118,955</w:t>
            </w:r>
          </w:p>
        </w:tc>
      </w:tr>
      <w:tr w:rsidR="004648A8"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4648A8" w:rsidRPr="0052659D" w:rsidRDefault="004648A8" w:rsidP="004648A8">
            <w:pPr>
              <w:rPr>
                <w:sz w:val="14"/>
                <w:szCs w:val="14"/>
              </w:rPr>
            </w:pPr>
          </w:p>
        </w:tc>
        <w:tc>
          <w:tcPr>
            <w:tcW w:w="1873" w:type="dxa"/>
            <w:tcBorders>
              <w:top w:val="nil"/>
              <w:left w:val="nil"/>
              <w:bottom w:val="nil"/>
              <w:right w:val="nil"/>
            </w:tcBorders>
            <w:shd w:val="clear" w:color="auto" w:fill="auto"/>
            <w:vAlign w:val="center"/>
            <w:hideMark/>
          </w:tcPr>
          <w:p w:rsidR="004648A8" w:rsidRPr="0052659D" w:rsidRDefault="004648A8" w:rsidP="004648A8">
            <w:pPr>
              <w:rPr>
                <w:sz w:val="14"/>
                <w:szCs w:val="14"/>
              </w:rPr>
            </w:pPr>
            <w:r w:rsidRPr="0052659D">
              <w:rPr>
                <w:sz w:val="14"/>
                <w:szCs w:val="14"/>
              </w:rPr>
              <w:t>Hong Kong</w:t>
            </w:r>
          </w:p>
        </w:tc>
        <w:tc>
          <w:tcPr>
            <w:tcW w:w="719"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177,953</w:t>
            </w:r>
          </w:p>
        </w:tc>
        <w:tc>
          <w:tcPr>
            <w:tcW w:w="794"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171,961</w:t>
            </w:r>
          </w:p>
        </w:tc>
        <w:tc>
          <w:tcPr>
            <w:tcW w:w="684"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11,406</w:t>
            </w:r>
          </w:p>
        </w:tc>
        <w:tc>
          <w:tcPr>
            <w:tcW w:w="720" w:type="dxa"/>
            <w:tcBorders>
              <w:top w:val="nil"/>
              <w:left w:val="nil"/>
              <w:bottom w:val="nil"/>
              <w:right w:val="nil"/>
            </w:tcBorders>
            <w:tcMar>
              <w:left w:w="43" w:type="dxa"/>
              <w:right w:w="43" w:type="dxa"/>
            </w:tcMar>
            <w:vAlign w:val="center"/>
          </w:tcPr>
          <w:p w:rsidR="004648A8" w:rsidRDefault="004648A8" w:rsidP="004648A8">
            <w:pPr>
              <w:jc w:val="right"/>
              <w:rPr>
                <w:color w:val="000000"/>
                <w:sz w:val="14"/>
                <w:szCs w:val="14"/>
              </w:rPr>
            </w:pPr>
            <w:r>
              <w:rPr>
                <w:color w:val="000000"/>
                <w:sz w:val="14"/>
                <w:szCs w:val="14"/>
              </w:rPr>
              <w:t>14,651</w:t>
            </w:r>
          </w:p>
        </w:tc>
        <w:tc>
          <w:tcPr>
            <w:tcW w:w="720"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18,898</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21,210</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14,968</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31,364</w:t>
            </w:r>
          </w:p>
        </w:tc>
        <w:tc>
          <w:tcPr>
            <w:tcW w:w="674" w:type="dxa"/>
            <w:tcBorders>
              <w:top w:val="nil"/>
              <w:left w:val="nil"/>
              <w:bottom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17,171</w:t>
            </w:r>
          </w:p>
        </w:tc>
      </w:tr>
      <w:tr w:rsidR="004648A8"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4648A8" w:rsidRPr="0052659D" w:rsidRDefault="004648A8" w:rsidP="004648A8">
            <w:pPr>
              <w:rPr>
                <w:sz w:val="14"/>
                <w:szCs w:val="14"/>
              </w:rPr>
            </w:pPr>
          </w:p>
        </w:tc>
        <w:tc>
          <w:tcPr>
            <w:tcW w:w="1873" w:type="dxa"/>
            <w:tcBorders>
              <w:top w:val="nil"/>
              <w:left w:val="nil"/>
              <w:bottom w:val="nil"/>
              <w:right w:val="nil"/>
            </w:tcBorders>
            <w:shd w:val="clear" w:color="auto" w:fill="auto"/>
            <w:vAlign w:val="center"/>
            <w:hideMark/>
          </w:tcPr>
          <w:p w:rsidR="004648A8" w:rsidRPr="0052659D" w:rsidRDefault="004648A8" w:rsidP="004648A8">
            <w:pPr>
              <w:rPr>
                <w:sz w:val="14"/>
                <w:szCs w:val="14"/>
              </w:rPr>
            </w:pPr>
            <w:r w:rsidRPr="0052659D">
              <w:rPr>
                <w:sz w:val="14"/>
                <w:szCs w:val="14"/>
              </w:rPr>
              <w:t>Japan</w:t>
            </w:r>
          </w:p>
        </w:tc>
        <w:tc>
          <w:tcPr>
            <w:tcW w:w="719"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215,033</w:t>
            </w:r>
          </w:p>
        </w:tc>
        <w:tc>
          <w:tcPr>
            <w:tcW w:w="794"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216,846</w:t>
            </w:r>
          </w:p>
        </w:tc>
        <w:tc>
          <w:tcPr>
            <w:tcW w:w="684"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15,664</w:t>
            </w:r>
          </w:p>
        </w:tc>
        <w:tc>
          <w:tcPr>
            <w:tcW w:w="720" w:type="dxa"/>
            <w:tcBorders>
              <w:top w:val="nil"/>
              <w:left w:val="nil"/>
              <w:bottom w:val="nil"/>
              <w:right w:val="nil"/>
            </w:tcBorders>
            <w:tcMar>
              <w:left w:w="43" w:type="dxa"/>
              <w:right w:w="43" w:type="dxa"/>
            </w:tcMar>
            <w:vAlign w:val="center"/>
          </w:tcPr>
          <w:p w:rsidR="004648A8" w:rsidRDefault="004648A8" w:rsidP="004648A8">
            <w:pPr>
              <w:jc w:val="right"/>
              <w:rPr>
                <w:color w:val="000000"/>
                <w:sz w:val="14"/>
                <w:szCs w:val="14"/>
              </w:rPr>
            </w:pPr>
            <w:r>
              <w:rPr>
                <w:color w:val="000000"/>
                <w:sz w:val="14"/>
                <w:szCs w:val="14"/>
              </w:rPr>
              <w:t>17,664</w:t>
            </w:r>
          </w:p>
        </w:tc>
        <w:tc>
          <w:tcPr>
            <w:tcW w:w="720"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15,026</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15,532</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15,047</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12,374</w:t>
            </w:r>
          </w:p>
        </w:tc>
        <w:tc>
          <w:tcPr>
            <w:tcW w:w="674" w:type="dxa"/>
            <w:tcBorders>
              <w:top w:val="nil"/>
              <w:left w:val="nil"/>
              <w:bottom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18,276</w:t>
            </w:r>
          </w:p>
        </w:tc>
      </w:tr>
      <w:tr w:rsidR="004648A8"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4648A8" w:rsidRPr="0052659D" w:rsidRDefault="004648A8" w:rsidP="004648A8">
            <w:pPr>
              <w:rPr>
                <w:sz w:val="14"/>
                <w:szCs w:val="14"/>
              </w:rPr>
            </w:pPr>
          </w:p>
        </w:tc>
        <w:tc>
          <w:tcPr>
            <w:tcW w:w="1873" w:type="dxa"/>
            <w:tcBorders>
              <w:top w:val="nil"/>
              <w:left w:val="nil"/>
              <w:bottom w:val="nil"/>
              <w:right w:val="nil"/>
            </w:tcBorders>
            <w:shd w:val="clear" w:color="auto" w:fill="auto"/>
            <w:vAlign w:val="center"/>
            <w:hideMark/>
          </w:tcPr>
          <w:p w:rsidR="004648A8" w:rsidRPr="0052659D" w:rsidRDefault="004648A8" w:rsidP="004648A8">
            <w:pPr>
              <w:rPr>
                <w:sz w:val="14"/>
                <w:szCs w:val="14"/>
              </w:rPr>
            </w:pPr>
            <w:r w:rsidRPr="0052659D">
              <w:rPr>
                <w:sz w:val="14"/>
                <w:szCs w:val="14"/>
              </w:rPr>
              <w:t>Republic of  Korea</w:t>
            </w:r>
          </w:p>
        </w:tc>
        <w:tc>
          <w:tcPr>
            <w:tcW w:w="719"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318,776</w:t>
            </w:r>
          </w:p>
        </w:tc>
        <w:tc>
          <w:tcPr>
            <w:tcW w:w="794"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299,654</w:t>
            </w:r>
          </w:p>
        </w:tc>
        <w:tc>
          <w:tcPr>
            <w:tcW w:w="684"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23,962</w:t>
            </w:r>
          </w:p>
        </w:tc>
        <w:tc>
          <w:tcPr>
            <w:tcW w:w="720" w:type="dxa"/>
            <w:tcBorders>
              <w:top w:val="nil"/>
              <w:left w:val="nil"/>
              <w:bottom w:val="nil"/>
              <w:right w:val="nil"/>
            </w:tcBorders>
            <w:tcMar>
              <w:left w:w="43" w:type="dxa"/>
              <w:right w:w="43" w:type="dxa"/>
            </w:tcMar>
            <w:vAlign w:val="center"/>
          </w:tcPr>
          <w:p w:rsidR="004648A8" w:rsidRDefault="004648A8" w:rsidP="004648A8">
            <w:pPr>
              <w:jc w:val="right"/>
              <w:rPr>
                <w:color w:val="000000"/>
                <w:sz w:val="14"/>
                <w:szCs w:val="14"/>
              </w:rPr>
            </w:pPr>
            <w:r>
              <w:rPr>
                <w:color w:val="000000"/>
                <w:sz w:val="14"/>
                <w:szCs w:val="14"/>
              </w:rPr>
              <w:t>26,061</w:t>
            </w:r>
          </w:p>
        </w:tc>
        <w:tc>
          <w:tcPr>
            <w:tcW w:w="720"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20,935</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12,462</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17,010</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15,208</w:t>
            </w:r>
          </w:p>
        </w:tc>
        <w:tc>
          <w:tcPr>
            <w:tcW w:w="674" w:type="dxa"/>
            <w:tcBorders>
              <w:top w:val="nil"/>
              <w:left w:val="nil"/>
              <w:bottom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16,394</w:t>
            </w:r>
          </w:p>
        </w:tc>
      </w:tr>
      <w:tr w:rsidR="004648A8"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4648A8" w:rsidRPr="0052659D" w:rsidRDefault="004648A8" w:rsidP="004648A8">
            <w:pPr>
              <w:rPr>
                <w:sz w:val="14"/>
                <w:szCs w:val="14"/>
              </w:rPr>
            </w:pPr>
          </w:p>
        </w:tc>
        <w:tc>
          <w:tcPr>
            <w:tcW w:w="1873" w:type="dxa"/>
            <w:tcBorders>
              <w:top w:val="nil"/>
              <w:left w:val="nil"/>
              <w:bottom w:val="nil"/>
              <w:right w:val="nil"/>
            </w:tcBorders>
            <w:shd w:val="clear" w:color="auto" w:fill="auto"/>
            <w:vAlign w:val="center"/>
            <w:hideMark/>
          </w:tcPr>
          <w:p w:rsidR="004648A8" w:rsidRPr="0052659D" w:rsidRDefault="004648A8" w:rsidP="004648A8">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390.919</w:t>
            </w:r>
          </w:p>
        </w:tc>
        <w:tc>
          <w:tcPr>
            <w:tcW w:w="794"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14,513</w:t>
            </w:r>
          </w:p>
        </w:tc>
        <w:tc>
          <w:tcPr>
            <w:tcW w:w="684"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12,173</w:t>
            </w:r>
          </w:p>
        </w:tc>
        <w:tc>
          <w:tcPr>
            <w:tcW w:w="720" w:type="dxa"/>
            <w:tcBorders>
              <w:top w:val="nil"/>
              <w:left w:val="nil"/>
              <w:bottom w:val="nil"/>
              <w:right w:val="nil"/>
            </w:tcBorders>
            <w:tcMar>
              <w:left w:w="43" w:type="dxa"/>
              <w:right w:w="43" w:type="dxa"/>
            </w:tcMar>
            <w:vAlign w:val="center"/>
          </w:tcPr>
          <w:p w:rsidR="004648A8" w:rsidRDefault="004648A8" w:rsidP="004648A8">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8,265</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106</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37</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70</w:t>
            </w:r>
          </w:p>
        </w:tc>
        <w:tc>
          <w:tcPr>
            <w:tcW w:w="674" w:type="dxa"/>
            <w:tcBorders>
              <w:top w:val="nil"/>
              <w:left w:val="nil"/>
              <w:bottom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165</w:t>
            </w:r>
          </w:p>
        </w:tc>
      </w:tr>
      <w:tr w:rsidR="004648A8"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4648A8" w:rsidRPr="0052659D" w:rsidRDefault="004648A8" w:rsidP="004648A8">
            <w:pPr>
              <w:rPr>
                <w:b/>
                <w:bCs/>
                <w:sz w:val="14"/>
                <w:szCs w:val="14"/>
              </w:rPr>
            </w:pPr>
            <w:r w:rsidRPr="0052659D">
              <w:rPr>
                <w:b/>
                <w:bCs/>
                <w:sz w:val="14"/>
                <w:szCs w:val="14"/>
              </w:rPr>
              <w:t>O.</w:t>
            </w:r>
          </w:p>
        </w:tc>
        <w:tc>
          <w:tcPr>
            <w:tcW w:w="1873" w:type="dxa"/>
            <w:tcBorders>
              <w:top w:val="nil"/>
              <w:left w:val="nil"/>
              <w:bottom w:val="nil"/>
              <w:right w:val="nil"/>
            </w:tcBorders>
            <w:shd w:val="clear" w:color="auto" w:fill="auto"/>
            <w:vAlign w:val="center"/>
            <w:hideMark/>
          </w:tcPr>
          <w:p w:rsidR="004648A8" w:rsidRPr="0052659D" w:rsidRDefault="004648A8" w:rsidP="004648A8">
            <w:pPr>
              <w:rPr>
                <w:b/>
                <w:bCs/>
                <w:sz w:val="14"/>
                <w:szCs w:val="14"/>
              </w:rPr>
            </w:pPr>
            <w:r w:rsidRPr="0052659D">
              <w:rPr>
                <w:b/>
                <w:bCs/>
                <w:sz w:val="14"/>
                <w:szCs w:val="14"/>
              </w:rPr>
              <w:t>South-Central Asia</w:t>
            </w:r>
          </w:p>
        </w:tc>
        <w:tc>
          <w:tcPr>
            <w:tcW w:w="719"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b/>
                <w:bCs/>
                <w:color w:val="000000"/>
                <w:sz w:val="14"/>
                <w:szCs w:val="14"/>
              </w:rPr>
            </w:pPr>
            <w:r>
              <w:rPr>
                <w:b/>
                <w:bCs/>
                <w:color w:val="000000"/>
                <w:sz w:val="14"/>
                <w:szCs w:val="14"/>
              </w:rPr>
              <w:t>3,104,299</w:t>
            </w:r>
          </w:p>
        </w:tc>
        <w:tc>
          <w:tcPr>
            <w:tcW w:w="794"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2,675,233</w:t>
            </w:r>
          </w:p>
        </w:tc>
        <w:tc>
          <w:tcPr>
            <w:tcW w:w="684"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b/>
                <w:bCs/>
                <w:color w:val="000000"/>
                <w:sz w:val="14"/>
                <w:szCs w:val="14"/>
              </w:rPr>
            </w:pPr>
            <w:r>
              <w:rPr>
                <w:b/>
                <w:bCs/>
                <w:color w:val="000000"/>
                <w:sz w:val="14"/>
                <w:szCs w:val="14"/>
              </w:rPr>
              <w:t>217,811</w:t>
            </w:r>
          </w:p>
        </w:tc>
        <w:tc>
          <w:tcPr>
            <w:tcW w:w="720" w:type="dxa"/>
            <w:tcBorders>
              <w:top w:val="nil"/>
              <w:left w:val="nil"/>
              <w:bottom w:val="nil"/>
              <w:right w:val="nil"/>
            </w:tcBorders>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221,811</w:t>
            </w:r>
          </w:p>
        </w:tc>
        <w:tc>
          <w:tcPr>
            <w:tcW w:w="720"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b/>
                <w:bCs/>
                <w:color w:val="000000"/>
                <w:sz w:val="14"/>
                <w:szCs w:val="14"/>
              </w:rPr>
            </w:pPr>
            <w:r>
              <w:rPr>
                <w:b/>
                <w:bCs/>
                <w:color w:val="000000"/>
                <w:sz w:val="14"/>
                <w:szCs w:val="14"/>
              </w:rPr>
              <w:t>185,997</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233,224</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215,267</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207,741</w:t>
            </w:r>
          </w:p>
        </w:tc>
        <w:tc>
          <w:tcPr>
            <w:tcW w:w="674" w:type="dxa"/>
            <w:tcBorders>
              <w:top w:val="nil"/>
              <w:left w:val="nil"/>
              <w:bottom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162,058</w:t>
            </w:r>
          </w:p>
        </w:tc>
      </w:tr>
      <w:tr w:rsidR="004648A8"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4648A8" w:rsidRPr="0052659D" w:rsidRDefault="004648A8" w:rsidP="004648A8">
            <w:pPr>
              <w:rPr>
                <w:sz w:val="14"/>
                <w:szCs w:val="14"/>
              </w:rPr>
            </w:pPr>
          </w:p>
        </w:tc>
        <w:tc>
          <w:tcPr>
            <w:tcW w:w="1873" w:type="dxa"/>
            <w:tcBorders>
              <w:top w:val="nil"/>
              <w:left w:val="nil"/>
              <w:bottom w:val="nil"/>
              <w:right w:val="nil"/>
            </w:tcBorders>
            <w:shd w:val="clear" w:color="auto" w:fill="auto"/>
            <w:vAlign w:val="center"/>
            <w:hideMark/>
          </w:tcPr>
          <w:p w:rsidR="004648A8" w:rsidRPr="0052659D" w:rsidRDefault="004648A8" w:rsidP="004648A8">
            <w:pPr>
              <w:rPr>
                <w:sz w:val="14"/>
                <w:szCs w:val="14"/>
              </w:rPr>
            </w:pPr>
            <w:r w:rsidRPr="0052659D">
              <w:rPr>
                <w:sz w:val="14"/>
                <w:szCs w:val="14"/>
              </w:rPr>
              <w:t>Afghanistan</w:t>
            </w:r>
          </w:p>
        </w:tc>
        <w:tc>
          <w:tcPr>
            <w:tcW w:w="719"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1,494,923</w:t>
            </w:r>
          </w:p>
        </w:tc>
        <w:tc>
          <w:tcPr>
            <w:tcW w:w="794"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1,192,559</w:t>
            </w:r>
          </w:p>
        </w:tc>
        <w:tc>
          <w:tcPr>
            <w:tcW w:w="684"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100,956</w:t>
            </w:r>
          </w:p>
        </w:tc>
        <w:tc>
          <w:tcPr>
            <w:tcW w:w="720" w:type="dxa"/>
            <w:tcBorders>
              <w:top w:val="nil"/>
              <w:left w:val="nil"/>
              <w:bottom w:val="nil"/>
              <w:right w:val="nil"/>
            </w:tcBorders>
            <w:tcMar>
              <w:left w:w="43" w:type="dxa"/>
              <w:right w:w="43" w:type="dxa"/>
            </w:tcMar>
            <w:vAlign w:val="center"/>
          </w:tcPr>
          <w:p w:rsidR="004648A8" w:rsidRDefault="004648A8" w:rsidP="004648A8">
            <w:pPr>
              <w:jc w:val="right"/>
              <w:rPr>
                <w:color w:val="000000"/>
                <w:sz w:val="14"/>
                <w:szCs w:val="14"/>
              </w:rPr>
            </w:pPr>
            <w:r>
              <w:rPr>
                <w:color w:val="000000"/>
                <w:sz w:val="14"/>
                <w:szCs w:val="14"/>
              </w:rPr>
              <w:t>108,275</w:t>
            </w:r>
          </w:p>
        </w:tc>
        <w:tc>
          <w:tcPr>
            <w:tcW w:w="720"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93,527</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110,598</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89,963</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95,194</w:t>
            </w:r>
          </w:p>
        </w:tc>
        <w:tc>
          <w:tcPr>
            <w:tcW w:w="674" w:type="dxa"/>
            <w:tcBorders>
              <w:top w:val="nil"/>
              <w:left w:val="nil"/>
              <w:bottom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61,121</w:t>
            </w:r>
          </w:p>
        </w:tc>
      </w:tr>
      <w:tr w:rsidR="004648A8"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4648A8" w:rsidRPr="0052659D" w:rsidRDefault="004648A8" w:rsidP="004648A8">
            <w:pPr>
              <w:rPr>
                <w:sz w:val="14"/>
                <w:szCs w:val="14"/>
              </w:rPr>
            </w:pPr>
          </w:p>
        </w:tc>
        <w:tc>
          <w:tcPr>
            <w:tcW w:w="1873" w:type="dxa"/>
            <w:tcBorders>
              <w:top w:val="nil"/>
              <w:left w:val="nil"/>
              <w:bottom w:val="nil"/>
              <w:right w:val="nil"/>
            </w:tcBorders>
            <w:shd w:val="clear" w:color="auto" w:fill="auto"/>
            <w:vAlign w:val="center"/>
            <w:hideMark/>
          </w:tcPr>
          <w:p w:rsidR="004648A8" w:rsidRPr="0052659D" w:rsidRDefault="004648A8" w:rsidP="004648A8">
            <w:pPr>
              <w:rPr>
                <w:sz w:val="14"/>
                <w:szCs w:val="14"/>
              </w:rPr>
            </w:pPr>
            <w:r w:rsidRPr="0052659D">
              <w:rPr>
                <w:sz w:val="14"/>
                <w:szCs w:val="14"/>
              </w:rPr>
              <w:t>Bangladesh</w:t>
            </w:r>
          </w:p>
        </w:tc>
        <w:tc>
          <w:tcPr>
            <w:tcW w:w="719"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727,215</w:t>
            </w:r>
          </w:p>
        </w:tc>
        <w:tc>
          <w:tcPr>
            <w:tcW w:w="794"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744,720</w:t>
            </w:r>
          </w:p>
        </w:tc>
        <w:tc>
          <w:tcPr>
            <w:tcW w:w="684"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57,922</w:t>
            </w:r>
          </w:p>
        </w:tc>
        <w:tc>
          <w:tcPr>
            <w:tcW w:w="720" w:type="dxa"/>
            <w:tcBorders>
              <w:top w:val="nil"/>
              <w:left w:val="nil"/>
              <w:bottom w:val="nil"/>
              <w:right w:val="nil"/>
            </w:tcBorders>
            <w:tcMar>
              <w:left w:w="43" w:type="dxa"/>
              <w:right w:w="43" w:type="dxa"/>
            </w:tcMar>
            <w:vAlign w:val="center"/>
          </w:tcPr>
          <w:p w:rsidR="004648A8" w:rsidRDefault="004648A8" w:rsidP="004648A8">
            <w:pPr>
              <w:jc w:val="right"/>
              <w:rPr>
                <w:color w:val="000000"/>
                <w:sz w:val="14"/>
                <w:szCs w:val="14"/>
              </w:rPr>
            </w:pPr>
            <w:r>
              <w:rPr>
                <w:color w:val="000000"/>
                <w:sz w:val="14"/>
                <w:szCs w:val="14"/>
              </w:rPr>
              <w:t>61,029</w:t>
            </w:r>
          </w:p>
        </w:tc>
        <w:tc>
          <w:tcPr>
            <w:tcW w:w="720"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49,299</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71,637</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71,596</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71,180</w:t>
            </w:r>
          </w:p>
        </w:tc>
        <w:tc>
          <w:tcPr>
            <w:tcW w:w="674" w:type="dxa"/>
            <w:tcBorders>
              <w:top w:val="nil"/>
              <w:left w:val="nil"/>
              <w:bottom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61,069</w:t>
            </w:r>
          </w:p>
        </w:tc>
      </w:tr>
      <w:tr w:rsidR="004648A8"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4648A8" w:rsidRPr="0052659D" w:rsidRDefault="004648A8" w:rsidP="004648A8">
            <w:pPr>
              <w:rPr>
                <w:sz w:val="14"/>
                <w:szCs w:val="14"/>
              </w:rPr>
            </w:pPr>
          </w:p>
        </w:tc>
        <w:tc>
          <w:tcPr>
            <w:tcW w:w="1873" w:type="dxa"/>
            <w:tcBorders>
              <w:top w:val="nil"/>
              <w:left w:val="nil"/>
              <w:bottom w:val="nil"/>
              <w:right w:val="nil"/>
            </w:tcBorders>
            <w:shd w:val="clear" w:color="auto" w:fill="auto"/>
            <w:vAlign w:val="center"/>
            <w:hideMark/>
          </w:tcPr>
          <w:p w:rsidR="004648A8" w:rsidRPr="0052659D" w:rsidRDefault="004648A8" w:rsidP="004648A8">
            <w:pPr>
              <w:rPr>
                <w:sz w:val="14"/>
                <w:szCs w:val="14"/>
              </w:rPr>
            </w:pPr>
            <w:r w:rsidRPr="0052659D">
              <w:rPr>
                <w:sz w:val="14"/>
                <w:szCs w:val="14"/>
              </w:rPr>
              <w:t>India</w:t>
            </w:r>
          </w:p>
        </w:tc>
        <w:tc>
          <w:tcPr>
            <w:tcW w:w="719"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419,773</w:t>
            </w:r>
          </w:p>
        </w:tc>
        <w:tc>
          <w:tcPr>
            <w:tcW w:w="794"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311,958</w:t>
            </w:r>
          </w:p>
        </w:tc>
        <w:tc>
          <w:tcPr>
            <w:tcW w:w="684"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23,690</w:t>
            </w:r>
          </w:p>
        </w:tc>
        <w:tc>
          <w:tcPr>
            <w:tcW w:w="720" w:type="dxa"/>
            <w:tcBorders>
              <w:top w:val="nil"/>
              <w:left w:val="nil"/>
              <w:bottom w:val="nil"/>
              <w:right w:val="nil"/>
            </w:tcBorders>
            <w:tcMar>
              <w:left w:w="43" w:type="dxa"/>
              <w:right w:w="43" w:type="dxa"/>
            </w:tcMar>
            <w:vAlign w:val="center"/>
          </w:tcPr>
          <w:p w:rsidR="004648A8" w:rsidRDefault="004648A8" w:rsidP="004648A8">
            <w:pPr>
              <w:jc w:val="right"/>
              <w:rPr>
                <w:color w:val="000000"/>
                <w:sz w:val="14"/>
                <w:szCs w:val="14"/>
              </w:rPr>
            </w:pPr>
            <w:r>
              <w:rPr>
                <w:color w:val="000000"/>
                <w:sz w:val="14"/>
                <w:szCs w:val="14"/>
              </w:rPr>
              <w:t>13,314</w:t>
            </w:r>
          </w:p>
        </w:tc>
        <w:tc>
          <w:tcPr>
            <w:tcW w:w="720"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1,110</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1,361</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793</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2,067</w:t>
            </w:r>
          </w:p>
        </w:tc>
        <w:tc>
          <w:tcPr>
            <w:tcW w:w="674" w:type="dxa"/>
            <w:tcBorders>
              <w:top w:val="nil"/>
              <w:left w:val="nil"/>
              <w:bottom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3,429</w:t>
            </w:r>
          </w:p>
        </w:tc>
      </w:tr>
      <w:tr w:rsidR="004648A8"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4648A8" w:rsidRPr="0052659D" w:rsidRDefault="004648A8" w:rsidP="004648A8">
            <w:pPr>
              <w:rPr>
                <w:sz w:val="14"/>
                <w:szCs w:val="14"/>
              </w:rPr>
            </w:pPr>
          </w:p>
        </w:tc>
        <w:tc>
          <w:tcPr>
            <w:tcW w:w="1873" w:type="dxa"/>
            <w:tcBorders>
              <w:top w:val="nil"/>
              <w:left w:val="nil"/>
              <w:bottom w:val="nil"/>
              <w:right w:val="nil"/>
            </w:tcBorders>
            <w:shd w:val="clear" w:color="auto" w:fill="auto"/>
            <w:vAlign w:val="center"/>
            <w:hideMark/>
          </w:tcPr>
          <w:p w:rsidR="004648A8" w:rsidRPr="0052659D" w:rsidRDefault="004648A8" w:rsidP="004648A8">
            <w:pPr>
              <w:rPr>
                <w:sz w:val="14"/>
                <w:szCs w:val="14"/>
              </w:rPr>
            </w:pPr>
            <w:r w:rsidRPr="0052659D">
              <w:rPr>
                <w:sz w:val="14"/>
                <w:szCs w:val="14"/>
              </w:rPr>
              <w:t>Iran</w:t>
            </w:r>
          </w:p>
        </w:tc>
        <w:tc>
          <w:tcPr>
            <w:tcW w:w="719"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17530.201</w:t>
            </w:r>
          </w:p>
        </w:tc>
        <w:tc>
          <w:tcPr>
            <w:tcW w:w="794"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2,942</w:t>
            </w:r>
          </w:p>
        </w:tc>
        <w:tc>
          <w:tcPr>
            <w:tcW w:w="684"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1,026</w:t>
            </w:r>
          </w:p>
        </w:tc>
        <w:tc>
          <w:tcPr>
            <w:tcW w:w="720" w:type="dxa"/>
            <w:tcBorders>
              <w:top w:val="nil"/>
              <w:left w:val="nil"/>
              <w:bottom w:val="nil"/>
              <w:right w:val="nil"/>
            </w:tcBorders>
            <w:tcMar>
              <w:left w:w="43" w:type="dxa"/>
              <w:right w:w="43" w:type="dxa"/>
            </w:tcMar>
            <w:vAlign w:val="center"/>
          </w:tcPr>
          <w:p w:rsidR="004648A8" w:rsidRDefault="004648A8" w:rsidP="004648A8">
            <w:pPr>
              <w:jc w:val="right"/>
              <w:rPr>
                <w:color w:val="000000"/>
                <w:sz w:val="14"/>
                <w:szCs w:val="14"/>
              </w:rPr>
            </w:pPr>
            <w:r>
              <w:rPr>
                <w:color w:val="000000"/>
                <w:sz w:val="14"/>
                <w:szCs w:val="14"/>
              </w:rPr>
              <w:t>52</w:t>
            </w:r>
          </w:p>
        </w:tc>
        <w:tc>
          <w:tcPr>
            <w:tcW w:w="720"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w:t>
            </w:r>
          </w:p>
        </w:tc>
        <w:tc>
          <w:tcPr>
            <w:tcW w:w="674" w:type="dxa"/>
            <w:tcBorders>
              <w:top w:val="nil"/>
              <w:left w:val="nil"/>
              <w:bottom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w:t>
            </w:r>
          </w:p>
        </w:tc>
      </w:tr>
      <w:tr w:rsidR="004648A8"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4648A8" w:rsidRPr="0052659D" w:rsidRDefault="004648A8" w:rsidP="004648A8">
            <w:pPr>
              <w:rPr>
                <w:sz w:val="14"/>
                <w:szCs w:val="14"/>
              </w:rPr>
            </w:pPr>
          </w:p>
        </w:tc>
        <w:tc>
          <w:tcPr>
            <w:tcW w:w="1873" w:type="dxa"/>
            <w:tcBorders>
              <w:top w:val="nil"/>
              <w:left w:val="nil"/>
              <w:bottom w:val="nil"/>
              <w:right w:val="nil"/>
            </w:tcBorders>
            <w:shd w:val="clear" w:color="auto" w:fill="auto"/>
            <w:vAlign w:val="center"/>
            <w:hideMark/>
          </w:tcPr>
          <w:p w:rsidR="004648A8" w:rsidRPr="0052659D" w:rsidRDefault="004648A8" w:rsidP="004648A8">
            <w:pPr>
              <w:rPr>
                <w:sz w:val="14"/>
                <w:szCs w:val="14"/>
              </w:rPr>
            </w:pPr>
            <w:r w:rsidRPr="0052659D">
              <w:rPr>
                <w:sz w:val="14"/>
                <w:szCs w:val="14"/>
              </w:rPr>
              <w:t>Sri Lanka</w:t>
            </w:r>
          </w:p>
        </w:tc>
        <w:tc>
          <w:tcPr>
            <w:tcW w:w="719"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340,018</w:t>
            </w:r>
          </w:p>
        </w:tc>
        <w:tc>
          <w:tcPr>
            <w:tcW w:w="794"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303,761</w:t>
            </w:r>
          </w:p>
        </w:tc>
        <w:tc>
          <w:tcPr>
            <w:tcW w:w="684"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19,514</w:t>
            </w:r>
          </w:p>
        </w:tc>
        <w:tc>
          <w:tcPr>
            <w:tcW w:w="720" w:type="dxa"/>
            <w:tcBorders>
              <w:top w:val="nil"/>
              <w:left w:val="nil"/>
              <w:bottom w:val="nil"/>
              <w:right w:val="nil"/>
            </w:tcBorders>
            <w:tcMar>
              <w:left w:w="43" w:type="dxa"/>
              <w:right w:w="43" w:type="dxa"/>
            </w:tcMar>
            <w:vAlign w:val="center"/>
          </w:tcPr>
          <w:p w:rsidR="004648A8" w:rsidRDefault="004648A8" w:rsidP="004648A8">
            <w:pPr>
              <w:jc w:val="right"/>
              <w:rPr>
                <w:color w:val="000000"/>
                <w:sz w:val="14"/>
                <w:szCs w:val="14"/>
              </w:rPr>
            </w:pPr>
            <w:r>
              <w:rPr>
                <w:color w:val="000000"/>
                <w:sz w:val="14"/>
                <w:szCs w:val="14"/>
              </w:rPr>
              <w:t>24,389</w:t>
            </w:r>
          </w:p>
        </w:tc>
        <w:tc>
          <w:tcPr>
            <w:tcW w:w="720"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25,405</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28,412</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34,467</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28,835</w:t>
            </w:r>
          </w:p>
        </w:tc>
        <w:tc>
          <w:tcPr>
            <w:tcW w:w="674" w:type="dxa"/>
            <w:tcBorders>
              <w:top w:val="nil"/>
              <w:left w:val="nil"/>
              <w:bottom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25,275</w:t>
            </w:r>
          </w:p>
        </w:tc>
      </w:tr>
      <w:tr w:rsidR="004648A8"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4648A8" w:rsidRPr="0052659D" w:rsidRDefault="004648A8" w:rsidP="004648A8">
            <w:pPr>
              <w:rPr>
                <w:sz w:val="14"/>
                <w:szCs w:val="14"/>
              </w:rPr>
            </w:pPr>
          </w:p>
        </w:tc>
        <w:tc>
          <w:tcPr>
            <w:tcW w:w="1873" w:type="dxa"/>
            <w:tcBorders>
              <w:top w:val="nil"/>
              <w:left w:val="nil"/>
              <w:bottom w:val="nil"/>
              <w:right w:val="nil"/>
            </w:tcBorders>
            <w:shd w:val="clear" w:color="auto" w:fill="auto"/>
            <w:vAlign w:val="center"/>
            <w:hideMark/>
          </w:tcPr>
          <w:p w:rsidR="004648A8" w:rsidRPr="0052659D" w:rsidRDefault="004648A8" w:rsidP="004648A8">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104,840</w:t>
            </w:r>
          </w:p>
        </w:tc>
        <w:tc>
          <w:tcPr>
            <w:tcW w:w="794"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119,294</w:t>
            </w:r>
          </w:p>
        </w:tc>
        <w:tc>
          <w:tcPr>
            <w:tcW w:w="684"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14,703</w:t>
            </w:r>
          </w:p>
        </w:tc>
        <w:tc>
          <w:tcPr>
            <w:tcW w:w="720" w:type="dxa"/>
            <w:tcBorders>
              <w:top w:val="nil"/>
              <w:left w:val="nil"/>
              <w:bottom w:val="nil"/>
              <w:right w:val="nil"/>
            </w:tcBorders>
            <w:tcMar>
              <w:left w:w="43" w:type="dxa"/>
              <w:right w:w="43" w:type="dxa"/>
            </w:tcMar>
            <w:vAlign w:val="center"/>
          </w:tcPr>
          <w:p w:rsidR="004648A8" w:rsidRDefault="004648A8" w:rsidP="004648A8">
            <w:pPr>
              <w:jc w:val="right"/>
              <w:rPr>
                <w:color w:val="000000"/>
                <w:sz w:val="14"/>
                <w:szCs w:val="14"/>
              </w:rPr>
            </w:pPr>
            <w:r>
              <w:rPr>
                <w:color w:val="000000"/>
                <w:sz w:val="14"/>
                <w:szCs w:val="14"/>
              </w:rPr>
              <w:t>14,751</w:t>
            </w:r>
          </w:p>
        </w:tc>
        <w:tc>
          <w:tcPr>
            <w:tcW w:w="720"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16,656</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21,217</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18,448</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10,466</w:t>
            </w:r>
          </w:p>
        </w:tc>
        <w:tc>
          <w:tcPr>
            <w:tcW w:w="674" w:type="dxa"/>
            <w:tcBorders>
              <w:top w:val="nil"/>
              <w:left w:val="nil"/>
              <w:bottom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11,164</w:t>
            </w:r>
          </w:p>
        </w:tc>
      </w:tr>
      <w:tr w:rsidR="004648A8"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4648A8" w:rsidRPr="0052659D" w:rsidRDefault="004648A8" w:rsidP="004648A8">
            <w:pPr>
              <w:rPr>
                <w:b/>
                <w:bCs/>
                <w:sz w:val="14"/>
                <w:szCs w:val="14"/>
              </w:rPr>
            </w:pPr>
            <w:r w:rsidRPr="0052659D">
              <w:rPr>
                <w:b/>
                <w:bCs/>
                <w:sz w:val="14"/>
                <w:szCs w:val="14"/>
              </w:rPr>
              <w:t>P.</w:t>
            </w:r>
          </w:p>
        </w:tc>
        <w:tc>
          <w:tcPr>
            <w:tcW w:w="1873" w:type="dxa"/>
            <w:tcBorders>
              <w:top w:val="nil"/>
              <w:left w:val="nil"/>
              <w:bottom w:val="nil"/>
              <w:right w:val="nil"/>
            </w:tcBorders>
            <w:shd w:val="clear" w:color="auto" w:fill="auto"/>
            <w:vAlign w:val="center"/>
            <w:hideMark/>
          </w:tcPr>
          <w:p w:rsidR="004648A8" w:rsidRPr="0052659D" w:rsidRDefault="004648A8" w:rsidP="004648A8">
            <w:pPr>
              <w:rPr>
                <w:b/>
                <w:bCs/>
                <w:sz w:val="14"/>
                <w:szCs w:val="14"/>
              </w:rPr>
            </w:pPr>
            <w:r w:rsidRPr="0052659D">
              <w:rPr>
                <w:b/>
                <w:bCs/>
                <w:sz w:val="14"/>
                <w:szCs w:val="14"/>
              </w:rPr>
              <w:t>South Eastern Asia</w:t>
            </w:r>
          </w:p>
        </w:tc>
        <w:tc>
          <w:tcPr>
            <w:tcW w:w="719"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b/>
                <w:bCs/>
                <w:color w:val="000000"/>
                <w:sz w:val="14"/>
                <w:szCs w:val="14"/>
              </w:rPr>
            </w:pPr>
            <w:r>
              <w:rPr>
                <w:b/>
                <w:bCs/>
                <w:color w:val="000000"/>
                <w:sz w:val="14"/>
                <w:szCs w:val="14"/>
              </w:rPr>
              <w:t>1,357,421</w:t>
            </w:r>
          </w:p>
        </w:tc>
        <w:tc>
          <w:tcPr>
            <w:tcW w:w="794"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1,325,030</w:t>
            </w:r>
          </w:p>
        </w:tc>
        <w:tc>
          <w:tcPr>
            <w:tcW w:w="684"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b/>
                <w:bCs/>
                <w:color w:val="000000"/>
                <w:sz w:val="14"/>
                <w:szCs w:val="14"/>
              </w:rPr>
            </w:pPr>
            <w:r>
              <w:rPr>
                <w:b/>
                <w:bCs/>
                <w:color w:val="000000"/>
                <w:sz w:val="14"/>
                <w:szCs w:val="14"/>
              </w:rPr>
              <w:t>132,653</w:t>
            </w:r>
          </w:p>
        </w:tc>
        <w:tc>
          <w:tcPr>
            <w:tcW w:w="720" w:type="dxa"/>
            <w:tcBorders>
              <w:top w:val="nil"/>
              <w:left w:val="nil"/>
              <w:bottom w:val="nil"/>
              <w:right w:val="nil"/>
            </w:tcBorders>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105,144</w:t>
            </w:r>
          </w:p>
        </w:tc>
        <w:tc>
          <w:tcPr>
            <w:tcW w:w="720"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b/>
                <w:bCs/>
                <w:color w:val="000000"/>
                <w:sz w:val="14"/>
                <w:szCs w:val="14"/>
              </w:rPr>
            </w:pPr>
            <w:r>
              <w:rPr>
                <w:b/>
                <w:bCs/>
                <w:color w:val="000000"/>
                <w:sz w:val="14"/>
                <w:szCs w:val="14"/>
              </w:rPr>
              <w:t>65,713</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85,642</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75,644</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78,275</w:t>
            </w:r>
          </w:p>
        </w:tc>
        <w:tc>
          <w:tcPr>
            <w:tcW w:w="674" w:type="dxa"/>
            <w:tcBorders>
              <w:top w:val="nil"/>
              <w:left w:val="nil"/>
              <w:bottom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69,132</w:t>
            </w:r>
          </w:p>
        </w:tc>
      </w:tr>
      <w:tr w:rsidR="004648A8"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4648A8" w:rsidRPr="0052659D" w:rsidRDefault="004648A8" w:rsidP="004648A8">
            <w:pPr>
              <w:rPr>
                <w:sz w:val="14"/>
                <w:szCs w:val="14"/>
              </w:rPr>
            </w:pPr>
          </w:p>
        </w:tc>
        <w:tc>
          <w:tcPr>
            <w:tcW w:w="1873" w:type="dxa"/>
            <w:tcBorders>
              <w:top w:val="nil"/>
              <w:left w:val="nil"/>
              <w:bottom w:val="nil"/>
              <w:right w:val="nil"/>
            </w:tcBorders>
            <w:shd w:val="clear" w:color="auto" w:fill="auto"/>
            <w:vAlign w:val="center"/>
            <w:hideMark/>
          </w:tcPr>
          <w:p w:rsidR="004648A8" w:rsidRPr="0052659D" w:rsidRDefault="004648A8" w:rsidP="004648A8">
            <w:pPr>
              <w:rPr>
                <w:sz w:val="14"/>
                <w:szCs w:val="14"/>
              </w:rPr>
            </w:pPr>
            <w:r w:rsidRPr="0052659D">
              <w:rPr>
                <w:sz w:val="14"/>
                <w:szCs w:val="14"/>
              </w:rPr>
              <w:t>Indonesia</w:t>
            </w:r>
          </w:p>
        </w:tc>
        <w:tc>
          <w:tcPr>
            <w:tcW w:w="719"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246,121</w:t>
            </w:r>
          </w:p>
        </w:tc>
        <w:tc>
          <w:tcPr>
            <w:tcW w:w="794"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243,259</w:t>
            </w:r>
          </w:p>
        </w:tc>
        <w:tc>
          <w:tcPr>
            <w:tcW w:w="684"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8,828</w:t>
            </w:r>
          </w:p>
        </w:tc>
        <w:tc>
          <w:tcPr>
            <w:tcW w:w="720" w:type="dxa"/>
            <w:tcBorders>
              <w:top w:val="nil"/>
              <w:left w:val="nil"/>
              <w:bottom w:val="nil"/>
              <w:right w:val="nil"/>
            </w:tcBorders>
            <w:tcMar>
              <w:left w:w="43" w:type="dxa"/>
              <w:right w:w="43" w:type="dxa"/>
            </w:tcMar>
            <w:vAlign w:val="center"/>
          </w:tcPr>
          <w:p w:rsidR="004648A8" w:rsidRDefault="004648A8" w:rsidP="004648A8">
            <w:pPr>
              <w:jc w:val="right"/>
              <w:rPr>
                <w:color w:val="000000"/>
                <w:sz w:val="14"/>
                <w:szCs w:val="14"/>
              </w:rPr>
            </w:pPr>
            <w:r>
              <w:rPr>
                <w:color w:val="000000"/>
                <w:sz w:val="14"/>
                <w:szCs w:val="14"/>
              </w:rPr>
              <w:t>22,011</w:t>
            </w:r>
          </w:p>
        </w:tc>
        <w:tc>
          <w:tcPr>
            <w:tcW w:w="720"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8,012</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17,296</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9,687</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4,163</w:t>
            </w:r>
          </w:p>
        </w:tc>
        <w:tc>
          <w:tcPr>
            <w:tcW w:w="674" w:type="dxa"/>
            <w:tcBorders>
              <w:top w:val="nil"/>
              <w:left w:val="nil"/>
              <w:bottom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7,530</w:t>
            </w:r>
          </w:p>
        </w:tc>
      </w:tr>
      <w:tr w:rsidR="004648A8"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4648A8" w:rsidRPr="0052659D" w:rsidRDefault="004648A8" w:rsidP="004648A8">
            <w:pPr>
              <w:rPr>
                <w:sz w:val="14"/>
                <w:szCs w:val="14"/>
              </w:rPr>
            </w:pPr>
          </w:p>
        </w:tc>
        <w:tc>
          <w:tcPr>
            <w:tcW w:w="1873" w:type="dxa"/>
            <w:tcBorders>
              <w:top w:val="nil"/>
              <w:left w:val="nil"/>
              <w:bottom w:val="nil"/>
              <w:right w:val="nil"/>
            </w:tcBorders>
            <w:shd w:val="clear" w:color="auto" w:fill="auto"/>
            <w:vAlign w:val="center"/>
            <w:hideMark/>
          </w:tcPr>
          <w:p w:rsidR="004648A8" w:rsidRPr="0052659D" w:rsidRDefault="004648A8" w:rsidP="004648A8">
            <w:pPr>
              <w:rPr>
                <w:sz w:val="14"/>
                <w:szCs w:val="14"/>
              </w:rPr>
            </w:pPr>
            <w:r w:rsidRPr="0052659D">
              <w:rPr>
                <w:sz w:val="14"/>
                <w:szCs w:val="14"/>
              </w:rPr>
              <w:t>Malaysia</w:t>
            </w:r>
          </w:p>
        </w:tc>
        <w:tc>
          <w:tcPr>
            <w:tcW w:w="719"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153,168</w:t>
            </w:r>
          </w:p>
        </w:tc>
        <w:tc>
          <w:tcPr>
            <w:tcW w:w="794"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161,382</w:t>
            </w:r>
          </w:p>
        </w:tc>
        <w:tc>
          <w:tcPr>
            <w:tcW w:w="684"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11,163</w:t>
            </w:r>
          </w:p>
        </w:tc>
        <w:tc>
          <w:tcPr>
            <w:tcW w:w="720" w:type="dxa"/>
            <w:tcBorders>
              <w:top w:val="nil"/>
              <w:left w:val="nil"/>
              <w:bottom w:val="nil"/>
              <w:right w:val="nil"/>
            </w:tcBorders>
            <w:tcMar>
              <w:left w:w="43" w:type="dxa"/>
              <w:right w:w="43" w:type="dxa"/>
            </w:tcMar>
            <w:vAlign w:val="center"/>
          </w:tcPr>
          <w:p w:rsidR="004648A8" w:rsidRDefault="004648A8" w:rsidP="004648A8">
            <w:pPr>
              <w:jc w:val="right"/>
              <w:rPr>
                <w:color w:val="000000"/>
                <w:sz w:val="14"/>
                <w:szCs w:val="14"/>
              </w:rPr>
            </w:pPr>
            <w:r>
              <w:rPr>
                <w:color w:val="000000"/>
                <w:sz w:val="14"/>
                <w:szCs w:val="14"/>
              </w:rPr>
              <w:t>12,565</w:t>
            </w:r>
          </w:p>
        </w:tc>
        <w:tc>
          <w:tcPr>
            <w:tcW w:w="720"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16,434</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19,155</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18,910</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23,284</w:t>
            </w:r>
          </w:p>
        </w:tc>
        <w:tc>
          <w:tcPr>
            <w:tcW w:w="674" w:type="dxa"/>
            <w:tcBorders>
              <w:top w:val="nil"/>
              <w:left w:val="nil"/>
              <w:bottom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20,792</w:t>
            </w:r>
          </w:p>
        </w:tc>
      </w:tr>
      <w:tr w:rsidR="004648A8"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4648A8" w:rsidRPr="0052659D" w:rsidRDefault="004648A8" w:rsidP="004648A8">
            <w:pPr>
              <w:rPr>
                <w:sz w:val="14"/>
                <w:szCs w:val="14"/>
              </w:rPr>
            </w:pPr>
          </w:p>
        </w:tc>
        <w:tc>
          <w:tcPr>
            <w:tcW w:w="1873" w:type="dxa"/>
            <w:tcBorders>
              <w:top w:val="nil"/>
              <w:left w:val="nil"/>
              <w:bottom w:val="nil"/>
              <w:right w:val="nil"/>
            </w:tcBorders>
            <w:shd w:val="clear" w:color="auto" w:fill="auto"/>
            <w:vAlign w:val="center"/>
            <w:hideMark/>
          </w:tcPr>
          <w:p w:rsidR="004648A8" w:rsidRPr="0052659D" w:rsidRDefault="004648A8" w:rsidP="004648A8">
            <w:pPr>
              <w:rPr>
                <w:sz w:val="14"/>
                <w:szCs w:val="14"/>
              </w:rPr>
            </w:pPr>
            <w:r w:rsidRPr="0052659D">
              <w:rPr>
                <w:sz w:val="14"/>
                <w:szCs w:val="14"/>
              </w:rPr>
              <w:t>Singapore</w:t>
            </w:r>
          </w:p>
        </w:tc>
        <w:tc>
          <w:tcPr>
            <w:tcW w:w="719"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311,390</w:t>
            </w:r>
          </w:p>
        </w:tc>
        <w:tc>
          <w:tcPr>
            <w:tcW w:w="794"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264,831</w:t>
            </w:r>
          </w:p>
        </w:tc>
        <w:tc>
          <w:tcPr>
            <w:tcW w:w="684"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31,761</w:t>
            </w:r>
          </w:p>
        </w:tc>
        <w:tc>
          <w:tcPr>
            <w:tcW w:w="720" w:type="dxa"/>
            <w:tcBorders>
              <w:top w:val="nil"/>
              <w:left w:val="nil"/>
              <w:bottom w:val="nil"/>
              <w:right w:val="nil"/>
            </w:tcBorders>
            <w:tcMar>
              <w:left w:w="43" w:type="dxa"/>
              <w:right w:w="43" w:type="dxa"/>
            </w:tcMar>
            <w:vAlign w:val="center"/>
          </w:tcPr>
          <w:p w:rsidR="004648A8" w:rsidRDefault="004648A8" w:rsidP="004648A8">
            <w:pPr>
              <w:jc w:val="right"/>
              <w:rPr>
                <w:color w:val="000000"/>
                <w:sz w:val="14"/>
                <w:szCs w:val="14"/>
              </w:rPr>
            </w:pPr>
            <w:r>
              <w:rPr>
                <w:color w:val="000000"/>
                <w:sz w:val="14"/>
                <w:szCs w:val="14"/>
              </w:rPr>
              <w:t>17,748</w:t>
            </w:r>
          </w:p>
        </w:tc>
        <w:tc>
          <w:tcPr>
            <w:tcW w:w="720"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7,445</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8,588</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9,063</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12,830</w:t>
            </w:r>
          </w:p>
        </w:tc>
        <w:tc>
          <w:tcPr>
            <w:tcW w:w="674" w:type="dxa"/>
            <w:tcBorders>
              <w:top w:val="nil"/>
              <w:left w:val="nil"/>
              <w:bottom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8,258</w:t>
            </w:r>
          </w:p>
        </w:tc>
      </w:tr>
      <w:tr w:rsidR="004648A8"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4648A8" w:rsidRPr="0052659D" w:rsidRDefault="004648A8" w:rsidP="004648A8">
            <w:pPr>
              <w:rPr>
                <w:sz w:val="14"/>
                <w:szCs w:val="14"/>
              </w:rPr>
            </w:pPr>
          </w:p>
        </w:tc>
        <w:tc>
          <w:tcPr>
            <w:tcW w:w="1873" w:type="dxa"/>
            <w:tcBorders>
              <w:top w:val="nil"/>
              <w:left w:val="nil"/>
              <w:bottom w:val="nil"/>
              <w:right w:val="nil"/>
            </w:tcBorders>
            <w:shd w:val="clear" w:color="auto" w:fill="auto"/>
            <w:vAlign w:val="center"/>
            <w:hideMark/>
          </w:tcPr>
          <w:p w:rsidR="004648A8" w:rsidRPr="0052659D" w:rsidRDefault="004648A8" w:rsidP="004648A8">
            <w:pPr>
              <w:rPr>
                <w:sz w:val="14"/>
                <w:szCs w:val="14"/>
              </w:rPr>
            </w:pPr>
            <w:r w:rsidRPr="0052659D">
              <w:rPr>
                <w:sz w:val="14"/>
                <w:szCs w:val="14"/>
              </w:rPr>
              <w:t>Thailand</w:t>
            </w:r>
          </w:p>
        </w:tc>
        <w:tc>
          <w:tcPr>
            <w:tcW w:w="719"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191,918</w:t>
            </w:r>
          </w:p>
        </w:tc>
        <w:tc>
          <w:tcPr>
            <w:tcW w:w="794"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223,695</w:t>
            </w:r>
          </w:p>
        </w:tc>
        <w:tc>
          <w:tcPr>
            <w:tcW w:w="684"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38,173</w:t>
            </w:r>
          </w:p>
        </w:tc>
        <w:tc>
          <w:tcPr>
            <w:tcW w:w="720" w:type="dxa"/>
            <w:tcBorders>
              <w:top w:val="nil"/>
              <w:left w:val="nil"/>
              <w:bottom w:val="nil"/>
              <w:right w:val="nil"/>
            </w:tcBorders>
            <w:tcMar>
              <w:left w:w="43" w:type="dxa"/>
              <w:right w:w="43" w:type="dxa"/>
            </w:tcMar>
            <w:vAlign w:val="center"/>
          </w:tcPr>
          <w:p w:rsidR="004648A8" w:rsidRDefault="004648A8" w:rsidP="004648A8">
            <w:pPr>
              <w:jc w:val="right"/>
              <w:rPr>
                <w:color w:val="000000"/>
                <w:sz w:val="14"/>
                <w:szCs w:val="14"/>
              </w:rPr>
            </w:pPr>
            <w:r>
              <w:rPr>
                <w:color w:val="000000"/>
                <w:sz w:val="14"/>
                <w:szCs w:val="14"/>
              </w:rPr>
              <w:t>20,590</w:t>
            </w:r>
          </w:p>
        </w:tc>
        <w:tc>
          <w:tcPr>
            <w:tcW w:w="720"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16,223</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18,794</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14,461</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12,456</w:t>
            </w:r>
          </w:p>
        </w:tc>
        <w:tc>
          <w:tcPr>
            <w:tcW w:w="674" w:type="dxa"/>
            <w:tcBorders>
              <w:top w:val="nil"/>
              <w:left w:val="nil"/>
              <w:bottom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13,728</w:t>
            </w:r>
          </w:p>
        </w:tc>
      </w:tr>
      <w:tr w:rsidR="004648A8"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4648A8" w:rsidRPr="0052659D" w:rsidRDefault="004648A8" w:rsidP="004648A8">
            <w:pPr>
              <w:rPr>
                <w:sz w:val="14"/>
                <w:szCs w:val="14"/>
              </w:rPr>
            </w:pPr>
          </w:p>
        </w:tc>
        <w:tc>
          <w:tcPr>
            <w:tcW w:w="1873" w:type="dxa"/>
            <w:tcBorders>
              <w:top w:val="nil"/>
              <w:left w:val="nil"/>
              <w:bottom w:val="nil"/>
              <w:right w:val="nil"/>
            </w:tcBorders>
            <w:shd w:val="clear" w:color="auto" w:fill="auto"/>
            <w:vAlign w:val="center"/>
            <w:hideMark/>
          </w:tcPr>
          <w:p w:rsidR="004648A8" w:rsidRPr="0052659D" w:rsidRDefault="004648A8" w:rsidP="004648A8">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454,825</w:t>
            </w:r>
          </w:p>
        </w:tc>
        <w:tc>
          <w:tcPr>
            <w:tcW w:w="794"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431,863</w:t>
            </w:r>
          </w:p>
        </w:tc>
        <w:tc>
          <w:tcPr>
            <w:tcW w:w="684"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42,728</w:t>
            </w:r>
          </w:p>
        </w:tc>
        <w:tc>
          <w:tcPr>
            <w:tcW w:w="720" w:type="dxa"/>
            <w:tcBorders>
              <w:top w:val="nil"/>
              <w:left w:val="nil"/>
              <w:bottom w:val="nil"/>
              <w:right w:val="nil"/>
            </w:tcBorders>
            <w:tcMar>
              <w:left w:w="43" w:type="dxa"/>
              <w:right w:w="43" w:type="dxa"/>
            </w:tcMar>
            <w:vAlign w:val="center"/>
          </w:tcPr>
          <w:p w:rsidR="004648A8" w:rsidRDefault="004648A8" w:rsidP="004648A8">
            <w:pPr>
              <w:jc w:val="right"/>
              <w:rPr>
                <w:color w:val="000000"/>
                <w:sz w:val="14"/>
                <w:szCs w:val="14"/>
              </w:rPr>
            </w:pPr>
            <w:r>
              <w:rPr>
                <w:color w:val="000000"/>
                <w:sz w:val="14"/>
                <w:szCs w:val="14"/>
              </w:rPr>
              <w:t>32,231</w:t>
            </w:r>
          </w:p>
        </w:tc>
        <w:tc>
          <w:tcPr>
            <w:tcW w:w="720"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17,599</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21,808</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23,523</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25,541</w:t>
            </w:r>
          </w:p>
        </w:tc>
        <w:tc>
          <w:tcPr>
            <w:tcW w:w="674" w:type="dxa"/>
            <w:tcBorders>
              <w:top w:val="nil"/>
              <w:left w:val="nil"/>
              <w:bottom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18,823</w:t>
            </w:r>
          </w:p>
        </w:tc>
      </w:tr>
      <w:tr w:rsidR="004648A8"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4648A8" w:rsidRPr="0052659D" w:rsidRDefault="004648A8" w:rsidP="004648A8">
            <w:pPr>
              <w:rPr>
                <w:b/>
                <w:bCs/>
                <w:sz w:val="14"/>
                <w:szCs w:val="14"/>
              </w:rPr>
            </w:pPr>
            <w:r w:rsidRPr="0052659D">
              <w:rPr>
                <w:b/>
                <w:bCs/>
                <w:sz w:val="14"/>
                <w:szCs w:val="14"/>
              </w:rPr>
              <w:t>Q.</w:t>
            </w:r>
          </w:p>
        </w:tc>
        <w:tc>
          <w:tcPr>
            <w:tcW w:w="1873" w:type="dxa"/>
            <w:tcBorders>
              <w:top w:val="nil"/>
              <w:left w:val="nil"/>
              <w:bottom w:val="nil"/>
              <w:right w:val="nil"/>
            </w:tcBorders>
            <w:shd w:val="clear" w:color="auto" w:fill="auto"/>
            <w:vAlign w:val="center"/>
            <w:hideMark/>
          </w:tcPr>
          <w:p w:rsidR="004648A8" w:rsidRPr="0052659D" w:rsidRDefault="004648A8" w:rsidP="004648A8">
            <w:pPr>
              <w:rPr>
                <w:b/>
                <w:bCs/>
                <w:sz w:val="14"/>
                <w:szCs w:val="14"/>
              </w:rPr>
            </w:pPr>
            <w:r w:rsidRPr="0052659D">
              <w:rPr>
                <w:b/>
                <w:bCs/>
                <w:sz w:val="14"/>
                <w:szCs w:val="14"/>
              </w:rPr>
              <w:t>Western Asia</w:t>
            </w:r>
          </w:p>
        </w:tc>
        <w:tc>
          <w:tcPr>
            <w:tcW w:w="719"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b/>
                <w:bCs/>
                <w:color w:val="000000"/>
                <w:sz w:val="14"/>
                <w:szCs w:val="14"/>
              </w:rPr>
            </w:pPr>
            <w:r>
              <w:rPr>
                <w:b/>
                <w:bCs/>
                <w:color w:val="000000"/>
                <w:sz w:val="14"/>
                <w:szCs w:val="14"/>
              </w:rPr>
              <w:t>2,596,672</w:t>
            </w:r>
          </w:p>
        </w:tc>
        <w:tc>
          <w:tcPr>
            <w:tcW w:w="794"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2,626,429</w:t>
            </w:r>
          </w:p>
        </w:tc>
        <w:tc>
          <w:tcPr>
            <w:tcW w:w="684"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b/>
                <w:bCs/>
                <w:color w:val="000000"/>
                <w:sz w:val="14"/>
                <w:szCs w:val="14"/>
              </w:rPr>
            </w:pPr>
            <w:r>
              <w:rPr>
                <w:b/>
                <w:bCs/>
                <w:color w:val="000000"/>
                <w:sz w:val="14"/>
                <w:szCs w:val="14"/>
              </w:rPr>
              <w:t>200,993</w:t>
            </w:r>
          </w:p>
        </w:tc>
        <w:tc>
          <w:tcPr>
            <w:tcW w:w="720" w:type="dxa"/>
            <w:tcBorders>
              <w:top w:val="nil"/>
              <w:left w:val="nil"/>
              <w:bottom w:val="nil"/>
              <w:right w:val="nil"/>
            </w:tcBorders>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227,623</w:t>
            </w:r>
          </w:p>
        </w:tc>
        <w:tc>
          <w:tcPr>
            <w:tcW w:w="720"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b/>
                <w:bCs/>
                <w:color w:val="000000"/>
                <w:sz w:val="14"/>
                <w:szCs w:val="14"/>
              </w:rPr>
            </w:pPr>
            <w:r>
              <w:rPr>
                <w:b/>
                <w:bCs/>
                <w:color w:val="000000"/>
                <w:sz w:val="14"/>
                <w:szCs w:val="14"/>
              </w:rPr>
              <w:t>239,673</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296,652</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267,276</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228,951</w:t>
            </w:r>
          </w:p>
        </w:tc>
        <w:tc>
          <w:tcPr>
            <w:tcW w:w="674" w:type="dxa"/>
            <w:tcBorders>
              <w:top w:val="nil"/>
              <w:left w:val="nil"/>
              <w:bottom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265,976</w:t>
            </w:r>
          </w:p>
        </w:tc>
      </w:tr>
      <w:tr w:rsidR="004648A8"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4648A8" w:rsidRPr="0052659D" w:rsidRDefault="004648A8" w:rsidP="004648A8">
            <w:pPr>
              <w:rPr>
                <w:sz w:val="14"/>
                <w:szCs w:val="14"/>
              </w:rPr>
            </w:pPr>
          </w:p>
        </w:tc>
        <w:tc>
          <w:tcPr>
            <w:tcW w:w="1873" w:type="dxa"/>
            <w:tcBorders>
              <w:top w:val="nil"/>
              <w:left w:val="nil"/>
              <w:bottom w:val="nil"/>
              <w:right w:val="nil"/>
            </w:tcBorders>
            <w:shd w:val="clear" w:color="auto" w:fill="auto"/>
            <w:vAlign w:val="center"/>
            <w:hideMark/>
          </w:tcPr>
          <w:p w:rsidR="004648A8" w:rsidRPr="0052659D" w:rsidRDefault="004648A8" w:rsidP="004648A8">
            <w:pPr>
              <w:rPr>
                <w:sz w:val="14"/>
                <w:szCs w:val="14"/>
              </w:rPr>
            </w:pPr>
            <w:r w:rsidRPr="0052659D">
              <w:rPr>
                <w:sz w:val="14"/>
                <w:szCs w:val="14"/>
              </w:rPr>
              <w:t>Bahrain</w:t>
            </w:r>
          </w:p>
        </w:tc>
        <w:tc>
          <w:tcPr>
            <w:tcW w:w="719"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54,978</w:t>
            </w:r>
          </w:p>
        </w:tc>
        <w:tc>
          <w:tcPr>
            <w:tcW w:w="794"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64,956</w:t>
            </w:r>
          </w:p>
        </w:tc>
        <w:tc>
          <w:tcPr>
            <w:tcW w:w="684"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4,499</w:t>
            </w:r>
          </w:p>
        </w:tc>
        <w:tc>
          <w:tcPr>
            <w:tcW w:w="720" w:type="dxa"/>
            <w:tcBorders>
              <w:top w:val="nil"/>
              <w:left w:val="nil"/>
              <w:bottom w:val="nil"/>
              <w:right w:val="nil"/>
            </w:tcBorders>
            <w:tcMar>
              <w:left w:w="43" w:type="dxa"/>
              <w:right w:w="43" w:type="dxa"/>
            </w:tcMar>
            <w:vAlign w:val="center"/>
          </w:tcPr>
          <w:p w:rsidR="004648A8" w:rsidRDefault="004648A8" w:rsidP="004648A8">
            <w:pPr>
              <w:jc w:val="right"/>
              <w:rPr>
                <w:color w:val="000000"/>
                <w:sz w:val="14"/>
                <w:szCs w:val="14"/>
              </w:rPr>
            </w:pPr>
            <w:r>
              <w:rPr>
                <w:color w:val="000000"/>
                <w:sz w:val="14"/>
                <w:szCs w:val="14"/>
              </w:rPr>
              <w:t>6,448</w:t>
            </w:r>
          </w:p>
        </w:tc>
        <w:tc>
          <w:tcPr>
            <w:tcW w:w="720"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5,372</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6,287</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5,833</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5,225</w:t>
            </w:r>
          </w:p>
        </w:tc>
        <w:tc>
          <w:tcPr>
            <w:tcW w:w="674" w:type="dxa"/>
            <w:tcBorders>
              <w:top w:val="nil"/>
              <w:left w:val="nil"/>
              <w:bottom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5,487</w:t>
            </w:r>
          </w:p>
        </w:tc>
      </w:tr>
      <w:tr w:rsidR="004648A8"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4648A8" w:rsidRPr="0052659D" w:rsidRDefault="004648A8" w:rsidP="004648A8">
            <w:pPr>
              <w:rPr>
                <w:sz w:val="14"/>
                <w:szCs w:val="14"/>
              </w:rPr>
            </w:pPr>
          </w:p>
        </w:tc>
        <w:tc>
          <w:tcPr>
            <w:tcW w:w="1873" w:type="dxa"/>
            <w:tcBorders>
              <w:top w:val="nil"/>
              <w:left w:val="nil"/>
              <w:bottom w:val="nil"/>
              <w:right w:val="nil"/>
            </w:tcBorders>
            <w:shd w:val="clear" w:color="auto" w:fill="auto"/>
            <w:vAlign w:val="center"/>
            <w:hideMark/>
          </w:tcPr>
          <w:p w:rsidR="004648A8" w:rsidRPr="0052659D" w:rsidRDefault="004648A8" w:rsidP="004648A8">
            <w:pPr>
              <w:rPr>
                <w:sz w:val="14"/>
                <w:szCs w:val="14"/>
              </w:rPr>
            </w:pPr>
            <w:r w:rsidRPr="0052659D">
              <w:rPr>
                <w:sz w:val="14"/>
                <w:szCs w:val="14"/>
              </w:rPr>
              <w:t>Jordan</w:t>
            </w:r>
          </w:p>
        </w:tc>
        <w:tc>
          <w:tcPr>
            <w:tcW w:w="719"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41,292</w:t>
            </w:r>
          </w:p>
        </w:tc>
        <w:tc>
          <w:tcPr>
            <w:tcW w:w="794"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33,432</w:t>
            </w:r>
          </w:p>
        </w:tc>
        <w:tc>
          <w:tcPr>
            <w:tcW w:w="684"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2,043</w:t>
            </w:r>
          </w:p>
        </w:tc>
        <w:tc>
          <w:tcPr>
            <w:tcW w:w="720" w:type="dxa"/>
            <w:tcBorders>
              <w:top w:val="nil"/>
              <w:left w:val="nil"/>
              <w:bottom w:val="nil"/>
              <w:right w:val="nil"/>
            </w:tcBorders>
            <w:tcMar>
              <w:left w:w="43" w:type="dxa"/>
              <w:right w:w="43" w:type="dxa"/>
            </w:tcMar>
            <w:vAlign w:val="center"/>
          </w:tcPr>
          <w:p w:rsidR="004648A8" w:rsidRDefault="004648A8" w:rsidP="004648A8">
            <w:pPr>
              <w:jc w:val="right"/>
              <w:rPr>
                <w:color w:val="000000"/>
                <w:sz w:val="14"/>
                <w:szCs w:val="14"/>
              </w:rPr>
            </w:pPr>
            <w:r>
              <w:rPr>
                <w:color w:val="000000"/>
                <w:sz w:val="14"/>
                <w:szCs w:val="14"/>
              </w:rPr>
              <w:t>1,449</w:t>
            </w:r>
          </w:p>
        </w:tc>
        <w:tc>
          <w:tcPr>
            <w:tcW w:w="720"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2,356</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3,326</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1,630</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1,965</w:t>
            </w:r>
          </w:p>
        </w:tc>
        <w:tc>
          <w:tcPr>
            <w:tcW w:w="674" w:type="dxa"/>
            <w:tcBorders>
              <w:top w:val="nil"/>
              <w:left w:val="nil"/>
              <w:bottom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4,497</w:t>
            </w:r>
          </w:p>
        </w:tc>
      </w:tr>
      <w:tr w:rsidR="004648A8"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4648A8" w:rsidRPr="0052659D" w:rsidRDefault="004648A8" w:rsidP="004648A8">
            <w:pPr>
              <w:rPr>
                <w:sz w:val="14"/>
                <w:szCs w:val="14"/>
              </w:rPr>
            </w:pPr>
          </w:p>
        </w:tc>
        <w:tc>
          <w:tcPr>
            <w:tcW w:w="1873" w:type="dxa"/>
            <w:tcBorders>
              <w:top w:val="nil"/>
              <w:left w:val="nil"/>
              <w:bottom w:val="nil"/>
              <w:right w:val="nil"/>
            </w:tcBorders>
            <w:shd w:val="clear" w:color="auto" w:fill="auto"/>
            <w:vAlign w:val="center"/>
            <w:hideMark/>
          </w:tcPr>
          <w:p w:rsidR="004648A8" w:rsidRPr="0052659D" w:rsidRDefault="004648A8" w:rsidP="004648A8">
            <w:pPr>
              <w:rPr>
                <w:sz w:val="14"/>
                <w:szCs w:val="14"/>
              </w:rPr>
            </w:pPr>
            <w:r w:rsidRPr="0052659D">
              <w:rPr>
                <w:sz w:val="14"/>
                <w:szCs w:val="14"/>
              </w:rPr>
              <w:t>Kuwait</w:t>
            </w:r>
          </w:p>
        </w:tc>
        <w:tc>
          <w:tcPr>
            <w:tcW w:w="719"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96,296</w:t>
            </w:r>
          </w:p>
        </w:tc>
        <w:tc>
          <w:tcPr>
            <w:tcW w:w="794"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109,787</w:t>
            </w:r>
          </w:p>
        </w:tc>
        <w:tc>
          <w:tcPr>
            <w:tcW w:w="684"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7,337</w:t>
            </w:r>
          </w:p>
        </w:tc>
        <w:tc>
          <w:tcPr>
            <w:tcW w:w="720" w:type="dxa"/>
            <w:tcBorders>
              <w:top w:val="nil"/>
              <w:left w:val="nil"/>
              <w:bottom w:val="nil"/>
              <w:right w:val="nil"/>
            </w:tcBorders>
            <w:tcMar>
              <w:left w:w="43" w:type="dxa"/>
              <w:right w:w="43" w:type="dxa"/>
            </w:tcMar>
            <w:vAlign w:val="center"/>
          </w:tcPr>
          <w:p w:rsidR="004648A8" w:rsidRDefault="004648A8" w:rsidP="004648A8">
            <w:pPr>
              <w:jc w:val="right"/>
              <w:rPr>
                <w:color w:val="000000"/>
                <w:sz w:val="14"/>
                <w:szCs w:val="14"/>
              </w:rPr>
            </w:pPr>
            <w:r>
              <w:rPr>
                <w:color w:val="000000"/>
                <w:sz w:val="14"/>
                <w:szCs w:val="14"/>
              </w:rPr>
              <w:t>10,338</w:t>
            </w:r>
          </w:p>
        </w:tc>
        <w:tc>
          <w:tcPr>
            <w:tcW w:w="720"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9,150</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10,828</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10,276</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8,696</w:t>
            </w:r>
          </w:p>
        </w:tc>
        <w:tc>
          <w:tcPr>
            <w:tcW w:w="674" w:type="dxa"/>
            <w:tcBorders>
              <w:top w:val="nil"/>
              <w:left w:val="nil"/>
              <w:bottom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9,648</w:t>
            </w:r>
          </w:p>
        </w:tc>
      </w:tr>
      <w:tr w:rsidR="004648A8"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4648A8" w:rsidRPr="0052659D" w:rsidRDefault="004648A8" w:rsidP="004648A8">
            <w:pPr>
              <w:rPr>
                <w:sz w:val="14"/>
                <w:szCs w:val="14"/>
              </w:rPr>
            </w:pPr>
          </w:p>
        </w:tc>
        <w:tc>
          <w:tcPr>
            <w:tcW w:w="1873" w:type="dxa"/>
            <w:tcBorders>
              <w:top w:val="nil"/>
              <w:left w:val="nil"/>
              <w:bottom w:val="nil"/>
              <w:right w:val="nil"/>
            </w:tcBorders>
            <w:shd w:val="clear" w:color="auto" w:fill="auto"/>
            <w:vAlign w:val="center"/>
            <w:hideMark/>
          </w:tcPr>
          <w:p w:rsidR="004648A8" w:rsidRPr="0052659D" w:rsidRDefault="004648A8" w:rsidP="004648A8">
            <w:pPr>
              <w:rPr>
                <w:sz w:val="14"/>
                <w:szCs w:val="14"/>
              </w:rPr>
            </w:pPr>
            <w:r w:rsidRPr="0052659D">
              <w:rPr>
                <w:sz w:val="14"/>
                <w:szCs w:val="14"/>
              </w:rPr>
              <w:t>Saudi Arabia</w:t>
            </w:r>
          </w:p>
        </w:tc>
        <w:tc>
          <w:tcPr>
            <w:tcW w:w="719"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317,497</w:t>
            </w:r>
          </w:p>
        </w:tc>
        <w:tc>
          <w:tcPr>
            <w:tcW w:w="794"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330,156</w:t>
            </w:r>
          </w:p>
        </w:tc>
        <w:tc>
          <w:tcPr>
            <w:tcW w:w="684"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31,319</w:t>
            </w:r>
          </w:p>
        </w:tc>
        <w:tc>
          <w:tcPr>
            <w:tcW w:w="720" w:type="dxa"/>
            <w:tcBorders>
              <w:top w:val="nil"/>
              <w:left w:val="nil"/>
              <w:bottom w:val="nil"/>
              <w:right w:val="nil"/>
            </w:tcBorders>
            <w:tcMar>
              <w:left w:w="43" w:type="dxa"/>
              <w:right w:w="43" w:type="dxa"/>
            </w:tcMar>
            <w:vAlign w:val="center"/>
          </w:tcPr>
          <w:p w:rsidR="004648A8" w:rsidRDefault="004648A8" w:rsidP="004648A8">
            <w:pPr>
              <w:jc w:val="right"/>
              <w:rPr>
                <w:color w:val="000000"/>
                <w:sz w:val="14"/>
                <w:szCs w:val="14"/>
              </w:rPr>
            </w:pPr>
            <w:r>
              <w:rPr>
                <w:color w:val="000000"/>
                <w:sz w:val="14"/>
                <w:szCs w:val="14"/>
              </w:rPr>
              <w:t>34,939</w:t>
            </w:r>
          </w:p>
        </w:tc>
        <w:tc>
          <w:tcPr>
            <w:tcW w:w="720"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33,542</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44,199</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35,753</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38,543</w:t>
            </w:r>
          </w:p>
        </w:tc>
        <w:tc>
          <w:tcPr>
            <w:tcW w:w="674" w:type="dxa"/>
            <w:tcBorders>
              <w:top w:val="nil"/>
              <w:left w:val="nil"/>
              <w:bottom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34,667</w:t>
            </w:r>
          </w:p>
        </w:tc>
      </w:tr>
      <w:tr w:rsidR="004648A8"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4648A8" w:rsidRPr="0052659D" w:rsidRDefault="004648A8" w:rsidP="004648A8">
            <w:pPr>
              <w:rPr>
                <w:sz w:val="14"/>
                <w:szCs w:val="14"/>
              </w:rPr>
            </w:pPr>
          </w:p>
        </w:tc>
        <w:tc>
          <w:tcPr>
            <w:tcW w:w="1873" w:type="dxa"/>
            <w:tcBorders>
              <w:top w:val="nil"/>
              <w:left w:val="nil"/>
              <w:bottom w:val="nil"/>
              <w:right w:val="nil"/>
            </w:tcBorders>
            <w:shd w:val="clear" w:color="auto" w:fill="auto"/>
            <w:vAlign w:val="center"/>
            <w:hideMark/>
          </w:tcPr>
          <w:p w:rsidR="004648A8" w:rsidRPr="0052659D" w:rsidRDefault="004648A8" w:rsidP="004648A8">
            <w:pPr>
              <w:rPr>
                <w:sz w:val="14"/>
                <w:szCs w:val="14"/>
              </w:rPr>
            </w:pPr>
            <w:r w:rsidRPr="0052659D">
              <w:rPr>
                <w:sz w:val="14"/>
                <w:szCs w:val="14"/>
              </w:rPr>
              <w:t>Turkey</w:t>
            </w:r>
          </w:p>
        </w:tc>
        <w:tc>
          <w:tcPr>
            <w:tcW w:w="719"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330,914</w:t>
            </w:r>
          </w:p>
        </w:tc>
        <w:tc>
          <w:tcPr>
            <w:tcW w:w="794"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300,054</w:t>
            </w:r>
          </w:p>
        </w:tc>
        <w:tc>
          <w:tcPr>
            <w:tcW w:w="684"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16,763</w:t>
            </w:r>
          </w:p>
        </w:tc>
        <w:tc>
          <w:tcPr>
            <w:tcW w:w="720" w:type="dxa"/>
            <w:tcBorders>
              <w:top w:val="nil"/>
              <w:left w:val="nil"/>
              <w:bottom w:val="nil"/>
              <w:right w:val="nil"/>
            </w:tcBorders>
            <w:tcMar>
              <w:left w:w="43" w:type="dxa"/>
              <w:right w:w="43" w:type="dxa"/>
            </w:tcMar>
            <w:vAlign w:val="center"/>
          </w:tcPr>
          <w:p w:rsidR="004648A8" w:rsidRDefault="004648A8" w:rsidP="004648A8">
            <w:pPr>
              <w:jc w:val="right"/>
              <w:rPr>
                <w:color w:val="000000"/>
                <w:sz w:val="14"/>
                <w:szCs w:val="14"/>
              </w:rPr>
            </w:pPr>
            <w:r>
              <w:rPr>
                <w:color w:val="000000"/>
                <w:sz w:val="14"/>
                <w:szCs w:val="14"/>
              </w:rPr>
              <w:t>21,464</w:t>
            </w:r>
          </w:p>
        </w:tc>
        <w:tc>
          <w:tcPr>
            <w:tcW w:w="720"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22,525</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24,773</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22,269</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19,708</w:t>
            </w:r>
          </w:p>
        </w:tc>
        <w:tc>
          <w:tcPr>
            <w:tcW w:w="674" w:type="dxa"/>
            <w:tcBorders>
              <w:top w:val="nil"/>
              <w:left w:val="nil"/>
              <w:bottom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27,230</w:t>
            </w:r>
          </w:p>
        </w:tc>
      </w:tr>
      <w:tr w:rsidR="004648A8"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4648A8" w:rsidRPr="0052659D" w:rsidRDefault="004648A8" w:rsidP="004648A8">
            <w:pPr>
              <w:rPr>
                <w:sz w:val="14"/>
                <w:szCs w:val="14"/>
              </w:rPr>
            </w:pPr>
          </w:p>
        </w:tc>
        <w:tc>
          <w:tcPr>
            <w:tcW w:w="1873" w:type="dxa"/>
            <w:tcBorders>
              <w:top w:val="nil"/>
              <w:left w:val="nil"/>
              <w:bottom w:val="nil"/>
              <w:right w:val="nil"/>
            </w:tcBorders>
            <w:shd w:val="clear" w:color="auto" w:fill="auto"/>
            <w:vAlign w:val="center"/>
            <w:hideMark/>
          </w:tcPr>
          <w:p w:rsidR="004648A8" w:rsidRPr="0052659D" w:rsidRDefault="004648A8" w:rsidP="004648A8">
            <w:pPr>
              <w:rPr>
                <w:sz w:val="14"/>
                <w:szCs w:val="14"/>
              </w:rPr>
            </w:pPr>
            <w:r w:rsidRPr="0052659D">
              <w:rPr>
                <w:sz w:val="14"/>
                <w:szCs w:val="14"/>
              </w:rPr>
              <w:t>United Arab Emirates</w:t>
            </w:r>
          </w:p>
        </w:tc>
        <w:tc>
          <w:tcPr>
            <w:tcW w:w="719"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1,381,807</w:t>
            </w:r>
          </w:p>
        </w:tc>
        <w:tc>
          <w:tcPr>
            <w:tcW w:w="794"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1,382,792</w:t>
            </w:r>
          </w:p>
        </w:tc>
        <w:tc>
          <w:tcPr>
            <w:tcW w:w="684"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112,831</w:t>
            </w:r>
          </w:p>
        </w:tc>
        <w:tc>
          <w:tcPr>
            <w:tcW w:w="720" w:type="dxa"/>
            <w:tcBorders>
              <w:top w:val="nil"/>
              <w:left w:val="nil"/>
              <w:bottom w:val="nil"/>
              <w:right w:val="nil"/>
            </w:tcBorders>
            <w:tcMar>
              <w:left w:w="43" w:type="dxa"/>
              <w:right w:w="43" w:type="dxa"/>
            </w:tcMar>
            <w:vAlign w:val="center"/>
          </w:tcPr>
          <w:p w:rsidR="004648A8" w:rsidRDefault="004648A8" w:rsidP="004648A8">
            <w:pPr>
              <w:jc w:val="right"/>
              <w:rPr>
                <w:color w:val="000000"/>
                <w:sz w:val="14"/>
                <w:szCs w:val="14"/>
              </w:rPr>
            </w:pPr>
            <w:r>
              <w:rPr>
                <w:color w:val="000000"/>
                <w:sz w:val="14"/>
                <w:szCs w:val="14"/>
              </w:rPr>
              <w:t>115,205</w:t>
            </w:r>
          </w:p>
        </w:tc>
        <w:tc>
          <w:tcPr>
            <w:tcW w:w="720"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129,886</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163,817</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150,745</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122,379</w:t>
            </w:r>
          </w:p>
        </w:tc>
        <w:tc>
          <w:tcPr>
            <w:tcW w:w="674" w:type="dxa"/>
            <w:tcBorders>
              <w:top w:val="nil"/>
              <w:left w:val="nil"/>
              <w:bottom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144,131</w:t>
            </w:r>
          </w:p>
        </w:tc>
      </w:tr>
      <w:tr w:rsidR="004648A8"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4648A8" w:rsidRPr="0052659D" w:rsidRDefault="004648A8" w:rsidP="004648A8">
            <w:pPr>
              <w:rPr>
                <w:sz w:val="14"/>
                <w:szCs w:val="14"/>
              </w:rPr>
            </w:pPr>
          </w:p>
        </w:tc>
        <w:tc>
          <w:tcPr>
            <w:tcW w:w="1873" w:type="dxa"/>
            <w:tcBorders>
              <w:top w:val="nil"/>
              <w:left w:val="nil"/>
              <w:bottom w:val="nil"/>
              <w:right w:val="nil"/>
            </w:tcBorders>
            <w:shd w:val="clear" w:color="auto" w:fill="auto"/>
            <w:vAlign w:val="center"/>
            <w:hideMark/>
          </w:tcPr>
          <w:p w:rsidR="004648A8" w:rsidRPr="0052659D" w:rsidRDefault="004648A8" w:rsidP="004648A8">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373,888</w:t>
            </w:r>
          </w:p>
        </w:tc>
        <w:tc>
          <w:tcPr>
            <w:tcW w:w="794"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405,251</w:t>
            </w:r>
          </w:p>
        </w:tc>
        <w:tc>
          <w:tcPr>
            <w:tcW w:w="684"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26,200</w:t>
            </w:r>
          </w:p>
        </w:tc>
        <w:tc>
          <w:tcPr>
            <w:tcW w:w="720" w:type="dxa"/>
            <w:tcBorders>
              <w:top w:val="nil"/>
              <w:left w:val="nil"/>
              <w:bottom w:val="nil"/>
              <w:right w:val="nil"/>
            </w:tcBorders>
            <w:tcMar>
              <w:left w:w="43" w:type="dxa"/>
              <w:right w:w="43" w:type="dxa"/>
            </w:tcMar>
            <w:vAlign w:val="center"/>
          </w:tcPr>
          <w:p w:rsidR="004648A8" w:rsidRDefault="004648A8" w:rsidP="004648A8">
            <w:pPr>
              <w:jc w:val="right"/>
              <w:rPr>
                <w:color w:val="000000"/>
                <w:sz w:val="14"/>
                <w:szCs w:val="14"/>
              </w:rPr>
            </w:pPr>
            <w:r>
              <w:rPr>
                <w:color w:val="000000"/>
                <w:sz w:val="14"/>
                <w:szCs w:val="14"/>
              </w:rPr>
              <w:t>37,781</w:t>
            </w:r>
          </w:p>
        </w:tc>
        <w:tc>
          <w:tcPr>
            <w:tcW w:w="720"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36,841</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43,420</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40,769</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32,435</w:t>
            </w:r>
          </w:p>
        </w:tc>
        <w:tc>
          <w:tcPr>
            <w:tcW w:w="674" w:type="dxa"/>
            <w:tcBorders>
              <w:top w:val="nil"/>
              <w:left w:val="nil"/>
              <w:bottom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40,316</w:t>
            </w:r>
          </w:p>
        </w:tc>
      </w:tr>
      <w:tr w:rsidR="004648A8"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4648A8" w:rsidRPr="0052659D" w:rsidRDefault="004648A8" w:rsidP="004648A8">
            <w:pPr>
              <w:rPr>
                <w:b/>
                <w:bCs/>
                <w:sz w:val="14"/>
                <w:szCs w:val="14"/>
              </w:rPr>
            </w:pPr>
            <w:r w:rsidRPr="0052659D">
              <w:rPr>
                <w:b/>
                <w:bCs/>
                <w:sz w:val="14"/>
                <w:szCs w:val="14"/>
              </w:rPr>
              <w:t>R.</w:t>
            </w:r>
          </w:p>
        </w:tc>
        <w:tc>
          <w:tcPr>
            <w:tcW w:w="1873" w:type="dxa"/>
            <w:tcBorders>
              <w:top w:val="nil"/>
              <w:left w:val="nil"/>
              <w:bottom w:val="nil"/>
              <w:right w:val="nil"/>
            </w:tcBorders>
            <w:shd w:val="clear" w:color="auto" w:fill="auto"/>
            <w:vAlign w:val="center"/>
            <w:hideMark/>
          </w:tcPr>
          <w:p w:rsidR="004648A8" w:rsidRPr="0052659D" w:rsidRDefault="004648A8" w:rsidP="004648A8">
            <w:pPr>
              <w:rPr>
                <w:b/>
                <w:bCs/>
                <w:sz w:val="14"/>
                <w:szCs w:val="14"/>
              </w:rPr>
            </w:pPr>
            <w:r w:rsidRPr="0052659D">
              <w:rPr>
                <w:b/>
                <w:bCs/>
                <w:sz w:val="14"/>
                <w:szCs w:val="14"/>
              </w:rPr>
              <w:t>Australia &amp; New Zealand</w:t>
            </w:r>
          </w:p>
        </w:tc>
        <w:tc>
          <w:tcPr>
            <w:tcW w:w="719"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b/>
                <w:bCs/>
                <w:color w:val="000000"/>
                <w:sz w:val="14"/>
                <w:szCs w:val="14"/>
              </w:rPr>
            </w:pPr>
            <w:r>
              <w:rPr>
                <w:b/>
                <w:bCs/>
                <w:color w:val="000000"/>
                <w:sz w:val="14"/>
                <w:szCs w:val="14"/>
              </w:rPr>
              <w:t>303,136</w:t>
            </w:r>
          </w:p>
        </w:tc>
        <w:tc>
          <w:tcPr>
            <w:tcW w:w="794"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300,846</w:t>
            </w:r>
          </w:p>
        </w:tc>
        <w:tc>
          <w:tcPr>
            <w:tcW w:w="684"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b/>
                <w:bCs/>
                <w:color w:val="000000"/>
                <w:sz w:val="14"/>
                <w:szCs w:val="14"/>
              </w:rPr>
            </w:pPr>
            <w:r>
              <w:rPr>
                <w:b/>
                <w:bCs/>
                <w:color w:val="000000"/>
                <w:sz w:val="14"/>
                <w:szCs w:val="14"/>
              </w:rPr>
              <w:t>23,303</w:t>
            </w:r>
          </w:p>
        </w:tc>
        <w:tc>
          <w:tcPr>
            <w:tcW w:w="720" w:type="dxa"/>
            <w:tcBorders>
              <w:top w:val="nil"/>
              <w:left w:val="nil"/>
              <w:bottom w:val="nil"/>
              <w:right w:val="nil"/>
            </w:tcBorders>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23,319</w:t>
            </w:r>
          </w:p>
        </w:tc>
        <w:tc>
          <w:tcPr>
            <w:tcW w:w="720"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b/>
                <w:bCs/>
                <w:color w:val="000000"/>
                <w:sz w:val="14"/>
                <w:szCs w:val="14"/>
              </w:rPr>
            </w:pPr>
            <w:r>
              <w:rPr>
                <w:b/>
                <w:bCs/>
                <w:color w:val="000000"/>
                <w:sz w:val="14"/>
                <w:szCs w:val="14"/>
              </w:rPr>
              <w:t>18,336</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20,861</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22,760</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22,704</w:t>
            </w:r>
          </w:p>
        </w:tc>
        <w:tc>
          <w:tcPr>
            <w:tcW w:w="674" w:type="dxa"/>
            <w:tcBorders>
              <w:top w:val="nil"/>
              <w:left w:val="nil"/>
              <w:bottom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22,561</w:t>
            </w:r>
          </w:p>
        </w:tc>
      </w:tr>
      <w:tr w:rsidR="004648A8"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4648A8" w:rsidRPr="0052659D" w:rsidRDefault="004648A8" w:rsidP="004648A8">
            <w:pPr>
              <w:rPr>
                <w:sz w:val="14"/>
                <w:szCs w:val="14"/>
              </w:rPr>
            </w:pPr>
          </w:p>
        </w:tc>
        <w:tc>
          <w:tcPr>
            <w:tcW w:w="1873" w:type="dxa"/>
            <w:tcBorders>
              <w:top w:val="nil"/>
              <w:left w:val="nil"/>
              <w:bottom w:val="nil"/>
              <w:right w:val="nil"/>
            </w:tcBorders>
            <w:shd w:val="clear" w:color="auto" w:fill="auto"/>
            <w:vAlign w:val="center"/>
            <w:hideMark/>
          </w:tcPr>
          <w:p w:rsidR="004648A8" w:rsidRPr="0052659D" w:rsidRDefault="004648A8" w:rsidP="004648A8">
            <w:pPr>
              <w:rPr>
                <w:sz w:val="14"/>
                <w:szCs w:val="14"/>
              </w:rPr>
            </w:pPr>
            <w:r w:rsidRPr="0052659D">
              <w:rPr>
                <w:sz w:val="14"/>
                <w:szCs w:val="14"/>
              </w:rPr>
              <w:t>Australia</w:t>
            </w:r>
          </w:p>
        </w:tc>
        <w:tc>
          <w:tcPr>
            <w:tcW w:w="719"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250,219</w:t>
            </w:r>
          </w:p>
        </w:tc>
        <w:tc>
          <w:tcPr>
            <w:tcW w:w="794"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232,348</w:t>
            </w:r>
          </w:p>
        </w:tc>
        <w:tc>
          <w:tcPr>
            <w:tcW w:w="684"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18,491</w:t>
            </w:r>
          </w:p>
        </w:tc>
        <w:tc>
          <w:tcPr>
            <w:tcW w:w="720" w:type="dxa"/>
            <w:tcBorders>
              <w:top w:val="nil"/>
              <w:left w:val="nil"/>
              <w:bottom w:val="nil"/>
              <w:right w:val="nil"/>
            </w:tcBorders>
            <w:tcMar>
              <w:left w:w="43" w:type="dxa"/>
              <w:right w:w="43" w:type="dxa"/>
            </w:tcMar>
            <w:vAlign w:val="center"/>
          </w:tcPr>
          <w:p w:rsidR="004648A8" w:rsidRDefault="004648A8" w:rsidP="004648A8">
            <w:pPr>
              <w:jc w:val="right"/>
              <w:rPr>
                <w:color w:val="000000"/>
                <w:sz w:val="14"/>
                <w:szCs w:val="14"/>
              </w:rPr>
            </w:pPr>
            <w:r>
              <w:rPr>
                <w:color w:val="000000"/>
                <w:sz w:val="14"/>
                <w:szCs w:val="14"/>
              </w:rPr>
              <w:t>18,949</w:t>
            </w:r>
          </w:p>
        </w:tc>
        <w:tc>
          <w:tcPr>
            <w:tcW w:w="720"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14,824</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17,543</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18,170</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17,353</w:t>
            </w:r>
          </w:p>
        </w:tc>
        <w:tc>
          <w:tcPr>
            <w:tcW w:w="674" w:type="dxa"/>
            <w:tcBorders>
              <w:top w:val="nil"/>
              <w:left w:val="nil"/>
              <w:bottom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18,409</w:t>
            </w:r>
          </w:p>
        </w:tc>
      </w:tr>
      <w:tr w:rsidR="004648A8"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4648A8" w:rsidRPr="0052659D" w:rsidRDefault="004648A8" w:rsidP="004648A8">
            <w:pPr>
              <w:rPr>
                <w:sz w:val="14"/>
                <w:szCs w:val="14"/>
              </w:rPr>
            </w:pPr>
          </w:p>
        </w:tc>
        <w:tc>
          <w:tcPr>
            <w:tcW w:w="1873" w:type="dxa"/>
            <w:tcBorders>
              <w:top w:val="nil"/>
              <w:left w:val="nil"/>
              <w:bottom w:val="nil"/>
              <w:right w:val="nil"/>
            </w:tcBorders>
            <w:shd w:val="clear" w:color="auto" w:fill="auto"/>
            <w:vAlign w:val="center"/>
            <w:hideMark/>
          </w:tcPr>
          <w:p w:rsidR="004648A8" w:rsidRPr="0052659D" w:rsidRDefault="004648A8" w:rsidP="004648A8">
            <w:pPr>
              <w:rPr>
                <w:sz w:val="14"/>
                <w:szCs w:val="14"/>
              </w:rPr>
            </w:pPr>
            <w:r w:rsidRPr="0052659D">
              <w:rPr>
                <w:sz w:val="14"/>
                <w:szCs w:val="14"/>
              </w:rPr>
              <w:t>New Zealand</w:t>
            </w:r>
          </w:p>
        </w:tc>
        <w:tc>
          <w:tcPr>
            <w:tcW w:w="719"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45,365</w:t>
            </w:r>
          </w:p>
        </w:tc>
        <w:tc>
          <w:tcPr>
            <w:tcW w:w="794"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40,167</w:t>
            </w:r>
          </w:p>
        </w:tc>
        <w:tc>
          <w:tcPr>
            <w:tcW w:w="684"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4,277</w:t>
            </w:r>
          </w:p>
        </w:tc>
        <w:tc>
          <w:tcPr>
            <w:tcW w:w="720" w:type="dxa"/>
            <w:tcBorders>
              <w:top w:val="nil"/>
              <w:left w:val="nil"/>
              <w:bottom w:val="nil"/>
              <w:right w:val="nil"/>
            </w:tcBorders>
            <w:tcMar>
              <w:left w:w="43" w:type="dxa"/>
              <w:right w:w="43" w:type="dxa"/>
            </w:tcMar>
            <w:vAlign w:val="center"/>
          </w:tcPr>
          <w:p w:rsidR="004648A8" w:rsidRDefault="004648A8" w:rsidP="004648A8">
            <w:pPr>
              <w:jc w:val="right"/>
              <w:rPr>
                <w:color w:val="000000"/>
                <w:sz w:val="14"/>
                <w:szCs w:val="14"/>
              </w:rPr>
            </w:pPr>
            <w:r>
              <w:rPr>
                <w:color w:val="000000"/>
                <w:sz w:val="14"/>
                <w:szCs w:val="14"/>
              </w:rPr>
              <w:t>3,924</w:t>
            </w:r>
          </w:p>
        </w:tc>
        <w:tc>
          <w:tcPr>
            <w:tcW w:w="720"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3,269</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3,074</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4,240</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5,016</w:t>
            </w:r>
          </w:p>
        </w:tc>
        <w:tc>
          <w:tcPr>
            <w:tcW w:w="674" w:type="dxa"/>
            <w:tcBorders>
              <w:top w:val="nil"/>
              <w:left w:val="nil"/>
              <w:bottom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3,960</w:t>
            </w:r>
          </w:p>
        </w:tc>
      </w:tr>
      <w:tr w:rsidR="004648A8"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4648A8" w:rsidRPr="0052659D" w:rsidRDefault="004648A8" w:rsidP="004648A8">
            <w:pPr>
              <w:rPr>
                <w:sz w:val="14"/>
                <w:szCs w:val="14"/>
              </w:rPr>
            </w:pPr>
          </w:p>
        </w:tc>
        <w:tc>
          <w:tcPr>
            <w:tcW w:w="1873" w:type="dxa"/>
            <w:tcBorders>
              <w:top w:val="nil"/>
              <w:left w:val="nil"/>
              <w:bottom w:val="nil"/>
              <w:right w:val="nil"/>
            </w:tcBorders>
            <w:shd w:val="clear" w:color="auto" w:fill="auto"/>
            <w:vAlign w:val="center"/>
            <w:hideMark/>
          </w:tcPr>
          <w:p w:rsidR="004648A8" w:rsidRPr="0052659D" w:rsidRDefault="004648A8" w:rsidP="004648A8">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7,552</w:t>
            </w:r>
          </w:p>
        </w:tc>
        <w:tc>
          <w:tcPr>
            <w:tcW w:w="794"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28,331</w:t>
            </w:r>
          </w:p>
        </w:tc>
        <w:tc>
          <w:tcPr>
            <w:tcW w:w="684"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536</w:t>
            </w:r>
          </w:p>
        </w:tc>
        <w:tc>
          <w:tcPr>
            <w:tcW w:w="720" w:type="dxa"/>
            <w:tcBorders>
              <w:top w:val="nil"/>
              <w:left w:val="nil"/>
              <w:bottom w:val="nil"/>
              <w:right w:val="nil"/>
            </w:tcBorders>
            <w:tcMar>
              <w:left w:w="43" w:type="dxa"/>
              <w:right w:w="43" w:type="dxa"/>
            </w:tcMar>
            <w:vAlign w:val="center"/>
          </w:tcPr>
          <w:p w:rsidR="004648A8" w:rsidRDefault="004648A8" w:rsidP="004648A8">
            <w:pPr>
              <w:jc w:val="right"/>
              <w:rPr>
                <w:color w:val="000000"/>
                <w:sz w:val="14"/>
                <w:szCs w:val="14"/>
              </w:rPr>
            </w:pPr>
            <w:r>
              <w:rPr>
                <w:color w:val="000000"/>
                <w:sz w:val="14"/>
                <w:szCs w:val="14"/>
              </w:rPr>
              <w:t>446</w:t>
            </w:r>
          </w:p>
        </w:tc>
        <w:tc>
          <w:tcPr>
            <w:tcW w:w="720"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color w:val="000000"/>
                <w:sz w:val="14"/>
                <w:szCs w:val="14"/>
              </w:rPr>
            </w:pPr>
            <w:r>
              <w:rPr>
                <w:color w:val="000000"/>
                <w:sz w:val="14"/>
                <w:szCs w:val="14"/>
              </w:rPr>
              <w:t>244</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244</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350</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335</w:t>
            </w:r>
          </w:p>
        </w:tc>
        <w:tc>
          <w:tcPr>
            <w:tcW w:w="674" w:type="dxa"/>
            <w:tcBorders>
              <w:top w:val="nil"/>
              <w:left w:val="nil"/>
              <w:bottom w:val="nil"/>
            </w:tcBorders>
            <w:shd w:val="clear" w:color="auto" w:fill="auto"/>
            <w:tcMar>
              <w:left w:w="43" w:type="dxa"/>
              <w:right w:w="43" w:type="dxa"/>
            </w:tcMar>
            <w:vAlign w:val="center"/>
          </w:tcPr>
          <w:p w:rsidR="004648A8" w:rsidRDefault="004648A8" w:rsidP="004648A8">
            <w:pPr>
              <w:jc w:val="right"/>
              <w:rPr>
                <w:color w:val="000000"/>
                <w:sz w:val="14"/>
                <w:szCs w:val="14"/>
              </w:rPr>
            </w:pPr>
            <w:r>
              <w:rPr>
                <w:color w:val="000000"/>
                <w:sz w:val="14"/>
                <w:szCs w:val="14"/>
              </w:rPr>
              <w:t>193</w:t>
            </w:r>
          </w:p>
        </w:tc>
      </w:tr>
      <w:tr w:rsidR="004648A8" w:rsidRPr="00BF4323" w:rsidTr="00A10031">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4648A8" w:rsidRPr="0052659D" w:rsidRDefault="004648A8" w:rsidP="004648A8">
            <w:pPr>
              <w:rPr>
                <w:b/>
                <w:bCs/>
                <w:sz w:val="14"/>
                <w:szCs w:val="14"/>
              </w:rPr>
            </w:pPr>
            <w:r w:rsidRPr="0052659D">
              <w:rPr>
                <w:rFonts w:eastAsia="Arial Unicode MS"/>
                <w:b/>
                <w:bCs/>
                <w:sz w:val="14"/>
                <w:szCs w:val="14"/>
              </w:rPr>
              <w:t>S.</w:t>
            </w:r>
          </w:p>
        </w:tc>
        <w:tc>
          <w:tcPr>
            <w:tcW w:w="1873" w:type="dxa"/>
            <w:tcBorders>
              <w:top w:val="nil"/>
              <w:left w:val="nil"/>
              <w:bottom w:val="nil"/>
              <w:right w:val="nil"/>
            </w:tcBorders>
            <w:shd w:val="clear" w:color="auto" w:fill="auto"/>
            <w:vAlign w:val="center"/>
            <w:hideMark/>
          </w:tcPr>
          <w:p w:rsidR="004648A8" w:rsidRPr="0052659D" w:rsidRDefault="004648A8" w:rsidP="004648A8">
            <w:pPr>
              <w:rPr>
                <w:b/>
                <w:bCs/>
                <w:sz w:val="14"/>
                <w:szCs w:val="14"/>
              </w:rPr>
            </w:pPr>
            <w:r w:rsidRPr="0052659D">
              <w:rPr>
                <w:b/>
                <w:bCs/>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b/>
                <w:bCs/>
                <w:color w:val="000000"/>
                <w:sz w:val="14"/>
                <w:szCs w:val="14"/>
              </w:rPr>
            </w:pPr>
            <w:r>
              <w:rPr>
                <w:b/>
                <w:bCs/>
                <w:color w:val="000000"/>
                <w:sz w:val="14"/>
                <w:szCs w:val="14"/>
              </w:rPr>
              <w:t>100,784</w:t>
            </w:r>
          </w:p>
        </w:tc>
        <w:tc>
          <w:tcPr>
            <w:tcW w:w="794"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77,190</w:t>
            </w:r>
          </w:p>
        </w:tc>
        <w:tc>
          <w:tcPr>
            <w:tcW w:w="684"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b/>
                <w:bCs/>
                <w:color w:val="000000"/>
                <w:sz w:val="14"/>
                <w:szCs w:val="14"/>
              </w:rPr>
            </w:pPr>
            <w:r>
              <w:rPr>
                <w:b/>
                <w:bCs/>
                <w:color w:val="000000"/>
                <w:sz w:val="14"/>
                <w:szCs w:val="14"/>
              </w:rPr>
              <w:t>6,273</w:t>
            </w:r>
          </w:p>
        </w:tc>
        <w:tc>
          <w:tcPr>
            <w:tcW w:w="720" w:type="dxa"/>
            <w:tcBorders>
              <w:top w:val="nil"/>
              <w:left w:val="nil"/>
              <w:bottom w:val="nil"/>
              <w:right w:val="nil"/>
            </w:tcBorders>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6,696</w:t>
            </w:r>
          </w:p>
        </w:tc>
        <w:tc>
          <w:tcPr>
            <w:tcW w:w="720" w:type="dxa"/>
            <w:tcBorders>
              <w:top w:val="nil"/>
              <w:left w:val="nil"/>
              <w:bottom w:val="nil"/>
              <w:right w:val="nil"/>
            </w:tcBorders>
            <w:shd w:val="clear" w:color="auto" w:fill="auto"/>
            <w:tcMar>
              <w:left w:w="43" w:type="dxa"/>
              <w:right w:w="43" w:type="dxa"/>
            </w:tcMar>
            <w:vAlign w:val="center"/>
            <w:hideMark/>
          </w:tcPr>
          <w:p w:rsidR="004648A8" w:rsidRDefault="004648A8" w:rsidP="004648A8">
            <w:pPr>
              <w:jc w:val="right"/>
              <w:rPr>
                <w:b/>
                <w:bCs/>
                <w:color w:val="000000"/>
                <w:sz w:val="14"/>
                <w:szCs w:val="14"/>
              </w:rPr>
            </w:pPr>
            <w:r>
              <w:rPr>
                <w:b/>
                <w:bCs/>
                <w:color w:val="000000"/>
                <w:sz w:val="14"/>
                <w:szCs w:val="14"/>
              </w:rPr>
              <w:t>3,940</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3,329</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4,954</w:t>
            </w:r>
          </w:p>
        </w:tc>
        <w:tc>
          <w:tcPr>
            <w:tcW w:w="720" w:type="dxa"/>
            <w:tcBorders>
              <w:top w:val="nil"/>
              <w:left w:val="nil"/>
              <w:bottom w:val="nil"/>
              <w:right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3,716</w:t>
            </w:r>
          </w:p>
        </w:tc>
        <w:tc>
          <w:tcPr>
            <w:tcW w:w="674" w:type="dxa"/>
            <w:tcBorders>
              <w:top w:val="nil"/>
              <w:left w:val="nil"/>
              <w:bottom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3,418</w:t>
            </w:r>
          </w:p>
        </w:tc>
      </w:tr>
      <w:tr w:rsidR="004648A8" w:rsidRPr="00BF4323" w:rsidTr="00A10031">
        <w:trPr>
          <w:trHeight w:hRule="exact" w:val="245"/>
          <w:jc w:val="center"/>
        </w:trPr>
        <w:tc>
          <w:tcPr>
            <w:tcW w:w="359" w:type="dxa"/>
            <w:tcBorders>
              <w:top w:val="nil"/>
              <w:left w:val="nil"/>
              <w:right w:val="nil"/>
            </w:tcBorders>
            <w:shd w:val="clear" w:color="auto" w:fill="auto"/>
            <w:tcMar>
              <w:left w:w="58" w:type="dxa"/>
              <w:right w:w="58" w:type="dxa"/>
            </w:tcMar>
            <w:vAlign w:val="center"/>
            <w:hideMark/>
          </w:tcPr>
          <w:p w:rsidR="004648A8" w:rsidRPr="0052659D" w:rsidRDefault="004648A8" w:rsidP="004648A8">
            <w:pPr>
              <w:rPr>
                <w:b/>
                <w:bCs/>
                <w:sz w:val="14"/>
                <w:szCs w:val="14"/>
              </w:rPr>
            </w:pPr>
          </w:p>
        </w:tc>
        <w:tc>
          <w:tcPr>
            <w:tcW w:w="1873" w:type="dxa"/>
            <w:tcBorders>
              <w:top w:val="nil"/>
              <w:left w:val="nil"/>
              <w:right w:val="nil"/>
            </w:tcBorders>
            <w:shd w:val="clear" w:color="auto" w:fill="auto"/>
            <w:vAlign w:val="center"/>
            <w:hideMark/>
          </w:tcPr>
          <w:p w:rsidR="004648A8" w:rsidRPr="0052659D" w:rsidRDefault="004648A8" w:rsidP="004648A8">
            <w:pPr>
              <w:rPr>
                <w:b/>
                <w:bCs/>
                <w:sz w:val="14"/>
                <w:szCs w:val="14"/>
              </w:rPr>
            </w:pPr>
            <w:r w:rsidRPr="0052659D">
              <w:rPr>
                <w:b/>
                <w:bCs/>
                <w:sz w:val="14"/>
                <w:szCs w:val="14"/>
              </w:rPr>
              <w:t>Export Receipts (Banks)</w:t>
            </w:r>
          </w:p>
        </w:tc>
        <w:tc>
          <w:tcPr>
            <w:tcW w:w="719" w:type="dxa"/>
            <w:tcBorders>
              <w:top w:val="nil"/>
              <w:left w:val="nil"/>
              <w:right w:val="nil"/>
            </w:tcBorders>
            <w:shd w:val="clear" w:color="auto" w:fill="auto"/>
            <w:tcMar>
              <w:left w:w="43" w:type="dxa"/>
              <w:right w:w="43" w:type="dxa"/>
            </w:tcMar>
            <w:vAlign w:val="center"/>
            <w:hideMark/>
          </w:tcPr>
          <w:p w:rsidR="004648A8" w:rsidRDefault="004648A8" w:rsidP="004648A8">
            <w:pPr>
              <w:jc w:val="right"/>
              <w:rPr>
                <w:b/>
                <w:bCs/>
                <w:color w:val="000000"/>
                <w:sz w:val="14"/>
                <w:szCs w:val="14"/>
              </w:rPr>
            </w:pPr>
            <w:r>
              <w:rPr>
                <w:b/>
                <w:bCs/>
                <w:color w:val="000000"/>
                <w:sz w:val="14"/>
                <w:szCs w:val="14"/>
              </w:rPr>
              <w:t>24,294,610</w:t>
            </w:r>
          </w:p>
        </w:tc>
        <w:tc>
          <w:tcPr>
            <w:tcW w:w="794" w:type="dxa"/>
            <w:tcBorders>
              <w:top w:val="nil"/>
              <w:left w:val="nil"/>
              <w:right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24,029,764</w:t>
            </w:r>
          </w:p>
        </w:tc>
        <w:tc>
          <w:tcPr>
            <w:tcW w:w="684" w:type="dxa"/>
            <w:tcBorders>
              <w:top w:val="nil"/>
              <w:left w:val="nil"/>
              <w:right w:val="nil"/>
            </w:tcBorders>
            <w:shd w:val="clear" w:color="auto" w:fill="auto"/>
            <w:tcMar>
              <w:left w:w="43" w:type="dxa"/>
              <w:right w:w="43" w:type="dxa"/>
            </w:tcMar>
            <w:vAlign w:val="center"/>
            <w:hideMark/>
          </w:tcPr>
          <w:p w:rsidR="004648A8" w:rsidRDefault="004648A8" w:rsidP="004648A8">
            <w:pPr>
              <w:jc w:val="right"/>
              <w:rPr>
                <w:b/>
                <w:bCs/>
                <w:color w:val="000000"/>
                <w:sz w:val="14"/>
                <w:szCs w:val="14"/>
              </w:rPr>
            </w:pPr>
            <w:r>
              <w:rPr>
                <w:b/>
                <w:bCs/>
                <w:color w:val="000000"/>
                <w:sz w:val="14"/>
                <w:szCs w:val="14"/>
              </w:rPr>
              <w:t>1,915,890</w:t>
            </w:r>
          </w:p>
        </w:tc>
        <w:tc>
          <w:tcPr>
            <w:tcW w:w="720" w:type="dxa"/>
            <w:tcBorders>
              <w:top w:val="nil"/>
              <w:left w:val="nil"/>
              <w:right w:val="nil"/>
            </w:tcBorders>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2,009,025</w:t>
            </w:r>
          </w:p>
        </w:tc>
        <w:tc>
          <w:tcPr>
            <w:tcW w:w="720" w:type="dxa"/>
            <w:tcBorders>
              <w:top w:val="nil"/>
              <w:left w:val="nil"/>
              <w:right w:val="nil"/>
            </w:tcBorders>
            <w:shd w:val="clear" w:color="auto" w:fill="auto"/>
            <w:tcMar>
              <w:left w:w="43" w:type="dxa"/>
              <w:right w:w="43" w:type="dxa"/>
            </w:tcMar>
            <w:vAlign w:val="center"/>
            <w:hideMark/>
          </w:tcPr>
          <w:p w:rsidR="004648A8" w:rsidRDefault="004648A8" w:rsidP="004648A8">
            <w:pPr>
              <w:jc w:val="right"/>
              <w:rPr>
                <w:b/>
                <w:bCs/>
                <w:color w:val="000000"/>
                <w:sz w:val="14"/>
                <w:szCs w:val="14"/>
              </w:rPr>
            </w:pPr>
            <w:r>
              <w:rPr>
                <w:b/>
                <w:bCs/>
                <w:color w:val="000000"/>
                <w:sz w:val="14"/>
                <w:szCs w:val="14"/>
              </w:rPr>
              <w:t>1,892,047</w:t>
            </w:r>
          </w:p>
        </w:tc>
        <w:tc>
          <w:tcPr>
            <w:tcW w:w="720" w:type="dxa"/>
            <w:tcBorders>
              <w:top w:val="nil"/>
              <w:left w:val="nil"/>
              <w:right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2,073,106</w:t>
            </w:r>
          </w:p>
        </w:tc>
        <w:tc>
          <w:tcPr>
            <w:tcW w:w="720" w:type="dxa"/>
            <w:tcBorders>
              <w:top w:val="nil"/>
              <w:left w:val="nil"/>
              <w:right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2,082,445</w:t>
            </w:r>
          </w:p>
        </w:tc>
        <w:tc>
          <w:tcPr>
            <w:tcW w:w="720" w:type="dxa"/>
            <w:tcBorders>
              <w:top w:val="nil"/>
              <w:left w:val="nil"/>
              <w:right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1,907,008</w:t>
            </w:r>
          </w:p>
        </w:tc>
        <w:tc>
          <w:tcPr>
            <w:tcW w:w="674" w:type="dxa"/>
            <w:tcBorders>
              <w:top w:val="nil"/>
              <w:left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1,943,493</w:t>
            </w:r>
          </w:p>
        </w:tc>
      </w:tr>
      <w:tr w:rsidR="004648A8" w:rsidRPr="00BF4323" w:rsidTr="00A10031">
        <w:trPr>
          <w:trHeight w:hRule="exact" w:val="245"/>
          <w:jc w:val="center"/>
        </w:trPr>
        <w:tc>
          <w:tcPr>
            <w:tcW w:w="359" w:type="dxa"/>
            <w:tcBorders>
              <w:top w:val="nil"/>
              <w:left w:val="nil"/>
              <w:right w:val="nil"/>
            </w:tcBorders>
            <w:shd w:val="clear" w:color="auto" w:fill="auto"/>
            <w:tcMar>
              <w:left w:w="58" w:type="dxa"/>
              <w:right w:w="58" w:type="dxa"/>
            </w:tcMar>
            <w:vAlign w:val="center"/>
            <w:hideMark/>
          </w:tcPr>
          <w:p w:rsidR="004648A8" w:rsidRPr="0052659D" w:rsidRDefault="004648A8" w:rsidP="004648A8">
            <w:pPr>
              <w:rPr>
                <w:b/>
                <w:bCs/>
                <w:sz w:val="14"/>
                <w:szCs w:val="14"/>
              </w:rPr>
            </w:pPr>
            <w:r w:rsidRPr="0052659D">
              <w:rPr>
                <w:b/>
                <w:bCs/>
                <w:sz w:val="14"/>
                <w:szCs w:val="14"/>
              </w:rPr>
              <w:t>T</w:t>
            </w:r>
          </w:p>
        </w:tc>
        <w:tc>
          <w:tcPr>
            <w:tcW w:w="1873" w:type="dxa"/>
            <w:tcBorders>
              <w:top w:val="nil"/>
              <w:left w:val="nil"/>
              <w:right w:val="nil"/>
            </w:tcBorders>
            <w:shd w:val="clear" w:color="auto" w:fill="auto"/>
            <w:vAlign w:val="center"/>
            <w:hideMark/>
          </w:tcPr>
          <w:p w:rsidR="004648A8" w:rsidRPr="0052659D" w:rsidRDefault="004648A8" w:rsidP="004648A8">
            <w:pPr>
              <w:rPr>
                <w:b/>
                <w:bCs/>
                <w:sz w:val="14"/>
                <w:szCs w:val="14"/>
              </w:rPr>
            </w:pPr>
            <w:r w:rsidRPr="0052659D">
              <w:rPr>
                <w:b/>
                <w:bCs/>
                <w:sz w:val="14"/>
                <w:szCs w:val="14"/>
              </w:rPr>
              <w:t>Other Exports</w:t>
            </w:r>
          </w:p>
        </w:tc>
        <w:tc>
          <w:tcPr>
            <w:tcW w:w="719" w:type="dxa"/>
            <w:tcBorders>
              <w:top w:val="nil"/>
              <w:left w:val="nil"/>
              <w:right w:val="nil"/>
            </w:tcBorders>
            <w:shd w:val="clear" w:color="auto" w:fill="auto"/>
            <w:tcMar>
              <w:left w:w="43" w:type="dxa"/>
              <w:right w:w="43" w:type="dxa"/>
            </w:tcMar>
            <w:vAlign w:val="center"/>
            <w:hideMark/>
          </w:tcPr>
          <w:p w:rsidR="004648A8" w:rsidRDefault="004648A8" w:rsidP="004648A8">
            <w:pPr>
              <w:jc w:val="right"/>
              <w:rPr>
                <w:b/>
                <w:bCs/>
                <w:color w:val="000000"/>
                <w:sz w:val="14"/>
                <w:szCs w:val="14"/>
              </w:rPr>
            </w:pPr>
            <w:r>
              <w:rPr>
                <w:b/>
                <w:bCs/>
                <w:color w:val="000000"/>
                <w:sz w:val="14"/>
                <w:szCs w:val="14"/>
              </w:rPr>
              <w:t>707,308</w:t>
            </w:r>
          </w:p>
        </w:tc>
        <w:tc>
          <w:tcPr>
            <w:tcW w:w="794" w:type="dxa"/>
            <w:tcBorders>
              <w:top w:val="nil"/>
              <w:left w:val="nil"/>
              <w:right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418,295</w:t>
            </w:r>
          </w:p>
        </w:tc>
        <w:tc>
          <w:tcPr>
            <w:tcW w:w="684" w:type="dxa"/>
            <w:tcBorders>
              <w:top w:val="nil"/>
              <w:left w:val="nil"/>
              <w:right w:val="nil"/>
            </w:tcBorders>
            <w:shd w:val="clear" w:color="auto" w:fill="auto"/>
            <w:tcMar>
              <w:left w:w="43" w:type="dxa"/>
              <w:right w:w="43" w:type="dxa"/>
            </w:tcMar>
            <w:vAlign w:val="center"/>
            <w:hideMark/>
          </w:tcPr>
          <w:p w:rsidR="004648A8" w:rsidRDefault="004648A8" w:rsidP="004648A8">
            <w:pPr>
              <w:jc w:val="right"/>
              <w:rPr>
                <w:b/>
                <w:bCs/>
                <w:color w:val="000000"/>
                <w:sz w:val="14"/>
                <w:szCs w:val="14"/>
              </w:rPr>
            </w:pPr>
            <w:r>
              <w:rPr>
                <w:b/>
                <w:bCs/>
                <w:color w:val="000000"/>
                <w:sz w:val="14"/>
                <w:szCs w:val="14"/>
              </w:rPr>
              <w:t>(28,407)</w:t>
            </w:r>
          </w:p>
        </w:tc>
        <w:tc>
          <w:tcPr>
            <w:tcW w:w="720" w:type="dxa"/>
            <w:tcBorders>
              <w:top w:val="nil"/>
              <w:left w:val="nil"/>
              <w:right w:val="nil"/>
            </w:tcBorders>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42,787</w:t>
            </w:r>
          </w:p>
        </w:tc>
        <w:tc>
          <w:tcPr>
            <w:tcW w:w="720" w:type="dxa"/>
            <w:tcBorders>
              <w:top w:val="nil"/>
              <w:left w:val="nil"/>
              <w:right w:val="nil"/>
            </w:tcBorders>
            <w:shd w:val="clear" w:color="auto" w:fill="auto"/>
            <w:tcMar>
              <w:left w:w="43" w:type="dxa"/>
              <w:right w:w="43" w:type="dxa"/>
            </w:tcMar>
            <w:vAlign w:val="center"/>
            <w:hideMark/>
          </w:tcPr>
          <w:p w:rsidR="004648A8" w:rsidRDefault="004648A8" w:rsidP="004648A8">
            <w:pPr>
              <w:jc w:val="right"/>
              <w:rPr>
                <w:b/>
                <w:bCs/>
                <w:color w:val="000000"/>
                <w:sz w:val="14"/>
                <w:szCs w:val="14"/>
              </w:rPr>
            </w:pPr>
            <w:r>
              <w:rPr>
                <w:b/>
                <w:bCs/>
                <w:color w:val="000000"/>
                <w:sz w:val="14"/>
                <w:szCs w:val="14"/>
              </w:rPr>
              <w:t>238,352</w:t>
            </w:r>
          </w:p>
        </w:tc>
        <w:tc>
          <w:tcPr>
            <w:tcW w:w="720" w:type="dxa"/>
            <w:tcBorders>
              <w:top w:val="nil"/>
              <w:left w:val="nil"/>
              <w:right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54,918</w:t>
            </w:r>
          </w:p>
        </w:tc>
        <w:tc>
          <w:tcPr>
            <w:tcW w:w="720" w:type="dxa"/>
            <w:tcBorders>
              <w:top w:val="nil"/>
              <w:left w:val="nil"/>
              <w:right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(11,062)</w:t>
            </w:r>
          </w:p>
        </w:tc>
        <w:tc>
          <w:tcPr>
            <w:tcW w:w="720" w:type="dxa"/>
            <w:tcBorders>
              <w:top w:val="nil"/>
              <w:left w:val="nil"/>
              <w:right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105,997</w:t>
            </w:r>
          </w:p>
        </w:tc>
        <w:tc>
          <w:tcPr>
            <w:tcW w:w="674" w:type="dxa"/>
            <w:tcBorders>
              <w:top w:val="nil"/>
              <w:left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(105,538)</w:t>
            </w:r>
          </w:p>
        </w:tc>
      </w:tr>
      <w:tr w:rsidR="004648A8" w:rsidRPr="00BF4323" w:rsidTr="00A10031">
        <w:trPr>
          <w:trHeight w:hRule="exact" w:val="245"/>
          <w:jc w:val="center"/>
        </w:trPr>
        <w:tc>
          <w:tcPr>
            <w:tcW w:w="359" w:type="dxa"/>
            <w:tcBorders>
              <w:top w:val="nil"/>
              <w:left w:val="nil"/>
              <w:right w:val="nil"/>
            </w:tcBorders>
            <w:shd w:val="clear" w:color="auto" w:fill="auto"/>
            <w:tcMar>
              <w:left w:w="58" w:type="dxa"/>
              <w:right w:w="58" w:type="dxa"/>
            </w:tcMar>
            <w:vAlign w:val="center"/>
            <w:hideMark/>
          </w:tcPr>
          <w:p w:rsidR="004648A8" w:rsidRPr="0052659D" w:rsidRDefault="004648A8" w:rsidP="004648A8">
            <w:pPr>
              <w:rPr>
                <w:b/>
                <w:bCs/>
                <w:sz w:val="14"/>
                <w:szCs w:val="14"/>
              </w:rPr>
            </w:pPr>
            <w:r w:rsidRPr="0052659D">
              <w:rPr>
                <w:b/>
                <w:bCs/>
                <w:sz w:val="14"/>
                <w:szCs w:val="14"/>
              </w:rPr>
              <w:t>U</w:t>
            </w:r>
          </w:p>
        </w:tc>
        <w:tc>
          <w:tcPr>
            <w:tcW w:w="1873" w:type="dxa"/>
            <w:tcBorders>
              <w:top w:val="nil"/>
              <w:left w:val="nil"/>
              <w:right w:val="nil"/>
            </w:tcBorders>
            <w:shd w:val="clear" w:color="auto" w:fill="auto"/>
            <w:vAlign w:val="center"/>
            <w:hideMark/>
          </w:tcPr>
          <w:p w:rsidR="004648A8" w:rsidRPr="0052659D" w:rsidRDefault="004648A8" w:rsidP="004648A8">
            <w:pPr>
              <w:rPr>
                <w:b/>
                <w:bCs/>
                <w:sz w:val="14"/>
                <w:szCs w:val="14"/>
              </w:rPr>
            </w:pPr>
            <w:r w:rsidRPr="0052659D">
              <w:rPr>
                <w:b/>
                <w:bCs/>
                <w:sz w:val="14"/>
                <w:szCs w:val="14"/>
              </w:rPr>
              <w:t>Less: Freight and insurance</w:t>
            </w:r>
          </w:p>
        </w:tc>
        <w:tc>
          <w:tcPr>
            <w:tcW w:w="719" w:type="dxa"/>
            <w:tcBorders>
              <w:top w:val="nil"/>
              <w:left w:val="nil"/>
              <w:right w:val="nil"/>
            </w:tcBorders>
            <w:shd w:val="clear" w:color="auto" w:fill="auto"/>
            <w:tcMar>
              <w:left w:w="43" w:type="dxa"/>
              <w:right w:w="43" w:type="dxa"/>
            </w:tcMar>
            <w:vAlign w:val="center"/>
            <w:hideMark/>
          </w:tcPr>
          <w:p w:rsidR="004648A8" w:rsidRDefault="004648A8" w:rsidP="004648A8">
            <w:pPr>
              <w:jc w:val="right"/>
              <w:rPr>
                <w:b/>
                <w:bCs/>
                <w:color w:val="000000"/>
                <w:sz w:val="14"/>
                <w:szCs w:val="14"/>
              </w:rPr>
            </w:pPr>
            <w:r>
              <w:rPr>
                <w:b/>
                <w:bCs/>
                <w:color w:val="000000"/>
                <w:sz w:val="14"/>
                <w:szCs w:val="14"/>
              </w:rPr>
              <w:t>233,918</w:t>
            </w:r>
          </w:p>
        </w:tc>
        <w:tc>
          <w:tcPr>
            <w:tcW w:w="794" w:type="dxa"/>
            <w:tcBorders>
              <w:top w:val="nil"/>
              <w:left w:val="nil"/>
              <w:right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191,085</w:t>
            </w:r>
          </w:p>
        </w:tc>
        <w:tc>
          <w:tcPr>
            <w:tcW w:w="684" w:type="dxa"/>
            <w:tcBorders>
              <w:top w:val="nil"/>
              <w:left w:val="nil"/>
              <w:right w:val="nil"/>
            </w:tcBorders>
            <w:shd w:val="clear" w:color="auto" w:fill="auto"/>
            <w:tcMar>
              <w:left w:w="43" w:type="dxa"/>
              <w:right w:w="43" w:type="dxa"/>
            </w:tcMar>
            <w:vAlign w:val="center"/>
            <w:hideMark/>
          </w:tcPr>
          <w:p w:rsidR="004648A8" w:rsidRDefault="004648A8" w:rsidP="004648A8">
            <w:pPr>
              <w:jc w:val="right"/>
              <w:rPr>
                <w:b/>
                <w:bCs/>
                <w:color w:val="000000"/>
                <w:sz w:val="14"/>
                <w:szCs w:val="14"/>
              </w:rPr>
            </w:pPr>
            <w:r>
              <w:rPr>
                <w:b/>
                <w:bCs/>
                <w:color w:val="000000"/>
                <w:sz w:val="14"/>
                <w:szCs w:val="14"/>
              </w:rPr>
              <w:t>12,533</w:t>
            </w:r>
          </w:p>
        </w:tc>
        <w:tc>
          <w:tcPr>
            <w:tcW w:w="720" w:type="dxa"/>
            <w:tcBorders>
              <w:top w:val="nil"/>
              <w:left w:val="nil"/>
              <w:right w:val="nil"/>
            </w:tcBorders>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14,827</w:t>
            </w:r>
          </w:p>
        </w:tc>
        <w:tc>
          <w:tcPr>
            <w:tcW w:w="720" w:type="dxa"/>
            <w:tcBorders>
              <w:top w:val="nil"/>
              <w:left w:val="nil"/>
              <w:right w:val="nil"/>
            </w:tcBorders>
            <w:shd w:val="clear" w:color="auto" w:fill="auto"/>
            <w:tcMar>
              <w:left w:w="43" w:type="dxa"/>
              <w:right w:w="43" w:type="dxa"/>
            </w:tcMar>
            <w:vAlign w:val="center"/>
            <w:hideMark/>
          </w:tcPr>
          <w:p w:rsidR="004648A8" w:rsidRDefault="004648A8" w:rsidP="004648A8">
            <w:pPr>
              <w:jc w:val="right"/>
              <w:rPr>
                <w:b/>
                <w:bCs/>
                <w:color w:val="000000"/>
                <w:sz w:val="14"/>
                <w:szCs w:val="14"/>
              </w:rPr>
            </w:pPr>
            <w:r>
              <w:rPr>
                <w:b/>
                <w:bCs/>
                <w:color w:val="000000"/>
                <w:sz w:val="14"/>
                <w:szCs w:val="14"/>
              </w:rPr>
              <w:t>19,426</w:t>
            </w:r>
          </w:p>
        </w:tc>
        <w:tc>
          <w:tcPr>
            <w:tcW w:w="720" w:type="dxa"/>
            <w:tcBorders>
              <w:top w:val="nil"/>
              <w:left w:val="nil"/>
              <w:right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19,982</w:t>
            </w:r>
          </w:p>
        </w:tc>
        <w:tc>
          <w:tcPr>
            <w:tcW w:w="720" w:type="dxa"/>
            <w:tcBorders>
              <w:top w:val="nil"/>
              <w:left w:val="nil"/>
              <w:right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19,425</w:t>
            </w:r>
          </w:p>
        </w:tc>
        <w:tc>
          <w:tcPr>
            <w:tcW w:w="720" w:type="dxa"/>
            <w:tcBorders>
              <w:top w:val="nil"/>
              <w:left w:val="nil"/>
              <w:right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19,982</w:t>
            </w:r>
          </w:p>
        </w:tc>
        <w:tc>
          <w:tcPr>
            <w:tcW w:w="674" w:type="dxa"/>
            <w:tcBorders>
              <w:top w:val="nil"/>
              <w:left w:val="nil"/>
            </w:tcBorders>
            <w:shd w:val="clear" w:color="auto" w:fill="auto"/>
            <w:tcMar>
              <w:left w:w="43" w:type="dxa"/>
              <w:right w:w="43" w:type="dxa"/>
            </w:tcMar>
            <w:vAlign w:val="center"/>
          </w:tcPr>
          <w:p w:rsidR="004648A8" w:rsidRDefault="004648A8" w:rsidP="004648A8">
            <w:pPr>
              <w:jc w:val="right"/>
              <w:rPr>
                <w:b/>
                <w:bCs/>
                <w:color w:val="000000"/>
                <w:sz w:val="14"/>
                <w:szCs w:val="14"/>
              </w:rPr>
            </w:pPr>
            <w:r>
              <w:rPr>
                <w:b/>
                <w:bCs/>
                <w:color w:val="000000"/>
                <w:sz w:val="14"/>
                <w:szCs w:val="14"/>
              </w:rPr>
              <w:t>19,982</w:t>
            </w:r>
          </w:p>
        </w:tc>
      </w:tr>
      <w:tr w:rsidR="006A246B" w:rsidRPr="00BF4323" w:rsidTr="00A8638B">
        <w:trPr>
          <w:trHeight w:hRule="exact" w:val="245"/>
          <w:jc w:val="center"/>
        </w:trPr>
        <w:tc>
          <w:tcPr>
            <w:tcW w:w="359" w:type="dxa"/>
            <w:tcBorders>
              <w:top w:val="nil"/>
              <w:left w:val="nil"/>
              <w:bottom w:val="single" w:sz="12" w:space="0" w:color="auto"/>
              <w:right w:val="nil"/>
            </w:tcBorders>
            <w:shd w:val="clear" w:color="auto" w:fill="auto"/>
            <w:vAlign w:val="center"/>
            <w:hideMark/>
          </w:tcPr>
          <w:p w:rsidR="006A246B" w:rsidRPr="0052659D" w:rsidRDefault="006A246B" w:rsidP="006A246B">
            <w:pPr>
              <w:jc w:val="center"/>
              <w:rPr>
                <w:b/>
                <w:bCs/>
                <w:sz w:val="14"/>
                <w:szCs w:val="14"/>
              </w:rPr>
            </w:pPr>
          </w:p>
        </w:tc>
        <w:tc>
          <w:tcPr>
            <w:tcW w:w="1873" w:type="dxa"/>
            <w:tcBorders>
              <w:top w:val="nil"/>
              <w:left w:val="nil"/>
              <w:bottom w:val="single" w:sz="12" w:space="0" w:color="auto"/>
              <w:right w:val="nil"/>
            </w:tcBorders>
            <w:shd w:val="clear" w:color="auto" w:fill="auto"/>
            <w:vAlign w:val="center"/>
            <w:hideMark/>
          </w:tcPr>
          <w:p w:rsidR="006A246B" w:rsidRPr="0052659D" w:rsidRDefault="006A246B" w:rsidP="006A246B">
            <w:pPr>
              <w:jc w:val="center"/>
              <w:rPr>
                <w:sz w:val="14"/>
                <w:szCs w:val="14"/>
              </w:rPr>
            </w:pPr>
          </w:p>
        </w:tc>
        <w:tc>
          <w:tcPr>
            <w:tcW w:w="719" w:type="dxa"/>
            <w:tcBorders>
              <w:top w:val="nil"/>
              <w:left w:val="nil"/>
              <w:bottom w:val="single" w:sz="12" w:space="0" w:color="auto"/>
              <w:right w:val="nil"/>
            </w:tcBorders>
            <w:shd w:val="clear" w:color="auto" w:fill="auto"/>
            <w:tcMar>
              <w:left w:w="29" w:type="dxa"/>
              <w:right w:w="29" w:type="dxa"/>
            </w:tcMar>
            <w:vAlign w:val="center"/>
            <w:hideMark/>
          </w:tcPr>
          <w:p w:rsidR="006A246B" w:rsidRPr="0052659D" w:rsidRDefault="006A246B" w:rsidP="006A246B">
            <w:pPr>
              <w:jc w:val="center"/>
              <w:rPr>
                <w:sz w:val="14"/>
                <w:szCs w:val="14"/>
              </w:rPr>
            </w:pPr>
          </w:p>
        </w:tc>
        <w:tc>
          <w:tcPr>
            <w:tcW w:w="794" w:type="dxa"/>
            <w:tcBorders>
              <w:top w:val="nil"/>
              <w:left w:val="nil"/>
              <w:bottom w:val="single" w:sz="12" w:space="0" w:color="auto"/>
              <w:right w:val="nil"/>
            </w:tcBorders>
            <w:shd w:val="clear" w:color="auto" w:fill="auto"/>
            <w:tcMar>
              <w:left w:w="29" w:type="dxa"/>
              <w:right w:w="29" w:type="dxa"/>
            </w:tcMar>
            <w:vAlign w:val="center"/>
            <w:hideMark/>
          </w:tcPr>
          <w:p w:rsidR="006A246B" w:rsidRPr="0052659D" w:rsidRDefault="006A246B" w:rsidP="006A246B">
            <w:pPr>
              <w:jc w:val="center"/>
              <w:rPr>
                <w:sz w:val="14"/>
                <w:szCs w:val="14"/>
              </w:rPr>
            </w:pPr>
          </w:p>
        </w:tc>
        <w:tc>
          <w:tcPr>
            <w:tcW w:w="684" w:type="dxa"/>
            <w:tcBorders>
              <w:top w:val="nil"/>
              <w:left w:val="nil"/>
              <w:bottom w:val="single" w:sz="12" w:space="0" w:color="auto"/>
              <w:right w:val="nil"/>
            </w:tcBorders>
            <w:shd w:val="clear" w:color="auto" w:fill="auto"/>
            <w:tcMar>
              <w:left w:w="29" w:type="dxa"/>
              <w:right w:w="29" w:type="dxa"/>
            </w:tcMar>
            <w:vAlign w:val="center"/>
            <w:hideMark/>
          </w:tcPr>
          <w:p w:rsidR="006A246B" w:rsidRPr="0052659D" w:rsidRDefault="006A246B" w:rsidP="006A246B">
            <w:pPr>
              <w:jc w:val="center"/>
              <w:rPr>
                <w:b/>
                <w:bCs/>
                <w:sz w:val="14"/>
                <w:szCs w:val="14"/>
              </w:rPr>
            </w:pPr>
          </w:p>
        </w:tc>
        <w:tc>
          <w:tcPr>
            <w:tcW w:w="720" w:type="dxa"/>
            <w:tcBorders>
              <w:top w:val="nil"/>
              <w:left w:val="nil"/>
              <w:bottom w:val="single" w:sz="12" w:space="0" w:color="auto"/>
              <w:right w:val="nil"/>
            </w:tcBorders>
            <w:vAlign w:val="center"/>
          </w:tcPr>
          <w:p w:rsidR="006A246B" w:rsidRPr="0052659D" w:rsidRDefault="006A246B" w:rsidP="006A246B">
            <w:pPr>
              <w:jc w:val="center"/>
              <w:rPr>
                <w:rFonts w:eastAsia="Arial Unicode MS"/>
                <w:b/>
                <w:bCs/>
                <w:sz w:val="14"/>
                <w:szCs w:val="14"/>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6A246B" w:rsidRPr="0052659D" w:rsidRDefault="006A246B" w:rsidP="006A246B">
            <w:pPr>
              <w:jc w:val="center"/>
              <w:rPr>
                <w:b/>
                <w:bCs/>
                <w:sz w:val="14"/>
                <w:szCs w:val="14"/>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6A246B" w:rsidRPr="0052659D" w:rsidRDefault="006A246B" w:rsidP="006A246B">
            <w:pPr>
              <w:jc w:val="center"/>
              <w:rPr>
                <w:b/>
                <w:bCs/>
                <w:sz w:val="14"/>
                <w:szCs w:val="14"/>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6A246B" w:rsidRPr="0052659D" w:rsidRDefault="006A246B" w:rsidP="006A246B">
            <w:pPr>
              <w:jc w:val="center"/>
              <w:rPr>
                <w:b/>
                <w:bCs/>
                <w:sz w:val="14"/>
                <w:szCs w:val="14"/>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6A246B" w:rsidRPr="0052659D" w:rsidRDefault="006A246B" w:rsidP="006A246B">
            <w:pPr>
              <w:jc w:val="center"/>
              <w:rPr>
                <w:b/>
                <w:bCs/>
                <w:sz w:val="14"/>
                <w:szCs w:val="14"/>
              </w:rPr>
            </w:pPr>
          </w:p>
        </w:tc>
        <w:tc>
          <w:tcPr>
            <w:tcW w:w="674" w:type="dxa"/>
            <w:tcBorders>
              <w:top w:val="nil"/>
              <w:left w:val="nil"/>
              <w:bottom w:val="single" w:sz="12" w:space="0" w:color="auto"/>
            </w:tcBorders>
            <w:shd w:val="clear" w:color="auto" w:fill="auto"/>
            <w:tcMar>
              <w:left w:w="29" w:type="dxa"/>
              <w:right w:w="29" w:type="dxa"/>
            </w:tcMar>
            <w:vAlign w:val="center"/>
            <w:hideMark/>
          </w:tcPr>
          <w:p w:rsidR="006A246B" w:rsidRPr="0052659D" w:rsidRDefault="006A246B" w:rsidP="006A246B">
            <w:pPr>
              <w:jc w:val="center"/>
              <w:rPr>
                <w:sz w:val="14"/>
                <w:szCs w:val="14"/>
              </w:rPr>
            </w:pPr>
          </w:p>
        </w:tc>
      </w:tr>
      <w:tr w:rsidR="006A246B" w:rsidRPr="00BF4323" w:rsidTr="003A6AF0">
        <w:trPr>
          <w:trHeight w:hRule="exact" w:val="245"/>
          <w:jc w:val="center"/>
        </w:trPr>
        <w:tc>
          <w:tcPr>
            <w:tcW w:w="8703" w:type="dxa"/>
            <w:gridSpan w:val="11"/>
            <w:tcBorders>
              <w:top w:val="single" w:sz="12" w:space="0" w:color="auto"/>
              <w:left w:val="nil"/>
            </w:tcBorders>
            <w:shd w:val="clear" w:color="auto" w:fill="auto"/>
            <w:vAlign w:val="center"/>
            <w:hideMark/>
          </w:tcPr>
          <w:p w:rsidR="006A246B" w:rsidRPr="00BF4323" w:rsidRDefault="006A246B" w:rsidP="006A246B">
            <w:pPr>
              <w:rPr>
                <w:sz w:val="15"/>
                <w:szCs w:val="15"/>
              </w:rPr>
            </w:pPr>
            <w:r w:rsidRPr="00145918">
              <w:rPr>
                <w:sz w:val="14"/>
                <w:szCs w:val="14"/>
              </w:rPr>
              <w:t xml:space="preserve">Archive Link: </w:t>
            </w:r>
            <w:hyperlink r:id="rId24" w:history="1">
              <w:r w:rsidRPr="00145918">
                <w:rPr>
                  <w:rStyle w:val="Hyperlink"/>
                  <w:sz w:val="14"/>
                  <w:szCs w:val="14"/>
                </w:rPr>
                <w:t>http://www.sbp.org.pk/ecodata/Exports-(BOP)-Countries.xls</w:t>
              </w:r>
            </w:hyperlink>
          </w:p>
        </w:tc>
      </w:tr>
    </w:tbl>
    <w:p w:rsidR="00D35C77" w:rsidRPr="00BF4323" w:rsidRDefault="00D35C77" w:rsidP="004E0DCF">
      <w:pPr>
        <w:pStyle w:val="Footer"/>
        <w:tabs>
          <w:tab w:val="clear" w:pos="4320"/>
          <w:tab w:val="clear" w:pos="8640"/>
        </w:tabs>
        <w:rPr>
          <w:sz w:val="19"/>
          <w:szCs w:val="19"/>
        </w:rPr>
      </w:pPr>
    </w:p>
    <w:p w:rsidR="00317426" w:rsidRDefault="00D35C77" w:rsidP="00AB19EC">
      <w:pPr>
        <w:pStyle w:val="Footer"/>
        <w:tabs>
          <w:tab w:val="clear" w:pos="4320"/>
          <w:tab w:val="clear" w:pos="8640"/>
        </w:tabs>
        <w:rPr>
          <w:sz w:val="19"/>
          <w:szCs w:val="19"/>
        </w:rPr>
      </w:pPr>
      <w:r w:rsidRPr="00BF4323">
        <w:rPr>
          <w:sz w:val="19"/>
          <w:szCs w:val="19"/>
        </w:rPr>
        <w:br w:type="page"/>
      </w:r>
    </w:p>
    <w:p w:rsidR="00AE6250" w:rsidRDefault="00AE6250" w:rsidP="00AB19EC">
      <w:pPr>
        <w:pStyle w:val="Footer"/>
        <w:tabs>
          <w:tab w:val="clear" w:pos="4320"/>
          <w:tab w:val="clear" w:pos="8640"/>
        </w:tabs>
        <w:rPr>
          <w:sz w:val="19"/>
          <w:szCs w:val="19"/>
        </w:rPr>
      </w:pPr>
    </w:p>
    <w:p w:rsidR="00567C4E" w:rsidRPr="00BF4323" w:rsidRDefault="00567C4E" w:rsidP="00AB19EC">
      <w:pPr>
        <w:pStyle w:val="Footer"/>
        <w:tabs>
          <w:tab w:val="clear" w:pos="4320"/>
          <w:tab w:val="clear" w:pos="8640"/>
        </w:tabs>
      </w:pPr>
    </w:p>
    <w:tbl>
      <w:tblPr>
        <w:tblW w:w="8769" w:type="dxa"/>
        <w:jc w:val="center"/>
        <w:tblLayout w:type="fixed"/>
        <w:tblCellMar>
          <w:left w:w="115" w:type="dxa"/>
          <w:right w:w="0" w:type="dxa"/>
        </w:tblCellMar>
        <w:tblLook w:val="04A0" w:firstRow="1" w:lastRow="0" w:firstColumn="1" w:lastColumn="0" w:noHBand="0" w:noVBand="1"/>
      </w:tblPr>
      <w:tblGrid>
        <w:gridCol w:w="282"/>
        <w:gridCol w:w="7"/>
        <w:gridCol w:w="1910"/>
        <w:gridCol w:w="810"/>
        <w:gridCol w:w="720"/>
        <w:gridCol w:w="733"/>
        <w:gridCol w:w="720"/>
        <w:gridCol w:w="720"/>
        <w:gridCol w:w="720"/>
        <w:gridCol w:w="720"/>
        <w:gridCol w:w="720"/>
        <w:gridCol w:w="707"/>
      </w:tblGrid>
      <w:tr w:rsidR="00DD37F5" w:rsidRPr="00BF4323" w:rsidTr="008C18B9">
        <w:trPr>
          <w:trHeight w:val="342"/>
          <w:jc w:val="center"/>
        </w:trPr>
        <w:tc>
          <w:tcPr>
            <w:tcW w:w="8769" w:type="dxa"/>
            <w:gridSpan w:val="12"/>
            <w:tcBorders>
              <w:top w:val="nil"/>
              <w:left w:val="nil"/>
              <w:bottom w:val="nil"/>
              <w:right w:val="nil"/>
            </w:tcBorders>
          </w:tcPr>
          <w:p w:rsidR="00DD37F5" w:rsidRPr="00BF4323" w:rsidRDefault="00DD37F5" w:rsidP="00D719F0">
            <w:pPr>
              <w:jc w:val="center"/>
              <w:rPr>
                <w:b/>
                <w:bCs/>
                <w:sz w:val="28"/>
                <w:szCs w:val="28"/>
              </w:rPr>
            </w:pPr>
            <w:r>
              <w:rPr>
                <w:b/>
                <w:bCs/>
                <w:sz w:val="28"/>
                <w:szCs w:val="28"/>
              </w:rPr>
              <w:t>4.18</w:t>
            </w:r>
            <w:r w:rsidRPr="00BF4323">
              <w:rPr>
                <w:b/>
                <w:bCs/>
                <w:sz w:val="28"/>
                <w:szCs w:val="28"/>
              </w:rPr>
              <w:t xml:space="preserve">  Exports by Selected Countries/Territories</w:t>
            </w:r>
          </w:p>
        </w:tc>
      </w:tr>
      <w:tr w:rsidR="00DD37F5" w:rsidRPr="00BF4323" w:rsidTr="008C18B9">
        <w:trPr>
          <w:trHeight w:val="189"/>
          <w:jc w:val="center"/>
        </w:trPr>
        <w:tc>
          <w:tcPr>
            <w:tcW w:w="8769" w:type="dxa"/>
            <w:gridSpan w:val="12"/>
            <w:tcBorders>
              <w:top w:val="nil"/>
              <w:left w:val="nil"/>
              <w:bottom w:val="nil"/>
              <w:right w:val="nil"/>
            </w:tcBorders>
          </w:tcPr>
          <w:p w:rsidR="00DD37F5" w:rsidRPr="00BF4323" w:rsidRDefault="00DD37F5" w:rsidP="00D719F0">
            <w:pPr>
              <w:jc w:val="center"/>
            </w:pPr>
            <w:r w:rsidRPr="00BF4323">
              <w:t>(b) Pakistan Bureau of Statistics</w:t>
            </w:r>
          </w:p>
        </w:tc>
      </w:tr>
      <w:tr w:rsidR="00DD37F5" w:rsidRPr="00BF4323" w:rsidTr="008C18B9">
        <w:trPr>
          <w:trHeight w:val="189"/>
          <w:jc w:val="center"/>
        </w:trPr>
        <w:tc>
          <w:tcPr>
            <w:tcW w:w="8769" w:type="dxa"/>
            <w:gridSpan w:val="12"/>
            <w:tcBorders>
              <w:top w:val="nil"/>
              <w:left w:val="nil"/>
              <w:bottom w:val="nil"/>
              <w:right w:val="nil"/>
            </w:tcBorders>
          </w:tcPr>
          <w:p w:rsidR="00DD37F5" w:rsidRPr="00BF4323" w:rsidRDefault="00DD37F5" w:rsidP="00D719F0">
            <w:pPr>
              <w:jc w:val="right"/>
              <w:rPr>
                <w:sz w:val="14"/>
                <w:szCs w:val="14"/>
              </w:rPr>
            </w:pPr>
            <w:r w:rsidRPr="00BF4323">
              <w:rPr>
                <w:sz w:val="14"/>
                <w:szCs w:val="14"/>
              </w:rPr>
              <w:t>(Thousand US Dollars)</w:t>
            </w:r>
          </w:p>
        </w:tc>
      </w:tr>
      <w:tr w:rsidR="006A246B" w:rsidRPr="00BF4323" w:rsidTr="006A246B">
        <w:trPr>
          <w:trHeight w:hRule="exact" w:val="246"/>
          <w:jc w:val="center"/>
        </w:trPr>
        <w:tc>
          <w:tcPr>
            <w:tcW w:w="289" w:type="dxa"/>
            <w:gridSpan w:val="2"/>
            <w:vMerge w:val="restart"/>
            <w:tcBorders>
              <w:top w:val="single" w:sz="12" w:space="0" w:color="auto"/>
              <w:left w:val="nil"/>
              <w:bottom w:val="single" w:sz="12" w:space="0" w:color="000000"/>
            </w:tcBorders>
            <w:shd w:val="clear" w:color="auto" w:fill="auto"/>
            <w:vAlign w:val="center"/>
            <w:hideMark/>
          </w:tcPr>
          <w:p w:rsidR="006A246B" w:rsidRPr="00BF4323" w:rsidRDefault="006A246B" w:rsidP="000058D9">
            <w:pPr>
              <w:jc w:val="center"/>
              <w:rPr>
                <w:b/>
                <w:bCs/>
                <w:sz w:val="15"/>
                <w:szCs w:val="15"/>
              </w:rPr>
            </w:pPr>
          </w:p>
        </w:tc>
        <w:tc>
          <w:tcPr>
            <w:tcW w:w="1910" w:type="dxa"/>
            <w:vMerge w:val="restart"/>
            <w:tcBorders>
              <w:top w:val="single" w:sz="12" w:space="0" w:color="auto"/>
              <w:left w:val="nil"/>
              <w:bottom w:val="single" w:sz="12" w:space="0" w:color="000000"/>
              <w:right w:val="single" w:sz="4" w:space="0" w:color="auto"/>
            </w:tcBorders>
            <w:shd w:val="clear" w:color="auto" w:fill="auto"/>
            <w:vAlign w:val="center"/>
          </w:tcPr>
          <w:p w:rsidR="006A246B" w:rsidRPr="00F1018F" w:rsidRDefault="006A246B" w:rsidP="000058D9">
            <w:pPr>
              <w:jc w:val="center"/>
              <w:rPr>
                <w:b/>
                <w:bCs/>
                <w:sz w:val="16"/>
                <w:szCs w:val="16"/>
              </w:rPr>
            </w:pPr>
            <w:r w:rsidRPr="00F1018F">
              <w:rPr>
                <w:b/>
                <w:bCs/>
                <w:sz w:val="16"/>
                <w:szCs w:val="16"/>
              </w:rPr>
              <w:t>Country / Territory</w:t>
            </w:r>
          </w:p>
        </w:tc>
        <w:tc>
          <w:tcPr>
            <w:tcW w:w="810" w:type="dxa"/>
            <w:vMerge w:val="restart"/>
            <w:tcBorders>
              <w:top w:val="single" w:sz="12" w:space="0" w:color="auto"/>
              <w:left w:val="single" w:sz="4" w:space="0" w:color="auto"/>
              <w:right w:val="single" w:sz="4" w:space="0" w:color="auto"/>
            </w:tcBorders>
            <w:shd w:val="clear" w:color="auto" w:fill="auto"/>
            <w:vAlign w:val="center"/>
            <w:hideMark/>
          </w:tcPr>
          <w:p w:rsidR="006A246B" w:rsidRPr="002B6501" w:rsidRDefault="006A246B" w:rsidP="000058D9">
            <w:pPr>
              <w:ind w:right="-105"/>
              <w:jc w:val="center"/>
              <w:rPr>
                <w:b/>
                <w:bCs/>
                <w:sz w:val="16"/>
                <w:szCs w:val="16"/>
              </w:rPr>
            </w:pPr>
            <w:r>
              <w:rPr>
                <w:b/>
                <w:bCs/>
                <w:sz w:val="16"/>
                <w:szCs w:val="16"/>
              </w:rPr>
              <w:t>FY18</w:t>
            </w:r>
          </w:p>
        </w:tc>
        <w:tc>
          <w:tcPr>
            <w:tcW w:w="720" w:type="dxa"/>
            <w:vMerge w:val="restart"/>
            <w:tcBorders>
              <w:top w:val="single" w:sz="12" w:space="0" w:color="auto"/>
              <w:left w:val="nil"/>
              <w:right w:val="single" w:sz="4" w:space="0" w:color="auto"/>
            </w:tcBorders>
            <w:shd w:val="clear" w:color="auto" w:fill="auto"/>
            <w:vAlign w:val="center"/>
          </w:tcPr>
          <w:p w:rsidR="006A246B" w:rsidRPr="002B6501" w:rsidRDefault="006A246B" w:rsidP="000058D9">
            <w:pPr>
              <w:ind w:right="-105"/>
              <w:jc w:val="center"/>
              <w:rPr>
                <w:b/>
                <w:bCs/>
                <w:sz w:val="16"/>
                <w:szCs w:val="16"/>
              </w:rPr>
            </w:pPr>
            <w:r>
              <w:rPr>
                <w:b/>
                <w:bCs/>
                <w:sz w:val="16"/>
                <w:szCs w:val="16"/>
              </w:rPr>
              <w:t>FY19</w:t>
            </w:r>
          </w:p>
        </w:tc>
        <w:tc>
          <w:tcPr>
            <w:tcW w:w="733" w:type="dxa"/>
            <w:tcBorders>
              <w:top w:val="single" w:sz="12" w:space="0" w:color="auto"/>
              <w:left w:val="nil"/>
              <w:bottom w:val="single" w:sz="4" w:space="0" w:color="auto"/>
            </w:tcBorders>
            <w:shd w:val="clear" w:color="auto" w:fill="auto"/>
            <w:vAlign w:val="center"/>
          </w:tcPr>
          <w:p w:rsidR="006A246B" w:rsidRPr="00F1018F" w:rsidRDefault="006A246B" w:rsidP="000058D9">
            <w:pPr>
              <w:jc w:val="center"/>
              <w:rPr>
                <w:b/>
                <w:bCs/>
                <w:sz w:val="16"/>
                <w:szCs w:val="16"/>
              </w:rPr>
            </w:pPr>
            <w:r>
              <w:rPr>
                <w:b/>
                <w:bCs/>
                <w:sz w:val="16"/>
                <w:szCs w:val="16"/>
              </w:rPr>
              <w:t>2018</w:t>
            </w:r>
          </w:p>
        </w:tc>
        <w:tc>
          <w:tcPr>
            <w:tcW w:w="3600" w:type="dxa"/>
            <w:gridSpan w:val="5"/>
            <w:tcBorders>
              <w:top w:val="single" w:sz="12" w:space="0" w:color="auto"/>
              <w:left w:val="single" w:sz="4" w:space="0" w:color="auto"/>
              <w:bottom w:val="single" w:sz="4" w:space="0" w:color="auto"/>
            </w:tcBorders>
            <w:vAlign w:val="center"/>
          </w:tcPr>
          <w:p w:rsidR="006A246B" w:rsidRPr="00F1018F" w:rsidRDefault="006A246B" w:rsidP="000058D9">
            <w:pPr>
              <w:jc w:val="center"/>
              <w:rPr>
                <w:b/>
                <w:bCs/>
                <w:sz w:val="16"/>
                <w:szCs w:val="16"/>
              </w:rPr>
            </w:pPr>
            <w:r>
              <w:rPr>
                <w:b/>
                <w:bCs/>
                <w:sz w:val="16"/>
                <w:szCs w:val="16"/>
              </w:rPr>
              <w:t>2019</w:t>
            </w:r>
          </w:p>
        </w:tc>
        <w:tc>
          <w:tcPr>
            <w:tcW w:w="707" w:type="dxa"/>
            <w:tcBorders>
              <w:top w:val="single" w:sz="12" w:space="0" w:color="auto"/>
              <w:left w:val="single" w:sz="4" w:space="0" w:color="auto"/>
              <w:bottom w:val="single" w:sz="4" w:space="0" w:color="auto"/>
            </w:tcBorders>
            <w:vAlign w:val="center"/>
          </w:tcPr>
          <w:p w:rsidR="006A246B" w:rsidRPr="00F1018F" w:rsidRDefault="006A246B" w:rsidP="000058D9">
            <w:pPr>
              <w:jc w:val="center"/>
              <w:rPr>
                <w:b/>
                <w:bCs/>
                <w:sz w:val="16"/>
                <w:szCs w:val="16"/>
              </w:rPr>
            </w:pPr>
            <w:r>
              <w:rPr>
                <w:b/>
                <w:bCs/>
                <w:sz w:val="16"/>
                <w:szCs w:val="16"/>
              </w:rPr>
              <w:t>2020</w:t>
            </w:r>
          </w:p>
        </w:tc>
      </w:tr>
      <w:tr w:rsidR="006A246B" w:rsidRPr="00BF4323" w:rsidTr="006A246B">
        <w:trPr>
          <w:trHeight w:val="213"/>
          <w:jc w:val="center"/>
        </w:trPr>
        <w:tc>
          <w:tcPr>
            <w:tcW w:w="289" w:type="dxa"/>
            <w:gridSpan w:val="2"/>
            <w:vMerge/>
            <w:tcBorders>
              <w:top w:val="single" w:sz="12" w:space="0" w:color="000000"/>
              <w:left w:val="nil"/>
              <w:bottom w:val="single" w:sz="12" w:space="0" w:color="000000"/>
            </w:tcBorders>
            <w:shd w:val="clear" w:color="auto" w:fill="auto"/>
            <w:vAlign w:val="center"/>
            <w:hideMark/>
          </w:tcPr>
          <w:p w:rsidR="006A246B" w:rsidRPr="00BF4323" w:rsidRDefault="006A246B" w:rsidP="006A246B">
            <w:pPr>
              <w:rPr>
                <w:b/>
                <w:bCs/>
                <w:sz w:val="15"/>
                <w:szCs w:val="15"/>
              </w:rPr>
            </w:pPr>
          </w:p>
        </w:tc>
        <w:tc>
          <w:tcPr>
            <w:tcW w:w="1910" w:type="dxa"/>
            <w:vMerge/>
            <w:tcBorders>
              <w:top w:val="single" w:sz="12" w:space="0" w:color="auto"/>
              <w:left w:val="nil"/>
              <w:bottom w:val="single" w:sz="12" w:space="0" w:color="000000"/>
              <w:right w:val="single" w:sz="4" w:space="0" w:color="auto"/>
            </w:tcBorders>
            <w:shd w:val="clear" w:color="auto" w:fill="auto"/>
            <w:vAlign w:val="center"/>
          </w:tcPr>
          <w:p w:rsidR="006A246B" w:rsidRPr="00BF4323" w:rsidRDefault="006A246B" w:rsidP="006A246B">
            <w:pPr>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6A246B" w:rsidRPr="00BF4323" w:rsidRDefault="006A246B" w:rsidP="006A246B">
            <w:pPr>
              <w:jc w:val="right"/>
              <w:rPr>
                <w:b/>
                <w:bCs/>
                <w:sz w:val="15"/>
                <w:szCs w:val="15"/>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6A246B" w:rsidRPr="00BF4323" w:rsidRDefault="006A246B" w:rsidP="006A246B">
            <w:pPr>
              <w:jc w:val="right"/>
              <w:rPr>
                <w:b/>
                <w:bCs/>
                <w:sz w:val="15"/>
                <w:szCs w:val="15"/>
              </w:rPr>
            </w:pPr>
          </w:p>
        </w:tc>
        <w:tc>
          <w:tcPr>
            <w:tcW w:w="733"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6A246B" w:rsidRPr="00F1018F" w:rsidRDefault="006A246B" w:rsidP="006A246B">
            <w:pPr>
              <w:jc w:val="right"/>
              <w:rPr>
                <w:b/>
                <w:sz w:val="15"/>
                <w:szCs w:val="15"/>
              </w:rPr>
            </w:pPr>
            <w:r>
              <w:rPr>
                <w:b/>
                <w:sz w:val="15"/>
                <w:szCs w:val="15"/>
              </w:rPr>
              <w:t>Dec</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6A246B" w:rsidRPr="00F1018F" w:rsidRDefault="006A246B" w:rsidP="006A246B">
            <w:pPr>
              <w:jc w:val="right"/>
              <w:rPr>
                <w:b/>
                <w:sz w:val="15"/>
                <w:szCs w:val="15"/>
              </w:rPr>
            </w:pPr>
            <w:r>
              <w:rPr>
                <w:b/>
                <w:sz w:val="15"/>
                <w:szCs w:val="15"/>
              </w:rPr>
              <w:t>Jan</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6A246B" w:rsidRPr="00F1018F" w:rsidRDefault="006A246B" w:rsidP="006A246B">
            <w:pPr>
              <w:jc w:val="right"/>
              <w:rPr>
                <w:b/>
                <w:sz w:val="15"/>
                <w:szCs w:val="15"/>
              </w:rPr>
            </w:pPr>
            <w:r>
              <w:rPr>
                <w:b/>
                <w:sz w:val="15"/>
                <w:szCs w:val="15"/>
              </w:rPr>
              <w:t>Sep</w:t>
            </w:r>
          </w:p>
        </w:tc>
        <w:tc>
          <w:tcPr>
            <w:tcW w:w="720" w:type="dxa"/>
            <w:tcBorders>
              <w:top w:val="nil"/>
              <w:bottom w:val="single" w:sz="12" w:space="0" w:color="auto"/>
            </w:tcBorders>
            <w:shd w:val="clear" w:color="auto" w:fill="auto"/>
            <w:tcMar>
              <w:left w:w="43" w:type="dxa"/>
              <w:right w:w="43" w:type="dxa"/>
            </w:tcMar>
            <w:vAlign w:val="center"/>
          </w:tcPr>
          <w:p w:rsidR="006A246B" w:rsidRPr="00F1018F" w:rsidRDefault="006A246B" w:rsidP="006A246B">
            <w:pPr>
              <w:jc w:val="right"/>
              <w:rPr>
                <w:b/>
                <w:sz w:val="15"/>
                <w:szCs w:val="15"/>
              </w:rPr>
            </w:pPr>
            <w:r>
              <w:rPr>
                <w:b/>
                <w:sz w:val="15"/>
                <w:szCs w:val="15"/>
              </w:rPr>
              <w:t>Oct</w:t>
            </w:r>
          </w:p>
        </w:tc>
        <w:tc>
          <w:tcPr>
            <w:tcW w:w="720" w:type="dxa"/>
            <w:tcBorders>
              <w:top w:val="nil"/>
              <w:bottom w:val="single" w:sz="12" w:space="0" w:color="auto"/>
            </w:tcBorders>
            <w:shd w:val="clear" w:color="auto" w:fill="auto"/>
            <w:tcMar>
              <w:left w:w="43" w:type="dxa"/>
              <w:right w:w="43" w:type="dxa"/>
            </w:tcMar>
            <w:vAlign w:val="center"/>
          </w:tcPr>
          <w:p w:rsidR="006A246B" w:rsidRPr="00F1018F" w:rsidRDefault="006A246B" w:rsidP="006A246B">
            <w:pPr>
              <w:jc w:val="right"/>
              <w:rPr>
                <w:b/>
                <w:sz w:val="15"/>
                <w:szCs w:val="15"/>
              </w:rPr>
            </w:pPr>
            <w:r>
              <w:rPr>
                <w:b/>
                <w:sz w:val="15"/>
                <w:szCs w:val="15"/>
              </w:rPr>
              <w:t>Nov</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6A246B" w:rsidRPr="00F1018F" w:rsidRDefault="006A246B" w:rsidP="006A246B">
            <w:pPr>
              <w:jc w:val="right"/>
              <w:rPr>
                <w:b/>
                <w:sz w:val="15"/>
                <w:szCs w:val="15"/>
              </w:rPr>
            </w:pPr>
            <w:r>
              <w:rPr>
                <w:b/>
                <w:sz w:val="15"/>
                <w:szCs w:val="15"/>
              </w:rPr>
              <w:t>Dec</w:t>
            </w:r>
          </w:p>
        </w:tc>
        <w:tc>
          <w:tcPr>
            <w:tcW w:w="707"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6A246B" w:rsidRPr="00F1018F" w:rsidRDefault="006A246B" w:rsidP="006A246B">
            <w:pPr>
              <w:jc w:val="right"/>
              <w:rPr>
                <w:b/>
                <w:sz w:val="15"/>
                <w:szCs w:val="15"/>
              </w:rPr>
            </w:pPr>
            <w:r>
              <w:rPr>
                <w:b/>
                <w:sz w:val="15"/>
                <w:szCs w:val="15"/>
              </w:rPr>
              <w:t>Jan</w:t>
            </w:r>
          </w:p>
        </w:tc>
      </w:tr>
      <w:tr w:rsidR="006A246B" w:rsidRPr="00BF4323" w:rsidTr="000058D9">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6A246B" w:rsidRPr="00BF4323" w:rsidRDefault="006A246B" w:rsidP="006A246B">
            <w:pPr>
              <w:rPr>
                <w:b/>
                <w:bCs/>
                <w:sz w:val="15"/>
                <w:szCs w:val="15"/>
              </w:rPr>
            </w:pPr>
          </w:p>
        </w:tc>
        <w:tc>
          <w:tcPr>
            <w:tcW w:w="1917" w:type="dxa"/>
            <w:gridSpan w:val="2"/>
            <w:tcBorders>
              <w:top w:val="nil"/>
              <w:left w:val="nil"/>
              <w:bottom w:val="nil"/>
              <w:right w:val="nil"/>
            </w:tcBorders>
            <w:shd w:val="clear" w:color="auto" w:fill="auto"/>
            <w:vAlign w:val="center"/>
            <w:hideMark/>
          </w:tcPr>
          <w:p w:rsidR="006A246B" w:rsidRPr="00BF4323" w:rsidRDefault="006A246B" w:rsidP="006A246B">
            <w:pPr>
              <w:rPr>
                <w:rFonts w:eastAsia="Arial Unicode MS"/>
                <w:b/>
                <w:bCs/>
                <w:sz w:val="15"/>
                <w:szCs w:val="15"/>
              </w:rPr>
            </w:pPr>
          </w:p>
        </w:tc>
        <w:tc>
          <w:tcPr>
            <w:tcW w:w="810" w:type="dxa"/>
            <w:tcBorders>
              <w:top w:val="nil"/>
              <w:left w:val="nil"/>
              <w:bottom w:val="nil"/>
              <w:right w:val="nil"/>
            </w:tcBorders>
            <w:shd w:val="clear" w:color="auto" w:fill="auto"/>
            <w:tcMar>
              <w:left w:w="43" w:type="dxa"/>
              <w:right w:w="43" w:type="dxa"/>
            </w:tcMar>
            <w:vAlign w:val="center"/>
            <w:hideMark/>
          </w:tcPr>
          <w:p w:rsidR="006A246B" w:rsidRPr="00BF4323" w:rsidRDefault="006A246B" w:rsidP="006A246B">
            <w:pPr>
              <w:jc w:val="right"/>
              <w:rPr>
                <w:b/>
                <w:bCs/>
                <w:sz w:val="13"/>
                <w:szCs w:val="13"/>
              </w:rPr>
            </w:pPr>
          </w:p>
        </w:tc>
        <w:tc>
          <w:tcPr>
            <w:tcW w:w="720" w:type="dxa"/>
            <w:tcBorders>
              <w:top w:val="nil"/>
              <w:left w:val="nil"/>
              <w:bottom w:val="nil"/>
              <w:right w:val="nil"/>
            </w:tcBorders>
            <w:shd w:val="clear" w:color="auto" w:fill="auto"/>
            <w:tcMar>
              <w:left w:w="43" w:type="dxa"/>
              <w:right w:w="43" w:type="dxa"/>
            </w:tcMar>
            <w:vAlign w:val="center"/>
          </w:tcPr>
          <w:p w:rsidR="006A246B" w:rsidRPr="00BF4323" w:rsidRDefault="006A246B" w:rsidP="006A246B">
            <w:pPr>
              <w:jc w:val="right"/>
              <w:rPr>
                <w:b/>
                <w:bCs/>
                <w:sz w:val="13"/>
                <w:szCs w:val="13"/>
              </w:rPr>
            </w:pPr>
          </w:p>
        </w:tc>
        <w:tc>
          <w:tcPr>
            <w:tcW w:w="733" w:type="dxa"/>
            <w:tcBorders>
              <w:top w:val="single" w:sz="12" w:space="0" w:color="auto"/>
              <w:left w:val="nil"/>
              <w:bottom w:val="nil"/>
              <w:right w:val="nil"/>
            </w:tcBorders>
            <w:shd w:val="clear" w:color="auto" w:fill="auto"/>
            <w:tcMar>
              <w:left w:w="43" w:type="dxa"/>
              <w:right w:w="43" w:type="dxa"/>
            </w:tcMar>
            <w:vAlign w:val="center"/>
            <w:hideMark/>
          </w:tcPr>
          <w:p w:rsidR="006A246B" w:rsidRPr="00BF4323" w:rsidRDefault="006A246B" w:rsidP="006A246B">
            <w:pPr>
              <w:jc w:val="right"/>
              <w:rPr>
                <w:b/>
                <w:bCs/>
                <w:sz w:val="13"/>
                <w:szCs w:val="13"/>
              </w:rPr>
            </w:pPr>
          </w:p>
        </w:tc>
        <w:tc>
          <w:tcPr>
            <w:tcW w:w="720" w:type="dxa"/>
            <w:tcBorders>
              <w:top w:val="single" w:sz="12" w:space="0" w:color="auto"/>
              <w:left w:val="nil"/>
              <w:bottom w:val="nil"/>
              <w:right w:val="nil"/>
            </w:tcBorders>
            <w:tcMar>
              <w:left w:w="43" w:type="dxa"/>
              <w:right w:w="43" w:type="dxa"/>
            </w:tcMar>
            <w:vAlign w:val="center"/>
          </w:tcPr>
          <w:p w:rsidR="006A246B" w:rsidRPr="00BF4323" w:rsidRDefault="006A246B" w:rsidP="006A246B">
            <w:pPr>
              <w:jc w:val="right"/>
              <w:rPr>
                <w:b/>
                <w:bCs/>
                <w:sz w:val="13"/>
                <w:szCs w:val="13"/>
              </w:rPr>
            </w:pPr>
          </w:p>
        </w:tc>
        <w:tc>
          <w:tcPr>
            <w:tcW w:w="720" w:type="dxa"/>
            <w:tcBorders>
              <w:top w:val="single" w:sz="12" w:space="0" w:color="auto"/>
              <w:left w:val="nil"/>
              <w:bottom w:val="nil"/>
              <w:right w:val="nil"/>
            </w:tcBorders>
            <w:shd w:val="clear" w:color="auto" w:fill="auto"/>
            <w:tcMar>
              <w:left w:w="43" w:type="dxa"/>
              <w:right w:w="43" w:type="dxa"/>
            </w:tcMar>
            <w:hideMark/>
          </w:tcPr>
          <w:p w:rsidR="006A246B" w:rsidRPr="00BF4323" w:rsidRDefault="006A246B" w:rsidP="006A246B">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tcPr>
          <w:p w:rsidR="006A246B" w:rsidRPr="00BF4323" w:rsidRDefault="006A246B" w:rsidP="006A246B">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tcPr>
          <w:p w:rsidR="006A246B" w:rsidRPr="00BF4323" w:rsidRDefault="006A246B" w:rsidP="006A246B">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tcPr>
          <w:p w:rsidR="006A246B" w:rsidRPr="00BF4323" w:rsidRDefault="006A246B" w:rsidP="006A246B">
            <w:pPr>
              <w:jc w:val="right"/>
              <w:rPr>
                <w:sz w:val="15"/>
                <w:szCs w:val="15"/>
              </w:rPr>
            </w:pPr>
          </w:p>
        </w:tc>
        <w:tc>
          <w:tcPr>
            <w:tcW w:w="707" w:type="dxa"/>
            <w:tcBorders>
              <w:top w:val="single" w:sz="12" w:space="0" w:color="auto"/>
              <w:left w:val="nil"/>
              <w:bottom w:val="nil"/>
              <w:right w:val="nil"/>
            </w:tcBorders>
            <w:shd w:val="clear" w:color="auto" w:fill="auto"/>
            <w:tcMar>
              <w:left w:w="43" w:type="dxa"/>
              <w:right w:w="43" w:type="dxa"/>
            </w:tcMar>
          </w:tcPr>
          <w:p w:rsidR="006A246B" w:rsidRPr="00BF4323" w:rsidRDefault="006A246B" w:rsidP="006A246B">
            <w:pPr>
              <w:jc w:val="right"/>
              <w:rPr>
                <w:sz w:val="15"/>
                <w:szCs w:val="15"/>
              </w:rPr>
            </w:pPr>
          </w:p>
        </w:tc>
      </w:tr>
      <w:tr w:rsidR="00C02523" w:rsidRPr="00BF4323" w:rsidTr="00C02523">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C02523" w:rsidRPr="00F1018F" w:rsidRDefault="00C02523" w:rsidP="00C02523">
            <w:pPr>
              <w:rPr>
                <w:b/>
                <w:bCs/>
                <w:sz w:val="14"/>
                <w:szCs w:val="14"/>
              </w:rPr>
            </w:pPr>
          </w:p>
        </w:tc>
        <w:tc>
          <w:tcPr>
            <w:tcW w:w="1917" w:type="dxa"/>
            <w:gridSpan w:val="2"/>
            <w:tcBorders>
              <w:top w:val="nil"/>
              <w:left w:val="nil"/>
              <w:bottom w:val="nil"/>
              <w:right w:val="nil"/>
            </w:tcBorders>
            <w:shd w:val="clear" w:color="auto" w:fill="auto"/>
            <w:vAlign w:val="center"/>
            <w:hideMark/>
          </w:tcPr>
          <w:p w:rsidR="00C02523" w:rsidRPr="00F1018F" w:rsidRDefault="00C02523" w:rsidP="00C02523">
            <w:pPr>
              <w:rPr>
                <w:b/>
                <w:bCs/>
                <w:sz w:val="14"/>
                <w:szCs w:val="14"/>
              </w:rPr>
            </w:pPr>
            <w:r w:rsidRPr="00F1018F">
              <w:rPr>
                <w:rFonts w:eastAsia="Arial Unicode MS"/>
                <w:b/>
                <w:bCs/>
                <w:sz w:val="14"/>
                <w:szCs w:val="14"/>
              </w:rPr>
              <w:t>Grand Total</w:t>
            </w:r>
          </w:p>
        </w:tc>
        <w:tc>
          <w:tcPr>
            <w:tcW w:w="81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b/>
                <w:bCs/>
                <w:color w:val="000000"/>
                <w:sz w:val="14"/>
                <w:szCs w:val="14"/>
              </w:rPr>
            </w:pPr>
            <w:r>
              <w:rPr>
                <w:b/>
                <w:bCs/>
                <w:color w:val="000000"/>
                <w:sz w:val="14"/>
                <w:szCs w:val="14"/>
              </w:rPr>
              <w:t>23,212,007</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22,958,321</w:t>
            </w:r>
          </w:p>
        </w:tc>
        <w:tc>
          <w:tcPr>
            <w:tcW w:w="733"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2,072,378</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2,034,528</w:t>
            </w:r>
          </w:p>
        </w:tc>
        <w:tc>
          <w:tcPr>
            <w:tcW w:w="72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b/>
                <w:bCs/>
                <w:color w:val="000000"/>
                <w:sz w:val="14"/>
                <w:szCs w:val="14"/>
              </w:rPr>
            </w:pPr>
            <w:r>
              <w:rPr>
                <w:b/>
                <w:bCs/>
                <w:color w:val="000000"/>
                <w:sz w:val="14"/>
                <w:szCs w:val="14"/>
              </w:rPr>
              <w:t>1,765,462</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2,019,425</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2,006,765</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1,988,330</w:t>
            </w:r>
          </w:p>
        </w:tc>
        <w:tc>
          <w:tcPr>
            <w:tcW w:w="707"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1,972,121</w:t>
            </w:r>
          </w:p>
        </w:tc>
      </w:tr>
      <w:tr w:rsidR="00C02523" w:rsidRPr="00BF4323" w:rsidTr="00C02523">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C02523" w:rsidRPr="00F1018F" w:rsidRDefault="00C02523" w:rsidP="00C02523">
            <w:pPr>
              <w:rPr>
                <w:b/>
                <w:bCs/>
                <w:sz w:val="14"/>
                <w:szCs w:val="14"/>
              </w:rPr>
            </w:pPr>
          </w:p>
        </w:tc>
        <w:tc>
          <w:tcPr>
            <w:tcW w:w="1917" w:type="dxa"/>
            <w:gridSpan w:val="2"/>
            <w:tcBorders>
              <w:top w:val="nil"/>
              <w:left w:val="nil"/>
              <w:bottom w:val="nil"/>
              <w:right w:val="nil"/>
            </w:tcBorders>
            <w:shd w:val="clear" w:color="auto" w:fill="auto"/>
            <w:vAlign w:val="center"/>
            <w:hideMark/>
          </w:tcPr>
          <w:p w:rsidR="00C02523" w:rsidRPr="00F1018F" w:rsidRDefault="00C02523" w:rsidP="00C02523">
            <w:pPr>
              <w:rPr>
                <w:b/>
                <w:bCs/>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p>
        </w:tc>
        <w:tc>
          <w:tcPr>
            <w:tcW w:w="733"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rFonts w:ascii="Calibri" w:hAnsi="Calibri"/>
                <w:color w:val="000000"/>
                <w:sz w:val="14"/>
                <w:szCs w:val="14"/>
              </w:rPr>
            </w:pPr>
          </w:p>
        </w:tc>
        <w:tc>
          <w:tcPr>
            <w:tcW w:w="720" w:type="dxa"/>
            <w:tcBorders>
              <w:top w:val="nil"/>
              <w:left w:val="nil"/>
              <w:bottom w:val="nil"/>
              <w:right w:val="nil"/>
            </w:tcBorders>
            <w:tcMar>
              <w:left w:w="43" w:type="dxa"/>
              <w:right w:w="43" w:type="dxa"/>
            </w:tcMar>
            <w:vAlign w:val="center"/>
          </w:tcPr>
          <w:p w:rsidR="00C02523" w:rsidRDefault="00C02523" w:rsidP="00C02523">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rFonts w:ascii="Calibri" w:hAnsi="Calibri"/>
                <w:color w:val="000000"/>
                <w:sz w:val="14"/>
                <w:szCs w:val="14"/>
              </w:rPr>
            </w:pPr>
          </w:p>
        </w:tc>
        <w:tc>
          <w:tcPr>
            <w:tcW w:w="707"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p>
        </w:tc>
      </w:tr>
      <w:tr w:rsidR="00C02523" w:rsidRPr="00BF4323" w:rsidTr="00C0252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2523" w:rsidRPr="00F1018F" w:rsidRDefault="00C02523" w:rsidP="00C02523">
            <w:pPr>
              <w:jc w:val="center"/>
              <w:rPr>
                <w:b/>
                <w:bCs/>
                <w:sz w:val="14"/>
                <w:szCs w:val="14"/>
              </w:rPr>
            </w:pPr>
            <w:r w:rsidRPr="00F1018F">
              <w:rPr>
                <w:rFonts w:eastAsia="Arial Unicode MS"/>
                <w:b/>
                <w:bCs/>
                <w:sz w:val="14"/>
                <w:szCs w:val="14"/>
              </w:rPr>
              <w:t>A.</w:t>
            </w:r>
          </w:p>
        </w:tc>
        <w:tc>
          <w:tcPr>
            <w:tcW w:w="1917" w:type="dxa"/>
            <w:gridSpan w:val="2"/>
            <w:tcBorders>
              <w:top w:val="nil"/>
              <w:left w:val="nil"/>
              <w:bottom w:val="nil"/>
              <w:right w:val="nil"/>
            </w:tcBorders>
            <w:shd w:val="clear" w:color="auto" w:fill="auto"/>
            <w:vAlign w:val="center"/>
            <w:hideMark/>
          </w:tcPr>
          <w:p w:rsidR="00C02523" w:rsidRPr="00F1018F" w:rsidRDefault="00C02523" w:rsidP="00C02523">
            <w:pPr>
              <w:rPr>
                <w:b/>
                <w:bCs/>
                <w:sz w:val="14"/>
                <w:szCs w:val="14"/>
              </w:rPr>
            </w:pPr>
            <w:r w:rsidRPr="00F1018F">
              <w:rPr>
                <w:rFonts w:eastAsia="Arial Unicode MS"/>
                <w:b/>
                <w:bCs/>
                <w:sz w:val="14"/>
                <w:szCs w:val="14"/>
              </w:rPr>
              <w:t xml:space="preserve">Latin America </w:t>
            </w:r>
          </w:p>
        </w:tc>
        <w:tc>
          <w:tcPr>
            <w:tcW w:w="81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b/>
                <w:bCs/>
                <w:color w:val="000000"/>
                <w:sz w:val="14"/>
                <w:szCs w:val="14"/>
              </w:rPr>
            </w:pPr>
            <w:r>
              <w:rPr>
                <w:b/>
                <w:bCs/>
                <w:color w:val="000000"/>
                <w:sz w:val="14"/>
                <w:szCs w:val="14"/>
              </w:rPr>
              <w:t>23,313</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21,973</w:t>
            </w:r>
          </w:p>
        </w:tc>
        <w:tc>
          <w:tcPr>
            <w:tcW w:w="733"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1,237</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1,959</w:t>
            </w:r>
          </w:p>
        </w:tc>
        <w:tc>
          <w:tcPr>
            <w:tcW w:w="72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b/>
                <w:bCs/>
                <w:color w:val="000000"/>
                <w:sz w:val="14"/>
                <w:szCs w:val="14"/>
              </w:rPr>
            </w:pPr>
            <w:r>
              <w:rPr>
                <w:b/>
                <w:bCs/>
                <w:color w:val="000000"/>
                <w:sz w:val="14"/>
                <w:szCs w:val="14"/>
              </w:rPr>
              <w:t>2,951</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2,786</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2,409</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2,930</w:t>
            </w:r>
          </w:p>
        </w:tc>
        <w:tc>
          <w:tcPr>
            <w:tcW w:w="707"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2,897</w:t>
            </w:r>
          </w:p>
        </w:tc>
      </w:tr>
      <w:tr w:rsidR="00C02523" w:rsidRPr="00BF4323" w:rsidTr="00C0252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2523" w:rsidRPr="00F1018F" w:rsidRDefault="00C02523" w:rsidP="00C02523">
            <w:pPr>
              <w:jc w:val="center"/>
              <w:rPr>
                <w:b/>
                <w:bCs/>
                <w:sz w:val="14"/>
                <w:szCs w:val="14"/>
              </w:rPr>
            </w:pPr>
            <w:r w:rsidRPr="00F1018F">
              <w:rPr>
                <w:b/>
                <w:bCs/>
                <w:sz w:val="14"/>
                <w:szCs w:val="14"/>
              </w:rPr>
              <w:t>B.</w:t>
            </w:r>
          </w:p>
        </w:tc>
        <w:tc>
          <w:tcPr>
            <w:tcW w:w="1917" w:type="dxa"/>
            <w:gridSpan w:val="2"/>
            <w:tcBorders>
              <w:top w:val="nil"/>
              <w:left w:val="nil"/>
              <w:bottom w:val="nil"/>
              <w:right w:val="nil"/>
            </w:tcBorders>
            <w:shd w:val="clear" w:color="auto" w:fill="auto"/>
            <w:vAlign w:val="center"/>
            <w:hideMark/>
          </w:tcPr>
          <w:p w:rsidR="00C02523" w:rsidRPr="00F1018F" w:rsidRDefault="00C02523" w:rsidP="00C02523">
            <w:pPr>
              <w:rPr>
                <w:b/>
                <w:bCs/>
                <w:sz w:val="14"/>
                <w:szCs w:val="14"/>
              </w:rPr>
            </w:pPr>
            <w:r w:rsidRPr="00F1018F">
              <w:rPr>
                <w:b/>
                <w:bCs/>
                <w:sz w:val="14"/>
                <w:szCs w:val="14"/>
              </w:rPr>
              <w:t xml:space="preserve">Central America </w:t>
            </w:r>
          </w:p>
        </w:tc>
        <w:tc>
          <w:tcPr>
            <w:tcW w:w="81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b/>
                <w:bCs/>
                <w:color w:val="000000"/>
                <w:sz w:val="14"/>
                <w:szCs w:val="14"/>
              </w:rPr>
            </w:pPr>
            <w:r>
              <w:rPr>
                <w:b/>
                <w:bCs/>
                <w:color w:val="000000"/>
                <w:sz w:val="14"/>
                <w:szCs w:val="14"/>
              </w:rPr>
              <w:t>148,915</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133,100</w:t>
            </w:r>
          </w:p>
        </w:tc>
        <w:tc>
          <w:tcPr>
            <w:tcW w:w="733"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9,912</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10,649</w:t>
            </w:r>
          </w:p>
        </w:tc>
        <w:tc>
          <w:tcPr>
            <w:tcW w:w="72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b/>
                <w:bCs/>
                <w:color w:val="000000"/>
                <w:sz w:val="14"/>
                <w:szCs w:val="14"/>
              </w:rPr>
            </w:pPr>
            <w:r>
              <w:rPr>
                <w:b/>
                <w:bCs/>
                <w:color w:val="000000"/>
                <w:sz w:val="14"/>
                <w:szCs w:val="14"/>
              </w:rPr>
              <w:t>7,828</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9,581</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9,929</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9,639</w:t>
            </w:r>
          </w:p>
        </w:tc>
        <w:tc>
          <w:tcPr>
            <w:tcW w:w="707"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9,183</w:t>
            </w:r>
          </w:p>
        </w:tc>
      </w:tr>
      <w:tr w:rsidR="00C02523" w:rsidRPr="00BF4323" w:rsidTr="00C0252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2523" w:rsidRPr="00F1018F" w:rsidRDefault="00C02523" w:rsidP="00C02523">
            <w:pPr>
              <w:jc w:val="center"/>
              <w:rPr>
                <w:sz w:val="14"/>
                <w:szCs w:val="14"/>
              </w:rPr>
            </w:pPr>
          </w:p>
        </w:tc>
        <w:tc>
          <w:tcPr>
            <w:tcW w:w="1917" w:type="dxa"/>
            <w:gridSpan w:val="2"/>
            <w:tcBorders>
              <w:top w:val="nil"/>
              <w:left w:val="nil"/>
              <w:bottom w:val="nil"/>
              <w:right w:val="nil"/>
            </w:tcBorders>
            <w:shd w:val="clear" w:color="auto" w:fill="auto"/>
            <w:vAlign w:val="center"/>
            <w:hideMark/>
          </w:tcPr>
          <w:p w:rsidR="00C02523" w:rsidRPr="00F1018F" w:rsidRDefault="00C02523" w:rsidP="00C02523">
            <w:pPr>
              <w:rPr>
                <w:sz w:val="14"/>
                <w:szCs w:val="14"/>
              </w:rPr>
            </w:pPr>
            <w:r w:rsidRPr="00F1018F">
              <w:rPr>
                <w:sz w:val="14"/>
                <w:szCs w:val="14"/>
              </w:rPr>
              <w:t xml:space="preserve">Mexico </w:t>
            </w:r>
          </w:p>
        </w:tc>
        <w:tc>
          <w:tcPr>
            <w:tcW w:w="81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101,115</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97,082</w:t>
            </w:r>
          </w:p>
        </w:tc>
        <w:tc>
          <w:tcPr>
            <w:tcW w:w="733"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7,564</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7,660</w:t>
            </w:r>
          </w:p>
        </w:tc>
        <w:tc>
          <w:tcPr>
            <w:tcW w:w="72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6,225</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6,927</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7,007</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7,342</w:t>
            </w:r>
          </w:p>
        </w:tc>
        <w:tc>
          <w:tcPr>
            <w:tcW w:w="707"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6,938</w:t>
            </w:r>
          </w:p>
        </w:tc>
      </w:tr>
      <w:tr w:rsidR="00C02523" w:rsidRPr="00BF4323" w:rsidTr="00C0252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2523" w:rsidRPr="00F1018F" w:rsidRDefault="00C02523" w:rsidP="00C02523">
            <w:pPr>
              <w:jc w:val="center"/>
              <w:rPr>
                <w:sz w:val="14"/>
                <w:szCs w:val="14"/>
              </w:rPr>
            </w:pPr>
          </w:p>
        </w:tc>
        <w:tc>
          <w:tcPr>
            <w:tcW w:w="1917" w:type="dxa"/>
            <w:gridSpan w:val="2"/>
            <w:tcBorders>
              <w:top w:val="nil"/>
              <w:left w:val="nil"/>
              <w:bottom w:val="nil"/>
              <w:right w:val="nil"/>
            </w:tcBorders>
            <w:shd w:val="clear" w:color="auto" w:fill="auto"/>
            <w:vAlign w:val="center"/>
            <w:hideMark/>
          </w:tcPr>
          <w:p w:rsidR="00C02523" w:rsidRPr="00F1018F" w:rsidRDefault="00C02523" w:rsidP="00C02523">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47,800</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36,018</w:t>
            </w:r>
          </w:p>
        </w:tc>
        <w:tc>
          <w:tcPr>
            <w:tcW w:w="733"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2,348</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2,989</w:t>
            </w:r>
          </w:p>
        </w:tc>
        <w:tc>
          <w:tcPr>
            <w:tcW w:w="72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1,603</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2,654</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2,921</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2,297</w:t>
            </w:r>
          </w:p>
        </w:tc>
        <w:tc>
          <w:tcPr>
            <w:tcW w:w="707"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2,245</w:t>
            </w:r>
          </w:p>
        </w:tc>
      </w:tr>
      <w:tr w:rsidR="00C02523" w:rsidRPr="00BF4323" w:rsidTr="00C0252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2523" w:rsidRPr="00F1018F" w:rsidRDefault="00C02523" w:rsidP="00C02523">
            <w:pPr>
              <w:jc w:val="center"/>
              <w:rPr>
                <w:b/>
                <w:bCs/>
                <w:sz w:val="14"/>
                <w:szCs w:val="14"/>
              </w:rPr>
            </w:pPr>
            <w:r w:rsidRPr="00F1018F">
              <w:rPr>
                <w:b/>
                <w:bCs/>
                <w:sz w:val="14"/>
                <w:szCs w:val="14"/>
              </w:rPr>
              <w:t>C.</w:t>
            </w:r>
          </w:p>
        </w:tc>
        <w:tc>
          <w:tcPr>
            <w:tcW w:w="1917" w:type="dxa"/>
            <w:gridSpan w:val="2"/>
            <w:tcBorders>
              <w:top w:val="nil"/>
              <w:left w:val="nil"/>
              <w:bottom w:val="nil"/>
              <w:right w:val="nil"/>
            </w:tcBorders>
            <w:shd w:val="clear" w:color="auto" w:fill="auto"/>
            <w:vAlign w:val="center"/>
            <w:hideMark/>
          </w:tcPr>
          <w:p w:rsidR="00C02523" w:rsidRPr="00F1018F" w:rsidRDefault="00C02523" w:rsidP="00C02523">
            <w:pPr>
              <w:rPr>
                <w:b/>
                <w:bCs/>
                <w:sz w:val="14"/>
                <w:szCs w:val="14"/>
              </w:rPr>
            </w:pPr>
            <w:r w:rsidRPr="00F1018F">
              <w:rPr>
                <w:b/>
                <w:bCs/>
                <w:sz w:val="14"/>
                <w:szCs w:val="14"/>
              </w:rPr>
              <w:t xml:space="preserve">South America </w:t>
            </w:r>
          </w:p>
        </w:tc>
        <w:tc>
          <w:tcPr>
            <w:tcW w:w="81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b/>
                <w:bCs/>
                <w:color w:val="000000"/>
                <w:sz w:val="14"/>
                <w:szCs w:val="14"/>
              </w:rPr>
            </w:pPr>
            <w:r>
              <w:rPr>
                <w:b/>
                <w:bCs/>
                <w:color w:val="000000"/>
                <w:sz w:val="14"/>
                <w:szCs w:val="14"/>
              </w:rPr>
              <w:t>277,891</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252,753</w:t>
            </w:r>
          </w:p>
        </w:tc>
        <w:tc>
          <w:tcPr>
            <w:tcW w:w="733"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19,987</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23,225</w:t>
            </w:r>
          </w:p>
        </w:tc>
        <w:tc>
          <w:tcPr>
            <w:tcW w:w="72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b/>
                <w:bCs/>
                <w:color w:val="000000"/>
                <w:sz w:val="14"/>
                <w:szCs w:val="14"/>
              </w:rPr>
            </w:pPr>
            <w:r>
              <w:rPr>
                <w:b/>
                <w:bCs/>
                <w:color w:val="000000"/>
                <w:sz w:val="14"/>
                <w:szCs w:val="14"/>
              </w:rPr>
              <w:t>17,813</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21,274</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18,647</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22,076</w:t>
            </w:r>
          </w:p>
        </w:tc>
        <w:tc>
          <w:tcPr>
            <w:tcW w:w="707"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23,079</w:t>
            </w:r>
          </w:p>
        </w:tc>
      </w:tr>
      <w:tr w:rsidR="00C02523" w:rsidRPr="00BF4323" w:rsidTr="00C0252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2523" w:rsidRPr="00F1018F" w:rsidRDefault="00C02523" w:rsidP="00C02523">
            <w:pPr>
              <w:jc w:val="center"/>
              <w:rPr>
                <w:sz w:val="14"/>
                <w:szCs w:val="14"/>
              </w:rPr>
            </w:pPr>
          </w:p>
        </w:tc>
        <w:tc>
          <w:tcPr>
            <w:tcW w:w="1917" w:type="dxa"/>
            <w:gridSpan w:val="2"/>
            <w:tcBorders>
              <w:top w:val="nil"/>
              <w:left w:val="nil"/>
              <w:bottom w:val="nil"/>
              <w:right w:val="nil"/>
            </w:tcBorders>
            <w:shd w:val="clear" w:color="auto" w:fill="auto"/>
            <w:vAlign w:val="center"/>
            <w:hideMark/>
          </w:tcPr>
          <w:p w:rsidR="00C02523" w:rsidRPr="00F1018F" w:rsidRDefault="00C02523" w:rsidP="00C02523">
            <w:pPr>
              <w:rPr>
                <w:sz w:val="14"/>
                <w:szCs w:val="14"/>
              </w:rPr>
            </w:pPr>
            <w:r w:rsidRPr="00F1018F">
              <w:rPr>
                <w:sz w:val="14"/>
                <w:szCs w:val="14"/>
              </w:rPr>
              <w:t xml:space="preserve">Argentina </w:t>
            </w:r>
          </w:p>
        </w:tc>
        <w:tc>
          <w:tcPr>
            <w:tcW w:w="81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55,723</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27,410</w:t>
            </w:r>
          </w:p>
        </w:tc>
        <w:tc>
          <w:tcPr>
            <w:tcW w:w="733"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1,842</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1,607</w:t>
            </w:r>
          </w:p>
        </w:tc>
        <w:tc>
          <w:tcPr>
            <w:tcW w:w="72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2,563</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3,415</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2,866</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3,284</w:t>
            </w:r>
          </w:p>
        </w:tc>
        <w:tc>
          <w:tcPr>
            <w:tcW w:w="707"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3,109</w:t>
            </w:r>
          </w:p>
        </w:tc>
      </w:tr>
      <w:tr w:rsidR="00C02523" w:rsidRPr="00BF4323" w:rsidTr="00C0252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2523" w:rsidRPr="00F1018F" w:rsidRDefault="00C02523" w:rsidP="00C02523">
            <w:pPr>
              <w:jc w:val="center"/>
              <w:rPr>
                <w:sz w:val="14"/>
                <w:szCs w:val="14"/>
              </w:rPr>
            </w:pPr>
          </w:p>
        </w:tc>
        <w:tc>
          <w:tcPr>
            <w:tcW w:w="1917" w:type="dxa"/>
            <w:gridSpan w:val="2"/>
            <w:tcBorders>
              <w:top w:val="nil"/>
              <w:left w:val="nil"/>
              <w:bottom w:val="nil"/>
              <w:right w:val="nil"/>
            </w:tcBorders>
            <w:shd w:val="clear" w:color="auto" w:fill="auto"/>
            <w:vAlign w:val="center"/>
            <w:hideMark/>
          </w:tcPr>
          <w:p w:rsidR="00C02523" w:rsidRPr="00F1018F" w:rsidRDefault="00C02523" w:rsidP="00C02523">
            <w:pPr>
              <w:rPr>
                <w:sz w:val="14"/>
                <w:szCs w:val="14"/>
              </w:rPr>
            </w:pPr>
            <w:r w:rsidRPr="00F1018F">
              <w:rPr>
                <w:sz w:val="14"/>
                <w:szCs w:val="14"/>
              </w:rPr>
              <w:t xml:space="preserve">Brazil </w:t>
            </w:r>
          </w:p>
        </w:tc>
        <w:tc>
          <w:tcPr>
            <w:tcW w:w="81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52,932</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65,415</w:t>
            </w:r>
          </w:p>
        </w:tc>
        <w:tc>
          <w:tcPr>
            <w:tcW w:w="733"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5,309</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7,222</w:t>
            </w:r>
          </w:p>
        </w:tc>
        <w:tc>
          <w:tcPr>
            <w:tcW w:w="72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6,076</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7,174</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5,464</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6,906</w:t>
            </w:r>
          </w:p>
        </w:tc>
        <w:tc>
          <w:tcPr>
            <w:tcW w:w="707"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7,470</w:t>
            </w:r>
          </w:p>
        </w:tc>
      </w:tr>
      <w:tr w:rsidR="00C02523" w:rsidRPr="00BF4323" w:rsidTr="00C0252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2523" w:rsidRPr="00F1018F" w:rsidRDefault="00C02523" w:rsidP="00C02523">
            <w:pPr>
              <w:jc w:val="center"/>
              <w:rPr>
                <w:sz w:val="14"/>
                <w:szCs w:val="14"/>
              </w:rPr>
            </w:pPr>
          </w:p>
        </w:tc>
        <w:tc>
          <w:tcPr>
            <w:tcW w:w="1917" w:type="dxa"/>
            <w:gridSpan w:val="2"/>
            <w:tcBorders>
              <w:top w:val="nil"/>
              <w:left w:val="nil"/>
              <w:bottom w:val="nil"/>
              <w:right w:val="nil"/>
            </w:tcBorders>
            <w:shd w:val="clear" w:color="auto" w:fill="auto"/>
            <w:vAlign w:val="center"/>
            <w:hideMark/>
          </w:tcPr>
          <w:p w:rsidR="00C02523" w:rsidRPr="00F1018F" w:rsidRDefault="00C02523" w:rsidP="00C02523">
            <w:pPr>
              <w:rPr>
                <w:sz w:val="14"/>
                <w:szCs w:val="14"/>
              </w:rPr>
            </w:pPr>
            <w:r w:rsidRPr="00F1018F">
              <w:rPr>
                <w:sz w:val="14"/>
                <w:szCs w:val="14"/>
              </w:rPr>
              <w:t xml:space="preserve">Uruguay </w:t>
            </w:r>
          </w:p>
        </w:tc>
        <w:tc>
          <w:tcPr>
            <w:tcW w:w="81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8,944</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7,644</w:t>
            </w:r>
          </w:p>
        </w:tc>
        <w:tc>
          <w:tcPr>
            <w:tcW w:w="733"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904</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733</w:t>
            </w:r>
          </w:p>
        </w:tc>
        <w:tc>
          <w:tcPr>
            <w:tcW w:w="72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423</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505</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382</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470</w:t>
            </w:r>
          </w:p>
        </w:tc>
        <w:tc>
          <w:tcPr>
            <w:tcW w:w="707"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376</w:t>
            </w:r>
          </w:p>
        </w:tc>
      </w:tr>
      <w:tr w:rsidR="00C02523" w:rsidRPr="00BF4323" w:rsidTr="00C0252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2523" w:rsidRPr="00F1018F" w:rsidRDefault="00C02523" w:rsidP="00C02523">
            <w:pPr>
              <w:jc w:val="center"/>
              <w:rPr>
                <w:sz w:val="14"/>
                <w:szCs w:val="14"/>
              </w:rPr>
            </w:pPr>
          </w:p>
        </w:tc>
        <w:tc>
          <w:tcPr>
            <w:tcW w:w="1917" w:type="dxa"/>
            <w:gridSpan w:val="2"/>
            <w:tcBorders>
              <w:top w:val="nil"/>
              <w:left w:val="nil"/>
              <w:bottom w:val="nil"/>
              <w:right w:val="nil"/>
            </w:tcBorders>
            <w:shd w:val="clear" w:color="auto" w:fill="auto"/>
            <w:vAlign w:val="center"/>
            <w:hideMark/>
          </w:tcPr>
          <w:p w:rsidR="00C02523" w:rsidRPr="00F1018F" w:rsidRDefault="00C02523" w:rsidP="00C02523">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160,291</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152,284</w:t>
            </w:r>
          </w:p>
        </w:tc>
        <w:tc>
          <w:tcPr>
            <w:tcW w:w="733"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11,932</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13,664</w:t>
            </w:r>
          </w:p>
        </w:tc>
        <w:tc>
          <w:tcPr>
            <w:tcW w:w="72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8,751</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10,179</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9,935</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11,417</w:t>
            </w:r>
          </w:p>
        </w:tc>
        <w:tc>
          <w:tcPr>
            <w:tcW w:w="707"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12,124</w:t>
            </w:r>
          </w:p>
        </w:tc>
      </w:tr>
      <w:tr w:rsidR="00C02523" w:rsidRPr="00BF4323" w:rsidTr="00C0252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2523" w:rsidRPr="00F1018F" w:rsidRDefault="00C02523" w:rsidP="00C02523">
            <w:pPr>
              <w:jc w:val="center"/>
              <w:rPr>
                <w:b/>
                <w:bCs/>
                <w:sz w:val="14"/>
                <w:szCs w:val="14"/>
              </w:rPr>
            </w:pPr>
            <w:r w:rsidRPr="00F1018F">
              <w:rPr>
                <w:b/>
                <w:bCs/>
                <w:sz w:val="14"/>
                <w:szCs w:val="14"/>
              </w:rPr>
              <w:t>D</w:t>
            </w:r>
          </w:p>
        </w:tc>
        <w:tc>
          <w:tcPr>
            <w:tcW w:w="1917" w:type="dxa"/>
            <w:gridSpan w:val="2"/>
            <w:tcBorders>
              <w:top w:val="nil"/>
              <w:left w:val="nil"/>
              <w:bottom w:val="nil"/>
              <w:right w:val="nil"/>
            </w:tcBorders>
            <w:shd w:val="clear" w:color="auto" w:fill="auto"/>
            <w:vAlign w:val="center"/>
            <w:hideMark/>
          </w:tcPr>
          <w:p w:rsidR="00C02523" w:rsidRPr="00F1018F" w:rsidRDefault="00C02523" w:rsidP="00C02523">
            <w:pPr>
              <w:rPr>
                <w:b/>
                <w:bCs/>
                <w:sz w:val="14"/>
                <w:szCs w:val="14"/>
              </w:rPr>
            </w:pPr>
            <w:r w:rsidRPr="00F1018F">
              <w:rPr>
                <w:b/>
                <w:bCs/>
                <w:sz w:val="14"/>
                <w:szCs w:val="14"/>
              </w:rPr>
              <w:t xml:space="preserve">North America </w:t>
            </w:r>
          </w:p>
        </w:tc>
        <w:tc>
          <w:tcPr>
            <w:tcW w:w="81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b/>
                <w:bCs/>
                <w:color w:val="000000"/>
                <w:sz w:val="14"/>
                <w:szCs w:val="14"/>
              </w:rPr>
            </w:pPr>
            <w:r>
              <w:rPr>
                <w:b/>
                <w:bCs/>
                <w:color w:val="000000"/>
                <w:sz w:val="14"/>
                <w:szCs w:val="14"/>
              </w:rPr>
              <w:t>3,896,425</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4,181,736</w:t>
            </w:r>
          </w:p>
        </w:tc>
        <w:tc>
          <w:tcPr>
            <w:tcW w:w="733"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353,739</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366,820</w:t>
            </w:r>
          </w:p>
        </w:tc>
        <w:tc>
          <w:tcPr>
            <w:tcW w:w="72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b/>
                <w:bCs/>
                <w:color w:val="000000"/>
                <w:sz w:val="14"/>
                <w:szCs w:val="14"/>
              </w:rPr>
            </w:pPr>
            <w:r>
              <w:rPr>
                <w:b/>
                <w:bCs/>
                <w:color w:val="000000"/>
                <w:sz w:val="14"/>
                <w:szCs w:val="14"/>
              </w:rPr>
              <w:t>334,228</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370,335</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361,984</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360,975</w:t>
            </w:r>
          </w:p>
        </w:tc>
        <w:tc>
          <w:tcPr>
            <w:tcW w:w="707"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356,858</w:t>
            </w:r>
          </w:p>
        </w:tc>
      </w:tr>
      <w:tr w:rsidR="00C02523" w:rsidRPr="00BF4323" w:rsidTr="00C0252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2523" w:rsidRPr="00F1018F" w:rsidRDefault="00C02523" w:rsidP="00C02523">
            <w:pPr>
              <w:jc w:val="center"/>
              <w:rPr>
                <w:sz w:val="14"/>
                <w:szCs w:val="14"/>
              </w:rPr>
            </w:pPr>
          </w:p>
        </w:tc>
        <w:tc>
          <w:tcPr>
            <w:tcW w:w="1917" w:type="dxa"/>
            <w:gridSpan w:val="2"/>
            <w:tcBorders>
              <w:top w:val="nil"/>
              <w:left w:val="nil"/>
              <w:bottom w:val="nil"/>
              <w:right w:val="nil"/>
            </w:tcBorders>
            <w:shd w:val="clear" w:color="auto" w:fill="auto"/>
            <w:vAlign w:val="center"/>
            <w:hideMark/>
          </w:tcPr>
          <w:p w:rsidR="00C02523" w:rsidRPr="00F1018F" w:rsidRDefault="00C02523" w:rsidP="00C02523">
            <w:pPr>
              <w:rPr>
                <w:sz w:val="14"/>
                <w:szCs w:val="14"/>
              </w:rPr>
            </w:pPr>
            <w:r w:rsidRPr="00F1018F">
              <w:rPr>
                <w:rFonts w:eastAsia="Arial Unicode MS"/>
                <w:sz w:val="14"/>
                <w:szCs w:val="14"/>
              </w:rPr>
              <w:t xml:space="preserve">Canada </w:t>
            </w:r>
          </w:p>
        </w:tc>
        <w:tc>
          <w:tcPr>
            <w:tcW w:w="81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254,567</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270,764</w:t>
            </w:r>
          </w:p>
        </w:tc>
        <w:tc>
          <w:tcPr>
            <w:tcW w:w="733"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19,999</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23,728</w:t>
            </w:r>
          </w:p>
        </w:tc>
        <w:tc>
          <w:tcPr>
            <w:tcW w:w="72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19,273</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25,319</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23,841</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26,834</w:t>
            </w:r>
          </w:p>
        </w:tc>
        <w:tc>
          <w:tcPr>
            <w:tcW w:w="707"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20,913</w:t>
            </w:r>
          </w:p>
        </w:tc>
      </w:tr>
      <w:tr w:rsidR="00C02523" w:rsidRPr="00BF4323" w:rsidTr="00C0252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2523" w:rsidRPr="00F1018F" w:rsidRDefault="00C02523" w:rsidP="00C02523">
            <w:pPr>
              <w:jc w:val="center"/>
              <w:rPr>
                <w:sz w:val="14"/>
                <w:szCs w:val="14"/>
              </w:rPr>
            </w:pPr>
          </w:p>
        </w:tc>
        <w:tc>
          <w:tcPr>
            <w:tcW w:w="1917" w:type="dxa"/>
            <w:gridSpan w:val="2"/>
            <w:tcBorders>
              <w:top w:val="nil"/>
              <w:left w:val="nil"/>
              <w:bottom w:val="nil"/>
              <w:right w:val="nil"/>
            </w:tcBorders>
            <w:shd w:val="clear" w:color="auto" w:fill="auto"/>
            <w:vAlign w:val="center"/>
            <w:hideMark/>
          </w:tcPr>
          <w:p w:rsidR="00C02523" w:rsidRPr="00F1018F" w:rsidRDefault="00C02523" w:rsidP="00C02523">
            <w:pPr>
              <w:rPr>
                <w:sz w:val="14"/>
                <w:szCs w:val="14"/>
              </w:rPr>
            </w:pPr>
            <w:r w:rsidRPr="00F1018F">
              <w:rPr>
                <w:rFonts w:eastAsia="Arial Unicode MS"/>
                <w:sz w:val="14"/>
                <w:szCs w:val="14"/>
              </w:rPr>
              <w:t xml:space="preserve">USA </w:t>
            </w:r>
          </w:p>
        </w:tc>
        <w:tc>
          <w:tcPr>
            <w:tcW w:w="81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3,641,760</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3,910,878</w:t>
            </w:r>
          </w:p>
        </w:tc>
        <w:tc>
          <w:tcPr>
            <w:tcW w:w="733"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333,719</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343,092</w:t>
            </w:r>
          </w:p>
        </w:tc>
        <w:tc>
          <w:tcPr>
            <w:tcW w:w="72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314,945</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345,012</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338,142</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334,127</w:t>
            </w:r>
          </w:p>
        </w:tc>
        <w:tc>
          <w:tcPr>
            <w:tcW w:w="707"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335,942</w:t>
            </w:r>
          </w:p>
        </w:tc>
      </w:tr>
      <w:tr w:rsidR="00C02523" w:rsidRPr="00BF4323" w:rsidTr="00C0252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2523" w:rsidRPr="00F1018F" w:rsidRDefault="00C02523" w:rsidP="00C02523">
            <w:pPr>
              <w:jc w:val="center"/>
              <w:rPr>
                <w:sz w:val="14"/>
                <w:szCs w:val="14"/>
              </w:rPr>
            </w:pPr>
          </w:p>
        </w:tc>
        <w:tc>
          <w:tcPr>
            <w:tcW w:w="1917" w:type="dxa"/>
            <w:gridSpan w:val="2"/>
            <w:tcBorders>
              <w:top w:val="nil"/>
              <w:left w:val="nil"/>
              <w:bottom w:val="nil"/>
              <w:right w:val="nil"/>
            </w:tcBorders>
            <w:shd w:val="clear" w:color="auto" w:fill="auto"/>
            <w:vAlign w:val="center"/>
            <w:hideMark/>
          </w:tcPr>
          <w:p w:rsidR="00C02523" w:rsidRPr="00F1018F" w:rsidRDefault="00C02523" w:rsidP="00C02523">
            <w:pPr>
              <w:rPr>
                <w:sz w:val="14"/>
                <w:szCs w:val="14"/>
              </w:rPr>
            </w:pPr>
            <w:r w:rsidRPr="00F1018F">
              <w:rPr>
                <w:rFonts w:eastAsia="Arial Unicode MS"/>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98</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95</w:t>
            </w:r>
          </w:p>
        </w:tc>
        <w:tc>
          <w:tcPr>
            <w:tcW w:w="733"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21</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10</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4</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13</w:t>
            </w:r>
          </w:p>
        </w:tc>
        <w:tc>
          <w:tcPr>
            <w:tcW w:w="707"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3</w:t>
            </w:r>
          </w:p>
        </w:tc>
      </w:tr>
      <w:tr w:rsidR="00C02523" w:rsidRPr="00BF4323" w:rsidTr="00C0252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2523" w:rsidRPr="00F1018F" w:rsidRDefault="00C02523" w:rsidP="00C02523">
            <w:pPr>
              <w:jc w:val="center"/>
              <w:rPr>
                <w:b/>
                <w:bCs/>
                <w:sz w:val="14"/>
                <w:szCs w:val="14"/>
              </w:rPr>
            </w:pPr>
            <w:r w:rsidRPr="00F1018F">
              <w:rPr>
                <w:b/>
                <w:bCs/>
                <w:sz w:val="14"/>
                <w:szCs w:val="14"/>
              </w:rPr>
              <w:t>E.</w:t>
            </w:r>
          </w:p>
        </w:tc>
        <w:tc>
          <w:tcPr>
            <w:tcW w:w="1917" w:type="dxa"/>
            <w:gridSpan w:val="2"/>
            <w:tcBorders>
              <w:top w:val="nil"/>
              <w:left w:val="nil"/>
              <w:bottom w:val="nil"/>
              <w:right w:val="nil"/>
            </w:tcBorders>
            <w:shd w:val="clear" w:color="auto" w:fill="auto"/>
            <w:vAlign w:val="center"/>
            <w:hideMark/>
          </w:tcPr>
          <w:p w:rsidR="00C02523" w:rsidRPr="00F1018F" w:rsidRDefault="00C02523" w:rsidP="00C02523">
            <w:pPr>
              <w:rPr>
                <w:b/>
                <w:bCs/>
                <w:sz w:val="14"/>
                <w:szCs w:val="14"/>
              </w:rPr>
            </w:pPr>
            <w:r w:rsidRPr="00F1018F">
              <w:rPr>
                <w:b/>
                <w:bCs/>
                <w:sz w:val="14"/>
                <w:szCs w:val="14"/>
              </w:rPr>
              <w:t xml:space="preserve">Eastern Europe </w:t>
            </w:r>
          </w:p>
        </w:tc>
        <w:tc>
          <w:tcPr>
            <w:tcW w:w="81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b/>
                <w:bCs/>
                <w:color w:val="000000"/>
                <w:sz w:val="14"/>
                <w:szCs w:val="14"/>
              </w:rPr>
            </w:pPr>
            <w:r>
              <w:rPr>
                <w:b/>
                <w:bCs/>
                <w:color w:val="000000"/>
                <w:sz w:val="14"/>
                <w:szCs w:val="14"/>
              </w:rPr>
              <w:t>515,068</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569,321</w:t>
            </w:r>
          </w:p>
        </w:tc>
        <w:tc>
          <w:tcPr>
            <w:tcW w:w="733"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67,181</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64,115</w:t>
            </w:r>
          </w:p>
        </w:tc>
        <w:tc>
          <w:tcPr>
            <w:tcW w:w="72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b/>
                <w:bCs/>
                <w:color w:val="000000"/>
                <w:sz w:val="14"/>
                <w:szCs w:val="14"/>
              </w:rPr>
            </w:pPr>
            <w:r>
              <w:rPr>
                <w:b/>
                <w:bCs/>
                <w:color w:val="000000"/>
                <w:sz w:val="14"/>
                <w:szCs w:val="14"/>
              </w:rPr>
              <w:t>41,588</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49,266</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48,354</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60,823</w:t>
            </w:r>
          </w:p>
        </w:tc>
        <w:tc>
          <w:tcPr>
            <w:tcW w:w="707"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67,212</w:t>
            </w:r>
          </w:p>
        </w:tc>
      </w:tr>
      <w:tr w:rsidR="00C02523" w:rsidRPr="00BF4323" w:rsidTr="00C0252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2523" w:rsidRPr="00F1018F" w:rsidRDefault="00C02523" w:rsidP="00C02523">
            <w:pPr>
              <w:jc w:val="center"/>
              <w:rPr>
                <w:sz w:val="14"/>
                <w:szCs w:val="14"/>
              </w:rPr>
            </w:pPr>
          </w:p>
        </w:tc>
        <w:tc>
          <w:tcPr>
            <w:tcW w:w="1917" w:type="dxa"/>
            <w:gridSpan w:val="2"/>
            <w:tcBorders>
              <w:top w:val="nil"/>
              <w:left w:val="nil"/>
              <w:bottom w:val="nil"/>
              <w:right w:val="nil"/>
            </w:tcBorders>
            <w:shd w:val="clear" w:color="auto" w:fill="auto"/>
            <w:vAlign w:val="center"/>
            <w:hideMark/>
          </w:tcPr>
          <w:p w:rsidR="00C02523" w:rsidRPr="00F1018F" w:rsidRDefault="00C02523" w:rsidP="00C02523">
            <w:pPr>
              <w:rPr>
                <w:sz w:val="14"/>
                <w:szCs w:val="14"/>
              </w:rPr>
            </w:pPr>
            <w:r w:rsidRPr="00F1018F">
              <w:rPr>
                <w:sz w:val="14"/>
                <w:szCs w:val="14"/>
              </w:rPr>
              <w:t xml:space="preserve">Hungary </w:t>
            </w:r>
          </w:p>
        </w:tc>
        <w:tc>
          <w:tcPr>
            <w:tcW w:w="81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12,020</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11,487</w:t>
            </w:r>
          </w:p>
        </w:tc>
        <w:tc>
          <w:tcPr>
            <w:tcW w:w="733"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896</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996</w:t>
            </w:r>
          </w:p>
        </w:tc>
        <w:tc>
          <w:tcPr>
            <w:tcW w:w="72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811</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1,361</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844</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547</w:t>
            </w:r>
          </w:p>
        </w:tc>
        <w:tc>
          <w:tcPr>
            <w:tcW w:w="707"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1,095</w:t>
            </w:r>
          </w:p>
        </w:tc>
      </w:tr>
      <w:tr w:rsidR="00C02523" w:rsidRPr="00BF4323" w:rsidTr="00C0252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2523" w:rsidRPr="00F1018F" w:rsidRDefault="00C02523" w:rsidP="00C02523">
            <w:pPr>
              <w:jc w:val="center"/>
              <w:rPr>
                <w:sz w:val="14"/>
                <w:szCs w:val="14"/>
              </w:rPr>
            </w:pPr>
          </w:p>
        </w:tc>
        <w:tc>
          <w:tcPr>
            <w:tcW w:w="1917" w:type="dxa"/>
            <w:gridSpan w:val="2"/>
            <w:tcBorders>
              <w:top w:val="nil"/>
              <w:left w:val="nil"/>
              <w:bottom w:val="nil"/>
              <w:right w:val="nil"/>
            </w:tcBorders>
            <w:shd w:val="clear" w:color="auto" w:fill="auto"/>
            <w:vAlign w:val="center"/>
            <w:hideMark/>
          </w:tcPr>
          <w:p w:rsidR="00C02523" w:rsidRPr="00F1018F" w:rsidRDefault="00C02523" w:rsidP="00C02523">
            <w:pPr>
              <w:rPr>
                <w:sz w:val="14"/>
                <w:szCs w:val="14"/>
              </w:rPr>
            </w:pPr>
            <w:r w:rsidRPr="00F1018F">
              <w:rPr>
                <w:sz w:val="14"/>
                <w:szCs w:val="14"/>
              </w:rPr>
              <w:t xml:space="preserve">Romania </w:t>
            </w:r>
          </w:p>
        </w:tc>
        <w:tc>
          <w:tcPr>
            <w:tcW w:w="81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28,001</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25,648</w:t>
            </w:r>
          </w:p>
        </w:tc>
        <w:tc>
          <w:tcPr>
            <w:tcW w:w="733"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2,161</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1,545</w:t>
            </w:r>
          </w:p>
        </w:tc>
        <w:tc>
          <w:tcPr>
            <w:tcW w:w="72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2,122</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2,474</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3,215</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2,654</w:t>
            </w:r>
          </w:p>
        </w:tc>
        <w:tc>
          <w:tcPr>
            <w:tcW w:w="707"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2,334</w:t>
            </w:r>
          </w:p>
        </w:tc>
      </w:tr>
      <w:tr w:rsidR="00C02523" w:rsidRPr="00BF4323" w:rsidTr="00C0252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2523" w:rsidRPr="00F1018F" w:rsidRDefault="00C02523" w:rsidP="00C02523">
            <w:pPr>
              <w:jc w:val="center"/>
              <w:rPr>
                <w:sz w:val="14"/>
                <w:szCs w:val="14"/>
              </w:rPr>
            </w:pPr>
          </w:p>
        </w:tc>
        <w:tc>
          <w:tcPr>
            <w:tcW w:w="1917" w:type="dxa"/>
            <w:gridSpan w:val="2"/>
            <w:tcBorders>
              <w:top w:val="nil"/>
              <w:left w:val="nil"/>
              <w:bottom w:val="nil"/>
              <w:right w:val="nil"/>
            </w:tcBorders>
            <w:shd w:val="clear" w:color="auto" w:fill="auto"/>
            <w:vAlign w:val="center"/>
            <w:hideMark/>
          </w:tcPr>
          <w:p w:rsidR="00C02523" w:rsidRPr="00F1018F" w:rsidRDefault="00C02523" w:rsidP="00C02523">
            <w:pPr>
              <w:rPr>
                <w:sz w:val="14"/>
                <w:szCs w:val="14"/>
              </w:rPr>
            </w:pPr>
            <w:r w:rsidRPr="00F1018F">
              <w:rPr>
                <w:sz w:val="14"/>
                <w:szCs w:val="14"/>
              </w:rPr>
              <w:t xml:space="preserve">Russian Federation </w:t>
            </w:r>
          </w:p>
        </w:tc>
        <w:tc>
          <w:tcPr>
            <w:tcW w:w="81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146,173</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152,940</w:t>
            </w:r>
          </w:p>
        </w:tc>
        <w:tc>
          <w:tcPr>
            <w:tcW w:w="733"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28,184</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28,725</w:t>
            </w:r>
          </w:p>
        </w:tc>
        <w:tc>
          <w:tcPr>
            <w:tcW w:w="72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6,250</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6,468</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6,982</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19,618</w:t>
            </w:r>
          </w:p>
        </w:tc>
        <w:tc>
          <w:tcPr>
            <w:tcW w:w="707"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23,783</w:t>
            </w:r>
          </w:p>
        </w:tc>
      </w:tr>
      <w:tr w:rsidR="00C02523" w:rsidRPr="00BF4323" w:rsidTr="00C0252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2523" w:rsidRPr="00F1018F" w:rsidRDefault="00C02523" w:rsidP="00C02523">
            <w:pPr>
              <w:jc w:val="center"/>
              <w:rPr>
                <w:sz w:val="14"/>
                <w:szCs w:val="14"/>
              </w:rPr>
            </w:pPr>
          </w:p>
        </w:tc>
        <w:tc>
          <w:tcPr>
            <w:tcW w:w="1917" w:type="dxa"/>
            <w:gridSpan w:val="2"/>
            <w:tcBorders>
              <w:top w:val="nil"/>
              <w:left w:val="nil"/>
              <w:bottom w:val="nil"/>
              <w:right w:val="nil"/>
            </w:tcBorders>
            <w:shd w:val="clear" w:color="auto" w:fill="auto"/>
            <w:vAlign w:val="center"/>
            <w:hideMark/>
          </w:tcPr>
          <w:p w:rsidR="00C02523" w:rsidRPr="00F1018F" w:rsidRDefault="00C02523" w:rsidP="00C02523">
            <w:pPr>
              <w:rPr>
                <w:sz w:val="14"/>
                <w:szCs w:val="14"/>
              </w:rPr>
            </w:pPr>
            <w:r w:rsidRPr="00F1018F">
              <w:rPr>
                <w:sz w:val="14"/>
                <w:szCs w:val="14"/>
              </w:rPr>
              <w:t xml:space="preserve">Ukraine </w:t>
            </w:r>
          </w:p>
        </w:tc>
        <w:tc>
          <w:tcPr>
            <w:tcW w:w="81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46,617</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48,125</w:t>
            </w:r>
          </w:p>
        </w:tc>
        <w:tc>
          <w:tcPr>
            <w:tcW w:w="733"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6,109</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4,991</w:t>
            </w:r>
          </w:p>
        </w:tc>
        <w:tc>
          <w:tcPr>
            <w:tcW w:w="72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3,832</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5,819</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5,010</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5,830</w:t>
            </w:r>
          </w:p>
        </w:tc>
        <w:tc>
          <w:tcPr>
            <w:tcW w:w="707"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7,397</w:t>
            </w:r>
          </w:p>
        </w:tc>
      </w:tr>
      <w:tr w:rsidR="00C02523" w:rsidRPr="00BF4323" w:rsidTr="00C0252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2523" w:rsidRPr="00F1018F" w:rsidRDefault="00C02523" w:rsidP="00C02523">
            <w:pPr>
              <w:jc w:val="center"/>
              <w:rPr>
                <w:sz w:val="14"/>
                <w:szCs w:val="14"/>
              </w:rPr>
            </w:pPr>
          </w:p>
        </w:tc>
        <w:tc>
          <w:tcPr>
            <w:tcW w:w="1917" w:type="dxa"/>
            <w:gridSpan w:val="2"/>
            <w:tcBorders>
              <w:top w:val="nil"/>
              <w:left w:val="nil"/>
              <w:bottom w:val="nil"/>
              <w:right w:val="nil"/>
            </w:tcBorders>
            <w:shd w:val="clear" w:color="auto" w:fill="auto"/>
            <w:vAlign w:val="center"/>
            <w:hideMark/>
          </w:tcPr>
          <w:p w:rsidR="00C02523" w:rsidRPr="00F1018F" w:rsidRDefault="00C02523" w:rsidP="00C02523">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282,256</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331,121</w:t>
            </w:r>
          </w:p>
        </w:tc>
        <w:tc>
          <w:tcPr>
            <w:tcW w:w="733"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29,830</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27,859</w:t>
            </w:r>
          </w:p>
        </w:tc>
        <w:tc>
          <w:tcPr>
            <w:tcW w:w="72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28,572</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33,145</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32,303</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32,174</w:t>
            </w:r>
          </w:p>
        </w:tc>
        <w:tc>
          <w:tcPr>
            <w:tcW w:w="707"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32,604</w:t>
            </w:r>
          </w:p>
        </w:tc>
      </w:tr>
      <w:tr w:rsidR="00C02523" w:rsidRPr="00BF4323" w:rsidTr="00C0252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2523" w:rsidRPr="00F1018F" w:rsidRDefault="00C02523" w:rsidP="00C02523">
            <w:pPr>
              <w:jc w:val="center"/>
              <w:rPr>
                <w:b/>
                <w:bCs/>
                <w:sz w:val="14"/>
                <w:szCs w:val="14"/>
              </w:rPr>
            </w:pPr>
            <w:r w:rsidRPr="00F1018F">
              <w:rPr>
                <w:b/>
                <w:bCs/>
                <w:sz w:val="14"/>
                <w:szCs w:val="14"/>
              </w:rPr>
              <w:t>F.</w:t>
            </w:r>
          </w:p>
        </w:tc>
        <w:tc>
          <w:tcPr>
            <w:tcW w:w="1917" w:type="dxa"/>
            <w:gridSpan w:val="2"/>
            <w:tcBorders>
              <w:top w:val="nil"/>
              <w:left w:val="nil"/>
              <w:bottom w:val="nil"/>
              <w:right w:val="nil"/>
            </w:tcBorders>
            <w:shd w:val="clear" w:color="auto" w:fill="auto"/>
            <w:vAlign w:val="center"/>
            <w:hideMark/>
          </w:tcPr>
          <w:p w:rsidR="00C02523" w:rsidRPr="00F1018F" w:rsidRDefault="00C02523" w:rsidP="00C02523">
            <w:pPr>
              <w:rPr>
                <w:b/>
                <w:bCs/>
                <w:sz w:val="14"/>
                <w:szCs w:val="14"/>
              </w:rPr>
            </w:pPr>
            <w:r w:rsidRPr="00F1018F">
              <w:rPr>
                <w:b/>
                <w:bCs/>
                <w:sz w:val="14"/>
                <w:szCs w:val="14"/>
              </w:rPr>
              <w:t xml:space="preserve">Northern Europe </w:t>
            </w:r>
          </w:p>
        </w:tc>
        <w:tc>
          <w:tcPr>
            <w:tcW w:w="81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b/>
                <w:bCs/>
                <w:color w:val="000000"/>
                <w:sz w:val="14"/>
                <w:szCs w:val="14"/>
              </w:rPr>
            </w:pPr>
            <w:r>
              <w:rPr>
                <w:b/>
                <w:bCs/>
                <w:color w:val="000000"/>
                <w:sz w:val="14"/>
                <w:szCs w:val="14"/>
              </w:rPr>
              <w:t>2,229,418</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2,216,436</w:t>
            </w:r>
          </w:p>
        </w:tc>
        <w:tc>
          <w:tcPr>
            <w:tcW w:w="733"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195,284</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192,298</w:t>
            </w:r>
          </w:p>
        </w:tc>
        <w:tc>
          <w:tcPr>
            <w:tcW w:w="72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b/>
                <w:bCs/>
                <w:color w:val="000000"/>
                <w:sz w:val="14"/>
                <w:szCs w:val="14"/>
              </w:rPr>
            </w:pPr>
            <w:r>
              <w:rPr>
                <w:b/>
                <w:bCs/>
                <w:color w:val="000000"/>
                <w:sz w:val="14"/>
                <w:szCs w:val="14"/>
              </w:rPr>
              <w:t>173,526</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204,595</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185,042</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179,602</w:t>
            </w:r>
          </w:p>
        </w:tc>
        <w:tc>
          <w:tcPr>
            <w:tcW w:w="707"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180,752</w:t>
            </w:r>
          </w:p>
        </w:tc>
      </w:tr>
      <w:tr w:rsidR="00C02523" w:rsidRPr="00BF4323" w:rsidTr="00C0252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2523" w:rsidRPr="00F1018F" w:rsidRDefault="00C02523" w:rsidP="00C02523">
            <w:pPr>
              <w:jc w:val="center"/>
              <w:rPr>
                <w:sz w:val="14"/>
                <w:szCs w:val="14"/>
              </w:rPr>
            </w:pPr>
          </w:p>
        </w:tc>
        <w:tc>
          <w:tcPr>
            <w:tcW w:w="1917" w:type="dxa"/>
            <w:gridSpan w:val="2"/>
            <w:tcBorders>
              <w:top w:val="nil"/>
              <w:left w:val="nil"/>
              <w:bottom w:val="nil"/>
              <w:right w:val="nil"/>
            </w:tcBorders>
            <w:shd w:val="clear" w:color="auto" w:fill="auto"/>
            <w:vAlign w:val="center"/>
            <w:hideMark/>
          </w:tcPr>
          <w:p w:rsidR="00C02523" w:rsidRPr="00F1018F" w:rsidRDefault="00C02523" w:rsidP="00C02523">
            <w:pPr>
              <w:rPr>
                <w:sz w:val="14"/>
                <w:szCs w:val="14"/>
              </w:rPr>
            </w:pPr>
            <w:r w:rsidRPr="00F1018F">
              <w:rPr>
                <w:sz w:val="14"/>
                <w:szCs w:val="14"/>
              </w:rPr>
              <w:t xml:space="preserve">Denmark </w:t>
            </w:r>
          </w:p>
        </w:tc>
        <w:tc>
          <w:tcPr>
            <w:tcW w:w="81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165,813</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181,807</w:t>
            </w:r>
          </w:p>
        </w:tc>
        <w:tc>
          <w:tcPr>
            <w:tcW w:w="733"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17,043</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18,151</w:t>
            </w:r>
          </w:p>
        </w:tc>
        <w:tc>
          <w:tcPr>
            <w:tcW w:w="72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13,159</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17,129</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18,211</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18,788</w:t>
            </w:r>
          </w:p>
        </w:tc>
        <w:tc>
          <w:tcPr>
            <w:tcW w:w="707"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18,493</w:t>
            </w:r>
          </w:p>
        </w:tc>
      </w:tr>
      <w:tr w:rsidR="00C02523" w:rsidRPr="00BF4323" w:rsidTr="00C0252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2523" w:rsidRPr="00F1018F" w:rsidRDefault="00C02523" w:rsidP="00C02523">
            <w:pPr>
              <w:jc w:val="center"/>
              <w:rPr>
                <w:sz w:val="14"/>
                <w:szCs w:val="14"/>
              </w:rPr>
            </w:pPr>
          </w:p>
        </w:tc>
        <w:tc>
          <w:tcPr>
            <w:tcW w:w="1917" w:type="dxa"/>
            <w:gridSpan w:val="2"/>
            <w:tcBorders>
              <w:top w:val="nil"/>
              <w:left w:val="nil"/>
              <w:bottom w:val="nil"/>
              <w:right w:val="nil"/>
            </w:tcBorders>
            <w:shd w:val="clear" w:color="auto" w:fill="auto"/>
            <w:vAlign w:val="center"/>
            <w:hideMark/>
          </w:tcPr>
          <w:p w:rsidR="00C02523" w:rsidRPr="00F1018F" w:rsidRDefault="00C02523" w:rsidP="00C02523">
            <w:pPr>
              <w:rPr>
                <w:sz w:val="14"/>
                <w:szCs w:val="14"/>
              </w:rPr>
            </w:pPr>
            <w:r w:rsidRPr="00F1018F">
              <w:rPr>
                <w:sz w:val="14"/>
                <w:szCs w:val="14"/>
              </w:rPr>
              <w:t xml:space="preserve">Finland </w:t>
            </w:r>
          </w:p>
        </w:tc>
        <w:tc>
          <w:tcPr>
            <w:tcW w:w="81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31,142</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28,501</w:t>
            </w:r>
          </w:p>
        </w:tc>
        <w:tc>
          <w:tcPr>
            <w:tcW w:w="733"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2,994</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2,621</w:t>
            </w:r>
          </w:p>
        </w:tc>
        <w:tc>
          <w:tcPr>
            <w:tcW w:w="72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1,632</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3,249</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2,804</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3,003</w:t>
            </w:r>
          </w:p>
        </w:tc>
        <w:tc>
          <w:tcPr>
            <w:tcW w:w="707"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2,664</w:t>
            </w:r>
          </w:p>
        </w:tc>
      </w:tr>
      <w:tr w:rsidR="00C02523" w:rsidRPr="00BF4323" w:rsidTr="00C0252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2523" w:rsidRPr="00F1018F" w:rsidRDefault="00C02523" w:rsidP="00C0252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C02523" w:rsidRPr="00F1018F" w:rsidRDefault="00C02523" w:rsidP="00C02523">
            <w:pPr>
              <w:rPr>
                <w:sz w:val="14"/>
                <w:szCs w:val="14"/>
              </w:rPr>
            </w:pPr>
            <w:r w:rsidRPr="00F1018F">
              <w:rPr>
                <w:sz w:val="14"/>
                <w:szCs w:val="14"/>
              </w:rPr>
              <w:t xml:space="preserve">Norway </w:t>
            </w:r>
          </w:p>
        </w:tc>
        <w:tc>
          <w:tcPr>
            <w:tcW w:w="81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52,565</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57,146</w:t>
            </w:r>
          </w:p>
        </w:tc>
        <w:tc>
          <w:tcPr>
            <w:tcW w:w="733"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4,842</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4,397</w:t>
            </w:r>
          </w:p>
        </w:tc>
        <w:tc>
          <w:tcPr>
            <w:tcW w:w="72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4,752</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4,909</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5,174</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5,178</w:t>
            </w:r>
          </w:p>
        </w:tc>
        <w:tc>
          <w:tcPr>
            <w:tcW w:w="707"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3,952</w:t>
            </w:r>
          </w:p>
        </w:tc>
      </w:tr>
      <w:tr w:rsidR="00C02523" w:rsidRPr="00BF4323" w:rsidTr="00C0252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2523" w:rsidRPr="00F1018F" w:rsidRDefault="00C02523" w:rsidP="00C0252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C02523" w:rsidRPr="00F1018F" w:rsidRDefault="00C02523" w:rsidP="00C02523">
            <w:pPr>
              <w:rPr>
                <w:sz w:val="14"/>
                <w:szCs w:val="14"/>
              </w:rPr>
            </w:pPr>
            <w:r w:rsidRPr="00F1018F">
              <w:rPr>
                <w:sz w:val="14"/>
                <w:szCs w:val="14"/>
              </w:rPr>
              <w:t xml:space="preserve">Sweden </w:t>
            </w:r>
          </w:p>
        </w:tc>
        <w:tc>
          <w:tcPr>
            <w:tcW w:w="81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140,548</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134,979</w:t>
            </w:r>
          </w:p>
        </w:tc>
        <w:tc>
          <w:tcPr>
            <w:tcW w:w="733"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11,984</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12,555</w:t>
            </w:r>
          </w:p>
        </w:tc>
        <w:tc>
          <w:tcPr>
            <w:tcW w:w="72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8,805</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11,141</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11,278</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10,780</w:t>
            </w:r>
          </w:p>
        </w:tc>
        <w:tc>
          <w:tcPr>
            <w:tcW w:w="707"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11,290</w:t>
            </w:r>
          </w:p>
        </w:tc>
      </w:tr>
      <w:tr w:rsidR="00C02523" w:rsidRPr="00BF4323" w:rsidTr="00C0252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2523" w:rsidRPr="00F1018F" w:rsidRDefault="00C02523" w:rsidP="00C0252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C02523" w:rsidRPr="00F1018F" w:rsidRDefault="00C02523" w:rsidP="00C02523">
            <w:pPr>
              <w:rPr>
                <w:sz w:val="14"/>
                <w:szCs w:val="14"/>
              </w:rPr>
            </w:pPr>
            <w:r w:rsidRPr="00F1018F">
              <w:rPr>
                <w:sz w:val="14"/>
                <w:szCs w:val="14"/>
              </w:rPr>
              <w:t xml:space="preserve">United Kingdom </w:t>
            </w:r>
          </w:p>
        </w:tc>
        <w:tc>
          <w:tcPr>
            <w:tcW w:w="81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1,698,251</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1,668,816</w:t>
            </w:r>
          </w:p>
        </w:tc>
        <w:tc>
          <w:tcPr>
            <w:tcW w:w="733"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146,115</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141,688</w:t>
            </w:r>
          </w:p>
        </w:tc>
        <w:tc>
          <w:tcPr>
            <w:tcW w:w="72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132,926</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154,025</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132,885</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128,996</w:t>
            </w:r>
          </w:p>
        </w:tc>
        <w:tc>
          <w:tcPr>
            <w:tcW w:w="707"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129,517</w:t>
            </w:r>
          </w:p>
        </w:tc>
      </w:tr>
      <w:tr w:rsidR="00C02523" w:rsidRPr="00BF4323" w:rsidTr="00C0252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2523" w:rsidRPr="00F1018F" w:rsidRDefault="00C02523" w:rsidP="00C0252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C02523" w:rsidRPr="00F1018F" w:rsidRDefault="00C02523" w:rsidP="00C02523">
            <w:pPr>
              <w:rPr>
                <w:sz w:val="14"/>
                <w:szCs w:val="14"/>
              </w:rPr>
            </w:pPr>
            <w:r w:rsidRPr="00F1018F">
              <w:rPr>
                <w:rFonts w:eastAsia="Arial Unicode MS"/>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141,099</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145,187</w:t>
            </w:r>
          </w:p>
        </w:tc>
        <w:tc>
          <w:tcPr>
            <w:tcW w:w="733"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12,306</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12,885</w:t>
            </w:r>
          </w:p>
        </w:tc>
        <w:tc>
          <w:tcPr>
            <w:tcW w:w="72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12,253</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14,142</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14,691</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12,857</w:t>
            </w:r>
          </w:p>
        </w:tc>
        <w:tc>
          <w:tcPr>
            <w:tcW w:w="707"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14,835</w:t>
            </w:r>
          </w:p>
        </w:tc>
      </w:tr>
      <w:tr w:rsidR="00C02523" w:rsidRPr="00BF4323" w:rsidTr="00C0252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2523" w:rsidRPr="00F1018F" w:rsidRDefault="00C02523" w:rsidP="00C02523">
            <w:pPr>
              <w:jc w:val="center"/>
              <w:rPr>
                <w:b/>
                <w:bCs/>
                <w:sz w:val="14"/>
                <w:szCs w:val="14"/>
              </w:rPr>
            </w:pPr>
            <w:r w:rsidRPr="00F1018F">
              <w:rPr>
                <w:b/>
                <w:bCs/>
                <w:sz w:val="14"/>
                <w:szCs w:val="14"/>
              </w:rPr>
              <w:t>G.</w:t>
            </w:r>
          </w:p>
        </w:tc>
        <w:tc>
          <w:tcPr>
            <w:tcW w:w="1917" w:type="dxa"/>
            <w:gridSpan w:val="2"/>
            <w:tcBorders>
              <w:top w:val="nil"/>
              <w:left w:val="nil"/>
              <w:bottom w:val="nil"/>
              <w:right w:val="nil"/>
            </w:tcBorders>
            <w:shd w:val="clear" w:color="auto" w:fill="auto"/>
            <w:vAlign w:val="center"/>
            <w:hideMark/>
          </w:tcPr>
          <w:p w:rsidR="00C02523" w:rsidRPr="00F1018F" w:rsidRDefault="00C02523" w:rsidP="00C02523">
            <w:pPr>
              <w:rPr>
                <w:b/>
                <w:bCs/>
                <w:sz w:val="14"/>
                <w:szCs w:val="14"/>
              </w:rPr>
            </w:pPr>
            <w:r w:rsidRPr="00F1018F">
              <w:rPr>
                <w:b/>
                <w:bCs/>
                <w:sz w:val="14"/>
                <w:szCs w:val="14"/>
              </w:rPr>
              <w:t xml:space="preserve">Southern Europe </w:t>
            </w:r>
          </w:p>
        </w:tc>
        <w:tc>
          <w:tcPr>
            <w:tcW w:w="81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b/>
                <w:bCs/>
                <w:color w:val="000000"/>
                <w:sz w:val="14"/>
                <w:szCs w:val="14"/>
              </w:rPr>
            </w:pPr>
            <w:r>
              <w:rPr>
                <w:b/>
                <w:bCs/>
                <w:color w:val="000000"/>
                <w:sz w:val="14"/>
                <w:szCs w:val="14"/>
              </w:rPr>
              <w:t>2,113,006</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2,087,583</w:t>
            </w:r>
          </w:p>
        </w:tc>
        <w:tc>
          <w:tcPr>
            <w:tcW w:w="733"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164,800</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204,258</w:t>
            </w:r>
          </w:p>
        </w:tc>
        <w:tc>
          <w:tcPr>
            <w:tcW w:w="72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b/>
                <w:bCs/>
                <w:color w:val="000000"/>
                <w:sz w:val="14"/>
                <w:szCs w:val="14"/>
              </w:rPr>
            </w:pPr>
            <w:r>
              <w:rPr>
                <w:b/>
                <w:bCs/>
                <w:color w:val="000000"/>
                <w:sz w:val="14"/>
                <w:szCs w:val="14"/>
              </w:rPr>
              <w:t>165,142</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185,908</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171,559</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182,926</w:t>
            </w:r>
          </w:p>
        </w:tc>
        <w:tc>
          <w:tcPr>
            <w:tcW w:w="707"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189,340</w:t>
            </w:r>
          </w:p>
        </w:tc>
      </w:tr>
      <w:tr w:rsidR="00C02523" w:rsidRPr="00BF4323" w:rsidTr="00C0252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2523" w:rsidRPr="00F1018F" w:rsidRDefault="00C02523" w:rsidP="00C0252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C02523" w:rsidRPr="00F1018F" w:rsidRDefault="00C02523" w:rsidP="00C02523">
            <w:pPr>
              <w:rPr>
                <w:sz w:val="14"/>
                <w:szCs w:val="14"/>
              </w:rPr>
            </w:pPr>
            <w:r w:rsidRPr="00F1018F">
              <w:rPr>
                <w:sz w:val="14"/>
                <w:szCs w:val="14"/>
              </w:rPr>
              <w:t xml:space="preserve">Greece </w:t>
            </w:r>
          </w:p>
        </w:tc>
        <w:tc>
          <w:tcPr>
            <w:tcW w:w="81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77,375</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88,683</w:t>
            </w:r>
          </w:p>
        </w:tc>
        <w:tc>
          <w:tcPr>
            <w:tcW w:w="733"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7,005</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10,251</w:t>
            </w:r>
          </w:p>
        </w:tc>
        <w:tc>
          <w:tcPr>
            <w:tcW w:w="72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5,745</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6,073</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5,046</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5,602</w:t>
            </w:r>
          </w:p>
        </w:tc>
        <w:tc>
          <w:tcPr>
            <w:tcW w:w="707"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7,652</w:t>
            </w:r>
          </w:p>
        </w:tc>
      </w:tr>
      <w:tr w:rsidR="00C02523" w:rsidRPr="00BF4323" w:rsidTr="00C0252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2523" w:rsidRPr="00F1018F" w:rsidRDefault="00C02523" w:rsidP="00C0252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C02523" w:rsidRPr="00F1018F" w:rsidRDefault="00C02523" w:rsidP="00C02523">
            <w:pPr>
              <w:rPr>
                <w:sz w:val="14"/>
                <w:szCs w:val="14"/>
              </w:rPr>
            </w:pPr>
            <w:r w:rsidRPr="00F1018F">
              <w:rPr>
                <w:sz w:val="14"/>
                <w:szCs w:val="14"/>
              </w:rPr>
              <w:t xml:space="preserve">Italy </w:t>
            </w:r>
          </w:p>
        </w:tc>
        <w:tc>
          <w:tcPr>
            <w:tcW w:w="81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766,376</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785,651</w:t>
            </w:r>
          </w:p>
        </w:tc>
        <w:tc>
          <w:tcPr>
            <w:tcW w:w="733"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58,092</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78,577</w:t>
            </w:r>
          </w:p>
        </w:tc>
        <w:tc>
          <w:tcPr>
            <w:tcW w:w="72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63,512</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69,233</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51,924</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64,744</w:t>
            </w:r>
          </w:p>
        </w:tc>
        <w:tc>
          <w:tcPr>
            <w:tcW w:w="707"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81,480</w:t>
            </w:r>
          </w:p>
        </w:tc>
      </w:tr>
      <w:tr w:rsidR="00C02523" w:rsidRPr="00BF4323" w:rsidTr="00C0252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2523" w:rsidRPr="00F1018F" w:rsidRDefault="00C02523" w:rsidP="00C0252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C02523" w:rsidRPr="00F1018F" w:rsidRDefault="00C02523" w:rsidP="00C02523">
            <w:pPr>
              <w:rPr>
                <w:sz w:val="14"/>
                <w:szCs w:val="14"/>
              </w:rPr>
            </w:pPr>
            <w:r w:rsidRPr="00F1018F">
              <w:rPr>
                <w:sz w:val="14"/>
                <w:szCs w:val="14"/>
              </w:rPr>
              <w:t xml:space="preserve">Spain </w:t>
            </w:r>
          </w:p>
        </w:tc>
        <w:tc>
          <w:tcPr>
            <w:tcW w:w="81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952,376</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930,064</w:t>
            </w:r>
          </w:p>
        </w:tc>
        <w:tc>
          <w:tcPr>
            <w:tcW w:w="733"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78,744</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90,419</w:t>
            </w:r>
          </w:p>
        </w:tc>
        <w:tc>
          <w:tcPr>
            <w:tcW w:w="72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71,323</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85,410</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88,557</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83,303</w:t>
            </w:r>
          </w:p>
        </w:tc>
        <w:tc>
          <w:tcPr>
            <w:tcW w:w="707"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74,699</w:t>
            </w:r>
          </w:p>
        </w:tc>
      </w:tr>
      <w:tr w:rsidR="00C02523" w:rsidRPr="00BF4323" w:rsidTr="00C0252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2523" w:rsidRPr="00F1018F" w:rsidRDefault="00C02523" w:rsidP="00C0252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C02523" w:rsidRPr="00F1018F" w:rsidRDefault="00C02523" w:rsidP="00C02523">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316,878</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283,185</w:t>
            </w:r>
          </w:p>
        </w:tc>
        <w:tc>
          <w:tcPr>
            <w:tcW w:w="733"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20,959</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25,012</w:t>
            </w:r>
          </w:p>
        </w:tc>
        <w:tc>
          <w:tcPr>
            <w:tcW w:w="72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24,562</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25,192</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26,033</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29,277</w:t>
            </w:r>
          </w:p>
        </w:tc>
        <w:tc>
          <w:tcPr>
            <w:tcW w:w="707"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25,509</w:t>
            </w:r>
          </w:p>
        </w:tc>
      </w:tr>
      <w:tr w:rsidR="00C02523" w:rsidRPr="00BF4323" w:rsidTr="00C0252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2523" w:rsidRPr="00F1018F" w:rsidRDefault="00C02523" w:rsidP="00C02523">
            <w:pPr>
              <w:jc w:val="center"/>
              <w:rPr>
                <w:b/>
                <w:bCs/>
                <w:sz w:val="14"/>
                <w:szCs w:val="14"/>
              </w:rPr>
            </w:pPr>
            <w:r w:rsidRPr="00F1018F">
              <w:rPr>
                <w:b/>
                <w:bCs/>
                <w:sz w:val="14"/>
                <w:szCs w:val="14"/>
              </w:rPr>
              <w:t>H.</w:t>
            </w:r>
          </w:p>
        </w:tc>
        <w:tc>
          <w:tcPr>
            <w:tcW w:w="1917" w:type="dxa"/>
            <w:gridSpan w:val="2"/>
            <w:tcBorders>
              <w:top w:val="nil"/>
              <w:left w:val="nil"/>
              <w:bottom w:val="nil"/>
              <w:right w:val="nil"/>
            </w:tcBorders>
            <w:shd w:val="clear" w:color="auto" w:fill="auto"/>
            <w:vAlign w:val="center"/>
            <w:hideMark/>
          </w:tcPr>
          <w:p w:rsidR="00C02523" w:rsidRPr="00F1018F" w:rsidRDefault="00C02523" w:rsidP="00C02523">
            <w:pPr>
              <w:rPr>
                <w:b/>
                <w:bCs/>
                <w:sz w:val="14"/>
                <w:szCs w:val="14"/>
              </w:rPr>
            </w:pPr>
            <w:r w:rsidRPr="00F1018F">
              <w:rPr>
                <w:b/>
                <w:bCs/>
                <w:sz w:val="14"/>
                <w:szCs w:val="14"/>
              </w:rPr>
              <w:t xml:space="preserve">Western Europe </w:t>
            </w:r>
          </w:p>
        </w:tc>
        <w:tc>
          <w:tcPr>
            <w:tcW w:w="81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b/>
                <w:bCs/>
                <w:color w:val="000000"/>
                <w:sz w:val="14"/>
                <w:szCs w:val="14"/>
              </w:rPr>
            </w:pPr>
            <w:r>
              <w:rPr>
                <w:b/>
                <w:bCs/>
                <w:color w:val="000000"/>
                <w:sz w:val="14"/>
                <w:szCs w:val="14"/>
              </w:rPr>
              <w:t>3,354,138</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3,290,607</w:t>
            </w:r>
          </w:p>
        </w:tc>
        <w:tc>
          <w:tcPr>
            <w:tcW w:w="733"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301,597</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305,507</w:t>
            </w:r>
          </w:p>
        </w:tc>
        <w:tc>
          <w:tcPr>
            <w:tcW w:w="72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b/>
                <w:bCs/>
                <w:color w:val="000000"/>
                <w:sz w:val="14"/>
                <w:szCs w:val="14"/>
              </w:rPr>
            </w:pPr>
            <w:r>
              <w:rPr>
                <w:b/>
                <w:bCs/>
                <w:color w:val="000000"/>
                <w:sz w:val="14"/>
                <w:szCs w:val="14"/>
              </w:rPr>
              <w:t>263,024</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308,519</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283,290</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284,355</w:t>
            </w:r>
          </w:p>
        </w:tc>
        <w:tc>
          <w:tcPr>
            <w:tcW w:w="707"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306,575</w:t>
            </w:r>
          </w:p>
        </w:tc>
      </w:tr>
      <w:tr w:rsidR="00C02523" w:rsidRPr="00BF4323" w:rsidTr="00C0252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2523" w:rsidRPr="00F1018F" w:rsidRDefault="00C02523" w:rsidP="00C0252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C02523" w:rsidRPr="00F1018F" w:rsidRDefault="00C02523" w:rsidP="00C02523">
            <w:pPr>
              <w:rPr>
                <w:sz w:val="14"/>
                <w:szCs w:val="14"/>
              </w:rPr>
            </w:pPr>
            <w:r w:rsidRPr="00F1018F">
              <w:rPr>
                <w:sz w:val="14"/>
                <w:szCs w:val="14"/>
              </w:rPr>
              <w:t xml:space="preserve">Belgium </w:t>
            </w:r>
          </w:p>
        </w:tc>
        <w:tc>
          <w:tcPr>
            <w:tcW w:w="81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712,049</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624,320</w:t>
            </w:r>
          </w:p>
        </w:tc>
        <w:tc>
          <w:tcPr>
            <w:tcW w:w="733"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55,113</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58,587</w:t>
            </w:r>
          </w:p>
        </w:tc>
        <w:tc>
          <w:tcPr>
            <w:tcW w:w="72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45,846</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48,758</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51,029</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42,169</w:t>
            </w:r>
          </w:p>
        </w:tc>
        <w:tc>
          <w:tcPr>
            <w:tcW w:w="707"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44,308</w:t>
            </w:r>
          </w:p>
        </w:tc>
      </w:tr>
      <w:tr w:rsidR="00C02523" w:rsidRPr="00BF4323" w:rsidTr="00C0252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2523" w:rsidRPr="00F1018F" w:rsidRDefault="00C02523" w:rsidP="00C0252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C02523" w:rsidRPr="00F1018F" w:rsidRDefault="00C02523" w:rsidP="00C02523">
            <w:pPr>
              <w:rPr>
                <w:sz w:val="14"/>
                <w:szCs w:val="14"/>
              </w:rPr>
            </w:pPr>
            <w:r w:rsidRPr="00F1018F">
              <w:rPr>
                <w:sz w:val="14"/>
                <w:szCs w:val="14"/>
              </w:rPr>
              <w:t xml:space="preserve">France </w:t>
            </w:r>
          </w:p>
        </w:tc>
        <w:tc>
          <w:tcPr>
            <w:tcW w:w="81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413,425</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396,773</w:t>
            </w:r>
          </w:p>
        </w:tc>
        <w:tc>
          <w:tcPr>
            <w:tcW w:w="733"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33,351</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33,305</w:t>
            </w:r>
          </w:p>
        </w:tc>
        <w:tc>
          <w:tcPr>
            <w:tcW w:w="72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32,536</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37,744</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29,748</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35,567</w:t>
            </w:r>
          </w:p>
        </w:tc>
        <w:tc>
          <w:tcPr>
            <w:tcW w:w="707"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30,857</w:t>
            </w:r>
          </w:p>
        </w:tc>
      </w:tr>
      <w:tr w:rsidR="00C02523" w:rsidRPr="00BF4323" w:rsidTr="00C0252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2523" w:rsidRPr="00F1018F" w:rsidRDefault="00C02523" w:rsidP="00C0252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C02523" w:rsidRPr="00F1018F" w:rsidRDefault="00C02523" w:rsidP="00C02523">
            <w:pPr>
              <w:rPr>
                <w:sz w:val="14"/>
                <w:szCs w:val="14"/>
              </w:rPr>
            </w:pPr>
            <w:r w:rsidRPr="00F1018F">
              <w:rPr>
                <w:sz w:val="14"/>
                <w:szCs w:val="14"/>
              </w:rPr>
              <w:t xml:space="preserve">Germany </w:t>
            </w:r>
          </w:p>
        </w:tc>
        <w:tc>
          <w:tcPr>
            <w:tcW w:w="81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1,334,076</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1,272,110</w:t>
            </w:r>
          </w:p>
        </w:tc>
        <w:tc>
          <w:tcPr>
            <w:tcW w:w="733"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120,360</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114,498</w:t>
            </w:r>
          </w:p>
        </w:tc>
        <w:tc>
          <w:tcPr>
            <w:tcW w:w="72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101,629</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123,265</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115,016</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114,989</w:t>
            </w:r>
          </w:p>
        </w:tc>
        <w:tc>
          <w:tcPr>
            <w:tcW w:w="707"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124,474</w:t>
            </w:r>
          </w:p>
        </w:tc>
      </w:tr>
      <w:tr w:rsidR="00C02523" w:rsidRPr="00BF4323" w:rsidTr="00C0252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2523" w:rsidRPr="00F1018F" w:rsidRDefault="00C02523" w:rsidP="00C0252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C02523" w:rsidRPr="00F1018F" w:rsidRDefault="00C02523" w:rsidP="00C02523">
            <w:pPr>
              <w:rPr>
                <w:sz w:val="14"/>
                <w:szCs w:val="14"/>
              </w:rPr>
            </w:pPr>
            <w:r w:rsidRPr="00F1018F">
              <w:rPr>
                <w:sz w:val="14"/>
                <w:szCs w:val="14"/>
              </w:rPr>
              <w:t xml:space="preserve">Netherlands </w:t>
            </w:r>
          </w:p>
        </w:tc>
        <w:tc>
          <w:tcPr>
            <w:tcW w:w="81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864,179</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970,021</w:t>
            </w:r>
          </w:p>
        </w:tc>
        <w:tc>
          <w:tcPr>
            <w:tcW w:w="733"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90,321</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97,142</w:t>
            </w:r>
          </w:p>
        </w:tc>
        <w:tc>
          <w:tcPr>
            <w:tcW w:w="72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81,046</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96,246</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85,109</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89,614</w:t>
            </w:r>
          </w:p>
        </w:tc>
        <w:tc>
          <w:tcPr>
            <w:tcW w:w="707"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104,121</w:t>
            </w:r>
          </w:p>
        </w:tc>
      </w:tr>
      <w:tr w:rsidR="00C02523" w:rsidRPr="00BF4323" w:rsidTr="00C0252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2523" w:rsidRPr="00F1018F" w:rsidRDefault="00C02523" w:rsidP="00C0252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C02523" w:rsidRPr="00F1018F" w:rsidRDefault="00C02523" w:rsidP="00C02523">
            <w:pPr>
              <w:rPr>
                <w:sz w:val="14"/>
                <w:szCs w:val="14"/>
              </w:rPr>
            </w:pPr>
            <w:r w:rsidRPr="00F1018F">
              <w:rPr>
                <w:sz w:val="14"/>
                <w:szCs w:val="14"/>
              </w:rPr>
              <w:t xml:space="preserve">Switzerland </w:t>
            </w:r>
          </w:p>
        </w:tc>
        <w:tc>
          <w:tcPr>
            <w:tcW w:w="81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15,560</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13,193</w:t>
            </w:r>
          </w:p>
        </w:tc>
        <w:tc>
          <w:tcPr>
            <w:tcW w:w="733"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1,080</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1,140</w:t>
            </w:r>
          </w:p>
        </w:tc>
        <w:tc>
          <w:tcPr>
            <w:tcW w:w="72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949</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1,122</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1,220</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853</w:t>
            </w:r>
          </w:p>
        </w:tc>
        <w:tc>
          <w:tcPr>
            <w:tcW w:w="707"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1,723</w:t>
            </w:r>
          </w:p>
        </w:tc>
      </w:tr>
      <w:tr w:rsidR="00C02523" w:rsidRPr="00BF4323" w:rsidTr="00C0252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2523" w:rsidRPr="00F1018F" w:rsidRDefault="00C02523" w:rsidP="00C0252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C02523" w:rsidRPr="00F1018F" w:rsidRDefault="00C02523" w:rsidP="00C02523">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14,850</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14,191</w:t>
            </w:r>
          </w:p>
        </w:tc>
        <w:tc>
          <w:tcPr>
            <w:tcW w:w="733"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1,372</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835</w:t>
            </w:r>
          </w:p>
        </w:tc>
        <w:tc>
          <w:tcPr>
            <w:tcW w:w="72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1,019</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1,384</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1,167</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1,163</w:t>
            </w:r>
          </w:p>
        </w:tc>
        <w:tc>
          <w:tcPr>
            <w:tcW w:w="707"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1,090</w:t>
            </w:r>
          </w:p>
        </w:tc>
      </w:tr>
      <w:tr w:rsidR="00C02523" w:rsidRPr="00BF4323" w:rsidTr="00C0252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2523" w:rsidRPr="00F1018F" w:rsidRDefault="00C02523" w:rsidP="00C02523">
            <w:pPr>
              <w:jc w:val="center"/>
              <w:rPr>
                <w:b/>
                <w:bCs/>
                <w:sz w:val="14"/>
                <w:szCs w:val="14"/>
              </w:rPr>
            </w:pPr>
            <w:r w:rsidRPr="00F1018F">
              <w:rPr>
                <w:b/>
                <w:bCs/>
                <w:sz w:val="14"/>
                <w:szCs w:val="14"/>
              </w:rPr>
              <w:t>I.</w:t>
            </w:r>
          </w:p>
        </w:tc>
        <w:tc>
          <w:tcPr>
            <w:tcW w:w="1917" w:type="dxa"/>
            <w:gridSpan w:val="2"/>
            <w:tcBorders>
              <w:top w:val="nil"/>
              <w:left w:val="nil"/>
              <w:bottom w:val="nil"/>
              <w:right w:val="nil"/>
            </w:tcBorders>
            <w:shd w:val="clear" w:color="auto" w:fill="auto"/>
            <w:vAlign w:val="center"/>
            <w:hideMark/>
          </w:tcPr>
          <w:p w:rsidR="00C02523" w:rsidRPr="00F1018F" w:rsidRDefault="00C02523" w:rsidP="00C02523">
            <w:pPr>
              <w:rPr>
                <w:b/>
                <w:bCs/>
                <w:sz w:val="14"/>
                <w:szCs w:val="14"/>
              </w:rPr>
            </w:pPr>
            <w:r w:rsidRPr="00F1018F">
              <w:rPr>
                <w:b/>
                <w:bCs/>
                <w:sz w:val="14"/>
                <w:szCs w:val="14"/>
              </w:rPr>
              <w:t xml:space="preserve">Eastern Africa </w:t>
            </w:r>
          </w:p>
        </w:tc>
        <w:tc>
          <w:tcPr>
            <w:tcW w:w="81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b/>
                <w:bCs/>
                <w:color w:val="000000"/>
                <w:sz w:val="14"/>
                <w:szCs w:val="14"/>
              </w:rPr>
            </w:pPr>
            <w:r>
              <w:rPr>
                <w:b/>
                <w:bCs/>
                <w:color w:val="000000"/>
                <w:sz w:val="14"/>
                <w:szCs w:val="14"/>
              </w:rPr>
              <w:t>804,542</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683,027</w:t>
            </w:r>
          </w:p>
        </w:tc>
        <w:tc>
          <w:tcPr>
            <w:tcW w:w="733"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72,604</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64,442</w:t>
            </w:r>
          </w:p>
        </w:tc>
        <w:tc>
          <w:tcPr>
            <w:tcW w:w="72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b/>
                <w:bCs/>
                <w:color w:val="000000"/>
                <w:sz w:val="14"/>
                <w:szCs w:val="14"/>
              </w:rPr>
            </w:pPr>
            <w:r>
              <w:rPr>
                <w:b/>
                <w:bCs/>
                <w:color w:val="000000"/>
                <w:sz w:val="14"/>
                <w:szCs w:val="14"/>
              </w:rPr>
              <w:t>48,321</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66,475</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67,307</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83,830</w:t>
            </w:r>
          </w:p>
        </w:tc>
        <w:tc>
          <w:tcPr>
            <w:tcW w:w="707"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62,868</w:t>
            </w:r>
          </w:p>
        </w:tc>
      </w:tr>
      <w:tr w:rsidR="00C02523" w:rsidRPr="00BF4323" w:rsidTr="00C0252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2523" w:rsidRPr="00F1018F" w:rsidRDefault="00C02523" w:rsidP="00C0252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C02523" w:rsidRPr="00F1018F" w:rsidRDefault="00C02523" w:rsidP="00C02523">
            <w:pPr>
              <w:rPr>
                <w:sz w:val="14"/>
                <w:szCs w:val="14"/>
              </w:rPr>
            </w:pPr>
            <w:r w:rsidRPr="00F1018F">
              <w:rPr>
                <w:sz w:val="14"/>
                <w:szCs w:val="14"/>
              </w:rPr>
              <w:t xml:space="preserve">Kenya </w:t>
            </w:r>
          </w:p>
        </w:tc>
        <w:tc>
          <w:tcPr>
            <w:tcW w:w="81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288,366</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262,627</w:t>
            </w:r>
          </w:p>
        </w:tc>
        <w:tc>
          <w:tcPr>
            <w:tcW w:w="733"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33,677</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23,740</w:t>
            </w:r>
          </w:p>
        </w:tc>
        <w:tc>
          <w:tcPr>
            <w:tcW w:w="72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17,114</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22,853</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25,828</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37,782</w:t>
            </w:r>
          </w:p>
        </w:tc>
        <w:tc>
          <w:tcPr>
            <w:tcW w:w="707"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27,291</w:t>
            </w:r>
          </w:p>
        </w:tc>
      </w:tr>
      <w:tr w:rsidR="00C02523" w:rsidRPr="00BF4323" w:rsidTr="00C0252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2523" w:rsidRPr="00F1018F" w:rsidRDefault="00C02523" w:rsidP="00C0252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C02523" w:rsidRPr="00F1018F" w:rsidRDefault="00C02523" w:rsidP="00C02523">
            <w:pPr>
              <w:rPr>
                <w:sz w:val="14"/>
                <w:szCs w:val="14"/>
              </w:rPr>
            </w:pPr>
            <w:r w:rsidRPr="00F1018F">
              <w:rPr>
                <w:sz w:val="14"/>
                <w:szCs w:val="14"/>
              </w:rPr>
              <w:t xml:space="preserve">Mauritius </w:t>
            </w:r>
          </w:p>
        </w:tc>
        <w:tc>
          <w:tcPr>
            <w:tcW w:w="81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20,468</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16,823</w:t>
            </w:r>
          </w:p>
        </w:tc>
        <w:tc>
          <w:tcPr>
            <w:tcW w:w="733"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1,257</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1,033</w:t>
            </w:r>
          </w:p>
        </w:tc>
        <w:tc>
          <w:tcPr>
            <w:tcW w:w="72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2,037</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1,032</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1,728</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2,358</w:t>
            </w:r>
          </w:p>
        </w:tc>
        <w:tc>
          <w:tcPr>
            <w:tcW w:w="707"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1,136</w:t>
            </w:r>
          </w:p>
        </w:tc>
      </w:tr>
      <w:tr w:rsidR="00C02523" w:rsidRPr="00BF4323" w:rsidTr="00C0252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C02523" w:rsidRPr="00F1018F" w:rsidRDefault="00C02523" w:rsidP="00C0252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C02523" w:rsidRPr="00F1018F" w:rsidRDefault="00C02523" w:rsidP="00C02523">
            <w:pPr>
              <w:rPr>
                <w:sz w:val="14"/>
                <w:szCs w:val="14"/>
              </w:rPr>
            </w:pPr>
            <w:r w:rsidRPr="00F1018F">
              <w:rPr>
                <w:sz w:val="14"/>
                <w:szCs w:val="14"/>
              </w:rPr>
              <w:t>United Republic of Tanzania</w:t>
            </w:r>
          </w:p>
        </w:tc>
        <w:tc>
          <w:tcPr>
            <w:tcW w:w="81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106,398</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99,606</w:t>
            </w:r>
          </w:p>
        </w:tc>
        <w:tc>
          <w:tcPr>
            <w:tcW w:w="733"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13,055</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6,619</w:t>
            </w:r>
          </w:p>
        </w:tc>
        <w:tc>
          <w:tcPr>
            <w:tcW w:w="72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5,990</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9,971</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7,294</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9,975</w:t>
            </w:r>
          </w:p>
        </w:tc>
        <w:tc>
          <w:tcPr>
            <w:tcW w:w="707"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7,903</w:t>
            </w:r>
          </w:p>
        </w:tc>
      </w:tr>
      <w:tr w:rsidR="00C02523" w:rsidRPr="00BF4323" w:rsidTr="00C02523">
        <w:trPr>
          <w:trHeight w:hRule="exact" w:val="245"/>
          <w:jc w:val="center"/>
        </w:trPr>
        <w:tc>
          <w:tcPr>
            <w:tcW w:w="282" w:type="dxa"/>
            <w:tcBorders>
              <w:top w:val="nil"/>
              <w:left w:val="nil"/>
              <w:right w:val="nil"/>
            </w:tcBorders>
            <w:shd w:val="clear" w:color="auto" w:fill="auto"/>
            <w:tcMar>
              <w:left w:w="58" w:type="dxa"/>
              <w:right w:w="58" w:type="dxa"/>
            </w:tcMar>
            <w:vAlign w:val="center"/>
            <w:hideMark/>
          </w:tcPr>
          <w:p w:rsidR="00C02523" w:rsidRPr="00F1018F" w:rsidRDefault="00C02523" w:rsidP="00C02523">
            <w:pPr>
              <w:jc w:val="center"/>
              <w:rPr>
                <w:b/>
                <w:bCs/>
                <w:sz w:val="14"/>
                <w:szCs w:val="14"/>
              </w:rPr>
            </w:pPr>
          </w:p>
        </w:tc>
        <w:tc>
          <w:tcPr>
            <w:tcW w:w="1917" w:type="dxa"/>
            <w:gridSpan w:val="2"/>
            <w:tcBorders>
              <w:top w:val="nil"/>
              <w:left w:val="nil"/>
              <w:right w:val="nil"/>
            </w:tcBorders>
            <w:shd w:val="clear" w:color="auto" w:fill="auto"/>
            <w:vAlign w:val="center"/>
            <w:hideMark/>
          </w:tcPr>
          <w:p w:rsidR="00C02523" w:rsidRPr="00F1018F" w:rsidRDefault="00C02523" w:rsidP="00C02523">
            <w:pPr>
              <w:rPr>
                <w:sz w:val="14"/>
                <w:szCs w:val="14"/>
              </w:rPr>
            </w:pPr>
            <w:r w:rsidRPr="00F1018F">
              <w:rPr>
                <w:sz w:val="14"/>
                <w:szCs w:val="14"/>
              </w:rPr>
              <w:t>Others</w:t>
            </w:r>
          </w:p>
        </w:tc>
        <w:tc>
          <w:tcPr>
            <w:tcW w:w="810" w:type="dxa"/>
            <w:tcBorders>
              <w:top w:val="nil"/>
              <w:left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389,309</w:t>
            </w:r>
          </w:p>
        </w:tc>
        <w:tc>
          <w:tcPr>
            <w:tcW w:w="720" w:type="dxa"/>
            <w:tcBorders>
              <w:top w:val="nil"/>
              <w:left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303,971</w:t>
            </w:r>
          </w:p>
        </w:tc>
        <w:tc>
          <w:tcPr>
            <w:tcW w:w="733" w:type="dxa"/>
            <w:tcBorders>
              <w:top w:val="nil"/>
              <w:left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24,615</w:t>
            </w:r>
          </w:p>
        </w:tc>
        <w:tc>
          <w:tcPr>
            <w:tcW w:w="720" w:type="dxa"/>
            <w:tcBorders>
              <w:top w:val="nil"/>
              <w:left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33,050</w:t>
            </w:r>
          </w:p>
        </w:tc>
        <w:tc>
          <w:tcPr>
            <w:tcW w:w="720" w:type="dxa"/>
            <w:tcBorders>
              <w:top w:val="nil"/>
              <w:left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23,180</w:t>
            </w:r>
          </w:p>
        </w:tc>
        <w:tc>
          <w:tcPr>
            <w:tcW w:w="720" w:type="dxa"/>
            <w:tcBorders>
              <w:top w:val="nil"/>
              <w:left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32,620</w:t>
            </w:r>
          </w:p>
        </w:tc>
        <w:tc>
          <w:tcPr>
            <w:tcW w:w="720" w:type="dxa"/>
            <w:tcBorders>
              <w:top w:val="nil"/>
              <w:left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32,457</w:t>
            </w:r>
          </w:p>
        </w:tc>
        <w:tc>
          <w:tcPr>
            <w:tcW w:w="720" w:type="dxa"/>
            <w:tcBorders>
              <w:top w:val="nil"/>
              <w:left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33,716</w:t>
            </w:r>
          </w:p>
        </w:tc>
        <w:tc>
          <w:tcPr>
            <w:tcW w:w="707" w:type="dxa"/>
            <w:tcBorders>
              <w:top w:val="nil"/>
              <w:left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26,539</w:t>
            </w:r>
          </w:p>
        </w:tc>
      </w:tr>
      <w:tr w:rsidR="006A246B" w:rsidRPr="00BF4323" w:rsidTr="00F03B48">
        <w:trPr>
          <w:trHeight w:hRule="exact" w:val="112"/>
          <w:jc w:val="center"/>
        </w:trPr>
        <w:tc>
          <w:tcPr>
            <w:tcW w:w="282" w:type="dxa"/>
            <w:tcBorders>
              <w:top w:val="nil"/>
              <w:left w:val="nil"/>
              <w:bottom w:val="single" w:sz="12" w:space="0" w:color="auto"/>
              <w:right w:val="nil"/>
            </w:tcBorders>
            <w:shd w:val="clear" w:color="auto" w:fill="auto"/>
            <w:vAlign w:val="bottom"/>
            <w:hideMark/>
          </w:tcPr>
          <w:p w:rsidR="006A246B" w:rsidRPr="00BF4323" w:rsidRDefault="006A246B" w:rsidP="006A246B">
            <w:pPr>
              <w:jc w:val="center"/>
              <w:rPr>
                <w:b/>
                <w:bCs/>
                <w:sz w:val="15"/>
                <w:szCs w:val="15"/>
              </w:rPr>
            </w:pPr>
            <w:r w:rsidRPr="00BF4323">
              <w:rPr>
                <w:b/>
                <w:bCs/>
                <w:sz w:val="15"/>
                <w:szCs w:val="15"/>
              </w:rPr>
              <w:t> </w:t>
            </w:r>
          </w:p>
        </w:tc>
        <w:tc>
          <w:tcPr>
            <w:tcW w:w="1917" w:type="dxa"/>
            <w:gridSpan w:val="2"/>
            <w:tcBorders>
              <w:top w:val="nil"/>
              <w:left w:val="nil"/>
              <w:bottom w:val="single" w:sz="12" w:space="0" w:color="auto"/>
              <w:right w:val="nil"/>
            </w:tcBorders>
            <w:shd w:val="clear" w:color="auto" w:fill="auto"/>
            <w:vAlign w:val="bottom"/>
            <w:hideMark/>
          </w:tcPr>
          <w:p w:rsidR="006A246B" w:rsidRPr="00BF4323" w:rsidRDefault="006A246B" w:rsidP="006A246B">
            <w:pPr>
              <w:rPr>
                <w:sz w:val="15"/>
                <w:szCs w:val="15"/>
              </w:rPr>
            </w:pPr>
            <w:r w:rsidRPr="00BF4323">
              <w:rPr>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6A246B" w:rsidRPr="00BF4323" w:rsidRDefault="006A246B" w:rsidP="006A246B">
            <w:pPr>
              <w:jc w:val="right"/>
              <w:rPr>
                <w:sz w:val="15"/>
                <w:szCs w:val="15"/>
              </w:rPr>
            </w:pPr>
            <w:r w:rsidRPr="00BF4323">
              <w:rPr>
                <w:rFonts w:eastAsia="Arial Unicode M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6A246B" w:rsidRPr="00BF4323" w:rsidRDefault="006A246B" w:rsidP="006A246B">
            <w:pPr>
              <w:rPr>
                <w:sz w:val="15"/>
                <w:szCs w:val="15"/>
              </w:rPr>
            </w:pPr>
            <w:r w:rsidRPr="00BF4323">
              <w:rPr>
                <w:rFonts w:eastAsia="Arial Unicode MS"/>
                <w:sz w:val="15"/>
                <w:szCs w:val="15"/>
              </w:rPr>
              <w:t> </w:t>
            </w:r>
          </w:p>
        </w:tc>
        <w:tc>
          <w:tcPr>
            <w:tcW w:w="733" w:type="dxa"/>
            <w:tcBorders>
              <w:top w:val="nil"/>
              <w:left w:val="nil"/>
              <w:bottom w:val="single" w:sz="12" w:space="0" w:color="auto"/>
              <w:right w:val="nil"/>
            </w:tcBorders>
            <w:shd w:val="clear" w:color="auto" w:fill="auto"/>
            <w:tcMar>
              <w:left w:w="29" w:type="dxa"/>
              <w:right w:w="29" w:type="dxa"/>
            </w:tcMar>
            <w:vAlign w:val="bottom"/>
            <w:hideMark/>
          </w:tcPr>
          <w:p w:rsidR="006A246B" w:rsidRPr="00BF4323" w:rsidRDefault="006A246B" w:rsidP="006A246B">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6A246B" w:rsidRPr="00BF4323" w:rsidRDefault="006A246B" w:rsidP="006A246B">
            <w:pPr>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6A246B" w:rsidRPr="00BF4323" w:rsidRDefault="006A246B" w:rsidP="006A246B">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tcPr>
          <w:p w:rsidR="006A246B" w:rsidRPr="00BF4323" w:rsidRDefault="006A246B" w:rsidP="006A246B">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tcPr>
          <w:p w:rsidR="006A246B" w:rsidRPr="00BF4323" w:rsidRDefault="006A246B" w:rsidP="006A246B">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tcPr>
          <w:p w:rsidR="006A246B" w:rsidRPr="00BF4323" w:rsidRDefault="006A246B" w:rsidP="006A246B">
            <w:pPr>
              <w:jc w:val="right"/>
              <w:rPr>
                <w:sz w:val="13"/>
                <w:szCs w:val="13"/>
              </w:rPr>
            </w:pPr>
            <w:r w:rsidRPr="00BF4323">
              <w:rPr>
                <w:sz w:val="13"/>
                <w:szCs w:val="13"/>
              </w:rPr>
              <w:t> </w:t>
            </w:r>
          </w:p>
        </w:tc>
        <w:tc>
          <w:tcPr>
            <w:tcW w:w="707" w:type="dxa"/>
            <w:tcBorders>
              <w:top w:val="nil"/>
              <w:left w:val="nil"/>
              <w:bottom w:val="single" w:sz="12" w:space="0" w:color="auto"/>
              <w:right w:val="nil"/>
            </w:tcBorders>
            <w:shd w:val="clear" w:color="auto" w:fill="auto"/>
            <w:tcMar>
              <w:left w:w="29" w:type="dxa"/>
              <w:right w:w="29" w:type="dxa"/>
            </w:tcMar>
            <w:vAlign w:val="bottom"/>
          </w:tcPr>
          <w:p w:rsidR="006A246B" w:rsidRPr="00BF4323" w:rsidRDefault="006A246B" w:rsidP="006A246B">
            <w:pPr>
              <w:jc w:val="right"/>
              <w:rPr>
                <w:sz w:val="13"/>
                <w:szCs w:val="13"/>
              </w:rPr>
            </w:pPr>
          </w:p>
        </w:tc>
      </w:tr>
    </w:tbl>
    <w:p w:rsidR="001956C2" w:rsidRDefault="001956C2">
      <w:r w:rsidRPr="00BF4323">
        <w:br w:type="page"/>
      </w:r>
    </w:p>
    <w:p w:rsidR="00567C4E" w:rsidRPr="00BF4323" w:rsidRDefault="00567C4E"/>
    <w:p w:rsidR="001208E9" w:rsidRPr="00BF4323" w:rsidRDefault="00CB4065">
      <w:pPr>
        <w:rPr>
          <w:bdr w:val="single" w:sz="12" w:space="0" w:color="auto"/>
        </w:rPr>
      </w:pPr>
      <w:r w:rsidRPr="00BF4323">
        <w:t xml:space="preserve"> </w:t>
      </w:r>
    </w:p>
    <w:tbl>
      <w:tblPr>
        <w:tblW w:w="8839" w:type="dxa"/>
        <w:jc w:val="center"/>
        <w:tblLayout w:type="fixed"/>
        <w:tblCellMar>
          <w:left w:w="115" w:type="dxa"/>
          <w:right w:w="14" w:type="dxa"/>
        </w:tblCellMar>
        <w:tblLook w:val="04A0" w:firstRow="1" w:lastRow="0" w:firstColumn="1" w:lastColumn="0" w:noHBand="0" w:noVBand="1"/>
      </w:tblPr>
      <w:tblGrid>
        <w:gridCol w:w="379"/>
        <w:gridCol w:w="1890"/>
        <w:gridCol w:w="754"/>
        <w:gridCol w:w="810"/>
        <w:gridCol w:w="754"/>
        <w:gridCol w:w="720"/>
        <w:gridCol w:w="720"/>
        <w:gridCol w:w="720"/>
        <w:gridCol w:w="720"/>
        <w:gridCol w:w="720"/>
        <w:gridCol w:w="652"/>
      </w:tblGrid>
      <w:tr w:rsidR="00DD37F5" w:rsidRPr="00BF4323" w:rsidTr="00DD37F5">
        <w:trPr>
          <w:trHeight w:hRule="exact" w:val="342"/>
          <w:jc w:val="center"/>
        </w:trPr>
        <w:tc>
          <w:tcPr>
            <w:tcW w:w="8839" w:type="dxa"/>
            <w:gridSpan w:val="11"/>
            <w:tcBorders>
              <w:top w:val="nil"/>
              <w:left w:val="nil"/>
            </w:tcBorders>
          </w:tcPr>
          <w:p w:rsidR="00DD37F5" w:rsidRPr="00BF4323" w:rsidRDefault="00DD37F5" w:rsidP="00D719F0">
            <w:pPr>
              <w:jc w:val="center"/>
              <w:rPr>
                <w:b/>
                <w:bCs/>
                <w:sz w:val="28"/>
                <w:szCs w:val="28"/>
              </w:rPr>
            </w:pPr>
            <w:r>
              <w:rPr>
                <w:b/>
                <w:bCs/>
                <w:sz w:val="28"/>
                <w:szCs w:val="28"/>
              </w:rPr>
              <w:t>4.18</w:t>
            </w:r>
            <w:r w:rsidRPr="00BF4323">
              <w:rPr>
                <w:b/>
                <w:bCs/>
                <w:sz w:val="28"/>
                <w:szCs w:val="28"/>
              </w:rPr>
              <w:t xml:space="preserve">  Exports by Selected Countries/Territories</w:t>
            </w:r>
          </w:p>
        </w:tc>
      </w:tr>
      <w:tr w:rsidR="00DD37F5" w:rsidRPr="00BF4323" w:rsidTr="00DD37F5">
        <w:trPr>
          <w:trHeight w:val="171"/>
          <w:jc w:val="center"/>
        </w:trPr>
        <w:tc>
          <w:tcPr>
            <w:tcW w:w="8839" w:type="dxa"/>
            <w:gridSpan w:val="11"/>
            <w:tcBorders>
              <w:top w:val="nil"/>
              <w:left w:val="nil"/>
            </w:tcBorders>
          </w:tcPr>
          <w:p w:rsidR="00DD37F5" w:rsidRPr="00BF4323" w:rsidRDefault="00DD37F5" w:rsidP="00D719F0">
            <w:pPr>
              <w:jc w:val="center"/>
            </w:pPr>
            <w:r w:rsidRPr="00BF4323">
              <w:t>(b) Pakistan Bureau of Statistics</w:t>
            </w:r>
          </w:p>
        </w:tc>
      </w:tr>
      <w:tr w:rsidR="00DD37F5" w:rsidRPr="00BF4323" w:rsidTr="00DD37F5">
        <w:trPr>
          <w:trHeight w:val="171"/>
          <w:jc w:val="center"/>
        </w:trPr>
        <w:tc>
          <w:tcPr>
            <w:tcW w:w="8839" w:type="dxa"/>
            <w:gridSpan w:val="11"/>
            <w:tcBorders>
              <w:left w:val="nil"/>
              <w:bottom w:val="single" w:sz="12" w:space="0" w:color="auto"/>
            </w:tcBorders>
          </w:tcPr>
          <w:p w:rsidR="00DD37F5" w:rsidRPr="00BF4323" w:rsidRDefault="00DD37F5" w:rsidP="00D719F0">
            <w:pPr>
              <w:jc w:val="right"/>
            </w:pPr>
            <w:r w:rsidRPr="00BF4323">
              <w:rPr>
                <w:sz w:val="14"/>
                <w:szCs w:val="14"/>
              </w:rPr>
              <w:t>(Thousand US Dollars)</w:t>
            </w:r>
          </w:p>
        </w:tc>
      </w:tr>
      <w:tr w:rsidR="006A246B" w:rsidRPr="00BF4323" w:rsidTr="006A246B">
        <w:trPr>
          <w:trHeight w:hRule="exact" w:val="226"/>
          <w:jc w:val="center"/>
        </w:trPr>
        <w:tc>
          <w:tcPr>
            <w:tcW w:w="379" w:type="dxa"/>
            <w:vMerge w:val="restart"/>
            <w:tcBorders>
              <w:top w:val="single" w:sz="12" w:space="0" w:color="auto"/>
              <w:left w:val="nil"/>
              <w:bottom w:val="single" w:sz="12" w:space="0" w:color="auto"/>
            </w:tcBorders>
            <w:shd w:val="clear" w:color="auto" w:fill="auto"/>
            <w:vAlign w:val="center"/>
            <w:hideMark/>
          </w:tcPr>
          <w:p w:rsidR="006A246B" w:rsidRPr="00BF4323" w:rsidRDefault="006A246B" w:rsidP="000058D9">
            <w:pPr>
              <w:jc w:val="center"/>
              <w:rPr>
                <w:b/>
                <w:bCs/>
                <w:sz w:val="15"/>
                <w:szCs w:val="15"/>
              </w:rPr>
            </w:pPr>
          </w:p>
        </w:tc>
        <w:tc>
          <w:tcPr>
            <w:tcW w:w="1890" w:type="dxa"/>
            <w:vMerge w:val="restart"/>
            <w:tcBorders>
              <w:top w:val="single" w:sz="12" w:space="0" w:color="auto"/>
              <w:left w:val="nil"/>
              <w:bottom w:val="single" w:sz="12" w:space="0" w:color="auto"/>
              <w:right w:val="single" w:sz="4" w:space="0" w:color="auto"/>
            </w:tcBorders>
            <w:shd w:val="clear" w:color="auto" w:fill="auto"/>
            <w:vAlign w:val="center"/>
          </w:tcPr>
          <w:p w:rsidR="006A246B" w:rsidRPr="00F1018F" w:rsidRDefault="006A246B" w:rsidP="000058D9">
            <w:pPr>
              <w:jc w:val="center"/>
              <w:rPr>
                <w:b/>
                <w:bCs/>
                <w:sz w:val="16"/>
                <w:szCs w:val="16"/>
              </w:rPr>
            </w:pPr>
            <w:r w:rsidRPr="00F1018F">
              <w:rPr>
                <w:b/>
                <w:bCs/>
                <w:sz w:val="16"/>
                <w:szCs w:val="16"/>
              </w:rPr>
              <w:t>Country / Territory</w:t>
            </w:r>
          </w:p>
        </w:tc>
        <w:tc>
          <w:tcPr>
            <w:tcW w:w="754" w:type="dxa"/>
            <w:vMerge w:val="restart"/>
            <w:tcBorders>
              <w:top w:val="single" w:sz="12" w:space="0" w:color="auto"/>
              <w:left w:val="single" w:sz="4" w:space="0" w:color="auto"/>
              <w:right w:val="single" w:sz="4" w:space="0" w:color="auto"/>
            </w:tcBorders>
            <w:shd w:val="clear" w:color="auto" w:fill="auto"/>
            <w:vAlign w:val="center"/>
          </w:tcPr>
          <w:p w:rsidR="006A246B" w:rsidRPr="002B6501" w:rsidRDefault="006A246B" w:rsidP="000058D9">
            <w:pPr>
              <w:ind w:right="-105"/>
              <w:jc w:val="center"/>
              <w:rPr>
                <w:b/>
                <w:bCs/>
                <w:sz w:val="16"/>
                <w:szCs w:val="16"/>
              </w:rPr>
            </w:pPr>
            <w:r>
              <w:rPr>
                <w:b/>
                <w:bCs/>
                <w:sz w:val="16"/>
                <w:szCs w:val="16"/>
              </w:rPr>
              <w:t>FY18</w:t>
            </w:r>
          </w:p>
        </w:tc>
        <w:tc>
          <w:tcPr>
            <w:tcW w:w="810" w:type="dxa"/>
            <w:vMerge w:val="restart"/>
            <w:tcBorders>
              <w:top w:val="single" w:sz="12" w:space="0" w:color="auto"/>
              <w:left w:val="single" w:sz="4" w:space="0" w:color="auto"/>
              <w:right w:val="single" w:sz="4" w:space="0" w:color="auto"/>
            </w:tcBorders>
            <w:shd w:val="clear" w:color="auto" w:fill="auto"/>
            <w:vAlign w:val="center"/>
          </w:tcPr>
          <w:p w:rsidR="006A246B" w:rsidRPr="002B6501" w:rsidRDefault="006A246B" w:rsidP="000058D9">
            <w:pPr>
              <w:ind w:right="-105"/>
              <w:jc w:val="center"/>
              <w:rPr>
                <w:b/>
                <w:bCs/>
                <w:sz w:val="16"/>
                <w:szCs w:val="16"/>
              </w:rPr>
            </w:pPr>
            <w:r>
              <w:rPr>
                <w:b/>
                <w:bCs/>
                <w:sz w:val="16"/>
                <w:szCs w:val="16"/>
              </w:rPr>
              <w:t>FY19</w:t>
            </w:r>
          </w:p>
        </w:tc>
        <w:tc>
          <w:tcPr>
            <w:tcW w:w="754" w:type="dxa"/>
            <w:tcBorders>
              <w:top w:val="single" w:sz="12" w:space="0" w:color="auto"/>
              <w:left w:val="single" w:sz="4" w:space="0" w:color="auto"/>
              <w:bottom w:val="single" w:sz="4" w:space="0" w:color="auto"/>
            </w:tcBorders>
            <w:shd w:val="clear" w:color="auto" w:fill="auto"/>
            <w:vAlign w:val="center"/>
          </w:tcPr>
          <w:p w:rsidR="006A246B" w:rsidRPr="00F1018F" w:rsidRDefault="006A246B" w:rsidP="000058D9">
            <w:pPr>
              <w:jc w:val="center"/>
              <w:rPr>
                <w:b/>
                <w:bCs/>
                <w:sz w:val="16"/>
                <w:szCs w:val="16"/>
              </w:rPr>
            </w:pPr>
            <w:r>
              <w:rPr>
                <w:b/>
                <w:bCs/>
                <w:sz w:val="16"/>
                <w:szCs w:val="16"/>
              </w:rPr>
              <w:t>2018</w:t>
            </w:r>
          </w:p>
        </w:tc>
        <w:tc>
          <w:tcPr>
            <w:tcW w:w="3600" w:type="dxa"/>
            <w:gridSpan w:val="5"/>
            <w:tcBorders>
              <w:top w:val="single" w:sz="12" w:space="0" w:color="auto"/>
              <w:left w:val="single" w:sz="4" w:space="0" w:color="auto"/>
              <w:bottom w:val="single" w:sz="4" w:space="0" w:color="auto"/>
            </w:tcBorders>
          </w:tcPr>
          <w:p w:rsidR="006A246B" w:rsidRPr="00F1018F" w:rsidRDefault="006A246B" w:rsidP="000058D9">
            <w:pPr>
              <w:jc w:val="center"/>
              <w:rPr>
                <w:b/>
                <w:bCs/>
                <w:sz w:val="16"/>
                <w:szCs w:val="16"/>
              </w:rPr>
            </w:pPr>
            <w:r>
              <w:rPr>
                <w:b/>
                <w:bCs/>
                <w:sz w:val="16"/>
                <w:szCs w:val="16"/>
              </w:rPr>
              <w:t>2019</w:t>
            </w:r>
          </w:p>
        </w:tc>
        <w:tc>
          <w:tcPr>
            <w:tcW w:w="652" w:type="dxa"/>
            <w:tcBorders>
              <w:top w:val="single" w:sz="12" w:space="0" w:color="auto"/>
              <w:left w:val="single" w:sz="4" w:space="0" w:color="auto"/>
              <w:bottom w:val="single" w:sz="4" w:space="0" w:color="auto"/>
            </w:tcBorders>
          </w:tcPr>
          <w:p w:rsidR="006A246B" w:rsidRPr="00F1018F" w:rsidRDefault="006A246B" w:rsidP="000058D9">
            <w:pPr>
              <w:jc w:val="center"/>
              <w:rPr>
                <w:b/>
                <w:bCs/>
                <w:sz w:val="16"/>
                <w:szCs w:val="16"/>
              </w:rPr>
            </w:pPr>
            <w:r>
              <w:rPr>
                <w:b/>
                <w:bCs/>
                <w:sz w:val="16"/>
                <w:szCs w:val="16"/>
              </w:rPr>
              <w:t>2020</w:t>
            </w:r>
          </w:p>
        </w:tc>
      </w:tr>
      <w:tr w:rsidR="006A246B" w:rsidRPr="00BF4323" w:rsidTr="006A246B">
        <w:trPr>
          <w:trHeight w:hRule="exact" w:val="291"/>
          <w:jc w:val="center"/>
        </w:trPr>
        <w:tc>
          <w:tcPr>
            <w:tcW w:w="379" w:type="dxa"/>
            <w:vMerge/>
            <w:tcBorders>
              <w:top w:val="single" w:sz="8" w:space="0" w:color="auto"/>
              <w:left w:val="nil"/>
              <w:bottom w:val="single" w:sz="12" w:space="0" w:color="auto"/>
            </w:tcBorders>
            <w:shd w:val="clear" w:color="auto" w:fill="auto"/>
            <w:vAlign w:val="bottom"/>
            <w:hideMark/>
          </w:tcPr>
          <w:p w:rsidR="006A246B" w:rsidRPr="00BF4323" w:rsidRDefault="006A246B" w:rsidP="006A246B">
            <w:pPr>
              <w:rPr>
                <w:b/>
                <w:bCs/>
                <w:sz w:val="15"/>
                <w:szCs w:val="15"/>
              </w:rPr>
            </w:pPr>
          </w:p>
        </w:tc>
        <w:tc>
          <w:tcPr>
            <w:tcW w:w="1890" w:type="dxa"/>
            <w:vMerge/>
            <w:tcBorders>
              <w:top w:val="single" w:sz="8" w:space="0" w:color="auto"/>
              <w:left w:val="nil"/>
              <w:bottom w:val="single" w:sz="12" w:space="0" w:color="auto"/>
              <w:right w:val="single" w:sz="4" w:space="0" w:color="auto"/>
            </w:tcBorders>
            <w:shd w:val="clear" w:color="auto" w:fill="auto"/>
            <w:vAlign w:val="bottom"/>
          </w:tcPr>
          <w:p w:rsidR="006A246B" w:rsidRPr="00BF4323" w:rsidRDefault="006A246B" w:rsidP="006A246B">
            <w:pPr>
              <w:rPr>
                <w:b/>
                <w:bCs/>
                <w:sz w:val="15"/>
                <w:szCs w:val="15"/>
              </w:rPr>
            </w:pPr>
          </w:p>
        </w:tc>
        <w:tc>
          <w:tcPr>
            <w:tcW w:w="754"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6A246B" w:rsidRPr="00BF4323" w:rsidRDefault="006A246B" w:rsidP="006A246B">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6A246B" w:rsidRPr="00BF4323" w:rsidRDefault="006A246B" w:rsidP="006A246B">
            <w:pPr>
              <w:jc w:val="right"/>
              <w:rPr>
                <w:b/>
                <w:bCs/>
                <w:sz w:val="15"/>
                <w:szCs w:val="15"/>
              </w:rPr>
            </w:pPr>
          </w:p>
        </w:tc>
        <w:tc>
          <w:tcPr>
            <w:tcW w:w="754" w:type="dxa"/>
            <w:tcBorders>
              <w:left w:val="single" w:sz="4" w:space="0" w:color="auto"/>
              <w:bottom w:val="single" w:sz="12" w:space="0" w:color="auto"/>
            </w:tcBorders>
            <w:shd w:val="clear" w:color="auto" w:fill="auto"/>
            <w:tcMar>
              <w:left w:w="43" w:type="dxa"/>
              <w:right w:w="43" w:type="dxa"/>
            </w:tcMar>
            <w:vAlign w:val="center"/>
            <w:hideMark/>
          </w:tcPr>
          <w:p w:rsidR="006A246B" w:rsidRPr="00F1018F" w:rsidRDefault="006A246B" w:rsidP="006A246B">
            <w:pPr>
              <w:jc w:val="right"/>
              <w:rPr>
                <w:b/>
                <w:sz w:val="15"/>
                <w:szCs w:val="15"/>
              </w:rPr>
            </w:pPr>
            <w:r>
              <w:rPr>
                <w:b/>
                <w:sz w:val="15"/>
                <w:szCs w:val="15"/>
              </w:rPr>
              <w:t>Dec</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6A246B" w:rsidRPr="00F1018F" w:rsidRDefault="006A246B" w:rsidP="006A246B">
            <w:pPr>
              <w:jc w:val="right"/>
              <w:rPr>
                <w:b/>
                <w:sz w:val="15"/>
                <w:szCs w:val="15"/>
              </w:rPr>
            </w:pPr>
            <w:r>
              <w:rPr>
                <w:b/>
                <w:sz w:val="15"/>
                <w:szCs w:val="15"/>
              </w:rPr>
              <w:t>Jan</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6A246B" w:rsidRPr="00F1018F" w:rsidRDefault="006A246B" w:rsidP="006A246B">
            <w:pPr>
              <w:jc w:val="right"/>
              <w:rPr>
                <w:b/>
                <w:sz w:val="15"/>
                <w:szCs w:val="15"/>
              </w:rPr>
            </w:pPr>
            <w:r>
              <w:rPr>
                <w:b/>
                <w:sz w:val="15"/>
                <w:szCs w:val="15"/>
              </w:rPr>
              <w:t>Sep</w:t>
            </w:r>
          </w:p>
        </w:tc>
        <w:tc>
          <w:tcPr>
            <w:tcW w:w="720" w:type="dxa"/>
            <w:tcBorders>
              <w:top w:val="single" w:sz="4" w:space="0" w:color="auto"/>
              <w:bottom w:val="single" w:sz="12" w:space="0" w:color="auto"/>
            </w:tcBorders>
            <w:shd w:val="clear" w:color="auto" w:fill="auto"/>
            <w:tcMar>
              <w:left w:w="43" w:type="dxa"/>
              <w:right w:w="43" w:type="dxa"/>
            </w:tcMar>
            <w:vAlign w:val="center"/>
          </w:tcPr>
          <w:p w:rsidR="006A246B" w:rsidRPr="00F1018F" w:rsidRDefault="006A246B" w:rsidP="006A246B">
            <w:pPr>
              <w:jc w:val="right"/>
              <w:rPr>
                <w:b/>
                <w:sz w:val="15"/>
                <w:szCs w:val="15"/>
              </w:rPr>
            </w:pPr>
            <w:r>
              <w:rPr>
                <w:b/>
                <w:sz w:val="15"/>
                <w:szCs w:val="15"/>
              </w:rPr>
              <w:t>Oct</w:t>
            </w:r>
          </w:p>
        </w:tc>
        <w:tc>
          <w:tcPr>
            <w:tcW w:w="720" w:type="dxa"/>
            <w:tcBorders>
              <w:top w:val="single" w:sz="4" w:space="0" w:color="auto"/>
              <w:bottom w:val="single" w:sz="12" w:space="0" w:color="auto"/>
            </w:tcBorders>
            <w:shd w:val="clear" w:color="auto" w:fill="auto"/>
            <w:tcMar>
              <w:left w:w="43" w:type="dxa"/>
              <w:right w:w="43" w:type="dxa"/>
            </w:tcMar>
            <w:vAlign w:val="center"/>
          </w:tcPr>
          <w:p w:rsidR="006A246B" w:rsidRPr="00F1018F" w:rsidRDefault="006A246B" w:rsidP="006A246B">
            <w:pPr>
              <w:jc w:val="right"/>
              <w:rPr>
                <w:b/>
                <w:sz w:val="15"/>
                <w:szCs w:val="15"/>
              </w:rPr>
            </w:pPr>
            <w:r>
              <w:rPr>
                <w:b/>
                <w:sz w:val="15"/>
                <w:szCs w:val="15"/>
              </w:rPr>
              <w:t>Nov</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6A246B" w:rsidRPr="00F1018F" w:rsidRDefault="006A246B" w:rsidP="006A246B">
            <w:pPr>
              <w:jc w:val="right"/>
              <w:rPr>
                <w:b/>
                <w:sz w:val="15"/>
                <w:szCs w:val="15"/>
              </w:rPr>
            </w:pPr>
            <w:r>
              <w:rPr>
                <w:b/>
                <w:sz w:val="15"/>
                <w:szCs w:val="15"/>
              </w:rPr>
              <w:t>Dec</w:t>
            </w:r>
          </w:p>
        </w:tc>
        <w:tc>
          <w:tcPr>
            <w:tcW w:w="652"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6A246B" w:rsidRPr="00F1018F" w:rsidRDefault="006A246B" w:rsidP="006A246B">
            <w:pPr>
              <w:jc w:val="right"/>
              <w:rPr>
                <w:b/>
                <w:sz w:val="15"/>
                <w:szCs w:val="15"/>
              </w:rPr>
            </w:pPr>
            <w:r>
              <w:rPr>
                <w:b/>
                <w:sz w:val="15"/>
                <w:szCs w:val="15"/>
              </w:rPr>
              <w:t>Jan</w:t>
            </w:r>
          </w:p>
        </w:tc>
      </w:tr>
      <w:tr w:rsidR="006A246B" w:rsidRPr="00BF4323" w:rsidTr="000058D9">
        <w:trPr>
          <w:trHeight w:hRule="exact" w:val="245"/>
          <w:jc w:val="center"/>
        </w:trPr>
        <w:tc>
          <w:tcPr>
            <w:tcW w:w="379" w:type="dxa"/>
            <w:tcBorders>
              <w:top w:val="nil"/>
              <w:left w:val="nil"/>
              <w:bottom w:val="nil"/>
              <w:right w:val="nil"/>
            </w:tcBorders>
            <w:shd w:val="clear" w:color="auto" w:fill="auto"/>
            <w:vAlign w:val="bottom"/>
            <w:hideMark/>
          </w:tcPr>
          <w:p w:rsidR="006A246B" w:rsidRPr="00BF4323" w:rsidRDefault="006A246B" w:rsidP="006A246B">
            <w:pPr>
              <w:jc w:val="right"/>
              <w:rPr>
                <w:b/>
                <w:bCs/>
                <w:sz w:val="15"/>
                <w:szCs w:val="15"/>
              </w:rPr>
            </w:pPr>
          </w:p>
        </w:tc>
        <w:tc>
          <w:tcPr>
            <w:tcW w:w="1890" w:type="dxa"/>
            <w:tcBorders>
              <w:top w:val="nil"/>
              <w:left w:val="nil"/>
              <w:bottom w:val="nil"/>
              <w:right w:val="nil"/>
            </w:tcBorders>
            <w:shd w:val="clear" w:color="auto" w:fill="auto"/>
            <w:vAlign w:val="bottom"/>
            <w:hideMark/>
          </w:tcPr>
          <w:p w:rsidR="006A246B" w:rsidRPr="00BF4323" w:rsidRDefault="006A246B" w:rsidP="006A246B">
            <w:pPr>
              <w:rPr>
                <w:b/>
                <w:bCs/>
                <w:sz w:val="15"/>
                <w:szCs w:val="15"/>
              </w:rPr>
            </w:pPr>
          </w:p>
        </w:tc>
        <w:tc>
          <w:tcPr>
            <w:tcW w:w="754" w:type="dxa"/>
            <w:tcBorders>
              <w:top w:val="nil"/>
              <w:left w:val="nil"/>
              <w:bottom w:val="nil"/>
              <w:right w:val="nil"/>
            </w:tcBorders>
            <w:shd w:val="clear" w:color="auto" w:fill="auto"/>
            <w:tcMar>
              <w:left w:w="43" w:type="dxa"/>
              <w:right w:w="43" w:type="dxa"/>
            </w:tcMar>
            <w:vAlign w:val="center"/>
            <w:hideMark/>
          </w:tcPr>
          <w:p w:rsidR="006A246B" w:rsidRPr="00BF4323" w:rsidRDefault="006A246B" w:rsidP="006A246B">
            <w:pPr>
              <w:jc w:val="right"/>
              <w:rPr>
                <w:b/>
                <w:bCs/>
                <w:sz w:val="13"/>
                <w:szCs w:val="13"/>
              </w:rPr>
            </w:pPr>
          </w:p>
        </w:tc>
        <w:tc>
          <w:tcPr>
            <w:tcW w:w="810" w:type="dxa"/>
            <w:tcBorders>
              <w:top w:val="nil"/>
              <w:left w:val="nil"/>
              <w:bottom w:val="nil"/>
              <w:right w:val="nil"/>
            </w:tcBorders>
            <w:shd w:val="clear" w:color="auto" w:fill="auto"/>
            <w:tcMar>
              <w:left w:w="43" w:type="dxa"/>
              <w:right w:w="43" w:type="dxa"/>
            </w:tcMar>
            <w:vAlign w:val="center"/>
          </w:tcPr>
          <w:p w:rsidR="006A246B" w:rsidRPr="00BF4323" w:rsidRDefault="006A246B" w:rsidP="006A246B">
            <w:pPr>
              <w:jc w:val="right"/>
              <w:rPr>
                <w:b/>
                <w:bCs/>
                <w:sz w:val="13"/>
                <w:szCs w:val="13"/>
              </w:rPr>
            </w:pPr>
          </w:p>
        </w:tc>
        <w:tc>
          <w:tcPr>
            <w:tcW w:w="754" w:type="dxa"/>
            <w:tcBorders>
              <w:top w:val="nil"/>
              <w:left w:val="nil"/>
              <w:bottom w:val="nil"/>
              <w:right w:val="nil"/>
            </w:tcBorders>
            <w:shd w:val="clear" w:color="auto" w:fill="auto"/>
            <w:tcMar>
              <w:left w:w="43" w:type="dxa"/>
              <w:right w:w="43" w:type="dxa"/>
            </w:tcMar>
            <w:vAlign w:val="center"/>
            <w:hideMark/>
          </w:tcPr>
          <w:p w:rsidR="006A246B" w:rsidRPr="00BF4323" w:rsidRDefault="006A246B" w:rsidP="006A246B">
            <w:pPr>
              <w:jc w:val="right"/>
              <w:rPr>
                <w:b/>
                <w:bCs/>
                <w:sz w:val="13"/>
                <w:szCs w:val="13"/>
              </w:rPr>
            </w:pPr>
          </w:p>
        </w:tc>
        <w:tc>
          <w:tcPr>
            <w:tcW w:w="720" w:type="dxa"/>
            <w:tcBorders>
              <w:top w:val="nil"/>
              <w:left w:val="nil"/>
              <w:bottom w:val="nil"/>
              <w:right w:val="nil"/>
            </w:tcBorders>
            <w:tcMar>
              <w:left w:w="43" w:type="dxa"/>
              <w:right w:w="43" w:type="dxa"/>
            </w:tcMar>
            <w:vAlign w:val="center"/>
          </w:tcPr>
          <w:p w:rsidR="006A246B" w:rsidRPr="00BF4323" w:rsidRDefault="006A246B" w:rsidP="006A246B">
            <w:pPr>
              <w:jc w:val="right"/>
              <w:rPr>
                <w:b/>
                <w:bCs/>
                <w:sz w:val="13"/>
                <w:szCs w:val="13"/>
              </w:rPr>
            </w:pPr>
          </w:p>
        </w:tc>
        <w:tc>
          <w:tcPr>
            <w:tcW w:w="720" w:type="dxa"/>
            <w:tcBorders>
              <w:top w:val="nil"/>
              <w:left w:val="nil"/>
              <w:bottom w:val="nil"/>
              <w:right w:val="nil"/>
            </w:tcBorders>
            <w:shd w:val="clear" w:color="auto" w:fill="auto"/>
            <w:tcMar>
              <w:left w:w="43" w:type="dxa"/>
              <w:right w:w="43" w:type="dxa"/>
            </w:tcMar>
            <w:hideMark/>
          </w:tcPr>
          <w:p w:rsidR="006A246B" w:rsidRPr="00BF4323" w:rsidRDefault="006A246B" w:rsidP="006A246B">
            <w:pPr>
              <w:jc w:val="right"/>
              <w:rPr>
                <w:bCs/>
                <w:sz w:val="15"/>
                <w:szCs w:val="15"/>
              </w:rPr>
            </w:pPr>
          </w:p>
        </w:tc>
        <w:tc>
          <w:tcPr>
            <w:tcW w:w="720" w:type="dxa"/>
            <w:tcBorders>
              <w:top w:val="nil"/>
              <w:left w:val="nil"/>
              <w:bottom w:val="nil"/>
              <w:right w:val="nil"/>
            </w:tcBorders>
            <w:shd w:val="clear" w:color="auto" w:fill="auto"/>
            <w:tcMar>
              <w:left w:w="43" w:type="dxa"/>
              <w:right w:w="43" w:type="dxa"/>
            </w:tcMar>
          </w:tcPr>
          <w:p w:rsidR="006A246B" w:rsidRPr="00BF4323" w:rsidRDefault="006A246B" w:rsidP="006A246B">
            <w:pPr>
              <w:jc w:val="right"/>
              <w:rPr>
                <w:bCs/>
                <w:sz w:val="15"/>
                <w:szCs w:val="15"/>
              </w:rPr>
            </w:pPr>
          </w:p>
        </w:tc>
        <w:tc>
          <w:tcPr>
            <w:tcW w:w="720" w:type="dxa"/>
            <w:tcBorders>
              <w:top w:val="nil"/>
              <w:left w:val="nil"/>
              <w:bottom w:val="nil"/>
              <w:right w:val="nil"/>
            </w:tcBorders>
            <w:shd w:val="clear" w:color="auto" w:fill="auto"/>
            <w:tcMar>
              <w:left w:w="43" w:type="dxa"/>
              <w:right w:w="43" w:type="dxa"/>
            </w:tcMar>
          </w:tcPr>
          <w:p w:rsidR="006A246B" w:rsidRPr="00BF4323" w:rsidRDefault="006A246B" w:rsidP="006A246B">
            <w:pPr>
              <w:jc w:val="right"/>
              <w:rPr>
                <w:bCs/>
                <w:sz w:val="15"/>
                <w:szCs w:val="15"/>
              </w:rPr>
            </w:pPr>
          </w:p>
        </w:tc>
        <w:tc>
          <w:tcPr>
            <w:tcW w:w="720" w:type="dxa"/>
            <w:tcBorders>
              <w:top w:val="nil"/>
              <w:left w:val="nil"/>
              <w:bottom w:val="nil"/>
              <w:right w:val="nil"/>
            </w:tcBorders>
            <w:shd w:val="clear" w:color="auto" w:fill="auto"/>
            <w:tcMar>
              <w:left w:w="43" w:type="dxa"/>
              <w:right w:w="43" w:type="dxa"/>
            </w:tcMar>
          </w:tcPr>
          <w:p w:rsidR="006A246B" w:rsidRPr="00BF4323" w:rsidRDefault="006A246B" w:rsidP="006A246B">
            <w:pPr>
              <w:jc w:val="right"/>
              <w:rPr>
                <w:bCs/>
                <w:sz w:val="15"/>
                <w:szCs w:val="15"/>
              </w:rPr>
            </w:pPr>
          </w:p>
        </w:tc>
        <w:tc>
          <w:tcPr>
            <w:tcW w:w="652" w:type="dxa"/>
            <w:tcBorders>
              <w:top w:val="nil"/>
              <w:left w:val="nil"/>
              <w:bottom w:val="nil"/>
            </w:tcBorders>
            <w:shd w:val="clear" w:color="auto" w:fill="auto"/>
            <w:tcMar>
              <w:left w:w="43" w:type="dxa"/>
              <w:right w:w="43" w:type="dxa"/>
            </w:tcMar>
          </w:tcPr>
          <w:p w:rsidR="006A246B" w:rsidRPr="00BF4323" w:rsidRDefault="006A246B" w:rsidP="006A246B">
            <w:pPr>
              <w:jc w:val="right"/>
              <w:rPr>
                <w:bCs/>
                <w:sz w:val="15"/>
                <w:szCs w:val="15"/>
              </w:rPr>
            </w:pPr>
          </w:p>
        </w:tc>
      </w:tr>
      <w:tr w:rsidR="00C02523" w:rsidRPr="00BF4323" w:rsidTr="00C0252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02523" w:rsidRPr="00F1018F" w:rsidRDefault="00C02523" w:rsidP="00C02523">
            <w:pPr>
              <w:rPr>
                <w:b/>
                <w:bCs/>
                <w:sz w:val="14"/>
                <w:szCs w:val="14"/>
              </w:rPr>
            </w:pPr>
            <w:r w:rsidRPr="00F1018F">
              <w:rPr>
                <w:b/>
                <w:bCs/>
                <w:sz w:val="14"/>
                <w:szCs w:val="14"/>
              </w:rPr>
              <w:t>J.</w:t>
            </w:r>
          </w:p>
        </w:tc>
        <w:tc>
          <w:tcPr>
            <w:tcW w:w="1890" w:type="dxa"/>
            <w:tcBorders>
              <w:top w:val="nil"/>
              <w:left w:val="nil"/>
              <w:bottom w:val="nil"/>
              <w:right w:val="nil"/>
            </w:tcBorders>
            <w:shd w:val="clear" w:color="auto" w:fill="auto"/>
            <w:vAlign w:val="center"/>
            <w:hideMark/>
          </w:tcPr>
          <w:p w:rsidR="00C02523" w:rsidRPr="00F1018F" w:rsidRDefault="00C02523" w:rsidP="00C02523">
            <w:pPr>
              <w:rPr>
                <w:b/>
                <w:bCs/>
                <w:sz w:val="14"/>
                <w:szCs w:val="14"/>
              </w:rPr>
            </w:pPr>
            <w:r w:rsidRPr="00F1018F">
              <w:rPr>
                <w:b/>
                <w:bCs/>
                <w:sz w:val="14"/>
                <w:szCs w:val="14"/>
              </w:rPr>
              <w:t>Middle Africa</w:t>
            </w:r>
          </w:p>
        </w:tc>
        <w:tc>
          <w:tcPr>
            <w:tcW w:w="754"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b/>
                <w:bCs/>
                <w:color w:val="000000"/>
                <w:sz w:val="14"/>
                <w:szCs w:val="14"/>
              </w:rPr>
            </w:pPr>
            <w:r>
              <w:rPr>
                <w:b/>
                <w:bCs/>
                <w:color w:val="000000"/>
                <w:sz w:val="14"/>
                <w:szCs w:val="14"/>
              </w:rPr>
              <w:t>39,865</w:t>
            </w:r>
          </w:p>
        </w:tc>
        <w:tc>
          <w:tcPr>
            <w:tcW w:w="81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36,644</w:t>
            </w:r>
          </w:p>
        </w:tc>
        <w:tc>
          <w:tcPr>
            <w:tcW w:w="754"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3,521</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2,272</w:t>
            </w:r>
          </w:p>
        </w:tc>
        <w:tc>
          <w:tcPr>
            <w:tcW w:w="72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b/>
                <w:bCs/>
                <w:color w:val="000000"/>
                <w:sz w:val="14"/>
                <w:szCs w:val="14"/>
              </w:rPr>
            </w:pPr>
            <w:r>
              <w:rPr>
                <w:b/>
                <w:bCs/>
                <w:color w:val="000000"/>
                <w:sz w:val="14"/>
                <w:szCs w:val="14"/>
              </w:rPr>
              <w:t>2,051</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3,081</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3,082</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5,378</w:t>
            </w:r>
          </w:p>
        </w:tc>
        <w:tc>
          <w:tcPr>
            <w:tcW w:w="652" w:type="dxa"/>
            <w:tcBorders>
              <w:top w:val="nil"/>
              <w:left w:val="nil"/>
              <w:bottom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5,095</w:t>
            </w:r>
          </w:p>
        </w:tc>
      </w:tr>
      <w:tr w:rsidR="00C02523" w:rsidRPr="00BF4323" w:rsidTr="00C0252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02523" w:rsidRPr="00F1018F" w:rsidRDefault="00C02523" w:rsidP="00C02523">
            <w:pPr>
              <w:rPr>
                <w:b/>
                <w:bCs/>
                <w:sz w:val="14"/>
                <w:szCs w:val="14"/>
              </w:rPr>
            </w:pPr>
            <w:r w:rsidRPr="00F1018F">
              <w:rPr>
                <w:b/>
                <w:bCs/>
                <w:sz w:val="14"/>
                <w:szCs w:val="14"/>
              </w:rPr>
              <w:t>K.</w:t>
            </w:r>
          </w:p>
        </w:tc>
        <w:tc>
          <w:tcPr>
            <w:tcW w:w="1890" w:type="dxa"/>
            <w:tcBorders>
              <w:top w:val="nil"/>
              <w:left w:val="nil"/>
              <w:bottom w:val="nil"/>
              <w:right w:val="nil"/>
            </w:tcBorders>
            <w:shd w:val="clear" w:color="auto" w:fill="auto"/>
            <w:vAlign w:val="center"/>
            <w:hideMark/>
          </w:tcPr>
          <w:p w:rsidR="00C02523" w:rsidRPr="00F1018F" w:rsidRDefault="00C02523" w:rsidP="00C02523">
            <w:pPr>
              <w:rPr>
                <w:b/>
                <w:bCs/>
                <w:sz w:val="14"/>
                <w:szCs w:val="14"/>
              </w:rPr>
            </w:pPr>
            <w:r w:rsidRPr="00F1018F">
              <w:rPr>
                <w:b/>
                <w:bCs/>
                <w:sz w:val="14"/>
                <w:szCs w:val="14"/>
              </w:rPr>
              <w:t>Northern Africa</w:t>
            </w:r>
          </w:p>
        </w:tc>
        <w:tc>
          <w:tcPr>
            <w:tcW w:w="754"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b/>
                <w:bCs/>
                <w:color w:val="000000"/>
                <w:sz w:val="14"/>
                <w:szCs w:val="14"/>
              </w:rPr>
            </w:pPr>
            <w:r>
              <w:rPr>
                <w:b/>
                <w:bCs/>
                <w:color w:val="000000"/>
                <w:sz w:val="14"/>
                <w:szCs w:val="14"/>
              </w:rPr>
              <w:t>169,525</w:t>
            </w:r>
          </w:p>
        </w:tc>
        <w:tc>
          <w:tcPr>
            <w:tcW w:w="81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172,624</w:t>
            </w:r>
          </w:p>
        </w:tc>
        <w:tc>
          <w:tcPr>
            <w:tcW w:w="754"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15,281</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14,873</w:t>
            </w:r>
          </w:p>
        </w:tc>
        <w:tc>
          <w:tcPr>
            <w:tcW w:w="72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b/>
                <w:bCs/>
                <w:color w:val="000000"/>
                <w:sz w:val="14"/>
                <w:szCs w:val="14"/>
              </w:rPr>
            </w:pPr>
            <w:r>
              <w:rPr>
                <w:b/>
                <w:bCs/>
                <w:color w:val="000000"/>
                <w:sz w:val="14"/>
                <w:szCs w:val="14"/>
              </w:rPr>
              <w:t>12,932</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16,592</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15,004</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15,579</w:t>
            </w:r>
          </w:p>
        </w:tc>
        <w:tc>
          <w:tcPr>
            <w:tcW w:w="652" w:type="dxa"/>
            <w:tcBorders>
              <w:top w:val="nil"/>
              <w:left w:val="nil"/>
              <w:bottom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17,722</w:t>
            </w:r>
          </w:p>
        </w:tc>
      </w:tr>
      <w:tr w:rsidR="00C02523" w:rsidRPr="00BF4323" w:rsidTr="00C0252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02523" w:rsidRPr="00F1018F" w:rsidRDefault="00C02523" w:rsidP="00C02523">
            <w:pPr>
              <w:rPr>
                <w:sz w:val="14"/>
                <w:szCs w:val="14"/>
              </w:rPr>
            </w:pPr>
          </w:p>
        </w:tc>
        <w:tc>
          <w:tcPr>
            <w:tcW w:w="1890" w:type="dxa"/>
            <w:tcBorders>
              <w:top w:val="nil"/>
              <w:left w:val="nil"/>
              <w:bottom w:val="nil"/>
              <w:right w:val="nil"/>
            </w:tcBorders>
            <w:shd w:val="clear" w:color="auto" w:fill="auto"/>
            <w:vAlign w:val="center"/>
            <w:hideMark/>
          </w:tcPr>
          <w:p w:rsidR="00C02523" w:rsidRPr="00F1018F" w:rsidRDefault="00C02523" w:rsidP="00C02523">
            <w:pPr>
              <w:rPr>
                <w:sz w:val="14"/>
                <w:szCs w:val="14"/>
              </w:rPr>
            </w:pPr>
            <w:r w:rsidRPr="00F1018F">
              <w:rPr>
                <w:sz w:val="14"/>
                <w:szCs w:val="14"/>
              </w:rPr>
              <w:t>Egypt</w:t>
            </w:r>
          </w:p>
        </w:tc>
        <w:tc>
          <w:tcPr>
            <w:tcW w:w="754"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77,759</w:t>
            </w:r>
          </w:p>
        </w:tc>
        <w:tc>
          <w:tcPr>
            <w:tcW w:w="81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90,013</w:t>
            </w:r>
          </w:p>
        </w:tc>
        <w:tc>
          <w:tcPr>
            <w:tcW w:w="754"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8,121</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8,814</w:t>
            </w:r>
          </w:p>
        </w:tc>
        <w:tc>
          <w:tcPr>
            <w:tcW w:w="72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7,021</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7,726</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7,726</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8,134</w:t>
            </w:r>
          </w:p>
        </w:tc>
        <w:tc>
          <w:tcPr>
            <w:tcW w:w="652" w:type="dxa"/>
            <w:tcBorders>
              <w:top w:val="nil"/>
              <w:left w:val="nil"/>
              <w:bottom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9,640</w:t>
            </w:r>
          </w:p>
        </w:tc>
      </w:tr>
      <w:tr w:rsidR="00C02523" w:rsidRPr="00BF4323" w:rsidTr="00C0252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02523" w:rsidRPr="00F1018F" w:rsidRDefault="00C02523" w:rsidP="00C02523">
            <w:pPr>
              <w:rPr>
                <w:sz w:val="14"/>
                <w:szCs w:val="14"/>
              </w:rPr>
            </w:pPr>
          </w:p>
        </w:tc>
        <w:tc>
          <w:tcPr>
            <w:tcW w:w="1890" w:type="dxa"/>
            <w:tcBorders>
              <w:top w:val="nil"/>
              <w:left w:val="nil"/>
              <w:bottom w:val="nil"/>
              <w:right w:val="nil"/>
            </w:tcBorders>
            <w:shd w:val="clear" w:color="auto" w:fill="auto"/>
            <w:vAlign w:val="center"/>
            <w:hideMark/>
          </w:tcPr>
          <w:p w:rsidR="00C02523" w:rsidRPr="00F1018F" w:rsidRDefault="00C02523" w:rsidP="00C02523">
            <w:pPr>
              <w:rPr>
                <w:sz w:val="14"/>
                <w:szCs w:val="14"/>
              </w:rPr>
            </w:pPr>
            <w:r w:rsidRPr="00F1018F">
              <w:rPr>
                <w:sz w:val="14"/>
                <w:szCs w:val="14"/>
              </w:rPr>
              <w:t>Morocco</w:t>
            </w:r>
          </w:p>
        </w:tc>
        <w:tc>
          <w:tcPr>
            <w:tcW w:w="754"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24,581</w:t>
            </w:r>
          </w:p>
        </w:tc>
        <w:tc>
          <w:tcPr>
            <w:tcW w:w="81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23,861</w:t>
            </w:r>
          </w:p>
        </w:tc>
        <w:tc>
          <w:tcPr>
            <w:tcW w:w="754"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2,175</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1,674</w:t>
            </w:r>
          </w:p>
        </w:tc>
        <w:tc>
          <w:tcPr>
            <w:tcW w:w="72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2,014</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2,084</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1,961</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2,237</w:t>
            </w:r>
          </w:p>
        </w:tc>
        <w:tc>
          <w:tcPr>
            <w:tcW w:w="652" w:type="dxa"/>
            <w:tcBorders>
              <w:top w:val="nil"/>
              <w:left w:val="nil"/>
              <w:bottom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3,016</w:t>
            </w:r>
          </w:p>
        </w:tc>
      </w:tr>
      <w:tr w:rsidR="00C02523" w:rsidRPr="00BF4323" w:rsidTr="00C0252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02523" w:rsidRPr="00F1018F" w:rsidRDefault="00C02523" w:rsidP="00C02523">
            <w:pPr>
              <w:rPr>
                <w:sz w:val="14"/>
                <w:szCs w:val="14"/>
              </w:rPr>
            </w:pPr>
          </w:p>
        </w:tc>
        <w:tc>
          <w:tcPr>
            <w:tcW w:w="1890" w:type="dxa"/>
            <w:tcBorders>
              <w:top w:val="nil"/>
              <w:left w:val="nil"/>
              <w:bottom w:val="nil"/>
              <w:right w:val="nil"/>
            </w:tcBorders>
            <w:shd w:val="clear" w:color="auto" w:fill="auto"/>
            <w:vAlign w:val="center"/>
            <w:hideMark/>
          </w:tcPr>
          <w:p w:rsidR="00C02523" w:rsidRPr="00F1018F" w:rsidRDefault="00C02523" w:rsidP="00C02523">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67,185</w:t>
            </w:r>
          </w:p>
        </w:tc>
        <w:tc>
          <w:tcPr>
            <w:tcW w:w="81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58,750</w:t>
            </w:r>
          </w:p>
        </w:tc>
        <w:tc>
          <w:tcPr>
            <w:tcW w:w="754"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4,985</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4,385</w:t>
            </w:r>
          </w:p>
        </w:tc>
        <w:tc>
          <w:tcPr>
            <w:tcW w:w="72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3,897</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6,782</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5,317</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5,208</w:t>
            </w:r>
          </w:p>
        </w:tc>
        <w:tc>
          <w:tcPr>
            <w:tcW w:w="652" w:type="dxa"/>
            <w:tcBorders>
              <w:top w:val="nil"/>
              <w:left w:val="nil"/>
              <w:bottom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5,066</w:t>
            </w:r>
          </w:p>
        </w:tc>
      </w:tr>
      <w:tr w:rsidR="00C02523" w:rsidRPr="00BF4323" w:rsidTr="00C0252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02523" w:rsidRPr="00F1018F" w:rsidRDefault="00C02523" w:rsidP="00C02523">
            <w:pPr>
              <w:rPr>
                <w:b/>
                <w:bCs/>
                <w:sz w:val="14"/>
                <w:szCs w:val="14"/>
              </w:rPr>
            </w:pPr>
            <w:r w:rsidRPr="00F1018F">
              <w:rPr>
                <w:b/>
                <w:bCs/>
                <w:sz w:val="14"/>
                <w:szCs w:val="14"/>
              </w:rPr>
              <w:t>L.</w:t>
            </w:r>
          </w:p>
        </w:tc>
        <w:tc>
          <w:tcPr>
            <w:tcW w:w="1890" w:type="dxa"/>
            <w:tcBorders>
              <w:top w:val="nil"/>
              <w:left w:val="nil"/>
              <w:bottom w:val="nil"/>
              <w:right w:val="nil"/>
            </w:tcBorders>
            <w:shd w:val="clear" w:color="auto" w:fill="auto"/>
            <w:vAlign w:val="center"/>
            <w:hideMark/>
          </w:tcPr>
          <w:p w:rsidR="00C02523" w:rsidRPr="00F1018F" w:rsidRDefault="00C02523" w:rsidP="00C02523">
            <w:pPr>
              <w:rPr>
                <w:b/>
                <w:bCs/>
                <w:sz w:val="14"/>
                <w:szCs w:val="14"/>
              </w:rPr>
            </w:pPr>
            <w:r w:rsidRPr="00F1018F">
              <w:rPr>
                <w:b/>
                <w:bCs/>
                <w:sz w:val="14"/>
                <w:szCs w:val="14"/>
              </w:rPr>
              <w:t>Southern Africa</w:t>
            </w:r>
          </w:p>
        </w:tc>
        <w:tc>
          <w:tcPr>
            <w:tcW w:w="754"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b/>
                <w:bCs/>
                <w:color w:val="000000"/>
                <w:sz w:val="14"/>
                <w:szCs w:val="14"/>
              </w:rPr>
            </w:pPr>
            <w:r>
              <w:rPr>
                <w:b/>
                <w:bCs/>
                <w:color w:val="000000"/>
                <w:sz w:val="14"/>
                <w:szCs w:val="14"/>
              </w:rPr>
              <w:t>182,751</w:t>
            </w:r>
          </w:p>
        </w:tc>
        <w:tc>
          <w:tcPr>
            <w:tcW w:w="81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170,632</w:t>
            </w:r>
          </w:p>
        </w:tc>
        <w:tc>
          <w:tcPr>
            <w:tcW w:w="754"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17,290</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13,236</w:t>
            </w:r>
          </w:p>
        </w:tc>
        <w:tc>
          <w:tcPr>
            <w:tcW w:w="72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b/>
                <w:bCs/>
                <w:color w:val="000000"/>
                <w:sz w:val="14"/>
                <w:szCs w:val="14"/>
              </w:rPr>
            </w:pPr>
            <w:r>
              <w:rPr>
                <w:b/>
                <w:bCs/>
                <w:color w:val="000000"/>
                <w:sz w:val="14"/>
                <w:szCs w:val="14"/>
              </w:rPr>
              <w:t>18,238</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22,466</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14,975</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19,376</w:t>
            </w:r>
          </w:p>
        </w:tc>
        <w:tc>
          <w:tcPr>
            <w:tcW w:w="652" w:type="dxa"/>
            <w:tcBorders>
              <w:top w:val="nil"/>
              <w:left w:val="nil"/>
              <w:bottom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16,242</w:t>
            </w:r>
          </w:p>
        </w:tc>
      </w:tr>
      <w:tr w:rsidR="00C02523" w:rsidRPr="00BF4323" w:rsidTr="00C0252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02523" w:rsidRPr="00F1018F" w:rsidRDefault="00C02523" w:rsidP="00C02523">
            <w:pPr>
              <w:rPr>
                <w:sz w:val="14"/>
                <w:szCs w:val="14"/>
              </w:rPr>
            </w:pPr>
          </w:p>
        </w:tc>
        <w:tc>
          <w:tcPr>
            <w:tcW w:w="1890" w:type="dxa"/>
            <w:tcBorders>
              <w:top w:val="nil"/>
              <w:left w:val="nil"/>
              <w:bottom w:val="nil"/>
              <w:right w:val="nil"/>
            </w:tcBorders>
            <w:shd w:val="clear" w:color="auto" w:fill="auto"/>
            <w:vAlign w:val="center"/>
            <w:hideMark/>
          </w:tcPr>
          <w:p w:rsidR="00C02523" w:rsidRPr="00F1018F" w:rsidRDefault="00C02523" w:rsidP="00C02523">
            <w:pPr>
              <w:rPr>
                <w:sz w:val="14"/>
                <w:szCs w:val="14"/>
              </w:rPr>
            </w:pPr>
            <w:r w:rsidRPr="00F1018F">
              <w:rPr>
                <w:sz w:val="14"/>
                <w:szCs w:val="14"/>
              </w:rPr>
              <w:t>South Africa</w:t>
            </w:r>
          </w:p>
        </w:tc>
        <w:tc>
          <w:tcPr>
            <w:tcW w:w="754"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173,942</w:t>
            </w:r>
          </w:p>
        </w:tc>
        <w:tc>
          <w:tcPr>
            <w:tcW w:w="81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164,483</w:t>
            </w:r>
          </w:p>
        </w:tc>
        <w:tc>
          <w:tcPr>
            <w:tcW w:w="754"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16,758</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12,785</w:t>
            </w:r>
          </w:p>
        </w:tc>
        <w:tc>
          <w:tcPr>
            <w:tcW w:w="72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17,018</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21,680</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14,317</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18,920</w:t>
            </w:r>
          </w:p>
        </w:tc>
        <w:tc>
          <w:tcPr>
            <w:tcW w:w="652" w:type="dxa"/>
            <w:tcBorders>
              <w:top w:val="nil"/>
              <w:left w:val="nil"/>
              <w:bottom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15,988</w:t>
            </w:r>
          </w:p>
        </w:tc>
      </w:tr>
      <w:tr w:rsidR="00C02523" w:rsidRPr="00BF4323" w:rsidTr="00C0252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02523" w:rsidRPr="00F1018F" w:rsidRDefault="00C02523" w:rsidP="00C02523">
            <w:pPr>
              <w:rPr>
                <w:sz w:val="14"/>
                <w:szCs w:val="14"/>
              </w:rPr>
            </w:pPr>
          </w:p>
        </w:tc>
        <w:tc>
          <w:tcPr>
            <w:tcW w:w="1890" w:type="dxa"/>
            <w:tcBorders>
              <w:top w:val="nil"/>
              <w:left w:val="nil"/>
              <w:bottom w:val="nil"/>
              <w:right w:val="nil"/>
            </w:tcBorders>
            <w:shd w:val="clear" w:color="auto" w:fill="auto"/>
            <w:vAlign w:val="center"/>
            <w:hideMark/>
          </w:tcPr>
          <w:p w:rsidR="00C02523" w:rsidRPr="00F1018F" w:rsidRDefault="00C02523" w:rsidP="00C02523">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8,809</w:t>
            </w:r>
          </w:p>
        </w:tc>
        <w:tc>
          <w:tcPr>
            <w:tcW w:w="81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6,149</w:t>
            </w:r>
          </w:p>
        </w:tc>
        <w:tc>
          <w:tcPr>
            <w:tcW w:w="754"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532</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451</w:t>
            </w:r>
          </w:p>
        </w:tc>
        <w:tc>
          <w:tcPr>
            <w:tcW w:w="72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1,219</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786</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657</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456</w:t>
            </w:r>
          </w:p>
        </w:tc>
        <w:tc>
          <w:tcPr>
            <w:tcW w:w="652" w:type="dxa"/>
            <w:tcBorders>
              <w:top w:val="nil"/>
              <w:left w:val="nil"/>
              <w:bottom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254</w:t>
            </w:r>
          </w:p>
        </w:tc>
      </w:tr>
      <w:tr w:rsidR="00C02523" w:rsidRPr="00BF4323" w:rsidTr="00C0252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02523" w:rsidRPr="00F1018F" w:rsidRDefault="00C02523" w:rsidP="00C02523">
            <w:pPr>
              <w:rPr>
                <w:b/>
                <w:bCs/>
                <w:sz w:val="14"/>
                <w:szCs w:val="14"/>
              </w:rPr>
            </w:pPr>
            <w:r w:rsidRPr="00F1018F">
              <w:rPr>
                <w:b/>
                <w:bCs/>
                <w:sz w:val="14"/>
                <w:szCs w:val="14"/>
              </w:rPr>
              <w:t>M.</w:t>
            </w:r>
          </w:p>
        </w:tc>
        <w:tc>
          <w:tcPr>
            <w:tcW w:w="1890" w:type="dxa"/>
            <w:tcBorders>
              <w:top w:val="nil"/>
              <w:left w:val="nil"/>
              <w:bottom w:val="nil"/>
              <w:right w:val="nil"/>
            </w:tcBorders>
            <w:shd w:val="clear" w:color="auto" w:fill="auto"/>
            <w:vAlign w:val="center"/>
            <w:hideMark/>
          </w:tcPr>
          <w:p w:rsidR="00C02523" w:rsidRPr="00F1018F" w:rsidRDefault="00C02523" w:rsidP="00C02523">
            <w:pPr>
              <w:rPr>
                <w:b/>
                <w:bCs/>
                <w:sz w:val="14"/>
                <w:szCs w:val="14"/>
              </w:rPr>
            </w:pPr>
            <w:r w:rsidRPr="00F1018F">
              <w:rPr>
                <w:b/>
                <w:bCs/>
                <w:sz w:val="14"/>
                <w:szCs w:val="14"/>
              </w:rPr>
              <w:t>Western Africa</w:t>
            </w:r>
          </w:p>
        </w:tc>
        <w:tc>
          <w:tcPr>
            <w:tcW w:w="754"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b/>
                <w:bCs/>
                <w:color w:val="000000"/>
                <w:sz w:val="14"/>
                <w:szCs w:val="14"/>
              </w:rPr>
            </w:pPr>
            <w:r>
              <w:rPr>
                <w:b/>
                <w:bCs/>
                <w:color w:val="000000"/>
                <w:sz w:val="14"/>
                <w:szCs w:val="14"/>
              </w:rPr>
              <w:t>374,155</w:t>
            </w:r>
          </w:p>
        </w:tc>
        <w:tc>
          <w:tcPr>
            <w:tcW w:w="81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318,287</w:t>
            </w:r>
          </w:p>
        </w:tc>
        <w:tc>
          <w:tcPr>
            <w:tcW w:w="754"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35,327</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34,472</w:t>
            </w:r>
          </w:p>
        </w:tc>
        <w:tc>
          <w:tcPr>
            <w:tcW w:w="72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b/>
                <w:bCs/>
                <w:color w:val="000000"/>
                <w:sz w:val="14"/>
                <w:szCs w:val="14"/>
              </w:rPr>
            </w:pPr>
            <w:r>
              <w:rPr>
                <w:b/>
                <w:bCs/>
                <w:color w:val="000000"/>
                <w:sz w:val="14"/>
                <w:szCs w:val="14"/>
              </w:rPr>
              <w:t>23,197</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20,748</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27,103</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29,668</w:t>
            </w:r>
          </w:p>
        </w:tc>
        <w:tc>
          <w:tcPr>
            <w:tcW w:w="652" w:type="dxa"/>
            <w:tcBorders>
              <w:top w:val="nil"/>
              <w:left w:val="nil"/>
              <w:bottom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31,178</w:t>
            </w:r>
          </w:p>
        </w:tc>
      </w:tr>
      <w:tr w:rsidR="00C02523" w:rsidRPr="00BF4323" w:rsidTr="00C0252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02523" w:rsidRPr="00F1018F" w:rsidRDefault="00C02523" w:rsidP="00C02523">
            <w:pPr>
              <w:rPr>
                <w:b/>
                <w:bCs/>
                <w:sz w:val="14"/>
                <w:szCs w:val="14"/>
              </w:rPr>
            </w:pPr>
            <w:r w:rsidRPr="00F1018F">
              <w:rPr>
                <w:b/>
                <w:bCs/>
                <w:sz w:val="14"/>
                <w:szCs w:val="14"/>
              </w:rPr>
              <w:t>N.</w:t>
            </w:r>
          </w:p>
        </w:tc>
        <w:tc>
          <w:tcPr>
            <w:tcW w:w="1890" w:type="dxa"/>
            <w:tcBorders>
              <w:top w:val="nil"/>
              <w:left w:val="nil"/>
              <w:bottom w:val="nil"/>
              <w:right w:val="nil"/>
            </w:tcBorders>
            <w:shd w:val="clear" w:color="auto" w:fill="auto"/>
            <w:vAlign w:val="center"/>
            <w:hideMark/>
          </w:tcPr>
          <w:p w:rsidR="00C02523" w:rsidRPr="00F1018F" w:rsidRDefault="00C02523" w:rsidP="00C02523">
            <w:pPr>
              <w:rPr>
                <w:b/>
                <w:bCs/>
                <w:sz w:val="14"/>
                <w:szCs w:val="14"/>
              </w:rPr>
            </w:pPr>
            <w:r w:rsidRPr="00F1018F">
              <w:rPr>
                <w:b/>
                <w:bCs/>
                <w:sz w:val="14"/>
                <w:szCs w:val="14"/>
              </w:rPr>
              <w:t>Eastern Asia</w:t>
            </w:r>
          </w:p>
        </w:tc>
        <w:tc>
          <w:tcPr>
            <w:tcW w:w="754"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b/>
                <w:bCs/>
                <w:color w:val="000000"/>
                <w:sz w:val="14"/>
                <w:szCs w:val="14"/>
              </w:rPr>
            </w:pPr>
            <w:r>
              <w:rPr>
                <w:b/>
                <w:bCs/>
                <w:color w:val="000000"/>
                <w:sz w:val="14"/>
                <w:szCs w:val="14"/>
              </w:rPr>
              <w:t>2,430,960</w:t>
            </w:r>
          </w:p>
        </w:tc>
        <w:tc>
          <w:tcPr>
            <w:tcW w:w="81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2,538,698</w:t>
            </w:r>
          </w:p>
        </w:tc>
        <w:tc>
          <w:tcPr>
            <w:tcW w:w="754"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221,486</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176,405</w:t>
            </w:r>
          </w:p>
        </w:tc>
        <w:tc>
          <w:tcPr>
            <w:tcW w:w="72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b/>
                <w:bCs/>
                <w:color w:val="000000"/>
                <w:sz w:val="14"/>
                <w:szCs w:val="14"/>
              </w:rPr>
            </w:pPr>
            <w:r>
              <w:rPr>
                <w:b/>
                <w:bCs/>
                <w:color w:val="000000"/>
                <w:sz w:val="14"/>
                <w:szCs w:val="14"/>
              </w:rPr>
              <w:t>201,929</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228,969</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255,213</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179,398</w:t>
            </w:r>
          </w:p>
        </w:tc>
        <w:tc>
          <w:tcPr>
            <w:tcW w:w="652" w:type="dxa"/>
            <w:tcBorders>
              <w:top w:val="nil"/>
              <w:left w:val="nil"/>
              <w:bottom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193,387</w:t>
            </w:r>
          </w:p>
        </w:tc>
      </w:tr>
      <w:tr w:rsidR="00C02523" w:rsidRPr="00BF4323" w:rsidTr="00C0252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02523" w:rsidRPr="00F1018F" w:rsidRDefault="00C02523" w:rsidP="00C02523">
            <w:pPr>
              <w:rPr>
                <w:sz w:val="14"/>
                <w:szCs w:val="14"/>
              </w:rPr>
            </w:pPr>
          </w:p>
        </w:tc>
        <w:tc>
          <w:tcPr>
            <w:tcW w:w="1890" w:type="dxa"/>
            <w:tcBorders>
              <w:top w:val="nil"/>
              <w:left w:val="nil"/>
              <w:bottom w:val="nil"/>
              <w:right w:val="nil"/>
            </w:tcBorders>
            <w:shd w:val="clear" w:color="auto" w:fill="auto"/>
            <w:vAlign w:val="center"/>
            <w:hideMark/>
          </w:tcPr>
          <w:p w:rsidR="00C02523" w:rsidRPr="00F1018F" w:rsidRDefault="00C02523" w:rsidP="00C02523">
            <w:pPr>
              <w:rPr>
                <w:sz w:val="14"/>
                <w:szCs w:val="14"/>
              </w:rPr>
            </w:pPr>
            <w:r w:rsidRPr="00F1018F">
              <w:rPr>
                <w:sz w:val="14"/>
                <w:szCs w:val="14"/>
              </w:rPr>
              <w:t>China</w:t>
            </w:r>
          </w:p>
        </w:tc>
        <w:tc>
          <w:tcPr>
            <w:tcW w:w="754"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1,686,286</w:t>
            </w:r>
          </w:p>
        </w:tc>
        <w:tc>
          <w:tcPr>
            <w:tcW w:w="81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1,896,497</w:t>
            </w:r>
          </w:p>
        </w:tc>
        <w:tc>
          <w:tcPr>
            <w:tcW w:w="754"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167,933</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130,549</w:t>
            </w:r>
          </w:p>
        </w:tc>
        <w:tc>
          <w:tcPr>
            <w:tcW w:w="72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158,113</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179,576</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208,073</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135,129</w:t>
            </w:r>
          </w:p>
        </w:tc>
        <w:tc>
          <w:tcPr>
            <w:tcW w:w="652" w:type="dxa"/>
            <w:tcBorders>
              <w:top w:val="nil"/>
              <w:left w:val="nil"/>
              <w:bottom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156,811</w:t>
            </w:r>
          </w:p>
        </w:tc>
      </w:tr>
      <w:tr w:rsidR="00C02523" w:rsidRPr="00BF4323" w:rsidTr="00C0252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02523" w:rsidRPr="00F1018F" w:rsidRDefault="00C02523" w:rsidP="00C02523">
            <w:pPr>
              <w:rPr>
                <w:sz w:val="14"/>
                <w:szCs w:val="14"/>
              </w:rPr>
            </w:pPr>
          </w:p>
        </w:tc>
        <w:tc>
          <w:tcPr>
            <w:tcW w:w="1890" w:type="dxa"/>
            <w:tcBorders>
              <w:top w:val="nil"/>
              <w:left w:val="nil"/>
              <w:bottom w:val="nil"/>
              <w:right w:val="nil"/>
            </w:tcBorders>
            <w:shd w:val="clear" w:color="auto" w:fill="auto"/>
            <w:vAlign w:val="center"/>
            <w:hideMark/>
          </w:tcPr>
          <w:p w:rsidR="00C02523" w:rsidRPr="00F1018F" w:rsidRDefault="00C02523" w:rsidP="00C02523">
            <w:pPr>
              <w:rPr>
                <w:sz w:val="14"/>
                <w:szCs w:val="14"/>
              </w:rPr>
            </w:pPr>
            <w:r w:rsidRPr="00F1018F">
              <w:rPr>
                <w:sz w:val="14"/>
                <w:szCs w:val="14"/>
              </w:rPr>
              <w:t>Hong Kong</w:t>
            </w:r>
          </w:p>
        </w:tc>
        <w:tc>
          <w:tcPr>
            <w:tcW w:w="754"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110,069</w:t>
            </w:r>
          </w:p>
        </w:tc>
        <w:tc>
          <w:tcPr>
            <w:tcW w:w="81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102,482</w:t>
            </w:r>
          </w:p>
        </w:tc>
        <w:tc>
          <w:tcPr>
            <w:tcW w:w="754"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7,117</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5,258</w:t>
            </w:r>
          </w:p>
        </w:tc>
        <w:tc>
          <w:tcPr>
            <w:tcW w:w="72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7,058</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7,161</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8,349</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6,928</w:t>
            </w:r>
          </w:p>
        </w:tc>
        <w:tc>
          <w:tcPr>
            <w:tcW w:w="652" w:type="dxa"/>
            <w:tcBorders>
              <w:top w:val="nil"/>
              <w:left w:val="nil"/>
              <w:bottom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4,323</w:t>
            </w:r>
          </w:p>
        </w:tc>
      </w:tr>
      <w:tr w:rsidR="00C02523" w:rsidRPr="00BF4323" w:rsidTr="00C0252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02523" w:rsidRPr="00F1018F" w:rsidRDefault="00C02523" w:rsidP="00C02523">
            <w:pPr>
              <w:rPr>
                <w:sz w:val="14"/>
                <w:szCs w:val="14"/>
              </w:rPr>
            </w:pPr>
          </w:p>
        </w:tc>
        <w:tc>
          <w:tcPr>
            <w:tcW w:w="1890" w:type="dxa"/>
            <w:tcBorders>
              <w:top w:val="nil"/>
              <w:left w:val="nil"/>
              <w:bottom w:val="nil"/>
              <w:right w:val="nil"/>
            </w:tcBorders>
            <w:shd w:val="clear" w:color="auto" w:fill="auto"/>
            <w:vAlign w:val="center"/>
            <w:hideMark/>
          </w:tcPr>
          <w:p w:rsidR="00C02523" w:rsidRPr="00F1018F" w:rsidRDefault="00C02523" w:rsidP="00C02523">
            <w:pPr>
              <w:rPr>
                <w:sz w:val="14"/>
                <w:szCs w:val="14"/>
              </w:rPr>
            </w:pPr>
            <w:r w:rsidRPr="00F1018F">
              <w:rPr>
                <w:sz w:val="14"/>
                <w:szCs w:val="14"/>
              </w:rPr>
              <w:t>Japan</w:t>
            </w:r>
          </w:p>
        </w:tc>
        <w:tc>
          <w:tcPr>
            <w:tcW w:w="754"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194,331</w:t>
            </w:r>
          </w:p>
        </w:tc>
        <w:tc>
          <w:tcPr>
            <w:tcW w:w="81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197,465</w:t>
            </w:r>
          </w:p>
        </w:tc>
        <w:tc>
          <w:tcPr>
            <w:tcW w:w="754"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17,326</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16,055</w:t>
            </w:r>
          </w:p>
        </w:tc>
        <w:tc>
          <w:tcPr>
            <w:tcW w:w="72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15,533</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17,366</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15,832</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16,424</w:t>
            </w:r>
          </w:p>
        </w:tc>
        <w:tc>
          <w:tcPr>
            <w:tcW w:w="652" w:type="dxa"/>
            <w:tcBorders>
              <w:top w:val="nil"/>
              <w:left w:val="nil"/>
              <w:bottom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13,481</w:t>
            </w:r>
          </w:p>
        </w:tc>
      </w:tr>
      <w:tr w:rsidR="00C02523" w:rsidRPr="00BF4323" w:rsidTr="00C0252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02523" w:rsidRPr="00F1018F" w:rsidRDefault="00C02523" w:rsidP="00C02523">
            <w:pPr>
              <w:rPr>
                <w:sz w:val="14"/>
                <w:szCs w:val="14"/>
              </w:rPr>
            </w:pPr>
          </w:p>
        </w:tc>
        <w:tc>
          <w:tcPr>
            <w:tcW w:w="1890" w:type="dxa"/>
            <w:tcBorders>
              <w:top w:val="nil"/>
              <w:left w:val="nil"/>
              <w:bottom w:val="nil"/>
              <w:right w:val="nil"/>
            </w:tcBorders>
            <w:shd w:val="clear" w:color="auto" w:fill="auto"/>
            <w:vAlign w:val="center"/>
            <w:hideMark/>
          </w:tcPr>
          <w:p w:rsidR="00C02523" w:rsidRPr="00F1018F" w:rsidRDefault="00C02523" w:rsidP="00C02523">
            <w:pPr>
              <w:rPr>
                <w:sz w:val="14"/>
                <w:szCs w:val="14"/>
              </w:rPr>
            </w:pPr>
            <w:r w:rsidRPr="00F1018F">
              <w:rPr>
                <w:sz w:val="14"/>
                <w:szCs w:val="14"/>
              </w:rPr>
              <w:t>Republic of  Korea</w:t>
            </w:r>
          </w:p>
        </w:tc>
        <w:tc>
          <w:tcPr>
            <w:tcW w:w="754"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323,463</w:t>
            </w:r>
          </w:p>
        </w:tc>
        <w:tc>
          <w:tcPr>
            <w:tcW w:w="81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273,412</w:t>
            </w:r>
          </w:p>
        </w:tc>
        <w:tc>
          <w:tcPr>
            <w:tcW w:w="754"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22,359</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19,958</w:t>
            </w:r>
          </w:p>
        </w:tc>
        <w:tc>
          <w:tcPr>
            <w:tcW w:w="72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14,482</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18,553</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16,000</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16,454</w:t>
            </w:r>
          </w:p>
        </w:tc>
        <w:tc>
          <w:tcPr>
            <w:tcW w:w="652" w:type="dxa"/>
            <w:tcBorders>
              <w:top w:val="nil"/>
              <w:left w:val="nil"/>
              <w:bottom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14,623</w:t>
            </w:r>
          </w:p>
        </w:tc>
      </w:tr>
      <w:tr w:rsidR="00C02523" w:rsidRPr="00BF4323" w:rsidTr="00C0252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02523" w:rsidRPr="00F1018F" w:rsidRDefault="00C02523" w:rsidP="00C02523">
            <w:pPr>
              <w:rPr>
                <w:sz w:val="14"/>
                <w:szCs w:val="14"/>
              </w:rPr>
            </w:pPr>
          </w:p>
        </w:tc>
        <w:tc>
          <w:tcPr>
            <w:tcW w:w="1890" w:type="dxa"/>
            <w:tcBorders>
              <w:top w:val="nil"/>
              <w:left w:val="nil"/>
              <w:bottom w:val="nil"/>
              <w:right w:val="nil"/>
            </w:tcBorders>
            <w:shd w:val="clear" w:color="auto" w:fill="auto"/>
            <w:vAlign w:val="center"/>
            <w:hideMark/>
          </w:tcPr>
          <w:p w:rsidR="00C02523" w:rsidRPr="00F1018F" w:rsidRDefault="00C02523" w:rsidP="00C02523">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116,811</w:t>
            </w:r>
          </w:p>
        </w:tc>
        <w:tc>
          <w:tcPr>
            <w:tcW w:w="81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68,842</w:t>
            </w:r>
          </w:p>
        </w:tc>
        <w:tc>
          <w:tcPr>
            <w:tcW w:w="754"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6,751</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4,586</w:t>
            </w:r>
          </w:p>
        </w:tc>
        <w:tc>
          <w:tcPr>
            <w:tcW w:w="72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6,743</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6,311</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6,959</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4,463</w:t>
            </w:r>
          </w:p>
        </w:tc>
        <w:tc>
          <w:tcPr>
            <w:tcW w:w="652" w:type="dxa"/>
            <w:tcBorders>
              <w:top w:val="nil"/>
              <w:left w:val="nil"/>
              <w:bottom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4,149</w:t>
            </w:r>
          </w:p>
        </w:tc>
      </w:tr>
      <w:tr w:rsidR="00C02523" w:rsidRPr="00BF4323" w:rsidTr="00C0252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02523" w:rsidRPr="00F1018F" w:rsidRDefault="00C02523" w:rsidP="00C02523">
            <w:pPr>
              <w:rPr>
                <w:b/>
                <w:bCs/>
                <w:sz w:val="14"/>
                <w:szCs w:val="14"/>
              </w:rPr>
            </w:pPr>
            <w:r w:rsidRPr="00F1018F">
              <w:rPr>
                <w:b/>
                <w:bCs/>
                <w:sz w:val="14"/>
                <w:szCs w:val="14"/>
              </w:rPr>
              <w:t>O.</w:t>
            </w:r>
          </w:p>
        </w:tc>
        <w:tc>
          <w:tcPr>
            <w:tcW w:w="1890" w:type="dxa"/>
            <w:tcBorders>
              <w:top w:val="nil"/>
              <w:left w:val="nil"/>
              <w:bottom w:val="nil"/>
              <w:right w:val="nil"/>
            </w:tcBorders>
            <w:shd w:val="clear" w:color="auto" w:fill="auto"/>
            <w:vAlign w:val="center"/>
            <w:hideMark/>
          </w:tcPr>
          <w:p w:rsidR="00C02523" w:rsidRPr="00F1018F" w:rsidRDefault="00C02523" w:rsidP="00C02523">
            <w:pPr>
              <w:rPr>
                <w:b/>
                <w:bCs/>
                <w:sz w:val="14"/>
                <w:szCs w:val="14"/>
              </w:rPr>
            </w:pPr>
            <w:r w:rsidRPr="00F1018F">
              <w:rPr>
                <w:b/>
                <w:bCs/>
                <w:sz w:val="14"/>
                <w:szCs w:val="14"/>
              </w:rPr>
              <w:t>South-Central Asia</w:t>
            </w:r>
          </w:p>
        </w:tc>
        <w:tc>
          <w:tcPr>
            <w:tcW w:w="754"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b/>
                <w:bCs/>
                <w:color w:val="000000"/>
                <w:sz w:val="14"/>
                <w:szCs w:val="14"/>
              </w:rPr>
            </w:pPr>
            <w:r>
              <w:rPr>
                <w:b/>
                <w:bCs/>
                <w:color w:val="000000"/>
                <w:sz w:val="14"/>
                <w:szCs w:val="14"/>
              </w:rPr>
              <w:t>3,047,064</w:t>
            </w:r>
          </w:p>
        </w:tc>
        <w:tc>
          <w:tcPr>
            <w:tcW w:w="81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2,762,884</w:t>
            </w:r>
          </w:p>
        </w:tc>
        <w:tc>
          <w:tcPr>
            <w:tcW w:w="754"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272,927</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263,590</w:t>
            </w:r>
          </w:p>
        </w:tc>
        <w:tc>
          <w:tcPr>
            <w:tcW w:w="72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b/>
                <w:bCs/>
                <w:color w:val="000000"/>
                <w:sz w:val="14"/>
                <w:szCs w:val="14"/>
              </w:rPr>
            </w:pPr>
            <w:r>
              <w:rPr>
                <w:b/>
                <w:bCs/>
                <w:color w:val="000000"/>
                <w:sz w:val="14"/>
                <w:szCs w:val="14"/>
              </w:rPr>
              <w:t>175,806</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197,647</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213,709</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210,838</w:t>
            </w:r>
          </w:p>
        </w:tc>
        <w:tc>
          <w:tcPr>
            <w:tcW w:w="652" w:type="dxa"/>
            <w:tcBorders>
              <w:top w:val="nil"/>
              <w:left w:val="nil"/>
              <w:bottom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206,171</w:t>
            </w:r>
          </w:p>
        </w:tc>
      </w:tr>
      <w:tr w:rsidR="00C02523" w:rsidRPr="00BF4323" w:rsidTr="00C0252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02523" w:rsidRPr="00F1018F" w:rsidRDefault="00C02523" w:rsidP="00C02523">
            <w:pPr>
              <w:rPr>
                <w:sz w:val="14"/>
                <w:szCs w:val="14"/>
              </w:rPr>
            </w:pPr>
          </w:p>
        </w:tc>
        <w:tc>
          <w:tcPr>
            <w:tcW w:w="1890" w:type="dxa"/>
            <w:tcBorders>
              <w:top w:val="nil"/>
              <w:left w:val="nil"/>
              <w:bottom w:val="nil"/>
              <w:right w:val="nil"/>
            </w:tcBorders>
            <w:shd w:val="clear" w:color="auto" w:fill="auto"/>
            <w:vAlign w:val="center"/>
            <w:hideMark/>
          </w:tcPr>
          <w:p w:rsidR="00C02523" w:rsidRPr="00F1018F" w:rsidRDefault="00C02523" w:rsidP="00C02523">
            <w:pPr>
              <w:rPr>
                <w:sz w:val="14"/>
                <w:szCs w:val="14"/>
              </w:rPr>
            </w:pPr>
            <w:r w:rsidRPr="00F1018F">
              <w:rPr>
                <w:sz w:val="14"/>
                <w:szCs w:val="14"/>
              </w:rPr>
              <w:t>Afghanistan</w:t>
            </w:r>
          </w:p>
        </w:tc>
        <w:tc>
          <w:tcPr>
            <w:tcW w:w="754"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1,504,369</w:t>
            </w:r>
          </w:p>
        </w:tc>
        <w:tc>
          <w:tcPr>
            <w:tcW w:w="81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1,292,943</w:t>
            </w:r>
          </w:p>
        </w:tc>
        <w:tc>
          <w:tcPr>
            <w:tcW w:w="754"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141,969</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124,622</w:t>
            </w:r>
          </w:p>
        </w:tc>
        <w:tc>
          <w:tcPr>
            <w:tcW w:w="72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62,837</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95,139</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103,994</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94,533</w:t>
            </w:r>
          </w:p>
        </w:tc>
        <w:tc>
          <w:tcPr>
            <w:tcW w:w="652" w:type="dxa"/>
            <w:tcBorders>
              <w:top w:val="nil"/>
              <w:left w:val="nil"/>
              <w:bottom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93,463</w:t>
            </w:r>
          </w:p>
        </w:tc>
      </w:tr>
      <w:tr w:rsidR="00C02523" w:rsidRPr="00BF4323" w:rsidTr="00C0252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02523" w:rsidRPr="00F1018F" w:rsidRDefault="00C02523" w:rsidP="00C02523">
            <w:pPr>
              <w:rPr>
                <w:sz w:val="14"/>
                <w:szCs w:val="14"/>
              </w:rPr>
            </w:pPr>
          </w:p>
        </w:tc>
        <w:tc>
          <w:tcPr>
            <w:tcW w:w="1890" w:type="dxa"/>
            <w:tcBorders>
              <w:top w:val="nil"/>
              <w:left w:val="nil"/>
              <w:bottom w:val="nil"/>
              <w:right w:val="nil"/>
            </w:tcBorders>
            <w:shd w:val="clear" w:color="auto" w:fill="auto"/>
            <w:vAlign w:val="center"/>
            <w:hideMark/>
          </w:tcPr>
          <w:p w:rsidR="00C02523" w:rsidRPr="00F1018F" w:rsidRDefault="00C02523" w:rsidP="00C02523">
            <w:pPr>
              <w:rPr>
                <w:sz w:val="14"/>
                <w:szCs w:val="14"/>
              </w:rPr>
            </w:pPr>
            <w:r w:rsidRPr="00F1018F">
              <w:rPr>
                <w:sz w:val="14"/>
                <w:szCs w:val="14"/>
              </w:rPr>
              <w:t>Bangladesh</w:t>
            </w:r>
          </w:p>
        </w:tc>
        <w:tc>
          <w:tcPr>
            <w:tcW w:w="754"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732,812</w:t>
            </w:r>
          </w:p>
        </w:tc>
        <w:tc>
          <w:tcPr>
            <w:tcW w:w="81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750,706</w:t>
            </w:r>
          </w:p>
        </w:tc>
        <w:tc>
          <w:tcPr>
            <w:tcW w:w="754"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58,013</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67,454</w:t>
            </w:r>
          </w:p>
        </w:tc>
        <w:tc>
          <w:tcPr>
            <w:tcW w:w="72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67,155</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64,588</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71,847</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61,527</w:t>
            </w:r>
          </w:p>
        </w:tc>
        <w:tc>
          <w:tcPr>
            <w:tcW w:w="652" w:type="dxa"/>
            <w:tcBorders>
              <w:top w:val="nil"/>
              <w:left w:val="nil"/>
              <w:bottom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69,912</w:t>
            </w:r>
          </w:p>
        </w:tc>
      </w:tr>
      <w:tr w:rsidR="00C02523" w:rsidRPr="00BF4323" w:rsidTr="00C0252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02523" w:rsidRPr="00F1018F" w:rsidRDefault="00C02523" w:rsidP="00C02523">
            <w:pPr>
              <w:rPr>
                <w:sz w:val="14"/>
                <w:szCs w:val="14"/>
              </w:rPr>
            </w:pPr>
          </w:p>
        </w:tc>
        <w:tc>
          <w:tcPr>
            <w:tcW w:w="1890" w:type="dxa"/>
            <w:tcBorders>
              <w:top w:val="nil"/>
              <w:left w:val="nil"/>
              <w:bottom w:val="nil"/>
              <w:right w:val="nil"/>
            </w:tcBorders>
            <w:shd w:val="clear" w:color="auto" w:fill="auto"/>
            <w:vAlign w:val="center"/>
            <w:hideMark/>
          </w:tcPr>
          <w:p w:rsidR="00C02523" w:rsidRPr="00F1018F" w:rsidRDefault="00C02523" w:rsidP="00C02523">
            <w:pPr>
              <w:rPr>
                <w:sz w:val="14"/>
                <w:szCs w:val="14"/>
              </w:rPr>
            </w:pPr>
            <w:r w:rsidRPr="00F1018F">
              <w:rPr>
                <w:sz w:val="14"/>
                <w:szCs w:val="14"/>
              </w:rPr>
              <w:t>India</w:t>
            </w:r>
          </w:p>
        </w:tc>
        <w:tc>
          <w:tcPr>
            <w:tcW w:w="754"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358,122</w:t>
            </w:r>
          </w:p>
        </w:tc>
        <w:tc>
          <w:tcPr>
            <w:tcW w:w="81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264,405</w:t>
            </w:r>
          </w:p>
        </w:tc>
        <w:tc>
          <w:tcPr>
            <w:tcW w:w="754"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31,969</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29,587</w:t>
            </w:r>
          </w:p>
        </w:tc>
        <w:tc>
          <w:tcPr>
            <w:tcW w:w="72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57</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19</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46</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700</w:t>
            </w:r>
          </w:p>
        </w:tc>
        <w:tc>
          <w:tcPr>
            <w:tcW w:w="652" w:type="dxa"/>
            <w:tcBorders>
              <w:top w:val="nil"/>
              <w:left w:val="nil"/>
              <w:bottom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87</w:t>
            </w:r>
          </w:p>
        </w:tc>
      </w:tr>
      <w:tr w:rsidR="00C02523" w:rsidRPr="00BF4323" w:rsidTr="00C0252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02523" w:rsidRPr="00F1018F" w:rsidRDefault="00C02523" w:rsidP="00C02523">
            <w:pPr>
              <w:rPr>
                <w:sz w:val="14"/>
                <w:szCs w:val="14"/>
              </w:rPr>
            </w:pPr>
          </w:p>
        </w:tc>
        <w:tc>
          <w:tcPr>
            <w:tcW w:w="1890" w:type="dxa"/>
            <w:tcBorders>
              <w:top w:val="nil"/>
              <w:left w:val="nil"/>
              <w:bottom w:val="nil"/>
              <w:right w:val="nil"/>
            </w:tcBorders>
            <w:shd w:val="clear" w:color="auto" w:fill="auto"/>
            <w:vAlign w:val="center"/>
            <w:hideMark/>
          </w:tcPr>
          <w:p w:rsidR="00C02523" w:rsidRPr="00F1018F" w:rsidRDefault="00C02523" w:rsidP="00C02523">
            <w:pPr>
              <w:rPr>
                <w:sz w:val="14"/>
                <w:szCs w:val="14"/>
              </w:rPr>
            </w:pPr>
            <w:r w:rsidRPr="00F1018F">
              <w:rPr>
                <w:sz w:val="14"/>
                <w:szCs w:val="14"/>
              </w:rPr>
              <w:t>Iran</w:t>
            </w:r>
          </w:p>
        </w:tc>
        <w:tc>
          <w:tcPr>
            <w:tcW w:w="754"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21,022</w:t>
            </w:r>
          </w:p>
        </w:tc>
        <w:tc>
          <w:tcPr>
            <w:tcW w:w="81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16,452</w:t>
            </w:r>
          </w:p>
        </w:tc>
        <w:tc>
          <w:tcPr>
            <w:tcW w:w="754"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1,331</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4,106</w:t>
            </w:r>
          </w:p>
        </w:tc>
        <w:tc>
          <w:tcPr>
            <w:tcW w:w="72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w:t>
            </w:r>
          </w:p>
        </w:tc>
        <w:tc>
          <w:tcPr>
            <w:tcW w:w="652" w:type="dxa"/>
            <w:tcBorders>
              <w:top w:val="nil"/>
              <w:left w:val="nil"/>
              <w:bottom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3</w:t>
            </w:r>
          </w:p>
        </w:tc>
      </w:tr>
      <w:tr w:rsidR="00C02523" w:rsidRPr="00BF4323" w:rsidTr="00C0252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02523" w:rsidRPr="00F1018F" w:rsidRDefault="00C02523" w:rsidP="00C02523">
            <w:pPr>
              <w:rPr>
                <w:sz w:val="14"/>
                <w:szCs w:val="14"/>
              </w:rPr>
            </w:pPr>
          </w:p>
        </w:tc>
        <w:tc>
          <w:tcPr>
            <w:tcW w:w="1890" w:type="dxa"/>
            <w:tcBorders>
              <w:top w:val="nil"/>
              <w:left w:val="nil"/>
              <w:bottom w:val="nil"/>
              <w:right w:val="nil"/>
            </w:tcBorders>
            <w:shd w:val="clear" w:color="auto" w:fill="auto"/>
            <w:vAlign w:val="center"/>
            <w:hideMark/>
          </w:tcPr>
          <w:p w:rsidR="00C02523" w:rsidRPr="00F1018F" w:rsidRDefault="00C02523" w:rsidP="00C02523">
            <w:pPr>
              <w:rPr>
                <w:sz w:val="14"/>
                <w:szCs w:val="14"/>
              </w:rPr>
            </w:pPr>
            <w:r w:rsidRPr="00F1018F">
              <w:rPr>
                <w:sz w:val="14"/>
                <w:szCs w:val="14"/>
              </w:rPr>
              <w:t>Sri Lanka</w:t>
            </w:r>
          </w:p>
        </w:tc>
        <w:tc>
          <w:tcPr>
            <w:tcW w:w="754"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319,704</w:t>
            </w:r>
          </w:p>
        </w:tc>
        <w:tc>
          <w:tcPr>
            <w:tcW w:w="81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317,093</w:t>
            </w:r>
          </w:p>
        </w:tc>
        <w:tc>
          <w:tcPr>
            <w:tcW w:w="754"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25,454</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22,068</w:t>
            </w:r>
          </w:p>
        </w:tc>
        <w:tc>
          <w:tcPr>
            <w:tcW w:w="72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31,906</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28,430</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29,217</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37,874</w:t>
            </w:r>
          </w:p>
        </w:tc>
        <w:tc>
          <w:tcPr>
            <w:tcW w:w="652" w:type="dxa"/>
            <w:tcBorders>
              <w:top w:val="nil"/>
              <w:left w:val="nil"/>
              <w:bottom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27,917</w:t>
            </w:r>
          </w:p>
        </w:tc>
      </w:tr>
      <w:tr w:rsidR="00C02523" w:rsidRPr="00BF4323" w:rsidTr="00C0252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02523" w:rsidRPr="00F1018F" w:rsidRDefault="00C02523" w:rsidP="00C02523">
            <w:pPr>
              <w:rPr>
                <w:sz w:val="14"/>
                <w:szCs w:val="14"/>
              </w:rPr>
            </w:pPr>
          </w:p>
        </w:tc>
        <w:tc>
          <w:tcPr>
            <w:tcW w:w="1890" w:type="dxa"/>
            <w:tcBorders>
              <w:top w:val="nil"/>
              <w:left w:val="nil"/>
              <w:bottom w:val="nil"/>
              <w:right w:val="nil"/>
            </w:tcBorders>
            <w:shd w:val="clear" w:color="auto" w:fill="auto"/>
            <w:vAlign w:val="center"/>
            <w:hideMark/>
          </w:tcPr>
          <w:p w:rsidR="00C02523" w:rsidRPr="00F1018F" w:rsidRDefault="00C02523" w:rsidP="00C02523">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111,035</w:t>
            </w:r>
          </w:p>
        </w:tc>
        <w:tc>
          <w:tcPr>
            <w:tcW w:w="81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121,285</w:t>
            </w:r>
          </w:p>
        </w:tc>
        <w:tc>
          <w:tcPr>
            <w:tcW w:w="754"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14,191</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15,753</w:t>
            </w:r>
          </w:p>
        </w:tc>
        <w:tc>
          <w:tcPr>
            <w:tcW w:w="72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13,851</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9,470</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8,606</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16,203</w:t>
            </w:r>
          </w:p>
        </w:tc>
        <w:tc>
          <w:tcPr>
            <w:tcW w:w="652" w:type="dxa"/>
            <w:tcBorders>
              <w:top w:val="nil"/>
              <w:left w:val="nil"/>
              <w:bottom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14,789</w:t>
            </w:r>
          </w:p>
        </w:tc>
      </w:tr>
      <w:tr w:rsidR="00C02523" w:rsidRPr="00BF4323" w:rsidTr="00C0252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02523" w:rsidRPr="00F1018F" w:rsidRDefault="00C02523" w:rsidP="00C02523">
            <w:pPr>
              <w:rPr>
                <w:b/>
                <w:bCs/>
                <w:sz w:val="14"/>
                <w:szCs w:val="14"/>
              </w:rPr>
            </w:pPr>
            <w:r w:rsidRPr="00F1018F">
              <w:rPr>
                <w:b/>
                <w:bCs/>
                <w:sz w:val="14"/>
                <w:szCs w:val="14"/>
              </w:rPr>
              <w:t>P.</w:t>
            </w:r>
          </w:p>
        </w:tc>
        <w:tc>
          <w:tcPr>
            <w:tcW w:w="1890" w:type="dxa"/>
            <w:tcBorders>
              <w:top w:val="nil"/>
              <w:left w:val="nil"/>
              <w:bottom w:val="nil"/>
              <w:right w:val="nil"/>
            </w:tcBorders>
            <w:shd w:val="clear" w:color="auto" w:fill="auto"/>
            <w:vAlign w:val="center"/>
            <w:hideMark/>
          </w:tcPr>
          <w:p w:rsidR="00C02523" w:rsidRPr="00F1018F" w:rsidRDefault="00C02523" w:rsidP="00C02523">
            <w:pPr>
              <w:rPr>
                <w:b/>
                <w:bCs/>
                <w:sz w:val="14"/>
                <w:szCs w:val="14"/>
              </w:rPr>
            </w:pPr>
            <w:r w:rsidRPr="00F1018F">
              <w:rPr>
                <w:b/>
                <w:bCs/>
                <w:sz w:val="14"/>
                <w:szCs w:val="14"/>
              </w:rPr>
              <w:t>South Eastern Asia</w:t>
            </w:r>
          </w:p>
        </w:tc>
        <w:tc>
          <w:tcPr>
            <w:tcW w:w="754"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b/>
                <w:bCs/>
                <w:color w:val="000000"/>
                <w:sz w:val="14"/>
                <w:szCs w:val="14"/>
              </w:rPr>
            </w:pPr>
            <w:r>
              <w:rPr>
                <w:b/>
                <w:bCs/>
                <w:color w:val="000000"/>
                <w:sz w:val="14"/>
                <w:szCs w:val="14"/>
              </w:rPr>
              <w:t>1,194,118</w:t>
            </w:r>
          </w:p>
        </w:tc>
        <w:tc>
          <w:tcPr>
            <w:tcW w:w="81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1,102,094</w:t>
            </w:r>
          </w:p>
        </w:tc>
        <w:tc>
          <w:tcPr>
            <w:tcW w:w="754"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109,811</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112,763</w:t>
            </w:r>
          </w:p>
        </w:tc>
        <w:tc>
          <w:tcPr>
            <w:tcW w:w="72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b/>
                <w:bCs/>
                <w:color w:val="000000"/>
                <w:sz w:val="14"/>
                <w:szCs w:val="14"/>
              </w:rPr>
            </w:pPr>
            <w:r>
              <w:rPr>
                <w:b/>
                <w:bCs/>
                <w:color w:val="000000"/>
                <w:sz w:val="14"/>
                <w:szCs w:val="14"/>
              </w:rPr>
              <w:t>63,215</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92,428</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90,281</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84,079</w:t>
            </w:r>
          </w:p>
        </w:tc>
        <w:tc>
          <w:tcPr>
            <w:tcW w:w="652" w:type="dxa"/>
            <w:tcBorders>
              <w:top w:val="nil"/>
              <w:left w:val="nil"/>
              <w:bottom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67,152</w:t>
            </w:r>
          </w:p>
        </w:tc>
      </w:tr>
      <w:tr w:rsidR="00C02523" w:rsidRPr="00BF4323" w:rsidTr="00C0252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02523" w:rsidRPr="00F1018F" w:rsidRDefault="00C02523" w:rsidP="00C02523">
            <w:pPr>
              <w:rPr>
                <w:sz w:val="14"/>
                <w:szCs w:val="14"/>
              </w:rPr>
            </w:pPr>
          </w:p>
        </w:tc>
        <w:tc>
          <w:tcPr>
            <w:tcW w:w="1890" w:type="dxa"/>
            <w:tcBorders>
              <w:top w:val="nil"/>
              <w:left w:val="nil"/>
              <w:bottom w:val="nil"/>
              <w:right w:val="nil"/>
            </w:tcBorders>
            <w:shd w:val="clear" w:color="auto" w:fill="auto"/>
            <w:vAlign w:val="center"/>
            <w:hideMark/>
          </w:tcPr>
          <w:p w:rsidR="00C02523" w:rsidRPr="00F1018F" w:rsidRDefault="00C02523" w:rsidP="00C02523">
            <w:pPr>
              <w:rPr>
                <w:sz w:val="14"/>
                <w:szCs w:val="14"/>
              </w:rPr>
            </w:pPr>
            <w:r w:rsidRPr="00F1018F">
              <w:rPr>
                <w:sz w:val="14"/>
                <w:szCs w:val="14"/>
              </w:rPr>
              <w:t>Indonesia</w:t>
            </w:r>
          </w:p>
        </w:tc>
        <w:tc>
          <w:tcPr>
            <w:tcW w:w="754"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308,233</w:t>
            </w:r>
          </w:p>
        </w:tc>
        <w:tc>
          <w:tcPr>
            <w:tcW w:w="81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166,299</w:t>
            </w:r>
          </w:p>
        </w:tc>
        <w:tc>
          <w:tcPr>
            <w:tcW w:w="754"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12,768</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8,813</w:t>
            </w:r>
          </w:p>
        </w:tc>
        <w:tc>
          <w:tcPr>
            <w:tcW w:w="72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5,455</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6,199</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22,085</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10,337</w:t>
            </w:r>
          </w:p>
        </w:tc>
        <w:tc>
          <w:tcPr>
            <w:tcW w:w="652" w:type="dxa"/>
            <w:tcBorders>
              <w:top w:val="nil"/>
              <w:left w:val="nil"/>
              <w:bottom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3,340</w:t>
            </w:r>
          </w:p>
        </w:tc>
      </w:tr>
      <w:tr w:rsidR="00C02523" w:rsidRPr="00BF4323" w:rsidTr="00C0252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02523" w:rsidRPr="00F1018F" w:rsidRDefault="00C02523" w:rsidP="00C02523">
            <w:pPr>
              <w:rPr>
                <w:sz w:val="14"/>
                <w:szCs w:val="14"/>
              </w:rPr>
            </w:pPr>
          </w:p>
        </w:tc>
        <w:tc>
          <w:tcPr>
            <w:tcW w:w="1890" w:type="dxa"/>
            <w:tcBorders>
              <w:top w:val="nil"/>
              <w:left w:val="nil"/>
              <w:bottom w:val="nil"/>
              <w:right w:val="nil"/>
            </w:tcBorders>
            <w:shd w:val="clear" w:color="auto" w:fill="auto"/>
            <w:vAlign w:val="center"/>
            <w:hideMark/>
          </w:tcPr>
          <w:p w:rsidR="00C02523" w:rsidRPr="00F1018F" w:rsidRDefault="00C02523" w:rsidP="00C02523">
            <w:pPr>
              <w:rPr>
                <w:sz w:val="14"/>
                <w:szCs w:val="14"/>
              </w:rPr>
            </w:pPr>
            <w:r w:rsidRPr="00F1018F">
              <w:rPr>
                <w:sz w:val="14"/>
                <w:szCs w:val="14"/>
              </w:rPr>
              <w:t>Malaysia</w:t>
            </w:r>
          </w:p>
        </w:tc>
        <w:tc>
          <w:tcPr>
            <w:tcW w:w="754"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146,045</w:t>
            </w:r>
          </w:p>
        </w:tc>
        <w:tc>
          <w:tcPr>
            <w:tcW w:w="81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165,595</w:t>
            </w:r>
          </w:p>
        </w:tc>
        <w:tc>
          <w:tcPr>
            <w:tcW w:w="754"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12,408</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30,253</w:t>
            </w:r>
          </w:p>
        </w:tc>
        <w:tc>
          <w:tcPr>
            <w:tcW w:w="72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12,337</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40,603</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19,925</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22,311</w:t>
            </w:r>
          </w:p>
        </w:tc>
        <w:tc>
          <w:tcPr>
            <w:tcW w:w="652" w:type="dxa"/>
            <w:tcBorders>
              <w:top w:val="nil"/>
              <w:left w:val="nil"/>
              <w:bottom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20,657</w:t>
            </w:r>
          </w:p>
        </w:tc>
      </w:tr>
      <w:tr w:rsidR="00C02523" w:rsidRPr="00BF4323" w:rsidTr="00C0252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02523" w:rsidRPr="00F1018F" w:rsidRDefault="00C02523" w:rsidP="00C02523">
            <w:pPr>
              <w:rPr>
                <w:sz w:val="14"/>
                <w:szCs w:val="14"/>
              </w:rPr>
            </w:pPr>
          </w:p>
        </w:tc>
        <w:tc>
          <w:tcPr>
            <w:tcW w:w="1890" w:type="dxa"/>
            <w:tcBorders>
              <w:top w:val="nil"/>
              <w:left w:val="nil"/>
              <w:bottom w:val="nil"/>
              <w:right w:val="nil"/>
            </w:tcBorders>
            <w:shd w:val="clear" w:color="auto" w:fill="auto"/>
            <w:vAlign w:val="center"/>
            <w:hideMark/>
          </w:tcPr>
          <w:p w:rsidR="00C02523" w:rsidRPr="00F1018F" w:rsidRDefault="00C02523" w:rsidP="00C02523">
            <w:pPr>
              <w:rPr>
                <w:sz w:val="14"/>
                <w:szCs w:val="14"/>
              </w:rPr>
            </w:pPr>
            <w:r w:rsidRPr="00F1018F">
              <w:rPr>
                <w:sz w:val="14"/>
                <w:szCs w:val="14"/>
              </w:rPr>
              <w:t>Singapore</w:t>
            </w:r>
          </w:p>
        </w:tc>
        <w:tc>
          <w:tcPr>
            <w:tcW w:w="754"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89,979</w:t>
            </w:r>
          </w:p>
        </w:tc>
        <w:tc>
          <w:tcPr>
            <w:tcW w:w="81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91,461</w:t>
            </w:r>
          </w:p>
        </w:tc>
        <w:tc>
          <w:tcPr>
            <w:tcW w:w="754"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4,810</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2,984</w:t>
            </w:r>
          </w:p>
        </w:tc>
        <w:tc>
          <w:tcPr>
            <w:tcW w:w="72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5,655</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3,343</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4,802</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7,118</w:t>
            </w:r>
          </w:p>
        </w:tc>
        <w:tc>
          <w:tcPr>
            <w:tcW w:w="652" w:type="dxa"/>
            <w:tcBorders>
              <w:top w:val="nil"/>
              <w:left w:val="nil"/>
              <w:bottom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3,933</w:t>
            </w:r>
          </w:p>
        </w:tc>
      </w:tr>
      <w:tr w:rsidR="00C02523" w:rsidRPr="00BF4323" w:rsidTr="00C0252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02523" w:rsidRPr="00F1018F" w:rsidRDefault="00C02523" w:rsidP="00C02523">
            <w:pPr>
              <w:rPr>
                <w:sz w:val="14"/>
                <w:szCs w:val="14"/>
              </w:rPr>
            </w:pPr>
          </w:p>
        </w:tc>
        <w:tc>
          <w:tcPr>
            <w:tcW w:w="1890" w:type="dxa"/>
            <w:tcBorders>
              <w:top w:val="nil"/>
              <w:left w:val="nil"/>
              <w:bottom w:val="nil"/>
              <w:right w:val="nil"/>
            </w:tcBorders>
            <w:shd w:val="clear" w:color="auto" w:fill="auto"/>
            <w:vAlign w:val="center"/>
            <w:hideMark/>
          </w:tcPr>
          <w:p w:rsidR="00C02523" w:rsidRPr="00F1018F" w:rsidRDefault="00C02523" w:rsidP="00C02523">
            <w:pPr>
              <w:rPr>
                <w:sz w:val="14"/>
                <w:szCs w:val="14"/>
              </w:rPr>
            </w:pPr>
            <w:r w:rsidRPr="00F1018F">
              <w:rPr>
                <w:sz w:val="14"/>
                <w:szCs w:val="14"/>
              </w:rPr>
              <w:t>Thailand</w:t>
            </w:r>
          </w:p>
        </w:tc>
        <w:tc>
          <w:tcPr>
            <w:tcW w:w="754"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188,122</w:t>
            </w:r>
          </w:p>
        </w:tc>
        <w:tc>
          <w:tcPr>
            <w:tcW w:w="81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222,756</w:t>
            </w:r>
          </w:p>
        </w:tc>
        <w:tc>
          <w:tcPr>
            <w:tcW w:w="754"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36,009</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17,742</w:t>
            </w:r>
          </w:p>
        </w:tc>
        <w:tc>
          <w:tcPr>
            <w:tcW w:w="72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16,313</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17,151</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20,182</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16,089</w:t>
            </w:r>
          </w:p>
        </w:tc>
        <w:tc>
          <w:tcPr>
            <w:tcW w:w="652" w:type="dxa"/>
            <w:tcBorders>
              <w:top w:val="nil"/>
              <w:left w:val="nil"/>
              <w:bottom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14,868</w:t>
            </w:r>
          </w:p>
        </w:tc>
      </w:tr>
      <w:tr w:rsidR="00C02523" w:rsidRPr="00BF4323" w:rsidTr="00C0252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02523" w:rsidRPr="00F1018F" w:rsidRDefault="00C02523" w:rsidP="00C02523">
            <w:pPr>
              <w:rPr>
                <w:sz w:val="14"/>
                <w:szCs w:val="14"/>
              </w:rPr>
            </w:pPr>
          </w:p>
        </w:tc>
        <w:tc>
          <w:tcPr>
            <w:tcW w:w="1890" w:type="dxa"/>
            <w:tcBorders>
              <w:top w:val="nil"/>
              <w:left w:val="nil"/>
              <w:bottom w:val="nil"/>
              <w:right w:val="nil"/>
            </w:tcBorders>
            <w:shd w:val="clear" w:color="auto" w:fill="auto"/>
            <w:vAlign w:val="center"/>
            <w:hideMark/>
          </w:tcPr>
          <w:p w:rsidR="00C02523" w:rsidRPr="00F1018F" w:rsidRDefault="00C02523" w:rsidP="00C02523">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461,739</w:t>
            </w:r>
          </w:p>
        </w:tc>
        <w:tc>
          <w:tcPr>
            <w:tcW w:w="81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455,982</w:t>
            </w:r>
          </w:p>
        </w:tc>
        <w:tc>
          <w:tcPr>
            <w:tcW w:w="754"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43,817</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52,972</w:t>
            </w:r>
          </w:p>
        </w:tc>
        <w:tc>
          <w:tcPr>
            <w:tcW w:w="72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23,454</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25,132</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23,287</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28,225</w:t>
            </w:r>
          </w:p>
        </w:tc>
        <w:tc>
          <w:tcPr>
            <w:tcW w:w="652" w:type="dxa"/>
            <w:tcBorders>
              <w:top w:val="nil"/>
              <w:left w:val="nil"/>
              <w:bottom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24,354</w:t>
            </w:r>
          </w:p>
        </w:tc>
      </w:tr>
      <w:tr w:rsidR="00C02523" w:rsidRPr="00BF4323" w:rsidTr="00C0252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02523" w:rsidRPr="00F1018F" w:rsidRDefault="00C02523" w:rsidP="00C02523">
            <w:pPr>
              <w:rPr>
                <w:b/>
                <w:bCs/>
                <w:sz w:val="14"/>
                <w:szCs w:val="14"/>
              </w:rPr>
            </w:pPr>
            <w:r w:rsidRPr="00F1018F">
              <w:rPr>
                <w:b/>
                <w:bCs/>
                <w:sz w:val="14"/>
                <w:szCs w:val="14"/>
              </w:rPr>
              <w:t>Q.</w:t>
            </w:r>
          </w:p>
        </w:tc>
        <w:tc>
          <w:tcPr>
            <w:tcW w:w="1890" w:type="dxa"/>
            <w:tcBorders>
              <w:top w:val="nil"/>
              <w:left w:val="nil"/>
              <w:bottom w:val="nil"/>
              <w:right w:val="nil"/>
            </w:tcBorders>
            <w:shd w:val="clear" w:color="auto" w:fill="auto"/>
            <w:vAlign w:val="center"/>
            <w:hideMark/>
          </w:tcPr>
          <w:p w:rsidR="00C02523" w:rsidRPr="00F1018F" w:rsidRDefault="00C02523" w:rsidP="00C02523">
            <w:pPr>
              <w:rPr>
                <w:b/>
                <w:bCs/>
                <w:sz w:val="14"/>
                <w:szCs w:val="14"/>
              </w:rPr>
            </w:pPr>
            <w:r w:rsidRPr="00F1018F">
              <w:rPr>
                <w:b/>
                <w:bCs/>
                <w:sz w:val="14"/>
                <w:szCs w:val="14"/>
              </w:rPr>
              <w:t>Western Asia</w:t>
            </w:r>
          </w:p>
        </w:tc>
        <w:tc>
          <w:tcPr>
            <w:tcW w:w="754"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b/>
                <w:bCs/>
                <w:color w:val="000000"/>
                <w:sz w:val="14"/>
                <w:szCs w:val="14"/>
              </w:rPr>
            </w:pPr>
            <w:r>
              <w:rPr>
                <w:b/>
                <w:bCs/>
                <w:color w:val="000000"/>
                <w:sz w:val="14"/>
                <w:szCs w:val="14"/>
              </w:rPr>
              <w:t>2,121,948</w:t>
            </w:r>
          </w:p>
        </w:tc>
        <w:tc>
          <w:tcPr>
            <w:tcW w:w="81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2,123,922</w:t>
            </w:r>
          </w:p>
        </w:tc>
        <w:tc>
          <w:tcPr>
            <w:tcW w:w="754"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164,002</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162,036</w:t>
            </w:r>
          </w:p>
        </w:tc>
        <w:tc>
          <w:tcPr>
            <w:tcW w:w="72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b/>
                <w:bCs/>
                <w:color w:val="000000"/>
                <w:sz w:val="14"/>
                <w:szCs w:val="14"/>
              </w:rPr>
            </w:pPr>
            <w:r>
              <w:rPr>
                <w:b/>
                <w:bCs/>
                <w:color w:val="000000"/>
                <w:sz w:val="14"/>
                <w:szCs w:val="14"/>
              </w:rPr>
              <w:t>194,510</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194,936</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220,923</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232,463</w:t>
            </w:r>
          </w:p>
        </w:tc>
        <w:tc>
          <w:tcPr>
            <w:tcW w:w="652" w:type="dxa"/>
            <w:tcBorders>
              <w:top w:val="nil"/>
              <w:left w:val="nil"/>
              <w:bottom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211,915</w:t>
            </w:r>
          </w:p>
        </w:tc>
      </w:tr>
      <w:tr w:rsidR="00C02523" w:rsidRPr="00BF4323" w:rsidTr="00C0252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02523" w:rsidRPr="00F1018F" w:rsidRDefault="00C02523" w:rsidP="00C02523">
            <w:pPr>
              <w:rPr>
                <w:sz w:val="14"/>
                <w:szCs w:val="14"/>
              </w:rPr>
            </w:pPr>
          </w:p>
        </w:tc>
        <w:tc>
          <w:tcPr>
            <w:tcW w:w="1890" w:type="dxa"/>
            <w:tcBorders>
              <w:top w:val="nil"/>
              <w:left w:val="nil"/>
              <w:bottom w:val="nil"/>
              <w:right w:val="nil"/>
            </w:tcBorders>
            <w:shd w:val="clear" w:color="auto" w:fill="auto"/>
            <w:vAlign w:val="center"/>
            <w:hideMark/>
          </w:tcPr>
          <w:p w:rsidR="00C02523" w:rsidRPr="00F1018F" w:rsidRDefault="00C02523" w:rsidP="00C02523">
            <w:pPr>
              <w:rPr>
                <w:sz w:val="14"/>
                <w:szCs w:val="14"/>
              </w:rPr>
            </w:pPr>
            <w:r w:rsidRPr="00F1018F">
              <w:rPr>
                <w:sz w:val="14"/>
                <w:szCs w:val="14"/>
              </w:rPr>
              <w:t>Bahrain</w:t>
            </w:r>
          </w:p>
        </w:tc>
        <w:tc>
          <w:tcPr>
            <w:tcW w:w="754"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53,499</w:t>
            </w:r>
          </w:p>
        </w:tc>
        <w:tc>
          <w:tcPr>
            <w:tcW w:w="81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62,819</w:t>
            </w:r>
          </w:p>
        </w:tc>
        <w:tc>
          <w:tcPr>
            <w:tcW w:w="754"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4,784</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5,701</w:t>
            </w:r>
          </w:p>
        </w:tc>
        <w:tc>
          <w:tcPr>
            <w:tcW w:w="72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5,687</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4,870</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4,966</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5,590</w:t>
            </w:r>
          </w:p>
        </w:tc>
        <w:tc>
          <w:tcPr>
            <w:tcW w:w="652" w:type="dxa"/>
            <w:tcBorders>
              <w:top w:val="nil"/>
              <w:left w:val="nil"/>
              <w:bottom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5,246</w:t>
            </w:r>
          </w:p>
        </w:tc>
      </w:tr>
      <w:tr w:rsidR="00C02523" w:rsidRPr="00BF4323" w:rsidTr="00C0252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02523" w:rsidRPr="00F1018F" w:rsidRDefault="00C02523" w:rsidP="00C02523">
            <w:pPr>
              <w:rPr>
                <w:sz w:val="14"/>
                <w:szCs w:val="14"/>
              </w:rPr>
            </w:pPr>
          </w:p>
        </w:tc>
        <w:tc>
          <w:tcPr>
            <w:tcW w:w="1890" w:type="dxa"/>
            <w:tcBorders>
              <w:top w:val="nil"/>
              <w:left w:val="nil"/>
              <w:bottom w:val="nil"/>
              <w:right w:val="nil"/>
            </w:tcBorders>
            <w:shd w:val="clear" w:color="auto" w:fill="auto"/>
            <w:vAlign w:val="center"/>
            <w:hideMark/>
          </w:tcPr>
          <w:p w:rsidR="00C02523" w:rsidRPr="00F1018F" w:rsidRDefault="00C02523" w:rsidP="00C02523">
            <w:pPr>
              <w:rPr>
                <w:sz w:val="14"/>
                <w:szCs w:val="14"/>
              </w:rPr>
            </w:pPr>
            <w:r w:rsidRPr="00F1018F">
              <w:rPr>
                <w:sz w:val="14"/>
                <w:szCs w:val="14"/>
              </w:rPr>
              <w:t>Jordan</w:t>
            </w:r>
          </w:p>
        </w:tc>
        <w:tc>
          <w:tcPr>
            <w:tcW w:w="754"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31,630</w:t>
            </w:r>
          </w:p>
        </w:tc>
        <w:tc>
          <w:tcPr>
            <w:tcW w:w="81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32,101</w:t>
            </w:r>
          </w:p>
        </w:tc>
        <w:tc>
          <w:tcPr>
            <w:tcW w:w="754"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2,678</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2,260</w:t>
            </w:r>
          </w:p>
        </w:tc>
        <w:tc>
          <w:tcPr>
            <w:tcW w:w="72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3,472</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4,850</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1,932</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2,101</w:t>
            </w:r>
          </w:p>
        </w:tc>
        <w:tc>
          <w:tcPr>
            <w:tcW w:w="652" w:type="dxa"/>
            <w:tcBorders>
              <w:top w:val="nil"/>
              <w:left w:val="nil"/>
              <w:bottom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4,815</w:t>
            </w:r>
          </w:p>
        </w:tc>
      </w:tr>
      <w:tr w:rsidR="00C02523" w:rsidRPr="00BF4323" w:rsidTr="00C0252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02523" w:rsidRPr="00F1018F" w:rsidRDefault="00C02523" w:rsidP="00C02523">
            <w:pPr>
              <w:rPr>
                <w:sz w:val="14"/>
                <w:szCs w:val="14"/>
              </w:rPr>
            </w:pPr>
          </w:p>
        </w:tc>
        <w:tc>
          <w:tcPr>
            <w:tcW w:w="1890" w:type="dxa"/>
            <w:tcBorders>
              <w:top w:val="nil"/>
              <w:left w:val="nil"/>
              <w:bottom w:val="nil"/>
              <w:right w:val="nil"/>
            </w:tcBorders>
            <w:shd w:val="clear" w:color="auto" w:fill="auto"/>
            <w:vAlign w:val="center"/>
            <w:hideMark/>
          </w:tcPr>
          <w:p w:rsidR="00C02523" w:rsidRPr="00F1018F" w:rsidRDefault="00C02523" w:rsidP="00C02523">
            <w:pPr>
              <w:rPr>
                <w:sz w:val="14"/>
                <w:szCs w:val="14"/>
              </w:rPr>
            </w:pPr>
            <w:r w:rsidRPr="00F1018F">
              <w:rPr>
                <w:sz w:val="14"/>
                <w:szCs w:val="14"/>
              </w:rPr>
              <w:t>Kuwait</w:t>
            </w:r>
          </w:p>
        </w:tc>
        <w:tc>
          <w:tcPr>
            <w:tcW w:w="754"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91,107</w:t>
            </w:r>
          </w:p>
        </w:tc>
        <w:tc>
          <w:tcPr>
            <w:tcW w:w="81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114,335</w:t>
            </w:r>
          </w:p>
        </w:tc>
        <w:tc>
          <w:tcPr>
            <w:tcW w:w="754"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9,893</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9,570</w:t>
            </w:r>
          </w:p>
        </w:tc>
        <w:tc>
          <w:tcPr>
            <w:tcW w:w="72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7,598</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8,977</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8,693</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8,816</w:t>
            </w:r>
          </w:p>
        </w:tc>
        <w:tc>
          <w:tcPr>
            <w:tcW w:w="652" w:type="dxa"/>
            <w:tcBorders>
              <w:top w:val="nil"/>
              <w:left w:val="nil"/>
              <w:bottom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8,649</w:t>
            </w:r>
          </w:p>
        </w:tc>
      </w:tr>
      <w:tr w:rsidR="00C02523" w:rsidRPr="00BF4323" w:rsidTr="00C0252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02523" w:rsidRPr="00F1018F" w:rsidRDefault="00C02523" w:rsidP="00C02523">
            <w:pPr>
              <w:rPr>
                <w:sz w:val="14"/>
                <w:szCs w:val="14"/>
              </w:rPr>
            </w:pPr>
          </w:p>
        </w:tc>
        <w:tc>
          <w:tcPr>
            <w:tcW w:w="1890" w:type="dxa"/>
            <w:tcBorders>
              <w:top w:val="nil"/>
              <w:left w:val="nil"/>
              <w:bottom w:val="nil"/>
              <w:right w:val="nil"/>
            </w:tcBorders>
            <w:shd w:val="clear" w:color="auto" w:fill="auto"/>
            <w:vAlign w:val="center"/>
            <w:hideMark/>
          </w:tcPr>
          <w:p w:rsidR="00C02523" w:rsidRPr="00F1018F" w:rsidRDefault="00C02523" w:rsidP="00C02523">
            <w:pPr>
              <w:rPr>
                <w:sz w:val="14"/>
                <w:szCs w:val="14"/>
              </w:rPr>
            </w:pPr>
            <w:r w:rsidRPr="00F1018F">
              <w:rPr>
                <w:sz w:val="14"/>
                <w:szCs w:val="14"/>
              </w:rPr>
              <w:t>Saudi Arabia</w:t>
            </w:r>
          </w:p>
        </w:tc>
        <w:tc>
          <w:tcPr>
            <w:tcW w:w="754"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302,506</w:t>
            </w:r>
          </w:p>
        </w:tc>
        <w:tc>
          <w:tcPr>
            <w:tcW w:w="81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311,577</w:t>
            </w:r>
          </w:p>
        </w:tc>
        <w:tc>
          <w:tcPr>
            <w:tcW w:w="754"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27,429</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32,388</w:t>
            </w:r>
          </w:p>
        </w:tc>
        <w:tc>
          <w:tcPr>
            <w:tcW w:w="72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36,794</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39,829</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33,534</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36,614</w:t>
            </w:r>
          </w:p>
        </w:tc>
        <w:tc>
          <w:tcPr>
            <w:tcW w:w="652" w:type="dxa"/>
            <w:tcBorders>
              <w:top w:val="nil"/>
              <w:left w:val="nil"/>
              <w:bottom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36,112</w:t>
            </w:r>
          </w:p>
        </w:tc>
      </w:tr>
      <w:tr w:rsidR="00C02523" w:rsidRPr="00BF4323" w:rsidTr="00C0252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02523" w:rsidRPr="00F1018F" w:rsidRDefault="00C02523" w:rsidP="00C02523">
            <w:pPr>
              <w:rPr>
                <w:sz w:val="14"/>
                <w:szCs w:val="14"/>
              </w:rPr>
            </w:pPr>
          </w:p>
        </w:tc>
        <w:tc>
          <w:tcPr>
            <w:tcW w:w="1890" w:type="dxa"/>
            <w:tcBorders>
              <w:top w:val="nil"/>
              <w:left w:val="nil"/>
              <w:bottom w:val="nil"/>
              <w:right w:val="nil"/>
            </w:tcBorders>
            <w:shd w:val="clear" w:color="auto" w:fill="auto"/>
            <w:vAlign w:val="center"/>
            <w:hideMark/>
          </w:tcPr>
          <w:p w:rsidR="00C02523" w:rsidRPr="00F1018F" w:rsidRDefault="00C02523" w:rsidP="00C02523">
            <w:pPr>
              <w:rPr>
                <w:sz w:val="14"/>
                <w:szCs w:val="14"/>
              </w:rPr>
            </w:pPr>
            <w:r w:rsidRPr="00F1018F">
              <w:rPr>
                <w:sz w:val="14"/>
                <w:szCs w:val="14"/>
              </w:rPr>
              <w:t>Turkey</w:t>
            </w:r>
          </w:p>
        </w:tc>
        <w:tc>
          <w:tcPr>
            <w:tcW w:w="754"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335,579</w:t>
            </w:r>
          </w:p>
        </w:tc>
        <w:tc>
          <w:tcPr>
            <w:tcW w:w="81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286,538</w:t>
            </w:r>
          </w:p>
        </w:tc>
        <w:tc>
          <w:tcPr>
            <w:tcW w:w="754"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20,604</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20,226</w:t>
            </w:r>
          </w:p>
        </w:tc>
        <w:tc>
          <w:tcPr>
            <w:tcW w:w="72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23,604</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22,631</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27,204</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21,253</w:t>
            </w:r>
          </w:p>
        </w:tc>
        <w:tc>
          <w:tcPr>
            <w:tcW w:w="652" w:type="dxa"/>
            <w:tcBorders>
              <w:top w:val="nil"/>
              <w:left w:val="nil"/>
              <w:bottom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22,937</w:t>
            </w:r>
          </w:p>
        </w:tc>
      </w:tr>
      <w:tr w:rsidR="00C02523" w:rsidRPr="00BF4323" w:rsidTr="00C0252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02523" w:rsidRPr="00F1018F" w:rsidRDefault="00C02523" w:rsidP="00C02523">
            <w:pPr>
              <w:rPr>
                <w:sz w:val="14"/>
                <w:szCs w:val="14"/>
              </w:rPr>
            </w:pPr>
          </w:p>
        </w:tc>
        <w:tc>
          <w:tcPr>
            <w:tcW w:w="1890" w:type="dxa"/>
            <w:tcBorders>
              <w:top w:val="nil"/>
              <w:left w:val="nil"/>
              <w:bottom w:val="nil"/>
              <w:right w:val="nil"/>
            </w:tcBorders>
            <w:shd w:val="clear" w:color="auto" w:fill="auto"/>
            <w:vAlign w:val="center"/>
            <w:hideMark/>
          </w:tcPr>
          <w:p w:rsidR="00C02523" w:rsidRPr="00F1018F" w:rsidRDefault="00C02523" w:rsidP="00C02523">
            <w:pPr>
              <w:rPr>
                <w:sz w:val="14"/>
                <w:szCs w:val="14"/>
              </w:rPr>
            </w:pPr>
            <w:r w:rsidRPr="00F1018F">
              <w:rPr>
                <w:sz w:val="14"/>
                <w:szCs w:val="14"/>
              </w:rPr>
              <w:t>United Arab Emirates</w:t>
            </w:r>
          </w:p>
        </w:tc>
        <w:tc>
          <w:tcPr>
            <w:tcW w:w="754"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936,611</w:t>
            </w:r>
          </w:p>
        </w:tc>
        <w:tc>
          <w:tcPr>
            <w:tcW w:w="81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917,539</w:t>
            </w:r>
          </w:p>
        </w:tc>
        <w:tc>
          <w:tcPr>
            <w:tcW w:w="754"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64,953</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59,743</w:t>
            </w:r>
          </w:p>
        </w:tc>
        <w:tc>
          <w:tcPr>
            <w:tcW w:w="72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79,907</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72,577</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106,813</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114,740</w:t>
            </w:r>
          </w:p>
        </w:tc>
        <w:tc>
          <w:tcPr>
            <w:tcW w:w="652" w:type="dxa"/>
            <w:tcBorders>
              <w:top w:val="nil"/>
              <w:left w:val="nil"/>
              <w:bottom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101,515</w:t>
            </w:r>
          </w:p>
        </w:tc>
      </w:tr>
      <w:tr w:rsidR="00C02523" w:rsidRPr="00BF4323" w:rsidTr="00C0252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02523" w:rsidRPr="00F1018F" w:rsidRDefault="00C02523" w:rsidP="00C02523">
            <w:pPr>
              <w:rPr>
                <w:sz w:val="14"/>
                <w:szCs w:val="14"/>
              </w:rPr>
            </w:pPr>
          </w:p>
        </w:tc>
        <w:tc>
          <w:tcPr>
            <w:tcW w:w="1890" w:type="dxa"/>
            <w:tcBorders>
              <w:top w:val="nil"/>
              <w:left w:val="nil"/>
              <w:bottom w:val="nil"/>
              <w:right w:val="nil"/>
            </w:tcBorders>
            <w:shd w:val="clear" w:color="auto" w:fill="auto"/>
            <w:vAlign w:val="center"/>
            <w:hideMark/>
          </w:tcPr>
          <w:p w:rsidR="00C02523" w:rsidRPr="00F1018F" w:rsidRDefault="00C02523" w:rsidP="00C02523">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371,015</w:t>
            </w:r>
          </w:p>
        </w:tc>
        <w:tc>
          <w:tcPr>
            <w:tcW w:w="81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399,013</w:t>
            </w:r>
          </w:p>
        </w:tc>
        <w:tc>
          <w:tcPr>
            <w:tcW w:w="754"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33,661</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32,148</w:t>
            </w:r>
          </w:p>
        </w:tc>
        <w:tc>
          <w:tcPr>
            <w:tcW w:w="72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37,448</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41,203</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37,779</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43,348</w:t>
            </w:r>
          </w:p>
        </w:tc>
        <w:tc>
          <w:tcPr>
            <w:tcW w:w="652" w:type="dxa"/>
            <w:tcBorders>
              <w:top w:val="nil"/>
              <w:left w:val="nil"/>
              <w:bottom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32,640</w:t>
            </w:r>
          </w:p>
        </w:tc>
      </w:tr>
      <w:tr w:rsidR="00C02523" w:rsidRPr="00BF4323" w:rsidTr="00C0252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02523" w:rsidRPr="00F1018F" w:rsidRDefault="00C02523" w:rsidP="00C02523">
            <w:pPr>
              <w:rPr>
                <w:b/>
                <w:bCs/>
                <w:sz w:val="14"/>
                <w:szCs w:val="14"/>
              </w:rPr>
            </w:pPr>
            <w:r w:rsidRPr="00F1018F">
              <w:rPr>
                <w:b/>
                <w:bCs/>
                <w:sz w:val="14"/>
                <w:szCs w:val="14"/>
              </w:rPr>
              <w:t>R.</w:t>
            </w:r>
          </w:p>
        </w:tc>
        <w:tc>
          <w:tcPr>
            <w:tcW w:w="1890" w:type="dxa"/>
            <w:tcBorders>
              <w:top w:val="nil"/>
              <w:left w:val="nil"/>
              <w:bottom w:val="nil"/>
              <w:right w:val="nil"/>
            </w:tcBorders>
            <w:shd w:val="clear" w:color="auto" w:fill="auto"/>
            <w:vAlign w:val="center"/>
            <w:hideMark/>
          </w:tcPr>
          <w:p w:rsidR="00C02523" w:rsidRPr="00F1018F" w:rsidRDefault="00C02523" w:rsidP="00C02523">
            <w:pPr>
              <w:rPr>
                <w:b/>
                <w:bCs/>
                <w:sz w:val="14"/>
                <w:szCs w:val="14"/>
              </w:rPr>
            </w:pPr>
            <w:r w:rsidRPr="00F1018F">
              <w:rPr>
                <w:b/>
                <w:bCs/>
                <w:sz w:val="14"/>
                <w:szCs w:val="14"/>
              </w:rPr>
              <w:t>Australia &amp; New Zealand</w:t>
            </w:r>
          </w:p>
        </w:tc>
        <w:tc>
          <w:tcPr>
            <w:tcW w:w="754"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b/>
                <w:bCs/>
                <w:color w:val="000000"/>
                <w:sz w:val="14"/>
                <w:szCs w:val="14"/>
              </w:rPr>
            </w:pPr>
            <w:r>
              <w:rPr>
                <w:b/>
                <w:bCs/>
                <w:color w:val="000000"/>
                <w:sz w:val="14"/>
                <w:szCs w:val="14"/>
              </w:rPr>
              <w:t>284,297</w:t>
            </w:r>
          </w:p>
        </w:tc>
        <w:tc>
          <w:tcPr>
            <w:tcW w:w="81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263,909</w:t>
            </w:r>
          </w:p>
        </w:tc>
        <w:tc>
          <w:tcPr>
            <w:tcW w:w="754"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46,158</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21,391</w:t>
            </w:r>
          </w:p>
        </w:tc>
        <w:tc>
          <w:tcPr>
            <w:tcW w:w="72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b/>
                <w:bCs/>
                <w:color w:val="000000"/>
                <w:sz w:val="14"/>
                <w:szCs w:val="14"/>
              </w:rPr>
            </w:pPr>
            <w:r>
              <w:rPr>
                <w:b/>
                <w:bCs/>
                <w:color w:val="000000"/>
                <w:sz w:val="14"/>
                <w:szCs w:val="14"/>
              </w:rPr>
              <w:t>18,520</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23,553</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17,668</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23,950</w:t>
            </w:r>
          </w:p>
        </w:tc>
        <w:tc>
          <w:tcPr>
            <w:tcW w:w="652" w:type="dxa"/>
            <w:tcBorders>
              <w:top w:val="nil"/>
              <w:left w:val="nil"/>
              <w:bottom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24,247</w:t>
            </w:r>
          </w:p>
        </w:tc>
      </w:tr>
      <w:tr w:rsidR="00C02523" w:rsidRPr="00BF4323" w:rsidTr="00C0252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02523" w:rsidRPr="00F1018F" w:rsidRDefault="00C02523" w:rsidP="00C02523">
            <w:pPr>
              <w:rPr>
                <w:sz w:val="14"/>
                <w:szCs w:val="14"/>
              </w:rPr>
            </w:pPr>
          </w:p>
        </w:tc>
        <w:tc>
          <w:tcPr>
            <w:tcW w:w="1890" w:type="dxa"/>
            <w:tcBorders>
              <w:top w:val="nil"/>
              <w:left w:val="nil"/>
              <w:bottom w:val="nil"/>
              <w:right w:val="nil"/>
            </w:tcBorders>
            <w:shd w:val="clear" w:color="auto" w:fill="auto"/>
            <w:vAlign w:val="center"/>
            <w:hideMark/>
          </w:tcPr>
          <w:p w:rsidR="00C02523" w:rsidRPr="00F1018F" w:rsidRDefault="00C02523" w:rsidP="00C02523">
            <w:pPr>
              <w:rPr>
                <w:sz w:val="14"/>
                <w:szCs w:val="14"/>
              </w:rPr>
            </w:pPr>
            <w:r w:rsidRPr="00F1018F">
              <w:rPr>
                <w:sz w:val="14"/>
                <w:szCs w:val="14"/>
              </w:rPr>
              <w:t>Australia</w:t>
            </w:r>
          </w:p>
        </w:tc>
        <w:tc>
          <w:tcPr>
            <w:tcW w:w="754"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248,499</w:t>
            </w:r>
          </w:p>
        </w:tc>
        <w:tc>
          <w:tcPr>
            <w:tcW w:w="81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226,369</w:t>
            </w:r>
          </w:p>
        </w:tc>
        <w:tc>
          <w:tcPr>
            <w:tcW w:w="754"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42,412</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17,529</w:t>
            </w:r>
          </w:p>
        </w:tc>
        <w:tc>
          <w:tcPr>
            <w:tcW w:w="72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15,208</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19,876</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14,941</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20,597</w:t>
            </w:r>
          </w:p>
        </w:tc>
        <w:tc>
          <w:tcPr>
            <w:tcW w:w="652" w:type="dxa"/>
            <w:tcBorders>
              <w:top w:val="nil"/>
              <w:left w:val="nil"/>
              <w:bottom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20,042</w:t>
            </w:r>
          </w:p>
        </w:tc>
      </w:tr>
      <w:tr w:rsidR="00C02523" w:rsidRPr="00BF4323" w:rsidTr="00C0252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02523" w:rsidRPr="00F1018F" w:rsidRDefault="00C02523" w:rsidP="00C02523">
            <w:pPr>
              <w:rPr>
                <w:sz w:val="14"/>
                <w:szCs w:val="14"/>
              </w:rPr>
            </w:pPr>
          </w:p>
        </w:tc>
        <w:tc>
          <w:tcPr>
            <w:tcW w:w="1890" w:type="dxa"/>
            <w:tcBorders>
              <w:top w:val="nil"/>
              <w:left w:val="nil"/>
              <w:bottom w:val="nil"/>
              <w:right w:val="nil"/>
            </w:tcBorders>
            <w:shd w:val="clear" w:color="auto" w:fill="auto"/>
            <w:vAlign w:val="center"/>
            <w:hideMark/>
          </w:tcPr>
          <w:p w:rsidR="00C02523" w:rsidRPr="00F1018F" w:rsidRDefault="00C02523" w:rsidP="00C02523">
            <w:pPr>
              <w:rPr>
                <w:sz w:val="14"/>
                <w:szCs w:val="14"/>
              </w:rPr>
            </w:pPr>
            <w:r w:rsidRPr="00F1018F">
              <w:rPr>
                <w:sz w:val="14"/>
                <w:szCs w:val="14"/>
              </w:rPr>
              <w:t>New Zealand</w:t>
            </w:r>
          </w:p>
        </w:tc>
        <w:tc>
          <w:tcPr>
            <w:tcW w:w="754"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35,798</w:t>
            </w:r>
          </w:p>
        </w:tc>
        <w:tc>
          <w:tcPr>
            <w:tcW w:w="81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37,541</w:t>
            </w:r>
          </w:p>
        </w:tc>
        <w:tc>
          <w:tcPr>
            <w:tcW w:w="754"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3,747</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3,862</w:t>
            </w:r>
          </w:p>
        </w:tc>
        <w:tc>
          <w:tcPr>
            <w:tcW w:w="72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3,313</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3,676</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2,727</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3,353</w:t>
            </w:r>
          </w:p>
        </w:tc>
        <w:tc>
          <w:tcPr>
            <w:tcW w:w="652" w:type="dxa"/>
            <w:tcBorders>
              <w:top w:val="nil"/>
              <w:left w:val="nil"/>
              <w:bottom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4,205</w:t>
            </w:r>
          </w:p>
        </w:tc>
      </w:tr>
      <w:tr w:rsidR="00C02523" w:rsidRPr="00BF4323" w:rsidTr="00C0252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02523" w:rsidRPr="00F1018F" w:rsidRDefault="00C02523" w:rsidP="00C02523">
            <w:pPr>
              <w:rPr>
                <w:sz w:val="14"/>
                <w:szCs w:val="14"/>
              </w:rPr>
            </w:pPr>
          </w:p>
        </w:tc>
        <w:tc>
          <w:tcPr>
            <w:tcW w:w="1890" w:type="dxa"/>
            <w:tcBorders>
              <w:top w:val="nil"/>
              <w:left w:val="nil"/>
              <w:bottom w:val="nil"/>
              <w:right w:val="nil"/>
            </w:tcBorders>
            <w:shd w:val="clear" w:color="auto" w:fill="auto"/>
            <w:vAlign w:val="center"/>
            <w:hideMark/>
          </w:tcPr>
          <w:p w:rsidR="00C02523" w:rsidRPr="00F1018F" w:rsidRDefault="00C02523" w:rsidP="00C02523">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w:t>
            </w:r>
          </w:p>
        </w:tc>
        <w:tc>
          <w:tcPr>
            <w:tcW w:w="754"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w:t>
            </w:r>
          </w:p>
        </w:tc>
        <w:tc>
          <w:tcPr>
            <w:tcW w:w="652" w:type="dxa"/>
            <w:tcBorders>
              <w:top w:val="nil"/>
              <w:left w:val="nil"/>
              <w:bottom w:val="nil"/>
            </w:tcBorders>
            <w:shd w:val="clear" w:color="auto" w:fill="auto"/>
            <w:tcMar>
              <w:left w:w="43" w:type="dxa"/>
              <w:right w:w="43" w:type="dxa"/>
            </w:tcMar>
            <w:vAlign w:val="center"/>
          </w:tcPr>
          <w:p w:rsidR="00C02523" w:rsidRDefault="00C02523" w:rsidP="00C02523">
            <w:pPr>
              <w:jc w:val="right"/>
              <w:rPr>
                <w:color w:val="000000"/>
                <w:sz w:val="14"/>
                <w:szCs w:val="14"/>
              </w:rPr>
            </w:pPr>
            <w:r>
              <w:rPr>
                <w:color w:val="000000"/>
                <w:sz w:val="14"/>
                <w:szCs w:val="14"/>
              </w:rPr>
              <w:t>-</w:t>
            </w:r>
          </w:p>
        </w:tc>
      </w:tr>
      <w:tr w:rsidR="00C02523" w:rsidRPr="00BF4323" w:rsidTr="00C0252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C02523" w:rsidRPr="00F1018F" w:rsidRDefault="00C02523" w:rsidP="00C02523">
            <w:pPr>
              <w:rPr>
                <w:b/>
                <w:bCs/>
                <w:sz w:val="14"/>
                <w:szCs w:val="14"/>
              </w:rPr>
            </w:pPr>
            <w:r w:rsidRPr="00F1018F">
              <w:rPr>
                <w:rFonts w:eastAsia="Arial Unicode MS"/>
                <w:b/>
                <w:bCs/>
                <w:sz w:val="14"/>
                <w:szCs w:val="14"/>
              </w:rPr>
              <w:t>S.</w:t>
            </w:r>
          </w:p>
        </w:tc>
        <w:tc>
          <w:tcPr>
            <w:tcW w:w="1890" w:type="dxa"/>
            <w:tcBorders>
              <w:top w:val="nil"/>
              <w:left w:val="nil"/>
              <w:bottom w:val="nil"/>
              <w:right w:val="nil"/>
            </w:tcBorders>
            <w:shd w:val="clear" w:color="auto" w:fill="auto"/>
            <w:vAlign w:val="center"/>
            <w:hideMark/>
          </w:tcPr>
          <w:p w:rsidR="00C02523" w:rsidRPr="00F1018F" w:rsidRDefault="00C02523" w:rsidP="00C02523">
            <w:pPr>
              <w:rPr>
                <w:b/>
                <w:bCs/>
                <w:sz w:val="14"/>
                <w:szCs w:val="14"/>
              </w:rPr>
            </w:pPr>
            <w:r w:rsidRPr="00F1018F">
              <w:rPr>
                <w:b/>
                <w:bCs/>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b/>
                <w:bCs/>
                <w:color w:val="000000"/>
                <w:sz w:val="14"/>
                <w:szCs w:val="14"/>
              </w:rPr>
            </w:pPr>
            <w:r>
              <w:rPr>
                <w:b/>
                <w:bCs/>
                <w:color w:val="000000"/>
                <w:sz w:val="14"/>
                <w:szCs w:val="14"/>
              </w:rPr>
              <w:t>4,606</w:t>
            </w:r>
          </w:p>
        </w:tc>
        <w:tc>
          <w:tcPr>
            <w:tcW w:w="81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32,092</w:t>
            </w:r>
          </w:p>
        </w:tc>
        <w:tc>
          <w:tcPr>
            <w:tcW w:w="754"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235</w:t>
            </w:r>
          </w:p>
        </w:tc>
        <w:tc>
          <w:tcPr>
            <w:tcW w:w="720" w:type="dxa"/>
            <w:tcBorders>
              <w:top w:val="nil"/>
              <w:left w:val="nil"/>
              <w:bottom w:val="nil"/>
              <w:right w:val="nil"/>
            </w:tcBorders>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217</w:t>
            </w:r>
          </w:p>
        </w:tc>
        <w:tc>
          <w:tcPr>
            <w:tcW w:w="720" w:type="dxa"/>
            <w:tcBorders>
              <w:top w:val="nil"/>
              <w:left w:val="nil"/>
              <w:bottom w:val="nil"/>
              <w:right w:val="nil"/>
            </w:tcBorders>
            <w:shd w:val="clear" w:color="auto" w:fill="auto"/>
            <w:tcMar>
              <w:left w:w="43" w:type="dxa"/>
              <w:right w:w="43" w:type="dxa"/>
            </w:tcMar>
            <w:vAlign w:val="center"/>
            <w:hideMark/>
          </w:tcPr>
          <w:p w:rsidR="00C02523" w:rsidRDefault="00C02523" w:rsidP="00C02523">
            <w:pPr>
              <w:jc w:val="right"/>
              <w:rPr>
                <w:b/>
                <w:bCs/>
                <w:color w:val="000000"/>
                <w:sz w:val="14"/>
                <w:szCs w:val="14"/>
              </w:rPr>
            </w:pPr>
            <w:r>
              <w:rPr>
                <w:b/>
                <w:bCs/>
                <w:color w:val="000000"/>
                <w:sz w:val="14"/>
                <w:szCs w:val="14"/>
              </w:rPr>
              <w:t>644</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267</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289</w:t>
            </w:r>
          </w:p>
        </w:tc>
        <w:tc>
          <w:tcPr>
            <w:tcW w:w="720" w:type="dxa"/>
            <w:tcBorders>
              <w:top w:val="nil"/>
              <w:left w:val="nil"/>
              <w:bottom w:val="nil"/>
              <w:right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444</w:t>
            </w:r>
          </w:p>
        </w:tc>
        <w:tc>
          <w:tcPr>
            <w:tcW w:w="652" w:type="dxa"/>
            <w:tcBorders>
              <w:top w:val="nil"/>
              <w:left w:val="nil"/>
              <w:bottom w:val="nil"/>
            </w:tcBorders>
            <w:shd w:val="clear" w:color="auto" w:fill="auto"/>
            <w:tcMar>
              <w:left w:w="43" w:type="dxa"/>
              <w:right w:w="43" w:type="dxa"/>
            </w:tcMar>
            <w:vAlign w:val="center"/>
          </w:tcPr>
          <w:p w:rsidR="00C02523" w:rsidRDefault="00C02523" w:rsidP="00C02523">
            <w:pPr>
              <w:jc w:val="right"/>
              <w:rPr>
                <w:b/>
                <w:bCs/>
                <w:color w:val="000000"/>
                <w:sz w:val="14"/>
                <w:szCs w:val="14"/>
              </w:rPr>
            </w:pPr>
            <w:r>
              <w:rPr>
                <w:b/>
                <w:bCs/>
                <w:color w:val="000000"/>
                <w:sz w:val="14"/>
                <w:szCs w:val="14"/>
              </w:rPr>
              <w:t>247</w:t>
            </w:r>
          </w:p>
        </w:tc>
      </w:tr>
      <w:tr w:rsidR="006A246B" w:rsidRPr="00BF4323" w:rsidTr="00531E2A">
        <w:trPr>
          <w:trHeight w:hRule="exact" w:val="245"/>
          <w:jc w:val="center"/>
        </w:trPr>
        <w:tc>
          <w:tcPr>
            <w:tcW w:w="379" w:type="dxa"/>
            <w:tcBorders>
              <w:top w:val="nil"/>
              <w:left w:val="nil"/>
              <w:bottom w:val="single" w:sz="12" w:space="0" w:color="auto"/>
              <w:right w:val="nil"/>
            </w:tcBorders>
            <w:shd w:val="clear" w:color="auto" w:fill="auto"/>
            <w:vAlign w:val="center"/>
            <w:hideMark/>
          </w:tcPr>
          <w:p w:rsidR="006A246B" w:rsidRPr="00BF4323" w:rsidRDefault="006A246B" w:rsidP="006A246B">
            <w:pPr>
              <w:rPr>
                <w:b/>
                <w:bCs/>
                <w:sz w:val="15"/>
                <w:szCs w:val="15"/>
              </w:rPr>
            </w:pPr>
          </w:p>
        </w:tc>
        <w:tc>
          <w:tcPr>
            <w:tcW w:w="1890" w:type="dxa"/>
            <w:tcBorders>
              <w:top w:val="nil"/>
              <w:left w:val="nil"/>
              <w:bottom w:val="single" w:sz="12" w:space="0" w:color="auto"/>
              <w:right w:val="nil"/>
            </w:tcBorders>
            <w:shd w:val="clear" w:color="auto" w:fill="auto"/>
            <w:vAlign w:val="center"/>
            <w:hideMark/>
          </w:tcPr>
          <w:p w:rsidR="006A246B" w:rsidRPr="00BF4323" w:rsidRDefault="006A246B" w:rsidP="006A246B">
            <w:pPr>
              <w:rPr>
                <w:sz w:val="15"/>
                <w:szCs w:val="15"/>
              </w:rPr>
            </w:pPr>
          </w:p>
        </w:tc>
        <w:tc>
          <w:tcPr>
            <w:tcW w:w="754" w:type="dxa"/>
            <w:tcBorders>
              <w:top w:val="nil"/>
              <w:left w:val="nil"/>
              <w:bottom w:val="single" w:sz="12" w:space="0" w:color="auto"/>
              <w:right w:val="nil"/>
            </w:tcBorders>
            <w:shd w:val="clear" w:color="auto" w:fill="auto"/>
            <w:tcMar>
              <w:left w:w="29" w:type="dxa"/>
              <w:right w:w="29" w:type="dxa"/>
            </w:tcMar>
            <w:vAlign w:val="bottom"/>
            <w:hideMark/>
          </w:tcPr>
          <w:p w:rsidR="006A246B" w:rsidRPr="00BF4323" w:rsidRDefault="006A246B" w:rsidP="006A246B">
            <w:pPr>
              <w:jc w:val="right"/>
              <w:rPr>
                <w:sz w:val="15"/>
                <w:szCs w:val="15"/>
              </w:rPr>
            </w:pPr>
            <w:r w:rsidRPr="00BF4323">
              <w:rPr>
                <w:rFonts w:eastAsia="Arial Unicode M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6A246B" w:rsidRPr="00BF4323" w:rsidRDefault="006A246B" w:rsidP="006A246B">
            <w:pPr>
              <w:rPr>
                <w:sz w:val="15"/>
                <w:szCs w:val="15"/>
              </w:rPr>
            </w:pPr>
            <w:r w:rsidRPr="00BF4323">
              <w:rPr>
                <w:rFonts w:eastAsia="Arial Unicode MS"/>
                <w:sz w:val="15"/>
                <w:szCs w:val="15"/>
              </w:rPr>
              <w:t> </w:t>
            </w:r>
          </w:p>
        </w:tc>
        <w:tc>
          <w:tcPr>
            <w:tcW w:w="754" w:type="dxa"/>
            <w:tcBorders>
              <w:top w:val="nil"/>
              <w:left w:val="nil"/>
              <w:bottom w:val="single" w:sz="12" w:space="0" w:color="auto"/>
              <w:right w:val="nil"/>
            </w:tcBorders>
            <w:shd w:val="clear" w:color="auto" w:fill="auto"/>
            <w:tcMar>
              <w:left w:w="29" w:type="dxa"/>
              <w:right w:w="29" w:type="dxa"/>
            </w:tcMar>
            <w:hideMark/>
          </w:tcPr>
          <w:p w:rsidR="006A246B" w:rsidRPr="00BF4323" w:rsidRDefault="006A246B" w:rsidP="006A246B">
            <w:pPr>
              <w:jc w:val="right"/>
              <w:rPr>
                <w:rFonts w:eastAsia="Arial Unicode MS"/>
                <w:b/>
                <w:bCs/>
                <w:sz w:val="15"/>
                <w:szCs w:val="15"/>
              </w:rPr>
            </w:pPr>
          </w:p>
        </w:tc>
        <w:tc>
          <w:tcPr>
            <w:tcW w:w="720" w:type="dxa"/>
            <w:tcBorders>
              <w:top w:val="nil"/>
              <w:left w:val="nil"/>
              <w:bottom w:val="single" w:sz="12" w:space="0" w:color="auto"/>
              <w:right w:val="nil"/>
            </w:tcBorders>
          </w:tcPr>
          <w:p w:rsidR="006A246B" w:rsidRPr="00BF4323" w:rsidRDefault="006A246B" w:rsidP="006A246B">
            <w:pPr>
              <w:jc w:val="right"/>
              <w:rPr>
                <w:rFonts w:eastAsia="Arial Unicode MS"/>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6A246B" w:rsidRPr="00BF4323" w:rsidRDefault="006A246B" w:rsidP="006A246B">
            <w:pPr>
              <w:jc w:val="right"/>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6A246B" w:rsidRPr="00BF4323" w:rsidRDefault="006A246B" w:rsidP="006A246B">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6A246B" w:rsidRPr="00BF4323" w:rsidRDefault="006A246B" w:rsidP="006A246B">
            <w:pPr>
              <w:jc w:val="right"/>
              <w:rPr>
                <w:b/>
                <w:bCs/>
                <w:sz w:val="14"/>
                <w:szCs w:val="14"/>
              </w:rPr>
            </w:pPr>
            <w:r w:rsidRPr="00BF4323">
              <w:rPr>
                <w:b/>
                <w:bCs/>
                <w:sz w:val="14"/>
                <w:szCs w:val="14"/>
              </w:rPr>
              <w:t> </w:t>
            </w: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6A246B" w:rsidRPr="00BF4323" w:rsidRDefault="006A246B" w:rsidP="006A246B">
            <w:pPr>
              <w:jc w:val="right"/>
              <w:rPr>
                <w:b/>
                <w:bCs/>
                <w:sz w:val="13"/>
                <w:szCs w:val="13"/>
              </w:rPr>
            </w:pPr>
          </w:p>
        </w:tc>
        <w:tc>
          <w:tcPr>
            <w:tcW w:w="652" w:type="dxa"/>
            <w:tcBorders>
              <w:top w:val="nil"/>
              <w:left w:val="nil"/>
              <w:bottom w:val="single" w:sz="12" w:space="0" w:color="auto"/>
            </w:tcBorders>
            <w:shd w:val="clear" w:color="auto" w:fill="auto"/>
            <w:tcMar>
              <w:left w:w="29" w:type="dxa"/>
              <w:right w:w="29" w:type="dxa"/>
            </w:tcMar>
            <w:vAlign w:val="center"/>
            <w:hideMark/>
          </w:tcPr>
          <w:p w:rsidR="006A246B" w:rsidRPr="00BF4323" w:rsidRDefault="006A246B" w:rsidP="006A246B">
            <w:pPr>
              <w:jc w:val="right"/>
              <w:rPr>
                <w:b/>
                <w:bCs/>
                <w:sz w:val="13"/>
                <w:szCs w:val="13"/>
              </w:rPr>
            </w:pPr>
          </w:p>
        </w:tc>
      </w:tr>
    </w:tbl>
    <w:p w:rsidR="001956C2" w:rsidRPr="00853F18" w:rsidRDefault="00927694" w:rsidP="00853F18">
      <w:pPr>
        <w:rPr>
          <w:bdr w:val="single" w:sz="12" w:space="0" w:color="auto"/>
        </w:rPr>
      </w:pPr>
      <w:r w:rsidRPr="00BF4323">
        <w:br w:type="page"/>
      </w:r>
    </w:p>
    <w:p w:rsidR="00567C4E" w:rsidRPr="00BF4323" w:rsidRDefault="00567C4E"/>
    <w:tbl>
      <w:tblPr>
        <w:tblW w:w="8859" w:type="dxa"/>
        <w:jc w:val="center"/>
        <w:tblLayout w:type="fixed"/>
        <w:tblCellMar>
          <w:left w:w="115" w:type="dxa"/>
          <w:right w:w="0" w:type="dxa"/>
        </w:tblCellMar>
        <w:tblLook w:val="04A0" w:firstRow="1" w:lastRow="0" w:firstColumn="1" w:lastColumn="0" w:noHBand="0" w:noVBand="1"/>
      </w:tblPr>
      <w:tblGrid>
        <w:gridCol w:w="285"/>
        <w:gridCol w:w="1973"/>
        <w:gridCol w:w="755"/>
        <w:gridCol w:w="809"/>
        <w:gridCol w:w="772"/>
        <w:gridCol w:w="719"/>
        <w:gridCol w:w="720"/>
        <w:gridCol w:w="722"/>
        <w:gridCol w:w="721"/>
        <w:gridCol w:w="721"/>
        <w:gridCol w:w="662"/>
      </w:tblGrid>
      <w:tr w:rsidR="00853F18" w:rsidRPr="00BF4323" w:rsidTr="00A129DD">
        <w:trPr>
          <w:trHeight w:val="324"/>
          <w:jc w:val="center"/>
        </w:trPr>
        <w:tc>
          <w:tcPr>
            <w:tcW w:w="8859" w:type="dxa"/>
            <w:gridSpan w:val="11"/>
            <w:tcBorders>
              <w:top w:val="nil"/>
              <w:left w:val="nil"/>
              <w:bottom w:val="nil"/>
              <w:right w:val="nil"/>
            </w:tcBorders>
          </w:tcPr>
          <w:p w:rsidR="00853F18" w:rsidRPr="00BF4323" w:rsidRDefault="00853F18" w:rsidP="00927694">
            <w:pPr>
              <w:jc w:val="center"/>
              <w:rPr>
                <w:b/>
                <w:bCs/>
                <w:sz w:val="28"/>
                <w:szCs w:val="28"/>
              </w:rPr>
            </w:pPr>
            <w:r>
              <w:rPr>
                <w:b/>
                <w:bCs/>
                <w:sz w:val="28"/>
                <w:szCs w:val="28"/>
              </w:rPr>
              <w:t>4.19</w:t>
            </w:r>
            <w:r w:rsidRPr="00BF4323">
              <w:rPr>
                <w:b/>
                <w:bCs/>
                <w:sz w:val="28"/>
                <w:szCs w:val="28"/>
              </w:rPr>
              <w:t xml:space="preserve">  Imports by Selected Countries/Territories</w:t>
            </w:r>
          </w:p>
        </w:tc>
      </w:tr>
      <w:tr w:rsidR="00853F18" w:rsidRPr="00BF4323" w:rsidTr="00A129DD">
        <w:trPr>
          <w:trHeight w:val="189"/>
          <w:jc w:val="center"/>
        </w:trPr>
        <w:tc>
          <w:tcPr>
            <w:tcW w:w="8859" w:type="dxa"/>
            <w:gridSpan w:val="11"/>
            <w:tcBorders>
              <w:top w:val="nil"/>
              <w:left w:val="nil"/>
              <w:bottom w:val="nil"/>
              <w:right w:val="nil"/>
            </w:tcBorders>
          </w:tcPr>
          <w:p w:rsidR="00853F18" w:rsidRPr="00BF4323" w:rsidRDefault="00853F18" w:rsidP="00927694">
            <w:pPr>
              <w:jc w:val="center"/>
            </w:pPr>
            <w:r w:rsidRPr="00BF4323">
              <w:t>(a) State Bank of  Pakistan</w:t>
            </w:r>
          </w:p>
        </w:tc>
      </w:tr>
      <w:tr w:rsidR="00853F18" w:rsidRPr="00BF4323" w:rsidTr="00A129DD">
        <w:trPr>
          <w:trHeight w:val="189"/>
          <w:jc w:val="center"/>
        </w:trPr>
        <w:tc>
          <w:tcPr>
            <w:tcW w:w="8859" w:type="dxa"/>
            <w:gridSpan w:val="11"/>
            <w:tcBorders>
              <w:top w:val="nil"/>
              <w:left w:val="nil"/>
              <w:bottom w:val="nil"/>
              <w:right w:val="nil"/>
            </w:tcBorders>
          </w:tcPr>
          <w:p w:rsidR="00853F18" w:rsidRPr="00BF4323" w:rsidRDefault="00853F18" w:rsidP="0018135B">
            <w:pPr>
              <w:jc w:val="right"/>
              <w:rPr>
                <w:sz w:val="14"/>
                <w:szCs w:val="14"/>
              </w:rPr>
            </w:pPr>
            <w:r w:rsidRPr="00BF4323">
              <w:rPr>
                <w:sz w:val="14"/>
                <w:szCs w:val="14"/>
              </w:rPr>
              <w:t>(Thousand US Dollars)</w:t>
            </w:r>
          </w:p>
        </w:tc>
      </w:tr>
      <w:tr w:rsidR="007D18E1" w:rsidRPr="00BF4323" w:rsidTr="002C5059">
        <w:trPr>
          <w:trHeight w:hRule="exact" w:val="246"/>
          <w:jc w:val="center"/>
        </w:trPr>
        <w:tc>
          <w:tcPr>
            <w:tcW w:w="285" w:type="dxa"/>
            <w:vMerge w:val="restart"/>
            <w:tcBorders>
              <w:top w:val="single" w:sz="12" w:space="0" w:color="auto"/>
              <w:left w:val="nil"/>
              <w:bottom w:val="single" w:sz="12" w:space="0" w:color="000000"/>
            </w:tcBorders>
            <w:shd w:val="clear" w:color="auto" w:fill="auto"/>
            <w:vAlign w:val="center"/>
            <w:hideMark/>
          </w:tcPr>
          <w:p w:rsidR="007D18E1" w:rsidRPr="00BF4323" w:rsidRDefault="007D18E1" w:rsidP="00F94C1B">
            <w:pPr>
              <w:jc w:val="center"/>
              <w:rPr>
                <w:b/>
                <w:bCs/>
                <w:sz w:val="15"/>
                <w:szCs w:val="15"/>
              </w:rPr>
            </w:pPr>
          </w:p>
        </w:tc>
        <w:tc>
          <w:tcPr>
            <w:tcW w:w="1973" w:type="dxa"/>
            <w:vMerge w:val="restart"/>
            <w:tcBorders>
              <w:top w:val="single" w:sz="12" w:space="0" w:color="auto"/>
              <w:left w:val="nil"/>
              <w:bottom w:val="single" w:sz="12" w:space="0" w:color="000000"/>
              <w:right w:val="single" w:sz="4" w:space="0" w:color="auto"/>
            </w:tcBorders>
            <w:shd w:val="clear" w:color="auto" w:fill="auto"/>
            <w:vAlign w:val="center"/>
          </w:tcPr>
          <w:p w:rsidR="007D18E1" w:rsidRPr="00F1018F" w:rsidRDefault="007D18E1" w:rsidP="00F94C1B">
            <w:pPr>
              <w:jc w:val="center"/>
              <w:rPr>
                <w:b/>
                <w:bCs/>
                <w:sz w:val="16"/>
                <w:szCs w:val="16"/>
              </w:rPr>
            </w:pPr>
            <w:r w:rsidRPr="00F1018F">
              <w:rPr>
                <w:b/>
                <w:bCs/>
                <w:sz w:val="16"/>
                <w:szCs w:val="16"/>
              </w:rPr>
              <w:t>Country / Territory</w:t>
            </w:r>
          </w:p>
        </w:tc>
        <w:tc>
          <w:tcPr>
            <w:tcW w:w="755"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rsidR="007D18E1" w:rsidRPr="002B6501" w:rsidRDefault="007D18E1" w:rsidP="00F94C1B">
            <w:pPr>
              <w:ind w:right="-105"/>
              <w:jc w:val="center"/>
              <w:rPr>
                <w:b/>
                <w:bCs/>
                <w:sz w:val="16"/>
                <w:szCs w:val="16"/>
              </w:rPr>
            </w:pPr>
            <w:r>
              <w:rPr>
                <w:b/>
                <w:bCs/>
                <w:sz w:val="16"/>
                <w:szCs w:val="16"/>
              </w:rPr>
              <w:t>FY18</w:t>
            </w:r>
          </w:p>
        </w:tc>
        <w:tc>
          <w:tcPr>
            <w:tcW w:w="809" w:type="dxa"/>
            <w:vMerge w:val="restart"/>
            <w:tcBorders>
              <w:top w:val="single" w:sz="12" w:space="0" w:color="auto"/>
              <w:left w:val="nil"/>
              <w:right w:val="single" w:sz="4" w:space="0" w:color="auto"/>
            </w:tcBorders>
            <w:shd w:val="clear" w:color="auto" w:fill="auto"/>
            <w:tcMar>
              <w:left w:w="43" w:type="dxa"/>
              <w:right w:w="43" w:type="dxa"/>
            </w:tcMar>
            <w:vAlign w:val="center"/>
          </w:tcPr>
          <w:p w:rsidR="007D18E1" w:rsidRPr="002B6501" w:rsidRDefault="007D18E1" w:rsidP="00F94C1B">
            <w:pPr>
              <w:ind w:right="-105"/>
              <w:jc w:val="center"/>
              <w:rPr>
                <w:b/>
                <w:bCs/>
                <w:sz w:val="16"/>
                <w:szCs w:val="16"/>
              </w:rPr>
            </w:pPr>
            <w:r>
              <w:rPr>
                <w:b/>
                <w:bCs/>
                <w:sz w:val="16"/>
                <w:szCs w:val="16"/>
              </w:rPr>
              <w:t>FY19</w:t>
            </w:r>
            <w:r w:rsidR="008960B7">
              <w:rPr>
                <w:b/>
                <w:color w:val="000000"/>
                <w:sz w:val="14"/>
                <w:szCs w:val="14"/>
              </w:rPr>
              <w:t xml:space="preserve"> </w:t>
            </w:r>
            <w:r w:rsidR="008960B7" w:rsidRPr="00B352F7">
              <w:rPr>
                <w:b/>
                <w:color w:val="000000"/>
                <w:sz w:val="14"/>
                <w:szCs w:val="14"/>
                <w:vertAlign w:val="superscript"/>
              </w:rPr>
              <w:t>R</w:t>
            </w:r>
          </w:p>
        </w:tc>
        <w:tc>
          <w:tcPr>
            <w:tcW w:w="2933" w:type="dxa"/>
            <w:gridSpan w:val="4"/>
            <w:tcBorders>
              <w:top w:val="single" w:sz="12" w:space="0" w:color="auto"/>
              <w:left w:val="nil"/>
              <w:bottom w:val="nil"/>
            </w:tcBorders>
            <w:shd w:val="clear" w:color="auto" w:fill="auto"/>
            <w:vAlign w:val="center"/>
          </w:tcPr>
          <w:p w:rsidR="007D18E1" w:rsidRPr="00F1018F" w:rsidRDefault="007D18E1" w:rsidP="00F94C1B">
            <w:pPr>
              <w:tabs>
                <w:tab w:val="left" w:pos="1830"/>
                <w:tab w:val="center" w:pos="2084"/>
              </w:tabs>
              <w:jc w:val="center"/>
              <w:rPr>
                <w:b/>
                <w:bCs/>
                <w:sz w:val="16"/>
                <w:szCs w:val="16"/>
              </w:rPr>
            </w:pPr>
            <w:r>
              <w:rPr>
                <w:b/>
                <w:bCs/>
                <w:sz w:val="16"/>
                <w:szCs w:val="16"/>
              </w:rPr>
              <w:t xml:space="preserve">2019 </w:t>
            </w:r>
            <w:r w:rsidRPr="00AE6250">
              <w:rPr>
                <w:b/>
                <w:bCs/>
                <w:sz w:val="16"/>
                <w:szCs w:val="16"/>
                <w:vertAlign w:val="superscript"/>
              </w:rPr>
              <w:t>P</w:t>
            </w:r>
          </w:p>
        </w:tc>
        <w:tc>
          <w:tcPr>
            <w:tcW w:w="2104" w:type="dxa"/>
            <w:gridSpan w:val="3"/>
            <w:tcBorders>
              <w:top w:val="single" w:sz="12" w:space="0" w:color="auto"/>
              <w:left w:val="single" w:sz="4" w:space="0" w:color="auto"/>
              <w:bottom w:val="single" w:sz="4" w:space="0" w:color="auto"/>
            </w:tcBorders>
            <w:vAlign w:val="center"/>
          </w:tcPr>
          <w:p w:rsidR="007D18E1" w:rsidRPr="00F1018F" w:rsidRDefault="007D18E1" w:rsidP="00F94C1B">
            <w:pPr>
              <w:tabs>
                <w:tab w:val="left" w:pos="1830"/>
                <w:tab w:val="center" w:pos="2084"/>
              </w:tabs>
              <w:jc w:val="center"/>
              <w:rPr>
                <w:b/>
                <w:bCs/>
                <w:sz w:val="16"/>
                <w:szCs w:val="16"/>
              </w:rPr>
            </w:pPr>
            <w:r>
              <w:rPr>
                <w:b/>
                <w:bCs/>
                <w:sz w:val="16"/>
                <w:szCs w:val="16"/>
              </w:rPr>
              <w:t xml:space="preserve">2020 </w:t>
            </w:r>
            <w:r w:rsidRPr="00F94C1B">
              <w:rPr>
                <w:b/>
                <w:bCs/>
                <w:sz w:val="16"/>
                <w:szCs w:val="16"/>
                <w:vertAlign w:val="superscript"/>
              </w:rPr>
              <w:t>P</w:t>
            </w:r>
          </w:p>
        </w:tc>
      </w:tr>
      <w:tr w:rsidR="006A246B" w:rsidRPr="00BF4323" w:rsidTr="002C5059">
        <w:trPr>
          <w:trHeight w:val="213"/>
          <w:jc w:val="center"/>
        </w:trPr>
        <w:tc>
          <w:tcPr>
            <w:tcW w:w="285" w:type="dxa"/>
            <w:vMerge/>
            <w:tcBorders>
              <w:top w:val="single" w:sz="12" w:space="0" w:color="000000"/>
              <w:left w:val="nil"/>
              <w:bottom w:val="single" w:sz="12" w:space="0" w:color="000000"/>
            </w:tcBorders>
            <w:shd w:val="clear" w:color="auto" w:fill="auto"/>
            <w:vAlign w:val="center"/>
            <w:hideMark/>
          </w:tcPr>
          <w:p w:rsidR="006A246B" w:rsidRPr="00BF4323" w:rsidRDefault="006A246B" w:rsidP="006A246B">
            <w:pPr>
              <w:rPr>
                <w:b/>
                <w:bCs/>
                <w:sz w:val="15"/>
                <w:szCs w:val="15"/>
              </w:rPr>
            </w:pPr>
          </w:p>
        </w:tc>
        <w:tc>
          <w:tcPr>
            <w:tcW w:w="1973" w:type="dxa"/>
            <w:vMerge/>
            <w:tcBorders>
              <w:top w:val="single" w:sz="12" w:space="0" w:color="auto"/>
              <w:left w:val="nil"/>
              <w:bottom w:val="single" w:sz="12" w:space="0" w:color="000000"/>
              <w:right w:val="single" w:sz="4" w:space="0" w:color="auto"/>
            </w:tcBorders>
            <w:shd w:val="clear" w:color="auto" w:fill="auto"/>
            <w:vAlign w:val="center"/>
          </w:tcPr>
          <w:p w:rsidR="006A246B" w:rsidRPr="00BF4323" w:rsidRDefault="006A246B" w:rsidP="006A246B">
            <w:pPr>
              <w:rPr>
                <w:b/>
                <w:bCs/>
                <w:sz w:val="15"/>
                <w:szCs w:val="15"/>
              </w:rPr>
            </w:pPr>
          </w:p>
        </w:tc>
        <w:tc>
          <w:tcPr>
            <w:tcW w:w="755"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6A246B" w:rsidRPr="00BF4323" w:rsidRDefault="006A246B" w:rsidP="006A246B">
            <w:pPr>
              <w:jc w:val="right"/>
              <w:rPr>
                <w:b/>
                <w:bCs/>
                <w:sz w:val="15"/>
                <w:szCs w:val="15"/>
              </w:rPr>
            </w:pPr>
          </w:p>
        </w:tc>
        <w:tc>
          <w:tcPr>
            <w:tcW w:w="809"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6A246B" w:rsidRPr="00BF4323" w:rsidRDefault="006A246B" w:rsidP="006A246B">
            <w:pPr>
              <w:jc w:val="right"/>
              <w:rPr>
                <w:b/>
                <w:bCs/>
                <w:sz w:val="15"/>
                <w:szCs w:val="15"/>
              </w:rPr>
            </w:pPr>
          </w:p>
        </w:tc>
        <w:tc>
          <w:tcPr>
            <w:tcW w:w="772"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6A246B" w:rsidRPr="00A75A33" w:rsidRDefault="006A246B" w:rsidP="006A246B">
            <w:pPr>
              <w:jc w:val="right"/>
              <w:rPr>
                <w:b/>
                <w:sz w:val="14"/>
                <w:szCs w:val="14"/>
              </w:rPr>
            </w:pPr>
            <w:r>
              <w:rPr>
                <w:b/>
                <w:sz w:val="14"/>
                <w:szCs w:val="14"/>
              </w:rPr>
              <w:t>Feb</w:t>
            </w:r>
            <w:r>
              <w:rPr>
                <w:b/>
                <w:color w:val="000000"/>
                <w:sz w:val="14"/>
                <w:szCs w:val="14"/>
              </w:rPr>
              <w:t xml:space="preserve"> </w:t>
            </w:r>
            <w:r w:rsidRPr="00B352F7">
              <w:rPr>
                <w:b/>
                <w:color w:val="000000"/>
                <w:sz w:val="14"/>
                <w:szCs w:val="14"/>
                <w:vertAlign w:val="superscript"/>
              </w:rPr>
              <w:t>R</w:t>
            </w:r>
          </w:p>
        </w:tc>
        <w:tc>
          <w:tcPr>
            <w:tcW w:w="719" w:type="dxa"/>
            <w:tcBorders>
              <w:top w:val="single" w:sz="4" w:space="0" w:color="auto"/>
              <w:bottom w:val="single" w:sz="12" w:space="0" w:color="auto"/>
              <w:right w:val="single" w:sz="4" w:space="0" w:color="auto"/>
            </w:tcBorders>
            <w:tcMar>
              <w:left w:w="43" w:type="dxa"/>
              <w:right w:w="43" w:type="dxa"/>
            </w:tcMar>
            <w:vAlign w:val="center"/>
          </w:tcPr>
          <w:p w:rsidR="006A246B" w:rsidRPr="00A75A33" w:rsidRDefault="006A246B" w:rsidP="006A246B">
            <w:pPr>
              <w:jc w:val="right"/>
              <w:rPr>
                <w:b/>
                <w:sz w:val="14"/>
                <w:szCs w:val="14"/>
              </w:rPr>
            </w:pPr>
            <w:r>
              <w:rPr>
                <w:b/>
                <w:sz w:val="14"/>
                <w:szCs w:val="14"/>
              </w:rPr>
              <w:t>Mar</w:t>
            </w:r>
            <w:r>
              <w:rPr>
                <w:b/>
                <w:color w:val="000000"/>
                <w:sz w:val="14"/>
                <w:szCs w:val="14"/>
              </w:rPr>
              <w:t xml:space="preserve"> </w:t>
            </w:r>
            <w:r w:rsidRPr="00B352F7">
              <w:rPr>
                <w:b/>
                <w:color w:val="000000"/>
                <w:sz w:val="14"/>
                <w:szCs w:val="14"/>
                <w:vertAlign w:val="superscript"/>
              </w:rPr>
              <w:t>R</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6A246B" w:rsidRPr="00A75A33" w:rsidRDefault="006A246B" w:rsidP="006A246B">
            <w:pPr>
              <w:jc w:val="right"/>
              <w:rPr>
                <w:b/>
                <w:sz w:val="14"/>
                <w:szCs w:val="14"/>
              </w:rPr>
            </w:pPr>
            <w:r>
              <w:rPr>
                <w:b/>
                <w:sz w:val="14"/>
                <w:szCs w:val="14"/>
              </w:rPr>
              <w:t>Nov</w:t>
            </w:r>
            <w:r>
              <w:rPr>
                <w:b/>
                <w:color w:val="000000"/>
                <w:sz w:val="14"/>
                <w:szCs w:val="14"/>
              </w:rPr>
              <w:t xml:space="preserve"> </w:t>
            </w:r>
            <w:r w:rsidRPr="00B352F7">
              <w:rPr>
                <w:b/>
                <w:color w:val="000000"/>
                <w:sz w:val="14"/>
                <w:szCs w:val="14"/>
                <w:vertAlign w:val="superscript"/>
              </w:rPr>
              <w:t>R</w:t>
            </w:r>
          </w:p>
        </w:tc>
        <w:tc>
          <w:tcPr>
            <w:tcW w:w="722"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6A246B" w:rsidRPr="00A75A33" w:rsidRDefault="006A246B" w:rsidP="006A246B">
            <w:pPr>
              <w:jc w:val="right"/>
              <w:rPr>
                <w:b/>
                <w:sz w:val="14"/>
                <w:szCs w:val="14"/>
              </w:rPr>
            </w:pPr>
            <w:r>
              <w:rPr>
                <w:b/>
                <w:sz w:val="14"/>
                <w:szCs w:val="14"/>
              </w:rPr>
              <w:t>Dec</w:t>
            </w:r>
            <w:r>
              <w:rPr>
                <w:b/>
                <w:color w:val="000000"/>
                <w:sz w:val="14"/>
                <w:szCs w:val="14"/>
              </w:rPr>
              <w:t xml:space="preserve"> </w:t>
            </w:r>
            <w:r w:rsidRPr="00B352F7">
              <w:rPr>
                <w:b/>
                <w:color w:val="000000"/>
                <w:sz w:val="14"/>
                <w:szCs w:val="14"/>
                <w:vertAlign w:val="superscript"/>
              </w:rPr>
              <w:t>R</w:t>
            </w:r>
          </w:p>
        </w:tc>
        <w:tc>
          <w:tcPr>
            <w:tcW w:w="721"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6A246B" w:rsidRPr="00A75A33" w:rsidRDefault="006A246B" w:rsidP="006A246B">
            <w:pPr>
              <w:jc w:val="right"/>
              <w:rPr>
                <w:b/>
                <w:sz w:val="14"/>
                <w:szCs w:val="14"/>
              </w:rPr>
            </w:pPr>
            <w:r>
              <w:rPr>
                <w:b/>
                <w:sz w:val="14"/>
                <w:szCs w:val="14"/>
              </w:rPr>
              <w:t>Jan</w:t>
            </w:r>
          </w:p>
        </w:tc>
        <w:tc>
          <w:tcPr>
            <w:tcW w:w="721" w:type="dxa"/>
            <w:tcBorders>
              <w:top w:val="single" w:sz="4" w:space="0" w:color="auto"/>
              <w:bottom w:val="single" w:sz="12" w:space="0" w:color="auto"/>
            </w:tcBorders>
            <w:shd w:val="clear" w:color="auto" w:fill="auto"/>
            <w:tcMar>
              <w:left w:w="43" w:type="dxa"/>
              <w:right w:w="43" w:type="dxa"/>
            </w:tcMar>
            <w:vAlign w:val="center"/>
          </w:tcPr>
          <w:p w:rsidR="006A246B" w:rsidRPr="00A75A33" w:rsidRDefault="006A246B" w:rsidP="006A246B">
            <w:pPr>
              <w:jc w:val="right"/>
              <w:rPr>
                <w:b/>
                <w:sz w:val="14"/>
                <w:szCs w:val="14"/>
              </w:rPr>
            </w:pPr>
            <w:r>
              <w:rPr>
                <w:b/>
                <w:sz w:val="14"/>
                <w:szCs w:val="14"/>
              </w:rPr>
              <w:t>Feb</w:t>
            </w:r>
            <w:r>
              <w:rPr>
                <w:b/>
                <w:color w:val="000000"/>
                <w:sz w:val="14"/>
                <w:szCs w:val="14"/>
              </w:rPr>
              <w:t xml:space="preserve"> </w:t>
            </w:r>
            <w:r w:rsidRPr="00B352F7">
              <w:rPr>
                <w:b/>
                <w:color w:val="000000"/>
                <w:sz w:val="14"/>
                <w:szCs w:val="14"/>
                <w:vertAlign w:val="superscript"/>
              </w:rPr>
              <w:t>R</w:t>
            </w:r>
          </w:p>
        </w:tc>
        <w:tc>
          <w:tcPr>
            <w:tcW w:w="662" w:type="dxa"/>
            <w:tcBorders>
              <w:top w:val="single" w:sz="4" w:space="0" w:color="auto"/>
              <w:bottom w:val="single" w:sz="12" w:space="0" w:color="auto"/>
              <w:right w:val="nil"/>
            </w:tcBorders>
            <w:shd w:val="clear" w:color="auto" w:fill="auto"/>
            <w:tcMar>
              <w:left w:w="43" w:type="dxa"/>
              <w:right w:w="43" w:type="dxa"/>
            </w:tcMar>
            <w:vAlign w:val="center"/>
          </w:tcPr>
          <w:p w:rsidR="006A246B" w:rsidRPr="00A75A33" w:rsidRDefault="006A246B" w:rsidP="006A246B">
            <w:pPr>
              <w:jc w:val="right"/>
              <w:rPr>
                <w:b/>
                <w:sz w:val="14"/>
                <w:szCs w:val="14"/>
              </w:rPr>
            </w:pPr>
            <w:r>
              <w:rPr>
                <w:b/>
                <w:sz w:val="14"/>
                <w:szCs w:val="14"/>
              </w:rPr>
              <w:t>Mar</w:t>
            </w:r>
          </w:p>
        </w:tc>
      </w:tr>
      <w:tr w:rsidR="006A246B" w:rsidRPr="00BF4323" w:rsidTr="002C5059">
        <w:trPr>
          <w:trHeight w:hRule="exact" w:val="245"/>
          <w:jc w:val="center"/>
        </w:trPr>
        <w:tc>
          <w:tcPr>
            <w:tcW w:w="285" w:type="dxa"/>
            <w:tcBorders>
              <w:top w:val="nil"/>
              <w:left w:val="nil"/>
              <w:bottom w:val="nil"/>
              <w:right w:val="nil"/>
            </w:tcBorders>
            <w:shd w:val="clear" w:color="auto" w:fill="auto"/>
            <w:tcMar>
              <w:left w:w="58" w:type="dxa"/>
              <w:right w:w="58" w:type="dxa"/>
            </w:tcMar>
            <w:vAlign w:val="bottom"/>
            <w:hideMark/>
          </w:tcPr>
          <w:p w:rsidR="006A246B" w:rsidRPr="00BF4323" w:rsidRDefault="006A246B" w:rsidP="006A246B">
            <w:pPr>
              <w:rPr>
                <w:b/>
                <w:bCs/>
                <w:sz w:val="15"/>
                <w:szCs w:val="15"/>
              </w:rPr>
            </w:pPr>
          </w:p>
        </w:tc>
        <w:tc>
          <w:tcPr>
            <w:tcW w:w="1973" w:type="dxa"/>
            <w:tcBorders>
              <w:top w:val="nil"/>
              <w:left w:val="nil"/>
              <w:bottom w:val="nil"/>
              <w:right w:val="nil"/>
            </w:tcBorders>
            <w:shd w:val="clear" w:color="auto" w:fill="auto"/>
            <w:vAlign w:val="center"/>
            <w:hideMark/>
          </w:tcPr>
          <w:p w:rsidR="006A246B" w:rsidRPr="00BF4323" w:rsidRDefault="006A246B" w:rsidP="006A246B">
            <w:pPr>
              <w:rPr>
                <w:rFonts w:eastAsia="Arial Unicode MS"/>
                <w:b/>
                <w:bCs/>
                <w:sz w:val="15"/>
                <w:szCs w:val="15"/>
              </w:rPr>
            </w:pPr>
          </w:p>
        </w:tc>
        <w:tc>
          <w:tcPr>
            <w:tcW w:w="755" w:type="dxa"/>
            <w:tcBorders>
              <w:top w:val="nil"/>
              <w:left w:val="nil"/>
              <w:bottom w:val="nil"/>
              <w:right w:val="nil"/>
            </w:tcBorders>
            <w:shd w:val="clear" w:color="auto" w:fill="auto"/>
            <w:tcMar>
              <w:left w:w="43" w:type="dxa"/>
              <w:right w:w="43" w:type="dxa"/>
            </w:tcMar>
            <w:vAlign w:val="center"/>
            <w:hideMark/>
          </w:tcPr>
          <w:p w:rsidR="006A246B" w:rsidRPr="00BF4323" w:rsidRDefault="006A246B" w:rsidP="006A246B">
            <w:pPr>
              <w:jc w:val="right"/>
              <w:rPr>
                <w:sz w:val="15"/>
                <w:szCs w:val="15"/>
              </w:rPr>
            </w:pPr>
          </w:p>
        </w:tc>
        <w:tc>
          <w:tcPr>
            <w:tcW w:w="809" w:type="dxa"/>
            <w:tcBorders>
              <w:top w:val="nil"/>
              <w:left w:val="nil"/>
              <w:bottom w:val="nil"/>
              <w:right w:val="nil"/>
            </w:tcBorders>
            <w:shd w:val="clear" w:color="auto" w:fill="auto"/>
            <w:tcMar>
              <w:left w:w="43" w:type="dxa"/>
              <w:right w:w="43" w:type="dxa"/>
            </w:tcMar>
            <w:vAlign w:val="center"/>
          </w:tcPr>
          <w:p w:rsidR="006A246B" w:rsidRPr="00BF4323" w:rsidRDefault="006A246B" w:rsidP="006A246B">
            <w:pPr>
              <w:jc w:val="right"/>
              <w:rPr>
                <w:sz w:val="15"/>
                <w:szCs w:val="15"/>
              </w:rPr>
            </w:pPr>
          </w:p>
        </w:tc>
        <w:tc>
          <w:tcPr>
            <w:tcW w:w="772" w:type="dxa"/>
            <w:tcBorders>
              <w:top w:val="nil"/>
              <w:left w:val="nil"/>
              <w:bottom w:val="nil"/>
              <w:right w:val="nil"/>
            </w:tcBorders>
            <w:shd w:val="clear" w:color="auto" w:fill="auto"/>
            <w:tcMar>
              <w:left w:w="43" w:type="dxa"/>
              <w:right w:w="43" w:type="dxa"/>
            </w:tcMar>
            <w:vAlign w:val="center"/>
            <w:hideMark/>
          </w:tcPr>
          <w:p w:rsidR="006A246B" w:rsidRPr="00BF4323" w:rsidRDefault="006A246B" w:rsidP="006A246B">
            <w:pPr>
              <w:jc w:val="right"/>
              <w:rPr>
                <w:sz w:val="15"/>
                <w:szCs w:val="15"/>
              </w:rPr>
            </w:pPr>
          </w:p>
        </w:tc>
        <w:tc>
          <w:tcPr>
            <w:tcW w:w="719" w:type="dxa"/>
            <w:tcBorders>
              <w:top w:val="nil"/>
              <w:left w:val="nil"/>
              <w:bottom w:val="nil"/>
              <w:right w:val="nil"/>
            </w:tcBorders>
            <w:tcMar>
              <w:left w:w="43" w:type="dxa"/>
              <w:right w:w="43" w:type="dxa"/>
            </w:tcMar>
            <w:vAlign w:val="center"/>
          </w:tcPr>
          <w:p w:rsidR="006A246B" w:rsidRPr="00BF4323" w:rsidRDefault="006A246B" w:rsidP="006A246B">
            <w:pPr>
              <w:jc w:val="right"/>
              <w:rPr>
                <w:sz w:val="15"/>
                <w:szCs w:val="15"/>
              </w:rPr>
            </w:pPr>
          </w:p>
        </w:tc>
        <w:tc>
          <w:tcPr>
            <w:tcW w:w="720" w:type="dxa"/>
            <w:tcBorders>
              <w:top w:val="nil"/>
              <w:left w:val="nil"/>
              <w:bottom w:val="nil"/>
              <w:right w:val="nil"/>
            </w:tcBorders>
            <w:shd w:val="clear" w:color="auto" w:fill="auto"/>
            <w:tcMar>
              <w:left w:w="43" w:type="dxa"/>
              <w:right w:w="43" w:type="dxa"/>
            </w:tcMar>
            <w:hideMark/>
          </w:tcPr>
          <w:p w:rsidR="006A246B" w:rsidRPr="00BF4323" w:rsidRDefault="006A246B" w:rsidP="006A246B">
            <w:pPr>
              <w:jc w:val="right"/>
              <w:rPr>
                <w:sz w:val="15"/>
                <w:szCs w:val="15"/>
              </w:rPr>
            </w:pPr>
          </w:p>
        </w:tc>
        <w:tc>
          <w:tcPr>
            <w:tcW w:w="722" w:type="dxa"/>
            <w:tcBorders>
              <w:top w:val="nil"/>
              <w:left w:val="nil"/>
              <w:bottom w:val="nil"/>
              <w:right w:val="nil"/>
            </w:tcBorders>
            <w:shd w:val="clear" w:color="auto" w:fill="auto"/>
            <w:tcMar>
              <w:left w:w="43" w:type="dxa"/>
              <w:right w:w="43" w:type="dxa"/>
            </w:tcMar>
          </w:tcPr>
          <w:p w:rsidR="006A246B" w:rsidRPr="00BF4323" w:rsidRDefault="006A246B" w:rsidP="006A246B">
            <w:pPr>
              <w:jc w:val="right"/>
              <w:rPr>
                <w:sz w:val="15"/>
                <w:szCs w:val="15"/>
              </w:rPr>
            </w:pPr>
          </w:p>
        </w:tc>
        <w:tc>
          <w:tcPr>
            <w:tcW w:w="721" w:type="dxa"/>
            <w:tcBorders>
              <w:top w:val="nil"/>
              <w:left w:val="nil"/>
              <w:bottom w:val="nil"/>
              <w:right w:val="nil"/>
            </w:tcBorders>
            <w:shd w:val="clear" w:color="auto" w:fill="auto"/>
            <w:tcMar>
              <w:left w:w="43" w:type="dxa"/>
              <w:right w:w="43" w:type="dxa"/>
            </w:tcMar>
          </w:tcPr>
          <w:p w:rsidR="006A246B" w:rsidRPr="00BF4323" w:rsidRDefault="006A246B" w:rsidP="006A246B">
            <w:pPr>
              <w:jc w:val="right"/>
              <w:rPr>
                <w:sz w:val="15"/>
                <w:szCs w:val="15"/>
              </w:rPr>
            </w:pPr>
          </w:p>
        </w:tc>
        <w:tc>
          <w:tcPr>
            <w:tcW w:w="721" w:type="dxa"/>
            <w:tcBorders>
              <w:top w:val="nil"/>
              <w:left w:val="nil"/>
              <w:bottom w:val="nil"/>
              <w:right w:val="nil"/>
            </w:tcBorders>
            <w:shd w:val="clear" w:color="auto" w:fill="auto"/>
            <w:tcMar>
              <w:left w:w="43" w:type="dxa"/>
              <w:right w:w="43" w:type="dxa"/>
            </w:tcMar>
          </w:tcPr>
          <w:p w:rsidR="006A246B" w:rsidRPr="00BF4323" w:rsidRDefault="006A246B" w:rsidP="006A246B">
            <w:pPr>
              <w:jc w:val="right"/>
              <w:rPr>
                <w:sz w:val="15"/>
                <w:szCs w:val="15"/>
              </w:rPr>
            </w:pPr>
          </w:p>
        </w:tc>
        <w:tc>
          <w:tcPr>
            <w:tcW w:w="662" w:type="dxa"/>
            <w:tcBorders>
              <w:top w:val="nil"/>
              <w:left w:val="nil"/>
              <w:bottom w:val="nil"/>
              <w:right w:val="nil"/>
            </w:tcBorders>
            <w:shd w:val="clear" w:color="auto" w:fill="auto"/>
            <w:tcMar>
              <w:left w:w="43" w:type="dxa"/>
              <w:right w:w="43" w:type="dxa"/>
            </w:tcMar>
          </w:tcPr>
          <w:p w:rsidR="006A246B" w:rsidRPr="00BF4323" w:rsidRDefault="006A246B" w:rsidP="006A246B">
            <w:pPr>
              <w:jc w:val="right"/>
              <w:rPr>
                <w:sz w:val="15"/>
                <w:szCs w:val="15"/>
              </w:rPr>
            </w:pPr>
          </w:p>
        </w:tc>
      </w:tr>
      <w:tr w:rsidR="002C5059" w:rsidRPr="00BF4323" w:rsidTr="002C5059">
        <w:trPr>
          <w:trHeight w:hRule="exact" w:val="245"/>
          <w:jc w:val="center"/>
        </w:trPr>
        <w:tc>
          <w:tcPr>
            <w:tcW w:w="285" w:type="dxa"/>
            <w:tcBorders>
              <w:top w:val="nil"/>
              <w:left w:val="nil"/>
              <w:bottom w:val="nil"/>
              <w:right w:val="nil"/>
            </w:tcBorders>
            <w:shd w:val="clear" w:color="auto" w:fill="auto"/>
            <w:tcMar>
              <w:left w:w="58" w:type="dxa"/>
              <w:right w:w="58" w:type="dxa"/>
            </w:tcMar>
            <w:vAlign w:val="bottom"/>
            <w:hideMark/>
          </w:tcPr>
          <w:p w:rsidR="002C5059" w:rsidRPr="00F1018F" w:rsidRDefault="002C5059" w:rsidP="002C5059">
            <w:pPr>
              <w:rPr>
                <w:b/>
                <w:bCs/>
                <w:sz w:val="14"/>
                <w:szCs w:val="14"/>
              </w:rPr>
            </w:pPr>
          </w:p>
        </w:tc>
        <w:tc>
          <w:tcPr>
            <w:tcW w:w="1973" w:type="dxa"/>
            <w:tcBorders>
              <w:top w:val="nil"/>
              <w:left w:val="nil"/>
              <w:bottom w:val="nil"/>
              <w:right w:val="nil"/>
            </w:tcBorders>
            <w:shd w:val="clear" w:color="auto" w:fill="auto"/>
            <w:vAlign w:val="center"/>
            <w:hideMark/>
          </w:tcPr>
          <w:p w:rsidR="002C5059" w:rsidRPr="00F1018F" w:rsidRDefault="002C5059" w:rsidP="002C5059">
            <w:pPr>
              <w:rPr>
                <w:b/>
                <w:bCs/>
                <w:sz w:val="14"/>
                <w:szCs w:val="14"/>
              </w:rPr>
            </w:pPr>
            <w:r w:rsidRPr="00F1018F">
              <w:rPr>
                <w:rFonts w:eastAsia="Arial Unicode MS"/>
                <w:b/>
                <w:bCs/>
                <w:sz w:val="14"/>
                <w:szCs w:val="14"/>
              </w:rPr>
              <w:t>Grand Total</w:t>
            </w:r>
          </w:p>
        </w:tc>
        <w:tc>
          <w:tcPr>
            <w:tcW w:w="755"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b/>
                <w:bCs/>
                <w:sz w:val="14"/>
                <w:szCs w:val="14"/>
              </w:rPr>
            </w:pPr>
            <w:r>
              <w:rPr>
                <w:b/>
                <w:bCs/>
                <w:sz w:val="14"/>
                <w:szCs w:val="14"/>
              </w:rPr>
              <w:t>55,670,964</w:t>
            </w:r>
          </w:p>
        </w:tc>
        <w:tc>
          <w:tcPr>
            <w:tcW w:w="809"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51,869,017</w:t>
            </w:r>
          </w:p>
        </w:tc>
        <w:tc>
          <w:tcPr>
            <w:tcW w:w="772"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b/>
                <w:bCs/>
                <w:sz w:val="14"/>
                <w:szCs w:val="14"/>
              </w:rPr>
            </w:pPr>
            <w:r>
              <w:rPr>
                <w:b/>
                <w:bCs/>
                <w:sz w:val="14"/>
                <w:szCs w:val="14"/>
              </w:rPr>
              <w:t>3,406,953</w:t>
            </w:r>
          </w:p>
        </w:tc>
        <w:tc>
          <w:tcPr>
            <w:tcW w:w="719" w:type="dxa"/>
            <w:tcBorders>
              <w:top w:val="nil"/>
              <w:left w:val="nil"/>
              <w:bottom w:val="nil"/>
              <w:right w:val="nil"/>
            </w:tcBorders>
            <w:tcMar>
              <w:left w:w="43" w:type="dxa"/>
              <w:right w:w="43" w:type="dxa"/>
            </w:tcMar>
            <w:vAlign w:val="center"/>
          </w:tcPr>
          <w:p w:rsidR="002C5059" w:rsidRDefault="002C5059" w:rsidP="002C5059">
            <w:pPr>
              <w:jc w:val="right"/>
              <w:rPr>
                <w:b/>
                <w:bCs/>
                <w:sz w:val="14"/>
                <w:szCs w:val="14"/>
              </w:rPr>
            </w:pPr>
            <w:r>
              <w:rPr>
                <w:b/>
                <w:bCs/>
                <w:sz w:val="14"/>
                <w:szCs w:val="14"/>
              </w:rPr>
              <w:t>4,118,007</w:t>
            </w:r>
          </w:p>
        </w:tc>
        <w:tc>
          <w:tcPr>
            <w:tcW w:w="72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b/>
                <w:bCs/>
                <w:sz w:val="14"/>
                <w:szCs w:val="14"/>
              </w:rPr>
            </w:pPr>
            <w:r>
              <w:rPr>
                <w:b/>
                <w:bCs/>
                <w:sz w:val="14"/>
                <w:szCs w:val="14"/>
              </w:rPr>
              <w:t>3,682,030</w:t>
            </w:r>
          </w:p>
        </w:tc>
        <w:tc>
          <w:tcPr>
            <w:tcW w:w="722"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3,791,008</w:t>
            </w:r>
          </w:p>
        </w:tc>
        <w:tc>
          <w:tcPr>
            <w:tcW w:w="721"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3,911,950</w:t>
            </w:r>
          </w:p>
        </w:tc>
        <w:tc>
          <w:tcPr>
            <w:tcW w:w="721"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3,562,979</w:t>
            </w:r>
          </w:p>
        </w:tc>
        <w:tc>
          <w:tcPr>
            <w:tcW w:w="662"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3,325,002</w:t>
            </w:r>
          </w:p>
        </w:tc>
      </w:tr>
      <w:tr w:rsidR="002C5059" w:rsidRPr="00BF4323" w:rsidTr="002C5059">
        <w:trPr>
          <w:trHeight w:hRule="exact" w:val="245"/>
          <w:jc w:val="center"/>
        </w:trPr>
        <w:tc>
          <w:tcPr>
            <w:tcW w:w="285" w:type="dxa"/>
            <w:tcBorders>
              <w:top w:val="nil"/>
              <w:left w:val="nil"/>
              <w:bottom w:val="nil"/>
              <w:right w:val="nil"/>
            </w:tcBorders>
            <w:shd w:val="clear" w:color="auto" w:fill="auto"/>
            <w:tcMar>
              <w:left w:w="58" w:type="dxa"/>
              <w:right w:w="58" w:type="dxa"/>
            </w:tcMar>
            <w:vAlign w:val="bottom"/>
            <w:hideMark/>
          </w:tcPr>
          <w:p w:rsidR="002C5059" w:rsidRPr="00F1018F" w:rsidRDefault="002C5059" w:rsidP="002C5059">
            <w:pPr>
              <w:rPr>
                <w:b/>
                <w:bCs/>
                <w:sz w:val="14"/>
                <w:szCs w:val="14"/>
              </w:rPr>
            </w:pPr>
          </w:p>
        </w:tc>
        <w:tc>
          <w:tcPr>
            <w:tcW w:w="1973" w:type="dxa"/>
            <w:tcBorders>
              <w:top w:val="nil"/>
              <w:left w:val="nil"/>
              <w:bottom w:val="nil"/>
              <w:right w:val="nil"/>
            </w:tcBorders>
            <w:shd w:val="clear" w:color="auto" w:fill="auto"/>
            <w:vAlign w:val="center"/>
            <w:hideMark/>
          </w:tcPr>
          <w:p w:rsidR="002C5059" w:rsidRPr="00F1018F" w:rsidRDefault="002C5059" w:rsidP="002C5059">
            <w:pPr>
              <w:rPr>
                <w:b/>
                <w:bCs/>
                <w:sz w:val="14"/>
                <w:szCs w:val="14"/>
              </w:rPr>
            </w:pPr>
          </w:p>
        </w:tc>
        <w:tc>
          <w:tcPr>
            <w:tcW w:w="755"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b/>
                <w:bCs/>
                <w:sz w:val="14"/>
                <w:szCs w:val="14"/>
              </w:rPr>
            </w:pPr>
          </w:p>
        </w:tc>
        <w:tc>
          <w:tcPr>
            <w:tcW w:w="809"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b/>
                <w:bCs/>
                <w:sz w:val="14"/>
                <w:szCs w:val="14"/>
              </w:rPr>
            </w:pPr>
          </w:p>
        </w:tc>
        <w:tc>
          <w:tcPr>
            <w:tcW w:w="772"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b/>
                <w:bCs/>
                <w:sz w:val="14"/>
                <w:szCs w:val="14"/>
              </w:rPr>
            </w:pPr>
          </w:p>
        </w:tc>
        <w:tc>
          <w:tcPr>
            <w:tcW w:w="719" w:type="dxa"/>
            <w:tcBorders>
              <w:top w:val="nil"/>
              <w:left w:val="nil"/>
              <w:bottom w:val="nil"/>
              <w:right w:val="nil"/>
            </w:tcBorders>
            <w:tcMar>
              <w:left w:w="43" w:type="dxa"/>
              <w:right w:w="43" w:type="dxa"/>
            </w:tcMar>
            <w:vAlign w:val="center"/>
          </w:tcPr>
          <w:p w:rsidR="002C5059" w:rsidRDefault="002C5059" w:rsidP="002C5059">
            <w:pPr>
              <w:jc w:val="right"/>
            </w:pPr>
          </w:p>
        </w:tc>
        <w:tc>
          <w:tcPr>
            <w:tcW w:w="72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b/>
                <w:bCs/>
                <w:sz w:val="14"/>
                <w:szCs w:val="14"/>
              </w:rPr>
            </w:pPr>
          </w:p>
        </w:tc>
        <w:tc>
          <w:tcPr>
            <w:tcW w:w="722"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pPr>
          </w:p>
        </w:tc>
        <w:tc>
          <w:tcPr>
            <w:tcW w:w="721"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pPr>
          </w:p>
        </w:tc>
        <w:tc>
          <w:tcPr>
            <w:tcW w:w="721"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pPr>
          </w:p>
        </w:tc>
        <w:tc>
          <w:tcPr>
            <w:tcW w:w="662"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b/>
                <w:bCs/>
                <w:sz w:val="14"/>
                <w:szCs w:val="14"/>
              </w:rPr>
            </w:pPr>
          </w:p>
        </w:tc>
      </w:tr>
      <w:tr w:rsidR="002C5059" w:rsidRPr="00BF4323" w:rsidTr="002C5059">
        <w:trPr>
          <w:trHeight w:hRule="exact" w:val="245"/>
          <w:jc w:val="center"/>
        </w:trPr>
        <w:tc>
          <w:tcPr>
            <w:tcW w:w="285" w:type="dxa"/>
            <w:tcBorders>
              <w:top w:val="nil"/>
              <w:left w:val="nil"/>
              <w:bottom w:val="nil"/>
              <w:right w:val="nil"/>
            </w:tcBorders>
            <w:shd w:val="clear" w:color="auto" w:fill="auto"/>
            <w:tcMar>
              <w:left w:w="58" w:type="dxa"/>
              <w:right w:w="58" w:type="dxa"/>
            </w:tcMar>
            <w:vAlign w:val="center"/>
            <w:hideMark/>
          </w:tcPr>
          <w:p w:rsidR="002C5059" w:rsidRPr="00F1018F" w:rsidRDefault="002C5059" w:rsidP="002C5059">
            <w:pPr>
              <w:jc w:val="center"/>
              <w:rPr>
                <w:b/>
                <w:bCs/>
                <w:sz w:val="14"/>
                <w:szCs w:val="14"/>
              </w:rPr>
            </w:pPr>
            <w:r w:rsidRPr="00F1018F">
              <w:rPr>
                <w:rFonts w:eastAsia="Arial Unicode MS"/>
                <w:b/>
                <w:bCs/>
                <w:sz w:val="14"/>
                <w:szCs w:val="14"/>
              </w:rPr>
              <w:t>A.</w:t>
            </w:r>
          </w:p>
        </w:tc>
        <w:tc>
          <w:tcPr>
            <w:tcW w:w="1973" w:type="dxa"/>
            <w:tcBorders>
              <w:top w:val="nil"/>
              <w:left w:val="nil"/>
              <w:bottom w:val="nil"/>
              <w:right w:val="nil"/>
            </w:tcBorders>
            <w:shd w:val="clear" w:color="auto" w:fill="auto"/>
            <w:vAlign w:val="center"/>
            <w:hideMark/>
          </w:tcPr>
          <w:p w:rsidR="002C5059" w:rsidRPr="00F1018F" w:rsidRDefault="002C5059" w:rsidP="002C5059">
            <w:pPr>
              <w:rPr>
                <w:b/>
                <w:bCs/>
                <w:sz w:val="14"/>
                <w:szCs w:val="14"/>
              </w:rPr>
            </w:pPr>
            <w:r w:rsidRPr="00F1018F">
              <w:rPr>
                <w:rFonts w:eastAsia="Arial Unicode MS"/>
                <w:b/>
                <w:bCs/>
                <w:sz w:val="14"/>
                <w:szCs w:val="14"/>
              </w:rPr>
              <w:t xml:space="preserve">Latin America </w:t>
            </w:r>
          </w:p>
        </w:tc>
        <w:tc>
          <w:tcPr>
            <w:tcW w:w="755"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b/>
                <w:bCs/>
                <w:sz w:val="14"/>
                <w:szCs w:val="14"/>
              </w:rPr>
            </w:pPr>
            <w:r>
              <w:rPr>
                <w:b/>
                <w:bCs/>
                <w:sz w:val="14"/>
                <w:szCs w:val="14"/>
              </w:rPr>
              <w:t>126,685</w:t>
            </w:r>
          </w:p>
        </w:tc>
        <w:tc>
          <w:tcPr>
            <w:tcW w:w="809"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42,992</w:t>
            </w:r>
          </w:p>
        </w:tc>
        <w:tc>
          <w:tcPr>
            <w:tcW w:w="772"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b/>
                <w:bCs/>
                <w:sz w:val="14"/>
                <w:szCs w:val="14"/>
              </w:rPr>
            </w:pPr>
            <w:r>
              <w:rPr>
                <w:b/>
                <w:bCs/>
                <w:sz w:val="14"/>
                <w:szCs w:val="14"/>
              </w:rPr>
              <w:t>1,873</w:t>
            </w:r>
          </w:p>
        </w:tc>
        <w:tc>
          <w:tcPr>
            <w:tcW w:w="719" w:type="dxa"/>
            <w:tcBorders>
              <w:top w:val="nil"/>
              <w:left w:val="nil"/>
              <w:bottom w:val="nil"/>
              <w:right w:val="nil"/>
            </w:tcBorders>
            <w:tcMar>
              <w:left w:w="43" w:type="dxa"/>
              <w:right w:w="43" w:type="dxa"/>
            </w:tcMar>
            <w:vAlign w:val="center"/>
          </w:tcPr>
          <w:p w:rsidR="002C5059" w:rsidRDefault="002C5059" w:rsidP="002C5059">
            <w:pPr>
              <w:jc w:val="right"/>
              <w:rPr>
                <w:b/>
                <w:bCs/>
                <w:sz w:val="14"/>
                <w:szCs w:val="14"/>
              </w:rPr>
            </w:pPr>
            <w:r>
              <w:rPr>
                <w:b/>
                <w:bCs/>
                <w:sz w:val="14"/>
                <w:szCs w:val="14"/>
              </w:rPr>
              <w:t>1,258</w:t>
            </w:r>
          </w:p>
        </w:tc>
        <w:tc>
          <w:tcPr>
            <w:tcW w:w="72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b/>
                <w:bCs/>
                <w:sz w:val="14"/>
                <w:szCs w:val="14"/>
              </w:rPr>
            </w:pPr>
            <w:r>
              <w:rPr>
                <w:b/>
                <w:bCs/>
                <w:sz w:val="14"/>
                <w:szCs w:val="14"/>
              </w:rPr>
              <w:t>464</w:t>
            </w:r>
          </w:p>
        </w:tc>
        <w:tc>
          <w:tcPr>
            <w:tcW w:w="722"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1,276</w:t>
            </w:r>
          </w:p>
        </w:tc>
        <w:tc>
          <w:tcPr>
            <w:tcW w:w="721"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1,415</w:t>
            </w:r>
          </w:p>
        </w:tc>
        <w:tc>
          <w:tcPr>
            <w:tcW w:w="721"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2,597</w:t>
            </w:r>
          </w:p>
        </w:tc>
        <w:tc>
          <w:tcPr>
            <w:tcW w:w="662"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1,789</w:t>
            </w:r>
          </w:p>
        </w:tc>
      </w:tr>
      <w:tr w:rsidR="002C5059" w:rsidRPr="00BF4323" w:rsidTr="002C5059">
        <w:trPr>
          <w:trHeight w:hRule="exact" w:val="245"/>
          <w:jc w:val="center"/>
        </w:trPr>
        <w:tc>
          <w:tcPr>
            <w:tcW w:w="285" w:type="dxa"/>
            <w:tcBorders>
              <w:top w:val="nil"/>
              <w:left w:val="nil"/>
              <w:bottom w:val="nil"/>
              <w:right w:val="nil"/>
            </w:tcBorders>
            <w:shd w:val="clear" w:color="auto" w:fill="auto"/>
            <w:tcMar>
              <w:left w:w="58" w:type="dxa"/>
              <w:right w:w="58" w:type="dxa"/>
            </w:tcMar>
            <w:vAlign w:val="center"/>
            <w:hideMark/>
          </w:tcPr>
          <w:p w:rsidR="002C5059" w:rsidRPr="00F1018F" w:rsidRDefault="002C5059" w:rsidP="002C5059">
            <w:pPr>
              <w:jc w:val="center"/>
              <w:rPr>
                <w:b/>
                <w:bCs/>
                <w:sz w:val="14"/>
                <w:szCs w:val="14"/>
              </w:rPr>
            </w:pPr>
            <w:r w:rsidRPr="00F1018F">
              <w:rPr>
                <w:b/>
                <w:bCs/>
                <w:sz w:val="14"/>
                <w:szCs w:val="14"/>
              </w:rPr>
              <w:t>B.</w:t>
            </w:r>
          </w:p>
        </w:tc>
        <w:tc>
          <w:tcPr>
            <w:tcW w:w="1973" w:type="dxa"/>
            <w:tcBorders>
              <w:top w:val="nil"/>
              <w:left w:val="nil"/>
              <w:bottom w:val="nil"/>
              <w:right w:val="nil"/>
            </w:tcBorders>
            <w:shd w:val="clear" w:color="auto" w:fill="auto"/>
            <w:vAlign w:val="center"/>
            <w:hideMark/>
          </w:tcPr>
          <w:p w:rsidR="002C5059" w:rsidRPr="00F1018F" w:rsidRDefault="002C5059" w:rsidP="002C5059">
            <w:pPr>
              <w:rPr>
                <w:b/>
                <w:bCs/>
                <w:sz w:val="14"/>
                <w:szCs w:val="14"/>
              </w:rPr>
            </w:pPr>
            <w:r w:rsidRPr="00F1018F">
              <w:rPr>
                <w:b/>
                <w:bCs/>
                <w:sz w:val="14"/>
                <w:szCs w:val="14"/>
              </w:rPr>
              <w:t xml:space="preserve">Central America </w:t>
            </w:r>
          </w:p>
        </w:tc>
        <w:tc>
          <w:tcPr>
            <w:tcW w:w="755"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b/>
                <w:bCs/>
                <w:sz w:val="14"/>
                <w:szCs w:val="14"/>
              </w:rPr>
            </w:pPr>
            <w:r>
              <w:rPr>
                <w:b/>
                <w:bCs/>
                <w:sz w:val="14"/>
                <w:szCs w:val="14"/>
              </w:rPr>
              <w:t>77,838</w:t>
            </w:r>
          </w:p>
        </w:tc>
        <w:tc>
          <w:tcPr>
            <w:tcW w:w="809"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116,295</w:t>
            </w:r>
          </w:p>
        </w:tc>
        <w:tc>
          <w:tcPr>
            <w:tcW w:w="772"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b/>
                <w:bCs/>
                <w:sz w:val="14"/>
                <w:szCs w:val="14"/>
              </w:rPr>
            </w:pPr>
            <w:r>
              <w:rPr>
                <w:b/>
                <w:bCs/>
                <w:sz w:val="14"/>
                <w:szCs w:val="14"/>
              </w:rPr>
              <w:t>11,830</w:t>
            </w:r>
          </w:p>
        </w:tc>
        <w:tc>
          <w:tcPr>
            <w:tcW w:w="719" w:type="dxa"/>
            <w:tcBorders>
              <w:top w:val="nil"/>
              <w:left w:val="nil"/>
              <w:bottom w:val="nil"/>
              <w:right w:val="nil"/>
            </w:tcBorders>
            <w:tcMar>
              <w:left w:w="43" w:type="dxa"/>
              <w:right w:w="43" w:type="dxa"/>
            </w:tcMar>
            <w:vAlign w:val="center"/>
          </w:tcPr>
          <w:p w:rsidR="002C5059" w:rsidRDefault="002C5059" w:rsidP="002C5059">
            <w:pPr>
              <w:jc w:val="right"/>
              <w:rPr>
                <w:b/>
                <w:bCs/>
                <w:sz w:val="14"/>
                <w:szCs w:val="14"/>
              </w:rPr>
            </w:pPr>
            <w:r>
              <w:rPr>
                <w:b/>
                <w:bCs/>
                <w:sz w:val="14"/>
                <w:szCs w:val="14"/>
              </w:rPr>
              <w:t>11,585</w:t>
            </w:r>
          </w:p>
        </w:tc>
        <w:tc>
          <w:tcPr>
            <w:tcW w:w="72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b/>
                <w:bCs/>
                <w:sz w:val="14"/>
                <w:szCs w:val="14"/>
              </w:rPr>
            </w:pPr>
            <w:r>
              <w:rPr>
                <w:b/>
                <w:bCs/>
                <w:sz w:val="14"/>
                <w:szCs w:val="14"/>
              </w:rPr>
              <w:t>567</w:t>
            </w:r>
          </w:p>
        </w:tc>
        <w:tc>
          <w:tcPr>
            <w:tcW w:w="722"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942</w:t>
            </w:r>
          </w:p>
        </w:tc>
        <w:tc>
          <w:tcPr>
            <w:tcW w:w="721"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5,596</w:t>
            </w:r>
          </w:p>
        </w:tc>
        <w:tc>
          <w:tcPr>
            <w:tcW w:w="721"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2,950</w:t>
            </w:r>
          </w:p>
        </w:tc>
        <w:tc>
          <w:tcPr>
            <w:tcW w:w="662"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6,641</w:t>
            </w:r>
          </w:p>
        </w:tc>
      </w:tr>
      <w:tr w:rsidR="002C5059" w:rsidRPr="00BF4323" w:rsidTr="002C5059">
        <w:trPr>
          <w:trHeight w:hRule="exact" w:val="245"/>
          <w:jc w:val="center"/>
        </w:trPr>
        <w:tc>
          <w:tcPr>
            <w:tcW w:w="285" w:type="dxa"/>
            <w:tcBorders>
              <w:top w:val="nil"/>
              <w:left w:val="nil"/>
              <w:bottom w:val="nil"/>
              <w:right w:val="nil"/>
            </w:tcBorders>
            <w:shd w:val="clear" w:color="auto" w:fill="auto"/>
            <w:tcMar>
              <w:left w:w="58" w:type="dxa"/>
              <w:right w:w="58" w:type="dxa"/>
            </w:tcMar>
            <w:vAlign w:val="center"/>
            <w:hideMark/>
          </w:tcPr>
          <w:p w:rsidR="002C5059" w:rsidRPr="00F1018F" w:rsidRDefault="002C5059" w:rsidP="002C5059">
            <w:pPr>
              <w:jc w:val="center"/>
              <w:rPr>
                <w:sz w:val="14"/>
                <w:szCs w:val="14"/>
              </w:rPr>
            </w:pPr>
          </w:p>
        </w:tc>
        <w:tc>
          <w:tcPr>
            <w:tcW w:w="1973" w:type="dxa"/>
            <w:tcBorders>
              <w:top w:val="nil"/>
              <w:left w:val="nil"/>
              <w:bottom w:val="nil"/>
              <w:right w:val="nil"/>
            </w:tcBorders>
            <w:shd w:val="clear" w:color="auto" w:fill="auto"/>
            <w:vAlign w:val="center"/>
            <w:hideMark/>
          </w:tcPr>
          <w:p w:rsidR="002C5059" w:rsidRPr="00F1018F" w:rsidRDefault="002C5059" w:rsidP="002C5059">
            <w:pPr>
              <w:rPr>
                <w:sz w:val="14"/>
                <w:szCs w:val="14"/>
              </w:rPr>
            </w:pPr>
            <w:r w:rsidRPr="00F1018F">
              <w:rPr>
                <w:sz w:val="14"/>
                <w:szCs w:val="14"/>
              </w:rPr>
              <w:t xml:space="preserve">Mexico </w:t>
            </w:r>
          </w:p>
        </w:tc>
        <w:tc>
          <w:tcPr>
            <w:tcW w:w="755"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37,327</w:t>
            </w:r>
          </w:p>
        </w:tc>
        <w:tc>
          <w:tcPr>
            <w:tcW w:w="809"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52,075</w:t>
            </w:r>
          </w:p>
        </w:tc>
        <w:tc>
          <w:tcPr>
            <w:tcW w:w="772"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10,121</w:t>
            </w:r>
          </w:p>
        </w:tc>
        <w:tc>
          <w:tcPr>
            <w:tcW w:w="719" w:type="dxa"/>
            <w:tcBorders>
              <w:top w:val="nil"/>
              <w:left w:val="nil"/>
              <w:bottom w:val="nil"/>
              <w:right w:val="nil"/>
            </w:tcBorders>
            <w:tcMar>
              <w:left w:w="43" w:type="dxa"/>
              <w:right w:w="43" w:type="dxa"/>
            </w:tcMar>
            <w:vAlign w:val="center"/>
          </w:tcPr>
          <w:p w:rsidR="002C5059" w:rsidRDefault="002C5059" w:rsidP="002C5059">
            <w:pPr>
              <w:jc w:val="right"/>
              <w:rPr>
                <w:sz w:val="14"/>
                <w:szCs w:val="14"/>
              </w:rPr>
            </w:pPr>
            <w:r>
              <w:rPr>
                <w:sz w:val="14"/>
                <w:szCs w:val="14"/>
              </w:rPr>
              <w:t>10,684</w:t>
            </w:r>
          </w:p>
        </w:tc>
        <w:tc>
          <w:tcPr>
            <w:tcW w:w="72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148</w:t>
            </w:r>
          </w:p>
        </w:tc>
        <w:tc>
          <w:tcPr>
            <w:tcW w:w="722"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481</w:t>
            </w:r>
          </w:p>
        </w:tc>
        <w:tc>
          <w:tcPr>
            <w:tcW w:w="721"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5,198</w:t>
            </w:r>
          </w:p>
        </w:tc>
        <w:tc>
          <w:tcPr>
            <w:tcW w:w="721"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1,747</w:t>
            </w:r>
          </w:p>
        </w:tc>
        <w:tc>
          <w:tcPr>
            <w:tcW w:w="662"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5,954</w:t>
            </w:r>
          </w:p>
        </w:tc>
      </w:tr>
      <w:tr w:rsidR="002C5059" w:rsidRPr="00BF4323" w:rsidTr="002C5059">
        <w:trPr>
          <w:trHeight w:hRule="exact" w:val="245"/>
          <w:jc w:val="center"/>
        </w:trPr>
        <w:tc>
          <w:tcPr>
            <w:tcW w:w="285" w:type="dxa"/>
            <w:tcBorders>
              <w:top w:val="nil"/>
              <w:left w:val="nil"/>
              <w:bottom w:val="nil"/>
              <w:right w:val="nil"/>
            </w:tcBorders>
            <w:shd w:val="clear" w:color="auto" w:fill="auto"/>
            <w:tcMar>
              <w:left w:w="58" w:type="dxa"/>
              <w:right w:w="58" w:type="dxa"/>
            </w:tcMar>
            <w:vAlign w:val="center"/>
            <w:hideMark/>
          </w:tcPr>
          <w:p w:rsidR="002C5059" w:rsidRPr="00F1018F" w:rsidRDefault="002C5059" w:rsidP="002C5059">
            <w:pPr>
              <w:jc w:val="center"/>
              <w:rPr>
                <w:sz w:val="14"/>
                <w:szCs w:val="14"/>
              </w:rPr>
            </w:pPr>
          </w:p>
        </w:tc>
        <w:tc>
          <w:tcPr>
            <w:tcW w:w="1973" w:type="dxa"/>
            <w:tcBorders>
              <w:top w:val="nil"/>
              <w:left w:val="nil"/>
              <w:bottom w:val="nil"/>
              <w:right w:val="nil"/>
            </w:tcBorders>
            <w:shd w:val="clear" w:color="auto" w:fill="auto"/>
            <w:vAlign w:val="center"/>
            <w:hideMark/>
          </w:tcPr>
          <w:p w:rsidR="002C5059" w:rsidRPr="00F1018F" w:rsidRDefault="002C5059" w:rsidP="002C5059">
            <w:pPr>
              <w:rPr>
                <w:sz w:val="14"/>
                <w:szCs w:val="14"/>
              </w:rPr>
            </w:pPr>
            <w:r w:rsidRPr="00F1018F">
              <w:rPr>
                <w:sz w:val="14"/>
                <w:szCs w:val="14"/>
              </w:rPr>
              <w:t>Others</w:t>
            </w:r>
          </w:p>
        </w:tc>
        <w:tc>
          <w:tcPr>
            <w:tcW w:w="755"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40,511</w:t>
            </w:r>
          </w:p>
        </w:tc>
        <w:tc>
          <w:tcPr>
            <w:tcW w:w="809"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64,220</w:t>
            </w:r>
          </w:p>
        </w:tc>
        <w:tc>
          <w:tcPr>
            <w:tcW w:w="772"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1,709</w:t>
            </w:r>
          </w:p>
        </w:tc>
        <w:tc>
          <w:tcPr>
            <w:tcW w:w="719" w:type="dxa"/>
            <w:tcBorders>
              <w:top w:val="nil"/>
              <w:left w:val="nil"/>
              <w:bottom w:val="nil"/>
              <w:right w:val="nil"/>
            </w:tcBorders>
            <w:tcMar>
              <w:left w:w="43" w:type="dxa"/>
              <w:right w:w="43" w:type="dxa"/>
            </w:tcMar>
            <w:vAlign w:val="center"/>
          </w:tcPr>
          <w:p w:rsidR="002C5059" w:rsidRDefault="002C5059" w:rsidP="002C5059">
            <w:pPr>
              <w:jc w:val="right"/>
              <w:rPr>
                <w:sz w:val="14"/>
                <w:szCs w:val="14"/>
              </w:rPr>
            </w:pPr>
            <w:r>
              <w:rPr>
                <w:sz w:val="14"/>
                <w:szCs w:val="14"/>
              </w:rPr>
              <w:t>900</w:t>
            </w:r>
          </w:p>
        </w:tc>
        <w:tc>
          <w:tcPr>
            <w:tcW w:w="72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419</w:t>
            </w:r>
          </w:p>
        </w:tc>
        <w:tc>
          <w:tcPr>
            <w:tcW w:w="722"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460</w:t>
            </w:r>
          </w:p>
        </w:tc>
        <w:tc>
          <w:tcPr>
            <w:tcW w:w="721"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398</w:t>
            </w:r>
          </w:p>
        </w:tc>
        <w:tc>
          <w:tcPr>
            <w:tcW w:w="721"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1,203</w:t>
            </w:r>
          </w:p>
        </w:tc>
        <w:tc>
          <w:tcPr>
            <w:tcW w:w="662"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687</w:t>
            </w:r>
          </w:p>
        </w:tc>
      </w:tr>
      <w:tr w:rsidR="002C5059" w:rsidRPr="00BF4323" w:rsidTr="002C5059">
        <w:trPr>
          <w:trHeight w:hRule="exact" w:val="245"/>
          <w:jc w:val="center"/>
        </w:trPr>
        <w:tc>
          <w:tcPr>
            <w:tcW w:w="285" w:type="dxa"/>
            <w:tcBorders>
              <w:top w:val="nil"/>
              <w:left w:val="nil"/>
              <w:bottom w:val="nil"/>
              <w:right w:val="nil"/>
            </w:tcBorders>
            <w:shd w:val="clear" w:color="auto" w:fill="auto"/>
            <w:tcMar>
              <w:left w:w="58" w:type="dxa"/>
              <w:right w:w="58" w:type="dxa"/>
            </w:tcMar>
            <w:vAlign w:val="center"/>
            <w:hideMark/>
          </w:tcPr>
          <w:p w:rsidR="002C5059" w:rsidRPr="00F1018F" w:rsidRDefault="002C5059" w:rsidP="002C5059">
            <w:pPr>
              <w:jc w:val="center"/>
              <w:rPr>
                <w:b/>
                <w:bCs/>
                <w:sz w:val="14"/>
                <w:szCs w:val="14"/>
              </w:rPr>
            </w:pPr>
            <w:r w:rsidRPr="00F1018F">
              <w:rPr>
                <w:b/>
                <w:bCs/>
                <w:sz w:val="14"/>
                <w:szCs w:val="14"/>
              </w:rPr>
              <w:t>C.</w:t>
            </w:r>
          </w:p>
        </w:tc>
        <w:tc>
          <w:tcPr>
            <w:tcW w:w="1973" w:type="dxa"/>
            <w:tcBorders>
              <w:top w:val="nil"/>
              <w:left w:val="nil"/>
              <w:bottom w:val="nil"/>
              <w:right w:val="nil"/>
            </w:tcBorders>
            <w:shd w:val="clear" w:color="auto" w:fill="auto"/>
            <w:vAlign w:val="center"/>
            <w:hideMark/>
          </w:tcPr>
          <w:p w:rsidR="002C5059" w:rsidRPr="00F1018F" w:rsidRDefault="002C5059" w:rsidP="002C5059">
            <w:pPr>
              <w:rPr>
                <w:b/>
                <w:bCs/>
                <w:sz w:val="14"/>
                <w:szCs w:val="14"/>
              </w:rPr>
            </w:pPr>
            <w:r w:rsidRPr="00F1018F">
              <w:rPr>
                <w:b/>
                <w:bCs/>
                <w:sz w:val="14"/>
                <w:szCs w:val="14"/>
              </w:rPr>
              <w:t xml:space="preserve">South America </w:t>
            </w:r>
          </w:p>
        </w:tc>
        <w:tc>
          <w:tcPr>
            <w:tcW w:w="755"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b/>
                <w:bCs/>
                <w:sz w:val="14"/>
                <w:szCs w:val="14"/>
              </w:rPr>
            </w:pPr>
            <w:r>
              <w:rPr>
                <w:b/>
                <w:bCs/>
                <w:sz w:val="14"/>
                <w:szCs w:val="14"/>
              </w:rPr>
              <w:t>441,097</w:t>
            </w:r>
          </w:p>
        </w:tc>
        <w:tc>
          <w:tcPr>
            <w:tcW w:w="809"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384,059</w:t>
            </w:r>
          </w:p>
        </w:tc>
        <w:tc>
          <w:tcPr>
            <w:tcW w:w="772"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b/>
                <w:bCs/>
                <w:sz w:val="14"/>
                <w:szCs w:val="14"/>
              </w:rPr>
            </w:pPr>
            <w:r>
              <w:rPr>
                <w:b/>
                <w:bCs/>
                <w:sz w:val="14"/>
                <w:szCs w:val="14"/>
              </w:rPr>
              <w:t>14,030</w:t>
            </w:r>
          </w:p>
        </w:tc>
        <w:tc>
          <w:tcPr>
            <w:tcW w:w="719" w:type="dxa"/>
            <w:tcBorders>
              <w:top w:val="nil"/>
              <w:left w:val="nil"/>
              <w:bottom w:val="nil"/>
              <w:right w:val="nil"/>
            </w:tcBorders>
            <w:tcMar>
              <w:left w:w="43" w:type="dxa"/>
              <w:right w:w="43" w:type="dxa"/>
            </w:tcMar>
            <w:vAlign w:val="center"/>
          </w:tcPr>
          <w:p w:rsidR="002C5059" w:rsidRDefault="002C5059" w:rsidP="002C5059">
            <w:pPr>
              <w:jc w:val="right"/>
              <w:rPr>
                <w:b/>
                <w:bCs/>
                <w:sz w:val="14"/>
                <w:szCs w:val="14"/>
              </w:rPr>
            </w:pPr>
            <w:r>
              <w:rPr>
                <w:b/>
                <w:bCs/>
                <w:sz w:val="14"/>
                <w:szCs w:val="14"/>
              </w:rPr>
              <w:t>20,165</w:t>
            </w:r>
          </w:p>
        </w:tc>
        <w:tc>
          <w:tcPr>
            <w:tcW w:w="72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b/>
                <w:bCs/>
                <w:sz w:val="14"/>
                <w:szCs w:val="14"/>
              </w:rPr>
            </w:pPr>
            <w:r>
              <w:rPr>
                <w:b/>
                <w:bCs/>
                <w:sz w:val="14"/>
                <w:szCs w:val="14"/>
              </w:rPr>
              <w:t>33,932</w:t>
            </w:r>
          </w:p>
        </w:tc>
        <w:tc>
          <w:tcPr>
            <w:tcW w:w="722"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68,794</w:t>
            </w:r>
          </w:p>
        </w:tc>
        <w:tc>
          <w:tcPr>
            <w:tcW w:w="721"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54,189</w:t>
            </w:r>
          </w:p>
        </w:tc>
        <w:tc>
          <w:tcPr>
            <w:tcW w:w="721"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56,816</w:t>
            </w:r>
          </w:p>
        </w:tc>
        <w:tc>
          <w:tcPr>
            <w:tcW w:w="662"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49,986</w:t>
            </w:r>
          </w:p>
        </w:tc>
      </w:tr>
      <w:tr w:rsidR="002C5059" w:rsidRPr="00BF4323" w:rsidTr="002C5059">
        <w:trPr>
          <w:trHeight w:hRule="exact" w:val="245"/>
          <w:jc w:val="center"/>
        </w:trPr>
        <w:tc>
          <w:tcPr>
            <w:tcW w:w="285" w:type="dxa"/>
            <w:tcBorders>
              <w:top w:val="nil"/>
              <w:left w:val="nil"/>
              <w:bottom w:val="nil"/>
              <w:right w:val="nil"/>
            </w:tcBorders>
            <w:shd w:val="clear" w:color="auto" w:fill="auto"/>
            <w:tcMar>
              <w:left w:w="58" w:type="dxa"/>
              <w:right w:w="58" w:type="dxa"/>
            </w:tcMar>
            <w:vAlign w:val="center"/>
            <w:hideMark/>
          </w:tcPr>
          <w:p w:rsidR="002C5059" w:rsidRPr="00F1018F" w:rsidRDefault="002C5059" w:rsidP="002C5059">
            <w:pPr>
              <w:jc w:val="center"/>
              <w:rPr>
                <w:sz w:val="14"/>
                <w:szCs w:val="14"/>
              </w:rPr>
            </w:pPr>
          </w:p>
        </w:tc>
        <w:tc>
          <w:tcPr>
            <w:tcW w:w="1973" w:type="dxa"/>
            <w:tcBorders>
              <w:top w:val="nil"/>
              <w:left w:val="nil"/>
              <w:bottom w:val="nil"/>
              <w:right w:val="nil"/>
            </w:tcBorders>
            <w:shd w:val="clear" w:color="auto" w:fill="auto"/>
            <w:vAlign w:val="center"/>
            <w:hideMark/>
          </w:tcPr>
          <w:p w:rsidR="002C5059" w:rsidRPr="00F1018F" w:rsidRDefault="002C5059" w:rsidP="002C5059">
            <w:pPr>
              <w:rPr>
                <w:sz w:val="14"/>
                <w:szCs w:val="14"/>
              </w:rPr>
            </w:pPr>
            <w:r w:rsidRPr="00F1018F">
              <w:rPr>
                <w:sz w:val="14"/>
                <w:szCs w:val="14"/>
              </w:rPr>
              <w:t xml:space="preserve">Argentina </w:t>
            </w:r>
          </w:p>
        </w:tc>
        <w:tc>
          <w:tcPr>
            <w:tcW w:w="755"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71,353</w:t>
            </w:r>
          </w:p>
        </w:tc>
        <w:tc>
          <w:tcPr>
            <w:tcW w:w="809"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64,461</w:t>
            </w:r>
          </w:p>
        </w:tc>
        <w:tc>
          <w:tcPr>
            <w:tcW w:w="772"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3,645</w:t>
            </w:r>
          </w:p>
        </w:tc>
        <w:tc>
          <w:tcPr>
            <w:tcW w:w="719" w:type="dxa"/>
            <w:tcBorders>
              <w:top w:val="nil"/>
              <w:left w:val="nil"/>
              <w:bottom w:val="nil"/>
              <w:right w:val="nil"/>
            </w:tcBorders>
            <w:tcMar>
              <w:left w:w="43" w:type="dxa"/>
              <w:right w:w="43" w:type="dxa"/>
            </w:tcMar>
            <w:vAlign w:val="center"/>
          </w:tcPr>
          <w:p w:rsidR="002C5059" w:rsidRDefault="002C5059" w:rsidP="002C5059">
            <w:pPr>
              <w:jc w:val="right"/>
              <w:rPr>
                <w:sz w:val="14"/>
                <w:szCs w:val="14"/>
              </w:rPr>
            </w:pPr>
            <w:r>
              <w:rPr>
                <w:sz w:val="14"/>
                <w:szCs w:val="14"/>
              </w:rPr>
              <w:t>2,656</w:t>
            </w:r>
          </w:p>
        </w:tc>
        <w:tc>
          <w:tcPr>
            <w:tcW w:w="72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4,415</w:t>
            </w:r>
          </w:p>
        </w:tc>
        <w:tc>
          <w:tcPr>
            <w:tcW w:w="722"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7,407</w:t>
            </w:r>
          </w:p>
        </w:tc>
        <w:tc>
          <w:tcPr>
            <w:tcW w:w="721"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7,375</w:t>
            </w:r>
          </w:p>
        </w:tc>
        <w:tc>
          <w:tcPr>
            <w:tcW w:w="721"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5,313</w:t>
            </w:r>
          </w:p>
        </w:tc>
        <w:tc>
          <w:tcPr>
            <w:tcW w:w="662"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6,653</w:t>
            </w:r>
          </w:p>
        </w:tc>
      </w:tr>
      <w:tr w:rsidR="002C5059" w:rsidRPr="00BF4323" w:rsidTr="002C5059">
        <w:trPr>
          <w:trHeight w:hRule="exact" w:val="245"/>
          <w:jc w:val="center"/>
        </w:trPr>
        <w:tc>
          <w:tcPr>
            <w:tcW w:w="285" w:type="dxa"/>
            <w:tcBorders>
              <w:top w:val="nil"/>
              <w:left w:val="nil"/>
              <w:bottom w:val="nil"/>
              <w:right w:val="nil"/>
            </w:tcBorders>
            <w:shd w:val="clear" w:color="auto" w:fill="auto"/>
            <w:tcMar>
              <w:left w:w="58" w:type="dxa"/>
              <w:right w:w="58" w:type="dxa"/>
            </w:tcMar>
            <w:vAlign w:val="center"/>
            <w:hideMark/>
          </w:tcPr>
          <w:p w:rsidR="002C5059" w:rsidRPr="00F1018F" w:rsidRDefault="002C5059" w:rsidP="002C5059">
            <w:pPr>
              <w:jc w:val="center"/>
              <w:rPr>
                <w:sz w:val="14"/>
                <w:szCs w:val="14"/>
              </w:rPr>
            </w:pPr>
          </w:p>
        </w:tc>
        <w:tc>
          <w:tcPr>
            <w:tcW w:w="1973" w:type="dxa"/>
            <w:tcBorders>
              <w:top w:val="nil"/>
              <w:left w:val="nil"/>
              <w:bottom w:val="nil"/>
              <w:right w:val="nil"/>
            </w:tcBorders>
            <w:shd w:val="clear" w:color="auto" w:fill="auto"/>
            <w:vAlign w:val="center"/>
            <w:hideMark/>
          </w:tcPr>
          <w:p w:rsidR="002C5059" w:rsidRPr="00F1018F" w:rsidRDefault="002C5059" w:rsidP="002C5059">
            <w:pPr>
              <w:rPr>
                <w:sz w:val="14"/>
                <w:szCs w:val="14"/>
              </w:rPr>
            </w:pPr>
            <w:r w:rsidRPr="00F1018F">
              <w:rPr>
                <w:sz w:val="14"/>
                <w:szCs w:val="14"/>
              </w:rPr>
              <w:t xml:space="preserve">Brazil </w:t>
            </w:r>
          </w:p>
        </w:tc>
        <w:tc>
          <w:tcPr>
            <w:tcW w:w="755"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321,945</w:t>
            </w:r>
          </w:p>
        </w:tc>
        <w:tc>
          <w:tcPr>
            <w:tcW w:w="809"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259,981</w:t>
            </w:r>
          </w:p>
        </w:tc>
        <w:tc>
          <w:tcPr>
            <w:tcW w:w="772"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9,055</w:t>
            </w:r>
          </w:p>
        </w:tc>
        <w:tc>
          <w:tcPr>
            <w:tcW w:w="719" w:type="dxa"/>
            <w:tcBorders>
              <w:top w:val="nil"/>
              <w:left w:val="nil"/>
              <w:bottom w:val="nil"/>
              <w:right w:val="nil"/>
            </w:tcBorders>
            <w:tcMar>
              <w:left w:w="43" w:type="dxa"/>
              <w:right w:w="43" w:type="dxa"/>
            </w:tcMar>
            <w:vAlign w:val="center"/>
          </w:tcPr>
          <w:p w:rsidR="002C5059" w:rsidRDefault="002C5059" w:rsidP="002C5059">
            <w:pPr>
              <w:jc w:val="right"/>
              <w:rPr>
                <w:sz w:val="14"/>
                <w:szCs w:val="14"/>
              </w:rPr>
            </w:pPr>
            <w:r>
              <w:rPr>
                <w:sz w:val="14"/>
                <w:szCs w:val="14"/>
              </w:rPr>
              <w:t>13,964</w:t>
            </w:r>
          </w:p>
        </w:tc>
        <w:tc>
          <w:tcPr>
            <w:tcW w:w="72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26,504</w:t>
            </w:r>
          </w:p>
        </w:tc>
        <w:tc>
          <w:tcPr>
            <w:tcW w:w="722"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59,584</w:t>
            </w:r>
          </w:p>
        </w:tc>
        <w:tc>
          <w:tcPr>
            <w:tcW w:w="721"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40,340</w:t>
            </w:r>
          </w:p>
        </w:tc>
        <w:tc>
          <w:tcPr>
            <w:tcW w:w="721"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48,204</w:t>
            </w:r>
          </w:p>
        </w:tc>
        <w:tc>
          <w:tcPr>
            <w:tcW w:w="662"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37,863</w:t>
            </w:r>
          </w:p>
        </w:tc>
      </w:tr>
      <w:tr w:rsidR="002C5059" w:rsidRPr="00BF4323" w:rsidTr="002C5059">
        <w:trPr>
          <w:trHeight w:hRule="exact" w:val="245"/>
          <w:jc w:val="center"/>
        </w:trPr>
        <w:tc>
          <w:tcPr>
            <w:tcW w:w="285" w:type="dxa"/>
            <w:tcBorders>
              <w:top w:val="nil"/>
              <w:left w:val="nil"/>
              <w:bottom w:val="nil"/>
              <w:right w:val="nil"/>
            </w:tcBorders>
            <w:shd w:val="clear" w:color="auto" w:fill="auto"/>
            <w:tcMar>
              <w:left w:w="58" w:type="dxa"/>
              <w:right w:w="58" w:type="dxa"/>
            </w:tcMar>
            <w:vAlign w:val="center"/>
            <w:hideMark/>
          </w:tcPr>
          <w:p w:rsidR="002C5059" w:rsidRPr="00F1018F" w:rsidRDefault="002C5059" w:rsidP="002C5059">
            <w:pPr>
              <w:jc w:val="center"/>
              <w:rPr>
                <w:sz w:val="14"/>
                <w:szCs w:val="14"/>
              </w:rPr>
            </w:pPr>
          </w:p>
        </w:tc>
        <w:tc>
          <w:tcPr>
            <w:tcW w:w="1973" w:type="dxa"/>
            <w:tcBorders>
              <w:top w:val="nil"/>
              <w:left w:val="nil"/>
              <w:bottom w:val="nil"/>
              <w:right w:val="nil"/>
            </w:tcBorders>
            <w:shd w:val="clear" w:color="auto" w:fill="auto"/>
            <w:vAlign w:val="center"/>
            <w:hideMark/>
          </w:tcPr>
          <w:p w:rsidR="002C5059" w:rsidRPr="00F1018F" w:rsidRDefault="002C5059" w:rsidP="002C5059">
            <w:pPr>
              <w:rPr>
                <w:sz w:val="14"/>
                <w:szCs w:val="14"/>
              </w:rPr>
            </w:pPr>
            <w:r w:rsidRPr="00F1018F">
              <w:rPr>
                <w:sz w:val="14"/>
                <w:szCs w:val="14"/>
              </w:rPr>
              <w:t xml:space="preserve">Uruguay </w:t>
            </w:r>
          </w:p>
        </w:tc>
        <w:tc>
          <w:tcPr>
            <w:tcW w:w="755"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15,766</w:t>
            </w:r>
          </w:p>
        </w:tc>
        <w:tc>
          <w:tcPr>
            <w:tcW w:w="809"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10,104</w:t>
            </w:r>
          </w:p>
        </w:tc>
        <w:tc>
          <w:tcPr>
            <w:tcW w:w="772"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148</w:t>
            </w:r>
          </w:p>
        </w:tc>
        <w:tc>
          <w:tcPr>
            <w:tcW w:w="719" w:type="dxa"/>
            <w:tcBorders>
              <w:top w:val="nil"/>
              <w:left w:val="nil"/>
              <w:bottom w:val="nil"/>
              <w:right w:val="nil"/>
            </w:tcBorders>
            <w:tcMar>
              <w:left w:w="43" w:type="dxa"/>
              <w:right w:w="43" w:type="dxa"/>
            </w:tcMar>
            <w:vAlign w:val="center"/>
          </w:tcPr>
          <w:p w:rsidR="002C5059" w:rsidRDefault="002C5059" w:rsidP="002C5059">
            <w:pPr>
              <w:jc w:val="right"/>
              <w:rPr>
                <w:sz w:val="14"/>
                <w:szCs w:val="14"/>
              </w:rPr>
            </w:pPr>
            <w:r>
              <w:rPr>
                <w:sz w:val="14"/>
                <w:szCs w:val="14"/>
              </w:rPr>
              <w:t>1,652</w:t>
            </w:r>
          </w:p>
        </w:tc>
        <w:tc>
          <w:tcPr>
            <w:tcW w:w="72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2,318</w:t>
            </w:r>
          </w:p>
        </w:tc>
        <w:tc>
          <w:tcPr>
            <w:tcW w:w="722"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842</w:t>
            </w:r>
          </w:p>
        </w:tc>
        <w:tc>
          <w:tcPr>
            <w:tcW w:w="721"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2,762</w:t>
            </w:r>
          </w:p>
        </w:tc>
        <w:tc>
          <w:tcPr>
            <w:tcW w:w="721"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1,868</w:t>
            </w:r>
          </w:p>
        </w:tc>
        <w:tc>
          <w:tcPr>
            <w:tcW w:w="662"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3,778</w:t>
            </w:r>
          </w:p>
        </w:tc>
      </w:tr>
      <w:tr w:rsidR="002C5059" w:rsidRPr="00BF4323" w:rsidTr="002C5059">
        <w:trPr>
          <w:trHeight w:hRule="exact" w:val="245"/>
          <w:jc w:val="center"/>
        </w:trPr>
        <w:tc>
          <w:tcPr>
            <w:tcW w:w="285" w:type="dxa"/>
            <w:tcBorders>
              <w:top w:val="nil"/>
              <w:left w:val="nil"/>
              <w:bottom w:val="nil"/>
              <w:right w:val="nil"/>
            </w:tcBorders>
            <w:shd w:val="clear" w:color="auto" w:fill="auto"/>
            <w:tcMar>
              <w:left w:w="58" w:type="dxa"/>
              <w:right w:w="58" w:type="dxa"/>
            </w:tcMar>
            <w:vAlign w:val="center"/>
            <w:hideMark/>
          </w:tcPr>
          <w:p w:rsidR="002C5059" w:rsidRPr="00F1018F" w:rsidRDefault="002C5059" w:rsidP="002C5059">
            <w:pPr>
              <w:jc w:val="center"/>
              <w:rPr>
                <w:sz w:val="14"/>
                <w:szCs w:val="14"/>
              </w:rPr>
            </w:pPr>
          </w:p>
        </w:tc>
        <w:tc>
          <w:tcPr>
            <w:tcW w:w="1973" w:type="dxa"/>
            <w:tcBorders>
              <w:top w:val="nil"/>
              <w:left w:val="nil"/>
              <w:bottom w:val="nil"/>
              <w:right w:val="nil"/>
            </w:tcBorders>
            <w:shd w:val="clear" w:color="auto" w:fill="auto"/>
            <w:vAlign w:val="center"/>
            <w:hideMark/>
          </w:tcPr>
          <w:p w:rsidR="002C5059" w:rsidRPr="00F1018F" w:rsidRDefault="002C5059" w:rsidP="002C5059">
            <w:pPr>
              <w:rPr>
                <w:sz w:val="14"/>
                <w:szCs w:val="14"/>
              </w:rPr>
            </w:pPr>
            <w:r w:rsidRPr="00F1018F">
              <w:rPr>
                <w:sz w:val="14"/>
                <w:szCs w:val="14"/>
              </w:rPr>
              <w:t>Others</w:t>
            </w:r>
          </w:p>
        </w:tc>
        <w:tc>
          <w:tcPr>
            <w:tcW w:w="755"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32,034</w:t>
            </w:r>
          </w:p>
        </w:tc>
        <w:tc>
          <w:tcPr>
            <w:tcW w:w="809"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49,514</w:t>
            </w:r>
          </w:p>
        </w:tc>
        <w:tc>
          <w:tcPr>
            <w:tcW w:w="772"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1,182</w:t>
            </w:r>
          </w:p>
        </w:tc>
        <w:tc>
          <w:tcPr>
            <w:tcW w:w="719" w:type="dxa"/>
            <w:tcBorders>
              <w:top w:val="nil"/>
              <w:left w:val="nil"/>
              <w:bottom w:val="nil"/>
              <w:right w:val="nil"/>
            </w:tcBorders>
            <w:tcMar>
              <w:left w:w="43" w:type="dxa"/>
              <w:right w:w="43" w:type="dxa"/>
            </w:tcMar>
            <w:vAlign w:val="center"/>
          </w:tcPr>
          <w:p w:rsidR="002C5059" w:rsidRDefault="002C5059" w:rsidP="002C5059">
            <w:pPr>
              <w:jc w:val="right"/>
              <w:rPr>
                <w:sz w:val="14"/>
                <w:szCs w:val="14"/>
              </w:rPr>
            </w:pPr>
            <w:r>
              <w:rPr>
                <w:sz w:val="14"/>
                <w:szCs w:val="14"/>
              </w:rPr>
              <w:t>1,893</w:t>
            </w:r>
          </w:p>
        </w:tc>
        <w:tc>
          <w:tcPr>
            <w:tcW w:w="72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694</w:t>
            </w:r>
          </w:p>
        </w:tc>
        <w:tc>
          <w:tcPr>
            <w:tcW w:w="722"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961</w:t>
            </w:r>
          </w:p>
        </w:tc>
        <w:tc>
          <w:tcPr>
            <w:tcW w:w="721"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3,713</w:t>
            </w:r>
          </w:p>
        </w:tc>
        <w:tc>
          <w:tcPr>
            <w:tcW w:w="721"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1,431</w:t>
            </w:r>
          </w:p>
        </w:tc>
        <w:tc>
          <w:tcPr>
            <w:tcW w:w="662"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1,692</w:t>
            </w:r>
          </w:p>
        </w:tc>
      </w:tr>
      <w:tr w:rsidR="002C5059" w:rsidRPr="00BF4323" w:rsidTr="002C5059">
        <w:trPr>
          <w:trHeight w:hRule="exact" w:val="245"/>
          <w:jc w:val="center"/>
        </w:trPr>
        <w:tc>
          <w:tcPr>
            <w:tcW w:w="285" w:type="dxa"/>
            <w:tcBorders>
              <w:top w:val="nil"/>
              <w:left w:val="nil"/>
              <w:bottom w:val="nil"/>
              <w:right w:val="nil"/>
            </w:tcBorders>
            <w:shd w:val="clear" w:color="auto" w:fill="auto"/>
            <w:tcMar>
              <w:left w:w="58" w:type="dxa"/>
              <w:right w:w="58" w:type="dxa"/>
            </w:tcMar>
            <w:vAlign w:val="center"/>
            <w:hideMark/>
          </w:tcPr>
          <w:p w:rsidR="002C5059" w:rsidRPr="00F1018F" w:rsidRDefault="002C5059" w:rsidP="002C5059">
            <w:pPr>
              <w:jc w:val="center"/>
              <w:rPr>
                <w:b/>
                <w:bCs/>
                <w:sz w:val="14"/>
                <w:szCs w:val="14"/>
              </w:rPr>
            </w:pPr>
            <w:r w:rsidRPr="00F1018F">
              <w:rPr>
                <w:b/>
                <w:bCs/>
                <w:sz w:val="14"/>
                <w:szCs w:val="14"/>
              </w:rPr>
              <w:t>D</w:t>
            </w:r>
          </w:p>
        </w:tc>
        <w:tc>
          <w:tcPr>
            <w:tcW w:w="1973" w:type="dxa"/>
            <w:tcBorders>
              <w:top w:val="nil"/>
              <w:left w:val="nil"/>
              <w:bottom w:val="nil"/>
              <w:right w:val="nil"/>
            </w:tcBorders>
            <w:shd w:val="clear" w:color="auto" w:fill="auto"/>
            <w:vAlign w:val="center"/>
            <w:hideMark/>
          </w:tcPr>
          <w:p w:rsidR="002C5059" w:rsidRPr="00F1018F" w:rsidRDefault="002C5059" w:rsidP="002C5059">
            <w:pPr>
              <w:rPr>
                <w:b/>
                <w:bCs/>
                <w:sz w:val="14"/>
                <w:szCs w:val="14"/>
              </w:rPr>
            </w:pPr>
            <w:r w:rsidRPr="00F1018F">
              <w:rPr>
                <w:b/>
                <w:bCs/>
                <w:sz w:val="14"/>
                <w:szCs w:val="14"/>
              </w:rPr>
              <w:t xml:space="preserve">North America </w:t>
            </w:r>
          </w:p>
        </w:tc>
        <w:tc>
          <w:tcPr>
            <w:tcW w:w="755"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b/>
                <w:bCs/>
                <w:sz w:val="14"/>
                <w:szCs w:val="14"/>
              </w:rPr>
            </w:pPr>
            <w:r>
              <w:rPr>
                <w:b/>
                <w:bCs/>
                <w:sz w:val="14"/>
                <w:szCs w:val="14"/>
              </w:rPr>
              <w:t>2,437,315</w:t>
            </w:r>
          </w:p>
        </w:tc>
        <w:tc>
          <w:tcPr>
            <w:tcW w:w="809"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2,459,575</w:t>
            </w:r>
          </w:p>
        </w:tc>
        <w:tc>
          <w:tcPr>
            <w:tcW w:w="772"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b/>
                <w:bCs/>
                <w:sz w:val="14"/>
                <w:szCs w:val="14"/>
              </w:rPr>
            </w:pPr>
            <w:r>
              <w:rPr>
                <w:b/>
                <w:bCs/>
                <w:sz w:val="14"/>
                <w:szCs w:val="14"/>
              </w:rPr>
              <w:t>259,532</w:t>
            </w:r>
          </w:p>
        </w:tc>
        <w:tc>
          <w:tcPr>
            <w:tcW w:w="719" w:type="dxa"/>
            <w:tcBorders>
              <w:top w:val="nil"/>
              <w:left w:val="nil"/>
              <w:bottom w:val="nil"/>
              <w:right w:val="nil"/>
            </w:tcBorders>
            <w:tcMar>
              <w:left w:w="43" w:type="dxa"/>
              <w:right w:w="43" w:type="dxa"/>
            </w:tcMar>
            <w:vAlign w:val="center"/>
          </w:tcPr>
          <w:p w:rsidR="002C5059" w:rsidRDefault="002C5059" w:rsidP="002C5059">
            <w:pPr>
              <w:jc w:val="right"/>
              <w:rPr>
                <w:b/>
                <w:bCs/>
                <w:sz w:val="14"/>
                <w:szCs w:val="14"/>
              </w:rPr>
            </w:pPr>
            <w:r>
              <w:rPr>
                <w:b/>
                <w:bCs/>
                <w:sz w:val="14"/>
                <w:szCs w:val="14"/>
              </w:rPr>
              <w:t>240,717</w:t>
            </w:r>
          </w:p>
        </w:tc>
        <w:tc>
          <w:tcPr>
            <w:tcW w:w="72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b/>
                <w:bCs/>
                <w:sz w:val="14"/>
                <w:szCs w:val="14"/>
              </w:rPr>
            </w:pPr>
            <w:r>
              <w:rPr>
                <w:b/>
                <w:bCs/>
                <w:sz w:val="14"/>
                <w:szCs w:val="14"/>
              </w:rPr>
              <w:t>233,121</w:t>
            </w:r>
          </w:p>
        </w:tc>
        <w:tc>
          <w:tcPr>
            <w:tcW w:w="722"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272,880</w:t>
            </w:r>
          </w:p>
        </w:tc>
        <w:tc>
          <w:tcPr>
            <w:tcW w:w="721"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276,939</w:t>
            </w:r>
          </w:p>
        </w:tc>
        <w:tc>
          <w:tcPr>
            <w:tcW w:w="721"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261,493</w:t>
            </w:r>
          </w:p>
        </w:tc>
        <w:tc>
          <w:tcPr>
            <w:tcW w:w="662"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226,985</w:t>
            </w:r>
          </w:p>
        </w:tc>
      </w:tr>
      <w:tr w:rsidR="002C5059" w:rsidRPr="00BF4323" w:rsidTr="002C5059">
        <w:trPr>
          <w:trHeight w:hRule="exact" w:val="245"/>
          <w:jc w:val="center"/>
        </w:trPr>
        <w:tc>
          <w:tcPr>
            <w:tcW w:w="285" w:type="dxa"/>
            <w:tcBorders>
              <w:top w:val="nil"/>
              <w:left w:val="nil"/>
              <w:bottom w:val="nil"/>
              <w:right w:val="nil"/>
            </w:tcBorders>
            <w:shd w:val="clear" w:color="auto" w:fill="auto"/>
            <w:tcMar>
              <w:left w:w="58" w:type="dxa"/>
              <w:right w:w="58" w:type="dxa"/>
            </w:tcMar>
            <w:vAlign w:val="center"/>
            <w:hideMark/>
          </w:tcPr>
          <w:p w:rsidR="002C5059" w:rsidRPr="00F1018F" w:rsidRDefault="002C5059" w:rsidP="002C5059">
            <w:pPr>
              <w:jc w:val="center"/>
              <w:rPr>
                <w:sz w:val="14"/>
                <w:szCs w:val="14"/>
              </w:rPr>
            </w:pPr>
          </w:p>
        </w:tc>
        <w:tc>
          <w:tcPr>
            <w:tcW w:w="1973" w:type="dxa"/>
            <w:tcBorders>
              <w:top w:val="nil"/>
              <w:left w:val="nil"/>
              <w:bottom w:val="nil"/>
              <w:right w:val="nil"/>
            </w:tcBorders>
            <w:shd w:val="clear" w:color="auto" w:fill="auto"/>
            <w:vAlign w:val="center"/>
            <w:hideMark/>
          </w:tcPr>
          <w:p w:rsidR="002C5059" w:rsidRPr="00F1018F" w:rsidRDefault="002C5059" w:rsidP="002C5059">
            <w:pPr>
              <w:rPr>
                <w:sz w:val="14"/>
                <w:szCs w:val="14"/>
              </w:rPr>
            </w:pPr>
            <w:r w:rsidRPr="00F1018F">
              <w:rPr>
                <w:rFonts w:eastAsia="Arial Unicode MS"/>
                <w:sz w:val="14"/>
                <w:szCs w:val="14"/>
              </w:rPr>
              <w:t xml:space="preserve">Canada </w:t>
            </w:r>
          </w:p>
        </w:tc>
        <w:tc>
          <w:tcPr>
            <w:tcW w:w="755"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359,507</w:t>
            </w:r>
          </w:p>
        </w:tc>
        <w:tc>
          <w:tcPr>
            <w:tcW w:w="809"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360,837</w:t>
            </w:r>
          </w:p>
        </w:tc>
        <w:tc>
          <w:tcPr>
            <w:tcW w:w="772"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30,435</w:t>
            </w:r>
          </w:p>
        </w:tc>
        <w:tc>
          <w:tcPr>
            <w:tcW w:w="719" w:type="dxa"/>
            <w:tcBorders>
              <w:top w:val="nil"/>
              <w:left w:val="nil"/>
              <w:bottom w:val="nil"/>
              <w:right w:val="nil"/>
            </w:tcBorders>
            <w:tcMar>
              <w:left w:w="43" w:type="dxa"/>
              <w:right w:w="43" w:type="dxa"/>
            </w:tcMar>
            <w:vAlign w:val="center"/>
          </w:tcPr>
          <w:p w:rsidR="002C5059" w:rsidRDefault="002C5059" w:rsidP="002C5059">
            <w:pPr>
              <w:jc w:val="right"/>
              <w:rPr>
                <w:sz w:val="14"/>
                <w:szCs w:val="14"/>
              </w:rPr>
            </w:pPr>
            <w:r>
              <w:rPr>
                <w:sz w:val="14"/>
                <w:szCs w:val="14"/>
              </w:rPr>
              <w:t>27,662</w:t>
            </w:r>
          </w:p>
        </w:tc>
        <w:tc>
          <w:tcPr>
            <w:tcW w:w="72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27,525</w:t>
            </w:r>
          </w:p>
        </w:tc>
        <w:tc>
          <w:tcPr>
            <w:tcW w:w="722"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24,304</w:t>
            </w:r>
          </w:p>
        </w:tc>
        <w:tc>
          <w:tcPr>
            <w:tcW w:w="721"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30,929</w:t>
            </w:r>
          </w:p>
        </w:tc>
        <w:tc>
          <w:tcPr>
            <w:tcW w:w="721"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14,112</w:t>
            </w:r>
          </w:p>
        </w:tc>
        <w:tc>
          <w:tcPr>
            <w:tcW w:w="662"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32,183</w:t>
            </w:r>
          </w:p>
        </w:tc>
      </w:tr>
      <w:tr w:rsidR="002C5059" w:rsidRPr="00BF4323" w:rsidTr="002C5059">
        <w:trPr>
          <w:trHeight w:hRule="exact" w:val="245"/>
          <w:jc w:val="center"/>
        </w:trPr>
        <w:tc>
          <w:tcPr>
            <w:tcW w:w="285" w:type="dxa"/>
            <w:tcBorders>
              <w:top w:val="nil"/>
              <w:left w:val="nil"/>
              <w:bottom w:val="nil"/>
              <w:right w:val="nil"/>
            </w:tcBorders>
            <w:shd w:val="clear" w:color="auto" w:fill="auto"/>
            <w:tcMar>
              <w:left w:w="58" w:type="dxa"/>
              <w:right w:w="58" w:type="dxa"/>
            </w:tcMar>
            <w:vAlign w:val="center"/>
            <w:hideMark/>
          </w:tcPr>
          <w:p w:rsidR="002C5059" w:rsidRPr="00F1018F" w:rsidRDefault="002C5059" w:rsidP="002C5059">
            <w:pPr>
              <w:jc w:val="center"/>
              <w:rPr>
                <w:sz w:val="14"/>
                <w:szCs w:val="14"/>
              </w:rPr>
            </w:pPr>
          </w:p>
        </w:tc>
        <w:tc>
          <w:tcPr>
            <w:tcW w:w="1973" w:type="dxa"/>
            <w:tcBorders>
              <w:top w:val="nil"/>
              <w:left w:val="nil"/>
              <w:bottom w:val="nil"/>
              <w:right w:val="nil"/>
            </w:tcBorders>
            <w:shd w:val="clear" w:color="auto" w:fill="auto"/>
            <w:vAlign w:val="center"/>
            <w:hideMark/>
          </w:tcPr>
          <w:p w:rsidR="002C5059" w:rsidRPr="00F1018F" w:rsidRDefault="002C5059" w:rsidP="002C5059">
            <w:pPr>
              <w:rPr>
                <w:sz w:val="14"/>
                <w:szCs w:val="14"/>
              </w:rPr>
            </w:pPr>
            <w:r w:rsidRPr="00F1018F">
              <w:rPr>
                <w:rFonts w:eastAsia="Arial Unicode MS"/>
                <w:sz w:val="14"/>
                <w:szCs w:val="14"/>
              </w:rPr>
              <w:t xml:space="preserve">USA </w:t>
            </w:r>
          </w:p>
        </w:tc>
        <w:tc>
          <w:tcPr>
            <w:tcW w:w="755"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2,077,556</w:t>
            </w:r>
          </w:p>
        </w:tc>
        <w:tc>
          <w:tcPr>
            <w:tcW w:w="809"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2,097,595</w:t>
            </w:r>
          </w:p>
        </w:tc>
        <w:tc>
          <w:tcPr>
            <w:tcW w:w="772"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229,082</w:t>
            </w:r>
          </w:p>
        </w:tc>
        <w:tc>
          <w:tcPr>
            <w:tcW w:w="719" w:type="dxa"/>
            <w:tcBorders>
              <w:top w:val="nil"/>
              <w:left w:val="nil"/>
              <w:bottom w:val="nil"/>
              <w:right w:val="nil"/>
            </w:tcBorders>
            <w:tcMar>
              <w:left w:w="43" w:type="dxa"/>
              <w:right w:w="43" w:type="dxa"/>
            </w:tcMar>
            <w:vAlign w:val="center"/>
          </w:tcPr>
          <w:p w:rsidR="002C5059" w:rsidRDefault="002C5059" w:rsidP="002C5059">
            <w:pPr>
              <w:jc w:val="right"/>
              <w:rPr>
                <w:sz w:val="14"/>
                <w:szCs w:val="14"/>
              </w:rPr>
            </w:pPr>
            <w:r>
              <w:rPr>
                <w:sz w:val="14"/>
                <w:szCs w:val="14"/>
              </w:rPr>
              <w:t>213,025</w:t>
            </w:r>
          </w:p>
        </w:tc>
        <w:tc>
          <w:tcPr>
            <w:tcW w:w="72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205,596</w:t>
            </w:r>
          </w:p>
        </w:tc>
        <w:tc>
          <w:tcPr>
            <w:tcW w:w="722"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248,413</w:t>
            </w:r>
          </w:p>
        </w:tc>
        <w:tc>
          <w:tcPr>
            <w:tcW w:w="721"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245,808</w:t>
            </w:r>
          </w:p>
        </w:tc>
        <w:tc>
          <w:tcPr>
            <w:tcW w:w="721"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247,366</w:t>
            </w:r>
          </w:p>
        </w:tc>
        <w:tc>
          <w:tcPr>
            <w:tcW w:w="662"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194,632</w:t>
            </w:r>
          </w:p>
        </w:tc>
      </w:tr>
      <w:tr w:rsidR="002C5059" w:rsidRPr="00BF4323" w:rsidTr="002C5059">
        <w:trPr>
          <w:trHeight w:hRule="exact" w:val="245"/>
          <w:jc w:val="center"/>
        </w:trPr>
        <w:tc>
          <w:tcPr>
            <w:tcW w:w="285" w:type="dxa"/>
            <w:tcBorders>
              <w:top w:val="nil"/>
              <w:left w:val="nil"/>
              <w:bottom w:val="nil"/>
              <w:right w:val="nil"/>
            </w:tcBorders>
            <w:shd w:val="clear" w:color="auto" w:fill="auto"/>
            <w:tcMar>
              <w:left w:w="58" w:type="dxa"/>
              <w:right w:w="58" w:type="dxa"/>
            </w:tcMar>
            <w:vAlign w:val="center"/>
            <w:hideMark/>
          </w:tcPr>
          <w:p w:rsidR="002C5059" w:rsidRPr="00F1018F" w:rsidRDefault="002C5059" w:rsidP="002C5059">
            <w:pPr>
              <w:jc w:val="center"/>
              <w:rPr>
                <w:sz w:val="14"/>
                <w:szCs w:val="14"/>
              </w:rPr>
            </w:pPr>
          </w:p>
        </w:tc>
        <w:tc>
          <w:tcPr>
            <w:tcW w:w="1973" w:type="dxa"/>
            <w:tcBorders>
              <w:top w:val="nil"/>
              <w:left w:val="nil"/>
              <w:bottom w:val="nil"/>
              <w:right w:val="nil"/>
            </w:tcBorders>
            <w:shd w:val="clear" w:color="auto" w:fill="auto"/>
            <w:vAlign w:val="center"/>
            <w:hideMark/>
          </w:tcPr>
          <w:p w:rsidR="002C5059" w:rsidRPr="00F1018F" w:rsidRDefault="002C5059" w:rsidP="002C5059">
            <w:pPr>
              <w:rPr>
                <w:sz w:val="14"/>
                <w:szCs w:val="14"/>
              </w:rPr>
            </w:pPr>
            <w:r w:rsidRPr="00F1018F">
              <w:rPr>
                <w:rFonts w:eastAsia="Arial Unicode MS"/>
                <w:sz w:val="14"/>
                <w:szCs w:val="14"/>
              </w:rPr>
              <w:t>Others</w:t>
            </w:r>
          </w:p>
        </w:tc>
        <w:tc>
          <w:tcPr>
            <w:tcW w:w="755"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252</w:t>
            </w:r>
          </w:p>
        </w:tc>
        <w:tc>
          <w:tcPr>
            <w:tcW w:w="809"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1,143</w:t>
            </w:r>
          </w:p>
        </w:tc>
        <w:tc>
          <w:tcPr>
            <w:tcW w:w="772"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16</w:t>
            </w:r>
          </w:p>
        </w:tc>
        <w:tc>
          <w:tcPr>
            <w:tcW w:w="719" w:type="dxa"/>
            <w:tcBorders>
              <w:top w:val="nil"/>
              <w:left w:val="nil"/>
              <w:bottom w:val="nil"/>
              <w:right w:val="nil"/>
            </w:tcBorders>
            <w:tcMar>
              <w:left w:w="43" w:type="dxa"/>
              <w:right w:w="43" w:type="dxa"/>
            </w:tcMar>
            <w:vAlign w:val="center"/>
          </w:tcPr>
          <w:p w:rsidR="002C5059" w:rsidRDefault="002C5059" w:rsidP="002C5059">
            <w:pPr>
              <w:jc w:val="right"/>
              <w:rPr>
                <w:sz w:val="14"/>
                <w:szCs w:val="14"/>
              </w:rPr>
            </w:pPr>
            <w:r>
              <w:rPr>
                <w:sz w:val="14"/>
                <w:szCs w:val="14"/>
              </w:rPr>
              <w:t>30</w:t>
            </w:r>
          </w:p>
        </w:tc>
        <w:tc>
          <w:tcPr>
            <w:tcW w:w="72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w:t>
            </w:r>
          </w:p>
        </w:tc>
        <w:tc>
          <w:tcPr>
            <w:tcW w:w="722"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162</w:t>
            </w:r>
          </w:p>
        </w:tc>
        <w:tc>
          <w:tcPr>
            <w:tcW w:w="721"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202</w:t>
            </w:r>
          </w:p>
        </w:tc>
        <w:tc>
          <w:tcPr>
            <w:tcW w:w="721"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15</w:t>
            </w:r>
          </w:p>
        </w:tc>
        <w:tc>
          <w:tcPr>
            <w:tcW w:w="662"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170</w:t>
            </w:r>
          </w:p>
        </w:tc>
      </w:tr>
      <w:tr w:rsidR="002C5059" w:rsidRPr="00BF4323" w:rsidTr="002C5059">
        <w:trPr>
          <w:trHeight w:hRule="exact" w:val="245"/>
          <w:jc w:val="center"/>
        </w:trPr>
        <w:tc>
          <w:tcPr>
            <w:tcW w:w="285" w:type="dxa"/>
            <w:tcBorders>
              <w:top w:val="nil"/>
              <w:left w:val="nil"/>
              <w:bottom w:val="nil"/>
              <w:right w:val="nil"/>
            </w:tcBorders>
            <w:shd w:val="clear" w:color="auto" w:fill="auto"/>
            <w:tcMar>
              <w:left w:w="58" w:type="dxa"/>
              <w:right w:w="58" w:type="dxa"/>
            </w:tcMar>
            <w:vAlign w:val="center"/>
            <w:hideMark/>
          </w:tcPr>
          <w:p w:rsidR="002C5059" w:rsidRPr="00F1018F" w:rsidRDefault="002C5059" w:rsidP="002C5059">
            <w:pPr>
              <w:jc w:val="center"/>
              <w:rPr>
                <w:b/>
                <w:bCs/>
                <w:sz w:val="14"/>
                <w:szCs w:val="14"/>
              </w:rPr>
            </w:pPr>
            <w:r w:rsidRPr="00F1018F">
              <w:rPr>
                <w:b/>
                <w:bCs/>
                <w:sz w:val="14"/>
                <w:szCs w:val="14"/>
              </w:rPr>
              <w:t>E.</w:t>
            </w:r>
          </w:p>
        </w:tc>
        <w:tc>
          <w:tcPr>
            <w:tcW w:w="1973" w:type="dxa"/>
            <w:tcBorders>
              <w:top w:val="nil"/>
              <w:left w:val="nil"/>
              <w:bottom w:val="nil"/>
              <w:right w:val="nil"/>
            </w:tcBorders>
            <w:shd w:val="clear" w:color="auto" w:fill="auto"/>
            <w:vAlign w:val="center"/>
            <w:hideMark/>
          </w:tcPr>
          <w:p w:rsidR="002C5059" w:rsidRPr="00F1018F" w:rsidRDefault="002C5059" w:rsidP="002C5059">
            <w:pPr>
              <w:rPr>
                <w:b/>
                <w:bCs/>
                <w:sz w:val="14"/>
                <w:szCs w:val="14"/>
              </w:rPr>
            </w:pPr>
            <w:r w:rsidRPr="00F1018F">
              <w:rPr>
                <w:b/>
                <w:bCs/>
                <w:sz w:val="14"/>
                <w:szCs w:val="14"/>
              </w:rPr>
              <w:t xml:space="preserve">Eastern Europe </w:t>
            </w:r>
          </w:p>
        </w:tc>
        <w:tc>
          <w:tcPr>
            <w:tcW w:w="755"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b/>
                <w:bCs/>
                <w:sz w:val="14"/>
                <w:szCs w:val="14"/>
              </w:rPr>
            </w:pPr>
            <w:r>
              <w:rPr>
                <w:b/>
                <w:bCs/>
                <w:sz w:val="14"/>
                <w:szCs w:val="14"/>
              </w:rPr>
              <w:t>531,697</w:t>
            </w:r>
          </w:p>
        </w:tc>
        <w:tc>
          <w:tcPr>
            <w:tcW w:w="809"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341,977</w:t>
            </w:r>
          </w:p>
        </w:tc>
        <w:tc>
          <w:tcPr>
            <w:tcW w:w="772"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b/>
                <w:bCs/>
                <w:sz w:val="14"/>
                <w:szCs w:val="14"/>
              </w:rPr>
            </w:pPr>
            <w:r>
              <w:rPr>
                <w:b/>
                <w:bCs/>
                <w:sz w:val="14"/>
                <w:szCs w:val="14"/>
              </w:rPr>
              <w:t>20,979</w:t>
            </w:r>
          </w:p>
        </w:tc>
        <w:tc>
          <w:tcPr>
            <w:tcW w:w="719" w:type="dxa"/>
            <w:tcBorders>
              <w:top w:val="nil"/>
              <w:left w:val="nil"/>
              <w:bottom w:val="nil"/>
              <w:right w:val="nil"/>
            </w:tcBorders>
            <w:tcMar>
              <w:left w:w="43" w:type="dxa"/>
              <w:right w:w="43" w:type="dxa"/>
            </w:tcMar>
            <w:vAlign w:val="center"/>
          </w:tcPr>
          <w:p w:rsidR="002C5059" w:rsidRDefault="002C5059" w:rsidP="002C5059">
            <w:pPr>
              <w:jc w:val="right"/>
              <w:rPr>
                <w:b/>
                <w:bCs/>
                <w:sz w:val="14"/>
                <w:szCs w:val="14"/>
              </w:rPr>
            </w:pPr>
            <w:r>
              <w:rPr>
                <w:b/>
                <w:bCs/>
                <w:sz w:val="14"/>
                <w:szCs w:val="14"/>
              </w:rPr>
              <w:t>27,281</w:t>
            </w:r>
          </w:p>
        </w:tc>
        <w:tc>
          <w:tcPr>
            <w:tcW w:w="72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b/>
                <w:bCs/>
                <w:sz w:val="14"/>
                <w:szCs w:val="14"/>
              </w:rPr>
            </w:pPr>
            <w:r>
              <w:rPr>
                <w:b/>
                <w:bCs/>
                <w:sz w:val="14"/>
                <w:szCs w:val="14"/>
              </w:rPr>
              <w:t>28,233</w:t>
            </w:r>
          </w:p>
        </w:tc>
        <w:tc>
          <w:tcPr>
            <w:tcW w:w="722"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102,122</w:t>
            </w:r>
          </w:p>
        </w:tc>
        <w:tc>
          <w:tcPr>
            <w:tcW w:w="721"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34,534</w:t>
            </w:r>
          </w:p>
        </w:tc>
        <w:tc>
          <w:tcPr>
            <w:tcW w:w="721"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33,638</w:t>
            </w:r>
          </w:p>
        </w:tc>
        <w:tc>
          <w:tcPr>
            <w:tcW w:w="662"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26,655</w:t>
            </w:r>
          </w:p>
        </w:tc>
      </w:tr>
      <w:tr w:rsidR="002C5059" w:rsidRPr="00BF4323" w:rsidTr="002C5059">
        <w:trPr>
          <w:trHeight w:hRule="exact" w:val="245"/>
          <w:jc w:val="center"/>
        </w:trPr>
        <w:tc>
          <w:tcPr>
            <w:tcW w:w="285" w:type="dxa"/>
            <w:tcBorders>
              <w:top w:val="nil"/>
              <w:left w:val="nil"/>
              <w:bottom w:val="nil"/>
              <w:right w:val="nil"/>
            </w:tcBorders>
            <w:shd w:val="clear" w:color="auto" w:fill="auto"/>
            <w:tcMar>
              <w:left w:w="58" w:type="dxa"/>
              <w:right w:w="58" w:type="dxa"/>
            </w:tcMar>
            <w:vAlign w:val="center"/>
            <w:hideMark/>
          </w:tcPr>
          <w:p w:rsidR="002C5059" w:rsidRPr="00F1018F" w:rsidRDefault="002C5059" w:rsidP="002C5059">
            <w:pPr>
              <w:jc w:val="center"/>
              <w:rPr>
                <w:sz w:val="14"/>
                <w:szCs w:val="14"/>
              </w:rPr>
            </w:pPr>
          </w:p>
        </w:tc>
        <w:tc>
          <w:tcPr>
            <w:tcW w:w="1973" w:type="dxa"/>
            <w:tcBorders>
              <w:top w:val="nil"/>
              <w:left w:val="nil"/>
              <w:bottom w:val="nil"/>
              <w:right w:val="nil"/>
            </w:tcBorders>
            <w:shd w:val="clear" w:color="auto" w:fill="auto"/>
            <w:vAlign w:val="center"/>
            <w:hideMark/>
          </w:tcPr>
          <w:p w:rsidR="002C5059" w:rsidRPr="00F1018F" w:rsidRDefault="002C5059" w:rsidP="002C5059">
            <w:pPr>
              <w:rPr>
                <w:sz w:val="14"/>
                <w:szCs w:val="14"/>
              </w:rPr>
            </w:pPr>
            <w:r w:rsidRPr="00F1018F">
              <w:rPr>
                <w:sz w:val="14"/>
                <w:szCs w:val="14"/>
              </w:rPr>
              <w:t xml:space="preserve">Hungary </w:t>
            </w:r>
          </w:p>
        </w:tc>
        <w:tc>
          <w:tcPr>
            <w:tcW w:w="755"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10,244</w:t>
            </w:r>
          </w:p>
        </w:tc>
        <w:tc>
          <w:tcPr>
            <w:tcW w:w="809"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8,780</w:t>
            </w:r>
          </w:p>
        </w:tc>
        <w:tc>
          <w:tcPr>
            <w:tcW w:w="772"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1,135</w:t>
            </w:r>
          </w:p>
        </w:tc>
        <w:tc>
          <w:tcPr>
            <w:tcW w:w="719" w:type="dxa"/>
            <w:tcBorders>
              <w:top w:val="nil"/>
              <w:left w:val="nil"/>
              <w:bottom w:val="nil"/>
              <w:right w:val="nil"/>
            </w:tcBorders>
            <w:tcMar>
              <w:left w:w="43" w:type="dxa"/>
              <w:right w:w="43" w:type="dxa"/>
            </w:tcMar>
            <w:vAlign w:val="center"/>
          </w:tcPr>
          <w:p w:rsidR="002C5059" w:rsidRDefault="002C5059" w:rsidP="002C5059">
            <w:pPr>
              <w:jc w:val="right"/>
              <w:rPr>
                <w:sz w:val="14"/>
                <w:szCs w:val="14"/>
              </w:rPr>
            </w:pPr>
            <w:r>
              <w:rPr>
                <w:sz w:val="14"/>
                <w:szCs w:val="14"/>
              </w:rPr>
              <w:t>699</w:t>
            </w:r>
          </w:p>
        </w:tc>
        <w:tc>
          <w:tcPr>
            <w:tcW w:w="72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795</w:t>
            </w:r>
          </w:p>
        </w:tc>
        <w:tc>
          <w:tcPr>
            <w:tcW w:w="722"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1,336</w:t>
            </w:r>
          </w:p>
        </w:tc>
        <w:tc>
          <w:tcPr>
            <w:tcW w:w="721"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769</w:t>
            </w:r>
          </w:p>
        </w:tc>
        <w:tc>
          <w:tcPr>
            <w:tcW w:w="721"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1,080</w:t>
            </w:r>
          </w:p>
        </w:tc>
        <w:tc>
          <w:tcPr>
            <w:tcW w:w="662"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651</w:t>
            </w:r>
          </w:p>
        </w:tc>
      </w:tr>
      <w:tr w:rsidR="002C5059" w:rsidRPr="00BF4323" w:rsidTr="002C5059">
        <w:trPr>
          <w:trHeight w:hRule="exact" w:val="245"/>
          <w:jc w:val="center"/>
        </w:trPr>
        <w:tc>
          <w:tcPr>
            <w:tcW w:w="285" w:type="dxa"/>
            <w:tcBorders>
              <w:top w:val="nil"/>
              <w:left w:val="nil"/>
              <w:bottom w:val="nil"/>
              <w:right w:val="nil"/>
            </w:tcBorders>
            <w:shd w:val="clear" w:color="auto" w:fill="auto"/>
            <w:tcMar>
              <w:left w:w="58" w:type="dxa"/>
              <w:right w:w="58" w:type="dxa"/>
            </w:tcMar>
            <w:vAlign w:val="center"/>
            <w:hideMark/>
          </w:tcPr>
          <w:p w:rsidR="002C5059" w:rsidRPr="00F1018F" w:rsidRDefault="002C5059" w:rsidP="002C5059">
            <w:pPr>
              <w:jc w:val="center"/>
              <w:rPr>
                <w:sz w:val="14"/>
                <w:szCs w:val="14"/>
              </w:rPr>
            </w:pPr>
          </w:p>
        </w:tc>
        <w:tc>
          <w:tcPr>
            <w:tcW w:w="1973" w:type="dxa"/>
            <w:tcBorders>
              <w:top w:val="nil"/>
              <w:left w:val="nil"/>
              <w:bottom w:val="nil"/>
              <w:right w:val="nil"/>
            </w:tcBorders>
            <w:shd w:val="clear" w:color="auto" w:fill="auto"/>
            <w:vAlign w:val="center"/>
            <w:hideMark/>
          </w:tcPr>
          <w:p w:rsidR="002C5059" w:rsidRPr="00F1018F" w:rsidRDefault="002C5059" w:rsidP="002C5059">
            <w:pPr>
              <w:rPr>
                <w:sz w:val="14"/>
                <w:szCs w:val="14"/>
              </w:rPr>
            </w:pPr>
            <w:r w:rsidRPr="00F1018F">
              <w:rPr>
                <w:sz w:val="14"/>
                <w:szCs w:val="14"/>
              </w:rPr>
              <w:t xml:space="preserve">Romania </w:t>
            </w:r>
          </w:p>
        </w:tc>
        <w:tc>
          <w:tcPr>
            <w:tcW w:w="755"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16,613</w:t>
            </w:r>
          </w:p>
        </w:tc>
        <w:tc>
          <w:tcPr>
            <w:tcW w:w="809"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30,384</w:t>
            </w:r>
          </w:p>
        </w:tc>
        <w:tc>
          <w:tcPr>
            <w:tcW w:w="772"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1,838</w:t>
            </w:r>
          </w:p>
        </w:tc>
        <w:tc>
          <w:tcPr>
            <w:tcW w:w="719" w:type="dxa"/>
            <w:tcBorders>
              <w:top w:val="nil"/>
              <w:left w:val="nil"/>
              <w:bottom w:val="nil"/>
              <w:right w:val="nil"/>
            </w:tcBorders>
            <w:tcMar>
              <w:left w:w="43" w:type="dxa"/>
              <w:right w:w="43" w:type="dxa"/>
            </w:tcMar>
            <w:vAlign w:val="center"/>
          </w:tcPr>
          <w:p w:rsidR="002C5059" w:rsidRDefault="002C5059" w:rsidP="002C5059">
            <w:pPr>
              <w:jc w:val="right"/>
              <w:rPr>
                <w:sz w:val="14"/>
                <w:szCs w:val="14"/>
              </w:rPr>
            </w:pPr>
            <w:r>
              <w:rPr>
                <w:sz w:val="14"/>
                <w:szCs w:val="14"/>
              </w:rPr>
              <w:t>2,192</w:t>
            </w:r>
          </w:p>
        </w:tc>
        <w:tc>
          <w:tcPr>
            <w:tcW w:w="72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1,548</w:t>
            </w:r>
          </w:p>
        </w:tc>
        <w:tc>
          <w:tcPr>
            <w:tcW w:w="722"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478</w:t>
            </w:r>
          </w:p>
        </w:tc>
        <w:tc>
          <w:tcPr>
            <w:tcW w:w="721"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1,190</w:t>
            </w:r>
          </w:p>
        </w:tc>
        <w:tc>
          <w:tcPr>
            <w:tcW w:w="721"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1,243</w:t>
            </w:r>
          </w:p>
        </w:tc>
        <w:tc>
          <w:tcPr>
            <w:tcW w:w="662"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497</w:t>
            </w:r>
          </w:p>
        </w:tc>
      </w:tr>
      <w:tr w:rsidR="002C5059" w:rsidRPr="00BF4323" w:rsidTr="002C5059">
        <w:trPr>
          <w:trHeight w:hRule="exact" w:val="245"/>
          <w:jc w:val="center"/>
        </w:trPr>
        <w:tc>
          <w:tcPr>
            <w:tcW w:w="285" w:type="dxa"/>
            <w:tcBorders>
              <w:top w:val="nil"/>
              <w:left w:val="nil"/>
              <w:bottom w:val="nil"/>
              <w:right w:val="nil"/>
            </w:tcBorders>
            <w:shd w:val="clear" w:color="auto" w:fill="auto"/>
            <w:tcMar>
              <w:left w:w="58" w:type="dxa"/>
              <w:right w:w="58" w:type="dxa"/>
            </w:tcMar>
            <w:vAlign w:val="center"/>
            <w:hideMark/>
          </w:tcPr>
          <w:p w:rsidR="002C5059" w:rsidRPr="00F1018F" w:rsidRDefault="002C5059" w:rsidP="002C5059">
            <w:pPr>
              <w:jc w:val="center"/>
              <w:rPr>
                <w:sz w:val="14"/>
                <w:szCs w:val="14"/>
              </w:rPr>
            </w:pPr>
          </w:p>
        </w:tc>
        <w:tc>
          <w:tcPr>
            <w:tcW w:w="1973" w:type="dxa"/>
            <w:tcBorders>
              <w:top w:val="nil"/>
              <w:left w:val="nil"/>
              <w:bottom w:val="nil"/>
              <w:right w:val="nil"/>
            </w:tcBorders>
            <w:shd w:val="clear" w:color="auto" w:fill="auto"/>
            <w:vAlign w:val="center"/>
            <w:hideMark/>
          </w:tcPr>
          <w:p w:rsidR="002C5059" w:rsidRPr="00F1018F" w:rsidRDefault="002C5059" w:rsidP="002C5059">
            <w:pPr>
              <w:rPr>
                <w:sz w:val="14"/>
                <w:szCs w:val="14"/>
              </w:rPr>
            </w:pPr>
            <w:r w:rsidRPr="00F1018F">
              <w:rPr>
                <w:sz w:val="14"/>
                <w:szCs w:val="14"/>
              </w:rPr>
              <w:t xml:space="preserve">Russian Federation </w:t>
            </w:r>
          </w:p>
        </w:tc>
        <w:tc>
          <w:tcPr>
            <w:tcW w:w="755"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244,345</w:t>
            </w:r>
          </w:p>
        </w:tc>
        <w:tc>
          <w:tcPr>
            <w:tcW w:w="809"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90,469</w:t>
            </w:r>
          </w:p>
        </w:tc>
        <w:tc>
          <w:tcPr>
            <w:tcW w:w="772"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6,345</w:t>
            </w:r>
          </w:p>
        </w:tc>
        <w:tc>
          <w:tcPr>
            <w:tcW w:w="719" w:type="dxa"/>
            <w:tcBorders>
              <w:top w:val="nil"/>
              <w:left w:val="nil"/>
              <w:bottom w:val="nil"/>
              <w:right w:val="nil"/>
            </w:tcBorders>
            <w:tcMar>
              <w:left w:w="43" w:type="dxa"/>
              <w:right w:w="43" w:type="dxa"/>
            </w:tcMar>
            <w:vAlign w:val="center"/>
          </w:tcPr>
          <w:p w:rsidR="002C5059" w:rsidRDefault="002C5059" w:rsidP="002C5059">
            <w:pPr>
              <w:jc w:val="right"/>
              <w:rPr>
                <w:sz w:val="14"/>
                <w:szCs w:val="14"/>
              </w:rPr>
            </w:pPr>
            <w:r>
              <w:rPr>
                <w:sz w:val="14"/>
                <w:szCs w:val="14"/>
              </w:rPr>
              <w:t>7,031</w:t>
            </w:r>
          </w:p>
        </w:tc>
        <w:tc>
          <w:tcPr>
            <w:tcW w:w="72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10,710</w:t>
            </w:r>
          </w:p>
        </w:tc>
        <w:tc>
          <w:tcPr>
            <w:tcW w:w="722"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89,902</w:t>
            </w:r>
          </w:p>
        </w:tc>
        <w:tc>
          <w:tcPr>
            <w:tcW w:w="721"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11,651</w:t>
            </w:r>
          </w:p>
        </w:tc>
        <w:tc>
          <w:tcPr>
            <w:tcW w:w="721"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20,299</w:t>
            </w:r>
          </w:p>
        </w:tc>
        <w:tc>
          <w:tcPr>
            <w:tcW w:w="662"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14,016</w:t>
            </w:r>
          </w:p>
        </w:tc>
      </w:tr>
      <w:tr w:rsidR="002C5059" w:rsidRPr="00BF4323" w:rsidTr="002C5059">
        <w:trPr>
          <w:trHeight w:hRule="exact" w:val="245"/>
          <w:jc w:val="center"/>
        </w:trPr>
        <w:tc>
          <w:tcPr>
            <w:tcW w:w="285" w:type="dxa"/>
            <w:tcBorders>
              <w:top w:val="nil"/>
              <w:left w:val="nil"/>
              <w:bottom w:val="nil"/>
              <w:right w:val="nil"/>
            </w:tcBorders>
            <w:shd w:val="clear" w:color="auto" w:fill="auto"/>
            <w:tcMar>
              <w:left w:w="58" w:type="dxa"/>
              <w:right w:w="58" w:type="dxa"/>
            </w:tcMar>
            <w:vAlign w:val="center"/>
            <w:hideMark/>
          </w:tcPr>
          <w:p w:rsidR="002C5059" w:rsidRPr="00F1018F" w:rsidRDefault="002C5059" w:rsidP="002C5059">
            <w:pPr>
              <w:jc w:val="center"/>
              <w:rPr>
                <w:sz w:val="14"/>
                <w:szCs w:val="14"/>
              </w:rPr>
            </w:pPr>
          </w:p>
        </w:tc>
        <w:tc>
          <w:tcPr>
            <w:tcW w:w="1973" w:type="dxa"/>
            <w:tcBorders>
              <w:top w:val="nil"/>
              <w:left w:val="nil"/>
              <w:bottom w:val="nil"/>
              <w:right w:val="nil"/>
            </w:tcBorders>
            <w:shd w:val="clear" w:color="auto" w:fill="auto"/>
            <w:vAlign w:val="center"/>
            <w:hideMark/>
          </w:tcPr>
          <w:p w:rsidR="002C5059" w:rsidRPr="00F1018F" w:rsidRDefault="002C5059" w:rsidP="002C5059">
            <w:pPr>
              <w:rPr>
                <w:sz w:val="14"/>
                <w:szCs w:val="14"/>
              </w:rPr>
            </w:pPr>
            <w:r w:rsidRPr="00F1018F">
              <w:rPr>
                <w:sz w:val="14"/>
                <w:szCs w:val="14"/>
              </w:rPr>
              <w:t xml:space="preserve">Ukraine </w:t>
            </w:r>
          </w:p>
        </w:tc>
        <w:tc>
          <w:tcPr>
            <w:tcW w:w="755"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79,567</w:t>
            </w:r>
          </w:p>
        </w:tc>
        <w:tc>
          <w:tcPr>
            <w:tcW w:w="809"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83,019</w:t>
            </w:r>
          </w:p>
        </w:tc>
        <w:tc>
          <w:tcPr>
            <w:tcW w:w="772"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4,223</w:t>
            </w:r>
          </w:p>
        </w:tc>
        <w:tc>
          <w:tcPr>
            <w:tcW w:w="719" w:type="dxa"/>
            <w:tcBorders>
              <w:top w:val="nil"/>
              <w:left w:val="nil"/>
              <w:bottom w:val="nil"/>
              <w:right w:val="nil"/>
            </w:tcBorders>
            <w:tcMar>
              <w:left w:w="43" w:type="dxa"/>
              <w:right w:w="43" w:type="dxa"/>
            </w:tcMar>
            <w:vAlign w:val="center"/>
          </w:tcPr>
          <w:p w:rsidR="002C5059" w:rsidRDefault="002C5059" w:rsidP="002C5059">
            <w:pPr>
              <w:jc w:val="right"/>
              <w:rPr>
                <w:sz w:val="14"/>
                <w:szCs w:val="14"/>
              </w:rPr>
            </w:pPr>
            <w:r>
              <w:rPr>
                <w:sz w:val="14"/>
                <w:szCs w:val="14"/>
              </w:rPr>
              <w:t>6,880</w:t>
            </w:r>
          </w:p>
        </w:tc>
        <w:tc>
          <w:tcPr>
            <w:tcW w:w="72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4,988</w:t>
            </w:r>
          </w:p>
        </w:tc>
        <w:tc>
          <w:tcPr>
            <w:tcW w:w="722"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779</w:t>
            </w:r>
          </w:p>
        </w:tc>
        <w:tc>
          <w:tcPr>
            <w:tcW w:w="721"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5,181</w:t>
            </w:r>
          </w:p>
        </w:tc>
        <w:tc>
          <w:tcPr>
            <w:tcW w:w="721"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2,802</w:t>
            </w:r>
          </w:p>
        </w:tc>
        <w:tc>
          <w:tcPr>
            <w:tcW w:w="662"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4,337</w:t>
            </w:r>
          </w:p>
        </w:tc>
      </w:tr>
      <w:tr w:rsidR="002C5059" w:rsidRPr="00BF4323" w:rsidTr="002C5059">
        <w:trPr>
          <w:trHeight w:hRule="exact" w:val="245"/>
          <w:jc w:val="center"/>
        </w:trPr>
        <w:tc>
          <w:tcPr>
            <w:tcW w:w="285" w:type="dxa"/>
            <w:tcBorders>
              <w:top w:val="nil"/>
              <w:left w:val="nil"/>
              <w:bottom w:val="nil"/>
              <w:right w:val="nil"/>
            </w:tcBorders>
            <w:shd w:val="clear" w:color="auto" w:fill="auto"/>
            <w:tcMar>
              <w:left w:w="58" w:type="dxa"/>
              <w:right w:w="58" w:type="dxa"/>
            </w:tcMar>
            <w:vAlign w:val="center"/>
            <w:hideMark/>
          </w:tcPr>
          <w:p w:rsidR="002C5059" w:rsidRPr="00F1018F" w:rsidRDefault="002C5059" w:rsidP="002C5059">
            <w:pPr>
              <w:jc w:val="center"/>
              <w:rPr>
                <w:sz w:val="14"/>
                <w:szCs w:val="14"/>
              </w:rPr>
            </w:pPr>
          </w:p>
        </w:tc>
        <w:tc>
          <w:tcPr>
            <w:tcW w:w="1973" w:type="dxa"/>
            <w:tcBorders>
              <w:top w:val="nil"/>
              <w:left w:val="nil"/>
              <w:bottom w:val="nil"/>
              <w:right w:val="nil"/>
            </w:tcBorders>
            <w:shd w:val="clear" w:color="auto" w:fill="auto"/>
            <w:vAlign w:val="center"/>
            <w:hideMark/>
          </w:tcPr>
          <w:p w:rsidR="002C5059" w:rsidRPr="00F1018F" w:rsidRDefault="002C5059" w:rsidP="002C5059">
            <w:pPr>
              <w:rPr>
                <w:sz w:val="14"/>
                <w:szCs w:val="14"/>
              </w:rPr>
            </w:pPr>
            <w:r w:rsidRPr="00F1018F">
              <w:rPr>
                <w:sz w:val="14"/>
                <w:szCs w:val="14"/>
              </w:rPr>
              <w:t>Others</w:t>
            </w:r>
          </w:p>
        </w:tc>
        <w:tc>
          <w:tcPr>
            <w:tcW w:w="755"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180,928</w:t>
            </w:r>
          </w:p>
        </w:tc>
        <w:tc>
          <w:tcPr>
            <w:tcW w:w="809"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129,325</w:t>
            </w:r>
          </w:p>
        </w:tc>
        <w:tc>
          <w:tcPr>
            <w:tcW w:w="772"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7,438</w:t>
            </w:r>
          </w:p>
        </w:tc>
        <w:tc>
          <w:tcPr>
            <w:tcW w:w="719" w:type="dxa"/>
            <w:tcBorders>
              <w:top w:val="nil"/>
              <w:left w:val="nil"/>
              <w:bottom w:val="nil"/>
              <w:right w:val="nil"/>
            </w:tcBorders>
            <w:tcMar>
              <w:left w:w="43" w:type="dxa"/>
              <w:right w:w="43" w:type="dxa"/>
            </w:tcMar>
            <w:vAlign w:val="center"/>
          </w:tcPr>
          <w:p w:rsidR="002C5059" w:rsidRDefault="002C5059" w:rsidP="002C5059">
            <w:pPr>
              <w:jc w:val="right"/>
              <w:rPr>
                <w:sz w:val="14"/>
                <w:szCs w:val="14"/>
              </w:rPr>
            </w:pPr>
            <w:r>
              <w:rPr>
                <w:sz w:val="14"/>
                <w:szCs w:val="14"/>
              </w:rPr>
              <w:t>10,478</w:t>
            </w:r>
          </w:p>
        </w:tc>
        <w:tc>
          <w:tcPr>
            <w:tcW w:w="72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10,192</w:t>
            </w:r>
          </w:p>
        </w:tc>
        <w:tc>
          <w:tcPr>
            <w:tcW w:w="722"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9,627</w:t>
            </w:r>
          </w:p>
        </w:tc>
        <w:tc>
          <w:tcPr>
            <w:tcW w:w="721"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15,743</w:t>
            </w:r>
          </w:p>
        </w:tc>
        <w:tc>
          <w:tcPr>
            <w:tcW w:w="721"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8,215</w:t>
            </w:r>
          </w:p>
        </w:tc>
        <w:tc>
          <w:tcPr>
            <w:tcW w:w="662"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7,154</w:t>
            </w:r>
          </w:p>
        </w:tc>
      </w:tr>
      <w:tr w:rsidR="002C5059" w:rsidRPr="00BF4323" w:rsidTr="002C5059">
        <w:trPr>
          <w:trHeight w:hRule="exact" w:val="245"/>
          <w:jc w:val="center"/>
        </w:trPr>
        <w:tc>
          <w:tcPr>
            <w:tcW w:w="285" w:type="dxa"/>
            <w:tcBorders>
              <w:top w:val="nil"/>
              <w:left w:val="nil"/>
              <w:bottom w:val="nil"/>
              <w:right w:val="nil"/>
            </w:tcBorders>
            <w:shd w:val="clear" w:color="auto" w:fill="auto"/>
            <w:tcMar>
              <w:left w:w="58" w:type="dxa"/>
              <w:right w:w="58" w:type="dxa"/>
            </w:tcMar>
            <w:vAlign w:val="center"/>
            <w:hideMark/>
          </w:tcPr>
          <w:p w:rsidR="002C5059" w:rsidRPr="00F1018F" w:rsidRDefault="002C5059" w:rsidP="002C5059">
            <w:pPr>
              <w:jc w:val="center"/>
              <w:rPr>
                <w:b/>
                <w:bCs/>
                <w:sz w:val="14"/>
                <w:szCs w:val="14"/>
              </w:rPr>
            </w:pPr>
            <w:r w:rsidRPr="00F1018F">
              <w:rPr>
                <w:b/>
                <w:bCs/>
                <w:sz w:val="14"/>
                <w:szCs w:val="14"/>
              </w:rPr>
              <w:t>F.</w:t>
            </w:r>
          </w:p>
        </w:tc>
        <w:tc>
          <w:tcPr>
            <w:tcW w:w="1973" w:type="dxa"/>
            <w:tcBorders>
              <w:top w:val="nil"/>
              <w:left w:val="nil"/>
              <w:bottom w:val="nil"/>
              <w:right w:val="nil"/>
            </w:tcBorders>
            <w:shd w:val="clear" w:color="auto" w:fill="auto"/>
            <w:vAlign w:val="center"/>
            <w:hideMark/>
          </w:tcPr>
          <w:p w:rsidR="002C5059" w:rsidRPr="00F1018F" w:rsidRDefault="002C5059" w:rsidP="002C5059">
            <w:pPr>
              <w:rPr>
                <w:b/>
                <w:bCs/>
                <w:sz w:val="14"/>
                <w:szCs w:val="14"/>
              </w:rPr>
            </w:pPr>
            <w:r w:rsidRPr="00F1018F">
              <w:rPr>
                <w:b/>
                <w:bCs/>
                <w:sz w:val="14"/>
                <w:szCs w:val="14"/>
              </w:rPr>
              <w:t xml:space="preserve">Northern Europe </w:t>
            </w:r>
          </w:p>
        </w:tc>
        <w:tc>
          <w:tcPr>
            <w:tcW w:w="755"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b/>
                <w:bCs/>
                <w:sz w:val="14"/>
                <w:szCs w:val="14"/>
              </w:rPr>
            </w:pPr>
            <w:r>
              <w:rPr>
                <w:b/>
                <w:bCs/>
                <w:sz w:val="14"/>
                <w:szCs w:val="14"/>
              </w:rPr>
              <w:t>1,880,134</w:t>
            </w:r>
          </w:p>
        </w:tc>
        <w:tc>
          <w:tcPr>
            <w:tcW w:w="809"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1,418,282</w:t>
            </w:r>
          </w:p>
        </w:tc>
        <w:tc>
          <w:tcPr>
            <w:tcW w:w="772"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b/>
                <w:bCs/>
                <w:sz w:val="14"/>
                <w:szCs w:val="14"/>
              </w:rPr>
            </w:pPr>
            <w:r>
              <w:rPr>
                <w:b/>
                <w:bCs/>
                <w:sz w:val="14"/>
                <w:szCs w:val="14"/>
              </w:rPr>
              <w:t>104,545</w:t>
            </w:r>
          </w:p>
        </w:tc>
        <w:tc>
          <w:tcPr>
            <w:tcW w:w="719" w:type="dxa"/>
            <w:tcBorders>
              <w:top w:val="nil"/>
              <w:left w:val="nil"/>
              <w:bottom w:val="nil"/>
              <w:right w:val="nil"/>
            </w:tcBorders>
            <w:tcMar>
              <w:left w:w="43" w:type="dxa"/>
              <w:right w:w="43" w:type="dxa"/>
            </w:tcMar>
            <w:vAlign w:val="center"/>
          </w:tcPr>
          <w:p w:rsidR="002C5059" w:rsidRDefault="002C5059" w:rsidP="002C5059">
            <w:pPr>
              <w:jc w:val="right"/>
              <w:rPr>
                <w:b/>
                <w:bCs/>
                <w:sz w:val="14"/>
                <w:szCs w:val="14"/>
              </w:rPr>
            </w:pPr>
            <w:r>
              <w:rPr>
                <w:b/>
                <w:bCs/>
                <w:sz w:val="14"/>
                <w:szCs w:val="14"/>
              </w:rPr>
              <w:t>92,746</w:t>
            </w:r>
          </w:p>
        </w:tc>
        <w:tc>
          <w:tcPr>
            <w:tcW w:w="72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b/>
                <w:bCs/>
                <w:sz w:val="14"/>
                <w:szCs w:val="14"/>
              </w:rPr>
            </w:pPr>
            <w:r>
              <w:rPr>
                <w:b/>
                <w:bCs/>
                <w:sz w:val="14"/>
                <w:szCs w:val="14"/>
              </w:rPr>
              <w:t>85,707</w:t>
            </w:r>
          </w:p>
        </w:tc>
        <w:tc>
          <w:tcPr>
            <w:tcW w:w="722"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96,855</w:t>
            </w:r>
          </w:p>
        </w:tc>
        <w:tc>
          <w:tcPr>
            <w:tcW w:w="721"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108,494</w:t>
            </w:r>
          </w:p>
        </w:tc>
        <w:tc>
          <w:tcPr>
            <w:tcW w:w="721"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71,852</w:t>
            </w:r>
          </w:p>
        </w:tc>
        <w:tc>
          <w:tcPr>
            <w:tcW w:w="662"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81,040</w:t>
            </w:r>
          </w:p>
        </w:tc>
      </w:tr>
      <w:tr w:rsidR="002C5059" w:rsidRPr="00BF4323" w:rsidTr="002C5059">
        <w:trPr>
          <w:trHeight w:hRule="exact" w:val="245"/>
          <w:jc w:val="center"/>
        </w:trPr>
        <w:tc>
          <w:tcPr>
            <w:tcW w:w="285" w:type="dxa"/>
            <w:tcBorders>
              <w:top w:val="nil"/>
              <w:left w:val="nil"/>
              <w:bottom w:val="nil"/>
              <w:right w:val="nil"/>
            </w:tcBorders>
            <w:shd w:val="clear" w:color="auto" w:fill="auto"/>
            <w:tcMar>
              <w:left w:w="58" w:type="dxa"/>
              <w:right w:w="58" w:type="dxa"/>
            </w:tcMar>
            <w:vAlign w:val="center"/>
            <w:hideMark/>
          </w:tcPr>
          <w:p w:rsidR="002C5059" w:rsidRPr="00F1018F" w:rsidRDefault="002C5059" w:rsidP="002C5059">
            <w:pPr>
              <w:jc w:val="center"/>
              <w:rPr>
                <w:sz w:val="14"/>
                <w:szCs w:val="14"/>
              </w:rPr>
            </w:pPr>
          </w:p>
        </w:tc>
        <w:tc>
          <w:tcPr>
            <w:tcW w:w="1973" w:type="dxa"/>
            <w:tcBorders>
              <w:top w:val="nil"/>
              <w:left w:val="nil"/>
              <w:bottom w:val="nil"/>
              <w:right w:val="nil"/>
            </w:tcBorders>
            <w:shd w:val="clear" w:color="auto" w:fill="auto"/>
            <w:vAlign w:val="center"/>
            <w:hideMark/>
          </w:tcPr>
          <w:p w:rsidR="002C5059" w:rsidRPr="00F1018F" w:rsidRDefault="002C5059" w:rsidP="002C5059">
            <w:pPr>
              <w:rPr>
                <w:sz w:val="14"/>
                <w:szCs w:val="14"/>
              </w:rPr>
            </w:pPr>
            <w:r w:rsidRPr="00F1018F">
              <w:rPr>
                <w:sz w:val="14"/>
                <w:szCs w:val="14"/>
              </w:rPr>
              <w:t xml:space="preserve">Denmark </w:t>
            </w:r>
          </w:p>
        </w:tc>
        <w:tc>
          <w:tcPr>
            <w:tcW w:w="755"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213,211</w:t>
            </w:r>
          </w:p>
        </w:tc>
        <w:tc>
          <w:tcPr>
            <w:tcW w:w="809"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80,428</w:t>
            </w:r>
          </w:p>
        </w:tc>
        <w:tc>
          <w:tcPr>
            <w:tcW w:w="772"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7,083</w:t>
            </w:r>
          </w:p>
        </w:tc>
        <w:tc>
          <w:tcPr>
            <w:tcW w:w="719" w:type="dxa"/>
            <w:tcBorders>
              <w:top w:val="nil"/>
              <w:left w:val="nil"/>
              <w:bottom w:val="nil"/>
              <w:right w:val="nil"/>
            </w:tcBorders>
            <w:tcMar>
              <w:left w:w="43" w:type="dxa"/>
              <w:right w:w="43" w:type="dxa"/>
            </w:tcMar>
            <w:vAlign w:val="center"/>
          </w:tcPr>
          <w:p w:rsidR="002C5059" w:rsidRDefault="002C5059" w:rsidP="002C5059">
            <w:pPr>
              <w:jc w:val="right"/>
              <w:rPr>
                <w:sz w:val="14"/>
                <w:szCs w:val="14"/>
              </w:rPr>
            </w:pPr>
            <w:r>
              <w:rPr>
                <w:sz w:val="14"/>
                <w:szCs w:val="14"/>
              </w:rPr>
              <w:t>5,646</w:t>
            </w:r>
          </w:p>
        </w:tc>
        <w:tc>
          <w:tcPr>
            <w:tcW w:w="72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7,034</w:t>
            </w:r>
          </w:p>
        </w:tc>
        <w:tc>
          <w:tcPr>
            <w:tcW w:w="722"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5,946</w:t>
            </w:r>
          </w:p>
        </w:tc>
        <w:tc>
          <w:tcPr>
            <w:tcW w:w="721"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11,088</w:t>
            </w:r>
          </w:p>
        </w:tc>
        <w:tc>
          <w:tcPr>
            <w:tcW w:w="721"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5,112</w:t>
            </w:r>
          </w:p>
        </w:tc>
        <w:tc>
          <w:tcPr>
            <w:tcW w:w="662"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2,857</w:t>
            </w:r>
          </w:p>
        </w:tc>
      </w:tr>
      <w:tr w:rsidR="002C5059" w:rsidRPr="00BF4323" w:rsidTr="002C5059">
        <w:trPr>
          <w:trHeight w:hRule="exact" w:val="245"/>
          <w:jc w:val="center"/>
        </w:trPr>
        <w:tc>
          <w:tcPr>
            <w:tcW w:w="285" w:type="dxa"/>
            <w:tcBorders>
              <w:top w:val="nil"/>
              <w:left w:val="nil"/>
              <w:bottom w:val="nil"/>
              <w:right w:val="nil"/>
            </w:tcBorders>
            <w:shd w:val="clear" w:color="auto" w:fill="auto"/>
            <w:tcMar>
              <w:left w:w="58" w:type="dxa"/>
              <w:right w:w="58" w:type="dxa"/>
            </w:tcMar>
            <w:vAlign w:val="center"/>
            <w:hideMark/>
          </w:tcPr>
          <w:p w:rsidR="002C5059" w:rsidRPr="00F1018F" w:rsidRDefault="002C5059" w:rsidP="002C5059">
            <w:pPr>
              <w:jc w:val="center"/>
              <w:rPr>
                <w:sz w:val="14"/>
                <w:szCs w:val="14"/>
              </w:rPr>
            </w:pPr>
          </w:p>
        </w:tc>
        <w:tc>
          <w:tcPr>
            <w:tcW w:w="1973" w:type="dxa"/>
            <w:tcBorders>
              <w:top w:val="nil"/>
              <w:left w:val="nil"/>
              <w:bottom w:val="nil"/>
              <w:right w:val="nil"/>
            </w:tcBorders>
            <w:shd w:val="clear" w:color="auto" w:fill="auto"/>
            <w:vAlign w:val="center"/>
            <w:hideMark/>
          </w:tcPr>
          <w:p w:rsidR="002C5059" w:rsidRPr="00F1018F" w:rsidRDefault="002C5059" w:rsidP="002C5059">
            <w:pPr>
              <w:rPr>
                <w:sz w:val="14"/>
                <w:szCs w:val="14"/>
              </w:rPr>
            </w:pPr>
            <w:r w:rsidRPr="00F1018F">
              <w:rPr>
                <w:sz w:val="14"/>
                <w:szCs w:val="14"/>
              </w:rPr>
              <w:t xml:space="preserve">Finland </w:t>
            </w:r>
          </w:p>
        </w:tc>
        <w:tc>
          <w:tcPr>
            <w:tcW w:w="755"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102,413</w:t>
            </w:r>
          </w:p>
        </w:tc>
        <w:tc>
          <w:tcPr>
            <w:tcW w:w="809"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56,506</w:t>
            </w:r>
          </w:p>
        </w:tc>
        <w:tc>
          <w:tcPr>
            <w:tcW w:w="772"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3,444</w:t>
            </w:r>
          </w:p>
        </w:tc>
        <w:tc>
          <w:tcPr>
            <w:tcW w:w="719" w:type="dxa"/>
            <w:tcBorders>
              <w:top w:val="nil"/>
              <w:left w:val="nil"/>
              <w:bottom w:val="nil"/>
              <w:right w:val="nil"/>
            </w:tcBorders>
            <w:tcMar>
              <w:left w:w="43" w:type="dxa"/>
              <w:right w:w="43" w:type="dxa"/>
            </w:tcMar>
            <w:vAlign w:val="center"/>
          </w:tcPr>
          <w:p w:rsidR="002C5059" w:rsidRDefault="002C5059" w:rsidP="002C5059">
            <w:pPr>
              <w:jc w:val="right"/>
              <w:rPr>
                <w:sz w:val="14"/>
                <w:szCs w:val="14"/>
              </w:rPr>
            </w:pPr>
            <w:r>
              <w:rPr>
                <w:sz w:val="14"/>
                <w:szCs w:val="14"/>
              </w:rPr>
              <w:t>3,227</w:t>
            </w:r>
          </w:p>
        </w:tc>
        <w:tc>
          <w:tcPr>
            <w:tcW w:w="72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6,491</w:t>
            </w:r>
          </w:p>
        </w:tc>
        <w:tc>
          <w:tcPr>
            <w:tcW w:w="722"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6,890</w:t>
            </w:r>
          </w:p>
        </w:tc>
        <w:tc>
          <w:tcPr>
            <w:tcW w:w="721"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3,150</w:t>
            </w:r>
          </w:p>
        </w:tc>
        <w:tc>
          <w:tcPr>
            <w:tcW w:w="721"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3,472</w:t>
            </w:r>
          </w:p>
        </w:tc>
        <w:tc>
          <w:tcPr>
            <w:tcW w:w="662"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3,637</w:t>
            </w:r>
          </w:p>
        </w:tc>
      </w:tr>
      <w:tr w:rsidR="002C5059" w:rsidRPr="00BF4323" w:rsidTr="002C5059">
        <w:trPr>
          <w:trHeight w:hRule="exact" w:val="245"/>
          <w:jc w:val="center"/>
        </w:trPr>
        <w:tc>
          <w:tcPr>
            <w:tcW w:w="285" w:type="dxa"/>
            <w:tcBorders>
              <w:top w:val="nil"/>
              <w:left w:val="nil"/>
              <w:bottom w:val="nil"/>
              <w:right w:val="nil"/>
            </w:tcBorders>
            <w:shd w:val="clear" w:color="auto" w:fill="auto"/>
            <w:tcMar>
              <w:left w:w="58" w:type="dxa"/>
              <w:right w:w="58" w:type="dxa"/>
            </w:tcMar>
            <w:vAlign w:val="center"/>
            <w:hideMark/>
          </w:tcPr>
          <w:p w:rsidR="002C5059" w:rsidRPr="00F1018F" w:rsidRDefault="002C5059" w:rsidP="002C5059">
            <w:pPr>
              <w:jc w:val="center"/>
              <w:rPr>
                <w:b/>
                <w:bCs/>
                <w:sz w:val="14"/>
                <w:szCs w:val="14"/>
              </w:rPr>
            </w:pPr>
          </w:p>
        </w:tc>
        <w:tc>
          <w:tcPr>
            <w:tcW w:w="1973" w:type="dxa"/>
            <w:tcBorders>
              <w:top w:val="nil"/>
              <w:left w:val="nil"/>
              <w:bottom w:val="nil"/>
              <w:right w:val="nil"/>
            </w:tcBorders>
            <w:shd w:val="clear" w:color="auto" w:fill="auto"/>
            <w:vAlign w:val="center"/>
            <w:hideMark/>
          </w:tcPr>
          <w:p w:rsidR="002C5059" w:rsidRPr="00F1018F" w:rsidRDefault="002C5059" w:rsidP="002C5059">
            <w:pPr>
              <w:rPr>
                <w:sz w:val="14"/>
                <w:szCs w:val="14"/>
              </w:rPr>
            </w:pPr>
            <w:r w:rsidRPr="00F1018F">
              <w:rPr>
                <w:sz w:val="14"/>
                <w:szCs w:val="14"/>
              </w:rPr>
              <w:t xml:space="preserve">Norway </w:t>
            </w:r>
          </w:p>
        </w:tc>
        <w:tc>
          <w:tcPr>
            <w:tcW w:w="755"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48,520</w:t>
            </w:r>
          </w:p>
        </w:tc>
        <w:tc>
          <w:tcPr>
            <w:tcW w:w="809"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22,799</w:t>
            </w:r>
          </w:p>
        </w:tc>
        <w:tc>
          <w:tcPr>
            <w:tcW w:w="772"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2,213</w:t>
            </w:r>
          </w:p>
        </w:tc>
        <w:tc>
          <w:tcPr>
            <w:tcW w:w="719" w:type="dxa"/>
            <w:tcBorders>
              <w:top w:val="nil"/>
              <w:left w:val="nil"/>
              <w:bottom w:val="nil"/>
              <w:right w:val="nil"/>
            </w:tcBorders>
            <w:tcMar>
              <w:left w:w="43" w:type="dxa"/>
              <w:right w:w="43" w:type="dxa"/>
            </w:tcMar>
            <w:vAlign w:val="center"/>
          </w:tcPr>
          <w:p w:rsidR="002C5059" w:rsidRDefault="002C5059" w:rsidP="002C5059">
            <w:pPr>
              <w:jc w:val="right"/>
              <w:rPr>
                <w:sz w:val="14"/>
                <w:szCs w:val="14"/>
              </w:rPr>
            </w:pPr>
            <w:r>
              <w:rPr>
                <w:sz w:val="14"/>
                <w:szCs w:val="14"/>
              </w:rPr>
              <w:t>761</w:t>
            </w:r>
          </w:p>
        </w:tc>
        <w:tc>
          <w:tcPr>
            <w:tcW w:w="72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1,659</w:t>
            </w:r>
          </w:p>
        </w:tc>
        <w:tc>
          <w:tcPr>
            <w:tcW w:w="722"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1,564</w:t>
            </w:r>
          </w:p>
        </w:tc>
        <w:tc>
          <w:tcPr>
            <w:tcW w:w="721"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1,201</w:t>
            </w:r>
          </w:p>
        </w:tc>
        <w:tc>
          <w:tcPr>
            <w:tcW w:w="721"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1,226</w:t>
            </w:r>
          </w:p>
        </w:tc>
        <w:tc>
          <w:tcPr>
            <w:tcW w:w="662"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1,752</w:t>
            </w:r>
          </w:p>
        </w:tc>
      </w:tr>
      <w:tr w:rsidR="002C5059" w:rsidRPr="00BF4323" w:rsidTr="002C5059">
        <w:trPr>
          <w:trHeight w:hRule="exact" w:val="245"/>
          <w:jc w:val="center"/>
        </w:trPr>
        <w:tc>
          <w:tcPr>
            <w:tcW w:w="285" w:type="dxa"/>
            <w:tcBorders>
              <w:top w:val="nil"/>
              <w:left w:val="nil"/>
              <w:bottom w:val="nil"/>
              <w:right w:val="nil"/>
            </w:tcBorders>
            <w:shd w:val="clear" w:color="auto" w:fill="auto"/>
            <w:tcMar>
              <w:left w:w="58" w:type="dxa"/>
              <w:right w:w="58" w:type="dxa"/>
            </w:tcMar>
            <w:vAlign w:val="center"/>
            <w:hideMark/>
          </w:tcPr>
          <w:p w:rsidR="002C5059" w:rsidRPr="00F1018F" w:rsidRDefault="002C5059" w:rsidP="002C5059">
            <w:pPr>
              <w:jc w:val="center"/>
              <w:rPr>
                <w:b/>
                <w:bCs/>
                <w:sz w:val="14"/>
                <w:szCs w:val="14"/>
              </w:rPr>
            </w:pPr>
          </w:p>
        </w:tc>
        <w:tc>
          <w:tcPr>
            <w:tcW w:w="1973" w:type="dxa"/>
            <w:tcBorders>
              <w:top w:val="nil"/>
              <w:left w:val="nil"/>
              <w:bottom w:val="nil"/>
              <w:right w:val="nil"/>
            </w:tcBorders>
            <w:shd w:val="clear" w:color="auto" w:fill="auto"/>
            <w:vAlign w:val="center"/>
            <w:hideMark/>
          </w:tcPr>
          <w:p w:rsidR="002C5059" w:rsidRPr="00F1018F" w:rsidRDefault="002C5059" w:rsidP="002C5059">
            <w:pPr>
              <w:rPr>
                <w:sz w:val="14"/>
                <w:szCs w:val="14"/>
              </w:rPr>
            </w:pPr>
            <w:r w:rsidRPr="00F1018F">
              <w:rPr>
                <w:sz w:val="14"/>
                <w:szCs w:val="14"/>
              </w:rPr>
              <w:t xml:space="preserve">Sweden </w:t>
            </w:r>
          </w:p>
        </w:tc>
        <w:tc>
          <w:tcPr>
            <w:tcW w:w="755"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398,458</w:t>
            </w:r>
          </w:p>
        </w:tc>
        <w:tc>
          <w:tcPr>
            <w:tcW w:w="809"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322,103</w:t>
            </w:r>
          </w:p>
        </w:tc>
        <w:tc>
          <w:tcPr>
            <w:tcW w:w="772"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29,048</w:t>
            </w:r>
          </w:p>
        </w:tc>
        <w:tc>
          <w:tcPr>
            <w:tcW w:w="719" w:type="dxa"/>
            <w:tcBorders>
              <w:top w:val="nil"/>
              <w:left w:val="nil"/>
              <w:bottom w:val="nil"/>
              <w:right w:val="nil"/>
            </w:tcBorders>
            <w:tcMar>
              <w:left w:w="43" w:type="dxa"/>
              <w:right w:w="43" w:type="dxa"/>
            </w:tcMar>
            <w:vAlign w:val="center"/>
          </w:tcPr>
          <w:p w:rsidR="002C5059" w:rsidRDefault="002C5059" w:rsidP="002C5059">
            <w:pPr>
              <w:jc w:val="right"/>
              <w:rPr>
                <w:sz w:val="14"/>
                <w:szCs w:val="14"/>
              </w:rPr>
            </w:pPr>
            <w:r>
              <w:rPr>
                <w:sz w:val="14"/>
                <w:szCs w:val="14"/>
              </w:rPr>
              <w:t>19,720</w:t>
            </w:r>
          </w:p>
        </w:tc>
        <w:tc>
          <w:tcPr>
            <w:tcW w:w="72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12,697</w:t>
            </w:r>
          </w:p>
        </w:tc>
        <w:tc>
          <w:tcPr>
            <w:tcW w:w="722"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21,278</w:t>
            </w:r>
          </w:p>
        </w:tc>
        <w:tc>
          <w:tcPr>
            <w:tcW w:w="721"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12,794</w:t>
            </w:r>
          </w:p>
        </w:tc>
        <w:tc>
          <w:tcPr>
            <w:tcW w:w="721"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9,947</w:t>
            </w:r>
          </w:p>
        </w:tc>
        <w:tc>
          <w:tcPr>
            <w:tcW w:w="662"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15,169</w:t>
            </w:r>
          </w:p>
        </w:tc>
      </w:tr>
      <w:tr w:rsidR="002C5059" w:rsidRPr="00BF4323" w:rsidTr="002C5059">
        <w:trPr>
          <w:trHeight w:hRule="exact" w:val="245"/>
          <w:jc w:val="center"/>
        </w:trPr>
        <w:tc>
          <w:tcPr>
            <w:tcW w:w="285" w:type="dxa"/>
            <w:tcBorders>
              <w:top w:val="nil"/>
              <w:left w:val="nil"/>
              <w:bottom w:val="nil"/>
              <w:right w:val="nil"/>
            </w:tcBorders>
            <w:shd w:val="clear" w:color="auto" w:fill="auto"/>
            <w:tcMar>
              <w:left w:w="58" w:type="dxa"/>
              <w:right w:w="58" w:type="dxa"/>
            </w:tcMar>
            <w:vAlign w:val="center"/>
            <w:hideMark/>
          </w:tcPr>
          <w:p w:rsidR="002C5059" w:rsidRPr="00F1018F" w:rsidRDefault="002C5059" w:rsidP="002C5059">
            <w:pPr>
              <w:jc w:val="center"/>
              <w:rPr>
                <w:b/>
                <w:bCs/>
                <w:sz w:val="14"/>
                <w:szCs w:val="14"/>
              </w:rPr>
            </w:pPr>
          </w:p>
        </w:tc>
        <w:tc>
          <w:tcPr>
            <w:tcW w:w="1973" w:type="dxa"/>
            <w:tcBorders>
              <w:top w:val="nil"/>
              <w:left w:val="nil"/>
              <w:bottom w:val="nil"/>
              <w:right w:val="nil"/>
            </w:tcBorders>
            <w:shd w:val="clear" w:color="auto" w:fill="auto"/>
            <w:vAlign w:val="center"/>
            <w:hideMark/>
          </w:tcPr>
          <w:p w:rsidR="002C5059" w:rsidRPr="00F1018F" w:rsidRDefault="002C5059" w:rsidP="002C5059">
            <w:pPr>
              <w:rPr>
                <w:sz w:val="14"/>
                <w:szCs w:val="14"/>
              </w:rPr>
            </w:pPr>
            <w:r w:rsidRPr="00F1018F">
              <w:rPr>
                <w:sz w:val="14"/>
                <w:szCs w:val="14"/>
              </w:rPr>
              <w:t xml:space="preserve">United Kingdom </w:t>
            </w:r>
          </w:p>
        </w:tc>
        <w:tc>
          <w:tcPr>
            <w:tcW w:w="755"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1,026,443</w:t>
            </w:r>
          </w:p>
        </w:tc>
        <w:tc>
          <w:tcPr>
            <w:tcW w:w="809"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841,244</w:t>
            </w:r>
          </w:p>
        </w:tc>
        <w:tc>
          <w:tcPr>
            <w:tcW w:w="772"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56,684</w:t>
            </w:r>
          </w:p>
        </w:tc>
        <w:tc>
          <w:tcPr>
            <w:tcW w:w="719" w:type="dxa"/>
            <w:tcBorders>
              <w:top w:val="nil"/>
              <w:left w:val="nil"/>
              <w:bottom w:val="nil"/>
              <w:right w:val="nil"/>
            </w:tcBorders>
            <w:tcMar>
              <w:left w:w="43" w:type="dxa"/>
              <w:right w:w="43" w:type="dxa"/>
            </w:tcMar>
            <w:vAlign w:val="center"/>
          </w:tcPr>
          <w:p w:rsidR="002C5059" w:rsidRDefault="002C5059" w:rsidP="002C5059">
            <w:pPr>
              <w:jc w:val="right"/>
              <w:rPr>
                <w:sz w:val="14"/>
                <w:szCs w:val="14"/>
              </w:rPr>
            </w:pPr>
            <w:r>
              <w:rPr>
                <w:sz w:val="14"/>
                <w:szCs w:val="14"/>
              </w:rPr>
              <w:t>59,292</w:t>
            </w:r>
          </w:p>
        </w:tc>
        <w:tc>
          <w:tcPr>
            <w:tcW w:w="72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53,573</w:t>
            </w:r>
          </w:p>
        </w:tc>
        <w:tc>
          <w:tcPr>
            <w:tcW w:w="722"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55,617</w:t>
            </w:r>
          </w:p>
        </w:tc>
        <w:tc>
          <w:tcPr>
            <w:tcW w:w="721"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75,951</w:t>
            </w:r>
          </w:p>
        </w:tc>
        <w:tc>
          <w:tcPr>
            <w:tcW w:w="721"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48,817</w:t>
            </w:r>
          </w:p>
        </w:tc>
        <w:tc>
          <w:tcPr>
            <w:tcW w:w="662"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51,789</w:t>
            </w:r>
          </w:p>
        </w:tc>
      </w:tr>
      <w:tr w:rsidR="002C5059" w:rsidRPr="00BF4323" w:rsidTr="002C5059">
        <w:trPr>
          <w:trHeight w:hRule="exact" w:val="245"/>
          <w:jc w:val="center"/>
        </w:trPr>
        <w:tc>
          <w:tcPr>
            <w:tcW w:w="285" w:type="dxa"/>
            <w:tcBorders>
              <w:top w:val="nil"/>
              <w:left w:val="nil"/>
              <w:bottom w:val="nil"/>
              <w:right w:val="nil"/>
            </w:tcBorders>
            <w:shd w:val="clear" w:color="auto" w:fill="auto"/>
            <w:tcMar>
              <w:left w:w="58" w:type="dxa"/>
              <w:right w:w="58" w:type="dxa"/>
            </w:tcMar>
            <w:vAlign w:val="center"/>
            <w:hideMark/>
          </w:tcPr>
          <w:p w:rsidR="002C5059" w:rsidRPr="00F1018F" w:rsidRDefault="002C5059" w:rsidP="002C5059">
            <w:pPr>
              <w:jc w:val="center"/>
              <w:rPr>
                <w:b/>
                <w:bCs/>
                <w:sz w:val="14"/>
                <w:szCs w:val="14"/>
              </w:rPr>
            </w:pPr>
          </w:p>
        </w:tc>
        <w:tc>
          <w:tcPr>
            <w:tcW w:w="1973" w:type="dxa"/>
            <w:tcBorders>
              <w:top w:val="nil"/>
              <w:left w:val="nil"/>
              <w:bottom w:val="nil"/>
              <w:right w:val="nil"/>
            </w:tcBorders>
            <w:shd w:val="clear" w:color="auto" w:fill="auto"/>
            <w:vAlign w:val="center"/>
            <w:hideMark/>
          </w:tcPr>
          <w:p w:rsidR="002C5059" w:rsidRPr="00F1018F" w:rsidRDefault="002C5059" w:rsidP="002C5059">
            <w:pPr>
              <w:rPr>
                <w:sz w:val="14"/>
                <w:szCs w:val="14"/>
              </w:rPr>
            </w:pPr>
            <w:r w:rsidRPr="00F1018F">
              <w:rPr>
                <w:rFonts w:eastAsia="Arial Unicode MS"/>
                <w:sz w:val="14"/>
                <w:szCs w:val="14"/>
              </w:rPr>
              <w:t>Others</w:t>
            </w:r>
          </w:p>
        </w:tc>
        <w:tc>
          <w:tcPr>
            <w:tcW w:w="755"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91,089</w:t>
            </w:r>
          </w:p>
        </w:tc>
        <w:tc>
          <w:tcPr>
            <w:tcW w:w="809"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95,202</w:t>
            </w:r>
          </w:p>
        </w:tc>
        <w:tc>
          <w:tcPr>
            <w:tcW w:w="772"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6,072</w:t>
            </w:r>
          </w:p>
        </w:tc>
        <w:tc>
          <w:tcPr>
            <w:tcW w:w="719" w:type="dxa"/>
            <w:tcBorders>
              <w:top w:val="nil"/>
              <w:left w:val="nil"/>
              <w:bottom w:val="nil"/>
              <w:right w:val="nil"/>
            </w:tcBorders>
            <w:tcMar>
              <w:left w:w="43" w:type="dxa"/>
              <w:right w:w="43" w:type="dxa"/>
            </w:tcMar>
            <w:vAlign w:val="center"/>
          </w:tcPr>
          <w:p w:rsidR="002C5059" w:rsidRDefault="002C5059" w:rsidP="002C5059">
            <w:pPr>
              <w:jc w:val="right"/>
              <w:rPr>
                <w:sz w:val="14"/>
                <w:szCs w:val="14"/>
              </w:rPr>
            </w:pPr>
            <w:r>
              <w:rPr>
                <w:sz w:val="14"/>
                <w:szCs w:val="14"/>
              </w:rPr>
              <w:t>4,100</w:t>
            </w:r>
          </w:p>
        </w:tc>
        <w:tc>
          <w:tcPr>
            <w:tcW w:w="72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4,255</w:t>
            </w:r>
          </w:p>
        </w:tc>
        <w:tc>
          <w:tcPr>
            <w:tcW w:w="722"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5,561</w:t>
            </w:r>
          </w:p>
        </w:tc>
        <w:tc>
          <w:tcPr>
            <w:tcW w:w="721"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4,310</w:t>
            </w:r>
          </w:p>
        </w:tc>
        <w:tc>
          <w:tcPr>
            <w:tcW w:w="721"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3,279</w:t>
            </w:r>
          </w:p>
        </w:tc>
        <w:tc>
          <w:tcPr>
            <w:tcW w:w="662"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5,835</w:t>
            </w:r>
          </w:p>
        </w:tc>
      </w:tr>
      <w:tr w:rsidR="002C5059" w:rsidRPr="00BF4323" w:rsidTr="002C5059">
        <w:trPr>
          <w:trHeight w:hRule="exact" w:val="245"/>
          <w:jc w:val="center"/>
        </w:trPr>
        <w:tc>
          <w:tcPr>
            <w:tcW w:w="285" w:type="dxa"/>
            <w:tcBorders>
              <w:top w:val="nil"/>
              <w:left w:val="nil"/>
              <w:bottom w:val="nil"/>
              <w:right w:val="nil"/>
            </w:tcBorders>
            <w:shd w:val="clear" w:color="auto" w:fill="auto"/>
            <w:tcMar>
              <w:left w:w="58" w:type="dxa"/>
              <w:right w:w="58" w:type="dxa"/>
            </w:tcMar>
            <w:vAlign w:val="center"/>
            <w:hideMark/>
          </w:tcPr>
          <w:p w:rsidR="002C5059" w:rsidRPr="00F1018F" w:rsidRDefault="002C5059" w:rsidP="002C5059">
            <w:pPr>
              <w:jc w:val="center"/>
              <w:rPr>
                <w:b/>
                <w:bCs/>
                <w:sz w:val="14"/>
                <w:szCs w:val="14"/>
              </w:rPr>
            </w:pPr>
            <w:r w:rsidRPr="00F1018F">
              <w:rPr>
                <w:b/>
                <w:bCs/>
                <w:sz w:val="14"/>
                <w:szCs w:val="14"/>
              </w:rPr>
              <w:t>G.</w:t>
            </w:r>
          </w:p>
        </w:tc>
        <w:tc>
          <w:tcPr>
            <w:tcW w:w="1973" w:type="dxa"/>
            <w:tcBorders>
              <w:top w:val="nil"/>
              <w:left w:val="nil"/>
              <w:bottom w:val="nil"/>
              <w:right w:val="nil"/>
            </w:tcBorders>
            <w:shd w:val="clear" w:color="auto" w:fill="auto"/>
            <w:vAlign w:val="center"/>
            <w:hideMark/>
          </w:tcPr>
          <w:p w:rsidR="002C5059" w:rsidRPr="00F1018F" w:rsidRDefault="002C5059" w:rsidP="002C5059">
            <w:pPr>
              <w:rPr>
                <w:b/>
                <w:bCs/>
                <w:sz w:val="14"/>
                <w:szCs w:val="14"/>
              </w:rPr>
            </w:pPr>
            <w:r w:rsidRPr="00F1018F">
              <w:rPr>
                <w:b/>
                <w:bCs/>
                <w:sz w:val="14"/>
                <w:szCs w:val="14"/>
              </w:rPr>
              <w:t xml:space="preserve">Southern Europe </w:t>
            </w:r>
          </w:p>
        </w:tc>
        <w:tc>
          <w:tcPr>
            <w:tcW w:w="755"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b/>
                <w:bCs/>
                <w:sz w:val="14"/>
                <w:szCs w:val="14"/>
              </w:rPr>
            </w:pPr>
            <w:r>
              <w:rPr>
                <w:b/>
                <w:bCs/>
                <w:sz w:val="14"/>
                <w:szCs w:val="14"/>
              </w:rPr>
              <w:t>984,308</w:t>
            </w:r>
          </w:p>
        </w:tc>
        <w:tc>
          <w:tcPr>
            <w:tcW w:w="809"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918,902</w:t>
            </w:r>
          </w:p>
        </w:tc>
        <w:tc>
          <w:tcPr>
            <w:tcW w:w="772"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b/>
                <w:bCs/>
                <w:sz w:val="14"/>
                <w:szCs w:val="14"/>
              </w:rPr>
            </w:pPr>
            <w:r>
              <w:rPr>
                <w:b/>
                <w:bCs/>
                <w:sz w:val="14"/>
                <w:szCs w:val="14"/>
              </w:rPr>
              <w:t>58,156</w:t>
            </w:r>
          </w:p>
        </w:tc>
        <w:tc>
          <w:tcPr>
            <w:tcW w:w="719" w:type="dxa"/>
            <w:tcBorders>
              <w:top w:val="nil"/>
              <w:left w:val="nil"/>
              <w:bottom w:val="nil"/>
              <w:right w:val="nil"/>
            </w:tcBorders>
            <w:tcMar>
              <w:left w:w="43" w:type="dxa"/>
              <w:right w:w="43" w:type="dxa"/>
            </w:tcMar>
            <w:vAlign w:val="center"/>
          </w:tcPr>
          <w:p w:rsidR="002C5059" w:rsidRDefault="002C5059" w:rsidP="002C5059">
            <w:pPr>
              <w:jc w:val="right"/>
              <w:rPr>
                <w:b/>
                <w:bCs/>
                <w:sz w:val="14"/>
                <w:szCs w:val="14"/>
              </w:rPr>
            </w:pPr>
            <w:r>
              <w:rPr>
                <w:b/>
                <w:bCs/>
                <w:sz w:val="14"/>
                <w:szCs w:val="14"/>
              </w:rPr>
              <w:t>71,836</w:t>
            </w:r>
          </w:p>
        </w:tc>
        <w:tc>
          <w:tcPr>
            <w:tcW w:w="72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b/>
                <w:bCs/>
                <w:sz w:val="14"/>
                <w:szCs w:val="14"/>
              </w:rPr>
            </w:pPr>
            <w:r>
              <w:rPr>
                <w:b/>
                <w:bCs/>
                <w:sz w:val="14"/>
                <w:szCs w:val="14"/>
              </w:rPr>
              <w:t>91,246</w:t>
            </w:r>
          </w:p>
        </w:tc>
        <w:tc>
          <w:tcPr>
            <w:tcW w:w="722"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107,593</w:t>
            </w:r>
          </w:p>
        </w:tc>
        <w:tc>
          <w:tcPr>
            <w:tcW w:w="721"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75,694</w:t>
            </w:r>
          </w:p>
        </w:tc>
        <w:tc>
          <w:tcPr>
            <w:tcW w:w="721"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63,004</w:t>
            </w:r>
          </w:p>
        </w:tc>
        <w:tc>
          <w:tcPr>
            <w:tcW w:w="662"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64,878</w:t>
            </w:r>
          </w:p>
        </w:tc>
      </w:tr>
      <w:tr w:rsidR="002C5059" w:rsidRPr="00BF4323" w:rsidTr="002C5059">
        <w:trPr>
          <w:trHeight w:hRule="exact" w:val="245"/>
          <w:jc w:val="center"/>
        </w:trPr>
        <w:tc>
          <w:tcPr>
            <w:tcW w:w="285" w:type="dxa"/>
            <w:tcBorders>
              <w:top w:val="nil"/>
              <w:left w:val="nil"/>
              <w:bottom w:val="nil"/>
              <w:right w:val="nil"/>
            </w:tcBorders>
            <w:shd w:val="clear" w:color="auto" w:fill="auto"/>
            <w:tcMar>
              <w:left w:w="58" w:type="dxa"/>
              <w:right w:w="58" w:type="dxa"/>
            </w:tcMar>
            <w:vAlign w:val="center"/>
            <w:hideMark/>
          </w:tcPr>
          <w:p w:rsidR="002C5059" w:rsidRPr="00F1018F" w:rsidRDefault="002C5059" w:rsidP="002C5059">
            <w:pPr>
              <w:jc w:val="center"/>
              <w:rPr>
                <w:b/>
                <w:bCs/>
                <w:sz w:val="14"/>
                <w:szCs w:val="14"/>
              </w:rPr>
            </w:pPr>
          </w:p>
        </w:tc>
        <w:tc>
          <w:tcPr>
            <w:tcW w:w="1973" w:type="dxa"/>
            <w:tcBorders>
              <w:top w:val="nil"/>
              <w:left w:val="nil"/>
              <w:bottom w:val="nil"/>
              <w:right w:val="nil"/>
            </w:tcBorders>
            <w:shd w:val="clear" w:color="auto" w:fill="auto"/>
            <w:vAlign w:val="center"/>
            <w:hideMark/>
          </w:tcPr>
          <w:p w:rsidR="002C5059" w:rsidRPr="00F1018F" w:rsidRDefault="002C5059" w:rsidP="002C5059">
            <w:pPr>
              <w:rPr>
                <w:sz w:val="14"/>
                <w:szCs w:val="14"/>
              </w:rPr>
            </w:pPr>
            <w:r w:rsidRPr="00F1018F">
              <w:rPr>
                <w:sz w:val="14"/>
                <w:szCs w:val="14"/>
              </w:rPr>
              <w:t xml:space="preserve">Greece </w:t>
            </w:r>
          </w:p>
        </w:tc>
        <w:tc>
          <w:tcPr>
            <w:tcW w:w="755"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21,379</w:t>
            </w:r>
          </w:p>
        </w:tc>
        <w:tc>
          <w:tcPr>
            <w:tcW w:w="809"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33,247</w:t>
            </w:r>
          </w:p>
        </w:tc>
        <w:tc>
          <w:tcPr>
            <w:tcW w:w="772"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2,219</w:t>
            </w:r>
          </w:p>
        </w:tc>
        <w:tc>
          <w:tcPr>
            <w:tcW w:w="719" w:type="dxa"/>
            <w:tcBorders>
              <w:top w:val="nil"/>
              <w:left w:val="nil"/>
              <w:bottom w:val="nil"/>
              <w:right w:val="nil"/>
            </w:tcBorders>
            <w:tcMar>
              <w:left w:w="43" w:type="dxa"/>
              <w:right w:w="43" w:type="dxa"/>
            </w:tcMar>
            <w:vAlign w:val="center"/>
          </w:tcPr>
          <w:p w:rsidR="002C5059" w:rsidRDefault="002C5059" w:rsidP="002C5059">
            <w:pPr>
              <w:jc w:val="right"/>
              <w:rPr>
                <w:sz w:val="14"/>
                <w:szCs w:val="14"/>
              </w:rPr>
            </w:pPr>
            <w:r>
              <w:rPr>
                <w:sz w:val="14"/>
                <w:szCs w:val="14"/>
              </w:rPr>
              <w:t>2,587</w:t>
            </w:r>
          </w:p>
        </w:tc>
        <w:tc>
          <w:tcPr>
            <w:tcW w:w="72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2,286</w:t>
            </w:r>
          </w:p>
        </w:tc>
        <w:tc>
          <w:tcPr>
            <w:tcW w:w="722"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5,828</w:t>
            </w:r>
          </w:p>
        </w:tc>
        <w:tc>
          <w:tcPr>
            <w:tcW w:w="721"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7,210</w:t>
            </w:r>
          </w:p>
        </w:tc>
        <w:tc>
          <w:tcPr>
            <w:tcW w:w="721"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2,969</w:t>
            </w:r>
          </w:p>
        </w:tc>
        <w:tc>
          <w:tcPr>
            <w:tcW w:w="662"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3,061</w:t>
            </w:r>
          </w:p>
        </w:tc>
      </w:tr>
      <w:tr w:rsidR="002C5059" w:rsidRPr="00BF4323" w:rsidTr="002C5059">
        <w:trPr>
          <w:trHeight w:hRule="exact" w:val="245"/>
          <w:jc w:val="center"/>
        </w:trPr>
        <w:tc>
          <w:tcPr>
            <w:tcW w:w="285" w:type="dxa"/>
            <w:tcBorders>
              <w:top w:val="nil"/>
              <w:left w:val="nil"/>
              <w:bottom w:val="nil"/>
              <w:right w:val="nil"/>
            </w:tcBorders>
            <w:shd w:val="clear" w:color="auto" w:fill="auto"/>
            <w:tcMar>
              <w:left w:w="58" w:type="dxa"/>
              <w:right w:w="58" w:type="dxa"/>
            </w:tcMar>
            <w:vAlign w:val="center"/>
            <w:hideMark/>
          </w:tcPr>
          <w:p w:rsidR="002C5059" w:rsidRPr="00F1018F" w:rsidRDefault="002C5059" w:rsidP="002C5059">
            <w:pPr>
              <w:jc w:val="center"/>
              <w:rPr>
                <w:b/>
                <w:bCs/>
                <w:sz w:val="14"/>
                <w:szCs w:val="14"/>
              </w:rPr>
            </w:pPr>
          </w:p>
        </w:tc>
        <w:tc>
          <w:tcPr>
            <w:tcW w:w="1973" w:type="dxa"/>
            <w:tcBorders>
              <w:top w:val="nil"/>
              <w:left w:val="nil"/>
              <w:bottom w:val="nil"/>
              <w:right w:val="nil"/>
            </w:tcBorders>
            <w:shd w:val="clear" w:color="auto" w:fill="auto"/>
            <w:vAlign w:val="center"/>
            <w:hideMark/>
          </w:tcPr>
          <w:p w:rsidR="002C5059" w:rsidRPr="00F1018F" w:rsidRDefault="002C5059" w:rsidP="002C5059">
            <w:pPr>
              <w:rPr>
                <w:sz w:val="14"/>
                <w:szCs w:val="14"/>
              </w:rPr>
            </w:pPr>
            <w:r w:rsidRPr="00F1018F">
              <w:rPr>
                <w:sz w:val="14"/>
                <w:szCs w:val="14"/>
              </w:rPr>
              <w:t xml:space="preserve">Italy </w:t>
            </w:r>
          </w:p>
        </w:tc>
        <w:tc>
          <w:tcPr>
            <w:tcW w:w="755"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713,566</w:t>
            </w:r>
          </w:p>
        </w:tc>
        <w:tc>
          <w:tcPr>
            <w:tcW w:w="809"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583,501</w:t>
            </w:r>
          </w:p>
        </w:tc>
        <w:tc>
          <w:tcPr>
            <w:tcW w:w="772"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34,983</w:t>
            </w:r>
          </w:p>
        </w:tc>
        <w:tc>
          <w:tcPr>
            <w:tcW w:w="719" w:type="dxa"/>
            <w:tcBorders>
              <w:top w:val="nil"/>
              <w:left w:val="nil"/>
              <w:bottom w:val="nil"/>
              <w:right w:val="nil"/>
            </w:tcBorders>
            <w:tcMar>
              <w:left w:w="43" w:type="dxa"/>
              <w:right w:w="43" w:type="dxa"/>
            </w:tcMar>
            <w:vAlign w:val="center"/>
          </w:tcPr>
          <w:p w:rsidR="002C5059" w:rsidRDefault="002C5059" w:rsidP="002C5059">
            <w:pPr>
              <w:jc w:val="right"/>
              <w:rPr>
                <w:sz w:val="14"/>
                <w:szCs w:val="14"/>
              </w:rPr>
            </w:pPr>
            <w:r>
              <w:rPr>
                <w:sz w:val="14"/>
                <w:szCs w:val="14"/>
              </w:rPr>
              <w:t>44,132</w:t>
            </w:r>
          </w:p>
        </w:tc>
        <w:tc>
          <w:tcPr>
            <w:tcW w:w="72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71,310</w:t>
            </w:r>
          </w:p>
        </w:tc>
        <w:tc>
          <w:tcPr>
            <w:tcW w:w="722"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67,212</w:t>
            </w:r>
          </w:p>
        </w:tc>
        <w:tc>
          <w:tcPr>
            <w:tcW w:w="721"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50,654</w:t>
            </w:r>
          </w:p>
        </w:tc>
        <w:tc>
          <w:tcPr>
            <w:tcW w:w="721"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38,788</w:t>
            </w:r>
          </w:p>
        </w:tc>
        <w:tc>
          <w:tcPr>
            <w:tcW w:w="662"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48,438</w:t>
            </w:r>
          </w:p>
        </w:tc>
      </w:tr>
      <w:tr w:rsidR="002C5059" w:rsidRPr="00BF4323" w:rsidTr="002C5059">
        <w:trPr>
          <w:trHeight w:hRule="exact" w:val="245"/>
          <w:jc w:val="center"/>
        </w:trPr>
        <w:tc>
          <w:tcPr>
            <w:tcW w:w="285" w:type="dxa"/>
            <w:tcBorders>
              <w:top w:val="nil"/>
              <w:left w:val="nil"/>
              <w:bottom w:val="nil"/>
              <w:right w:val="nil"/>
            </w:tcBorders>
            <w:shd w:val="clear" w:color="auto" w:fill="auto"/>
            <w:tcMar>
              <w:left w:w="58" w:type="dxa"/>
              <w:right w:w="58" w:type="dxa"/>
            </w:tcMar>
            <w:vAlign w:val="center"/>
            <w:hideMark/>
          </w:tcPr>
          <w:p w:rsidR="002C5059" w:rsidRPr="00F1018F" w:rsidRDefault="002C5059" w:rsidP="002C5059">
            <w:pPr>
              <w:jc w:val="center"/>
              <w:rPr>
                <w:b/>
                <w:bCs/>
                <w:sz w:val="14"/>
                <w:szCs w:val="14"/>
              </w:rPr>
            </w:pPr>
          </w:p>
        </w:tc>
        <w:tc>
          <w:tcPr>
            <w:tcW w:w="1973" w:type="dxa"/>
            <w:tcBorders>
              <w:top w:val="nil"/>
              <w:left w:val="nil"/>
              <w:bottom w:val="nil"/>
              <w:right w:val="nil"/>
            </w:tcBorders>
            <w:shd w:val="clear" w:color="auto" w:fill="auto"/>
            <w:vAlign w:val="center"/>
            <w:hideMark/>
          </w:tcPr>
          <w:p w:rsidR="002C5059" w:rsidRPr="00F1018F" w:rsidRDefault="002C5059" w:rsidP="002C5059">
            <w:pPr>
              <w:rPr>
                <w:sz w:val="14"/>
                <w:szCs w:val="14"/>
              </w:rPr>
            </w:pPr>
            <w:r w:rsidRPr="00F1018F">
              <w:rPr>
                <w:sz w:val="14"/>
                <w:szCs w:val="14"/>
              </w:rPr>
              <w:t xml:space="preserve">Spain </w:t>
            </w:r>
          </w:p>
        </w:tc>
        <w:tc>
          <w:tcPr>
            <w:tcW w:w="755"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209,928</w:t>
            </w:r>
          </w:p>
        </w:tc>
        <w:tc>
          <w:tcPr>
            <w:tcW w:w="809"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241,319</w:t>
            </w:r>
          </w:p>
        </w:tc>
        <w:tc>
          <w:tcPr>
            <w:tcW w:w="772"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15,370</w:t>
            </w:r>
          </w:p>
        </w:tc>
        <w:tc>
          <w:tcPr>
            <w:tcW w:w="719" w:type="dxa"/>
            <w:tcBorders>
              <w:top w:val="nil"/>
              <w:left w:val="nil"/>
              <w:bottom w:val="nil"/>
              <w:right w:val="nil"/>
            </w:tcBorders>
            <w:tcMar>
              <w:left w:w="43" w:type="dxa"/>
              <w:right w:w="43" w:type="dxa"/>
            </w:tcMar>
            <w:vAlign w:val="center"/>
          </w:tcPr>
          <w:p w:rsidR="002C5059" w:rsidRDefault="002C5059" w:rsidP="002C5059">
            <w:pPr>
              <w:jc w:val="right"/>
              <w:rPr>
                <w:sz w:val="14"/>
                <w:szCs w:val="14"/>
              </w:rPr>
            </w:pPr>
            <w:r>
              <w:rPr>
                <w:sz w:val="14"/>
                <w:szCs w:val="14"/>
              </w:rPr>
              <w:t>17,838</w:t>
            </w:r>
          </w:p>
        </w:tc>
        <w:tc>
          <w:tcPr>
            <w:tcW w:w="72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15,442</w:t>
            </w:r>
          </w:p>
        </w:tc>
        <w:tc>
          <w:tcPr>
            <w:tcW w:w="722"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30,769</w:t>
            </w:r>
          </w:p>
        </w:tc>
        <w:tc>
          <w:tcPr>
            <w:tcW w:w="721"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16,102</w:t>
            </w:r>
          </w:p>
        </w:tc>
        <w:tc>
          <w:tcPr>
            <w:tcW w:w="721"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19,555</w:t>
            </w:r>
          </w:p>
        </w:tc>
        <w:tc>
          <w:tcPr>
            <w:tcW w:w="662"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10,953</w:t>
            </w:r>
          </w:p>
        </w:tc>
      </w:tr>
      <w:tr w:rsidR="002C5059" w:rsidRPr="00BF4323" w:rsidTr="002C5059">
        <w:trPr>
          <w:trHeight w:hRule="exact" w:val="245"/>
          <w:jc w:val="center"/>
        </w:trPr>
        <w:tc>
          <w:tcPr>
            <w:tcW w:w="285" w:type="dxa"/>
            <w:tcBorders>
              <w:top w:val="nil"/>
              <w:left w:val="nil"/>
              <w:bottom w:val="nil"/>
              <w:right w:val="nil"/>
            </w:tcBorders>
            <w:shd w:val="clear" w:color="auto" w:fill="auto"/>
            <w:tcMar>
              <w:left w:w="58" w:type="dxa"/>
              <w:right w:w="58" w:type="dxa"/>
            </w:tcMar>
            <w:vAlign w:val="center"/>
            <w:hideMark/>
          </w:tcPr>
          <w:p w:rsidR="002C5059" w:rsidRPr="00F1018F" w:rsidRDefault="002C5059" w:rsidP="002C5059">
            <w:pPr>
              <w:jc w:val="center"/>
              <w:rPr>
                <w:b/>
                <w:bCs/>
                <w:sz w:val="14"/>
                <w:szCs w:val="14"/>
              </w:rPr>
            </w:pPr>
          </w:p>
        </w:tc>
        <w:tc>
          <w:tcPr>
            <w:tcW w:w="1973" w:type="dxa"/>
            <w:tcBorders>
              <w:top w:val="nil"/>
              <w:left w:val="nil"/>
              <w:bottom w:val="nil"/>
              <w:right w:val="nil"/>
            </w:tcBorders>
            <w:shd w:val="clear" w:color="auto" w:fill="auto"/>
            <w:vAlign w:val="center"/>
            <w:hideMark/>
          </w:tcPr>
          <w:p w:rsidR="002C5059" w:rsidRPr="00F1018F" w:rsidRDefault="002C5059" w:rsidP="002C5059">
            <w:pPr>
              <w:rPr>
                <w:sz w:val="14"/>
                <w:szCs w:val="14"/>
              </w:rPr>
            </w:pPr>
            <w:r w:rsidRPr="00F1018F">
              <w:rPr>
                <w:sz w:val="14"/>
                <w:szCs w:val="14"/>
              </w:rPr>
              <w:t>Others</w:t>
            </w:r>
          </w:p>
        </w:tc>
        <w:tc>
          <w:tcPr>
            <w:tcW w:w="755"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39,435</w:t>
            </w:r>
          </w:p>
        </w:tc>
        <w:tc>
          <w:tcPr>
            <w:tcW w:w="809"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60,836</w:t>
            </w:r>
          </w:p>
        </w:tc>
        <w:tc>
          <w:tcPr>
            <w:tcW w:w="772"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5,583</w:t>
            </w:r>
          </w:p>
        </w:tc>
        <w:tc>
          <w:tcPr>
            <w:tcW w:w="719" w:type="dxa"/>
            <w:tcBorders>
              <w:top w:val="nil"/>
              <w:left w:val="nil"/>
              <w:bottom w:val="nil"/>
              <w:right w:val="nil"/>
            </w:tcBorders>
            <w:tcMar>
              <w:left w:w="43" w:type="dxa"/>
              <w:right w:w="43" w:type="dxa"/>
            </w:tcMar>
            <w:vAlign w:val="center"/>
          </w:tcPr>
          <w:p w:rsidR="002C5059" w:rsidRDefault="002C5059" w:rsidP="002C5059">
            <w:pPr>
              <w:jc w:val="right"/>
              <w:rPr>
                <w:sz w:val="14"/>
                <w:szCs w:val="14"/>
              </w:rPr>
            </w:pPr>
            <w:r>
              <w:rPr>
                <w:sz w:val="14"/>
                <w:szCs w:val="14"/>
              </w:rPr>
              <w:t>7,278</w:t>
            </w:r>
          </w:p>
        </w:tc>
        <w:tc>
          <w:tcPr>
            <w:tcW w:w="72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2,208</w:t>
            </w:r>
          </w:p>
        </w:tc>
        <w:tc>
          <w:tcPr>
            <w:tcW w:w="722"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3,785</w:t>
            </w:r>
          </w:p>
        </w:tc>
        <w:tc>
          <w:tcPr>
            <w:tcW w:w="721"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1,728</w:t>
            </w:r>
          </w:p>
        </w:tc>
        <w:tc>
          <w:tcPr>
            <w:tcW w:w="721"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1,691</w:t>
            </w:r>
          </w:p>
        </w:tc>
        <w:tc>
          <w:tcPr>
            <w:tcW w:w="662"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2,426</w:t>
            </w:r>
          </w:p>
        </w:tc>
      </w:tr>
      <w:tr w:rsidR="002C5059" w:rsidRPr="00BF4323" w:rsidTr="002C5059">
        <w:trPr>
          <w:trHeight w:hRule="exact" w:val="245"/>
          <w:jc w:val="center"/>
        </w:trPr>
        <w:tc>
          <w:tcPr>
            <w:tcW w:w="285" w:type="dxa"/>
            <w:tcBorders>
              <w:top w:val="nil"/>
              <w:left w:val="nil"/>
              <w:bottom w:val="nil"/>
              <w:right w:val="nil"/>
            </w:tcBorders>
            <w:shd w:val="clear" w:color="auto" w:fill="auto"/>
            <w:tcMar>
              <w:left w:w="58" w:type="dxa"/>
              <w:right w:w="58" w:type="dxa"/>
            </w:tcMar>
            <w:vAlign w:val="center"/>
            <w:hideMark/>
          </w:tcPr>
          <w:p w:rsidR="002C5059" w:rsidRPr="00F1018F" w:rsidRDefault="002C5059" w:rsidP="002C5059">
            <w:pPr>
              <w:jc w:val="center"/>
              <w:rPr>
                <w:b/>
                <w:bCs/>
                <w:sz w:val="14"/>
                <w:szCs w:val="14"/>
              </w:rPr>
            </w:pPr>
            <w:r w:rsidRPr="00F1018F">
              <w:rPr>
                <w:b/>
                <w:bCs/>
                <w:sz w:val="14"/>
                <w:szCs w:val="14"/>
              </w:rPr>
              <w:t>H.</w:t>
            </w:r>
          </w:p>
        </w:tc>
        <w:tc>
          <w:tcPr>
            <w:tcW w:w="1973" w:type="dxa"/>
            <w:tcBorders>
              <w:top w:val="nil"/>
              <w:left w:val="nil"/>
              <w:bottom w:val="nil"/>
              <w:right w:val="nil"/>
            </w:tcBorders>
            <w:shd w:val="clear" w:color="auto" w:fill="auto"/>
            <w:vAlign w:val="center"/>
            <w:hideMark/>
          </w:tcPr>
          <w:p w:rsidR="002C5059" w:rsidRPr="00F1018F" w:rsidRDefault="002C5059" w:rsidP="002C5059">
            <w:pPr>
              <w:rPr>
                <w:b/>
                <w:bCs/>
                <w:sz w:val="14"/>
                <w:szCs w:val="14"/>
              </w:rPr>
            </w:pPr>
            <w:r w:rsidRPr="00F1018F">
              <w:rPr>
                <w:b/>
                <w:bCs/>
                <w:sz w:val="14"/>
                <w:szCs w:val="14"/>
              </w:rPr>
              <w:t xml:space="preserve">Western Europe </w:t>
            </w:r>
          </w:p>
        </w:tc>
        <w:tc>
          <w:tcPr>
            <w:tcW w:w="755"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b/>
                <w:bCs/>
                <w:sz w:val="14"/>
                <w:szCs w:val="14"/>
              </w:rPr>
            </w:pPr>
            <w:r>
              <w:rPr>
                <w:b/>
                <w:bCs/>
                <w:sz w:val="14"/>
                <w:szCs w:val="14"/>
              </w:rPr>
              <w:t>4,291,913</w:t>
            </w:r>
          </w:p>
        </w:tc>
        <w:tc>
          <w:tcPr>
            <w:tcW w:w="809"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3,485,681</w:t>
            </w:r>
          </w:p>
        </w:tc>
        <w:tc>
          <w:tcPr>
            <w:tcW w:w="772"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b/>
                <w:bCs/>
                <w:sz w:val="14"/>
                <w:szCs w:val="14"/>
              </w:rPr>
            </w:pPr>
            <w:r>
              <w:rPr>
                <w:b/>
                <w:bCs/>
                <w:sz w:val="14"/>
                <w:szCs w:val="14"/>
              </w:rPr>
              <w:t>227,612</w:t>
            </w:r>
          </w:p>
        </w:tc>
        <w:tc>
          <w:tcPr>
            <w:tcW w:w="719" w:type="dxa"/>
            <w:tcBorders>
              <w:top w:val="nil"/>
              <w:left w:val="nil"/>
              <w:bottom w:val="nil"/>
              <w:right w:val="nil"/>
            </w:tcBorders>
            <w:tcMar>
              <w:left w:w="43" w:type="dxa"/>
              <w:right w:w="43" w:type="dxa"/>
            </w:tcMar>
            <w:vAlign w:val="center"/>
          </w:tcPr>
          <w:p w:rsidR="002C5059" w:rsidRDefault="002C5059" w:rsidP="002C5059">
            <w:pPr>
              <w:jc w:val="right"/>
              <w:rPr>
                <w:b/>
                <w:bCs/>
                <w:sz w:val="14"/>
                <w:szCs w:val="14"/>
              </w:rPr>
            </w:pPr>
            <w:r>
              <w:rPr>
                <w:b/>
                <w:bCs/>
                <w:sz w:val="14"/>
                <w:szCs w:val="14"/>
              </w:rPr>
              <w:t>243,437</w:t>
            </w:r>
          </w:p>
        </w:tc>
        <w:tc>
          <w:tcPr>
            <w:tcW w:w="72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b/>
                <w:bCs/>
                <w:sz w:val="14"/>
                <w:szCs w:val="14"/>
              </w:rPr>
            </w:pPr>
            <w:r>
              <w:rPr>
                <w:b/>
                <w:bCs/>
                <w:sz w:val="14"/>
                <w:szCs w:val="14"/>
              </w:rPr>
              <w:t>285,443</w:t>
            </w:r>
          </w:p>
        </w:tc>
        <w:tc>
          <w:tcPr>
            <w:tcW w:w="722"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233,134</w:t>
            </w:r>
          </w:p>
        </w:tc>
        <w:tc>
          <w:tcPr>
            <w:tcW w:w="721"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295,583</w:t>
            </w:r>
          </w:p>
        </w:tc>
        <w:tc>
          <w:tcPr>
            <w:tcW w:w="721"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350,645</w:t>
            </w:r>
          </w:p>
        </w:tc>
        <w:tc>
          <w:tcPr>
            <w:tcW w:w="662"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249,095</w:t>
            </w:r>
          </w:p>
        </w:tc>
      </w:tr>
      <w:tr w:rsidR="002C5059" w:rsidRPr="00BF4323" w:rsidTr="002C5059">
        <w:trPr>
          <w:trHeight w:hRule="exact" w:val="245"/>
          <w:jc w:val="center"/>
        </w:trPr>
        <w:tc>
          <w:tcPr>
            <w:tcW w:w="285" w:type="dxa"/>
            <w:tcBorders>
              <w:top w:val="nil"/>
              <w:left w:val="nil"/>
              <w:bottom w:val="nil"/>
              <w:right w:val="nil"/>
            </w:tcBorders>
            <w:shd w:val="clear" w:color="auto" w:fill="auto"/>
            <w:tcMar>
              <w:left w:w="58" w:type="dxa"/>
              <w:right w:w="58" w:type="dxa"/>
            </w:tcMar>
            <w:vAlign w:val="center"/>
            <w:hideMark/>
          </w:tcPr>
          <w:p w:rsidR="002C5059" w:rsidRPr="00F1018F" w:rsidRDefault="002C5059" w:rsidP="002C5059">
            <w:pPr>
              <w:jc w:val="center"/>
              <w:rPr>
                <w:b/>
                <w:bCs/>
                <w:sz w:val="14"/>
                <w:szCs w:val="14"/>
              </w:rPr>
            </w:pPr>
          </w:p>
        </w:tc>
        <w:tc>
          <w:tcPr>
            <w:tcW w:w="1973" w:type="dxa"/>
            <w:tcBorders>
              <w:top w:val="nil"/>
              <w:left w:val="nil"/>
              <w:bottom w:val="nil"/>
              <w:right w:val="nil"/>
            </w:tcBorders>
            <w:shd w:val="clear" w:color="auto" w:fill="auto"/>
            <w:vAlign w:val="center"/>
            <w:hideMark/>
          </w:tcPr>
          <w:p w:rsidR="002C5059" w:rsidRPr="00F1018F" w:rsidRDefault="002C5059" w:rsidP="002C5059">
            <w:pPr>
              <w:rPr>
                <w:sz w:val="14"/>
                <w:szCs w:val="14"/>
              </w:rPr>
            </w:pPr>
            <w:r w:rsidRPr="00F1018F">
              <w:rPr>
                <w:sz w:val="14"/>
                <w:szCs w:val="14"/>
              </w:rPr>
              <w:t xml:space="preserve">Belgium </w:t>
            </w:r>
          </w:p>
        </w:tc>
        <w:tc>
          <w:tcPr>
            <w:tcW w:w="755"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427,335</w:t>
            </w:r>
          </w:p>
        </w:tc>
        <w:tc>
          <w:tcPr>
            <w:tcW w:w="809"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325,314</w:t>
            </w:r>
          </w:p>
        </w:tc>
        <w:tc>
          <w:tcPr>
            <w:tcW w:w="772"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23,817</w:t>
            </w:r>
          </w:p>
        </w:tc>
        <w:tc>
          <w:tcPr>
            <w:tcW w:w="719" w:type="dxa"/>
            <w:tcBorders>
              <w:top w:val="nil"/>
              <w:left w:val="nil"/>
              <w:bottom w:val="nil"/>
              <w:right w:val="nil"/>
            </w:tcBorders>
            <w:tcMar>
              <w:left w:w="43" w:type="dxa"/>
              <w:right w:w="43" w:type="dxa"/>
            </w:tcMar>
            <w:vAlign w:val="center"/>
          </w:tcPr>
          <w:p w:rsidR="002C5059" w:rsidRDefault="002C5059" w:rsidP="002C5059">
            <w:pPr>
              <w:jc w:val="right"/>
              <w:rPr>
                <w:sz w:val="14"/>
                <w:szCs w:val="14"/>
              </w:rPr>
            </w:pPr>
            <w:r>
              <w:rPr>
                <w:sz w:val="14"/>
                <w:szCs w:val="14"/>
              </w:rPr>
              <w:t>26,346</w:t>
            </w:r>
          </w:p>
        </w:tc>
        <w:tc>
          <w:tcPr>
            <w:tcW w:w="72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23,487</w:t>
            </w:r>
          </w:p>
        </w:tc>
        <w:tc>
          <w:tcPr>
            <w:tcW w:w="722"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30,721</w:t>
            </w:r>
          </w:p>
        </w:tc>
        <w:tc>
          <w:tcPr>
            <w:tcW w:w="721"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35,396</w:t>
            </w:r>
          </w:p>
        </w:tc>
        <w:tc>
          <w:tcPr>
            <w:tcW w:w="721"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41,229</w:t>
            </w:r>
          </w:p>
        </w:tc>
        <w:tc>
          <w:tcPr>
            <w:tcW w:w="662"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26,126</w:t>
            </w:r>
          </w:p>
        </w:tc>
      </w:tr>
      <w:tr w:rsidR="002C5059" w:rsidRPr="00BF4323" w:rsidTr="002C5059">
        <w:trPr>
          <w:trHeight w:hRule="exact" w:val="245"/>
          <w:jc w:val="center"/>
        </w:trPr>
        <w:tc>
          <w:tcPr>
            <w:tcW w:w="285" w:type="dxa"/>
            <w:tcBorders>
              <w:top w:val="nil"/>
              <w:left w:val="nil"/>
              <w:bottom w:val="nil"/>
              <w:right w:val="nil"/>
            </w:tcBorders>
            <w:shd w:val="clear" w:color="auto" w:fill="auto"/>
            <w:tcMar>
              <w:left w:w="58" w:type="dxa"/>
              <w:right w:w="58" w:type="dxa"/>
            </w:tcMar>
            <w:vAlign w:val="center"/>
            <w:hideMark/>
          </w:tcPr>
          <w:p w:rsidR="002C5059" w:rsidRPr="00F1018F" w:rsidRDefault="002C5059" w:rsidP="002C5059">
            <w:pPr>
              <w:jc w:val="center"/>
              <w:rPr>
                <w:b/>
                <w:bCs/>
                <w:sz w:val="14"/>
                <w:szCs w:val="14"/>
              </w:rPr>
            </w:pPr>
          </w:p>
        </w:tc>
        <w:tc>
          <w:tcPr>
            <w:tcW w:w="1973" w:type="dxa"/>
            <w:tcBorders>
              <w:top w:val="nil"/>
              <w:left w:val="nil"/>
              <w:bottom w:val="nil"/>
              <w:right w:val="nil"/>
            </w:tcBorders>
            <w:shd w:val="clear" w:color="auto" w:fill="auto"/>
            <w:vAlign w:val="center"/>
            <w:hideMark/>
          </w:tcPr>
          <w:p w:rsidR="002C5059" w:rsidRPr="00F1018F" w:rsidRDefault="002C5059" w:rsidP="002C5059">
            <w:pPr>
              <w:rPr>
                <w:sz w:val="14"/>
                <w:szCs w:val="14"/>
              </w:rPr>
            </w:pPr>
            <w:r w:rsidRPr="00F1018F">
              <w:rPr>
                <w:sz w:val="14"/>
                <w:szCs w:val="14"/>
              </w:rPr>
              <w:t xml:space="preserve">France </w:t>
            </w:r>
          </w:p>
        </w:tc>
        <w:tc>
          <w:tcPr>
            <w:tcW w:w="755"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428,498</w:t>
            </w:r>
          </w:p>
        </w:tc>
        <w:tc>
          <w:tcPr>
            <w:tcW w:w="809"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401,998</w:t>
            </w:r>
          </w:p>
        </w:tc>
        <w:tc>
          <w:tcPr>
            <w:tcW w:w="772"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23,899</w:t>
            </w:r>
          </w:p>
        </w:tc>
        <w:tc>
          <w:tcPr>
            <w:tcW w:w="719" w:type="dxa"/>
            <w:tcBorders>
              <w:top w:val="nil"/>
              <w:left w:val="nil"/>
              <w:bottom w:val="nil"/>
              <w:right w:val="nil"/>
            </w:tcBorders>
            <w:tcMar>
              <w:left w:w="43" w:type="dxa"/>
              <w:right w:w="43" w:type="dxa"/>
            </w:tcMar>
            <w:vAlign w:val="center"/>
          </w:tcPr>
          <w:p w:rsidR="002C5059" w:rsidRDefault="002C5059" w:rsidP="002C5059">
            <w:pPr>
              <w:jc w:val="right"/>
              <w:rPr>
                <w:sz w:val="14"/>
                <w:szCs w:val="14"/>
              </w:rPr>
            </w:pPr>
            <w:r>
              <w:rPr>
                <w:sz w:val="14"/>
                <w:szCs w:val="14"/>
              </w:rPr>
              <w:t>26,234</w:t>
            </w:r>
          </w:p>
        </w:tc>
        <w:tc>
          <w:tcPr>
            <w:tcW w:w="72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19,565</w:t>
            </w:r>
          </w:p>
        </w:tc>
        <w:tc>
          <w:tcPr>
            <w:tcW w:w="722"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25,548</w:t>
            </w:r>
          </w:p>
        </w:tc>
        <w:tc>
          <w:tcPr>
            <w:tcW w:w="721"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36,773</w:t>
            </w:r>
          </w:p>
        </w:tc>
        <w:tc>
          <w:tcPr>
            <w:tcW w:w="721"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42,449</w:t>
            </w:r>
          </w:p>
        </w:tc>
        <w:tc>
          <w:tcPr>
            <w:tcW w:w="662"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25,775</w:t>
            </w:r>
          </w:p>
        </w:tc>
      </w:tr>
      <w:tr w:rsidR="002C5059" w:rsidRPr="00BF4323" w:rsidTr="002C5059">
        <w:trPr>
          <w:trHeight w:hRule="exact" w:val="245"/>
          <w:jc w:val="center"/>
        </w:trPr>
        <w:tc>
          <w:tcPr>
            <w:tcW w:w="285" w:type="dxa"/>
            <w:tcBorders>
              <w:top w:val="nil"/>
              <w:left w:val="nil"/>
              <w:bottom w:val="nil"/>
              <w:right w:val="nil"/>
            </w:tcBorders>
            <w:shd w:val="clear" w:color="auto" w:fill="auto"/>
            <w:tcMar>
              <w:left w:w="58" w:type="dxa"/>
              <w:right w:w="58" w:type="dxa"/>
            </w:tcMar>
            <w:vAlign w:val="center"/>
            <w:hideMark/>
          </w:tcPr>
          <w:p w:rsidR="002C5059" w:rsidRPr="00F1018F" w:rsidRDefault="002C5059" w:rsidP="002C5059">
            <w:pPr>
              <w:jc w:val="center"/>
              <w:rPr>
                <w:b/>
                <w:bCs/>
                <w:sz w:val="14"/>
                <w:szCs w:val="14"/>
              </w:rPr>
            </w:pPr>
          </w:p>
        </w:tc>
        <w:tc>
          <w:tcPr>
            <w:tcW w:w="1973" w:type="dxa"/>
            <w:tcBorders>
              <w:top w:val="nil"/>
              <w:left w:val="nil"/>
              <w:bottom w:val="nil"/>
              <w:right w:val="nil"/>
            </w:tcBorders>
            <w:shd w:val="clear" w:color="auto" w:fill="auto"/>
            <w:vAlign w:val="center"/>
            <w:hideMark/>
          </w:tcPr>
          <w:p w:rsidR="002C5059" w:rsidRPr="00F1018F" w:rsidRDefault="002C5059" w:rsidP="002C5059">
            <w:pPr>
              <w:rPr>
                <w:sz w:val="14"/>
                <w:szCs w:val="14"/>
              </w:rPr>
            </w:pPr>
            <w:r w:rsidRPr="00F1018F">
              <w:rPr>
                <w:sz w:val="14"/>
                <w:szCs w:val="14"/>
              </w:rPr>
              <w:t xml:space="preserve">Germany </w:t>
            </w:r>
          </w:p>
        </w:tc>
        <w:tc>
          <w:tcPr>
            <w:tcW w:w="755"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1,097,334</w:t>
            </w:r>
          </w:p>
        </w:tc>
        <w:tc>
          <w:tcPr>
            <w:tcW w:w="809"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1,089,487</w:t>
            </w:r>
          </w:p>
        </w:tc>
        <w:tc>
          <w:tcPr>
            <w:tcW w:w="772"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82,746</w:t>
            </w:r>
          </w:p>
        </w:tc>
        <w:tc>
          <w:tcPr>
            <w:tcW w:w="719" w:type="dxa"/>
            <w:tcBorders>
              <w:top w:val="nil"/>
              <w:left w:val="nil"/>
              <w:bottom w:val="nil"/>
              <w:right w:val="nil"/>
            </w:tcBorders>
            <w:tcMar>
              <w:left w:w="43" w:type="dxa"/>
              <w:right w:w="43" w:type="dxa"/>
            </w:tcMar>
            <w:vAlign w:val="center"/>
          </w:tcPr>
          <w:p w:rsidR="002C5059" w:rsidRDefault="002C5059" w:rsidP="002C5059">
            <w:pPr>
              <w:jc w:val="right"/>
              <w:rPr>
                <w:sz w:val="14"/>
                <w:szCs w:val="14"/>
              </w:rPr>
            </w:pPr>
            <w:r>
              <w:rPr>
                <w:sz w:val="14"/>
                <w:szCs w:val="14"/>
              </w:rPr>
              <w:t>89,569</w:t>
            </w:r>
          </w:p>
        </w:tc>
        <w:tc>
          <w:tcPr>
            <w:tcW w:w="72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77,290</w:t>
            </w:r>
          </w:p>
        </w:tc>
        <w:tc>
          <w:tcPr>
            <w:tcW w:w="722"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79,713</w:t>
            </w:r>
          </w:p>
        </w:tc>
        <w:tc>
          <w:tcPr>
            <w:tcW w:w="721"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85,123</w:t>
            </w:r>
          </w:p>
        </w:tc>
        <w:tc>
          <w:tcPr>
            <w:tcW w:w="721"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104,285</w:t>
            </w:r>
          </w:p>
        </w:tc>
        <w:tc>
          <w:tcPr>
            <w:tcW w:w="662"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95,459</w:t>
            </w:r>
          </w:p>
        </w:tc>
      </w:tr>
      <w:tr w:rsidR="002C5059" w:rsidRPr="00BF4323" w:rsidTr="002C5059">
        <w:trPr>
          <w:trHeight w:hRule="exact" w:val="245"/>
          <w:jc w:val="center"/>
        </w:trPr>
        <w:tc>
          <w:tcPr>
            <w:tcW w:w="285" w:type="dxa"/>
            <w:tcBorders>
              <w:top w:val="nil"/>
              <w:left w:val="nil"/>
              <w:bottom w:val="nil"/>
              <w:right w:val="nil"/>
            </w:tcBorders>
            <w:shd w:val="clear" w:color="auto" w:fill="auto"/>
            <w:tcMar>
              <w:left w:w="58" w:type="dxa"/>
              <w:right w:w="58" w:type="dxa"/>
            </w:tcMar>
            <w:vAlign w:val="center"/>
            <w:hideMark/>
          </w:tcPr>
          <w:p w:rsidR="002C5059" w:rsidRPr="00F1018F" w:rsidRDefault="002C5059" w:rsidP="002C5059">
            <w:pPr>
              <w:jc w:val="center"/>
              <w:rPr>
                <w:b/>
                <w:bCs/>
                <w:sz w:val="14"/>
                <w:szCs w:val="14"/>
              </w:rPr>
            </w:pPr>
          </w:p>
        </w:tc>
        <w:tc>
          <w:tcPr>
            <w:tcW w:w="1973" w:type="dxa"/>
            <w:tcBorders>
              <w:top w:val="nil"/>
              <w:left w:val="nil"/>
              <w:bottom w:val="nil"/>
              <w:right w:val="nil"/>
            </w:tcBorders>
            <w:shd w:val="clear" w:color="auto" w:fill="auto"/>
            <w:vAlign w:val="center"/>
            <w:hideMark/>
          </w:tcPr>
          <w:p w:rsidR="002C5059" w:rsidRPr="00F1018F" w:rsidRDefault="002C5059" w:rsidP="002C5059">
            <w:pPr>
              <w:rPr>
                <w:sz w:val="14"/>
                <w:szCs w:val="14"/>
              </w:rPr>
            </w:pPr>
            <w:r w:rsidRPr="00F1018F">
              <w:rPr>
                <w:sz w:val="14"/>
                <w:szCs w:val="14"/>
              </w:rPr>
              <w:t xml:space="preserve">Netherlands </w:t>
            </w:r>
          </w:p>
        </w:tc>
        <w:tc>
          <w:tcPr>
            <w:tcW w:w="755"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1,048,384</w:t>
            </w:r>
          </w:p>
        </w:tc>
        <w:tc>
          <w:tcPr>
            <w:tcW w:w="809"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584,831</w:t>
            </w:r>
          </w:p>
        </w:tc>
        <w:tc>
          <w:tcPr>
            <w:tcW w:w="772"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20,258</w:t>
            </w:r>
          </w:p>
        </w:tc>
        <w:tc>
          <w:tcPr>
            <w:tcW w:w="719" w:type="dxa"/>
            <w:tcBorders>
              <w:top w:val="nil"/>
              <w:left w:val="nil"/>
              <w:bottom w:val="nil"/>
              <w:right w:val="nil"/>
            </w:tcBorders>
            <w:tcMar>
              <w:left w:w="43" w:type="dxa"/>
              <w:right w:w="43" w:type="dxa"/>
            </w:tcMar>
            <w:vAlign w:val="center"/>
          </w:tcPr>
          <w:p w:rsidR="002C5059" w:rsidRDefault="002C5059" w:rsidP="002C5059">
            <w:pPr>
              <w:jc w:val="right"/>
              <w:rPr>
                <w:sz w:val="14"/>
                <w:szCs w:val="14"/>
              </w:rPr>
            </w:pPr>
            <w:r>
              <w:rPr>
                <w:sz w:val="14"/>
                <w:szCs w:val="14"/>
              </w:rPr>
              <w:t>37,098</w:t>
            </w:r>
          </w:p>
        </w:tc>
        <w:tc>
          <w:tcPr>
            <w:tcW w:w="72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114,174</w:t>
            </w:r>
          </w:p>
        </w:tc>
        <w:tc>
          <w:tcPr>
            <w:tcW w:w="722"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32,927</w:t>
            </w:r>
          </w:p>
        </w:tc>
        <w:tc>
          <w:tcPr>
            <w:tcW w:w="721"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67,767</w:t>
            </w:r>
          </w:p>
        </w:tc>
        <w:tc>
          <w:tcPr>
            <w:tcW w:w="721"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95,981</w:t>
            </w:r>
          </w:p>
        </w:tc>
        <w:tc>
          <w:tcPr>
            <w:tcW w:w="662"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47,922</w:t>
            </w:r>
          </w:p>
        </w:tc>
      </w:tr>
      <w:tr w:rsidR="002C5059" w:rsidRPr="00BF4323" w:rsidTr="002C5059">
        <w:trPr>
          <w:trHeight w:hRule="exact" w:val="245"/>
          <w:jc w:val="center"/>
        </w:trPr>
        <w:tc>
          <w:tcPr>
            <w:tcW w:w="285" w:type="dxa"/>
            <w:tcBorders>
              <w:top w:val="nil"/>
              <w:left w:val="nil"/>
              <w:bottom w:val="nil"/>
              <w:right w:val="nil"/>
            </w:tcBorders>
            <w:shd w:val="clear" w:color="auto" w:fill="auto"/>
            <w:tcMar>
              <w:left w:w="58" w:type="dxa"/>
              <w:right w:w="58" w:type="dxa"/>
            </w:tcMar>
            <w:vAlign w:val="center"/>
            <w:hideMark/>
          </w:tcPr>
          <w:p w:rsidR="002C5059" w:rsidRPr="00F1018F" w:rsidRDefault="002C5059" w:rsidP="002C5059">
            <w:pPr>
              <w:jc w:val="center"/>
              <w:rPr>
                <w:b/>
                <w:bCs/>
                <w:sz w:val="14"/>
                <w:szCs w:val="14"/>
              </w:rPr>
            </w:pPr>
          </w:p>
        </w:tc>
        <w:tc>
          <w:tcPr>
            <w:tcW w:w="1973" w:type="dxa"/>
            <w:tcBorders>
              <w:top w:val="nil"/>
              <w:left w:val="nil"/>
              <w:bottom w:val="nil"/>
              <w:right w:val="nil"/>
            </w:tcBorders>
            <w:shd w:val="clear" w:color="auto" w:fill="auto"/>
            <w:vAlign w:val="center"/>
            <w:hideMark/>
          </w:tcPr>
          <w:p w:rsidR="002C5059" w:rsidRPr="00F1018F" w:rsidRDefault="002C5059" w:rsidP="002C5059">
            <w:pPr>
              <w:rPr>
                <w:sz w:val="14"/>
                <w:szCs w:val="14"/>
              </w:rPr>
            </w:pPr>
            <w:r w:rsidRPr="00F1018F">
              <w:rPr>
                <w:sz w:val="14"/>
                <w:szCs w:val="14"/>
              </w:rPr>
              <w:t xml:space="preserve">Switzerland </w:t>
            </w:r>
          </w:p>
        </w:tc>
        <w:tc>
          <w:tcPr>
            <w:tcW w:w="755"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1,083,607</w:t>
            </w:r>
          </w:p>
        </w:tc>
        <w:tc>
          <w:tcPr>
            <w:tcW w:w="809"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925,841</w:t>
            </w:r>
          </w:p>
        </w:tc>
        <w:tc>
          <w:tcPr>
            <w:tcW w:w="772"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63,033</w:t>
            </w:r>
          </w:p>
        </w:tc>
        <w:tc>
          <w:tcPr>
            <w:tcW w:w="719" w:type="dxa"/>
            <w:tcBorders>
              <w:top w:val="nil"/>
              <w:left w:val="nil"/>
              <w:bottom w:val="nil"/>
              <w:right w:val="nil"/>
            </w:tcBorders>
            <w:tcMar>
              <w:left w:w="43" w:type="dxa"/>
              <w:right w:w="43" w:type="dxa"/>
            </w:tcMar>
            <w:vAlign w:val="center"/>
          </w:tcPr>
          <w:p w:rsidR="002C5059" w:rsidRDefault="002C5059" w:rsidP="002C5059">
            <w:pPr>
              <w:jc w:val="right"/>
              <w:rPr>
                <w:sz w:val="14"/>
                <w:szCs w:val="14"/>
              </w:rPr>
            </w:pPr>
            <w:r>
              <w:rPr>
                <w:sz w:val="14"/>
                <w:szCs w:val="14"/>
              </w:rPr>
              <w:t>56,240</w:t>
            </w:r>
          </w:p>
        </w:tc>
        <w:tc>
          <w:tcPr>
            <w:tcW w:w="72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42,267</w:t>
            </w:r>
          </w:p>
        </w:tc>
        <w:tc>
          <w:tcPr>
            <w:tcW w:w="722"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54,333</w:t>
            </w:r>
          </w:p>
        </w:tc>
        <w:tc>
          <w:tcPr>
            <w:tcW w:w="721"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62,616</w:t>
            </w:r>
          </w:p>
        </w:tc>
        <w:tc>
          <w:tcPr>
            <w:tcW w:w="721"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56,543</w:t>
            </w:r>
          </w:p>
        </w:tc>
        <w:tc>
          <w:tcPr>
            <w:tcW w:w="662"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47,255</w:t>
            </w:r>
          </w:p>
        </w:tc>
      </w:tr>
      <w:tr w:rsidR="002C5059" w:rsidRPr="00BF4323" w:rsidTr="002C5059">
        <w:trPr>
          <w:trHeight w:hRule="exact" w:val="245"/>
          <w:jc w:val="center"/>
        </w:trPr>
        <w:tc>
          <w:tcPr>
            <w:tcW w:w="285" w:type="dxa"/>
            <w:tcBorders>
              <w:top w:val="nil"/>
              <w:left w:val="nil"/>
              <w:bottom w:val="nil"/>
              <w:right w:val="nil"/>
            </w:tcBorders>
            <w:shd w:val="clear" w:color="auto" w:fill="auto"/>
            <w:tcMar>
              <w:left w:w="58" w:type="dxa"/>
              <w:right w:w="58" w:type="dxa"/>
            </w:tcMar>
            <w:vAlign w:val="center"/>
            <w:hideMark/>
          </w:tcPr>
          <w:p w:rsidR="002C5059" w:rsidRPr="00F1018F" w:rsidRDefault="002C5059" w:rsidP="002C5059">
            <w:pPr>
              <w:jc w:val="center"/>
              <w:rPr>
                <w:b/>
                <w:bCs/>
                <w:sz w:val="14"/>
                <w:szCs w:val="14"/>
              </w:rPr>
            </w:pPr>
          </w:p>
        </w:tc>
        <w:tc>
          <w:tcPr>
            <w:tcW w:w="1973" w:type="dxa"/>
            <w:tcBorders>
              <w:top w:val="nil"/>
              <w:left w:val="nil"/>
              <w:bottom w:val="nil"/>
              <w:right w:val="nil"/>
            </w:tcBorders>
            <w:shd w:val="clear" w:color="auto" w:fill="auto"/>
            <w:vAlign w:val="center"/>
            <w:hideMark/>
          </w:tcPr>
          <w:p w:rsidR="002C5059" w:rsidRPr="00F1018F" w:rsidRDefault="002C5059" w:rsidP="002C5059">
            <w:pPr>
              <w:rPr>
                <w:sz w:val="14"/>
                <w:szCs w:val="14"/>
              </w:rPr>
            </w:pPr>
            <w:r w:rsidRPr="00F1018F">
              <w:rPr>
                <w:sz w:val="14"/>
                <w:szCs w:val="14"/>
              </w:rPr>
              <w:t>Others</w:t>
            </w:r>
          </w:p>
        </w:tc>
        <w:tc>
          <w:tcPr>
            <w:tcW w:w="755"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206,755</w:t>
            </w:r>
          </w:p>
        </w:tc>
        <w:tc>
          <w:tcPr>
            <w:tcW w:w="809"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158,210</w:t>
            </w:r>
          </w:p>
        </w:tc>
        <w:tc>
          <w:tcPr>
            <w:tcW w:w="772"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13,858</w:t>
            </w:r>
          </w:p>
        </w:tc>
        <w:tc>
          <w:tcPr>
            <w:tcW w:w="719" w:type="dxa"/>
            <w:tcBorders>
              <w:top w:val="nil"/>
              <w:left w:val="nil"/>
              <w:bottom w:val="nil"/>
              <w:right w:val="nil"/>
            </w:tcBorders>
            <w:tcMar>
              <w:left w:w="43" w:type="dxa"/>
              <w:right w:w="43" w:type="dxa"/>
            </w:tcMar>
            <w:vAlign w:val="center"/>
          </w:tcPr>
          <w:p w:rsidR="002C5059" w:rsidRDefault="002C5059" w:rsidP="002C5059">
            <w:pPr>
              <w:jc w:val="right"/>
              <w:rPr>
                <w:sz w:val="14"/>
                <w:szCs w:val="14"/>
              </w:rPr>
            </w:pPr>
            <w:r>
              <w:rPr>
                <w:sz w:val="14"/>
                <w:szCs w:val="14"/>
              </w:rPr>
              <w:t>7,949</w:t>
            </w:r>
          </w:p>
        </w:tc>
        <w:tc>
          <w:tcPr>
            <w:tcW w:w="72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8,660</w:t>
            </w:r>
          </w:p>
        </w:tc>
        <w:tc>
          <w:tcPr>
            <w:tcW w:w="722"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9,893</w:t>
            </w:r>
          </w:p>
        </w:tc>
        <w:tc>
          <w:tcPr>
            <w:tcW w:w="721"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7,909</w:t>
            </w:r>
          </w:p>
        </w:tc>
        <w:tc>
          <w:tcPr>
            <w:tcW w:w="721"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10,158</w:t>
            </w:r>
          </w:p>
        </w:tc>
        <w:tc>
          <w:tcPr>
            <w:tcW w:w="662"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6,559</w:t>
            </w:r>
          </w:p>
        </w:tc>
      </w:tr>
      <w:tr w:rsidR="002C5059" w:rsidRPr="00BF4323" w:rsidTr="002C5059">
        <w:trPr>
          <w:trHeight w:hRule="exact" w:val="245"/>
          <w:jc w:val="center"/>
        </w:trPr>
        <w:tc>
          <w:tcPr>
            <w:tcW w:w="285" w:type="dxa"/>
            <w:tcBorders>
              <w:top w:val="nil"/>
              <w:left w:val="nil"/>
              <w:bottom w:val="nil"/>
              <w:right w:val="nil"/>
            </w:tcBorders>
            <w:shd w:val="clear" w:color="auto" w:fill="auto"/>
            <w:tcMar>
              <w:left w:w="58" w:type="dxa"/>
              <w:right w:w="58" w:type="dxa"/>
            </w:tcMar>
            <w:vAlign w:val="center"/>
            <w:hideMark/>
          </w:tcPr>
          <w:p w:rsidR="002C5059" w:rsidRPr="00F1018F" w:rsidRDefault="002C5059" w:rsidP="002C5059">
            <w:pPr>
              <w:jc w:val="center"/>
              <w:rPr>
                <w:b/>
                <w:bCs/>
                <w:sz w:val="14"/>
                <w:szCs w:val="14"/>
              </w:rPr>
            </w:pPr>
            <w:r w:rsidRPr="00F1018F">
              <w:rPr>
                <w:b/>
                <w:bCs/>
                <w:sz w:val="14"/>
                <w:szCs w:val="14"/>
              </w:rPr>
              <w:t>I.</w:t>
            </w:r>
          </w:p>
        </w:tc>
        <w:tc>
          <w:tcPr>
            <w:tcW w:w="1973" w:type="dxa"/>
            <w:tcBorders>
              <w:top w:val="nil"/>
              <w:left w:val="nil"/>
              <w:bottom w:val="nil"/>
              <w:right w:val="nil"/>
            </w:tcBorders>
            <w:shd w:val="clear" w:color="auto" w:fill="auto"/>
            <w:vAlign w:val="center"/>
            <w:hideMark/>
          </w:tcPr>
          <w:p w:rsidR="002C5059" w:rsidRPr="00F1018F" w:rsidRDefault="002C5059" w:rsidP="002C5059">
            <w:pPr>
              <w:rPr>
                <w:b/>
                <w:bCs/>
                <w:sz w:val="14"/>
                <w:szCs w:val="14"/>
              </w:rPr>
            </w:pPr>
            <w:r w:rsidRPr="00F1018F">
              <w:rPr>
                <w:b/>
                <w:bCs/>
                <w:sz w:val="14"/>
                <w:szCs w:val="14"/>
              </w:rPr>
              <w:t xml:space="preserve">Eastern Africa </w:t>
            </w:r>
          </w:p>
        </w:tc>
        <w:tc>
          <w:tcPr>
            <w:tcW w:w="755"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b/>
                <w:bCs/>
                <w:sz w:val="14"/>
                <w:szCs w:val="14"/>
              </w:rPr>
            </w:pPr>
            <w:r>
              <w:rPr>
                <w:b/>
                <w:bCs/>
                <w:sz w:val="14"/>
                <w:szCs w:val="14"/>
              </w:rPr>
              <w:t>619,911</w:t>
            </w:r>
          </w:p>
        </w:tc>
        <w:tc>
          <w:tcPr>
            <w:tcW w:w="809"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501,295</w:t>
            </w:r>
          </w:p>
        </w:tc>
        <w:tc>
          <w:tcPr>
            <w:tcW w:w="772"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b/>
                <w:bCs/>
                <w:sz w:val="14"/>
                <w:szCs w:val="14"/>
              </w:rPr>
            </w:pPr>
            <w:r>
              <w:rPr>
                <w:b/>
                <w:bCs/>
                <w:sz w:val="14"/>
                <w:szCs w:val="14"/>
              </w:rPr>
              <w:t>37,643</w:t>
            </w:r>
          </w:p>
        </w:tc>
        <w:tc>
          <w:tcPr>
            <w:tcW w:w="719" w:type="dxa"/>
            <w:tcBorders>
              <w:top w:val="nil"/>
              <w:left w:val="nil"/>
              <w:bottom w:val="nil"/>
              <w:right w:val="nil"/>
            </w:tcBorders>
            <w:tcMar>
              <w:left w:w="43" w:type="dxa"/>
              <w:right w:w="43" w:type="dxa"/>
            </w:tcMar>
            <w:vAlign w:val="center"/>
          </w:tcPr>
          <w:p w:rsidR="002C5059" w:rsidRDefault="002C5059" w:rsidP="002C5059">
            <w:pPr>
              <w:jc w:val="right"/>
              <w:rPr>
                <w:b/>
                <w:bCs/>
                <w:sz w:val="14"/>
                <w:szCs w:val="14"/>
              </w:rPr>
            </w:pPr>
            <w:r>
              <w:rPr>
                <w:b/>
                <w:bCs/>
                <w:sz w:val="14"/>
                <w:szCs w:val="14"/>
              </w:rPr>
              <w:t>46,772</w:t>
            </w:r>
          </w:p>
        </w:tc>
        <w:tc>
          <w:tcPr>
            <w:tcW w:w="72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b/>
                <w:bCs/>
                <w:sz w:val="14"/>
                <w:szCs w:val="14"/>
              </w:rPr>
            </w:pPr>
            <w:r>
              <w:rPr>
                <w:b/>
                <w:bCs/>
                <w:sz w:val="14"/>
                <w:szCs w:val="14"/>
              </w:rPr>
              <w:t>38,748</w:t>
            </w:r>
          </w:p>
        </w:tc>
        <w:tc>
          <w:tcPr>
            <w:tcW w:w="722"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52,024</w:t>
            </w:r>
          </w:p>
        </w:tc>
        <w:tc>
          <w:tcPr>
            <w:tcW w:w="721"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64,521</w:t>
            </w:r>
          </w:p>
        </w:tc>
        <w:tc>
          <w:tcPr>
            <w:tcW w:w="721"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49,586</w:t>
            </w:r>
          </w:p>
        </w:tc>
        <w:tc>
          <w:tcPr>
            <w:tcW w:w="662"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49,978</w:t>
            </w:r>
          </w:p>
        </w:tc>
      </w:tr>
      <w:tr w:rsidR="002C5059" w:rsidRPr="00BF4323" w:rsidTr="002C5059">
        <w:trPr>
          <w:trHeight w:hRule="exact" w:val="245"/>
          <w:jc w:val="center"/>
        </w:trPr>
        <w:tc>
          <w:tcPr>
            <w:tcW w:w="285" w:type="dxa"/>
            <w:tcBorders>
              <w:top w:val="nil"/>
              <w:left w:val="nil"/>
              <w:bottom w:val="nil"/>
              <w:right w:val="nil"/>
            </w:tcBorders>
            <w:shd w:val="clear" w:color="auto" w:fill="auto"/>
            <w:tcMar>
              <w:left w:w="58" w:type="dxa"/>
              <w:right w:w="58" w:type="dxa"/>
            </w:tcMar>
            <w:vAlign w:val="center"/>
            <w:hideMark/>
          </w:tcPr>
          <w:p w:rsidR="002C5059" w:rsidRPr="00F1018F" w:rsidRDefault="002C5059" w:rsidP="002C5059">
            <w:pPr>
              <w:jc w:val="center"/>
              <w:rPr>
                <w:b/>
                <w:bCs/>
                <w:sz w:val="14"/>
                <w:szCs w:val="14"/>
              </w:rPr>
            </w:pPr>
          </w:p>
        </w:tc>
        <w:tc>
          <w:tcPr>
            <w:tcW w:w="1973" w:type="dxa"/>
            <w:tcBorders>
              <w:top w:val="nil"/>
              <w:left w:val="nil"/>
              <w:bottom w:val="nil"/>
              <w:right w:val="nil"/>
            </w:tcBorders>
            <w:shd w:val="clear" w:color="auto" w:fill="auto"/>
            <w:vAlign w:val="center"/>
            <w:hideMark/>
          </w:tcPr>
          <w:p w:rsidR="002C5059" w:rsidRPr="00F1018F" w:rsidRDefault="002C5059" w:rsidP="002C5059">
            <w:pPr>
              <w:rPr>
                <w:sz w:val="14"/>
                <w:szCs w:val="14"/>
              </w:rPr>
            </w:pPr>
            <w:r w:rsidRPr="00F1018F">
              <w:rPr>
                <w:sz w:val="14"/>
                <w:szCs w:val="14"/>
              </w:rPr>
              <w:t xml:space="preserve">Kenya </w:t>
            </w:r>
          </w:p>
        </w:tc>
        <w:tc>
          <w:tcPr>
            <w:tcW w:w="755"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531,879</w:t>
            </w:r>
          </w:p>
        </w:tc>
        <w:tc>
          <w:tcPr>
            <w:tcW w:w="809"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436,782</w:t>
            </w:r>
          </w:p>
        </w:tc>
        <w:tc>
          <w:tcPr>
            <w:tcW w:w="772"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32,104</w:t>
            </w:r>
          </w:p>
        </w:tc>
        <w:tc>
          <w:tcPr>
            <w:tcW w:w="719" w:type="dxa"/>
            <w:tcBorders>
              <w:top w:val="nil"/>
              <w:left w:val="nil"/>
              <w:bottom w:val="nil"/>
              <w:right w:val="nil"/>
            </w:tcBorders>
            <w:tcMar>
              <w:left w:w="43" w:type="dxa"/>
              <w:right w:w="43" w:type="dxa"/>
            </w:tcMar>
            <w:vAlign w:val="center"/>
          </w:tcPr>
          <w:p w:rsidR="002C5059" w:rsidRDefault="002C5059" w:rsidP="002C5059">
            <w:pPr>
              <w:jc w:val="right"/>
              <w:rPr>
                <w:sz w:val="14"/>
                <w:szCs w:val="14"/>
              </w:rPr>
            </w:pPr>
            <w:r>
              <w:rPr>
                <w:sz w:val="14"/>
                <w:szCs w:val="14"/>
              </w:rPr>
              <w:t>42,697</w:t>
            </w:r>
          </w:p>
        </w:tc>
        <w:tc>
          <w:tcPr>
            <w:tcW w:w="72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31,248</w:t>
            </w:r>
          </w:p>
        </w:tc>
        <w:tc>
          <w:tcPr>
            <w:tcW w:w="722"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38,113</w:t>
            </w:r>
          </w:p>
        </w:tc>
        <w:tc>
          <w:tcPr>
            <w:tcW w:w="721"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44,308</w:t>
            </w:r>
          </w:p>
        </w:tc>
        <w:tc>
          <w:tcPr>
            <w:tcW w:w="721"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31,735</w:t>
            </w:r>
          </w:p>
        </w:tc>
        <w:tc>
          <w:tcPr>
            <w:tcW w:w="662"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33,700</w:t>
            </w:r>
          </w:p>
        </w:tc>
      </w:tr>
      <w:tr w:rsidR="002C5059" w:rsidRPr="00BF4323" w:rsidTr="002C5059">
        <w:trPr>
          <w:trHeight w:hRule="exact" w:val="245"/>
          <w:jc w:val="center"/>
        </w:trPr>
        <w:tc>
          <w:tcPr>
            <w:tcW w:w="285" w:type="dxa"/>
            <w:tcBorders>
              <w:top w:val="nil"/>
              <w:left w:val="nil"/>
              <w:bottom w:val="nil"/>
              <w:right w:val="nil"/>
            </w:tcBorders>
            <w:shd w:val="clear" w:color="auto" w:fill="auto"/>
            <w:tcMar>
              <w:left w:w="58" w:type="dxa"/>
              <w:right w:w="58" w:type="dxa"/>
            </w:tcMar>
            <w:vAlign w:val="center"/>
            <w:hideMark/>
          </w:tcPr>
          <w:p w:rsidR="002C5059" w:rsidRPr="00F1018F" w:rsidRDefault="002C5059" w:rsidP="002C5059">
            <w:pPr>
              <w:jc w:val="center"/>
              <w:rPr>
                <w:b/>
                <w:bCs/>
                <w:sz w:val="14"/>
                <w:szCs w:val="14"/>
              </w:rPr>
            </w:pPr>
          </w:p>
        </w:tc>
        <w:tc>
          <w:tcPr>
            <w:tcW w:w="1973" w:type="dxa"/>
            <w:tcBorders>
              <w:top w:val="nil"/>
              <w:left w:val="nil"/>
              <w:bottom w:val="nil"/>
              <w:right w:val="nil"/>
            </w:tcBorders>
            <w:shd w:val="clear" w:color="auto" w:fill="auto"/>
            <w:vAlign w:val="center"/>
            <w:hideMark/>
          </w:tcPr>
          <w:p w:rsidR="002C5059" w:rsidRPr="00F1018F" w:rsidRDefault="002C5059" w:rsidP="002C5059">
            <w:pPr>
              <w:rPr>
                <w:sz w:val="14"/>
                <w:szCs w:val="14"/>
              </w:rPr>
            </w:pPr>
            <w:r w:rsidRPr="00F1018F">
              <w:rPr>
                <w:sz w:val="14"/>
                <w:szCs w:val="14"/>
              </w:rPr>
              <w:t xml:space="preserve">Mauritius </w:t>
            </w:r>
          </w:p>
        </w:tc>
        <w:tc>
          <w:tcPr>
            <w:tcW w:w="755"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5,281</w:t>
            </w:r>
          </w:p>
        </w:tc>
        <w:tc>
          <w:tcPr>
            <w:tcW w:w="809"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3,470</w:t>
            </w:r>
          </w:p>
        </w:tc>
        <w:tc>
          <w:tcPr>
            <w:tcW w:w="772"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146</w:t>
            </w:r>
          </w:p>
        </w:tc>
        <w:tc>
          <w:tcPr>
            <w:tcW w:w="719" w:type="dxa"/>
            <w:tcBorders>
              <w:top w:val="nil"/>
              <w:left w:val="nil"/>
              <w:bottom w:val="nil"/>
              <w:right w:val="nil"/>
            </w:tcBorders>
            <w:tcMar>
              <w:left w:w="43" w:type="dxa"/>
              <w:right w:w="43" w:type="dxa"/>
            </w:tcMar>
            <w:vAlign w:val="center"/>
          </w:tcPr>
          <w:p w:rsidR="002C5059" w:rsidRDefault="002C5059" w:rsidP="002C5059">
            <w:pPr>
              <w:jc w:val="right"/>
              <w:rPr>
                <w:sz w:val="14"/>
                <w:szCs w:val="14"/>
              </w:rPr>
            </w:pPr>
            <w:r>
              <w:rPr>
                <w:sz w:val="14"/>
                <w:szCs w:val="14"/>
              </w:rPr>
              <w:t>164</w:t>
            </w:r>
          </w:p>
        </w:tc>
        <w:tc>
          <w:tcPr>
            <w:tcW w:w="72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344</w:t>
            </w:r>
          </w:p>
        </w:tc>
        <w:tc>
          <w:tcPr>
            <w:tcW w:w="722"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686</w:t>
            </w:r>
          </w:p>
        </w:tc>
        <w:tc>
          <w:tcPr>
            <w:tcW w:w="721"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708</w:t>
            </w:r>
          </w:p>
        </w:tc>
        <w:tc>
          <w:tcPr>
            <w:tcW w:w="721"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427</w:t>
            </w:r>
          </w:p>
        </w:tc>
        <w:tc>
          <w:tcPr>
            <w:tcW w:w="662"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430</w:t>
            </w:r>
          </w:p>
        </w:tc>
      </w:tr>
      <w:tr w:rsidR="002C5059" w:rsidRPr="00BF4323" w:rsidTr="002C5059">
        <w:trPr>
          <w:trHeight w:hRule="exact" w:val="245"/>
          <w:jc w:val="center"/>
        </w:trPr>
        <w:tc>
          <w:tcPr>
            <w:tcW w:w="285" w:type="dxa"/>
            <w:tcBorders>
              <w:top w:val="nil"/>
              <w:left w:val="nil"/>
              <w:bottom w:val="nil"/>
              <w:right w:val="nil"/>
            </w:tcBorders>
            <w:shd w:val="clear" w:color="auto" w:fill="auto"/>
            <w:tcMar>
              <w:left w:w="58" w:type="dxa"/>
              <w:right w:w="58" w:type="dxa"/>
            </w:tcMar>
            <w:vAlign w:val="center"/>
            <w:hideMark/>
          </w:tcPr>
          <w:p w:rsidR="002C5059" w:rsidRPr="00F1018F" w:rsidRDefault="002C5059" w:rsidP="002C5059">
            <w:pPr>
              <w:jc w:val="center"/>
              <w:rPr>
                <w:b/>
                <w:bCs/>
                <w:sz w:val="14"/>
                <w:szCs w:val="14"/>
              </w:rPr>
            </w:pPr>
          </w:p>
        </w:tc>
        <w:tc>
          <w:tcPr>
            <w:tcW w:w="1973" w:type="dxa"/>
            <w:tcBorders>
              <w:top w:val="nil"/>
              <w:left w:val="nil"/>
              <w:bottom w:val="nil"/>
              <w:right w:val="nil"/>
            </w:tcBorders>
            <w:shd w:val="clear" w:color="auto" w:fill="auto"/>
            <w:vAlign w:val="center"/>
            <w:hideMark/>
          </w:tcPr>
          <w:p w:rsidR="002C5059" w:rsidRPr="00F1018F" w:rsidRDefault="002C5059" w:rsidP="002C5059">
            <w:pPr>
              <w:rPr>
                <w:sz w:val="14"/>
                <w:szCs w:val="14"/>
              </w:rPr>
            </w:pPr>
            <w:r w:rsidRPr="00F1018F">
              <w:rPr>
                <w:sz w:val="14"/>
                <w:szCs w:val="14"/>
              </w:rPr>
              <w:t>United Republic of Tanzania</w:t>
            </w:r>
          </w:p>
        </w:tc>
        <w:tc>
          <w:tcPr>
            <w:tcW w:w="755"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9,591</w:t>
            </w:r>
          </w:p>
        </w:tc>
        <w:tc>
          <w:tcPr>
            <w:tcW w:w="809"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23,035</w:t>
            </w:r>
          </w:p>
        </w:tc>
        <w:tc>
          <w:tcPr>
            <w:tcW w:w="772"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737</w:t>
            </w:r>
          </w:p>
        </w:tc>
        <w:tc>
          <w:tcPr>
            <w:tcW w:w="719" w:type="dxa"/>
            <w:tcBorders>
              <w:top w:val="nil"/>
              <w:left w:val="nil"/>
              <w:bottom w:val="nil"/>
              <w:right w:val="nil"/>
            </w:tcBorders>
            <w:tcMar>
              <w:left w:w="43" w:type="dxa"/>
              <w:right w:w="43" w:type="dxa"/>
            </w:tcMar>
            <w:vAlign w:val="center"/>
          </w:tcPr>
          <w:p w:rsidR="002C5059" w:rsidRDefault="002C5059" w:rsidP="002C5059">
            <w:pPr>
              <w:jc w:val="right"/>
              <w:rPr>
                <w:sz w:val="14"/>
                <w:szCs w:val="14"/>
              </w:rPr>
            </w:pPr>
            <w:r>
              <w:rPr>
                <w:sz w:val="14"/>
                <w:szCs w:val="14"/>
              </w:rPr>
              <w:t>352</w:t>
            </w:r>
          </w:p>
        </w:tc>
        <w:tc>
          <w:tcPr>
            <w:tcW w:w="72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4,670</w:t>
            </w:r>
          </w:p>
        </w:tc>
        <w:tc>
          <w:tcPr>
            <w:tcW w:w="722"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11,092</w:t>
            </w:r>
          </w:p>
        </w:tc>
        <w:tc>
          <w:tcPr>
            <w:tcW w:w="721"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14,380</w:t>
            </w:r>
          </w:p>
        </w:tc>
        <w:tc>
          <w:tcPr>
            <w:tcW w:w="721"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14,967</w:t>
            </w:r>
          </w:p>
        </w:tc>
        <w:tc>
          <w:tcPr>
            <w:tcW w:w="662"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9,476</w:t>
            </w:r>
          </w:p>
        </w:tc>
      </w:tr>
      <w:tr w:rsidR="002C5059" w:rsidRPr="00BF4323" w:rsidTr="002C5059">
        <w:trPr>
          <w:trHeight w:hRule="exact" w:val="245"/>
          <w:jc w:val="center"/>
        </w:trPr>
        <w:tc>
          <w:tcPr>
            <w:tcW w:w="285" w:type="dxa"/>
            <w:tcBorders>
              <w:top w:val="nil"/>
              <w:left w:val="nil"/>
              <w:right w:val="nil"/>
            </w:tcBorders>
            <w:shd w:val="clear" w:color="auto" w:fill="auto"/>
            <w:tcMar>
              <w:left w:w="58" w:type="dxa"/>
              <w:right w:w="58" w:type="dxa"/>
            </w:tcMar>
            <w:vAlign w:val="center"/>
            <w:hideMark/>
          </w:tcPr>
          <w:p w:rsidR="002C5059" w:rsidRPr="00F1018F" w:rsidRDefault="002C5059" w:rsidP="002C5059">
            <w:pPr>
              <w:jc w:val="center"/>
              <w:rPr>
                <w:b/>
                <w:bCs/>
                <w:sz w:val="14"/>
                <w:szCs w:val="14"/>
              </w:rPr>
            </w:pPr>
          </w:p>
        </w:tc>
        <w:tc>
          <w:tcPr>
            <w:tcW w:w="1973" w:type="dxa"/>
            <w:tcBorders>
              <w:top w:val="nil"/>
              <w:left w:val="nil"/>
              <w:right w:val="nil"/>
            </w:tcBorders>
            <w:shd w:val="clear" w:color="auto" w:fill="auto"/>
            <w:vAlign w:val="center"/>
            <w:hideMark/>
          </w:tcPr>
          <w:p w:rsidR="002C5059" w:rsidRPr="00F1018F" w:rsidRDefault="002C5059" w:rsidP="002C5059">
            <w:pPr>
              <w:rPr>
                <w:sz w:val="14"/>
                <w:szCs w:val="14"/>
              </w:rPr>
            </w:pPr>
            <w:r w:rsidRPr="00F1018F">
              <w:rPr>
                <w:sz w:val="14"/>
                <w:szCs w:val="14"/>
              </w:rPr>
              <w:t>Others</w:t>
            </w:r>
          </w:p>
        </w:tc>
        <w:tc>
          <w:tcPr>
            <w:tcW w:w="755" w:type="dxa"/>
            <w:tcBorders>
              <w:top w:val="nil"/>
              <w:left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73,161</w:t>
            </w:r>
          </w:p>
        </w:tc>
        <w:tc>
          <w:tcPr>
            <w:tcW w:w="809" w:type="dxa"/>
            <w:tcBorders>
              <w:top w:val="nil"/>
              <w:left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38,008</w:t>
            </w:r>
          </w:p>
        </w:tc>
        <w:tc>
          <w:tcPr>
            <w:tcW w:w="772" w:type="dxa"/>
            <w:tcBorders>
              <w:top w:val="nil"/>
              <w:left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4,657</w:t>
            </w:r>
          </w:p>
        </w:tc>
        <w:tc>
          <w:tcPr>
            <w:tcW w:w="719" w:type="dxa"/>
            <w:tcBorders>
              <w:top w:val="nil"/>
              <w:left w:val="nil"/>
              <w:right w:val="nil"/>
            </w:tcBorders>
            <w:tcMar>
              <w:left w:w="43" w:type="dxa"/>
              <w:right w:w="43" w:type="dxa"/>
            </w:tcMar>
            <w:vAlign w:val="center"/>
          </w:tcPr>
          <w:p w:rsidR="002C5059" w:rsidRDefault="002C5059" w:rsidP="002C5059">
            <w:pPr>
              <w:jc w:val="right"/>
              <w:rPr>
                <w:sz w:val="14"/>
                <w:szCs w:val="14"/>
              </w:rPr>
            </w:pPr>
            <w:r>
              <w:rPr>
                <w:sz w:val="14"/>
                <w:szCs w:val="14"/>
              </w:rPr>
              <w:t>3,559</w:t>
            </w:r>
          </w:p>
        </w:tc>
        <w:tc>
          <w:tcPr>
            <w:tcW w:w="720" w:type="dxa"/>
            <w:tcBorders>
              <w:top w:val="nil"/>
              <w:left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2,486</w:t>
            </w:r>
          </w:p>
        </w:tc>
        <w:tc>
          <w:tcPr>
            <w:tcW w:w="722" w:type="dxa"/>
            <w:tcBorders>
              <w:top w:val="nil"/>
              <w:left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2,134</w:t>
            </w:r>
          </w:p>
        </w:tc>
        <w:tc>
          <w:tcPr>
            <w:tcW w:w="721" w:type="dxa"/>
            <w:tcBorders>
              <w:top w:val="nil"/>
              <w:left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5,125</w:t>
            </w:r>
          </w:p>
        </w:tc>
        <w:tc>
          <w:tcPr>
            <w:tcW w:w="721" w:type="dxa"/>
            <w:tcBorders>
              <w:top w:val="nil"/>
              <w:left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2,456</w:t>
            </w:r>
          </w:p>
        </w:tc>
        <w:tc>
          <w:tcPr>
            <w:tcW w:w="662" w:type="dxa"/>
            <w:tcBorders>
              <w:top w:val="nil"/>
              <w:left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6,372</w:t>
            </w:r>
          </w:p>
        </w:tc>
      </w:tr>
      <w:tr w:rsidR="006A246B" w:rsidRPr="00BF4323" w:rsidTr="002C5059">
        <w:trPr>
          <w:trHeight w:hRule="exact" w:val="245"/>
          <w:jc w:val="center"/>
        </w:trPr>
        <w:tc>
          <w:tcPr>
            <w:tcW w:w="285" w:type="dxa"/>
            <w:tcBorders>
              <w:top w:val="nil"/>
              <w:left w:val="nil"/>
              <w:bottom w:val="single" w:sz="12" w:space="0" w:color="auto"/>
              <w:right w:val="nil"/>
            </w:tcBorders>
            <w:shd w:val="clear" w:color="auto" w:fill="auto"/>
            <w:vAlign w:val="bottom"/>
            <w:hideMark/>
          </w:tcPr>
          <w:p w:rsidR="006A246B" w:rsidRPr="00BF4323" w:rsidRDefault="006A246B" w:rsidP="006A246B">
            <w:pPr>
              <w:jc w:val="center"/>
              <w:rPr>
                <w:b/>
                <w:bCs/>
                <w:sz w:val="15"/>
                <w:szCs w:val="15"/>
              </w:rPr>
            </w:pPr>
            <w:r w:rsidRPr="00BF4323">
              <w:rPr>
                <w:b/>
                <w:bCs/>
                <w:sz w:val="15"/>
                <w:szCs w:val="15"/>
              </w:rPr>
              <w:t> </w:t>
            </w:r>
          </w:p>
        </w:tc>
        <w:tc>
          <w:tcPr>
            <w:tcW w:w="1973" w:type="dxa"/>
            <w:tcBorders>
              <w:top w:val="nil"/>
              <w:left w:val="nil"/>
              <w:bottom w:val="single" w:sz="12" w:space="0" w:color="auto"/>
              <w:right w:val="nil"/>
            </w:tcBorders>
            <w:shd w:val="clear" w:color="auto" w:fill="auto"/>
            <w:vAlign w:val="bottom"/>
            <w:hideMark/>
          </w:tcPr>
          <w:p w:rsidR="006A246B" w:rsidRPr="00BF4323" w:rsidRDefault="006A246B" w:rsidP="006A246B">
            <w:pPr>
              <w:rPr>
                <w:sz w:val="15"/>
                <w:szCs w:val="15"/>
              </w:rPr>
            </w:pPr>
            <w:r w:rsidRPr="00BF4323">
              <w:rPr>
                <w:sz w:val="15"/>
                <w:szCs w:val="15"/>
              </w:rPr>
              <w:t> </w:t>
            </w:r>
          </w:p>
        </w:tc>
        <w:tc>
          <w:tcPr>
            <w:tcW w:w="755" w:type="dxa"/>
            <w:tcBorders>
              <w:top w:val="nil"/>
              <w:left w:val="nil"/>
              <w:bottom w:val="single" w:sz="12" w:space="0" w:color="auto"/>
              <w:right w:val="nil"/>
            </w:tcBorders>
            <w:shd w:val="clear" w:color="auto" w:fill="auto"/>
            <w:tcMar>
              <w:left w:w="29" w:type="dxa"/>
              <w:right w:w="29" w:type="dxa"/>
            </w:tcMar>
            <w:vAlign w:val="bottom"/>
            <w:hideMark/>
          </w:tcPr>
          <w:p w:rsidR="006A246B" w:rsidRPr="00BF4323" w:rsidRDefault="006A246B" w:rsidP="006A246B">
            <w:pPr>
              <w:jc w:val="right"/>
              <w:rPr>
                <w:sz w:val="15"/>
                <w:szCs w:val="15"/>
              </w:rPr>
            </w:pPr>
            <w:r w:rsidRPr="00BF4323">
              <w:rPr>
                <w:rFonts w:eastAsia="Arial Unicode MS"/>
                <w:sz w:val="15"/>
                <w:szCs w:val="15"/>
              </w:rPr>
              <w:t> </w:t>
            </w:r>
          </w:p>
        </w:tc>
        <w:tc>
          <w:tcPr>
            <w:tcW w:w="809" w:type="dxa"/>
            <w:tcBorders>
              <w:top w:val="nil"/>
              <w:left w:val="nil"/>
              <w:bottom w:val="single" w:sz="12" w:space="0" w:color="auto"/>
              <w:right w:val="nil"/>
            </w:tcBorders>
            <w:shd w:val="clear" w:color="auto" w:fill="auto"/>
            <w:tcMar>
              <w:left w:w="29" w:type="dxa"/>
              <w:right w:w="29" w:type="dxa"/>
            </w:tcMar>
            <w:vAlign w:val="bottom"/>
            <w:hideMark/>
          </w:tcPr>
          <w:p w:rsidR="006A246B" w:rsidRPr="00BF4323" w:rsidRDefault="006A246B" w:rsidP="006A246B">
            <w:pPr>
              <w:rPr>
                <w:sz w:val="15"/>
                <w:szCs w:val="15"/>
              </w:rPr>
            </w:pPr>
            <w:r w:rsidRPr="00BF4323">
              <w:rPr>
                <w:rFonts w:eastAsia="Arial Unicode MS"/>
                <w:sz w:val="15"/>
                <w:szCs w:val="15"/>
              </w:rPr>
              <w:t> </w:t>
            </w:r>
          </w:p>
        </w:tc>
        <w:tc>
          <w:tcPr>
            <w:tcW w:w="772" w:type="dxa"/>
            <w:tcBorders>
              <w:top w:val="nil"/>
              <w:left w:val="nil"/>
              <w:bottom w:val="single" w:sz="12" w:space="0" w:color="auto"/>
              <w:right w:val="nil"/>
            </w:tcBorders>
            <w:shd w:val="clear" w:color="auto" w:fill="auto"/>
            <w:tcMar>
              <w:left w:w="29" w:type="dxa"/>
              <w:right w:w="29" w:type="dxa"/>
            </w:tcMar>
            <w:vAlign w:val="bottom"/>
            <w:hideMark/>
          </w:tcPr>
          <w:p w:rsidR="006A246B" w:rsidRPr="00BF4323" w:rsidRDefault="006A246B" w:rsidP="006A246B">
            <w:pPr>
              <w:rPr>
                <w:b/>
                <w:bCs/>
                <w:sz w:val="15"/>
                <w:szCs w:val="15"/>
              </w:rPr>
            </w:pPr>
            <w:r w:rsidRPr="00BF4323">
              <w:rPr>
                <w:rFonts w:eastAsia="Arial Unicode MS"/>
                <w:b/>
                <w:bCs/>
                <w:sz w:val="15"/>
                <w:szCs w:val="15"/>
              </w:rPr>
              <w:t> </w:t>
            </w:r>
          </w:p>
        </w:tc>
        <w:tc>
          <w:tcPr>
            <w:tcW w:w="719" w:type="dxa"/>
            <w:tcBorders>
              <w:top w:val="nil"/>
              <w:left w:val="nil"/>
              <w:bottom w:val="single" w:sz="12" w:space="0" w:color="auto"/>
              <w:right w:val="nil"/>
            </w:tcBorders>
          </w:tcPr>
          <w:p w:rsidR="006A246B" w:rsidRPr="00BF4323" w:rsidRDefault="006A246B" w:rsidP="006A246B">
            <w:pPr>
              <w:jc w:val="right"/>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6A246B" w:rsidRPr="00BF4323" w:rsidRDefault="006A246B" w:rsidP="006A246B">
            <w:pPr>
              <w:jc w:val="right"/>
              <w:rPr>
                <w:sz w:val="13"/>
                <w:szCs w:val="13"/>
              </w:rPr>
            </w:pPr>
            <w:r w:rsidRPr="00BF4323">
              <w:rPr>
                <w:sz w:val="13"/>
                <w:szCs w:val="13"/>
              </w:rPr>
              <w:t> </w:t>
            </w:r>
          </w:p>
        </w:tc>
        <w:tc>
          <w:tcPr>
            <w:tcW w:w="722" w:type="dxa"/>
            <w:tcBorders>
              <w:top w:val="nil"/>
              <w:left w:val="nil"/>
              <w:bottom w:val="single" w:sz="12" w:space="0" w:color="auto"/>
              <w:right w:val="nil"/>
            </w:tcBorders>
            <w:shd w:val="clear" w:color="auto" w:fill="auto"/>
            <w:tcMar>
              <w:left w:w="29" w:type="dxa"/>
              <w:right w:w="29" w:type="dxa"/>
            </w:tcMar>
            <w:vAlign w:val="bottom"/>
            <w:hideMark/>
          </w:tcPr>
          <w:p w:rsidR="006A246B" w:rsidRPr="00BF4323" w:rsidRDefault="006A246B" w:rsidP="006A246B">
            <w:pPr>
              <w:jc w:val="right"/>
              <w:rPr>
                <w:sz w:val="13"/>
                <w:szCs w:val="13"/>
              </w:rPr>
            </w:pPr>
            <w:r w:rsidRPr="00BF4323">
              <w:rPr>
                <w:sz w:val="13"/>
                <w:szCs w:val="13"/>
              </w:rPr>
              <w:t> </w:t>
            </w:r>
          </w:p>
        </w:tc>
        <w:tc>
          <w:tcPr>
            <w:tcW w:w="721" w:type="dxa"/>
            <w:tcBorders>
              <w:top w:val="nil"/>
              <w:left w:val="nil"/>
              <w:bottom w:val="single" w:sz="12" w:space="0" w:color="auto"/>
              <w:right w:val="nil"/>
            </w:tcBorders>
            <w:shd w:val="clear" w:color="auto" w:fill="auto"/>
            <w:tcMar>
              <w:left w:w="29" w:type="dxa"/>
              <w:right w:w="29" w:type="dxa"/>
            </w:tcMar>
            <w:vAlign w:val="bottom"/>
            <w:hideMark/>
          </w:tcPr>
          <w:p w:rsidR="006A246B" w:rsidRPr="00BF4323" w:rsidRDefault="006A246B" w:rsidP="006A246B">
            <w:pPr>
              <w:rPr>
                <w:sz w:val="13"/>
                <w:szCs w:val="13"/>
              </w:rPr>
            </w:pPr>
            <w:r w:rsidRPr="00BF4323">
              <w:rPr>
                <w:sz w:val="13"/>
                <w:szCs w:val="13"/>
              </w:rPr>
              <w:t> </w:t>
            </w:r>
          </w:p>
        </w:tc>
        <w:tc>
          <w:tcPr>
            <w:tcW w:w="721" w:type="dxa"/>
            <w:tcBorders>
              <w:top w:val="nil"/>
              <w:left w:val="nil"/>
              <w:bottom w:val="single" w:sz="12" w:space="0" w:color="auto"/>
              <w:right w:val="nil"/>
            </w:tcBorders>
            <w:shd w:val="clear" w:color="auto" w:fill="auto"/>
            <w:tcMar>
              <w:left w:w="29" w:type="dxa"/>
              <w:right w:w="29" w:type="dxa"/>
            </w:tcMar>
            <w:vAlign w:val="bottom"/>
            <w:hideMark/>
          </w:tcPr>
          <w:p w:rsidR="006A246B" w:rsidRPr="00BF4323" w:rsidRDefault="006A246B" w:rsidP="006A246B">
            <w:pPr>
              <w:jc w:val="right"/>
              <w:rPr>
                <w:sz w:val="13"/>
                <w:szCs w:val="13"/>
              </w:rPr>
            </w:pPr>
            <w:r w:rsidRPr="00BF4323">
              <w:rPr>
                <w:sz w:val="13"/>
                <w:szCs w:val="13"/>
              </w:rPr>
              <w:t> </w:t>
            </w:r>
          </w:p>
        </w:tc>
        <w:tc>
          <w:tcPr>
            <w:tcW w:w="662" w:type="dxa"/>
            <w:tcBorders>
              <w:top w:val="nil"/>
              <w:left w:val="nil"/>
              <w:bottom w:val="single" w:sz="12" w:space="0" w:color="auto"/>
              <w:right w:val="nil"/>
            </w:tcBorders>
            <w:shd w:val="clear" w:color="auto" w:fill="auto"/>
            <w:tcMar>
              <w:left w:w="29" w:type="dxa"/>
              <w:right w:w="29" w:type="dxa"/>
            </w:tcMar>
            <w:vAlign w:val="bottom"/>
            <w:hideMark/>
          </w:tcPr>
          <w:p w:rsidR="006A246B" w:rsidRPr="00BF4323" w:rsidRDefault="006A246B" w:rsidP="006A246B">
            <w:pPr>
              <w:jc w:val="right"/>
              <w:rPr>
                <w:sz w:val="13"/>
                <w:szCs w:val="13"/>
              </w:rPr>
            </w:pPr>
          </w:p>
        </w:tc>
      </w:tr>
    </w:tbl>
    <w:p w:rsidR="00567C4E" w:rsidRDefault="001956C2" w:rsidP="004A501D">
      <w:r w:rsidRPr="00BF4323">
        <w:br w:type="page"/>
      </w:r>
    </w:p>
    <w:p w:rsidR="004A501D" w:rsidRPr="00BF4323" w:rsidRDefault="004A501D" w:rsidP="004A501D">
      <w:pPr>
        <w:rPr>
          <w:sz w:val="19"/>
          <w:szCs w:val="19"/>
        </w:rPr>
      </w:pPr>
    </w:p>
    <w:p w:rsidR="00927694" w:rsidRPr="00BF4323" w:rsidRDefault="00927694">
      <w:pPr>
        <w:pStyle w:val="Footer"/>
        <w:tabs>
          <w:tab w:val="clear" w:pos="4320"/>
          <w:tab w:val="clear" w:pos="8640"/>
        </w:tabs>
        <w:rPr>
          <w:sz w:val="19"/>
          <w:szCs w:val="19"/>
        </w:rPr>
      </w:pPr>
    </w:p>
    <w:tbl>
      <w:tblPr>
        <w:tblW w:w="8876" w:type="dxa"/>
        <w:jc w:val="center"/>
        <w:tblLayout w:type="fixed"/>
        <w:tblCellMar>
          <w:left w:w="115" w:type="dxa"/>
          <w:right w:w="0" w:type="dxa"/>
        </w:tblCellMar>
        <w:tblLook w:val="04A0" w:firstRow="1" w:lastRow="0" w:firstColumn="1" w:lastColumn="0" w:noHBand="0" w:noVBand="1"/>
      </w:tblPr>
      <w:tblGrid>
        <w:gridCol w:w="372"/>
        <w:gridCol w:w="348"/>
        <w:gridCol w:w="1448"/>
        <w:gridCol w:w="810"/>
        <w:gridCol w:w="810"/>
        <w:gridCol w:w="727"/>
        <w:gridCol w:w="727"/>
        <w:gridCol w:w="720"/>
        <w:gridCol w:w="713"/>
        <w:gridCol w:w="7"/>
        <w:gridCol w:w="803"/>
        <w:gridCol w:w="720"/>
        <w:gridCol w:w="671"/>
      </w:tblGrid>
      <w:tr w:rsidR="00853F18" w:rsidRPr="00BF4323" w:rsidTr="0066496F">
        <w:trPr>
          <w:trHeight w:hRule="exact" w:val="378"/>
          <w:jc w:val="center"/>
        </w:trPr>
        <w:tc>
          <w:tcPr>
            <w:tcW w:w="8876" w:type="dxa"/>
            <w:gridSpan w:val="13"/>
            <w:tcBorders>
              <w:top w:val="nil"/>
              <w:left w:val="nil"/>
            </w:tcBorders>
          </w:tcPr>
          <w:p w:rsidR="00853F18" w:rsidRPr="00BF4323" w:rsidRDefault="00853F18" w:rsidP="00927694">
            <w:pPr>
              <w:jc w:val="center"/>
              <w:rPr>
                <w:b/>
                <w:bCs/>
                <w:sz w:val="28"/>
                <w:szCs w:val="28"/>
              </w:rPr>
            </w:pPr>
            <w:r>
              <w:rPr>
                <w:b/>
                <w:bCs/>
                <w:sz w:val="28"/>
                <w:szCs w:val="28"/>
              </w:rPr>
              <w:t>4.19</w:t>
            </w:r>
            <w:r w:rsidRPr="00BF4323">
              <w:rPr>
                <w:b/>
                <w:bCs/>
                <w:sz w:val="28"/>
                <w:szCs w:val="28"/>
              </w:rPr>
              <w:t xml:space="preserve">  Imports by Selected Countries/Territories</w:t>
            </w:r>
          </w:p>
        </w:tc>
      </w:tr>
      <w:tr w:rsidR="00853F18" w:rsidRPr="00BF4323" w:rsidTr="0066496F">
        <w:trPr>
          <w:trHeight w:val="171"/>
          <w:jc w:val="center"/>
        </w:trPr>
        <w:tc>
          <w:tcPr>
            <w:tcW w:w="8876" w:type="dxa"/>
            <w:gridSpan w:val="13"/>
            <w:tcBorders>
              <w:top w:val="nil"/>
              <w:left w:val="nil"/>
            </w:tcBorders>
          </w:tcPr>
          <w:p w:rsidR="00853F18" w:rsidRPr="00BF4323" w:rsidRDefault="00853F18" w:rsidP="00927694">
            <w:pPr>
              <w:jc w:val="center"/>
            </w:pPr>
            <w:r w:rsidRPr="00BF4323">
              <w:t>(a) State Bank of  Pakistan</w:t>
            </w:r>
          </w:p>
        </w:tc>
      </w:tr>
      <w:tr w:rsidR="00853F18" w:rsidRPr="00BF4323" w:rsidTr="0066496F">
        <w:trPr>
          <w:trHeight w:val="171"/>
          <w:jc w:val="center"/>
        </w:trPr>
        <w:tc>
          <w:tcPr>
            <w:tcW w:w="8876" w:type="dxa"/>
            <w:gridSpan w:val="13"/>
            <w:tcBorders>
              <w:left w:val="nil"/>
              <w:bottom w:val="single" w:sz="12" w:space="0" w:color="auto"/>
            </w:tcBorders>
          </w:tcPr>
          <w:p w:rsidR="00853F18" w:rsidRPr="00BF4323" w:rsidRDefault="00853F18" w:rsidP="0018135B">
            <w:pPr>
              <w:jc w:val="right"/>
            </w:pPr>
            <w:r w:rsidRPr="00BF4323">
              <w:rPr>
                <w:sz w:val="14"/>
                <w:szCs w:val="14"/>
              </w:rPr>
              <w:t>(Thousand US Dollars)</w:t>
            </w:r>
          </w:p>
        </w:tc>
      </w:tr>
      <w:tr w:rsidR="00732B23" w:rsidRPr="00BF4323" w:rsidTr="0013566C">
        <w:trPr>
          <w:trHeight w:hRule="exact" w:val="226"/>
          <w:jc w:val="center"/>
        </w:trPr>
        <w:tc>
          <w:tcPr>
            <w:tcW w:w="372" w:type="dxa"/>
            <w:vMerge w:val="restart"/>
            <w:tcBorders>
              <w:top w:val="single" w:sz="12" w:space="0" w:color="auto"/>
              <w:left w:val="nil"/>
              <w:bottom w:val="single" w:sz="12" w:space="0" w:color="auto"/>
            </w:tcBorders>
            <w:shd w:val="clear" w:color="auto" w:fill="auto"/>
            <w:vAlign w:val="center"/>
            <w:hideMark/>
          </w:tcPr>
          <w:p w:rsidR="00732B23" w:rsidRPr="00BF4323" w:rsidRDefault="00732B23" w:rsidP="00332B23">
            <w:pPr>
              <w:jc w:val="center"/>
              <w:rPr>
                <w:b/>
                <w:bCs/>
                <w:sz w:val="15"/>
                <w:szCs w:val="15"/>
              </w:rPr>
            </w:pPr>
          </w:p>
        </w:tc>
        <w:tc>
          <w:tcPr>
            <w:tcW w:w="1796" w:type="dxa"/>
            <w:gridSpan w:val="2"/>
            <w:vMerge w:val="restart"/>
            <w:tcBorders>
              <w:top w:val="single" w:sz="12" w:space="0" w:color="auto"/>
              <w:left w:val="nil"/>
              <w:bottom w:val="single" w:sz="12" w:space="0" w:color="auto"/>
              <w:right w:val="single" w:sz="4" w:space="0" w:color="auto"/>
            </w:tcBorders>
            <w:shd w:val="clear" w:color="auto" w:fill="auto"/>
            <w:vAlign w:val="center"/>
          </w:tcPr>
          <w:p w:rsidR="00732B23" w:rsidRPr="00F1018F" w:rsidRDefault="00732B23" w:rsidP="00332B23">
            <w:pPr>
              <w:jc w:val="center"/>
              <w:rPr>
                <w:b/>
                <w:bCs/>
                <w:sz w:val="16"/>
                <w:szCs w:val="16"/>
              </w:rPr>
            </w:pPr>
            <w:r w:rsidRPr="00F1018F">
              <w:rPr>
                <w:b/>
                <w:bCs/>
                <w:sz w:val="16"/>
                <w:szCs w:val="16"/>
              </w:rPr>
              <w:t>Country / Territory</w:t>
            </w:r>
          </w:p>
        </w:tc>
        <w:tc>
          <w:tcPr>
            <w:tcW w:w="810"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732B23" w:rsidRPr="002B6501" w:rsidRDefault="00732B23" w:rsidP="00332B23">
            <w:pPr>
              <w:ind w:right="-105"/>
              <w:jc w:val="center"/>
              <w:rPr>
                <w:b/>
                <w:bCs/>
                <w:sz w:val="16"/>
                <w:szCs w:val="16"/>
              </w:rPr>
            </w:pPr>
            <w:r>
              <w:rPr>
                <w:b/>
                <w:bCs/>
                <w:sz w:val="16"/>
                <w:szCs w:val="16"/>
              </w:rPr>
              <w:t>FY18</w:t>
            </w:r>
          </w:p>
        </w:tc>
        <w:tc>
          <w:tcPr>
            <w:tcW w:w="810"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732B23" w:rsidRPr="002B6501" w:rsidRDefault="00732B23" w:rsidP="0070575A">
            <w:pPr>
              <w:ind w:right="-105"/>
              <w:jc w:val="center"/>
              <w:rPr>
                <w:b/>
                <w:bCs/>
                <w:sz w:val="16"/>
                <w:szCs w:val="16"/>
              </w:rPr>
            </w:pPr>
            <w:r>
              <w:rPr>
                <w:b/>
                <w:bCs/>
                <w:sz w:val="16"/>
                <w:szCs w:val="16"/>
              </w:rPr>
              <w:t>FY19</w:t>
            </w:r>
            <w:r w:rsidR="0014564B">
              <w:rPr>
                <w:b/>
                <w:color w:val="000000"/>
                <w:sz w:val="14"/>
                <w:szCs w:val="14"/>
              </w:rPr>
              <w:t xml:space="preserve"> </w:t>
            </w:r>
            <w:r w:rsidR="0014564B" w:rsidRPr="00B352F7">
              <w:rPr>
                <w:b/>
                <w:color w:val="000000"/>
                <w:sz w:val="14"/>
                <w:szCs w:val="14"/>
                <w:vertAlign w:val="superscript"/>
              </w:rPr>
              <w:t>R</w:t>
            </w:r>
          </w:p>
        </w:tc>
        <w:tc>
          <w:tcPr>
            <w:tcW w:w="2887" w:type="dxa"/>
            <w:gridSpan w:val="4"/>
            <w:tcBorders>
              <w:top w:val="single" w:sz="12" w:space="0" w:color="auto"/>
              <w:left w:val="single" w:sz="4" w:space="0" w:color="auto"/>
            </w:tcBorders>
            <w:shd w:val="clear" w:color="auto" w:fill="auto"/>
            <w:vAlign w:val="center"/>
          </w:tcPr>
          <w:p w:rsidR="00732B23" w:rsidRPr="00F1018F" w:rsidRDefault="00732B23" w:rsidP="00332B23">
            <w:pPr>
              <w:tabs>
                <w:tab w:val="left" w:pos="1830"/>
                <w:tab w:val="center" w:pos="2084"/>
              </w:tabs>
              <w:jc w:val="center"/>
              <w:rPr>
                <w:b/>
                <w:bCs/>
                <w:sz w:val="16"/>
                <w:szCs w:val="16"/>
              </w:rPr>
            </w:pPr>
            <w:r>
              <w:rPr>
                <w:b/>
                <w:bCs/>
                <w:sz w:val="16"/>
                <w:szCs w:val="16"/>
              </w:rPr>
              <w:t xml:space="preserve">2019 </w:t>
            </w:r>
            <w:r w:rsidRPr="00E03E21">
              <w:rPr>
                <w:b/>
                <w:bCs/>
                <w:sz w:val="16"/>
                <w:szCs w:val="16"/>
                <w:vertAlign w:val="superscript"/>
              </w:rPr>
              <w:t>P</w:t>
            </w:r>
          </w:p>
        </w:tc>
        <w:tc>
          <w:tcPr>
            <w:tcW w:w="2201" w:type="dxa"/>
            <w:gridSpan w:val="4"/>
            <w:tcBorders>
              <w:top w:val="single" w:sz="12" w:space="0" w:color="auto"/>
              <w:left w:val="single" w:sz="4" w:space="0" w:color="auto"/>
              <w:bottom w:val="single" w:sz="4" w:space="0" w:color="auto"/>
            </w:tcBorders>
            <w:vAlign w:val="center"/>
          </w:tcPr>
          <w:p w:rsidR="00732B23" w:rsidRPr="00F1018F" w:rsidRDefault="00732B23" w:rsidP="00332B23">
            <w:pPr>
              <w:tabs>
                <w:tab w:val="left" w:pos="1830"/>
                <w:tab w:val="center" w:pos="2084"/>
              </w:tabs>
              <w:jc w:val="center"/>
              <w:rPr>
                <w:b/>
                <w:bCs/>
                <w:sz w:val="16"/>
                <w:szCs w:val="16"/>
              </w:rPr>
            </w:pPr>
            <w:r>
              <w:rPr>
                <w:b/>
                <w:bCs/>
                <w:sz w:val="16"/>
                <w:szCs w:val="16"/>
              </w:rPr>
              <w:t xml:space="preserve">2020 </w:t>
            </w:r>
            <w:r w:rsidRPr="00F94C1B">
              <w:rPr>
                <w:b/>
                <w:bCs/>
                <w:sz w:val="16"/>
                <w:szCs w:val="16"/>
                <w:vertAlign w:val="superscript"/>
              </w:rPr>
              <w:t>P</w:t>
            </w:r>
          </w:p>
        </w:tc>
      </w:tr>
      <w:tr w:rsidR="0013566C" w:rsidRPr="00BF4323" w:rsidTr="0013566C">
        <w:trPr>
          <w:trHeight w:hRule="exact" w:val="291"/>
          <w:jc w:val="center"/>
        </w:trPr>
        <w:tc>
          <w:tcPr>
            <w:tcW w:w="372" w:type="dxa"/>
            <w:vMerge/>
            <w:tcBorders>
              <w:top w:val="single" w:sz="8" w:space="0" w:color="auto"/>
              <w:left w:val="nil"/>
              <w:bottom w:val="single" w:sz="12" w:space="0" w:color="auto"/>
            </w:tcBorders>
            <w:shd w:val="clear" w:color="auto" w:fill="auto"/>
            <w:vAlign w:val="bottom"/>
            <w:hideMark/>
          </w:tcPr>
          <w:p w:rsidR="0013566C" w:rsidRPr="00BF4323" w:rsidRDefault="0013566C" w:rsidP="0013566C">
            <w:pPr>
              <w:rPr>
                <w:b/>
                <w:bCs/>
                <w:sz w:val="15"/>
                <w:szCs w:val="15"/>
              </w:rPr>
            </w:pPr>
          </w:p>
        </w:tc>
        <w:tc>
          <w:tcPr>
            <w:tcW w:w="1796" w:type="dxa"/>
            <w:gridSpan w:val="2"/>
            <w:vMerge/>
            <w:tcBorders>
              <w:top w:val="single" w:sz="8" w:space="0" w:color="auto"/>
              <w:left w:val="nil"/>
              <w:bottom w:val="single" w:sz="12" w:space="0" w:color="auto"/>
              <w:right w:val="single" w:sz="4" w:space="0" w:color="auto"/>
            </w:tcBorders>
            <w:shd w:val="clear" w:color="auto" w:fill="auto"/>
            <w:vAlign w:val="bottom"/>
          </w:tcPr>
          <w:p w:rsidR="0013566C" w:rsidRPr="00BF4323" w:rsidRDefault="0013566C" w:rsidP="0013566C">
            <w:pPr>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13566C" w:rsidRPr="00BF4323" w:rsidRDefault="0013566C" w:rsidP="0013566C">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13566C" w:rsidRPr="00BF4323" w:rsidRDefault="0013566C" w:rsidP="0013566C">
            <w:pPr>
              <w:jc w:val="right"/>
              <w:rPr>
                <w:b/>
                <w:bCs/>
                <w:sz w:val="15"/>
                <w:szCs w:val="15"/>
              </w:rPr>
            </w:pPr>
          </w:p>
        </w:tc>
        <w:tc>
          <w:tcPr>
            <w:tcW w:w="727"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13566C" w:rsidRPr="00A75A33" w:rsidRDefault="0013566C" w:rsidP="0013566C">
            <w:pPr>
              <w:jc w:val="right"/>
              <w:rPr>
                <w:b/>
                <w:sz w:val="14"/>
                <w:szCs w:val="14"/>
              </w:rPr>
            </w:pPr>
            <w:r>
              <w:rPr>
                <w:b/>
                <w:sz w:val="14"/>
                <w:szCs w:val="14"/>
              </w:rPr>
              <w:t>Feb</w:t>
            </w:r>
            <w:r>
              <w:rPr>
                <w:b/>
                <w:color w:val="000000"/>
                <w:sz w:val="14"/>
                <w:szCs w:val="14"/>
              </w:rPr>
              <w:t xml:space="preserve"> </w:t>
            </w:r>
            <w:r w:rsidRPr="00B352F7">
              <w:rPr>
                <w:b/>
                <w:color w:val="000000"/>
                <w:sz w:val="14"/>
                <w:szCs w:val="14"/>
                <w:vertAlign w:val="superscript"/>
              </w:rPr>
              <w:t>R</w:t>
            </w:r>
          </w:p>
        </w:tc>
        <w:tc>
          <w:tcPr>
            <w:tcW w:w="727" w:type="dxa"/>
            <w:tcBorders>
              <w:top w:val="single" w:sz="4" w:space="0" w:color="auto"/>
              <w:bottom w:val="single" w:sz="12" w:space="0" w:color="auto"/>
              <w:right w:val="single" w:sz="4" w:space="0" w:color="auto"/>
            </w:tcBorders>
            <w:tcMar>
              <w:left w:w="43" w:type="dxa"/>
              <w:right w:w="43" w:type="dxa"/>
            </w:tcMar>
            <w:vAlign w:val="center"/>
          </w:tcPr>
          <w:p w:rsidR="0013566C" w:rsidRPr="00A75A33" w:rsidRDefault="0013566C" w:rsidP="0013566C">
            <w:pPr>
              <w:jc w:val="right"/>
              <w:rPr>
                <w:b/>
                <w:sz w:val="14"/>
                <w:szCs w:val="14"/>
              </w:rPr>
            </w:pPr>
            <w:r>
              <w:rPr>
                <w:b/>
                <w:sz w:val="14"/>
                <w:szCs w:val="14"/>
              </w:rPr>
              <w:t>Mar</w:t>
            </w:r>
            <w:r>
              <w:rPr>
                <w:b/>
                <w:color w:val="000000"/>
                <w:sz w:val="14"/>
                <w:szCs w:val="14"/>
              </w:rPr>
              <w:t xml:space="preserve"> </w:t>
            </w:r>
            <w:r w:rsidRPr="00B352F7">
              <w:rPr>
                <w:b/>
                <w:color w:val="000000"/>
                <w:sz w:val="14"/>
                <w:szCs w:val="14"/>
                <w:vertAlign w:val="superscript"/>
              </w:rPr>
              <w:t>R</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13566C" w:rsidRPr="00A75A33" w:rsidRDefault="0013566C" w:rsidP="0013566C">
            <w:pPr>
              <w:jc w:val="right"/>
              <w:rPr>
                <w:b/>
                <w:sz w:val="14"/>
                <w:szCs w:val="14"/>
              </w:rPr>
            </w:pPr>
            <w:r>
              <w:rPr>
                <w:b/>
                <w:sz w:val="14"/>
                <w:szCs w:val="14"/>
              </w:rPr>
              <w:t>Nov</w:t>
            </w:r>
            <w:r>
              <w:rPr>
                <w:b/>
                <w:color w:val="000000"/>
                <w:sz w:val="14"/>
                <w:szCs w:val="14"/>
              </w:rPr>
              <w:t xml:space="preserve"> </w:t>
            </w:r>
            <w:r w:rsidRPr="00B352F7">
              <w:rPr>
                <w:b/>
                <w:color w:val="000000"/>
                <w:sz w:val="14"/>
                <w:szCs w:val="14"/>
                <w:vertAlign w:val="superscript"/>
              </w:rPr>
              <w:t>R</w:t>
            </w:r>
          </w:p>
        </w:tc>
        <w:tc>
          <w:tcPr>
            <w:tcW w:w="720" w:type="dxa"/>
            <w:gridSpan w:val="2"/>
            <w:tcBorders>
              <w:top w:val="single" w:sz="4" w:space="0" w:color="auto"/>
              <w:bottom w:val="single" w:sz="12" w:space="0" w:color="auto"/>
              <w:right w:val="single" w:sz="4" w:space="0" w:color="auto"/>
            </w:tcBorders>
            <w:shd w:val="clear" w:color="auto" w:fill="auto"/>
            <w:tcMar>
              <w:left w:w="43" w:type="dxa"/>
              <w:right w:w="43" w:type="dxa"/>
            </w:tcMar>
            <w:vAlign w:val="center"/>
          </w:tcPr>
          <w:p w:rsidR="0013566C" w:rsidRPr="00A75A33" w:rsidRDefault="0013566C" w:rsidP="0013566C">
            <w:pPr>
              <w:jc w:val="right"/>
              <w:rPr>
                <w:b/>
                <w:sz w:val="14"/>
                <w:szCs w:val="14"/>
              </w:rPr>
            </w:pPr>
            <w:r>
              <w:rPr>
                <w:b/>
                <w:sz w:val="14"/>
                <w:szCs w:val="14"/>
              </w:rPr>
              <w:t>Dec</w:t>
            </w:r>
            <w:r>
              <w:rPr>
                <w:b/>
                <w:color w:val="000000"/>
                <w:sz w:val="14"/>
                <w:szCs w:val="14"/>
              </w:rPr>
              <w:t xml:space="preserve"> </w:t>
            </w:r>
            <w:r w:rsidRPr="00B352F7">
              <w:rPr>
                <w:b/>
                <w:color w:val="000000"/>
                <w:sz w:val="14"/>
                <w:szCs w:val="14"/>
                <w:vertAlign w:val="superscript"/>
              </w:rPr>
              <w:t>R</w:t>
            </w:r>
          </w:p>
        </w:tc>
        <w:tc>
          <w:tcPr>
            <w:tcW w:w="803"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13566C" w:rsidRPr="00A75A33" w:rsidRDefault="0013566C" w:rsidP="0013566C">
            <w:pPr>
              <w:jc w:val="right"/>
              <w:rPr>
                <w:b/>
                <w:sz w:val="14"/>
                <w:szCs w:val="14"/>
              </w:rPr>
            </w:pPr>
            <w:r>
              <w:rPr>
                <w:b/>
                <w:sz w:val="14"/>
                <w:szCs w:val="14"/>
              </w:rPr>
              <w:t>Jan</w:t>
            </w:r>
          </w:p>
        </w:tc>
        <w:tc>
          <w:tcPr>
            <w:tcW w:w="720" w:type="dxa"/>
            <w:tcBorders>
              <w:top w:val="single" w:sz="4" w:space="0" w:color="auto"/>
              <w:bottom w:val="single" w:sz="12" w:space="0" w:color="auto"/>
            </w:tcBorders>
            <w:shd w:val="clear" w:color="auto" w:fill="auto"/>
            <w:tcMar>
              <w:left w:w="43" w:type="dxa"/>
              <w:right w:w="43" w:type="dxa"/>
            </w:tcMar>
            <w:vAlign w:val="center"/>
          </w:tcPr>
          <w:p w:rsidR="0013566C" w:rsidRPr="00A75A33" w:rsidRDefault="0013566C" w:rsidP="0013566C">
            <w:pPr>
              <w:jc w:val="right"/>
              <w:rPr>
                <w:b/>
                <w:sz w:val="14"/>
                <w:szCs w:val="14"/>
              </w:rPr>
            </w:pPr>
            <w:r>
              <w:rPr>
                <w:b/>
                <w:sz w:val="14"/>
                <w:szCs w:val="14"/>
              </w:rPr>
              <w:t>Feb</w:t>
            </w:r>
            <w:r>
              <w:rPr>
                <w:b/>
                <w:color w:val="000000"/>
                <w:sz w:val="14"/>
                <w:szCs w:val="14"/>
              </w:rPr>
              <w:t xml:space="preserve"> </w:t>
            </w:r>
            <w:r w:rsidRPr="00B352F7">
              <w:rPr>
                <w:b/>
                <w:color w:val="000000"/>
                <w:sz w:val="14"/>
                <w:szCs w:val="14"/>
                <w:vertAlign w:val="superscript"/>
              </w:rPr>
              <w:t>R</w:t>
            </w:r>
          </w:p>
        </w:tc>
        <w:tc>
          <w:tcPr>
            <w:tcW w:w="671" w:type="dxa"/>
            <w:tcBorders>
              <w:top w:val="single" w:sz="4" w:space="0" w:color="auto"/>
              <w:bottom w:val="single" w:sz="12" w:space="0" w:color="auto"/>
            </w:tcBorders>
            <w:shd w:val="clear" w:color="auto" w:fill="auto"/>
            <w:tcMar>
              <w:left w:w="43" w:type="dxa"/>
              <w:right w:w="43" w:type="dxa"/>
            </w:tcMar>
            <w:vAlign w:val="center"/>
          </w:tcPr>
          <w:p w:rsidR="0013566C" w:rsidRPr="00A75A33" w:rsidRDefault="0013566C" w:rsidP="0013566C">
            <w:pPr>
              <w:jc w:val="right"/>
              <w:rPr>
                <w:b/>
                <w:sz w:val="14"/>
                <w:szCs w:val="14"/>
              </w:rPr>
            </w:pPr>
            <w:r>
              <w:rPr>
                <w:b/>
                <w:sz w:val="14"/>
                <w:szCs w:val="14"/>
              </w:rPr>
              <w:t>Mar</w:t>
            </w:r>
          </w:p>
        </w:tc>
      </w:tr>
      <w:tr w:rsidR="0013566C" w:rsidRPr="00BF4323" w:rsidTr="00196828">
        <w:trPr>
          <w:trHeight w:hRule="exact" w:val="245"/>
          <w:jc w:val="center"/>
        </w:trPr>
        <w:tc>
          <w:tcPr>
            <w:tcW w:w="372" w:type="dxa"/>
            <w:tcBorders>
              <w:top w:val="nil"/>
              <w:left w:val="nil"/>
              <w:bottom w:val="nil"/>
              <w:right w:val="nil"/>
            </w:tcBorders>
            <w:shd w:val="clear" w:color="auto" w:fill="auto"/>
            <w:vAlign w:val="bottom"/>
            <w:hideMark/>
          </w:tcPr>
          <w:p w:rsidR="0013566C" w:rsidRPr="00BF4323" w:rsidRDefault="0013566C" w:rsidP="0013566C">
            <w:pPr>
              <w:jc w:val="right"/>
              <w:rPr>
                <w:b/>
                <w:bCs/>
                <w:sz w:val="15"/>
                <w:szCs w:val="15"/>
              </w:rPr>
            </w:pPr>
          </w:p>
        </w:tc>
        <w:tc>
          <w:tcPr>
            <w:tcW w:w="1796" w:type="dxa"/>
            <w:gridSpan w:val="2"/>
            <w:tcBorders>
              <w:top w:val="nil"/>
              <w:left w:val="nil"/>
              <w:bottom w:val="nil"/>
              <w:right w:val="nil"/>
            </w:tcBorders>
            <w:shd w:val="clear" w:color="auto" w:fill="auto"/>
            <w:vAlign w:val="bottom"/>
            <w:hideMark/>
          </w:tcPr>
          <w:p w:rsidR="0013566C" w:rsidRPr="00BF4323" w:rsidRDefault="0013566C" w:rsidP="0013566C">
            <w:pPr>
              <w:rPr>
                <w:b/>
                <w:bCs/>
                <w:sz w:val="15"/>
                <w:szCs w:val="15"/>
              </w:rPr>
            </w:pPr>
          </w:p>
        </w:tc>
        <w:tc>
          <w:tcPr>
            <w:tcW w:w="810" w:type="dxa"/>
            <w:tcBorders>
              <w:top w:val="nil"/>
              <w:left w:val="nil"/>
              <w:bottom w:val="nil"/>
              <w:right w:val="nil"/>
            </w:tcBorders>
            <w:shd w:val="clear" w:color="auto" w:fill="auto"/>
            <w:tcMar>
              <w:left w:w="43" w:type="dxa"/>
              <w:right w:w="43" w:type="dxa"/>
            </w:tcMar>
            <w:vAlign w:val="center"/>
            <w:hideMark/>
          </w:tcPr>
          <w:p w:rsidR="0013566C" w:rsidRPr="00BF4323" w:rsidRDefault="0013566C" w:rsidP="0013566C">
            <w:pPr>
              <w:jc w:val="right"/>
              <w:rPr>
                <w:sz w:val="15"/>
                <w:szCs w:val="15"/>
              </w:rPr>
            </w:pPr>
          </w:p>
        </w:tc>
        <w:tc>
          <w:tcPr>
            <w:tcW w:w="810" w:type="dxa"/>
            <w:tcBorders>
              <w:top w:val="nil"/>
              <w:left w:val="nil"/>
              <w:bottom w:val="nil"/>
              <w:right w:val="nil"/>
            </w:tcBorders>
            <w:shd w:val="clear" w:color="auto" w:fill="auto"/>
            <w:tcMar>
              <w:left w:w="43" w:type="dxa"/>
              <w:right w:w="43" w:type="dxa"/>
            </w:tcMar>
            <w:vAlign w:val="center"/>
          </w:tcPr>
          <w:p w:rsidR="0013566C" w:rsidRPr="00BF4323" w:rsidRDefault="0013566C" w:rsidP="0013566C">
            <w:pPr>
              <w:jc w:val="right"/>
              <w:rPr>
                <w:sz w:val="15"/>
                <w:szCs w:val="15"/>
              </w:rPr>
            </w:pPr>
          </w:p>
        </w:tc>
        <w:tc>
          <w:tcPr>
            <w:tcW w:w="727" w:type="dxa"/>
            <w:tcBorders>
              <w:top w:val="nil"/>
              <w:left w:val="nil"/>
              <w:bottom w:val="nil"/>
              <w:right w:val="nil"/>
            </w:tcBorders>
            <w:shd w:val="clear" w:color="auto" w:fill="auto"/>
            <w:tcMar>
              <w:left w:w="43" w:type="dxa"/>
              <w:right w:w="43" w:type="dxa"/>
            </w:tcMar>
            <w:vAlign w:val="center"/>
            <w:hideMark/>
          </w:tcPr>
          <w:p w:rsidR="0013566C" w:rsidRPr="00BF4323" w:rsidRDefault="0013566C" w:rsidP="0013566C">
            <w:pPr>
              <w:jc w:val="right"/>
              <w:rPr>
                <w:sz w:val="15"/>
                <w:szCs w:val="15"/>
              </w:rPr>
            </w:pPr>
          </w:p>
        </w:tc>
        <w:tc>
          <w:tcPr>
            <w:tcW w:w="727" w:type="dxa"/>
            <w:tcBorders>
              <w:top w:val="nil"/>
              <w:left w:val="nil"/>
              <w:bottom w:val="nil"/>
              <w:right w:val="nil"/>
            </w:tcBorders>
            <w:tcMar>
              <w:left w:w="43" w:type="dxa"/>
              <w:right w:w="43" w:type="dxa"/>
            </w:tcMar>
            <w:vAlign w:val="center"/>
          </w:tcPr>
          <w:p w:rsidR="0013566C" w:rsidRPr="00BF4323" w:rsidRDefault="0013566C" w:rsidP="0013566C">
            <w:pPr>
              <w:jc w:val="right"/>
              <w:rPr>
                <w:sz w:val="15"/>
                <w:szCs w:val="15"/>
              </w:rPr>
            </w:pPr>
          </w:p>
        </w:tc>
        <w:tc>
          <w:tcPr>
            <w:tcW w:w="720" w:type="dxa"/>
            <w:tcBorders>
              <w:top w:val="nil"/>
              <w:left w:val="nil"/>
              <w:bottom w:val="nil"/>
              <w:right w:val="nil"/>
            </w:tcBorders>
            <w:shd w:val="clear" w:color="auto" w:fill="auto"/>
            <w:tcMar>
              <w:left w:w="43" w:type="dxa"/>
              <w:right w:w="43" w:type="dxa"/>
            </w:tcMar>
            <w:hideMark/>
          </w:tcPr>
          <w:p w:rsidR="0013566C" w:rsidRPr="00BF4323" w:rsidRDefault="0013566C" w:rsidP="0013566C">
            <w:pPr>
              <w:jc w:val="right"/>
              <w:rPr>
                <w:sz w:val="15"/>
                <w:szCs w:val="15"/>
              </w:rPr>
            </w:pPr>
          </w:p>
        </w:tc>
        <w:tc>
          <w:tcPr>
            <w:tcW w:w="720" w:type="dxa"/>
            <w:gridSpan w:val="2"/>
            <w:tcBorders>
              <w:top w:val="nil"/>
              <w:left w:val="nil"/>
              <w:bottom w:val="nil"/>
              <w:right w:val="nil"/>
            </w:tcBorders>
            <w:shd w:val="clear" w:color="auto" w:fill="auto"/>
            <w:tcMar>
              <w:left w:w="43" w:type="dxa"/>
              <w:right w:w="43" w:type="dxa"/>
            </w:tcMar>
          </w:tcPr>
          <w:p w:rsidR="0013566C" w:rsidRPr="00BF4323" w:rsidRDefault="0013566C" w:rsidP="0013566C">
            <w:pPr>
              <w:jc w:val="right"/>
              <w:rPr>
                <w:sz w:val="15"/>
                <w:szCs w:val="15"/>
              </w:rPr>
            </w:pPr>
          </w:p>
        </w:tc>
        <w:tc>
          <w:tcPr>
            <w:tcW w:w="803" w:type="dxa"/>
            <w:tcBorders>
              <w:top w:val="nil"/>
              <w:left w:val="nil"/>
              <w:bottom w:val="nil"/>
              <w:right w:val="nil"/>
            </w:tcBorders>
            <w:shd w:val="clear" w:color="auto" w:fill="auto"/>
            <w:tcMar>
              <w:left w:w="43" w:type="dxa"/>
              <w:right w:w="43" w:type="dxa"/>
            </w:tcMar>
          </w:tcPr>
          <w:p w:rsidR="0013566C" w:rsidRPr="00BF4323" w:rsidRDefault="0013566C" w:rsidP="0013566C">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13566C" w:rsidRPr="00BF4323" w:rsidRDefault="0013566C" w:rsidP="0013566C">
            <w:pPr>
              <w:jc w:val="right"/>
              <w:rPr>
                <w:sz w:val="15"/>
                <w:szCs w:val="15"/>
              </w:rPr>
            </w:pPr>
          </w:p>
        </w:tc>
        <w:tc>
          <w:tcPr>
            <w:tcW w:w="671" w:type="dxa"/>
            <w:tcBorders>
              <w:top w:val="nil"/>
              <w:left w:val="nil"/>
              <w:bottom w:val="nil"/>
            </w:tcBorders>
            <w:shd w:val="clear" w:color="auto" w:fill="auto"/>
            <w:tcMar>
              <w:left w:w="43" w:type="dxa"/>
              <w:right w:w="43" w:type="dxa"/>
            </w:tcMar>
          </w:tcPr>
          <w:p w:rsidR="0013566C" w:rsidRPr="00BF4323" w:rsidRDefault="0013566C" w:rsidP="0013566C">
            <w:pPr>
              <w:jc w:val="right"/>
              <w:rPr>
                <w:sz w:val="15"/>
                <w:szCs w:val="15"/>
              </w:rPr>
            </w:pPr>
          </w:p>
        </w:tc>
      </w:tr>
      <w:tr w:rsidR="002C5059" w:rsidRPr="00BF4323" w:rsidTr="00196828">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2C5059" w:rsidRPr="00F1018F" w:rsidRDefault="002C5059" w:rsidP="002C5059">
            <w:pPr>
              <w:rPr>
                <w:b/>
                <w:bCs/>
                <w:sz w:val="14"/>
                <w:szCs w:val="14"/>
              </w:rPr>
            </w:pPr>
            <w:r w:rsidRPr="00F1018F">
              <w:rPr>
                <w:b/>
                <w:bCs/>
                <w:sz w:val="14"/>
                <w:szCs w:val="14"/>
              </w:rPr>
              <w:t>J.</w:t>
            </w:r>
          </w:p>
        </w:tc>
        <w:tc>
          <w:tcPr>
            <w:tcW w:w="1796" w:type="dxa"/>
            <w:gridSpan w:val="2"/>
            <w:tcBorders>
              <w:top w:val="nil"/>
              <w:left w:val="nil"/>
              <w:bottom w:val="nil"/>
              <w:right w:val="nil"/>
            </w:tcBorders>
            <w:shd w:val="clear" w:color="auto" w:fill="auto"/>
            <w:vAlign w:val="center"/>
            <w:hideMark/>
          </w:tcPr>
          <w:p w:rsidR="002C5059" w:rsidRPr="00F1018F" w:rsidRDefault="002C5059" w:rsidP="002C5059">
            <w:pPr>
              <w:rPr>
                <w:b/>
                <w:bCs/>
                <w:sz w:val="14"/>
                <w:szCs w:val="14"/>
              </w:rPr>
            </w:pPr>
            <w:r w:rsidRPr="00F1018F">
              <w:rPr>
                <w:b/>
                <w:bCs/>
                <w:sz w:val="14"/>
                <w:szCs w:val="14"/>
              </w:rPr>
              <w:t>Middle Africa</w:t>
            </w:r>
          </w:p>
        </w:tc>
        <w:tc>
          <w:tcPr>
            <w:tcW w:w="81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b/>
                <w:bCs/>
                <w:sz w:val="14"/>
                <w:szCs w:val="14"/>
              </w:rPr>
            </w:pPr>
            <w:r>
              <w:rPr>
                <w:b/>
                <w:bCs/>
                <w:sz w:val="14"/>
                <w:szCs w:val="14"/>
              </w:rPr>
              <w:t>68,701</w:t>
            </w:r>
          </w:p>
        </w:tc>
        <w:tc>
          <w:tcPr>
            <w:tcW w:w="810"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106,225</w:t>
            </w:r>
          </w:p>
        </w:tc>
        <w:tc>
          <w:tcPr>
            <w:tcW w:w="727"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b/>
                <w:bCs/>
                <w:sz w:val="14"/>
                <w:szCs w:val="14"/>
              </w:rPr>
            </w:pPr>
            <w:r>
              <w:rPr>
                <w:b/>
                <w:bCs/>
                <w:sz w:val="14"/>
                <w:szCs w:val="14"/>
              </w:rPr>
              <w:t>32,647</w:t>
            </w:r>
          </w:p>
        </w:tc>
        <w:tc>
          <w:tcPr>
            <w:tcW w:w="727" w:type="dxa"/>
            <w:tcBorders>
              <w:top w:val="nil"/>
              <w:left w:val="nil"/>
              <w:bottom w:val="nil"/>
              <w:right w:val="nil"/>
            </w:tcBorders>
            <w:tcMar>
              <w:left w:w="43" w:type="dxa"/>
              <w:right w:w="43" w:type="dxa"/>
            </w:tcMar>
            <w:vAlign w:val="center"/>
          </w:tcPr>
          <w:p w:rsidR="002C5059" w:rsidRDefault="002C5059" w:rsidP="002C5059">
            <w:pPr>
              <w:jc w:val="right"/>
              <w:rPr>
                <w:b/>
                <w:bCs/>
                <w:sz w:val="14"/>
                <w:szCs w:val="14"/>
              </w:rPr>
            </w:pPr>
            <w:r>
              <w:rPr>
                <w:b/>
                <w:bCs/>
                <w:sz w:val="14"/>
                <w:szCs w:val="14"/>
              </w:rPr>
              <w:t>30,916</w:t>
            </w:r>
          </w:p>
        </w:tc>
        <w:tc>
          <w:tcPr>
            <w:tcW w:w="72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b/>
                <w:bCs/>
                <w:sz w:val="14"/>
                <w:szCs w:val="14"/>
              </w:rPr>
            </w:pPr>
            <w:r>
              <w:rPr>
                <w:b/>
                <w:bCs/>
                <w:sz w:val="14"/>
                <w:szCs w:val="14"/>
              </w:rPr>
              <w:t>1,344</w:t>
            </w:r>
          </w:p>
        </w:tc>
        <w:tc>
          <w:tcPr>
            <w:tcW w:w="720" w:type="dxa"/>
            <w:gridSpan w:val="2"/>
            <w:tcBorders>
              <w:top w:val="nil"/>
              <w:left w:val="nil"/>
              <w:bottom w:val="nil"/>
              <w:right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353</w:t>
            </w:r>
          </w:p>
        </w:tc>
        <w:tc>
          <w:tcPr>
            <w:tcW w:w="803"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386</w:t>
            </w:r>
          </w:p>
        </w:tc>
        <w:tc>
          <w:tcPr>
            <w:tcW w:w="720"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224</w:t>
            </w:r>
          </w:p>
        </w:tc>
        <w:tc>
          <w:tcPr>
            <w:tcW w:w="671" w:type="dxa"/>
            <w:tcBorders>
              <w:top w:val="nil"/>
              <w:left w:val="nil"/>
              <w:bottom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2,034</w:t>
            </w:r>
          </w:p>
        </w:tc>
      </w:tr>
      <w:tr w:rsidR="002C5059" w:rsidRPr="00BF4323" w:rsidTr="00196828">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2C5059" w:rsidRPr="00F1018F" w:rsidRDefault="002C5059" w:rsidP="002C5059">
            <w:pPr>
              <w:rPr>
                <w:b/>
                <w:bCs/>
                <w:sz w:val="14"/>
                <w:szCs w:val="14"/>
              </w:rPr>
            </w:pPr>
            <w:r w:rsidRPr="00F1018F">
              <w:rPr>
                <w:b/>
                <w:bCs/>
                <w:sz w:val="14"/>
                <w:szCs w:val="14"/>
              </w:rPr>
              <w:t>K.</w:t>
            </w:r>
          </w:p>
        </w:tc>
        <w:tc>
          <w:tcPr>
            <w:tcW w:w="1796" w:type="dxa"/>
            <w:gridSpan w:val="2"/>
            <w:tcBorders>
              <w:top w:val="nil"/>
              <w:left w:val="nil"/>
              <w:bottom w:val="nil"/>
              <w:right w:val="nil"/>
            </w:tcBorders>
            <w:shd w:val="clear" w:color="auto" w:fill="auto"/>
            <w:vAlign w:val="center"/>
            <w:hideMark/>
          </w:tcPr>
          <w:p w:rsidR="002C5059" w:rsidRPr="00F1018F" w:rsidRDefault="002C5059" w:rsidP="002C5059">
            <w:pPr>
              <w:rPr>
                <w:b/>
                <w:bCs/>
                <w:sz w:val="14"/>
                <w:szCs w:val="14"/>
              </w:rPr>
            </w:pPr>
            <w:r w:rsidRPr="00F1018F">
              <w:rPr>
                <w:b/>
                <w:bCs/>
                <w:sz w:val="14"/>
                <w:szCs w:val="14"/>
              </w:rPr>
              <w:t>Northern Africa</w:t>
            </w:r>
          </w:p>
        </w:tc>
        <w:tc>
          <w:tcPr>
            <w:tcW w:w="81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b/>
                <w:bCs/>
                <w:sz w:val="14"/>
                <w:szCs w:val="14"/>
              </w:rPr>
            </w:pPr>
            <w:r>
              <w:rPr>
                <w:b/>
                <w:bCs/>
                <w:sz w:val="14"/>
                <w:szCs w:val="14"/>
              </w:rPr>
              <w:t>408,919</w:t>
            </w:r>
          </w:p>
        </w:tc>
        <w:tc>
          <w:tcPr>
            <w:tcW w:w="810"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592,495</w:t>
            </w:r>
          </w:p>
        </w:tc>
        <w:tc>
          <w:tcPr>
            <w:tcW w:w="727"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b/>
                <w:bCs/>
                <w:sz w:val="14"/>
                <w:szCs w:val="14"/>
              </w:rPr>
            </w:pPr>
            <w:r>
              <w:rPr>
                <w:b/>
                <w:bCs/>
                <w:sz w:val="14"/>
                <w:szCs w:val="14"/>
              </w:rPr>
              <w:t>34,925</w:t>
            </w:r>
          </w:p>
        </w:tc>
        <w:tc>
          <w:tcPr>
            <w:tcW w:w="727" w:type="dxa"/>
            <w:tcBorders>
              <w:top w:val="nil"/>
              <w:left w:val="nil"/>
              <w:bottom w:val="nil"/>
              <w:right w:val="nil"/>
            </w:tcBorders>
            <w:tcMar>
              <w:left w:w="43" w:type="dxa"/>
              <w:right w:w="43" w:type="dxa"/>
            </w:tcMar>
            <w:vAlign w:val="center"/>
          </w:tcPr>
          <w:p w:rsidR="002C5059" w:rsidRDefault="002C5059" w:rsidP="002C5059">
            <w:pPr>
              <w:jc w:val="right"/>
              <w:rPr>
                <w:b/>
                <w:bCs/>
                <w:sz w:val="14"/>
                <w:szCs w:val="14"/>
              </w:rPr>
            </w:pPr>
            <w:r>
              <w:rPr>
                <w:b/>
                <w:bCs/>
                <w:sz w:val="14"/>
                <w:szCs w:val="14"/>
              </w:rPr>
              <w:t>19,015</w:t>
            </w:r>
          </w:p>
        </w:tc>
        <w:tc>
          <w:tcPr>
            <w:tcW w:w="72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b/>
                <w:bCs/>
                <w:sz w:val="14"/>
                <w:szCs w:val="14"/>
              </w:rPr>
            </w:pPr>
            <w:r>
              <w:rPr>
                <w:b/>
                <w:bCs/>
                <w:sz w:val="14"/>
                <w:szCs w:val="14"/>
              </w:rPr>
              <w:t>59,909</w:t>
            </w:r>
          </w:p>
        </w:tc>
        <w:tc>
          <w:tcPr>
            <w:tcW w:w="720" w:type="dxa"/>
            <w:gridSpan w:val="2"/>
            <w:tcBorders>
              <w:top w:val="nil"/>
              <w:left w:val="nil"/>
              <w:bottom w:val="nil"/>
              <w:right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34,234</w:t>
            </w:r>
          </w:p>
        </w:tc>
        <w:tc>
          <w:tcPr>
            <w:tcW w:w="803"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13,797</w:t>
            </w:r>
          </w:p>
        </w:tc>
        <w:tc>
          <w:tcPr>
            <w:tcW w:w="720"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85,297</w:t>
            </w:r>
          </w:p>
        </w:tc>
        <w:tc>
          <w:tcPr>
            <w:tcW w:w="671" w:type="dxa"/>
            <w:tcBorders>
              <w:top w:val="nil"/>
              <w:left w:val="nil"/>
              <w:bottom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27,890</w:t>
            </w:r>
          </w:p>
        </w:tc>
      </w:tr>
      <w:tr w:rsidR="002C5059" w:rsidRPr="00BF4323" w:rsidTr="00196828">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2C5059" w:rsidRPr="00F1018F" w:rsidRDefault="002C5059" w:rsidP="002C5059">
            <w:pPr>
              <w:rPr>
                <w:sz w:val="14"/>
                <w:szCs w:val="14"/>
              </w:rPr>
            </w:pPr>
          </w:p>
        </w:tc>
        <w:tc>
          <w:tcPr>
            <w:tcW w:w="1796" w:type="dxa"/>
            <w:gridSpan w:val="2"/>
            <w:tcBorders>
              <w:top w:val="nil"/>
              <w:left w:val="nil"/>
              <w:bottom w:val="nil"/>
              <w:right w:val="nil"/>
            </w:tcBorders>
            <w:shd w:val="clear" w:color="auto" w:fill="auto"/>
            <w:vAlign w:val="center"/>
            <w:hideMark/>
          </w:tcPr>
          <w:p w:rsidR="002C5059" w:rsidRPr="00F1018F" w:rsidRDefault="002C5059" w:rsidP="002C5059">
            <w:pPr>
              <w:rPr>
                <w:sz w:val="14"/>
                <w:szCs w:val="14"/>
              </w:rPr>
            </w:pPr>
            <w:r w:rsidRPr="00F1018F">
              <w:rPr>
                <w:sz w:val="14"/>
                <w:szCs w:val="14"/>
              </w:rPr>
              <w:t>Egypt</w:t>
            </w:r>
          </w:p>
        </w:tc>
        <w:tc>
          <w:tcPr>
            <w:tcW w:w="81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134,267</w:t>
            </w:r>
          </w:p>
        </w:tc>
        <w:tc>
          <w:tcPr>
            <w:tcW w:w="810"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167,273</w:t>
            </w:r>
          </w:p>
        </w:tc>
        <w:tc>
          <w:tcPr>
            <w:tcW w:w="727"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12,956</w:t>
            </w:r>
          </w:p>
        </w:tc>
        <w:tc>
          <w:tcPr>
            <w:tcW w:w="727" w:type="dxa"/>
            <w:tcBorders>
              <w:top w:val="nil"/>
              <w:left w:val="nil"/>
              <w:bottom w:val="nil"/>
              <w:right w:val="nil"/>
            </w:tcBorders>
            <w:tcMar>
              <w:left w:w="43" w:type="dxa"/>
              <w:right w:w="43" w:type="dxa"/>
            </w:tcMar>
            <w:vAlign w:val="center"/>
          </w:tcPr>
          <w:p w:rsidR="002C5059" w:rsidRDefault="002C5059" w:rsidP="002C5059">
            <w:pPr>
              <w:jc w:val="right"/>
              <w:rPr>
                <w:sz w:val="14"/>
                <w:szCs w:val="14"/>
              </w:rPr>
            </w:pPr>
            <w:r>
              <w:rPr>
                <w:sz w:val="14"/>
                <w:szCs w:val="14"/>
              </w:rPr>
              <w:t>7,798</w:t>
            </w:r>
          </w:p>
        </w:tc>
        <w:tc>
          <w:tcPr>
            <w:tcW w:w="72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5,724</w:t>
            </w:r>
          </w:p>
        </w:tc>
        <w:tc>
          <w:tcPr>
            <w:tcW w:w="720" w:type="dxa"/>
            <w:gridSpan w:val="2"/>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8,603</w:t>
            </w:r>
          </w:p>
        </w:tc>
        <w:tc>
          <w:tcPr>
            <w:tcW w:w="803"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9,267</w:t>
            </w:r>
          </w:p>
        </w:tc>
        <w:tc>
          <w:tcPr>
            <w:tcW w:w="720"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58,432</w:t>
            </w:r>
          </w:p>
        </w:tc>
        <w:tc>
          <w:tcPr>
            <w:tcW w:w="671" w:type="dxa"/>
            <w:tcBorders>
              <w:top w:val="nil"/>
              <w:left w:val="nil"/>
              <w:bottom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7,351</w:t>
            </w:r>
          </w:p>
        </w:tc>
      </w:tr>
      <w:tr w:rsidR="002C5059" w:rsidRPr="00BF4323" w:rsidTr="00196828">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2C5059" w:rsidRPr="00F1018F" w:rsidRDefault="002C5059" w:rsidP="002C5059">
            <w:pPr>
              <w:rPr>
                <w:sz w:val="14"/>
                <w:szCs w:val="14"/>
              </w:rPr>
            </w:pPr>
          </w:p>
        </w:tc>
        <w:tc>
          <w:tcPr>
            <w:tcW w:w="1796" w:type="dxa"/>
            <w:gridSpan w:val="2"/>
            <w:tcBorders>
              <w:top w:val="nil"/>
              <w:left w:val="nil"/>
              <w:bottom w:val="nil"/>
              <w:right w:val="nil"/>
            </w:tcBorders>
            <w:shd w:val="clear" w:color="auto" w:fill="auto"/>
            <w:vAlign w:val="center"/>
            <w:hideMark/>
          </w:tcPr>
          <w:p w:rsidR="002C5059" w:rsidRPr="00F1018F" w:rsidRDefault="002C5059" w:rsidP="002C5059">
            <w:pPr>
              <w:rPr>
                <w:sz w:val="14"/>
                <w:szCs w:val="14"/>
              </w:rPr>
            </w:pPr>
            <w:r w:rsidRPr="00F1018F">
              <w:rPr>
                <w:sz w:val="14"/>
                <w:szCs w:val="14"/>
              </w:rPr>
              <w:t>Morocco</w:t>
            </w:r>
          </w:p>
        </w:tc>
        <w:tc>
          <w:tcPr>
            <w:tcW w:w="81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240,096</w:t>
            </w:r>
          </w:p>
        </w:tc>
        <w:tc>
          <w:tcPr>
            <w:tcW w:w="810"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391,288</w:t>
            </w:r>
          </w:p>
        </w:tc>
        <w:tc>
          <w:tcPr>
            <w:tcW w:w="727"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21,870</w:t>
            </w:r>
          </w:p>
        </w:tc>
        <w:tc>
          <w:tcPr>
            <w:tcW w:w="727" w:type="dxa"/>
            <w:tcBorders>
              <w:top w:val="nil"/>
              <w:left w:val="nil"/>
              <w:bottom w:val="nil"/>
              <w:right w:val="nil"/>
            </w:tcBorders>
            <w:tcMar>
              <w:left w:w="43" w:type="dxa"/>
              <w:right w:w="43" w:type="dxa"/>
            </w:tcMar>
            <w:vAlign w:val="center"/>
          </w:tcPr>
          <w:p w:rsidR="002C5059" w:rsidRDefault="002C5059" w:rsidP="002C5059">
            <w:pPr>
              <w:jc w:val="right"/>
              <w:rPr>
                <w:sz w:val="14"/>
                <w:szCs w:val="14"/>
              </w:rPr>
            </w:pPr>
            <w:r>
              <w:rPr>
                <w:sz w:val="14"/>
                <w:szCs w:val="14"/>
              </w:rPr>
              <w:t>11,146</w:t>
            </w:r>
          </w:p>
        </w:tc>
        <w:tc>
          <w:tcPr>
            <w:tcW w:w="72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53,958</w:t>
            </w:r>
          </w:p>
        </w:tc>
        <w:tc>
          <w:tcPr>
            <w:tcW w:w="720" w:type="dxa"/>
            <w:gridSpan w:val="2"/>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25,383</w:t>
            </w:r>
          </w:p>
        </w:tc>
        <w:tc>
          <w:tcPr>
            <w:tcW w:w="803"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4,317</w:t>
            </w:r>
          </w:p>
        </w:tc>
        <w:tc>
          <w:tcPr>
            <w:tcW w:w="720"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26,724</w:t>
            </w:r>
          </w:p>
        </w:tc>
        <w:tc>
          <w:tcPr>
            <w:tcW w:w="671" w:type="dxa"/>
            <w:tcBorders>
              <w:top w:val="nil"/>
              <w:left w:val="nil"/>
              <w:bottom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20,256</w:t>
            </w:r>
          </w:p>
        </w:tc>
      </w:tr>
      <w:tr w:rsidR="002C5059" w:rsidRPr="00BF4323" w:rsidTr="00196828">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2C5059" w:rsidRPr="00F1018F" w:rsidRDefault="002C5059" w:rsidP="002C5059">
            <w:pPr>
              <w:rPr>
                <w:sz w:val="14"/>
                <w:szCs w:val="14"/>
              </w:rPr>
            </w:pPr>
          </w:p>
        </w:tc>
        <w:tc>
          <w:tcPr>
            <w:tcW w:w="1796" w:type="dxa"/>
            <w:gridSpan w:val="2"/>
            <w:tcBorders>
              <w:top w:val="nil"/>
              <w:left w:val="nil"/>
              <w:bottom w:val="nil"/>
              <w:right w:val="nil"/>
            </w:tcBorders>
            <w:shd w:val="clear" w:color="auto" w:fill="auto"/>
            <w:vAlign w:val="center"/>
            <w:hideMark/>
          </w:tcPr>
          <w:p w:rsidR="002C5059" w:rsidRPr="00F1018F" w:rsidRDefault="002C5059" w:rsidP="002C5059">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34,556</w:t>
            </w:r>
          </w:p>
        </w:tc>
        <w:tc>
          <w:tcPr>
            <w:tcW w:w="810"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33,934</w:t>
            </w:r>
          </w:p>
        </w:tc>
        <w:tc>
          <w:tcPr>
            <w:tcW w:w="727"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98</w:t>
            </w:r>
          </w:p>
        </w:tc>
        <w:tc>
          <w:tcPr>
            <w:tcW w:w="727" w:type="dxa"/>
            <w:tcBorders>
              <w:top w:val="nil"/>
              <w:left w:val="nil"/>
              <w:bottom w:val="nil"/>
              <w:right w:val="nil"/>
            </w:tcBorders>
            <w:tcMar>
              <w:left w:w="43" w:type="dxa"/>
              <w:right w:w="43" w:type="dxa"/>
            </w:tcMar>
            <w:vAlign w:val="center"/>
          </w:tcPr>
          <w:p w:rsidR="002C5059" w:rsidRDefault="002C5059" w:rsidP="002C5059">
            <w:pPr>
              <w:jc w:val="right"/>
              <w:rPr>
                <w:sz w:val="14"/>
                <w:szCs w:val="14"/>
              </w:rPr>
            </w:pPr>
            <w:r>
              <w:rPr>
                <w:sz w:val="14"/>
                <w:szCs w:val="14"/>
              </w:rPr>
              <w:t>71</w:t>
            </w:r>
          </w:p>
        </w:tc>
        <w:tc>
          <w:tcPr>
            <w:tcW w:w="72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227</w:t>
            </w:r>
          </w:p>
        </w:tc>
        <w:tc>
          <w:tcPr>
            <w:tcW w:w="720" w:type="dxa"/>
            <w:gridSpan w:val="2"/>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248</w:t>
            </w:r>
          </w:p>
        </w:tc>
        <w:tc>
          <w:tcPr>
            <w:tcW w:w="803"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213</w:t>
            </w:r>
          </w:p>
        </w:tc>
        <w:tc>
          <w:tcPr>
            <w:tcW w:w="720"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141</w:t>
            </w:r>
          </w:p>
        </w:tc>
        <w:tc>
          <w:tcPr>
            <w:tcW w:w="671" w:type="dxa"/>
            <w:tcBorders>
              <w:top w:val="nil"/>
              <w:left w:val="nil"/>
              <w:bottom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284</w:t>
            </w:r>
          </w:p>
        </w:tc>
      </w:tr>
      <w:tr w:rsidR="002C5059" w:rsidRPr="00BF4323" w:rsidTr="00196828">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2C5059" w:rsidRPr="00F1018F" w:rsidRDefault="002C5059" w:rsidP="002C5059">
            <w:pPr>
              <w:rPr>
                <w:b/>
                <w:bCs/>
                <w:sz w:val="14"/>
                <w:szCs w:val="14"/>
              </w:rPr>
            </w:pPr>
            <w:r w:rsidRPr="00F1018F">
              <w:rPr>
                <w:b/>
                <w:bCs/>
                <w:sz w:val="14"/>
                <w:szCs w:val="14"/>
              </w:rPr>
              <w:t>L.</w:t>
            </w:r>
          </w:p>
        </w:tc>
        <w:tc>
          <w:tcPr>
            <w:tcW w:w="1796" w:type="dxa"/>
            <w:gridSpan w:val="2"/>
            <w:tcBorders>
              <w:top w:val="nil"/>
              <w:left w:val="nil"/>
              <w:bottom w:val="nil"/>
              <w:right w:val="nil"/>
            </w:tcBorders>
            <w:shd w:val="clear" w:color="auto" w:fill="auto"/>
            <w:vAlign w:val="center"/>
            <w:hideMark/>
          </w:tcPr>
          <w:p w:rsidR="002C5059" w:rsidRPr="00F1018F" w:rsidRDefault="002C5059" w:rsidP="002C5059">
            <w:pPr>
              <w:rPr>
                <w:b/>
                <w:bCs/>
                <w:sz w:val="14"/>
                <w:szCs w:val="14"/>
              </w:rPr>
            </w:pPr>
            <w:r w:rsidRPr="00F1018F">
              <w:rPr>
                <w:b/>
                <w:bCs/>
                <w:sz w:val="14"/>
                <w:szCs w:val="14"/>
              </w:rPr>
              <w:t>Southern Africa</w:t>
            </w:r>
          </w:p>
        </w:tc>
        <w:tc>
          <w:tcPr>
            <w:tcW w:w="81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b/>
                <w:bCs/>
                <w:sz w:val="14"/>
                <w:szCs w:val="14"/>
              </w:rPr>
            </w:pPr>
            <w:r>
              <w:rPr>
                <w:b/>
                <w:bCs/>
                <w:sz w:val="14"/>
                <w:szCs w:val="14"/>
              </w:rPr>
              <w:t>528,584</w:t>
            </w:r>
          </w:p>
        </w:tc>
        <w:tc>
          <w:tcPr>
            <w:tcW w:w="810"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860,632</w:t>
            </w:r>
          </w:p>
        </w:tc>
        <w:tc>
          <w:tcPr>
            <w:tcW w:w="727"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b/>
                <w:bCs/>
                <w:sz w:val="14"/>
                <w:szCs w:val="14"/>
              </w:rPr>
            </w:pPr>
            <w:r>
              <w:rPr>
                <w:b/>
                <w:bCs/>
                <w:sz w:val="14"/>
                <w:szCs w:val="14"/>
              </w:rPr>
              <w:t>55,156</w:t>
            </w:r>
          </w:p>
        </w:tc>
        <w:tc>
          <w:tcPr>
            <w:tcW w:w="727" w:type="dxa"/>
            <w:tcBorders>
              <w:top w:val="nil"/>
              <w:left w:val="nil"/>
              <w:bottom w:val="nil"/>
              <w:right w:val="nil"/>
            </w:tcBorders>
            <w:tcMar>
              <w:left w:w="43" w:type="dxa"/>
              <w:right w:w="43" w:type="dxa"/>
            </w:tcMar>
            <w:vAlign w:val="center"/>
          </w:tcPr>
          <w:p w:rsidR="002C5059" w:rsidRDefault="002C5059" w:rsidP="002C5059">
            <w:pPr>
              <w:jc w:val="right"/>
              <w:rPr>
                <w:b/>
                <w:bCs/>
                <w:sz w:val="14"/>
                <w:szCs w:val="14"/>
              </w:rPr>
            </w:pPr>
            <w:r>
              <w:rPr>
                <w:b/>
                <w:bCs/>
                <w:sz w:val="14"/>
                <w:szCs w:val="14"/>
              </w:rPr>
              <w:t>118,624</w:t>
            </w:r>
          </w:p>
        </w:tc>
        <w:tc>
          <w:tcPr>
            <w:tcW w:w="72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b/>
                <w:bCs/>
                <w:sz w:val="14"/>
                <w:szCs w:val="14"/>
              </w:rPr>
            </w:pPr>
            <w:r>
              <w:rPr>
                <w:b/>
                <w:bCs/>
                <w:sz w:val="14"/>
                <w:szCs w:val="14"/>
              </w:rPr>
              <w:t>90,860</w:t>
            </w:r>
          </w:p>
        </w:tc>
        <w:tc>
          <w:tcPr>
            <w:tcW w:w="720" w:type="dxa"/>
            <w:gridSpan w:val="2"/>
            <w:tcBorders>
              <w:top w:val="nil"/>
              <w:left w:val="nil"/>
              <w:bottom w:val="nil"/>
              <w:right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103,098</w:t>
            </w:r>
          </w:p>
        </w:tc>
        <w:tc>
          <w:tcPr>
            <w:tcW w:w="803"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50,632</w:t>
            </w:r>
          </w:p>
        </w:tc>
        <w:tc>
          <w:tcPr>
            <w:tcW w:w="720"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109,926</w:t>
            </w:r>
          </w:p>
        </w:tc>
        <w:tc>
          <w:tcPr>
            <w:tcW w:w="671" w:type="dxa"/>
            <w:tcBorders>
              <w:top w:val="nil"/>
              <w:left w:val="nil"/>
              <w:bottom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47,893</w:t>
            </w:r>
          </w:p>
        </w:tc>
      </w:tr>
      <w:tr w:rsidR="002C5059" w:rsidRPr="00BF4323" w:rsidTr="00196828">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2C5059" w:rsidRPr="00F1018F" w:rsidRDefault="002C5059" w:rsidP="002C5059">
            <w:pPr>
              <w:rPr>
                <w:sz w:val="14"/>
                <w:szCs w:val="14"/>
              </w:rPr>
            </w:pPr>
          </w:p>
        </w:tc>
        <w:tc>
          <w:tcPr>
            <w:tcW w:w="1796" w:type="dxa"/>
            <w:gridSpan w:val="2"/>
            <w:tcBorders>
              <w:top w:val="nil"/>
              <w:left w:val="nil"/>
              <w:bottom w:val="nil"/>
              <w:right w:val="nil"/>
            </w:tcBorders>
            <w:shd w:val="clear" w:color="auto" w:fill="auto"/>
            <w:vAlign w:val="center"/>
            <w:hideMark/>
          </w:tcPr>
          <w:p w:rsidR="002C5059" w:rsidRPr="00F1018F" w:rsidRDefault="002C5059" w:rsidP="002C5059">
            <w:pPr>
              <w:rPr>
                <w:sz w:val="14"/>
                <w:szCs w:val="14"/>
              </w:rPr>
            </w:pPr>
            <w:r w:rsidRPr="00F1018F">
              <w:rPr>
                <w:sz w:val="14"/>
                <w:szCs w:val="14"/>
              </w:rPr>
              <w:t>South Africa</w:t>
            </w:r>
          </w:p>
        </w:tc>
        <w:tc>
          <w:tcPr>
            <w:tcW w:w="81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408,388</w:t>
            </w:r>
          </w:p>
        </w:tc>
        <w:tc>
          <w:tcPr>
            <w:tcW w:w="810"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791,679</w:t>
            </w:r>
          </w:p>
        </w:tc>
        <w:tc>
          <w:tcPr>
            <w:tcW w:w="727"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53,969</w:t>
            </w:r>
          </w:p>
        </w:tc>
        <w:tc>
          <w:tcPr>
            <w:tcW w:w="727" w:type="dxa"/>
            <w:tcBorders>
              <w:top w:val="nil"/>
              <w:left w:val="nil"/>
              <w:bottom w:val="nil"/>
              <w:right w:val="nil"/>
            </w:tcBorders>
            <w:tcMar>
              <w:left w:w="43" w:type="dxa"/>
              <w:right w:w="43" w:type="dxa"/>
            </w:tcMar>
            <w:vAlign w:val="center"/>
          </w:tcPr>
          <w:p w:rsidR="002C5059" w:rsidRDefault="002C5059" w:rsidP="002C5059">
            <w:pPr>
              <w:jc w:val="right"/>
              <w:rPr>
                <w:sz w:val="14"/>
                <w:szCs w:val="14"/>
              </w:rPr>
            </w:pPr>
            <w:r>
              <w:rPr>
                <w:sz w:val="14"/>
                <w:szCs w:val="14"/>
              </w:rPr>
              <w:t>114,965</w:t>
            </w:r>
          </w:p>
        </w:tc>
        <w:tc>
          <w:tcPr>
            <w:tcW w:w="72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90,522</w:t>
            </w:r>
          </w:p>
        </w:tc>
        <w:tc>
          <w:tcPr>
            <w:tcW w:w="720" w:type="dxa"/>
            <w:gridSpan w:val="2"/>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102,551</w:t>
            </w:r>
          </w:p>
        </w:tc>
        <w:tc>
          <w:tcPr>
            <w:tcW w:w="803"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50,300</w:t>
            </w:r>
          </w:p>
        </w:tc>
        <w:tc>
          <w:tcPr>
            <w:tcW w:w="720"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108,164</w:t>
            </w:r>
          </w:p>
        </w:tc>
        <w:tc>
          <w:tcPr>
            <w:tcW w:w="671" w:type="dxa"/>
            <w:tcBorders>
              <w:top w:val="nil"/>
              <w:left w:val="nil"/>
              <w:bottom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47,846</w:t>
            </w:r>
          </w:p>
        </w:tc>
      </w:tr>
      <w:tr w:rsidR="002C5059" w:rsidRPr="00BF4323" w:rsidTr="00196828">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2C5059" w:rsidRPr="00F1018F" w:rsidRDefault="002C5059" w:rsidP="002C5059">
            <w:pPr>
              <w:rPr>
                <w:sz w:val="14"/>
                <w:szCs w:val="14"/>
              </w:rPr>
            </w:pPr>
          </w:p>
        </w:tc>
        <w:tc>
          <w:tcPr>
            <w:tcW w:w="1796" w:type="dxa"/>
            <w:gridSpan w:val="2"/>
            <w:tcBorders>
              <w:top w:val="nil"/>
              <w:left w:val="nil"/>
              <w:bottom w:val="nil"/>
              <w:right w:val="nil"/>
            </w:tcBorders>
            <w:shd w:val="clear" w:color="auto" w:fill="auto"/>
            <w:vAlign w:val="center"/>
            <w:hideMark/>
          </w:tcPr>
          <w:p w:rsidR="002C5059" w:rsidRPr="00F1018F" w:rsidRDefault="002C5059" w:rsidP="002C5059">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120,197</w:t>
            </w:r>
          </w:p>
        </w:tc>
        <w:tc>
          <w:tcPr>
            <w:tcW w:w="810"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68,953</w:t>
            </w:r>
          </w:p>
        </w:tc>
        <w:tc>
          <w:tcPr>
            <w:tcW w:w="727"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1,188</w:t>
            </w:r>
          </w:p>
        </w:tc>
        <w:tc>
          <w:tcPr>
            <w:tcW w:w="727" w:type="dxa"/>
            <w:tcBorders>
              <w:top w:val="nil"/>
              <w:left w:val="nil"/>
              <w:bottom w:val="nil"/>
              <w:right w:val="nil"/>
            </w:tcBorders>
            <w:tcMar>
              <w:left w:w="43" w:type="dxa"/>
              <w:right w:w="43" w:type="dxa"/>
            </w:tcMar>
            <w:vAlign w:val="center"/>
          </w:tcPr>
          <w:p w:rsidR="002C5059" w:rsidRDefault="002C5059" w:rsidP="002C5059">
            <w:pPr>
              <w:jc w:val="right"/>
              <w:rPr>
                <w:sz w:val="14"/>
                <w:szCs w:val="14"/>
              </w:rPr>
            </w:pPr>
            <w:r>
              <w:rPr>
                <w:sz w:val="14"/>
                <w:szCs w:val="14"/>
              </w:rPr>
              <w:t>3,659</w:t>
            </w:r>
          </w:p>
        </w:tc>
        <w:tc>
          <w:tcPr>
            <w:tcW w:w="72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338</w:t>
            </w:r>
          </w:p>
        </w:tc>
        <w:tc>
          <w:tcPr>
            <w:tcW w:w="720" w:type="dxa"/>
            <w:gridSpan w:val="2"/>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548</w:t>
            </w:r>
          </w:p>
        </w:tc>
        <w:tc>
          <w:tcPr>
            <w:tcW w:w="803"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332</w:t>
            </w:r>
          </w:p>
        </w:tc>
        <w:tc>
          <w:tcPr>
            <w:tcW w:w="720"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1,761</w:t>
            </w:r>
          </w:p>
        </w:tc>
        <w:tc>
          <w:tcPr>
            <w:tcW w:w="671" w:type="dxa"/>
            <w:tcBorders>
              <w:top w:val="nil"/>
              <w:left w:val="nil"/>
              <w:bottom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47</w:t>
            </w:r>
          </w:p>
        </w:tc>
      </w:tr>
      <w:tr w:rsidR="002C5059" w:rsidRPr="00BF4323" w:rsidTr="00196828">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2C5059" w:rsidRPr="00F1018F" w:rsidRDefault="002C5059" w:rsidP="002C5059">
            <w:pPr>
              <w:rPr>
                <w:b/>
                <w:bCs/>
                <w:sz w:val="14"/>
                <w:szCs w:val="14"/>
              </w:rPr>
            </w:pPr>
            <w:r w:rsidRPr="00F1018F">
              <w:rPr>
                <w:b/>
                <w:bCs/>
                <w:sz w:val="14"/>
                <w:szCs w:val="14"/>
              </w:rPr>
              <w:t>M.</w:t>
            </w:r>
          </w:p>
        </w:tc>
        <w:tc>
          <w:tcPr>
            <w:tcW w:w="1796" w:type="dxa"/>
            <w:gridSpan w:val="2"/>
            <w:tcBorders>
              <w:top w:val="nil"/>
              <w:left w:val="nil"/>
              <w:bottom w:val="nil"/>
              <w:right w:val="nil"/>
            </w:tcBorders>
            <w:shd w:val="clear" w:color="auto" w:fill="auto"/>
            <w:vAlign w:val="center"/>
            <w:hideMark/>
          </w:tcPr>
          <w:p w:rsidR="002C5059" w:rsidRPr="00F1018F" w:rsidRDefault="002C5059" w:rsidP="002C5059">
            <w:pPr>
              <w:rPr>
                <w:b/>
                <w:bCs/>
                <w:sz w:val="14"/>
                <w:szCs w:val="14"/>
              </w:rPr>
            </w:pPr>
            <w:r w:rsidRPr="00F1018F">
              <w:rPr>
                <w:b/>
                <w:bCs/>
                <w:sz w:val="14"/>
                <w:szCs w:val="14"/>
              </w:rPr>
              <w:t>Western Africa</w:t>
            </w:r>
          </w:p>
        </w:tc>
        <w:tc>
          <w:tcPr>
            <w:tcW w:w="81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b/>
                <w:bCs/>
                <w:sz w:val="14"/>
                <w:szCs w:val="14"/>
              </w:rPr>
            </w:pPr>
            <w:r>
              <w:rPr>
                <w:b/>
                <w:bCs/>
                <w:sz w:val="14"/>
                <w:szCs w:val="14"/>
              </w:rPr>
              <w:t>275,461</w:t>
            </w:r>
          </w:p>
        </w:tc>
        <w:tc>
          <w:tcPr>
            <w:tcW w:w="810"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199,305</w:t>
            </w:r>
          </w:p>
        </w:tc>
        <w:tc>
          <w:tcPr>
            <w:tcW w:w="727"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b/>
                <w:bCs/>
                <w:sz w:val="14"/>
                <w:szCs w:val="14"/>
              </w:rPr>
            </w:pPr>
            <w:r>
              <w:rPr>
                <w:b/>
                <w:bCs/>
                <w:sz w:val="14"/>
                <w:szCs w:val="14"/>
              </w:rPr>
              <w:t>32,720</w:t>
            </w:r>
          </w:p>
        </w:tc>
        <w:tc>
          <w:tcPr>
            <w:tcW w:w="727" w:type="dxa"/>
            <w:tcBorders>
              <w:top w:val="nil"/>
              <w:left w:val="nil"/>
              <w:bottom w:val="nil"/>
              <w:right w:val="nil"/>
            </w:tcBorders>
            <w:tcMar>
              <w:left w:w="43" w:type="dxa"/>
              <w:right w:w="43" w:type="dxa"/>
            </w:tcMar>
            <w:vAlign w:val="center"/>
          </w:tcPr>
          <w:p w:rsidR="002C5059" w:rsidRDefault="002C5059" w:rsidP="002C5059">
            <w:pPr>
              <w:jc w:val="right"/>
              <w:rPr>
                <w:b/>
                <w:bCs/>
                <w:sz w:val="14"/>
                <w:szCs w:val="14"/>
              </w:rPr>
            </w:pPr>
            <w:r>
              <w:rPr>
                <w:b/>
                <w:bCs/>
                <w:sz w:val="14"/>
                <w:szCs w:val="14"/>
              </w:rPr>
              <w:t>49,507</w:t>
            </w:r>
          </w:p>
        </w:tc>
        <w:tc>
          <w:tcPr>
            <w:tcW w:w="72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b/>
                <w:bCs/>
                <w:sz w:val="14"/>
                <w:szCs w:val="14"/>
              </w:rPr>
            </w:pPr>
            <w:r>
              <w:rPr>
                <w:b/>
                <w:bCs/>
                <w:sz w:val="14"/>
                <w:szCs w:val="14"/>
              </w:rPr>
              <w:t>2,088</w:t>
            </w:r>
          </w:p>
        </w:tc>
        <w:tc>
          <w:tcPr>
            <w:tcW w:w="720" w:type="dxa"/>
            <w:gridSpan w:val="2"/>
            <w:tcBorders>
              <w:top w:val="nil"/>
              <w:left w:val="nil"/>
              <w:bottom w:val="nil"/>
              <w:right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2,888</w:t>
            </w:r>
          </w:p>
        </w:tc>
        <w:tc>
          <w:tcPr>
            <w:tcW w:w="803"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4,468</w:t>
            </w:r>
          </w:p>
        </w:tc>
        <w:tc>
          <w:tcPr>
            <w:tcW w:w="720"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2,538</w:t>
            </w:r>
          </w:p>
        </w:tc>
        <w:tc>
          <w:tcPr>
            <w:tcW w:w="671" w:type="dxa"/>
            <w:tcBorders>
              <w:top w:val="nil"/>
              <w:left w:val="nil"/>
              <w:bottom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631</w:t>
            </w:r>
          </w:p>
        </w:tc>
      </w:tr>
      <w:tr w:rsidR="002C5059" w:rsidRPr="00BF4323" w:rsidTr="00196828">
        <w:trPr>
          <w:trHeight w:hRule="exact" w:val="310"/>
          <w:jc w:val="center"/>
        </w:trPr>
        <w:tc>
          <w:tcPr>
            <w:tcW w:w="372" w:type="dxa"/>
            <w:tcBorders>
              <w:top w:val="nil"/>
              <w:left w:val="nil"/>
              <w:bottom w:val="nil"/>
              <w:right w:val="nil"/>
            </w:tcBorders>
            <w:shd w:val="clear" w:color="auto" w:fill="auto"/>
            <w:tcMar>
              <w:left w:w="58" w:type="dxa"/>
              <w:right w:w="58" w:type="dxa"/>
            </w:tcMar>
            <w:vAlign w:val="center"/>
            <w:hideMark/>
          </w:tcPr>
          <w:p w:rsidR="002C5059" w:rsidRPr="00F1018F" w:rsidRDefault="002C5059" w:rsidP="002C5059">
            <w:pPr>
              <w:rPr>
                <w:b/>
                <w:bCs/>
                <w:sz w:val="14"/>
                <w:szCs w:val="14"/>
              </w:rPr>
            </w:pPr>
            <w:r w:rsidRPr="00F1018F">
              <w:rPr>
                <w:b/>
                <w:bCs/>
                <w:sz w:val="14"/>
                <w:szCs w:val="14"/>
              </w:rPr>
              <w:t>N.</w:t>
            </w:r>
          </w:p>
        </w:tc>
        <w:tc>
          <w:tcPr>
            <w:tcW w:w="1796" w:type="dxa"/>
            <w:gridSpan w:val="2"/>
            <w:tcBorders>
              <w:top w:val="nil"/>
              <w:left w:val="nil"/>
              <w:bottom w:val="nil"/>
              <w:right w:val="nil"/>
            </w:tcBorders>
            <w:shd w:val="clear" w:color="auto" w:fill="auto"/>
            <w:vAlign w:val="center"/>
            <w:hideMark/>
          </w:tcPr>
          <w:p w:rsidR="002C5059" w:rsidRPr="00F1018F" w:rsidRDefault="002C5059" w:rsidP="002C5059">
            <w:pPr>
              <w:rPr>
                <w:b/>
                <w:bCs/>
                <w:sz w:val="14"/>
                <w:szCs w:val="14"/>
              </w:rPr>
            </w:pPr>
            <w:r w:rsidRPr="00F1018F">
              <w:rPr>
                <w:b/>
                <w:bCs/>
                <w:sz w:val="14"/>
                <w:szCs w:val="14"/>
              </w:rPr>
              <w:t>Eastern Asia</w:t>
            </w:r>
          </w:p>
        </w:tc>
        <w:tc>
          <w:tcPr>
            <w:tcW w:w="81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b/>
                <w:bCs/>
                <w:sz w:val="14"/>
                <w:szCs w:val="14"/>
              </w:rPr>
            </w:pPr>
            <w:r>
              <w:rPr>
                <w:b/>
                <w:bCs/>
                <w:sz w:val="14"/>
                <w:szCs w:val="14"/>
              </w:rPr>
              <w:t>15,011,418</w:t>
            </w:r>
          </w:p>
        </w:tc>
        <w:tc>
          <w:tcPr>
            <w:tcW w:w="810"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13,259,918</w:t>
            </w:r>
          </w:p>
        </w:tc>
        <w:tc>
          <w:tcPr>
            <w:tcW w:w="727"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b/>
                <w:bCs/>
                <w:sz w:val="14"/>
                <w:szCs w:val="14"/>
              </w:rPr>
            </w:pPr>
            <w:r>
              <w:rPr>
                <w:b/>
                <w:bCs/>
                <w:sz w:val="14"/>
                <w:szCs w:val="14"/>
              </w:rPr>
              <w:t>874,116</w:t>
            </w:r>
          </w:p>
        </w:tc>
        <w:tc>
          <w:tcPr>
            <w:tcW w:w="727" w:type="dxa"/>
            <w:tcBorders>
              <w:top w:val="nil"/>
              <w:left w:val="nil"/>
              <w:bottom w:val="nil"/>
              <w:right w:val="nil"/>
            </w:tcBorders>
            <w:tcMar>
              <w:left w:w="43" w:type="dxa"/>
              <w:right w:w="43" w:type="dxa"/>
            </w:tcMar>
            <w:vAlign w:val="center"/>
          </w:tcPr>
          <w:p w:rsidR="002C5059" w:rsidRDefault="002C5059" w:rsidP="002C5059">
            <w:pPr>
              <w:jc w:val="right"/>
              <w:rPr>
                <w:b/>
                <w:bCs/>
                <w:sz w:val="14"/>
                <w:szCs w:val="14"/>
              </w:rPr>
            </w:pPr>
            <w:r>
              <w:rPr>
                <w:b/>
                <w:bCs/>
                <w:sz w:val="14"/>
                <w:szCs w:val="14"/>
              </w:rPr>
              <w:t>1,084,743</w:t>
            </w:r>
          </w:p>
        </w:tc>
        <w:tc>
          <w:tcPr>
            <w:tcW w:w="72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b/>
                <w:bCs/>
                <w:sz w:val="14"/>
                <w:szCs w:val="14"/>
              </w:rPr>
            </w:pPr>
            <w:r>
              <w:rPr>
                <w:b/>
                <w:bCs/>
                <w:sz w:val="14"/>
                <w:szCs w:val="14"/>
              </w:rPr>
              <w:t>1,044,321</w:t>
            </w:r>
          </w:p>
        </w:tc>
        <w:tc>
          <w:tcPr>
            <w:tcW w:w="720" w:type="dxa"/>
            <w:gridSpan w:val="2"/>
            <w:tcBorders>
              <w:top w:val="nil"/>
              <w:left w:val="nil"/>
              <w:bottom w:val="nil"/>
              <w:right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1,049,240</w:t>
            </w:r>
          </w:p>
        </w:tc>
        <w:tc>
          <w:tcPr>
            <w:tcW w:w="803"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1,124,712</w:t>
            </w:r>
          </w:p>
        </w:tc>
        <w:tc>
          <w:tcPr>
            <w:tcW w:w="720"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739,409</w:t>
            </w:r>
          </w:p>
        </w:tc>
        <w:tc>
          <w:tcPr>
            <w:tcW w:w="671" w:type="dxa"/>
            <w:tcBorders>
              <w:top w:val="nil"/>
              <w:left w:val="nil"/>
              <w:bottom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859,703</w:t>
            </w:r>
          </w:p>
        </w:tc>
      </w:tr>
      <w:tr w:rsidR="002C5059" w:rsidRPr="00BF4323" w:rsidTr="00196828">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2C5059" w:rsidRPr="00F1018F" w:rsidRDefault="002C5059" w:rsidP="002C5059">
            <w:pPr>
              <w:rPr>
                <w:sz w:val="14"/>
                <w:szCs w:val="14"/>
              </w:rPr>
            </w:pPr>
          </w:p>
        </w:tc>
        <w:tc>
          <w:tcPr>
            <w:tcW w:w="1796" w:type="dxa"/>
            <w:gridSpan w:val="2"/>
            <w:tcBorders>
              <w:top w:val="nil"/>
              <w:left w:val="nil"/>
              <w:bottom w:val="nil"/>
              <w:right w:val="nil"/>
            </w:tcBorders>
            <w:shd w:val="clear" w:color="auto" w:fill="auto"/>
            <w:vAlign w:val="center"/>
            <w:hideMark/>
          </w:tcPr>
          <w:p w:rsidR="002C5059" w:rsidRPr="00F1018F" w:rsidRDefault="002C5059" w:rsidP="002C5059">
            <w:pPr>
              <w:rPr>
                <w:sz w:val="14"/>
                <w:szCs w:val="14"/>
              </w:rPr>
            </w:pPr>
            <w:r w:rsidRPr="00F1018F">
              <w:rPr>
                <w:sz w:val="14"/>
                <w:szCs w:val="14"/>
              </w:rPr>
              <w:t>China</w:t>
            </w:r>
          </w:p>
        </w:tc>
        <w:tc>
          <w:tcPr>
            <w:tcW w:w="81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11,472,005</w:t>
            </w:r>
          </w:p>
        </w:tc>
        <w:tc>
          <w:tcPr>
            <w:tcW w:w="810"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10,164,937</w:t>
            </w:r>
          </w:p>
        </w:tc>
        <w:tc>
          <w:tcPr>
            <w:tcW w:w="727"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689,148</w:t>
            </w:r>
          </w:p>
        </w:tc>
        <w:tc>
          <w:tcPr>
            <w:tcW w:w="727" w:type="dxa"/>
            <w:tcBorders>
              <w:top w:val="nil"/>
              <w:left w:val="nil"/>
              <w:bottom w:val="nil"/>
              <w:right w:val="nil"/>
            </w:tcBorders>
            <w:tcMar>
              <w:left w:w="43" w:type="dxa"/>
              <w:right w:w="43" w:type="dxa"/>
            </w:tcMar>
            <w:vAlign w:val="center"/>
          </w:tcPr>
          <w:p w:rsidR="002C5059" w:rsidRDefault="002C5059" w:rsidP="002C5059">
            <w:pPr>
              <w:jc w:val="right"/>
              <w:rPr>
                <w:sz w:val="14"/>
                <w:szCs w:val="14"/>
              </w:rPr>
            </w:pPr>
            <w:r>
              <w:rPr>
                <w:sz w:val="14"/>
                <w:szCs w:val="14"/>
              </w:rPr>
              <w:t>854,490</w:t>
            </w:r>
          </w:p>
        </w:tc>
        <w:tc>
          <w:tcPr>
            <w:tcW w:w="72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880,086</w:t>
            </w:r>
          </w:p>
        </w:tc>
        <w:tc>
          <w:tcPr>
            <w:tcW w:w="720" w:type="dxa"/>
            <w:gridSpan w:val="2"/>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853,568</w:t>
            </w:r>
          </w:p>
        </w:tc>
        <w:tc>
          <w:tcPr>
            <w:tcW w:w="803"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915,363</w:t>
            </w:r>
          </w:p>
        </w:tc>
        <w:tc>
          <w:tcPr>
            <w:tcW w:w="720"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553,261</w:t>
            </w:r>
          </w:p>
        </w:tc>
        <w:tc>
          <w:tcPr>
            <w:tcW w:w="671" w:type="dxa"/>
            <w:tcBorders>
              <w:top w:val="nil"/>
              <w:left w:val="nil"/>
              <w:bottom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625,793</w:t>
            </w:r>
          </w:p>
        </w:tc>
      </w:tr>
      <w:tr w:rsidR="002C5059" w:rsidRPr="00BF4323" w:rsidTr="00196828">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2C5059" w:rsidRPr="00F1018F" w:rsidRDefault="002C5059" w:rsidP="002C5059">
            <w:pPr>
              <w:rPr>
                <w:sz w:val="14"/>
                <w:szCs w:val="14"/>
              </w:rPr>
            </w:pPr>
          </w:p>
        </w:tc>
        <w:tc>
          <w:tcPr>
            <w:tcW w:w="1796" w:type="dxa"/>
            <w:gridSpan w:val="2"/>
            <w:tcBorders>
              <w:top w:val="nil"/>
              <w:left w:val="nil"/>
              <w:bottom w:val="nil"/>
              <w:right w:val="nil"/>
            </w:tcBorders>
            <w:shd w:val="clear" w:color="auto" w:fill="auto"/>
            <w:vAlign w:val="center"/>
            <w:hideMark/>
          </w:tcPr>
          <w:p w:rsidR="002C5059" w:rsidRPr="00F1018F" w:rsidRDefault="002C5059" w:rsidP="002C5059">
            <w:pPr>
              <w:rPr>
                <w:sz w:val="14"/>
                <w:szCs w:val="14"/>
              </w:rPr>
            </w:pPr>
            <w:r w:rsidRPr="00F1018F">
              <w:rPr>
                <w:sz w:val="14"/>
                <w:szCs w:val="14"/>
              </w:rPr>
              <w:t>Hong Kong</w:t>
            </w:r>
          </w:p>
        </w:tc>
        <w:tc>
          <w:tcPr>
            <w:tcW w:w="81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852,152</w:t>
            </w:r>
          </w:p>
        </w:tc>
        <w:tc>
          <w:tcPr>
            <w:tcW w:w="810"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754,128</w:t>
            </w:r>
          </w:p>
        </w:tc>
        <w:tc>
          <w:tcPr>
            <w:tcW w:w="727"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42,059</w:t>
            </w:r>
          </w:p>
        </w:tc>
        <w:tc>
          <w:tcPr>
            <w:tcW w:w="727" w:type="dxa"/>
            <w:tcBorders>
              <w:top w:val="nil"/>
              <w:left w:val="nil"/>
              <w:bottom w:val="nil"/>
              <w:right w:val="nil"/>
            </w:tcBorders>
            <w:tcMar>
              <w:left w:w="43" w:type="dxa"/>
              <w:right w:w="43" w:type="dxa"/>
            </w:tcMar>
            <w:vAlign w:val="center"/>
          </w:tcPr>
          <w:p w:rsidR="002C5059" w:rsidRDefault="002C5059" w:rsidP="002C5059">
            <w:pPr>
              <w:jc w:val="right"/>
              <w:rPr>
                <w:sz w:val="14"/>
                <w:szCs w:val="14"/>
              </w:rPr>
            </w:pPr>
            <w:r>
              <w:rPr>
                <w:sz w:val="14"/>
                <w:szCs w:val="14"/>
              </w:rPr>
              <w:t>58,932</w:t>
            </w:r>
          </w:p>
        </w:tc>
        <w:tc>
          <w:tcPr>
            <w:tcW w:w="72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40,699</w:t>
            </w:r>
          </w:p>
        </w:tc>
        <w:tc>
          <w:tcPr>
            <w:tcW w:w="720" w:type="dxa"/>
            <w:gridSpan w:val="2"/>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55,999</w:t>
            </w:r>
          </w:p>
        </w:tc>
        <w:tc>
          <w:tcPr>
            <w:tcW w:w="803"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53,440</w:t>
            </w:r>
          </w:p>
        </w:tc>
        <w:tc>
          <w:tcPr>
            <w:tcW w:w="720"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63,274</w:t>
            </w:r>
          </w:p>
        </w:tc>
        <w:tc>
          <w:tcPr>
            <w:tcW w:w="671" w:type="dxa"/>
            <w:tcBorders>
              <w:top w:val="nil"/>
              <w:left w:val="nil"/>
              <w:bottom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54,474</w:t>
            </w:r>
          </w:p>
        </w:tc>
      </w:tr>
      <w:tr w:rsidR="002C5059" w:rsidRPr="00BF4323" w:rsidTr="00196828">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2C5059" w:rsidRPr="00F1018F" w:rsidRDefault="002C5059" w:rsidP="002C5059">
            <w:pPr>
              <w:rPr>
                <w:sz w:val="14"/>
                <w:szCs w:val="14"/>
              </w:rPr>
            </w:pPr>
          </w:p>
        </w:tc>
        <w:tc>
          <w:tcPr>
            <w:tcW w:w="1796" w:type="dxa"/>
            <w:gridSpan w:val="2"/>
            <w:tcBorders>
              <w:top w:val="nil"/>
              <w:left w:val="nil"/>
              <w:bottom w:val="nil"/>
              <w:right w:val="nil"/>
            </w:tcBorders>
            <w:shd w:val="clear" w:color="auto" w:fill="auto"/>
            <w:vAlign w:val="center"/>
            <w:hideMark/>
          </w:tcPr>
          <w:p w:rsidR="002C5059" w:rsidRPr="00F1018F" w:rsidRDefault="002C5059" w:rsidP="002C5059">
            <w:pPr>
              <w:rPr>
                <w:sz w:val="14"/>
                <w:szCs w:val="14"/>
              </w:rPr>
            </w:pPr>
            <w:r w:rsidRPr="00F1018F">
              <w:rPr>
                <w:sz w:val="14"/>
                <w:szCs w:val="14"/>
              </w:rPr>
              <w:t>Japan</w:t>
            </w:r>
          </w:p>
        </w:tc>
        <w:tc>
          <w:tcPr>
            <w:tcW w:w="81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1,876,553</w:t>
            </w:r>
          </w:p>
        </w:tc>
        <w:tc>
          <w:tcPr>
            <w:tcW w:w="810"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1,525,693</w:t>
            </w:r>
          </w:p>
        </w:tc>
        <w:tc>
          <w:tcPr>
            <w:tcW w:w="727"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98,504</w:t>
            </w:r>
          </w:p>
        </w:tc>
        <w:tc>
          <w:tcPr>
            <w:tcW w:w="727" w:type="dxa"/>
            <w:tcBorders>
              <w:top w:val="nil"/>
              <w:left w:val="nil"/>
              <w:bottom w:val="nil"/>
              <w:right w:val="nil"/>
            </w:tcBorders>
            <w:tcMar>
              <w:left w:w="43" w:type="dxa"/>
              <w:right w:w="43" w:type="dxa"/>
            </w:tcMar>
            <w:vAlign w:val="center"/>
          </w:tcPr>
          <w:p w:rsidR="002C5059" w:rsidRDefault="002C5059" w:rsidP="002C5059">
            <w:pPr>
              <w:jc w:val="right"/>
              <w:rPr>
                <w:sz w:val="14"/>
                <w:szCs w:val="14"/>
              </w:rPr>
            </w:pPr>
            <w:r>
              <w:rPr>
                <w:sz w:val="14"/>
                <w:szCs w:val="14"/>
              </w:rPr>
              <w:t>113,741</w:t>
            </w:r>
          </w:p>
        </w:tc>
        <w:tc>
          <w:tcPr>
            <w:tcW w:w="72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67,303</w:t>
            </w:r>
          </w:p>
        </w:tc>
        <w:tc>
          <w:tcPr>
            <w:tcW w:w="720" w:type="dxa"/>
            <w:gridSpan w:val="2"/>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85,553</w:t>
            </w:r>
          </w:p>
        </w:tc>
        <w:tc>
          <w:tcPr>
            <w:tcW w:w="803"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77,883</w:t>
            </w:r>
          </w:p>
        </w:tc>
        <w:tc>
          <w:tcPr>
            <w:tcW w:w="720"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63,393</w:t>
            </w:r>
          </w:p>
        </w:tc>
        <w:tc>
          <w:tcPr>
            <w:tcW w:w="671" w:type="dxa"/>
            <w:tcBorders>
              <w:top w:val="nil"/>
              <w:left w:val="nil"/>
              <w:bottom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107,433</w:t>
            </w:r>
          </w:p>
        </w:tc>
      </w:tr>
      <w:tr w:rsidR="002C5059" w:rsidRPr="00BF4323" w:rsidTr="00196828">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2C5059" w:rsidRPr="00F1018F" w:rsidRDefault="002C5059" w:rsidP="002C5059">
            <w:pPr>
              <w:rPr>
                <w:sz w:val="14"/>
                <w:szCs w:val="14"/>
              </w:rPr>
            </w:pPr>
          </w:p>
        </w:tc>
        <w:tc>
          <w:tcPr>
            <w:tcW w:w="1796" w:type="dxa"/>
            <w:gridSpan w:val="2"/>
            <w:tcBorders>
              <w:top w:val="nil"/>
              <w:left w:val="nil"/>
              <w:bottom w:val="nil"/>
              <w:right w:val="nil"/>
            </w:tcBorders>
            <w:shd w:val="clear" w:color="auto" w:fill="auto"/>
            <w:vAlign w:val="center"/>
            <w:hideMark/>
          </w:tcPr>
          <w:p w:rsidR="002C5059" w:rsidRPr="00F1018F" w:rsidRDefault="002C5059" w:rsidP="002C5059">
            <w:pPr>
              <w:rPr>
                <w:sz w:val="14"/>
                <w:szCs w:val="14"/>
              </w:rPr>
            </w:pPr>
            <w:r w:rsidRPr="00F1018F">
              <w:rPr>
                <w:sz w:val="14"/>
                <w:szCs w:val="14"/>
              </w:rPr>
              <w:t>Republic of  Korea</w:t>
            </w:r>
          </w:p>
        </w:tc>
        <w:tc>
          <w:tcPr>
            <w:tcW w:w="81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808,922</w:t>
            </w:r>
          </w:p>
        </w:tc>
        <w:tc>
          <w:tcPr>
            <w:tcW w:w="810"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810,415</w:t>
            </w:r>
          </w:p>
        </w:tc>
        <w:tc>
          <w:tcPr>
            <w:tcW w:w="727"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43,750</w:t>
            </w:r>
          </w:p>
        </w:tc>
        <w:tc>
          <w:tcPr>
            <w:tcW w:w="727" w:type="dxa"/>
            <w:tcBorders>
              <w:top w:val="nil"/>
              <w:left w:val="nil"/>
              <w:bottom w:val="nil"/>
              <w:right w:val="nil"/>
            </w:tcBorders>
            <w:tcMar>
              <w:left w:w="43" w:type="dxa"/>
              <w:right w:w="43" w:type="dxa"/>
            </w:tcMar>
            <w:vAlign w:val="center"/>
          </w:tcPr>
          <w:p w:rsidR="002C5059" w:rsidRDefault="002C5059" w:rsidP="002C5059">
            <w:pPr>
              <w:jc w:val="right"/>
              <w:rPr>
                <w:sz w:val="14"/>
                <w:szCs w:val="14"/>
              </w:rPr>
            </w:pPr>
            <w:r>
              <w:rPr>
                <w:sz w:val="14"/>
                <w:szCs w:val="14"/>
              </w:rPr>
              <w:t>57,345</w:t>
            </w:r>
          </w:p>
        </w:tc>
        <w:tc>
          <w:tcPr>
            <w:tcW w:w="72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55,349</w:t>
            </w:r>
          </w:p>
        </w:tc>
        <w:tc>
          <w:tcPr>
            <w:tcW w:w="720" w:type="dxa"/>
            <w:gridSpan w:val="2"/>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54,038</w:t>
            </w:r>
          </w:p>
        </w:tc>
        <w:tc>
          <w:tcPr>
            <w:tcW w:w="803"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77,379</w:t>
            </w:r>
          </w:p>
        </w:tc>
        <w:tc>
          <w:tcPr>
            <w:tcW w:w="720"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59,085</w:t>
            </w:r>
          </w:p>
        </w:tc>
        <w:tc>
          <w:tcPr>
            <w:tcW w:w="671" w:type="dxa"/>
            <w:tcBorders>
              <w:top w:val="nil"/>
              <w:left w:val="nil"/>
              <w:bottom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71,499</w:t>
            </w:r>
          </w:p>
        </w:tc>
      </w:tr>
      <w:tr w:rsidR="002C5059" w:rsidRPr="00BF4323" w:rsidTr="00196828">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2C5059" w:rsidRPr="00F1018F" w:rsidRDefault="002C5059" w:rsidP="002C5059">
            <w:pPr>
              <w:rPr>
                <w:sz w:val="14"/>
                <w:szCs w:val="14"/>
              </w:rPr>
            </w:pPr>
          </w:p>
        </w:tc>
        <w:tc>
          <w:tcPr>
            <w:tcW w:w="1796" w:type="dxa"/>
            <w:gridSpan w:val="2"/>
            <w:tcBorders>
              <w:top w:val="nil"/>
              <w:left w:val="nil"/>
              <w:bottom w:val="nil"/>
              <w:right w:val="nil"/>
            </w:tcBorders>
            <w:shd w:val="clear" w:color="auto" w:fill="auto"/>
            <w:vAlign w:val="center"/>
            <w:hideMark/>
          </w:tcPr>
          <w:p w:rsidR="002C5059" w:rsidRPr="00F1018F" w:rsidRDefault="002C5059" w:rsidP="002C5059">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1,787</w:t>
            </w:r>
          </w:p>
        </w:tc>
        <w:tc>
          <w:tcPr>
            <w:tcW w:w="810"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4,745</w:t>
            </w:r>
          </w:p>
        </w:tc>
        <w:tc>
          <w:tcPr>
            <w:tcW w:w="727"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655</w:t>
            </w:r>
          </w:p>
        </w:tc>
        <w:tc>
          <w:tcPr>
            <w:tcW w:w="727" w:type="dxa"/>
            <w:tcBorders>
              <w:top w:val="nil"/>
              <w:left w:val="nil"/>
              <w:bottom w:val="nil"/>
              <w:right w:val="nil"/>
            </w:tcBorders>
            <w:tcMar>
              <w:left w:w="43" w:type="dxa"/>
              <w:right w:w="43" w:type="dxa"/>
            </w:tcMar>
            <w:vAlign w:val="center"/>
          </w:tcPr>
          <w:p w:rsidR="002C5059" w:rsidRDefault="002C5059" w:rsidP="002C5059">
            <w:pPr>
              <w:jc w:val="right"/>
              <w:rPr>
                <w:sz w:val="14"/>
                <w:szCs w:val="14"/>
              </w:rPr>
            </w:pPr>
            <w:r>
              <w:rPr>
                <w:sz w:val="14"/>
                <w:szCs w:val="14"/>
              </w:rPr>
              <w:t>236</w:t>
            </w:r>
          </w:p>
        </w:tc>
        <w:tc>
          <w:tcPr>
            <w:tcW w:w="72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884</w:t>
            </w:r>
          </w:p>
        </w:tc>
        <w:tc>
          <w:tcPr>
            <w:tcW w:w="720" w:type="dxa"/>
            <w:gridSpan w:val="2"/>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83</w:t>
            </w:r>
          </w:p>
        </w:tc>
        <w:tc>
          <w:tcPr>
            <w:tcW w:w="803"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647</w:t>
            </w:r>
          </w:p>
        </w:tc>
        <w:tc>
          <w:tcPr>
            <w:tcW w:w="720"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397</w:t>
            </w:r>
          </w:p>
        </w:tc>
        <w:tc>
          <w:tcPr>
            <w:tcW w:w="671" w:type="dxa"/>
            <w:tcBorders>
              <w:top w:val="nil"/>
              <w:left w:val="nil"/>
              <w:bottom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504</w:t>
            </w:r>
          </w:p>
        </w:tc>
      </w:tr>
      <w:tr w:rsidR="002C5059" w:rsidRPr="00BF4323" w:rsidTr="00196828">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2C5059" w:rsidRPr="00F1018F" w:rsidRDefault="002C5059" w:rsidP="002C5059">
            <w:pPr>
              <w:rPr>
                <w:b/>
                <w:bCs/>
                <w:sz w:val="14"/>
                <w:szCs w:val="14"/>
              </w:rPr>
            </w:pPr>
            <w:r w:rsidRPr="00F1018F">
              <w:rPr>
                <w:b/>
                <w:bCs/>
                <w:sz w:val="14"/>
                <w:szCs w:val="14"/>
              </w:rPr>
              <w:t>O.</w:t>
            </w:r>
          </w:p>
        </w:tc>
        <w:tc>
          <w:tcPr>
            <w:tcW w:w="1796" w:type="dxa"/>
            <w:gridSpan w:val="2"/>
            <w:tcBorders>
              <w:top w:val="nil"/>
              <w:left w:val="nil"/>
              <w:bottom w:val="nil"/>
              <w:right w:val="nil"/>
            </w:tcBorders>
            <w:shd w:val="clear" w:color="auto" w:fill="auto"/>
            <w:vAlign w:val="center"/>
            <w:hideMark/>
          </w:tcPr>
          <w:p w:rsidR="002C5059" w:rsidRPr="00F1018F" w:rsidRDefault="002C5059" w:rsidP="002C5059">
            <w:pPr>
              <w:rPr>
                <w:b/>
                <w:bCs/>
                <w:sz w:val="14"/>
                <w:szCs w:val="14"/>
              </w:rPr>
            </w:pPr>
            <w:r w:rsidRPr="00F1018F">
              <w:rPr>
                <w:b/>
                <w:bCs/>
                <w:sz w:val="14"/>
                <w:szCs w:val="14"/>
              </w:rPr>
              <w:t>South-Central Asia</w:t>
            </w:r>
          </w:p>
        </w:tc>
        <w:tc>
          <w:tcPr>
            <w:tcW w:w="81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b/>
                <w:bCs/>
                <w:sz w:val="14"/>
                <w:szCs w:val="14"/>
              </w:rPr>
            </w:pPr>
            <w:r>
              <w:rPr>
                <w:b/>
                <w:bCs/>
                <w:sz w:val="14"/>
                <w:szCs w:val="14"/>
              </w:rPr>
              <w:t>2,118,804</w:t>
            </w:r>
          </w:p>
        </w:tc>
        <w:tc>
          <w:tcPr>
            <w:tcW w:w="810"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1,890,158</w:t>
            </w:r>
          </w:p>
        </w:tc>
        <w:tc>
          <w:tcPr>
            <w:tcW w:w="727"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b/>
                <w:bCs/>
                <w:sz w:val="14"/>
                <w:szCs w:val="14"/>
              </w:rPr>
            </w:pPr>
            <w:r>
              <w:rPr>
                <w:b/>
                <w:bCs/>
                <w:sz w:val="14"/>
                <w:szCs w:val="14"/>
              </w:rPr>
              <w:t>144,519</w:t>
            </w:r>
          </w:p>
        </w:tc>
        <w:tc>
          <w:tcPr>
            <w:tcW w:w="727" w:type="dxa"/>
            <w:tcBorders>
              <w:top w:val="nil"/>
              <w:left w:val="nil"/>
              <w:bottom w:val="nil"/>
              <w:right w:val="nil"/>
            </w:tcBorders>
            <w:tcMar>
              <w:left w:w="43" w:type="dxa"/>
              <w:right w:w="43" w:type="dxa"/>
            </w:tcMar>
            <w:vAlign w:val="center"/>
          </w:tcPr>
          <w:p w:rsidR="002C5059" w:rsidRDefault="002C5059" w:rsidP="002C5059">
            <w:pPr>
              <w:jc w:val="right"/>
              <w:rPr>
                <w:b/>
                <w:bCs/>
                <w:sz w:val="14"/>
                <w:szCs w:val="14"/>
              </w:rPr>
            </w:pPr>
            <w:r>
              <w:rPr>
                <w:b/>
                <w:bCs/>
                <w:sz w:val="14"/>
                <w:szCs w:val="14"/>
              </w:rPr>
              <w:t>166,733</w:t>
            </w:r>
          </w:p>
        </w:tc>
        <w:tc>
          <w:tcPr>
            <w:tcW w:w="72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b/>
                <w:bCs/>
                <w:sz w:val="14"/>
                <w:szCs w:val="14"/>
              </w:rPr>
            </w:pPr>
            <w:r>
              <w:rPr>
                <w:b/>
                <w:bCs/>
                <w:sz w:val="14"/>
                <w:szCs w:val="14"/>
              </w:rPr>
              <w:t>57,005</w:t>
            </w:r>
          </w:p>
        </w:tc>
        <w:tc>
          <w:tcPr>
            <w:tcW w:w="720" w:type="dxa"/>
            <w:gridSpan w:val="2"/>
            <w:tcBorders>
              <w:top w:val="nil"/>
              <w:left w:val="nil"/>
              <w:bottom w:val="nil"/>
              <w:right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52,363</w:t>
            </w:r>
          </w:p>
        </w:tc>
        <w:tc>
          <w:tcPr>
            <w:tcW w:w="803"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54,378</w:t>
            </w:r>
          </w:p>
        </w:tc>
        <w:tc>
          <w:tcPr>
            <w:tcW w:w="720"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44,971</w:t>
            </w:r>
          </w:p>
        </w:tc>
        <w:tc>
          <w:tcPr>
            <w:tcW w:w="671" w:type="dxa"/>
            <w:tcBorders>
              <w:top w:val="nil"/>
              <w:left w:val="nil"/>
              <w:bottom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38,030</w:t>
            </w:r>
          </w:p>
        </w:tc>
      </w:tr>
      <w:tr w:rsidR="002C5059" w:rsidRPr="00BF4323" w:rsidTr="00196828">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2C5059" w:rsidRPr="00F1018F" w:rsidRDefault="002C5059" w:rsidP="002C5059">
            <w:pPr>
              <w:rPr>
                <w:sz w:val="14"/>
                <w:szCs w:val="14"/>
              </w:rPr>
            </w:pPr>
          </w:p>
        </w:tc>
        <w:tc>
          <w:tcPr>
            <w:tcW w:w="1796" w:type="dxa"/>
            <w:gridSpan w:val="2"/>
            <w:tcBorders>
              <w:top w:val="nil"/>
              <w:left w:val="nil"/>
              <w:bottom w:val="nil"/>
              <w:right w:val="nil"/>
            </w:tcBorders>
            <w:shd w:val="clear" w:color="auto" w:fill="auto"/>
            <w:vAlign w:val="center"/>
            <w:hideMark/>
          </w:tcPr>
          <w:p w:rsidR="002C5059" w:rsidRPr="00F1018F" w:rsidRDefault="002C5059" w:rsidP="002C5059">
            <w:pPr>
              <w:rPr>
                <w:sz w:val="14"/>
                <w:szCs w:val="14"/>
              </w:rPr>
            </w:pPr>
            <w:r w:rsidRPr="00F1018F">
              <w:rPr>
                <w:sz w:val="14"/>
                <w:szCs w:val="14"/>
              </w:rPr>
              <w:t>Afghanistan</w:t>
            </w:r>
          </w:p>
        </w:tc>
        <w:tc>
          <w:tcPr>
            <w:tcW w:w="81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151,779</w:t>
            </w:r>
          </w:p>
        </w:tc>
        <w:tc>
          <w:tcPr>
            <w:tcW w:w="810"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170,478</w:t>
            </w:r>
          </w:p>
        </w:tc>
        <w:tc>
          <w:tcPr>
            <w:tcW w:w="727"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16,013</w:t>
            </w:r>
          </w:p>
        </w:tc>
        <w:tc>
          <w:tcPr>
            <w:tcW w:w="727" w:type="dxa"/>
            <w:tcBorders>
              <w:top w:val="nil"/>
              <w:left w:val="nil"/>
              <w:bottom w:val="nil"/>
              <w:right w:val="nil"/>
            </w:tcBorders>
            <w:tcMar>
              <w:left w:w="43" w:type="dxa"/>
              <w:right w:w="43" w:type="dxa"/>
            </w:tcMar>
            <w:vAlign w:val="center"/>
          </w:tcPr>
          <w:p w:rsidR="002C5059" w:rsidRDefault="002C5059" w:rsidP="002C5059">
            <w:pPr>
              <w:jc w:val="right"/>
              <w:rPr>
                <w:sz w:val="14"/>
                <w:szCs w:val="14"/>
              </w:rPr>
            </w:pPr>
            <w:r>
              <w:rPr>
                <w:sz w:val="14"/>
                <w:szCs w:val="14"/>
              </w:rPr>
              <w:t>16,957</w:t>
            </w:r>
          </w:p>
        </w:tc>
        <w:tc>
          <w:tcPr>
            <w:tcW w:w="72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22,349</w:t>
            </w:r>
          </w:p>
        </w:tc>
        <w:tc>
          <w:tcPr>
            <w:tcW w:w="720" w:type="dxa"/>
            <w:gridSpan w:val="2"/>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16,627</w:t>
            </w:r>
          </w:p>
        </w:tc>
        <w:tc>
          <w:tcPr>
            <w:tcW w:w="803"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9,447</w:t>
            </w:r>
          </w:p>
        </w:tc>
        <w:tc>
          <w:tcPr>
            <w:tcW w:w="720"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13,877</w:t>
            </w:r>
          </w:p>
        </w:tc>
        <w:tc>
          <w:tcPr>
            <w:tcW w:w="671" w:type="dxa"/>
            <w:tcBorders>
              <w:top w:val="nil"/>
              <w:left w:val="nil"/>
              <w:bottom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10,445</w:t>
            </w:r>
          </w:p>
        </w:tc>
      </w:tr>
      <w:tr w:rsidR="002C5059" w:rsidRPr="00BF4323" w:rsidTr="00196828">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2C5059" w:rsidRPr="00F1018F" w:rsidRDefault="002C5059" w:rsidP="002C5059">
            <w:pPr>
              <w:rPr>
                <w:sz w:val="14"/>
                <w:szCs w:val="14"/>
              </w:rPr>
            </w:pPr>
          </w:p>
        </w:tc>
        <w:tc>
          <w:tcPr>
            <w:tcW w:w="1796" w:type="dxa"/>
            <w:gridSpan w:val="2"/>
            <w:tcBorders>
              <w:top w:val="nil"/>
              <w:left w:val="nil"/>
              <w:bottom w:val="nil"/>
              <w:right w:val="nil"/>
            </w:tcBorders>
            <w:shd w:val="clear" w:color="auto" w:fill="auto"/>
            <w:vAlign w:val="center"/>
            <w:hideMark/>
          </w:tcPr>
          <w:p w:rsidR="002C5059" w:rsidRPr="00F1018F" w:rsidRDefault="002C5059" w:rsidP="002C5059">
            <w:pPr>
              <w:rPr>
                <w:sz w:val="14"/>
                <w:szCs w:val="14"/>
              </w:rPr>
            </w:pPr>
            <w:r w:rsidRPr="00F1018F">
              <w:rPr>
                <w:sz w:val="14"/>
                <w:szCs w:val="14"/>
              </w:rPr>
              <w:t>Bangladesh</w:t>
            </w:r>
          </w:p>
        </w:tc>
        <w:tc>
          <w:tcPr>
            <w:tcW w:w="81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65,174</w:t>
            </w:r>
          </w:p>
        </w:tc>
        <w:tc>
          <w:tcPr>
            <w:tcW w:w="810"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52,199</w:t>
            </w:r>
          </w:p>
        </w:tc>
        <w:tc>
          <w:tcPr>
            <w:tcW w:w="727"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4,281</w:t>
            </w:r>
          </w:p>
        </w:tc>
        <w:tc>
          <w:tcPr>
            <w:tcW w:w="727" w:type="dxa"/>
            <w:tcBorders>
              <w:top w:val="nil"/>
              <w:left w:val="nil"/>
              <w:bottom w:val="nil"/>
              <w:right w:val="nil"/>
            </w:tcBorders>
            <w:tcMar>
              <w:left w:w="43" w:type="dxa"/>
              <w:right w:w="43" w:type="dxa"/>
            </w:tcMar>
            <w:vAlign w:val="center"/>
          </w:tcPr>
          <w:p w:rsidR="002C5059" w:rsidRDefault="002C5059" w:rsidP="002C5059">
            <w:pPr>
              <w:jc w:val="right"/>
              <w:rPr>
                <w:sz w:val="14"/>
                <w:szCs w:val="14"/>
              </w:rPr>
            </w:pPr>
            <w:r>
              <w:rPr>
                <w:sz w:val="14"/>
                <w:szCs w:val="14"/>
              </w:rPr>
              <w:t>5,247</w:t>
            </w:r>
          </w:p>
        </w:tc>
        <w:tc>
          <w:tcPr>
            <w:tcW w:w="72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5,902</w:t>
            </w:r>
          </w:p>
        </w:tc>
        <w:tc>
          <w:tcPr>
            <w:tcW w:w="720" w:type="dxa"/>
            <w:gridSpan w:val="2"/>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6,807</w:t>
            </w:r>
          </w:p>
        </w:tc>
        <w:tc>
          <w:tcPr>
            <w:tcW w:w="803"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6,136</w:t>
            </w:r>
          </w:p>
        </w:tc>
        <w:tc>
          <w:tcPr>
            <w:tcW w:w="720"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4,345</w:t>
            </w:r>
          </w:p>
        </w:tc>
        <w:tc>
          <w:tcPr>
            <w:tcW w:w="671" w:type="dxa"/>
            <w:tcBorders>
              <w:top w:val="nil"/>
              <w:left w:val="nil"/>
              <w:bottom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4,521</w:t>
            </w:r>
          </w:p>
        </w:tc>
      </w:tr>
      <w:tr w:rsidR="002C5059" w:rsidRPr="00BF4323" w:rsidTr="00196828">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2C5059" w:rsidRPr="00F1018F" w:rsidRDefault="002C5059" w:rsidP="002C5059">
            <w:pPr>
              <w:rPr>
                <w:sz w:val="14"/>
                <w:szCs w:val="14"/>
              </w:rPr>
            </w:pPr>
          </w:p>
        </w:tc>
        <w:tc>
          <w:tcPr>
            <w:tcW w:w="1796" w:type="dxa"/>
            <w:gridSpan w:val="2"/>
            <w:tcBorders>
              <w:top w:val="nil"/>
              <w:left w:val="nil"/>
              <w:bottom w:val="nil"/>
              <w:right w:val="nil"/>
            </w:tcBorders>
            <w:shd w:val="clear" w:color="auto" w:fill="auto"/>
            <w:vAlign w:val="center"/>
            <w:hideMark/>
          </w:tcPr>
          <w:p w:rsidR="002C5059" w:rsidRPr="00F1018F" w:rsidRDefault="002C5059" w:rsidP="002C5059">
            <w:pPr>
              <w:rPr>
                <w:sz w:val="14"/>
                <w:szCs w:val="14"/>
              </w:rPr>
            </w:pPr>
            <w:r w:rsidRPr="00F1018F">
              <w:rPr>
                <w:sz w:val="14"/>
                <w:szCs w:val="14"/>
              </w:rPr>
              <w:t>India</w:t>
            </w:r>
          </w:p>
        </w:tc>
        <w:tc>
          <w:tcPr>
            <w:tcW w:w="81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1,816,405</w:t>
            </w:r>
          </w:p>
        </w:tc>
        <w:tc>
          <w:tcPr>
            <w:tcW w:w="810"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1,595,565</w:t>
            </w:r>
          </w:p>
        </w:tc>
        <w:tc>
          <w:tcPr>
            <w:tcW w:w="727"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117,472</w:t>
            </w:r>
          </w:p>
        </w:tc>
        <w:tc>
          <w:tcPr>
            <w:tcW w:w="727" w:type="dxa"/>
            <w:tcBorders>
              <w:top w:val="nil"/>
              <w:left w:val="nil"/>
              <w:bottom w:val="nil"/>
              <w:right w:val="nil"/>
            </w:tcBorders>
            <w:tcMar>
              <w:left w:w="43" w:type="dxa"/>
              <w:right w:w="43" w:type="dxa"/>
            </w:tcMar>
            <w:vAlign w:val="center"/>
          </w:tcPr>
          <w:p w:rsidR="002C5059" w:rsidRDefault="002C5059" w:rsidP="002C5059">
            <w:pPr>
              <w:jc w:val="right"/>
              <w:rPr>
                <w:sz w:val="14"/>
                <w:szCs w:val="14"/>
              </w:rPr>
            </w:pPr>
            <w:r>
              <w:rPr>
                <w:sz w:val="14"/>
                <w:szCs w:val="14"/>
              </w:rPr>
              <w:t>136,039</w:t>
            </w:r>
          </w:p>
        </w:tc>
        <w:tc>
          <w:tcPr>
            <w:tcW w:w="72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22,012</w:t>
            </w:r>
          </w:p>
        </w:tc>
        <w:tc>
          <w:tcPr>
            <w:tcW w:w="720" w:type="dxa"/>
            <w:gridSpan w:val="2"/>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20,692</w:t>
            </w:r>
          </w:p>
        </w:tc>
        <w:tc>
          <w:tcPr>
            <w:tcW w:w="803"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25,092</w:t>
            </w:r>
          </w:p>
        </w:tc>
        <w:tc>
          <w:tcPr>
            <w:tcW w:w="720"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18,657</w:t>
            </w:r>
          </w:p>
        </w:tc>
        <w:tc>
          <w:tcPr>
            <w:tcW w:w="671" w:type="dxa"/>
            <w:tcBorders>
              <w:top w:val="nil"/>
              <w:left w:val="nil"/>
              <w:bottom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14,954</w:t>
            </w:r>
          </w:p>
        </w:tc>
      </w:tr>
      <w:tr w:rsidR="002C5059" w:rsidRPr="00BF4323" w:rsidTr="00196828">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2C5059" w:rsidRPr="00F1018F" w:rsidRDefault="002C5059" w:rsidP="002C5059">
            <w:pPr>
              <w:rPr>
                <w:sz w:val="14"/>
                <w:szCs w:val="14"/>
              </w:rPr>
            </w:pPr>
          </w:p>
        </w:tc>
        <w:tc>
          <w:tcPr>
            <w:tcW w:w="1796" w:type="dxa"/>
            <w:gridSpan w:val="2"/>
            <w:tcBorders>
              <w:top w:val="nil"/>
              <w:left w:val="nil"/>
              <w:bottom w:val="nil"/>
              <w:right w:val="nil"/>
            </w:tcBorders>
            <w:shd w:val="clear" w:color="auto" w:fill="auto"/>
            <w:vAlign w:val="center"/>
            <w:hideMark/>
          </w:tcPr>
          <w:p w:rsidR="002C5059" w:rsidRPr="00F1018F" w:rsidRDefault="002C5059" w:rsidP="002C5059">
            <w:pPr>
              <w:rPr>
                <w:sz w:val="14"/>
                <w:szCs w:val="14"/>
              </w:rPr>
            </w:pPr>
            <w:r w:rsidRPr="00F1018F">
              <w:rPr>
                <w:sz w:val="14"/>
                <w:szCs w:val="14"/>
              </w:rPr>
              <w:t>Iran</w:t>
            </w:r>
          </w:p>
        </w:tc>
        <w:tc>
          <w:tcPr>
            <w:tcW w:w="81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64</w:t>
            </w:r>
          </w:p>
        </w:tc>
        <w:tc>
          <w:tcPr>
            <w:tcW w:w="810"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0</w:t>
            </w:r>
          </w:p>
        </w:tc>
        <w:tc>
          <w:tcPr>
            <w:tcW w:w="727"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w:t>
            </w:r>
          </w:p>
        </w:tc>
        <w:tc>
          <w:tcPr>
            <w:tcW w:w="727" w:type="dxa"/>
            <w:tcBorders>
              <w:top w:val="nil"/>
              <w:left w:val="nil"/>
              <w:bottom w:val="nil"/>
              <w:right w:val="nil"/>
            </w:tcBorders>
            <w:tcMar>
              <w:left w:w="43" w:type="dxa"/>
              <w:right w:w="43" w:type="dxa"/>
            </w:tcMar>
            <w:vAlign w:val="center"/>
          </w:tcPr>
          <w:p w:rsidR="002C5059" w:rsidRDefault="002C5059" w:rsidP="002C505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w:t>
            </w:r>
          </w:p>
        </w:tc>
        <w:tc>
          <w:tcPr>
            <w:tcW w:w="720" w:type="dxa"/>
            <w:gridSpan w:val="2"/>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48</w:t>
            </w:r>
          </w:p>
        </w:tc>
        <w:tc>
          <w:tcPr>
            <w:tcW w:w="803"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w:t>
            </w:r>
          </w:p>
        </w:tc>
        <w:tc>
          <w:tcPr>
            <w:tcW w:w="671" w:type="dxa"/>
            <w:tcBorders>
              <w:top w:val="nil"/>
              <w:left w:val="nil"/>
              <w:bottom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w:t>
            </w:r>
          </w:p>
        </w:tc>
      </w:tr>
      <w:tr w:rsidR="002C5059" w:rsidRPr="00BF4323" w:rsidTr="00196828">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2C5059" w:rsidRPr="00F1018F" w:rsidRDefault="002C5059" w:rsidP="002C5059">
            <w:pPr>
              <w:rPr>
                <w:sz w:val="14"/>
                <w:szCs w:val="14"/>
              </w:rPr>
            </w:pPr>
          </w:p>
        </w:tc>
        <w:tc>
          <w:tcPr>
            <w:tcW w:w="1796" w:type="dxa"/>
            <w:gridSpan w:val="2"/>
            <w:tcBorders>
              <w:top w:val="nil"/>
              <w:left w:val="nil"/>
              <w:bottom w:val="nil"/>
              <w:right w:val="nil"/>
            </w:tcBorders>
            <w:shd w:val="clear" w:color="auto" w:fill="auto"/>
            <w:vAlign w:val="center"/>
            <w:hideMark/>
          </w:tcPr>
          <w:p w:rsidR="002C5059" w:rsidRPr="00F1018F" w:rsidRDefault="002C5059" w:rsidP="002C5059">
            <w:pPr>
              <w:rPr>
                <w:sz w:val="14"/>
                <w:szCs w:val="14"/>
              </w:rPr>
            </w:pPr>
            <w:r w:rsidRPr="00F1018F">
              <w:rPr>
                <w:sz w:val="14"/>
                <w:szCs w:val="14"/>
              </w:rPr>
              <w:t>Sri Lanka</w:t>
            </w:r>
          </w:p>
        </w:tc>
        <w:tc>
          <w:tcPr>
            <w:tcW w:w="81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67,534</w:t>
            </w:r>
          </w:p>
        </w:tc>
        <w:tc>
          <w:tcPr>
            <w:tcW w:w="810"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60,169</w:t>
            </w:r>
          </w:p>
        </w:tc>
        <w:tc>
          <w:tcPr>
            <w:tcW w:w="727"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5,684</w:t>
            </w:r>
          </w:p>
        </w:tc>
        <w:tc>
          <w:tcPr>
            <w:tcW w:w="727" w:type="dxa"/>
            <w:tcBorders>
              <w:top w:val="nil"/>
              <w:left w:val="nil"/>
              <w:bottom w:val="nil"/>
              <w:right w:val="nil"/>
            </w:tcBorders>
            <w:tcMar>
              <w:left w:w="43" w:type="dxa"/>
              <w:right w:w="43" w:type="dxa"/>
            </w:tcMar>
            <w:vAlign w:val="center"/>
          </w:tcPr>
          <w:p w:rsidR="002C5059" w:rsidRDefault="002C5059" w:rsidP="002C5059">
            <w:pPr>
              <w:jc w:val="right"/>
              <w:rPr>
                <w:sz w:val="14"/>
                <w:szCs w:val="14"/>
              </w:rPr>
            </w:pPr>
            <w:r>
              <w:rPr>
                <w:sz w:val="14"/>
                <w:szCs w:val="14"/>
              </w:rPr>
              <w:t>7,982</w:t>
            </w:r>
          </w:p>
        </w:tc>
        <w:tc>
          <w:tcPr>
            <w:tcW w:w="72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6,484</w:t>
            </w:r>
          </w:p>
        </w:tc>
        <w:tc>
          <w:tcPr>
            <w:tcW w:w="720" w:type="dxa"/>
            <w:gridSpan w:val="2"/>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7,443</w:t>
            </w:r>
          </w:p>
        </w:tc>
        <w:tc>
          <w:tcPr>
            <w:tcW w:w="803"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11,658</w:t>
            </w:r>
          </w:p>
        </w:tc>
        <w:tc>
          <w:tcPr>
            <w:tcW w:w="720"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7,066</w:t>
            </w:r>
          </w:p>
        </w:tc>
        <w:tc>
          <w:tcPr>
            <w:tcW w:w="671" w:type="dxa"/>
            <w:tcBorders>
              <w:top w:val="nil"/>
              <w:left w:val="nil"/>
              <w:bottom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5,639</w:t>
            </w:r>
          </w:p>
        </w:tc>
      </w:tr>
      <w:tr w:rsidR="002C5059" w:rsidRPr="00BF4323" w:rsidTr="00196828">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2C5059" w:rsidRPr="00F1018F" w:rsidRDefault="002C5059" w:rsidP="002C5059">
            <w:pPr>
              <w:rPr>
                <w:sz w:val="14"/>
                <w:szCs w:val="14"/>
              </w:rPr>
            </w:pPr>
          </w:p>
        </w:tc>
        <w:tc>
          <w:tcPr>
            <w:tcW w:w="1796" w:type="dxa"/>
            <w:gridSpan w:val="2"/>
            <w:tcBorders>
              <w:top w:val="nil"/>
              <w:left w:val="nil"/>
              <w:bottom w:val="nil"/>
              <w:right w:val="nil"/>
            </w:tcBorders>
            <w:shd w:val="clear" w:color="auto" w:fill="auto"/>
            <w:vAlign w:val="center"/>
            <w:hideMark/>
          </w:tcPr>
          <w:p w:rsidR="002C5059" w:rsidRPr="00F1018F" w:rsidRDefault="002C5059" w:rsidP="002C5059">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17,849</w:t>
            </w:r>
          </w:p>
        </w:tc>
        <w:tc>
          <w:tcPr>
            <w:tcW w:w="810"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11,746</w:t>
            </w:r>
          </w:p>
        </w:tc>
        <w:tc>
          <w:tcPr>
            <w:tcW w:w="727"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1,068</w:t>
            </w:r>
          </w:p>
        </w:tc>
        <w:tc>
          <w:tcPr>
            <w:tcW w:w="727" w:type="dxa"/>
            <w:tcBorders>
              <w:top w:val="nil"/>
              <w:left w:val="nil"/>
              <w:bottom w:val="nil"/>
              <w:right w:val="nil"/>
            </w:tcBorders>
            <w:tcMar>
              <w:left w:w="43" w:type="dxa"/>
              <w:right w:w="43" w:type="dxa"/>
            </w:tcMar>
            <w:vAlign w:val="center"/>
          </w:tcPr>
          <w:p w:rsidR="002C5059" w:rsidRDefault="002C5059" w:rsidP="002C5059">
            <w:pPr>
              <w:jc w:val="right"/>
              <w:rPr>
                <w:sz w:val="14"/>
                <w:szCs w:val="14"/>
              </w:rPr>
            </w:pPr>
            <w:r>
              <w:rPr>
                <w:sz w:val="14"/>
                <w:szCs w:val="14"/>
              </w:rPr>
              <w:t>508</w:t>
            </w:r>
          </w:p>
        </w:tc>
        <w:tc>
          <w:tcPr>
            <w:tcW w:w="72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259</w:t>
            </w:r>
          </w:p>
        </w:tc>
        <w:tc>
          <w:tcPr>
            <w:tcW w:w="720" w:type="dxa"/>
            <w:gridSpan w:val="2"/>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746</w:t>
            </w:r>
          </w:p>
        </w:tc>
        <w:tc>
          <w:tcPr>
            <w:tcW w:w="803"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2,045</w:t>
            </w:r>
          </w:p>
        </w:tc>
        <w:tc>
          <w:tcPr>
            <w:tcW w:w="720"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1,025</w:t>
            </w:r>
          </w:p>
        </w:tc>
        <w:tc>
          <w:tcPr>
            <w:tcW w:w="671" w:type="dxa"/>
            <w:tcBorders>
              <w:top w:val="nil"/>
              <w:left w:val="nil"/>
              <w:bottom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2,470</w:t>
            </w:r>
          </w:p>
        </w:tc>
      </w:tr>
      <w:tr w:rsidR="002C5059" w:rsidRPr="00BF4323" w:rsidTr="00196828">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2C5059" w:rsidRPr="00F1018F" w:rsidRDefault="002C5059" w:rsidP="002C5059">
            <w:pPr>
              <w:rPr>
                <w:b/>
                <w:bCs/>
                <w:sz w:val="14"/>
                <w:szCs w:val="14"/>
              </w:rPr>
            </w:pPr>
            <w:r w:rsidRPr="00F1018F">
              <w:rPr>
                <w:b/>
                <w:bCs/>
                <w:sz w:val="14"/>
                <w:szCs w:val="14"/>
              </w:rPr>
              <w:t>P.</w:t>
            </w:r>
          </w:p>
        </w:tc>
        <w:tc>
          <w:tcPr>
            <w:tcW w:w="1796" w:type="dxa"/>
            <w:gridSpan w:val="2"/>
            <w:tcBorders>
              <w:top w:val="nil"/>
              <w:left w:val="nil"/>
              <w:bottom w:val="nil"/>
              <w:right w:val="nil"/>
            </w:tcBorders>
            <w:shd w:val="clear" w:color="auto" w:fill="auto"/>
            <w:vAlign w:val="center"/>
            <w:hideMark/>
          </w:tcPr>
          <w:p w:rsidR="002C5059" w:rsidRPr="00F1018F" w:rsidRDefault="002C5059" w:rsidP="002C5059">
            <w:pPr>
              <w:rPr>
                <w:b/>
                <w:bCs/>
                <w:sz w:val="14"/>
                <w:szCs w:val="14"/>
              </w:rPr>
            </w:pPr>
            <w:r w:rsidRPr="00F1018F">
              <w:rPr>
                <w:b/>
                <w:bCs/>
                <w:sz w:val="14"/>
                <w:szCs w:val="14"/>
              </w:rPr>
              <w:t>South Eastern Asia</w:t>
            </w:r>
          </w:p>
        </w:tc>
        <w:tc>
          <w:tcPr>
            <w:tcW w:w="81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b/>
                <w:bCs/>
                <w:sz w:val="14"/>
                <w:szCs w:val="14"/>
              </w:rPr>
            </w:pPr>
            <w:r>
              <w:rPr>
                <w:b/>
                <w:bCs/>
                <w:sz w:val="14"/>
                <w:szCs w:val="14"/>
              </w:rPr>
              <w:t>7,886,578</w:t>
            </w:r>
          </w:p>
        </w:tc>
        <w:tc>
          <w:tcPr>
            <w:tcW w:w="810"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6,663,567</w:t>
            </w:r>
          </w:p>
        </w:tc>
        <w:tc>
          <w:tcPr>
            <w:tcW w:w="727"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b/>
                <w:bCs/>
                <w:sz w:val="14"/>
                <w:szCs w:val="14"/>
              </w:rPr>
            </w:pPr>
            <w:r>
              <w:rPr>
                <w:b/>
                <w:bCs/>
                <w:sz w:val="14"/>
                <w:szCs w:val="14"/>
              </w:rPr>
              <w:t>444,445</w:t>
            </w:r>
          </w:p>
        </w:tc>
        <w:tc>
          <w:tcPr>
            <w:tcW w:w="727" w:type="dxa"/>
            <w:tcBorders>
              <w:top w:val="nil"/>
              <w:left w:val="nil"/>
              <w:bottom w:val="nil"/>
              <w:right w:val="nil"/>
            </w:tcBorders>
            <w:tcMar>
              <w:left w:w="43" w:type="dxa"/>
              <w:right w:w="43" w:type="dxa"/>
            </w:tcMar>
            <w:vAlign w:val="center"/>
          </w:tcPr>
          <w:p w:rsidR="002C5059" w:rsidRDefault="002C5059" w:rsidP="002C5059">
            <w:pPr>
              <w:jc w:val="right"/>
              <w:rPr>
                <w:b/>
                <w:bCs/>
                <w:sz w:val="14"/>
                <w:szCs w:val="14"/>
              </w:rPr>
            </w:pPr>
            <w:r>
              <w:rPr>
                <w:b/>
                <w:bCs/>
                <w:sz w:val="14"/>
                <w:szCs w:val="14"/>
              </w:rPr>
              <w:t>494,519</w:t>
            </w:r>
          </w:p>
        </w:tc>
        <w:tc>
          <w:tcPr>
            <w:tcW w:w="72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b/>
                <w:bCs/>
                <w:sz w:val="14"/>
                <w:szCs w:val="14"/>
              </w:rPr>
            </w:pPr>
            <w:r>
              <w:rPr>
                <w:b/>
                <w:bCs/>
                <w:sz w:val="14"/>
                <w:szCs w:val="14"/>
              </w:rPr>
              <w:t>439,489</w:t>
            </w:r>
          </w:p>
        </w:tc>
        <w:tc>
          <w:tcPr>
            <w:tcW w:w="720" w:type="dxa"/>
            <w:gridSpan w:val="2"/>
            <w:tcBorders>
              <w:top w:val="nil"/>
              <w:left w:val="nil"/>
              <w:bottom w:val="nil"/>
              <w:right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403,723</w:t>
            </w:r>
          </w:p>
        </w:tc>
        <w:tc>
          <w:tcPr>
            <w:tcW w:w="803"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500,863</w:t>
            </w:r>
          </w:p>
        </w:tc>
        <w:tc>
          <w:tcPr>
            <w:tcW w:w="720"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479,746</w:t>
            </w:r>
          </w:p>
        </w:tc>
        <w:tc>
          <w:tcPr>
            <w:tcW w:w="671" w:type="dxa"/>
            <w:tcBorders>
              <w:top w:val="nil"/>
              <w:left w:val="nil"/>
              <w:bottom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508,001</w:t>
            </w:r>
          </w:p>
        </w:tc>
      </w:tr>
      <w:tr w:rsidR="002C5059" w:rsidRPr="00BF4323" w:rsidTr="00196828">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2C5059" w:rsidRPr="00F1018F" w:rsidRDefault="002C5059" w:rsidP="002C5059">
            <w:pPr>
              <w:rPr>
                <w:sz w:val="14"/>
                <w:szCs w:val="14"/>
              </w:rPr>
            </w:pPr>
          </w:p>
        </w:tc>
        <w:tc>
          <w:tcPr>
            <w:tcW w:w="1796" w:type="dxa"/>
            <w:gridSpan w:val="2"/>
            <w:tcBorders>
              <w:top w:val="nil"/>
              <w:left w:val="nil"/>
              <w:bottom w:val="nil"/>
              <w:right w:val="nil"/>
            </w:tcBorders>
            <w:shd w:val="clear" w:color="auto" w:fill="auto"/>
            <w:vAlign w:val="center"/>
            <w:hideMark/>
          </w:tcPr>
          <w:p w:rsidR="002C5059" w:rsidRPr="00F1018F" w:rsidRDefault="002C5059" w:rsidP="002C5059">
            <w:pPr>
              <w:rPr>
                <w:sz w:val="14"/>
                <w:szCs w:val="14"/>
              </w:rPr>
            </w:pPr>
            <w:r w:rsidRPr="00F1018F">
              <w:rPr>
                <w:sz w:val="14"/>
                <w:szCs w:val="14"/>
              </w:rPr>
              <w:t>Indonesia</w:t>
            </w:r>
          </w:p>
        </w:tc>
        <w:tc>
          <w:tcPr>
            <w:tcW w:w="81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1,080,732</w:t>
            </w:r>
          </w:p>
        </w:tc>
        <w:tc>
          <w:tcPr>
            <w:tcW w:w="810"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1,064,431</w:t>
            </w:r>
          </w:p>
        </w:tc>
        <w:tc>
          <w:tcPr>
            <w:tcW w:w="727"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94,054</w:t>
            </w:r>
          </w:p>
        </w:tc>
        <w:tc>
          <w:tcPr>
            <w:tcW w:w="727" w:type="dxa"/>
            <w:tcBorders>
              <w:top w:val="nil"/>
              <w:left w:val="nil"/>
              <w:bottom w:val="nil"/>
              <w:right w:val="nil"/>
            </w:tcBorders>
            <w:tcMar>
              <w:left w:w="43" w:type="dxa"/>
              <w:right w:w="43" w:type="dxa"/>
            </w:tcMar>
            <w:vAlign w:val="center"/>
          </w:tcPr>
          <w:p w:rsidR="002C5059" w:rsidRDefault="002C5059" w:rsidP="002C5059">
            <w:pPr>
              <w:jc w:val="right"/>
              <w:rPr>
                <w:sz w:val="14"/>
                <w:szCs w:val="14"/>
              </w:rPr>
            </w:pPr>
            <w:r>
              <w:rPr>
                <w:sz w:val="14"/>
                <w:szCs w:val="14"/>
              </w:rPr>
              <w:t>87,509</w:t>
            </w:r>
          </w:p>
        </w:tc>
        <w:tc>
          <w:tcPr>
            <w:tcW w:w="72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100,584</w:t>
            </w:r>
          </w:p>
        </w:tc>
        <w:tc>
          <w:tcPr>
            <w:tcW w:w="720" w:type="dxa"/>
            <w:gridSpan w:val="2"/>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86,109</w:t>
            </w:r>
          </w:p>
        </w:tc>
        <w:tc>
          <w:tcPr>
            <w:tcW w:w="803"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106,369</w:t>
            </w:r>
          </w:p>
        </w:tc>
        <w:tc>
          <w:tcPr>
            <w:tcW w:w="720"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92,874</w:t>
            </w:r>
          </w:p>
        </w:tc>
        <w:tc>
          <w:tcPr>
            <w:tcW w:w="671" w:type="dxa"/>
            <w:tcBorders>
              <w:top w:val="nil"/>
              <w:left w:val="nil"/>
              <w:bottom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104,104</w:t>
            </w:r>
          </w:p>
        </w:tc>
      </w:tr>
      <w:tr w:rsidR="002C5059" w:rsidRPr="00BF4323" w:rsidTr="00196828">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2C5059" w:rsidRPr="00F1018F" w:rsidRDefault="002C5059" w:rsidP="002C5059">
            <w:pPr>
              <w:rPr>
                <w:sz w:val="14"/>
                <w:szCs w:val="14"/>
              </w:rPr>
            </w:pPr>
          </w:p>
        </w:tc>
        <w:tc>
          <w:tcPr>
            <w:tcW w:w="1796" w:type="dxa"/>
            <w:gridSpan w:val="2"/>
            <w:tcBorders>
              <w:top w:val="nil"/>
              <w:left w:val="nil"/>
              <w:bottom w:val="nil"/>
              <w:right w:val="nil"/>
            </w:tcBorders>
            <w:shd w:val="clear" w:color="auto" w:fill="auto"/>
            <w:vAlign w:val="center"/>
            <w:hideMark/>
          </w:tcPr>
          <w:p w:rsidR="002C5059" w:rsidRPr="00F1018F" w:rsidRDefault="002C5059" w:rsidP="002C5059">
            <w:pPr>
              <w:rPr>
                <w:sz w:val="14"/>
                <w:szCs w:val="14"/>
              </w:rPr>
            </w:pPr>
            <w:r w:rsidRPr="00F1018F">
              <w:rPr>
                <w:sz w:val="14"/>
                <w:szCs w:val="14"/>
              </w:rPr>
              <w:t>Malaysia</w:t>
            </w:r>
          </w:p>
        </w:tc>
        <w:tc>
          <w:tcPr>
            <w:tcW w:w="81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941,742</w:t>
            </w:r>
          </w:p>
        </w:tc>
        <w:tc>
          <w:tcPr>
            <w:tcW w:w="810"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1,017,325</w:t>
            </w:r>
          </w:p>
        </w:tc>
        <w:tc>
          <w:tcPr>
            <w:tcW w:w="727"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63,089</w:t>
            </w:r>
          </w:p>
        </w:tc>
        <w:tc>
          <w:tcPr>
            <w:tcW w:w="727" w:type="dxa"/>
            <w:tcBorders>
              <w:top w:val="nil"/>
              <w:left w:val="nil"/>
              <w:bottom w:val="nil"/>
              <w:right w:val="nil"/>
            </w:tcBorders>
            <w:tcMar>
              <w:left w:w="43" w:type="dxa"/>
              <w:right w:w="43" w:type="dxa"/>
            </w:tcMar>
            <w:vAlign w:val="center"/>
          </w:tcPr>
          <w:p w:rsidR="002C5059" w:rsidRDefault="002C5059" w:rsidP="002C5059">
            <w:pPr>
              <w:jc w:val="right"/>
              <w:rPr>
                <w:sz w:val="14"/>
                <w:szCs w:val="14"/>
              </w:rPr>
            </w:pPr>
            <w:r>
              <w:rPr>
                <w:sz w:val="14"/>
                <w:szCs w:val="14"/>
              </w:rPr>
              <w:t>63,860</w:t>
            </w:r>
          </w:p>
        </w:tc>
        <w:tc>
          <w:tcPr>
            <w:tcW w:w="72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63,183</w:t>
            </w:r>
          </w:p>
        </w:tc>
        <w:tc>
          <w:tcPr>
            <w:tcW w:w="720" w:type="dxa"/>
            <w:gridSpan w:val="2"/>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77,291</w:t>
            </w:r>
          </w:p>
        </w:tc>
        <w:tc>
          <w:tcPr>
            <w:tcW w:w="803"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111,314</w:t>
            </w:r>
          </w:p>
        </w:tc>
        <w:tc>
          <w:tcPr>
            <w:tcW w:w="720"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78,286</w:t>
            </w:r>
          </w:p>
        </w:tc>
        <w:tc>
          <w:tcPr>
            <w:tcW w:w="671" w:type="dxa"/>
            <w:tcBorders>
              <w:top w:val="nil"/>
              <w:left w:val="nil"/>
              <w:bottom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71,183</w:t>
            </w:r>
          </w:p>
        </w:tc>
      </w:tr>
      <w:tr w:rsidR="002C5059" w:rsidRPr="00BF4323" w:rsidTr="00196828">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2C5059" w:rsidRPr="00F1018F" w:rsidRDefault="002C5059" w:rsidP="002C5059">
            <w:pPr>
              <w:rPr>
                <w:sz w:val="14"/>
                <w:szCs w:val="14"/>
              </w:rPr>
            </w:pPr>
          </w:p>
        </w:tc>
        <w:tc>
          <w:tcPr>
            <w:tcW w:w="1796" w:type="dxa"/>
            <w:gridSpan w:val="2"/>
            <w:tcBorders>
              <w:top w:val="nil"/>
              <w:left w:val="nil"/>
              <w:bottom w:val="nil"/>
              <w:right w:val="nil"/>
            </w:tcBorders>
            <w:shd w:val="clear" w:color="auto" w:fill="auto"/>
            <w:vAlign w:val="center"/>
            <w:hideMark/>
          </w:tcPr>
          <w:p w:rsidR="002C5059" w:rsidRPr="00F1018F" w:rsidRDefault="002C5059" w:rsidP="002C5059">
            <w:pPr>
              <w:rPr>
                <w:sz w:val="14"/>
                <w:szCs w:val="14"/>
              </w:rPr>
            </w:pPr>
            <w:r w:rsidRPr="00F1018F">
              <w:rPr>
                <w:sz w:val="14"/>
                <w:szCs w:val="14"/>
              </w:rPr>
              <w:t>Singapore</w:t>
            </w:r>
          </w:p>
        </w:tc>
        <w:tc>
          <w:tcPr>
            <w:tcW w:w="81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4,471,455</w:t>
            </w:r>
          </w:p>
        </w:tc>
        <w:tc>
          <w:tcPr>
            <w:tcW w:w="810"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3,329,248</w:t>
            </w:r>
          </w:p>
        </w:tc>
        <w:tc>
          <w:tcPr>
            <w:tcW w:w="727"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193,608</w:t>
            </w:r>
          </w:p>
        </w:tc>
        <w:tc>
          <w:tcPr>
            <w:tcW w:w="727" w:type="dxa"/>
            <w:tcBorders>
              <w:top w:val="nil"/>
              <w:left w:val="nil"/>
              <w:bottom w:val="nil"/>
              <w:right w:val="nil"/>
            </w:tcBorders>
            <w:tcMar>
              <w:left w:w="43" w:type="dxa"/>
              <w:right w:w="43" w:type="dxa"/>
            </w:tcMar>
            <w:vAlign w:val="center"/>
          </w:tcPr>
          <w:p w:rsidR="002C5059" w:rsidRDefault="002C5059" w:rsidP="002C5059">
            <w:pPr>
              <w:jc w:val="right"/>
              <w:rPr>
                <w:sz w:val="14"/>
                <w:szCs w:val="14"/>
              </w:rPr>
            </w:pPr>
            <w:r>
              <w:rPr>
                <w:sz w:val="14"/>
                <w:szCs w:val="14"/>
              </w:rPr>
              <w:t>229,949</w:t>
            </w:r>
          </w:p>
        </w:tc>
        <w:tc>
          <w:tcPr>
            <w:tcW w:w="72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189,868</w:t>
            </w:r>
          </w:p>
        </w:tc>
        <w:tc>
          <w:tcPr>
            <w:tcW w:w="720" w:type="dxa"/>
            <w:gridSpan w:val="2"/>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163,648</w:t>
            </w:r>
          </w:p>
        </w:tc>
        <w:tc>
          <w:tcPr>
            <w:tcW w:w="803"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205,373</w:t>
            </w:r>
          </w:p>
        </w:tc>
        <w:tc>
          <w:tcPr>
            <w:tcW w:w="720"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239,601</w:t>
            </w:r>
          </w:p>
        </w:tc>
        <w:tc>
          <w:tcPr>
            <w:tcW w:w="671" w:type="dxa"/>
            <w:tcBorders>
              <w:top w:val="nil"/>
              <w:left w:val="nil"/>
              <w:bottom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250,562</w:t>
            </w:r>
          </w:p>
        </w:tc>
      </w:tr>
      <w:tr w:rsidR="002C5059" w:rsidRPr="00BF4323" w:rsidTr="00196828">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2C5059" w:rsidRPr="00F1018F" w:rsidRDefault="002C5059" w:rsidP="002C5059">
            <w:pPr>
              <w:rPr>
                <w:sz w:val="14"/>
                <w:szCs w:val="14"/>
              </w:rPr>
            </w:pPr>
          </w:p>
        </w:tc>
        <w:tc>
          <w:tcPr>
            <w:tcW w:w="1796" w:type="dxa"/>
            <w:gridSpan w:val="2"/>
            <w:tcBorders>
              <w:top w:val="nil"/>
              <w:left w:val="nil"/>
              <w:bottom w:val="nil"/>
              <w:right w:val="nil"/>
            </w:tcBorders>
            <w:shd w:val="clear" w:color="auto" w:fill="auto"/>
            <w:vAlign w:val="center"/>
            <w:hideMark/>
          </w:tcPr>
          <w:p w:rsidR="002C5059" w:rsidRPr="00F1018F" w:rsidRDefault="002C5059" w:rsidP="002C5059">
            <w:pPr>
              <w:rPr>
                <w:sz w:val="14"/>
                <w:szCs w:val="14"/>
              </w:rPr>
            </w:pPr>
            <w:r w:rsidRPr="00F1018F">
              <w:rPr>
                <w:sz w:val="14"/>
                <w:szCs w:val="14"/>
              </w:rPr>
              <w:t>Thailand</w:t>
            </w:r>
          </w:p>
        </w:tc>
        <w:tc>
          <w:tcPr>
            <w:tcW w:w="81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1,088,632</w:t>
            </w:r>
          </w:p>
        </w:tc>
        <w:tc>
          <w:tcPr>
            <w:tcW w:w="810"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1,034,698</w:t>
            </w:r>
          </w:p>
        </w:tc>
        <w:tc>
          <w:tcPr>
            <w:tcW w:w="727"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77,374</w:t>
            </w:r>
          </w:p>
        </w:tc>
        <w:tc>
          <w:tcPr>
            <w:tcW w:w="727" w:type="dxa"/>
            <w:tcBorders>
              <w:top w:val="nil"/>
              <w:left w:val="nil"/>
              <w:bottom w:val="nil"/>
              <w:right w:val="nil"/>
            </w:tcBorders>
            <w:tcMar>
              <w:left w:w="43" w:type="dxa"/>
              <w:right w:w="43" w:type="dxa"/>
            </w:tcMar>
            <w:vAlign w:val="center"/>
          </w:tcPr>
          <w:p w:rsidR="002C5059" w:rsidRDefault="002C5059" w:rsidP="002C5059">
            <w:pPr>
              <w:jc w:val="right"/>
              <w:rPr>
                <w:sz w:val="14"/>
                <w:szCs w:val="14"/>
              </w:rPr>
            </w:pPr>
            <w:r>
              <w:rPr>
                <w:sz w:val="14"/>
                <w:szCs w:val="14"/>
              </w:rPr>
              <w:t>84,863</w:t>
            </w:r>
          </w:p>
        </w:tc>
        <w:tc>
          <w:tcPr>
            <w:tcW w:w="72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61,190</w:t>
            </w:r>
          </w:p>
        </w:tc>
        <w:tc>
          <w:tcPr>
            <w:tcW w:w="720" w:type="dxa"/>
            <w:gridSpan w:val="2"/>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60,330</w:t>
            </w:r>
          </w:p>
        </w:tc>
        <w:tc>
          <w:tcPr>
            <w:tcW w:w="803"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53,824</w:t>
            </w:r>
          </w:p>
        </w:tc>
        <w:tc>
          <w:tcPr>
            <w:tcW w:w="720"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48,468</w:t>
            </w:r>
          </w:p>
        </w:tc>
        <w:tc>
          <w:tcPr>
            <w:tcW w:w="671" w:type="dxa"/>
            <w:tcBorders>
              <w:top w:val="nil"/>
              <w:left w:val="nil"/>
              <w:bottom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53,308</w:t>
            </w:r>
          </w:p>
        </w:tc>
      </w:tr>
      <w:tr w:rsidR="002C5059" w:rsidRPr="00BF4323" w:rsidTr="00196828">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2C5059" w:rsidRPr="00F1018F" w:rsidRDefault="002C5059" w:rsidP="002C5059">
            <w:pPr>
              <w:rPr>
                <w:sz w:val="14"/>
                <w:szCs w:val="14"/>
              </w:rPr>
            </w:pPr>
          </w:p>
        </w:tc>
        <w:tc>
          <w:tcPr>
            <w:tcW w:w="1796" w:type="dxa"/>
            <w:gridSpan w:val="2"/>
            <w:tcBorders>
              <w:top w:val="nil"/>
              <w:left w:val="nil"/>
              <w:bottom w:val="nil"/>
              <w:right w:val="nil"/>
            </w:tcBorders>
            <w:shd w:val="clear" w:color="auto" w:fill="auto"/>
            <w:vAlign w:val="center"/>
            <w:hideMark/>
          </w:tcPr>
          <w:p w:rsidR="002C5059" w:rsidRPr="00F1018F" w:rsidRDefault="002C5059" w:rsidP="002C5059">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304,016</w:t>
            </w:r>
          </w:p>
        </w:tc>
        <w:tc>
          <w:tcPr>
            <w:tcW w:w="810"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217,865</w:t>
            </w:r>
          </w:p>
        </w:tc>
        <w:tc>
          <w:tcPr>
            <w:tcW w:w="727"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16,321</w:t>
            </w:r>
          </w:p>
        </w:tc>
        <w:tc>
          <w:tcPr>
            <w:tcW w:w="727" w:type="dxa"/>
            <w:tcBorders>
              <w:top w:val="nil"/>
              <w:left w:val="nil"/>
              <w:bottom w:val="nil"/>
              <w:right w:val="nil"/>
            </w:tcBorders>
            <w:tcMar>
              <w:left w:w="43" w:type="dxa"/>
              <w:right w:w="43" w:type="dxa"/>
            </w:tcMar>
            <w:vAlign w:val="center"/>
          </w:tcPr>
          <w:p w:rsidR="002C5059" w:rsidRDefault="002C5059" w:rsidP="002C5059">
            <w:pPr>
              <w:jc w:val="right"/>
              <w:rPr>
                <w:sz w:val="14"/>
                <w:szCs w:val="14"/>
              </w:rPr>
            </w:pPr>
            <w:r>
              <w:rPr>
                <w:sz w:val="14"/>
                <w:szCs w:val="14"/>
              </w:rPr>
              <w:t>28,337</w:t>
            </w:r>
          </w:p>
        </w:tc>
        <w:tc>
          <w:tcPr>
            <w:tcW w:w="72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24,664</w:t>
            </w:r>
          </w:p>
        </w:tc>
        <w:tc>
          <w:tcPr>
            <w:tcW w:w="720" w:type="dxa"/>
            <w:gridSpan w:val="2"/>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16,346</w:t>
            </w:r>
          </w:p>
        </w:tc>
        <w:tc>
          <w:tcPr>
            <w:tcW w:w="803"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23,984</w:t>
            </w:r>
          </w:p>
        </w:tc>
        <w:tc>
          <w:tcPr>
            <w:tcW w:w="720"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20,517</w:t>
            </w:r>
          </w:p>
        </w:tc>
        <w:tc>
          <w:tcPr>
            <w:tcW w:w="671" w:type="dxa"/>
            <w:tcBorders>
              <w:top w:val="nil"/>
              <w:left w:val="nil"/>
              <w:bottom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28,844</w:t>
            </w:r>
          </w:p>
        </w:tc>
      </w:tr>
      <w:tr w:rsidR="002C5059" w:rsidRPr="00BF4323" w:rsidTr="00196828">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2C5059" w:rsidRPr="00F1018F" w:rsidRDefault="002C5059" w:rsidP="002C5059">
            <w:pPr>
              <w:rPr>
                <w:b/>
                <w:bCs/>
                <w:sz w:val="14"/>
                <w:szCs w:val="14"/>
              </w:rPr>
            </w:pPr>
            <w:r w:rsidRPr="00F1018F">
              <w:rPr>
                <w:b/>
                <w:bCs/>
                <w:sz w:val="14"/>
                <w:szCs w:val="14"/>
              </w:rPr>
              <w:t>Q.</w:t>
            </w:r>
          </w:p>
        </w:tc>
        <w:tc>
          <w:tcPr>
            <w:tcW w:w="1796" w:type="dxa"/>
            <w:gridSpan w:val="2"/>
            <w:tcBorders>
              <w:top w:val="nil"/>
              <w:left w:val="nil"/>
              <w:bottom w:val="nil"/>
              <w:right w:val="nil"/>
            </w:tcBorders>
            <w:shd w:val="clear" w:color="auto" w:fill="auto"/>
            <w:vAlign w:val="center"/>
            <w:hideMark/>
          </w:tcPr>
          <w:p w:rsidR="002C5059" w:rsidRPr="00F1018F" w:rsidRDefault="002C5059" w:rsidP="002C5059">
            <w:pPr>
              <w:rPr>
                <w:b/>
                <w:bCs/>
                <w:sz w:val="14"/>
                <w:szCs w:val="14"/>
              </w:rPr>
            </w:pPr>
            <w:r w:rsidRPr="00F1018F">
              <w:rPr>
                <w:b/>
                <w:bCs/>
                <w:sz w:val="14"/>
                <w:szCs w:val="14"/>
              </w:rPr>
              <w:t>Western Asia</w:t>
            </w:r>
          </w:p>
        </w:tc>
        <w:tc>
          <w:tcPr>
            <w:tcW w:w="81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b/>
                <w:bCs/>
                <w:sz w:val="14"/>
                <w:szCs w:val="14"/>
              </w:rPr>
            </w:pPr>
            <w:r>
              <w:rPr>
                <w:b/>
                <w:bCs/>
                <w:sz w:val="14"/>
                <w:szCs w:val="14"/>
              </w:rPr>
              <w:t>16,085,079</w:t>
            </w:r>
          </w:p>
        </w:tc>
        <w:tc>
          <w:tcPr>
            <w:tcW w:w="810"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16,295,429</w:t>
            </w:r>
          </w:p>
        </w:tc>
        <w:tc>
          <w:tcPr>
            <w:tcW w:w="727"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b/>
                <w:bCs/>
                <w:sz w:val="14"/>
                <w:szCs w:val="14"/>
              </w:rPr>
            </w:pPr>
            <w:r>
              <w:rPr>
                <w:b/>
                <w:bCs/>
                <w:sz w:val="14"/>
                <w:szCs w:val="14"/>
              </w:rPr>
              <w:t>968,499</w:t>
            </w:r>
          </w:p>
        </w:tc>
        <w:tc>
          <w:tcPr>
            <w:tcW w:w="727" w:type="dxa"/>
            <w:tcBorders>
              <w:top w:val="nil"/>
              <w:left w:val="nil"/>
              <w:bottom w:val="nil"/>
              <w:right w:val="nil"/>
            </w:tcBorders>
            <w:tcMar>
              <w:left w:w="43" w:type="dxa"/>
              <w:right w:w="43" w:type="dxa"/>
            </w:tcMar>
            <w:vAlign w:val="center"/>
          </w:tcPr>
          <w:p w:rsidR="002C5059" w:rsidRDefault="002C5059" w:rsidP="002C5059">
            <w:pPr>
              <w:jc w:val="right"/>
              <w:rPr>
                <w:b/>
                <w:bCs/>
                <w:sz w:val="14"/>
                <w:szCs w:val="14"/>
              </w:rPr>
            </w:pPr>
            <w:r>
              <w:rPr>
                <w:b/>
                <w:bCs/>
                <w:sz w:val="14"/>
                <w:szCs w:val="14"/>
              </w:rPr>
              <w:t>1,258,909</w:t>
            </w:r>
          </w:p>
        </w:tc>
        <w:tc>
          <w:tcPr>
            <w:tcW w:w="72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b/>
                <w:bCs/>
                <w:sz w:val="14"/>
                <w:szCs w:val="14"/>
              </w:rPr>
            </w:pPr>
            <w:r>
              <w:rPr>
                <w:b/>
                <w:bCs/>
                <w:sz w:val="14"/>
                <w:szCs w:val="14"/>
              </w:rPr>
              <w:t>969,280</w:t>
            </w:r>
          </w:p>
        </w:tc>
        <w:tc>
          <w:tcPr>
            <w:tcW w:w="720" w:type="dxa"/>
            <w:gridSpan w:val="2"/>
            <w:tcBorders>
              <w:top w:val="nil"/>
              <w:left w:val="nil"/>
              <w:bottom w:val="nil"/>
              <w:right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962,741</w:t>
            </w:r>
          </w:p>
        </w:tc>
        <w:tc>
          <w:tcPr>
            <w:tcW w:w="803"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1,045,990</w:t>
            </w:r>
          </w:p>
        </w:tc>
        <w:tc>
          <w:tcPr>
            <w:tcW w:w="720"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1,087,803</w:t>
            </w:r>
          </w:p>
        </w:tc>
        <w:tc>
          <w:tcPr>
            <w:tcW w:w="671" w:type="dxa"/>
            <w:tcBorders>
              <w:top w:val="nil"/>
              <w:left w:val="nil"/>
              <w:bottom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851,400</w:t>
            </w:r>
          </w:p>
        </w:tc>
      </w:tr>
      <w:tr w:rsidR="002C5059" w:rsidRPr="00BF4323" w:rsidTr="00196828">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2C5059" w:rsidRPr="00F1018F" w:rsidRDefault="002C5059" w:rsidP="002C5059">
            <w:pPr>
              <w:rPr>
                <w:sz w:val="14"/>
                <w:szCs w:val="14"/>
              </w:rPr>
            </w:pPr>
          </w:p>
        </w:tc>
        <w:tc>
          <w:tcPr>
            <w:tcW w:w="1796" w:type="dxa"/>
            <w:gridSpan w:val="2"/>
            <w:tcBorders>
              <w:top w:val="nil"/>
              <w:left w:val="nil"/>
              <w:bottom w:val="nil"/>
              <w:right w:val="nil"/>
            </w:tcBorders>
            <w:shd w:val="clear" w:color="auto" w:fill="auto"/>
            <w:vAlign w:val="center"/>
            <w:hideMark/>
          </w:tcPr>
          <w:p w:rsidR="002C5059" w:rsidRPr="00F1018F" w:rsidRDefault="002C5059" w:rsidP="002C5059">
            <w:pPr>
              <w:rPr>
                <w:sz w:val="14"/>
                <w:szCs w:val="14"/>
              </w:rPr>
            </w:pPr>
            <w:r w:rsidRPr="00F1018F">
              <w:rPr>
                <w:sz w:val="14"/>
                <w:szCs w:val="14"/>
              </w:rPr>
              <w:t>Bahrain</w:t>
            </w:r>
          </w:p>
        </w:tc>
        <w:tc>
          <w:tcPr>
            <w:tcW w:w="81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563,481</w:t>
            </w:r>
          </w:p>
        </w:tc>
        <w:tc>
          <w:tcPr>
            <w:tcW w:w="810"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306,215</w:t>
            </w:r>
          </w:p>
        </w:tc>
        <w:tc>
          <w:tcPr>
            <w:tcW w:w="727"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12,783</w:t>
            </w:r>
          </w:p>
        </w:tc>
        <w:tc>
          <w:tcPr>
            <w:tcW w:w="727" w:type="dxa"/>
            <w:tcBorders>
              <w:top w:val="nil"/>
              <w:left w:val="nil"/>
              <w:bottom w:val="nil"/>
              <w:right w:val="nil"/>
            </w:tcBorders>
            <w:tcMar>
              <w:left w:w="43" w:type="dxa"/>
              <w:right w:w="43" w:type="dxa"/>
            </w:tcMar>
            <w:vAlign w:val="center"/>
          </w:tcPr>
          <w:p w:rsidR="002C5059" w:rsidRDefault="002C5059" w:rsidP="002C5059">
            <w:pPr>
              <w:jc w:val="right"/>
              <w:rPr>
                <w:sz w:val="14"/>
                <w:szCs w:val="14"/>
              </w:rPr>
            </w:pPr>
            <w:r>
              <w:rPr>
                <w:sz w:val="14"/>
                <w:szCs w:val="14"/>
              </w:rPr>
              <w:t>3,268</w:t>
            </w:r>
          </w:p>
        </w:tc>
        <w:tc>
          <w:tcPr>
            <w:tcW w:w="72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12,124</w:t>
            </w:r>
          </w:p>
        </w:tc>
        <w:tc>
          <w:tcPr>
            <w:tcW w:w="720" w:type="dxa"/>
            <w:gridSpan w:val="2"/>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5,636</w:t>
            </w:r>
          </w:p>
        </w:tc>
        <w:tc>
          <w:tcPr>
            <w:tcW w:w="803"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8,748</w:t>
            </w:r>
          </w:p>
        </w:tc>
        <w:tc>
          <w:tcPr>
            <w:tcW w:w="720"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22,671</w:t>
            </w:r>
          </w:p>
        </w:tc>
        <w:tc>
          <w:tcPr>
            <w:tcW w:w="671" w:type="dxa"/>
            <w:tcBorders>
              <w:top w:val="nil"/>
              <w:left w:val="nil"/>
              <w:bottom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26,091</w:t>
            </w:r>
          </w:p>
        </w:tc>
      </w:tr>
      <w:tr w:rsidR="002C5059" w:rsidRPr="00BF4323" w:rsidTr="00196828">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2C5059" w:rsidRPr="00F1018F" w:rsidRDefault="002C5059" w:rsidP="002C5059">
            <w:pPr>
              <w:rPr>
                <w:sz w:val="14"/>
                <w:szCs w:val="14"/>
              </w:rPr>
            </w:pPr>
          </w:p>
        </w:tc>
        <w:tc>
          <w:tcPr>
            <w:tcW w:w="1796" w:type="dxa"/>
            <w:gridSpan w:val="2"/>
            <w:tcBorders>
              <w:top w:val="nil"/>
              <w:left w:val="nil"/>
              <w:bottom w:val="nil"/>
              <w:right w:val="nil"/>
            </w:tcBorders>
            <w:shd w:val="clear" w:color="auto" w:fill="auto"/>
            <w:vAlign w:val="center"/>
            <w:hideMark/>
          </w:tcPr>
          <w:p w:rsidR="002C5059" w:rsidRPr="00F1018F" w:rsidRDefault="002C5059" w:rsidP="002C5059">
            <w:pPr>
              <w:rPr>
                <w:sz w:val="14"/>
                <w:szCs w:val="14"/>
              </w:rPr>
            </w:pPr>
            <w:r w:rsidRPr="00F1018F">
              <w:rPr>
                <w:sz w:val="14"/>
                <w:szCs w:val="14"/>
              </w:rPr>
              <w:t>Jordan</w:t>
            </w:r>
          </w:p>
        </w:tc>
        <w:tc>
          <w:tcPr>
            <w:tcW w:w="81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22,226</w:t>
            </w:r>
          </w:p>
        </w:tc>
        <w:tc>
          <w:tcPr>
            <w:tcW w:w="810"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19,814</w:t>
            </w:r>
          </w:p>
        </w:tc>
        <w:tc>
          <w:tcPr>
            <w:tcW w:w="727"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2,029</w:t>
            </w:r>
          </w:p>
        </w:tc>
        <w:tc>
          <w:tcPr>
            <w:tcW w:w="727" w:type="dxa"/>
            <w:tcBorders>
              <w:top w:val="nil"/>
              <w:left w:val="nil"/>
              <w:bottom w:val="nil"/>
              <w:right w:val="nil"/>
            </w:tcBorders>
            <w:tcMar>
              <w:left w:w="43" w:type="dxa"/>
              <w:right w:w="43" w:type="dxa"/>
            </w:tcMar>
            <w:vAlign w:val="center"/>
          </w:tcPr>
          <w:p w:rsidR="002C5059" w:rsidRDefault="002C5059" w:rsidP="002C5059">
            <w:pPr>
              <w:jc w:val="right"/>
              <w:rPr>
                <w:sz w:val="14"/>
                <w:szCs w:val="14"/>
              </w:rPr>
            </w:pPr>
            <w:r>
              <w:rPr>
                <w:sz w:val="14"/>
                <w:szCs w:val="14"/>
              </w:rPr>
              <w:t>1,368</w:t>
            </w:r>
          </w:p>
        </w:tc>
        <w:tc>
          <w:tcPr>
            <w:tcW w:w="72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550</w:t>
            </w:r>
          </w:p>
        </w:tc>
        <w:tc>
          <w:tcPr>
            <w:tcW w:w="720" w:type="dxa"/>
            <w:gridSpan w:val="2"/>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483</w:t>
            </w:r>
          </w:p>
        </w:tc>
        <w:tc>
          <w:tcPr>
            <w:tcW w:w="803"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628</w:t>
            </w:r>
          </w:p>
        </w:tc>
        <w:tc>
          <w:tcPr>
            <w:tcW w:w="720"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385</w:t>
            </w:r>
          </w:p>
        </w:tc>
        <w:tc>
          <w:tcPr>
            <w:tcW w:w="671" w:type="dxa"/>
            <w:tcBorders>
              <w:top w:val="nil"/>
              <w:left w:val="nil"/>
              <w:bottom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741</w:t>
            </w:r>
          </w:p>
        </w:tc>
      </w:tr>
      <w:tr w:rsidR="002C5059" w:rsidRPr="00BF4323" w:rsidTr="00196828">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2C5059" w:rsidRPr="00F1018F" w:rsidRDefault="002C5059" w:rsidP="002C5059">
            <w:pPr>
              <w:rPr>
                <w:sz w:val="14"/>
                <w:szCs w:val="14"/>
              </w:rPr>
            </w:pPr>
          </w:p>
        </w:tc>
        <w:tc>
          <w:tcPr>
            <w:tcW w:w="1796" w:type="dxa"/>
            <w:gridSpan w:val="2"/>
            <w:tcBorders>
              <w:top w:val="nil"/>
              <w:left w:val="nil"/>
              <w:bottom w:val="nil"/>
              <w:right w:val="nil"/>
            </w:tcBorders>
            <w:shd w:val="clear" w:color="auto" w:fill="auto"/>
            <w:vAlign w:val="center"/>
            <w:hideMark/>
          </w:tcPr>
          <w:p w:rsidR="002C5059" w:rsidRPr="00F1018F" w:rsidRDefault="002C5059" w:rsidP="002C5059">
            <w:pPr>
              <w:rPr>
                <w:sz w:val="14"/>
                <w:szCs w:val="14"/>
              </w:rPr>
            </w:pPr>
            <w:r w:rsidRPr="00F1018F">
              <w:rPr>
                <w:sz w:val="14"/>
                <w:szCs w:val="14"/>
              </w:rPr>
              <w:t>Kuwait</w:t>
            </w:r>
          </w:p>
        </w:tc>
        <w:tc>
          <w:tcPr>
            <w:tcW w:w="81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1,146,500</w:t>
            </w:r>
          </w:p>
        </w:tc>
        <w:tc>
          <w:tcPr>
            <w:tcW w:w="810"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1,206,909</w:t>
            </w:r>
          </w:p>
        </w:tc>
        <w:tc>
          <w:tcPr>
            <w:tcW w:w="727"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93,721</w:t>
            </w:r>
          </w:p>
        </w:tc>
        <w:tc>
          <w:tcPr>
            <w:tcW w:w="727" w:type="dxa"/>
            <w:tcBorders>
              <w:top w:val="nil"/>
              <w:left w:val="nil"/>
              <w:bottom w:val="nil"/>
              <w:right w:val="nil"/>
            </w:tcBorders>
            <w:tcMar>
              <w:left w:w="43" w:type="dxa"/>
              <w:right w:w="43" w:type="dxa"/>
            </w:tcMar>
            <w:vAlign w:val="center"/>
          </w:tcPr>
          <w:p w:rsidR="002C5059" w:rsidRDefault="002C5059" w:rsidP="002C5059">
            <w:pPr>
              <w:jc w:val="right"/>
              <w:rPr>
                <w:sz w:val="14"/>
                <w:szCs w:val="14"/>
              </w:rPr>
            </w:pPr>
            <w:r>
              <w:rPr>
                <w:sz w:val="14"/>
                <w:szCs w:val="14"/>
              </w:rPr>
              <w:t>104,176</w:t>
            </w:r>
          </w:p>
        </w:tc>
        <w:tc>
          <w:tcPr>
            <w:tcW w:w="72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85,291</w:t>
            </w:r>
          </w:p>
        </w:tc>
        <w:tc>
          <w:tcPr>
            <w:tcW w:w="720" w:type="dxa"/>
            <w:gridSpan w:val="2"/>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52,415</w:t>
            </w:r>
          </w:p>
        </w:tc>
        <w:tc>
          <w:tcPr>
            <w:tcW w:w="803"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118,473</w:t>
            </w:r>
          </w:p>
        </w:tc>
        <w:tc>
          <w:tcPr>
            <w:tcW w:w="720"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116,500</w:t>
            </w:r>
          </w:p>
        </w:tc>
        <w:tc>
          <w:tcPr>
            <w:tcW w:w="671" w:type="dxa"/>
            <w:tcBorders>
              <w:top w:val="nil"/>
              <w:left w:val="nil"/>
              <w:bottom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52,425</w:t>
            </w:r>
          </w:p>
        </w:tc>
      </w:tr>
      <w:tr w:rsidR="002C5059" w:rsidRPr="00BF4323" w:rsidTr="00196828">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2C5059" w:rsidRPr="00F1018F" w:rsidRDefault="002C5059" w:rsidP="002C5059">
            <w:pPr>
              <w:rPr>
                <w:sz w:val="14"/>
                <w:szCs w:val="14"/>
              </w:rPr>
            </w:pPr>
          </w:p>
        </w:tc>
        <w:tc>
          <w:tcPr>
            <w:tcW w:w="1796" w:type="dxa"/>
            <w:gridSpan w:val="2"/>
            <w:tcBorders>
              <w:top w:val="nil"/>
              <w:left w:val="nil"/>
              <w:bottom w:val="nil"/>
              <w:right w:val="nil"/>
            </w:tcBorders>
            <w:shd w:val="clear" w:color="auto" w:fill="auto"/>
            <w:vAlign w:val="center"/>
            <w:hideMark/>
          </w:tcPr>
          <w:p w:rsidR="002C5059" w:rsidRPr="00F1018F" w:rsidRDefault="002C5059" w:rsidP="002C5059">
            <w:pPr>
              <w:rPr>
                <w:sz w:val="14"/>
                <w:szCs w:val="14"/>
              </w:rPr>
            </w:pPr>
            <w:r w:rsidRPr="00F1018F">
              <w:rPr>
                <w:sz w:val="14"/>
                <w:szCs w:val="14"/>
              </w:rPr>
              <w:t>Saudi Arabia</w:t>
            </w:r>
          </w:p>
        </w:tc>
        <w:tc>
          <w:tcPr>
            <w:tcW w:w="81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3,081,469</w:t>
            </w:r>
          </w:p>
        </w:tc>
        <w:tc>
          <w:tcPr>
            <w:tcW w:w="810"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2,986,030</w:t>
            </w:r>
          </w:p>
        </w:tc>
        <w:tc>
          <w:tcPr>
            <w:tcW w:w="727"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186,161</w:t>
            </w:r>
          </w:p>
        </w:tc>
        <w:tc>
          <w:tcPr>
            <w:tcW w:w="727" w:type="dxa"/>
            <w:tcBorders>
              <w:top w:val="nil"/>
              <w:left w:val="nil"/>
              <w:bottom w:val="nil"/>
              <w:right w:val="nil"/>
            </w:tcBorders>
            <w:tcMar>
              <w:left w:w="43" w:type="dxa"/>
              <w:right w:w="43" w:type="dxa"/>
            </w:tcMar>
            <w:vAlign w:val="center"/>
          </w:tcPr>
          <w:p w:rsidR="002C5059" w:rsidRDefault="002C5059" w:rsidP="002C5059">
            <w:pPr>
              <w:jc w:val="right"/>
              <w:rPr>
                <w:sz w:val="14"/>
                <w:szCs w:val="14"/>
              </w:rPr>
            </w:pPr>
            <w:r>
              <w:rPr>
                <w:sz w:val="14"/>
                <w:szCs w:val="14"/>
              </w:rPr>
              <w:t>194,453</w:t>
            </w:r>
          </w:p>
        </w:tc>
        <w:tc>
          <w:tcPr>
            <w:tcW w:w="72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117,516</w:t>
            </w:r>
          </w:p>
        </w:tc>
        <w:tc>
          <w:tcPr>
            <w:tcW w:w="720" w:type="dxa"/>
            <w:gridSpan w:val="2"/>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124,651</w:t>
            </w:r>
          </w:p>
        </w:tc>
        <w:tc>
          <w:tcPr>
            <w:tcW w:w="803"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146,410</w:t>
            </w:r>
          </w:p>
        </w:tc>
        <w:tc>
          <w:tcPr>
            <w:tcW w:w="720"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114,100</w:t>
            </w:r>
          </w:p>
        </w:tc>
        <w:tc>
          <w:tcPr>
            <w:tcW w:w="671" w:type="dxa"/>
            <w:tcBorders>
              <w:top w:val="nil"/>
              <w:left w:val="nil"/>
              <w:bottom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64,690</w:t>
            </w:r>
          </w:p>
        </w:tc>
      </w:tr>
      <w:tr w:rsidR="002C5059" w:rsidRPr="00BF4323" w:rsidTr="00196828">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2C5059" w:rsidRPr="00F1018F" w:rsidRDefault="002C5059" w:rsidP="002C5059">
            <w:pPr>
              <w:rPr>
                <w:sz w:val="14"/>
                <w:szCs w:val="14"/>
              </w:rPr>
            </w:pPr>
          </w:p>
        </w:tc>
        <w:tc>
          <w:tcPr>
            <w:tcW w:w="1796" w:type="dxa"/>
            <w:gridSpan w:val="2"/>
            <w:tcBorders>
              <w:top w:val="nil"/>
              <w:left w:val="nil"/>
              <w:bottom w:val="nil"/>
              <w:right w:val="nil"/>
            </w:tcBorders>
            <w:shd w:val="clear" w:color="auto" w:fill="auto"/>
            <w:vAlign w:val="center"/>
            <w:hideMark/>
          </w:tcPr>
          <w:p w:rsidR="002C5059" w:rsidRPr="00F1018F" w:rsidRDefault="002C5059" w:rsidP="002C5059">
            <w:pPr>
              <w:rPr>
                <w:sz w:val="14"/>
                <w:szCs w:val="14"/>
              </w:rPr>
            </w:pPr>
            <w:r w:rsidRPr="00F1018F">
              <w:rPr>
                <w:sz w:val="14"/>
                <w:szCs w:val="14"/>
              </w:rPr>
              <w:t>Turkey</w:t>
            </w:r>
          </w:p>
        </w:tc>
        <w:tc>
          <w:tcPr>
            <w:tcW w:w="81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524,147</w:t>
            </w:r>
          </w:p>
        </w:tc>
        <w:tc>
          <w:tcPr>
            <w:tcW w:w="810"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486,017</w:t>
            </w:r>
          </w:p>
        </w:tc>
        <w:tc>
          <w:tcPr>
            <w:tcW w:w="727"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31,477</w:t>
            </w:r>
          </w:p>
        </w:tc>
        <w:tc>
          <w:tcPr>
            <w:tcW w:w="727" w:type="dxa"/>
            <w:tcBorders>
              <w:top w:val="nil"/>
              <w:left w:val="nil"/>
              <w:bottom w:val="nil"/>
              <w:right w:val="nil"/>
            </w:tcBorders>
            <w:tcMar>
              <w:left w:w="43" w:type="dxa"/>
              <w:right w:w="43" w:type="dxa"/>
            </w:tcMar>
            <w:vAlign w:val="center"/>
          </w:tcPr>
          <w:p w:rsidR="002C5059" w:rsidRDefault="002C5059" w:rsidP="002C5059">
            <w:pPr>
              <w:jc w:val="right"/>
              <w:rPr>
                <w:sz w:val="14"/>
                <w:szCs w:val="14"/>
              </w:rPr>
            </w:pPr>
            <w:r>
              <w:rPr>
                <w:sz w:val="14"/>
                <w:szCs w:val="14"/>
              </w:rPr>
              <w:t>107,350</w:t>
            </w:r>
          </w:p>
        </w:tc>
        <w:tc>
          <w:tcPr>
            <w:tcW w:w="72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29,228</w:t>
            </w:r>
          </w:p>
        </w:tc>
        <w:tc>
          <w:tcPr>
            <w:tcW w:w="720" w:type="dxa"/>
            <w:gridSpan w:val="2"/>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34,426</w:t>
            </w:r>
          </w:p>
        </w:tc>
        <w:tc>
          <w:tcPr>
            <w:tcW w:w="803"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81,131</w:t>
            </w:r>
          </w:p>
        </w:tc>
        <w:tc>
          <w:tcPr>
            <w:tcW w:w="720"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34,360</w:t>
            </w:r>
          </w:p>
        </w:tc>
        <w:tc>
          <w:tcPr>
            <w:tcW w:w="671" w:type="dxa"/>
            <w:tcBorders>
              <w:top w:val="nil"/>
              <w:left w:val="nil"/>
              <w:bottom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27,093</w:t>
            </w:r>
          </w:p>
        </w:tc>
      </w:tr>
      <w:tr w:rsidR="002C5059" w:rsidRPr="00BF4323" w:rsidTr="00196828">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2C5059" w:rsidRPr="00F1018F" w:rsidRDefault="002C5059" w:rsidP="002C5059">
            <w:pPr>
              <w:rPr>
                <w:sz w:val="14"/>
                <w:szCs w:val="14"/>
              </w:rPr>
            </w:pPr>
          </w:p>
        </w:tc>
        <w:tc>
          <w:tcPr>
            <w:tcW w:w="1796" w:type="dxa"/>
            <w:gridSpan w:val="2"/>
            <w:tcBorders>
              <w:top w:val="nil"/>
              <w:left w:val="nil"/>
              <w:bottom w:val="nil"/>
              <w:right w:val="nil"/>
            </w:tcBorders>
            <w:shd w:val="clear" w:color="auto" w:fill="auto"/>
            <w:vAlign w:val="center"/>
            <w:hideMark/>
          </w:tcPr>
          <w:p w:rsidR="002C5059" w:rsidRPr="00F1018F" w:rsidRDefault="002C5059" w:rsidP="002C5059">
            <w:pPr>
              <w:rPr>
                <w:sz w:val="14"/>
                <w:szCs w:val="14"/>
              </w:rPr>
            </w:pPr>
            <w:r w:rsidRPr="00F1018F">
              <w:rPr>
                <w:sz w:val="14"/>
                <w:szCs w:val="14"/>
              </w:rPr>
              <w:t>United Arab Emirates</w:t>
            </w:r>
          </w:p>
        </w:tc>
        <w:tc>
          <w:tcPr>
            <w:tcW w:w="81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8,900,159</w:t>
            </w:r>
          </w:p>
        </w:tc>
        <w:tc>
          <w:tcPr>
            <w:tcW w:w="810"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8,869,303</w:t>
            </w:r>
          </w:p>
        </w:tc>
        <w:tc>
          <w:tcPr>
            <w:tcW w:w="727"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425,970</w:t>
            </w:r>
          </w:p>
        </w:tc>
        <w:tc>
          <w:tcPr>
            <w:tcW w:w="727" w:type="dxa"/>
            <w:tcBorders>
              <w:top w:val="nil"/>
              <w:left w:val="nil"/>
              <w:bottom w:val="nil"/>
              <w:right w:val="nil"/>
            </w:tcBorders>
            <w:tcMar>
              <w:left w:w="43" w:type="dxa"/>
              <w:right w:w="43" w:type="dxa"/>
            </w:tcMar>
            <w:vAlign w:val="center"/>
          </w:tcPr>
          <w:p w:rsidR="002C5059" w:rsidRDefault="002C5059" w:rsidP="002C5059">
            <w:pPr>
              <w:jc w:val="right"/>
              <w:rPr>
                <w:sz w:val="14"/>
                <w:szCs w:val="14"/>
              </w:rPr>
            </w:pPr>
            <w:r>
              <w:rPr>
                <w:sz w:val="14"/>
                <w:szCs w:val="14"/>
              </w:rPr>
              <w:t>596,296</w:t>
            </w:r>
          </w:p>
        </w:tc>
        <w:tc>
          <w:tcPr>
            <w:tcW w:w="72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602,040</w:t>
            </w:r>
          </w:p>
        </w:tc>
        <w:tc>
          <w:tcPr>
            <w:tcW w:w="720" w:type="dxa"/>
            <w:gridSpan w:val="2"/>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572,546</w:t>
            </w:r>
          </w:p>
        </w:tc>
        <w:tc>
          <w:tcPr>
            <w:tcW w:w="803"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536,271</w:t>
            </w:r>
          </w:p>
        </w:tc>
        <w:tc>
          <w:tcPr>
            <w:tcW w:w="720"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607,671</w:t>
            </w:r>
          </w:p>
        </w:tc>
        <w:tc>
          <w:tcPr>
            <w:tcW w:w="671" w:type="dxa"/>
            <w:tcBorders>
              <w:top w:val="nil"/>
              <w:left w:val="nil"/>
              <w:bottom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478,619</w:t>
            </w:r>
          </w:p>
        </w:tc>
      </w:tr>
      <w:tr w:rsidR="002C5059" w:rsidRPr="00BF4323" w:rsidTr="00196828">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2C5059" w:rsidRPr="00F1018F" w:rsidRDefault="002C5059" w:rsidP="002C5059">
            <w:pPr>
              <w:rPr>
                <w:sz w:val="14"/>
                <w:szCs w:val="14"/>
              </w:rPr>
            </w:pPr>
          </w:p>
        </w:tc>
        <w:tc>
          <w:tcPr>
            <w:tcW w:w="1796" w:type="dxa"/>
            <w:gridSpan w:val="2"/>
            <w:tcBorders>
              <w:top w:val="nil"/>
              <w:left w:val="nil"/>
              <w:bottom w:val="nil"/>
              <w:right w:val="nil"/>
            </w:tcBorders>
            <w:shd w:val="clear" w:color="auto" w:fill="auto"/>
            <w:vAlign w:val="center"/>
            <w:hideMark/>
          </w:tcPr>
          <w:p w:rsidR="002C5059" w:rsidRPr="00F1018F" w:rsidRDefault="002C5059" w:rsidP="002C5059">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1,847,097</w:t>
            </w:r>
          </w:p>
        </w:tc>
        <w:tc>
          <w:tcPr>
            <w:tcW w:w="810"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2,421,141</w:t>
            </w:r>
          </w:p>
        </w:tc>
        <w:tc>
          <w:tcPr>
            <w:tcW w:w="727"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216,358</w:t>
            </w:r>
          </w:p>
        </w:tc>
        <w:tc>
          <w:tcPr>
            <w:tcW w:w="727" w:type="dxa"/>
            <w:tcBorders>
              <w:top w:val="nil"/>
              <w:left w:val="nil"/>
              <w:bottom w:val="nil"/>
              <w:right w:val="nil"/>
            </w:tcBorders>
            <w:tcMar>
              <w:left w:w="43" w:type="dxa"/>
              <w:right w:w="43" w:type="dxa"/>
            </w:tcMar>
            <w:vAlign w:val="center"/>
          </w:tcPr>
          <w:p w:rsidR="002C5059" w:rsidRDefault="002C5059" w:rsidP="002C5059">
            <w:pPr>
              <w:jc w:val="right"/>
              <w:rPr>
                <w:sz w:val="14"/>
                <w:szCs w:val="14"/>
              </w:rPr>
            </w:pPr>
            <w:r>
              <w:rPr>
                <w:sz w:val="14"/>
                <w:szCs w:val="14"/>
              </w:rPr>
              <w:t>251,997</w:t>
            </w:r>
          </w:p>
        </w:tc>
        <w:tc>
          <w:tcPr>
            <w:tcW w:w="72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122,532</w:t>
            </w:r>
          </w:p>
        </w:tc>
        <w:tc>
          <w:tcPr>
            <w:tcW w:w="720" w:type="dxa"/>
            <w:gridSpan w:val="2"/>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172,584</w:t>
            </w:r>
          </w:p>
        </w:tc>
        <w:tc>
          <w:tcPr>
            <w:tcW w:w="803"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154,329</w:t>
            </w:r>
          </w:p>
        </w:tc>
        <w:tc>
          <w:tcPr>
            <w:tcW w:w="720"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192,118</w:t>
            </w:r>
          </w:p>
        </w:tc>
        <w:tc>
          <w:tcPr>
            <w:tcW w:w="671" w:type="dxa"/>
            <w:tcBorders>
              <w:top w:val="nil"/>
              <w:left w:val="nil"/>
              <w:bottom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201,741</w:t>
            </w:r>
          </w:p>
        </w:tc>
      </w:tr>
      <w:tr w:rsidR="002C5059" w:rsidRPr="00BF4323" w:rsidTr="00196828">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2C5059" w:rsidRPr="00F1018F" w:rsidRDefault="002C5059" w:rsidP="002C5059">
            <w:pPr>
              <w:rPr>
                <w:b/>
                <w:bCs/>
                <w:sz w:val="14"/>
                <w:szCs w:val="14"/>
              </w:rPr>
            </w:pPr>
            <w:r w:rsidRPr="00F1018F">
              <w:rPr>
                <w:b/>
                <w:bCs/>
                <w:sz w:val="14"/>
                <w:szCs w:val="14"/>
              </w:rPr>
              <w:t>R.</w:t>
            </w:r>
          </w:p>
        </w:tc>
        <w:tc>
          <w:tcPr>
            <w:tcW w:w="1796" w:type="dxa"/>
            <w:gridSpan w:val="2"/>
            <w:tcBorders>
              <w:top w:val="nil"/>
              <w:left w:val="nil"/>
              <w:bottom w:val="nil"/>
              <w:right w:val="nil"/>
            </w:tcBorders>
            <w:shd w:val="clear" w:color="auto" w:fill="auto"/>
            <w:vAlign w:val="center"/>
            <w:hideMark/>
          </w:tcPr>
          <w:p w:rsidR="002C5059" w:rsidRPr="00F1018F" w:rsidRDefault="002C5059" w:rsidP="002C5059">
            <w:pPr>
              <w:rPr>
                <w:b/>
                <w:bCs/>
                <w:sz w:val="14"/>
                <w:szCs w:val="14"/>
              </w:rPr>
            </w:pPr>
            <w:r w:rsidRPr="00F1018F">
              <w:rPr>
                <w:b/>
                <w:bCs/>
                <w:sz w:val="14"/>
                <w:szCs w:val="14"/>
              </w:rPr>
              <w:t>Australia &amp; New Zealand</w:t>
            </w:r>
          </w:p>
        </w:tc>
        <w:tc>
          <w:tcPr>
            <w:tcW w:w="81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b/>
                <w:bCs/>
                <w:sz w:val="14"/>
                <w:szCs w:val="14"/>
              </w:rPr>
            </w:pPr>
            <w:r>
              <w:rPr>
                <w:b/>
                <w:bCs/>
                <w:sz w:val="14"/>
                <w:szCs w:val="14"/>
              </w:rPr>
              <w:t>323,216</w:t>
            </w:r>
          </w:p>
        </w:tc>
        <w:tc>
          <w:tcPr>
            <w:tcW w:w="810"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225,577</w:t>
            </w:r>
          </w:p>
        </w:tc>
        <w:tc>
          <w:tcPr>
            <w:tcW w:w="727"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b/>
                <w:bCs/>
                <w:sz w:val="14"/>
                <w:szCs w:val="14"/>
              </w:rPr>
            </w:pPr>
            <w:r>
              <w:rPr>
                <w:b/>
                <w:bCs/>
                <w:sz w:val="14"/>
                <w:szCs w:val="14"/>
              </w:rPr>
              <w:t>16,758</w:t>
            </w:r>
          </w:p>
        </w:tc>
        <w:tc>
          <w:tcPr>
            <w:tcW w:w="727" w:type="dxa"/>
            <w:tcBorders>
              <w:top w:val="nil"/>
              <w:left w:val="nil"/>
              <w:bottom w:val="nil"/>
              <w:right w:val="nil"/>
            </w:tcBorders>
            <w:tcMar>
              <w:left w:w="43" w:type="dxa"/>
              <w:right w:w="43" w:type="dxa"/>
            </w:tcMar>
            <w:vAlign w:val="center"/>
          </w:tcPr>
          <w:p w:rsidR="002C5059" w:rsidRDefault="002C5059" w:rsidP="002C5059">
            <w:pPr>
              <w:jc w:val="right"/>
              <w:rPr>
                <w:b/>
                <w:bCs/>
                <w:sz w:val="14"/>
                <w:szCs w:val="14"/>
              </w:rPr>
            </w:pPr>
            <w:r>
              <w:rPr>
                <w:b/>
                <w:bCs/>
                <w:sz w:val="14"/>
                <w:szCs w:val="14"/>
              </w:rPr>
              <w:t>15,174</w:t>
            </w:r>
          </w:p>
        </w:tc>
        <w:tc>
          <w:tcPr>
            <w:tcW w:w="72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b/>
                <w:bCs/>
                <w:sz w:val="14"/>
                <w:szCs w:val="14"/>
              </w:rPr>
            </w:pPr>
            <w:r>
              <w:rPr>
                <w:b/>
                <w:bCs/>
                <w:sz w:val="14"/>
                <w:szCs w:val="14"/>
              </w:rPr>
              <w:t>29,223</w:t>
            </w:r>
          </w:p>
        </w:tc>
        <w:tc>
          <w:tcPr>
            <w:tcW w:w="720" w:type="dxa"/>
            <w:gridSpan w:val="2"/>
            <w:tcBorders>
              <w:top w:val="nil"/>
              <w:left w:val="nil"/>
              <w:bottom w:val="nil"/>
              <w:right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21,077</w:t>
            </w:r>
          </w:p>
        </w:tc>
        <w:tc>
          <w:tcPr>
            <w:tcW w:w="803"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31,052</w:t>
            </w:r>
          </w:p>
        </w:tc>
        <w:tc>
          <w:tcPr>
            <w:tcW w:w="720"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19,277</w:t>
            </w:r>
          </w:p>
        </w:tc>
        <w:tc>
          <w:tcPr>
            <w:tcW w:w="671" w:type="dxa"/>
            <w:tcBorders>
              <w:top w:val="nil"/>
              <w:left w:val="nil"/>
              <w:bottom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17,602</w:t>
            </w:r>
          </w:p>
        </w:tc>
      </w:tr>
      <w:tr w:rsidR="002C5059" w:rsidRPr="00BF4323" w:rsidTr="00196828">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2C5059" w:rsidRPr="00F1018F" w:rsidRDefault="002C5059" w:rsidP="002C5059">
            <w:pPr>
              <w:rPr>
                <w:sz w:val="14"/>
                <w:szCs w:val="14"/>
              </w:rPr>
            </w:pPr>
          </w:p>
        </w:tc>
        <w:tc>
          <w:tcPr>
            <w:tcW w:w="1796" w:type="dxa"/>
            <w:gridSpan w:val="2"/>
            <w:tcBorders>
              <w:top w:val="nil"/>
              <w:left w:val="nil"/>
              <w:bottom w:val="nil"/>
              <w:right w:val="nil"/>
            </w:tcBorders>
            <w:shd w:val="clear" w:color="auto" w:fill="auto"/>
            <w:vAlign w:val="center"/>
            <w:hideMark/>
          </w:tcPr>
          <w:p w:rsidR="002C5059" w:rsidRPr="00F1018F" w:rsidRDefault="002C5059" w:rsidP="002C5059">
            <w:pPr>
              <w:rPr>
                <w:sz w:val="14"/>
                <w:szCs w:val="14"/>
              </w:rPr>
            </w:pPr>
            <w:r w:rsidRPr="00F1018F">
              <w:rPr>
                <w:sz w:val="14"/>
                <w:szCs w:val="14"/>
              </w:rPr>
              <w:t>Australia</w:t>
            </w:r>
          </w:p>
        </w:tc>
        <w:tc>
          <w:tcPr>
            <w:tcW w:w="81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237,238</w:t>
            </w:r>
          </w:p>
        </w:tc>
        <w:tc>
          <w:tcPr>
            <w:tcW w:w="810"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175,160</w:t>
            </w:r>
          </w:p>
        </w:tc>
        <w:tc>
          <w:tcPr>
            <w:tcW w:w="727"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8,327</w:t>
            </w:r>
          </w:p>
        </w:tc>
        <w:tc>
          <w:tcPr>
            <w:tcW w:w="727" w:type="dxa"/>
            <w:tcBorders>
              <w:top w:val="nil"/>
              <w:left w:val="nil"/>
              <w:bottom w:val="nil"/>
              <w:right w:val="nil"/>
            </w:tcBorders>
            <w:tcMar>
              <w:left w:w="43" w:type="dxa"/>
              <w:right w:w="43" w:type="dxa"/>
            </w:tcMar>
            <w:vAlign w:val="center"/>
          </w:tcPr>
          <w:p w:rsidR="002C5059" w:rsidRDefault="002C5059" w:rsidP="002C5059">
            <w:pPr>
              <w:jc w:val="right"/>
              <w:rPr>
                <w:sz w:val="14"/>
                <w:szCs w:val="14"/>
              </w:rPr>
            </w:pPr>
            <w:r>
              <w:rPr>
                <w:sz w:val="14"/>
                <w:szCs w:val="14"/>
              </w:rPr>
              <w:t>7,630</w:t>
            </w:r>
          </w:p>
        </w:tc>
        <w:tc>
          <w:tcPr>
            <w:tcW w:w="72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24,975</w:t>
            </w:r>
          </w:p>
        </w:tc>
        <w:tc>
          <w:tcPr>
            <w:tcW w:w="720" w:type="dxa"/>
            <w:gridSpan w:val="2"/>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15,738</w:t>
            </w:r>
          </w:p>
        </w:tc>
        <w:tc>
          <w:tcPr>
            <w:tcW w:w="803"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23,692</w:t>
            </w:r>
          </w:p>
        </w:tc>
        <w:tc>
          <w:tcPr>
            <w:tcW w:w="720"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17,649</w:t>
            </w:r>
          </w:p>
        </w:tc>
        <w:tc>
          <w:tcPr>
            <w:tcW w:w="671" w:type="dxa"/>
            <w:tcBorders>
              <w:top w:val="nil"/>
              <w:left w:val="nil"/>
              <w:bottom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15,270</w:t>
            </w:r>
          </w:p>
        </w:tc>
      </w:tr>
      <w:tr w:rsidR="002C5059" w:rsidRPr="00BF4323" w:rsidTr="00196828">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2C5059" w:rsidRPr="00F1018F" w:rsidRDefault="002C5059" w:rsidP="002C5059">
            <w:pPr>
              <w:rPr>
                <w:sz w:val="14"/>
                <w:szCs w:val="14"/>
              </w:rPr>
            </w:pPr>
          </w:p>
        </w:tc>
        <w:tc>
          <w:tcPr>
            <w:tcW w:w="1796" w:type="dxa"/>
            <w:gridSpan w:val="2"/>
            <w:tcBorders>
              <w:top w:val="nil"/>
              <w:left w:val="nil"/>
              <w:bottom w:val="nil"/>
              <w:right w:val="nil"/>
            </w:tcBorders>
            <w:shd w:val="clear" w:color="auto" w:fill="auto"/>
            <w:vAlign w:val="center"/>
            <w:hideMark/>
          </w:tcPr>
          <w:p w:rsidR="002C5059" w:rsidRPr="00F1018F" w:rsidRDefault="002C5059" w:rsidP="002C5059">
            <w:pPr>
              <w:rPr>
                <w:sz w:val="14"/>
                <w:szCs w:val="14"/>
              </w:rPr>
            </w:pPr>
            <w:r w:rsidRPr="00F1018F">
              <w:rPr>
                <w:sz w:val="14"/>
                <w:szCs w:val="14"/>
              </w:rPr>
              <w:t>New Zealand</w:t>
            </w:r>
          </w:p>
        </w:tc>
        <w:tc>
          <w:tcPr>
            <w:tcW w:w="81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79,871</w:t>
            </w:r>
          </w:p>
        </w:tc>
        <w:tc>
          <w:tcPr>
            <w:tcW w:w="810"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45,978</w:t>
            </w:r>
          </w:p>
        </w:tc>
        <w:tc>
          <w:tcPr>
            <w:tcW w:w="727"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7,579</w:t>
            </w:r>
          </w:p>
        </w:tc>
        <w:tc>
          <w:tcPr>
            <w:tcW w:w="727" w:type="dxa"/>
            <w:tcBorders>
              <w:top w:val="nil"/>
              <w:left w:val="nil"/>
              <w:bottom w:val="nil"/>
              <w:right w:val="nil"/>
            </w:tcBorders>
            <w:tcMar>
              <w:left w:w="43" w:type="dxa"/>
              <w:right w:w="43" w:type="dxa"/>
            </w:tcMar>
            <w:vAlign w:val="center"/>
          </w:tcPr>
          <w:p w:rsidR="002C5059" w:rsidRDefault="002C5059" w:rsidP="002C5059">
            <w:pPr>
              <w:jc w:val="right"/>
              <w:rPr>
                <w:sz w:val="14"/>
                <w:szCs w:val="14"/>
              </w:rPr>
            </w:pPr>
            <w:r>
              <w:rPr>
                <w:sz w:val="14"/>
                <w:szCs w:val="14"/>
              </w:rPr>
              <w:t>7,425</w:t>
            </w:r>
          </w:p>
        </w:tc>
        <w:tc>
          <w:tcPr>
            <w:tcW w:w="72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4,002</w:t>
            </w:r>
          </w:p>
        </w:tc>
        <w:tc>
          <w:tcPr>
            <w:tcW w:w="720" w:type="dxa"/>
            <w:gridSpan w:val="2"/>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5,151</w:t>
            </w:r>
          </w:p>
        </w:tc>
        <w:tc>
          <w:tcPr>
            <w:tcW w:w="803"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7,213</w:t>
            </w:r>
          </w:p>
        </w:tc>
        <w:tc>
          <w:tcPr>
            <w:tcW w:w="720"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1,106</w:t>
            </w:r>
          </w:p>
        </w:tc>
        <w:tc>
          <w:tcPr>
            <w:tcW w:w="671" w:type="dxa"/>
            <w:tcBorders>
              <w:top w:val="nil"/>
              <w:left w:val="nil"/>
              <w:bottom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1,756</w:t>
            </w:r>
          </w:p>
        </w:tc>
      </w:tr>
      <w:tr w:rsidR="002C5059" w:rsidRPr="00BF4323" w:rsidTr="00196828">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2C5059" w:rsidRPr="00F1018F" w:rsidRDefault="002C5059" w:rsidP="002C5059">
            <w:pPr>
              <w:rPr>
                <w:sz w:val="14"/>
                <w:szCs w:val="14"/>
              </w:rPr>
            </w:pPr>
          </w:p>
        </w:tc>
        <w:tc>
          <w:tcPr>
            <w:tcW w:w="1796" w:type="dxa"/>
            <w:gridSpan w:val="2"/>
            <w:tcBorders>
              <w:top w:val="nil"/>
              <w:left w:val="nil"/>
              <w:bottom w:val="nil"/>
              <w:right w:val="nil"/>
            </w:tcBorders>
            <w:shd w:val="clear" w:color="auto" w:fill="auto"/>
            <w:vAlign w:val="center"/>
            <w:hideMark/>
          </w:tcPr>
          <w:p w:rsidR="002C5059" w:rsidRPr="00F1018F" w:rsidRDefault="002C5059" w:rsidP="002C5059">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6,108</w:t>
            </w:r>
          </w:p>
        </w:tc>
        <w:tc>
          <w:tcPr>
            <w:tcW w:w="810"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4,440</w:t>
            </w:r>
          </w:p>
        </w:tc>
        <w:tc>
          <w:tcPr>
            <w:tcW w:w="727"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852</w:t>
            </w:r>
          </w:p>
        </w:tc>
        <w:tc>
          <w:tcPr>
            <w:tcW w:w="727" w:type="dxa"/>
            <w:tcBorders>
              <w:top w:val="nil"/>
              <w:left w:val="nil"/>
              <w:bottom w:val="nil"/>
              <w:right w:val="nil"/>
            </w:tcBorders>
            <w:tcMar>
              <w:left w:w="43" w:type="dxa"/>
              <w:right w:w="43" w:type="dxa"/>
            </w:tcMar>
            <w:vAlign w:val="center"/>
          </w:tcPr>
          <w:p w:rsidR="002C5059" w:rsidRDefault="002C5059" w:rsidP="002C5059">
            <w:pPr>
              <w:jc w:val="right"/>
              <w:rPr>
                <w:sz w:val="14"/>
                <w:szCs w:val="14"/>
              </w:rPr>
            </w:pPr>
            <w:r>
              <w:rPr>
                <w:sz w:val="14"/>
                <w:szCs w:val="14"/>
              </w:rPr>
              <w:t>119</w:t>
            </w:r>
          </w:p>
        </w:tc>
        <w:tc>
          <w:tcPr>
            <w:tcW w:w="72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sz w:val="14"/>
                <w:szCs w:val="14"/>
              </w:rPr>
            </w:pPr>
            <w:r>
              <w:rPr>
                <w:sz w:val="14"/>
                <w:szCs w:val="14"/>
              </w:rPr>
              <w:t>246</w:t>
            </w:r>
          </w:p>
        </w:tc>
        <w:tc>
          <w:tcPr>
            <w:tcW w:w="720" w:type="dxa"/>
            <w:gridSpan w:val="2"/>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188</w:t>
            </w:r>
          </w:p>
        </w:tc>
        <w:tc>
          <w:tcPr>
            <w:tcW w:w="803"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147</w:t>
            </w:r>
          </w:p>
        </w:tc>
        <w:tc>
          <w:tcPr>
            <w:tcW w:w="720"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522</w:t>
            </w:r>
          </w:p>
        </w:tc>
        <w:tc>
          <w:tcPr>
            <w:tcW w:w="671" w:type="dxa"/>
            <w:tcBorders>
              <w:top w:val="nil"/>
              <w:left w:val="nil"/>
              <w:bottom w:val="nil"/>
            </w:tcBorders>
            <w:shd w:val="clear" w:color="auto" w:fill="auto"/>
            <w:tcMar>
              <w:left w:w="43" w:type="dxa"/>
              <w:right w:w="43" w:type="dxa"/>
            </w:tcMar>
            <w:vAlign w:val="center"/>
          </w:tcPr>
          <w:p w:rsidR="002C5059" w:rsidRDefault="002C5059" w:rsidP="002C5059">
            <w:pPr>
              <w:jc w:val="right"/>
              <w:rPr>
                <w:sz w:val="14"/>
                <w:szCs w:val="14"/>
              </w:rPr>
            </w:pPr>
            <w:r>
              <w:rPr>
                <w:sz w:val="14"/>
                <w:szCs w:val="14"/>
              </w:rPr>
              <w:t>576</w:t>
            </w:r>
          </w:p>
        </w:tc>
      </w:tr>
      <w:tr w:rsidR="002C5059" w:rsidRPr="00BF4323" w:rsidTr="00196828">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2C5059" w:rsidRPr="00F1018F" w:rsidRDefault="002C5059" w:rsidP="002C5059">
            <w:pPr>
              <w:rPr>
                <w:b/>
                <w:bCs/>
                <w:sz w:val="14"/>
                <w:szCs w:val="14"/>
              </w:rPr>
            </w:pPr>
            <w:r w:rsidRPr="00F1018F">
              <w:rPr>
                <w:rFonts w:eastAsia="Arial Unicode MS"/>
                <w:b/>
                <w:bCs/>
                <w:sz w:val="14"/>
                <w:szCs w:val="14"/>
              </w:rPr>
              <w:t>S.</w:t>
            </w:r>
          </w:p>
        </w:tc>
        <w:tc>
          <w:tcPr>
            <w:tcW w:w="1796" w:type="dxa"/>
            <w:gridSpan w:val="2"/>
            <w:tcBorders>
              <w:top w:val="nil"/>
              <w:left w:val="nil"/>
              <w:bottom w:val="nil"/>
              <w:right w:val="nil"/>
            </w:tcBorders>
            <w:shd w:val="clear" w:color="auto" w:fill="auto"/>
            <w:vAlign w:val="center"/>
            <w:hideMark/>
          </w:tcPr>
          <w:p w:rsidR="002C5059" w:rsidRPr="00F1018F" w:rsidRDefault="002C5059" w:rsidP="002C5059">
            <w:pPr>
              <w:rPr>
                <w:b/>
                <w:bCs/>
                <w:sz w:val="14"/>
                <w:szCs w:val="14"/>
              </w:rPr>
            </w:pPr>
            <w:r w:rsidRPr="00F1018F">
              <w:rPr>
                <w:b/>
                <w:bCs/>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b/>
                <w:bCs/>
                <w:sz w:val="14"/>
                <w:szCs w:val="14"/>
              </w:rPr>
            </w:pPr>
            <w:r>
              <w:rPr>
                <w:b/>
                <w:bCs/>
                <w:sz w:val="14"/>
                <w:szCs w:val="14"/>
              </w:rPr>
              <w:t>350,818</w:t>
            </w:r>
          </w:p>
        </w:tc>
        <w:tc>
          <w:tcPr>
            <w:tcW w:w="810"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530,713</w:t>
            </w:r>
          </w:p>
        </w:tc>
        <w:tc>
          <w:tcPr>
            <w:tcW w:w="727"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b/>
                <w:bCs/>
                <w:sz w:val="14"/>
                <w:szCs w:val="14"/>
              </w:rPr>
            </w:pPr>
            <w:r>
              <w:rPr>
                <w:b/>
                <w:bCs/>
                <w:sz w:val="14"/>
                <w:szCs w:val="14"/>
              </w:rPr>
              <w:t>28,660</w:t>
            </w:r>
          </w:p>
        </w:tc>
        <w:tc>
          <w:tcPr>
            <w:tcW w:w="727" w:type="dxa"/>
            <w:tcBorders>
              <w:top w:val="nil"/>
              <w:left w:val="nil"/>
              <w:bottom w:val="nil"/>
              <w:right w:val="nil"/>
            </w:tcBorders>
            <w:tcMar>
              <w:left w:w="43" w:type="dxa"/>
              <w:right w:w="43" w:type="dxa"/>
            </w:tcMar>
            <w:vAlign w:val="center"/>
          </w:tcPr>
          <w:p w:rsidR="002C5059" w:rsidRDefault="002C5059" w:rsidP="002C5059">
            <w:pPr>
              <w:jc w:val="right"/>
              <w:rPr>
                <w:b/>
                <w:bCs/>
                <w:sz w:val="14"/>
                <w:szCs w:val="14"/>
              </w:rPr>
            </w:pPr>
            <w:r>
              <w:rPr>
                <w:b/>
                <w:bCs/>
                <w:sz w:val="14"/>
                <w:szCs w:val="14"/>
              </w:rPr>
              <w:t>24,283</w:t>
            </w:r>
          </w:p>
        </w:tc>
        <w:tc>
          <w:tcPr>
            <w:tcW w:w="720" w:type="dxa"/>
            <w:tcBorders>
              <w:top w:val="nil"/>
              <w:left w:val="nil"/>
              <w:bottom w:val="nil"/>
              <w:right w:val="nil"/>
            </w:tcBorders>
            <w:shd w:val="clear" w:color="auto" w:fill="auto"/>
            <w:tcMar>
              <w:left w:w="43" w:type="dxa"/>
              <w:right w:w="43" w:type="dxa"/>
            </w:tcMar>
            <w:vAlign w:val="center"/>
            <w:hideMark/>
          </w:tcPr>
          <w:p w:rsidR="002C5059" w:rsidRDefault="002C5059" w:rsidP="002C5059">
            <w:pPr>
              <w:jc w:val="right"/>
              <w:rPr>
                <w:b/>
                <w:bCs/>
                <w:sz w:val="14"/>
                <w:szCs w:val="14"/>
              </w:rPr>
            </w:pPr>
            <w:r>
              <w:rPr>
                <w:b/>
                <w:bCs/>
                <w:sz w:val="14"/>
                <w:szCs w:val="14"/>
              </w:rPr>
              <w:t>17,766</w:t>
            </w:r>
          </w:p>
        </w:tc>
        <w:tc>
          <w:tcPr>
            <w:tcW w:w="720" w:type="dxa"/>
            <w:gridSpan w:val="2"/>
            <w:tcBorders>
              <w:top w:val="nil"/>
              <w:left w:val="nil"/>
              <w:bottom w:val="nil"/>
              <w:right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19,127</w:t>
            </w:r>
          </w:p>
        </w:tc>
        <w:tc>
          <w:tcPr>
            <w:tcW w:w="803"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19,847</w:t>
            </w:r>
          </w:p>
        </w:tc>
        <w:tc>
          <w:tcPr>
            <w:tcW w:w="720" w:type="dxa"/>
            <w:tcBorders>
              <w:top w:val="nil"/>
              <w:left w:val="nil"/>
              <w:bottom w:val="nil"/>
              <w:right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16,618</w:t>
            </w:r>
          </w:p>
        </w:tc>
        <w:tc>
          <w:tcPr>
            <w:tcW w:w="671" w:type="dxa"/>
            <w:tcBorders>
              <w:top w:val="nil"/>
              <w:left w:val="nil"/>
              <w:bottom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19,094</w:t>
            </w:r>
          </w:p>
        </w:tc>
      </w:tr>
      <w:tr w:rsidR="002C5059" w:rsidRPr="00BF4323" w:rsidTr="00196828">
        <w:trPr>
          <w:trHeight w:hRule="exact" w:val="245"/>
          <w:jc w:val="center"/>
        </w:trPr>
        <w:tc>
          <w:tcPr>
            <w:tcW w:w="372" w:type="dxa"/>
            <w:tcBorders>
              <w:top w:val="nil"/>
              <w:left w:val="nil"/>
              <w:right w:val="nil"/>
            </w:tcBorders>
            <w:shd w:val="clear" w:color="auto" w:fill="auto"/>
            <w:tcMar>
              <w:left w:w="58" w:type="dxa"/>
              <w:right w:w="58" w:type="dxa"/>
            </w:tcMar>
            <w:vAlign w:val="center"/>
            <w:hideMark/>
          </w:tcPr>
          <w:p w:rsidR="002C5059" w:rsidRPr="00F1018F" w:rsidRDefault="002C5059" w:rsidP="002C5059">
            <w:pPr>
              <w:rPr>
                <w:b/>
                <w:bCs/>
                <w:sz w:val="14"/>
                <w:szCs w:val="14"/>
              </w:rPr>
            </w:pPr>
          </w:p>
        </w:tc>
        <w:tc>
          <w:tcPr>
            <w:tcW w:w="1796" w:type="dxa"/>
            <w:gridSpan w:val="2"/>
            <w:tcBorders>
              <w:top w:val="nil"/>
              <w:left w:val="nil"/>
              <w:right w:val="nil"/>
            </w:tcBorders>
            <w:shd w:val="clear" w:color="auto" w:fill="auto"/>
            <w:vAlign w:val="center"/>
            <w:hideMark/>
          </w:tcPr>
          <w:p w:rsidR="002C5059" w:rsidRPr="00F1018F" w:rsidRDefault="002C5059" w:rsidP="002C5059">
            <w:pPr>
              <w:rPr>
                <w:b/>
                <w:bCs/>
                <w:sz w:val="14"/>
                <w:szCs w:val="14"/>
              </w:rPr>
            </w:pPr>
            <w:r w:rsidRPr="00F1018F">
              <w:rPr>
                <w:b/>
                <w:bCs/>
                <w:sz w:val="14"/>
                <w:szCs w:val="14"/>
              </w:rPr>
              <w:t>Import Payments ( Banks)</w:t>
            </w:r>
          </w:p>
        </w:tc>
        <w:tc>
          <w:tcPr>
            <w:tcW w:w="810" w:type="dxa"/>
            <w:tcBorders>
              <w:top w:val="nil"/>
              <w:left w:val="nil"/>
              <w:right w:val="nil"/>
            </w:tcBorders>
            <w:shd w:val="clear" w:color="auto" w:fill="auto"/>
            <w:tcMar>
              <w:left w:w="43" w:type="dxa"/>
              <w:right w:w="43" w:type="dxa"/>
            </w:tcMar>
            <w:vAlign w:val="center"/>
            <w:hideMark/>
          </w:tcPr>
          <w:p w:rsidR="002C5059" w:rsidRDefault="002C5059" w:rsidP="002C5059">
            <w:pPr>
              <w:jc w:val="right"/>
              <w:rPr>
                <w:b/>
                <w:bCs/>
                <w:sz w:val="14"/>
                <w:szCs w:val="14"/>
              </w:rPr>
            </w:pPr>
            <w:r>
              <w:rPr>
                <w:b/>
                <w:bCs/>
                <w:sz w:val="14"/>
                <w:szCs w:val="14"/>
              </w:rPr>
              <w:t>54,448,479</w:t>
            </w:r>
          </w:p>
        </w:tc>
        <w:tc>
          <w:tcPr>
            <w:tcW w:w="810" w:type="dxa"/>
            <w:tcBorders>
              <w:top w:val="nil"/>
              <w:left w:val="nil"/>
              <w:right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50,293,076</w:t>
            </w:r>
          </w:p>
        </w:tc>
        <w:tc>
          <w:tcPr>
            <w:tcW w:w="727" w:type="dxa"/>
            <w:tcBorders>
              <w:top w:val="nil"/>
              <w:left w:val="nil"/>
              <w:right w:val="nil"/>
            </w:tcBorders>
            <w:shd w:val="clear" w:color="auto" w:fill="auto"/>
            <w:tcMar>
              <w:left w:w="43" w:type="dxa"/>
              <w:right w:w="43" w:type="dxa"/>
            </w:tcMar>
            <w:vAlign w:val="center"/>
            <w:hideMark/>
          </w:tcPr>
          <w:p w:rsidR="002C5059" w:rsidRDefault="002C5059" w:rsidP="002C5059">
            <w:pPr>
              <w:jc w:val="right"/>
              <w:rPr>
                <w:b/>
                <w:bCs/>
                <w:sz w:val="14"/>
                <w:szCs w:val="14"/>
              </w:rPr>
            </w:pPr>
            <w:r>
              <w:rPr>
                <w:b/>
                <w:bCs/>
                <w:sz w:val="14"/>
                <w:szCs w:val="14"/>
              </w:rPr>
              <w:t>3,368,644</w:t>
            </w:r>
          </w:p>
        </w:tc>
        <w:tc>
          <w:tcPr>
            <w:tcW w:w="727" w:type="dxa"/>
            <w:tcBorders>
              <w:top w:val="nil"/>
              <w:left w:val="nil"/>
              <w:right w:val="nil"/>
            </w:tcBorders>
            <w:tcMar>
              <w:left w:w="43" w:type="dxa"/>
              <w:right w:w="43" w:type="dxa"/>
            </w:tcMar>
            <w:vAlign w:val="center"/>
          </w:tcPr>
          <w:p w:rsidR="002C5059" w:rsidRDefault="002C5059" w:rsidP="002C5059">
            <w:pPr>
              <w:jc w:val="right"/>
              <w:rPr>
                <w:b/>
                <w:bCs/>
                <w:sz w:val="14"/>
                <w:szCs w:val="14"/>
              </w:rPr>
            </w:pPr>
            <w:r>
              <w:rPr>
                <w:b/>
                <w:bCs/>
                <w:sz w:val="14"/>
                <w:szCs w:val="14"/>
              </w:rPr>
              <w:t>4,018,220</w:t>
            </w:r>
          </w:p>
        </w:tc>
        <w:tc>
          <w:tcPr>
            <w:tcW w:w="720" w:type="dxa"/>
            <w:tcBorders>
              <w:top w:val="nil"/>
              <w:left w:val="nil"/>
              <w:right w:val="nil"/>
            </w:tcBorders>
            <w:shd w:val="clear" w:color="auto" w:fill="auto"/>
            <w:tcMar>
              <w:left w:w="43" w:type="dxa"/>
              <w:right w:w="43" w:type="dxa"/>
            </w:tcMar>
            <w:vAlign w:val="center"/>
            <w:hideMark/>
          </w:tcPr>
          <w:p w:rsidR="002C5059" w:rsidRDefault="002C5059" w:rsidP="002C5059">
            <w:pPr>
              <w:jc w:val="right"/>
              <w:rPr>
                <w:b/>
                <w:bCs/>
                <w:sz w:val="14"/>
                <w:szCs w:val="14"/>
              </w:rPr>
            </w:pPr>
            <w:r>
              <w:rPr>
                <w:b/>
                <w:bCs/>
                <w:sz w:val="14"/>
                <w:szCs w:val="14"/>
              </w:rPr>
              <w:t>3,508,745</w:t>
            </w:r>
          </w:p>
        </w:tc>
        <w:tc>
          <w:tcPr>
            <w:tcW w:w="720" w:type="dxa"/>
            <w:gridSpan w:val="2"/>
            <w:tcBorders>
              <w:top w:val="nil"/>
              <w:left w:val="nil"/>
              <w:right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3,584,463</w:t>
            </w:r>
          </w:p>
        </w:tc>
        <w:tc>
          <w:tcPr>
            <w:tcW w:w="803" w:type="dxa"/>
            <w:tcBorders>
              <w:top w:val="nil"/>
              <w:left w:val="nil"/>
              <w:right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3,763,091</w:t>
            </w:r>
          </w:p>
        </w:tc>
        <w:tc>
          <w:tcPr>
            <w:tcW w:w="720" w:type="dxa"/>
            <w:tcBorders>
              <w:top w:val="nil"/>
              <w:left w:val="nil"/>
              <w:right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3,478,388</w:t>
            </w:r>
          </w:p>
        </w:tc>
        <w:tc>
          <w:tcPr>
            <w:tcW w:w="671" w:type="dxa"/>
            <w:tcBorders>
              <w:top w:val="nil"/>
              <w:left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3,129,326</w:t>
            </w:r>
          </w:p>
        </w:tc>
      </w:tr>
      <w:tr w:rsidR="002C5059" w:rsidRPr="00BF4323" w:rsidTr="00196828">
        <w:trPr>
          <w:trHeight w:hRule="exact" w:val="245"/>
          <w:jc w:val="center"/>
        </w:trPr>
        <w:tc>
          <w:tcPr>
            <w:tcW w:w="372" w:type="dxa"/>
            <w:tcBorders>
              <w:top w:val="nil"/>
              <w:left w:val="nil"/>
              <w:right w:val="nil"/>
            </w:tcBorders>
            <w:shd w:val="clear" w:color="auto" w:fill="auto"/>
            <w:tcMar>
              <w:left w:w="58" w:type="dxa"/>
              <w:right w:w="58" w:type="dxa"/>
            </w:tcMar>
            <w:vAlign w:val="center"/>
            <w:hideMark/>
          </w:tcPr>
          <w:p w:rsidR="002C5059" w:rsidRPr="00F1018F" w:rsidRDefault="002C5059" w:rsidP="002C5059">
            <w:pPr>
              <w:rPr>
                <w:b/>
                <w:bCs/>
                <w:sz w:val="14"/>
                <w:szCs w:val="14"/>
              </w:rPr>
            </w:pPr>
            <w:r w:rsidRPr="00F1018F">
              <w:rPr>
                <w:b/>
                <w:bCs/>
                <w:sz w:val="14"/>
                <w:szCs w:val="14"/>
              </w:rPr>
              <w:t>T.</w:t>
            </w:r>
          </w:p>
        </w:tc>
        <w:tc>
          <w:tcPr>
            <w:tcW w:w="1796" w:type="dxa"/>
            <w:gridSpan w:val="2"/>
            <w:tcBorders>
              <w:top w:val="nil"/>
              <w:left w:val="nil"/>
              <w:right w:val="nil"/>
            </w:tcBorders>
            <w:shd w:val="clear" w:color="auto" w:fill="auto"/>
            <w:vAlign w:val="center"/>
            <w:hideMark/>
          </w:tcPr>
          <w:p w:rsidR="002C5059" w:rsidRPr="00F1018F" w:rsidRDefault="002C5059" w:rsidP="002C5059">
            <w:pPr>
              <w:rPr>
                <w:b/>
                <w:bCs/>
                <w:sz w:val="14"/>
                <w:szCs w:val="14"/>
              </w:rPr>
            </w:pPr>
            <w:r w:rsidRPr="00F1018F">
              <w:rPr>
                <w:b/>
                <w:bCs/>
                <w:sz w:val="14"/>
                <w:szCs w:val="14"/>
              </w:rPr>
              <w:t>Other Imports</w:t>
            </w:r>
          </w:p>
        </w:tc>
        <w:tc>
          <w:tcPr>
            <w:tcW w:w="810" w:type="dxa"/>
            <w:tcBorders>
              <w:top w:val="nil"/>
              <w:left w:val="nil"/>
              <w:right w:val="nil"/>
            </w:tcBorders>
            <w:shd w:val="clear" w:color="auto" w:fill="auto"/>
            <w:tcMar>
              <w:left w:w="43" w:type="dxa"/>
              <w:right w:w="43" w:type="dxa"/>
            </w:tcMar>
            <w:vAlign w:val="center"/>
            <w:hideMark/>
          </w:tcPr>
          <w:p w:rsidR="002C5059" w:rsidRDefault="002C5059" w:rsidP="002C5059">
            <w:pPr>
              <w:jc w:val="right"/>
              <w:rPr>
                <w:b/>
                <w:bCs/>
                <w:sz w:val="14"/>
                <w:szCs w:val="14"/>
              </w:rPr>
            </w:pPr>
            <w:r>
              <w:rPr>
                <w:b/>
                <w:bCs/>
                <w:sz w:val="14"/>
                <w:szCs w:val="14"/>
              </w:rPr>
              <w:t>3,128,183</w:t>
            </w:r>
          </w:p>
        </w:tc>
        <w:tc>
          <w:tcPr>
            <w:tcW w:w="810" w:type="dxa"/>
            <w:tcBorders>
              <w:top w:val="nil"/>
              <w:left w:val="nil"/>
              <w:right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2,933,854</w:t>
            </w:r>
          </w:p>
        </w:tc>
        <w:tc>
          <w:tcPr>
            <w:tcW w:w="727" w:type="dxa"/>
            <w:tcBorders>
              <w:top w:val="nil"/>
              <w:left w:val="nil"/>
              <w:right w:val="nil"/>
            </w:tcBorders>
            <w:shd w:val="clear" w:color="auto" w:fill="auto"/>
            <w:tcMar>
              <w:left w:w="43" w:type="dxa"/>
              <w:right w:w="43" w:type="dxa"/>
            </w:tcMar>
            <w:vAlign w:val="center"/>
            <w:hideMark/>
          </w:tcPr>
          <w:p w:rsidR="002C5059" w:rsidRDefault="002C5059" w:rsidP="002C5059">
            <w:pPr>
              <w:jc w:val="right"/>
              <w:rPr>
                <w:b/>
                <w:bCs/>
                <w:sz w:val="14"/>
                <w:szCs w:val="14"/>
              </w:rPr>
            </w:pPr>
            <w:r>
              <w:rPr>
                <w:b/>
                <w:bCs/>
                <w:sz w:val="14"/>
                <w:szCs w:val="14"/>
              </w:rPr>
              <w:t>129,263</w:t>
            </w:r>
          </w:p>
        </w:tc>
        <w:tc>
          <w:tcPr>
            <w:tcW w:w="727" w:type="dxa"/>
            <w:tcBorders>
              <w:top w:val="nil"/>
              <w:left w:val="nil"/>
              <w:right w:val="nil"/>
            </w:tcBorders>
            <w:tcMar>
              <w:left w:w="43" w:type="dxa"/>
              <w:right w:w="43" w:type="dxa"/>
            </w:tcMar>
            <w:vAlign w:val="center"/>
          </w:tcPr>
          <w:p w:rsidR="002C5059" w:rsidRDefault="002C5059" w:rsidP="002C5059">
            <w:pPr>
              <w:jc w:val="right"/>
              <w:rPr>
                <w:b/>
                <w:bCs/>
                <w:sz w:val="14"/>
                <w:szCs w:val="14"/>
              </w:rPr>
            </w:pPr>
            <w:r>
              <w:rPr>
                <w:b/>
                <w:bCs/>
                <w:sz w:val="14"/>
                <w:szCs w:val="14"/>
              </w:rPr>
              <w:t>208,279</w:t>
            </w:r>
          </w:p>
        </w:tc>
        <w:tc>
          <w:tcPr>
            <w:tcW w:w="720" w:type="dxa"/>
            <w:tcBorders>
              <w:top w:val="nil"/>
              <w:left w:val="nil"/>
              <w:right w:val="nil"/>
            </w:tcBorders>
            <w:shd w:val="clear" w:color="auto" w:fill="auto"/>
            <w:tcMar>
              <w:left w:w="43" w:type="dxa"/>
              <w:right w:w="43" w:type="dxa"/>
            </w:tcMar>
            <w:vAlign w:val="center"/>
            <w:hideMark/>
          </w:tcPr>
          <w:p w:rsidR="002C5059" w:rsidRDefault="002C5059" w:rsidP="002C5059">
            <w:pPr>
              <w:jc w:val="right"/>
              <w:rPr>
                <w:b/>
                <w:bCs/>
                <w:sz w:val="14"/>
                <w:szCs w:val="14"/>
              </w:rPr>
            </w:pPr>
            <w:r>
              <w:rPr>
                <w:b/>
                <w:bCs/>
                <w:sz w:val="14"/>
                <w:szCs w:val="14"/>
              </w:rPr>
              <w:t>268,020</w:t>
            </w:r>
          </w:p>
        </w:tc>
        <w:tc>
          <w:tcPr>
            <w:tcW w:w="720" w:type="dxa"/>
            <w:gridSpan w:val="2"/>
            <w:tcBorders>
              <w:top w:val="nil"/>
              <w:left w:val="nil"/>
              <w:right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303,325</w:t>
            </w:r>
          </w:p>
        </w:tc>
        <w:tc>
          <w:tcPr>
            <w:tcW w:w="803" w:type="dxa"/>
            <w:tcBorders>
              <w:top w:val="nil"/>
              <w:left w:val="nil"/>
              <w:right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250,463</w:t>
            </w:r>
          </w:p>
        </w:tc>
        <w:tc>
          <w:tcPr>
            <w:tcW w:w="720" w:type="dxa"/>
            <w:tcBorders>
              <w:top w:val="nil"/>
              <w:left w:val="nil"/>
              <w:right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178,507</w:t>
            </w:r>
          </w:p>
        </w:tc>
        <w:tc>
          <w:tcPr>
            <w:tcW w:w="671" w:type="dxa"/>
            <w:tcBorders>
              <w:top w:val="nil"/>
              <w:left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280,168</w:t>
            </w:r>
          </w:p>
        </w:tc>
      </w:tr>
      <w:tr w:rsidR="002C5059" w:rsidRPr="00BF4323" w:rsidTr="00196828">
        <w:trPr>
          <w:trHeight w:hRule="exact" w:val="245"/>
          <w:jc w:val="center"/>
        </w:trPr>
        <w:tc>
          <w:tcPr>
            <w:tcW w:w="372" w:type="dxa"/>
            <w:tcBorders>
              <w:top w:val="nil"/>
              <w:left w:val="nil"/>
              <w:right w:val="nil"/>
            </w:tcBorders>
            <w:shd w:val="clear" w:color="auto" w:fill="auto"/>
            <w:tcMar>
              <w:left w:w="58" w:type="dxa"/>
              <w:right w:w="58" w:type="dxa"/>
            </w:tcMar>
            <w:vAlign w:val="center"/>
            <w:hideMark/>
          </w:tcPr>
          <w:p w:rsidR="002C5059" w:rsidRPr="00F1018F" w:rsidRDefault="002C5059" w:rsidP="002C5059">
            <w:pPr>
              <w:rPr>
                <w:b/>
                <w:bCs/>
                <w:sz w:val="14"/>
                <w:szCs w:val="14"/>
              </w:rPr>
            </w:pPr>
            <w:r w:rsidRPr="00F1018F">
              <w:rPr>
                <w:b/>
                <w:bCs/>
                <w:sz w:val="14"/>
                <w:szCs w:val="14"/>
              </w:rPr>
              <w:t>U.</w:t>
            </w:r>
          </w:p>
        </w:tc>
        <w:tc>
          <w:tcPr>
            <w:tcW w:w="1796" w:type="dxa"/>
            <w:gridSpan w:val="2"/>
            <w:tcBorders>
              <w:top w:val="nil"/>
              <w:left w:val="nil"/>
              <w:right w:val="nil"/>
            </w:tcBorders>
            <w:shd w:val="clear" w:color="auto" w:fill="auto"/>
            <w:vAlign w:val="center"/>
            <w:hideMark/>
          </w:tcPr>
          <w:p w:rsidR="002C5059" w:rsidRPr="00F1018F" w:rsidRDefault="002C5059" w:rsidP="002C5059">
            <w:pPr>
              <w:rPr>
                <w:b/>
                <w:bCs/>
                <w:sz w:val="14"/>
                <w:szCs w:val="14"/>
              </w:rPr>
            </w:pPr>
            <w:r w:rsidRPr="00F1018F">
              <w:rPr>
                <w:b/>
                <w:bCs/>
                <w:sz w:val="14"/>
                <w:szCs w:val="14"/>
              </w:rPr>
              <w:t xml:space="preserve"> Less: Freight &amp; Insurance</w:t>
            </w:r>
          </w:p>
        </w:tc>
        <w:tc>
          <w:tcPr>
            <w:tcW w:w="810" w:type="dxa"/>
            <w:tcBorders>
              <w:top w:val="nil"/>
              <w:left w:val="nil"/>
              <w:right w:val="nil"/>
            </w:tcBorders>
            <w:shd w:val="clear" w:color="auto" w:fill="auto"/>
            <w:tcMar>
              <w:left w:w="43" w:type="dxa"/>
              <w:right w:w="43" w:type="dxa"/>
            </w:tcMar>
            <w:vAlign w:val="center"/>
            <w:hideMark/>
          </w:tcPr>
          <w:p w:rsidR="002C5059" w:rsidRDefault="002C5059" w:rsidP="002C5059">
            <w:pPr>
              <w:jc w:val="right"/>
              <w:rPr>
                <w:b/>
                <w:bCs/>
                <w:sz w:val="14"/>
                <w:szCs w:val="14"/>
              </w:rPr>
            </w:pPr>
            <w:r>
              <w:rPr>
                <w:b/>
                <w:bCs/>
                <w:sz w:val="14"/>
                <w:szCs w:val="14"/>
              </w:rPr>
              <w:t>1,905,697</w:t>
            </w:r>
          </w:p>
        </w:tc>
        <w:tc>
          <w:tcPr>
            <w:tcW w:w="810" w:type="dxa"/>
            <w:tcBorders>
              <w:top w:val="nil"/>
              <w:left w:val="nil"/>
              <w:right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1,357,913</w:t>
            </w:r>
          </w:p>
        </w:tc>
        <w:tc>
          <w:tcPr>
            <w:tcW w:w="727" w:type="dxa"/>
            <w:tcBorders>
              <w:top w:val="nil"/>
              <w:left w:val="nil"/>
              <w:right w:val="nil"/>
            </w:tcBorders>
            <w:shd w:val="clear" w:color="auto" w:fill="auto"/>
            <w:tcMar>
              <w:left w:w="43" w:type="dxa"/>
              <w:right w:w="43" w:type="dxa"/>
            </w:tcMar>
            <w:vAlign w:val="center"/>
            <w:hideMark/>
          </w:tcPr>
          <w:p w:rsidR="002C5059" w:rsidRDefault="002C5059" w:rsidP="002C5059">
            <w:pPr>
              <w:jc w:val="right"/>
              <w:rPr>
                <w:b/>
                <w:bCs/>
                <w:sz w:val="14"/>
                <w:szCs w:val="14"/>
              </w:rPr>
            </w:pPr>
            <w:r>
              <w:rPr>
                <w:b/>
                <w:bCs/>
                <w:sz w:val="14"/>
                <w:szCs w:val="14"/>
              </w:rPr>
              <w:t>90,953</w:t>
            </w:r>
          </w:p>
        </w:tc>
        <w:tc>
          <w:tcPr>
            <w:tcW w:w="727" w:type="dxa"/>
            <w:tcBorders>
              <w:top w:val="nil"/>
              <w:left w:val="nil"/>
              <w:right w:val="nil"/>
            </w:tcBorders>
            <w:tcMar>
              <w:left w:w="43" w:type="dxa"/>
              <w:right w:w="43" w:type="dxa"/>
            </w:tcMar>
            <w:vAlign w:val="center"/>
          </w:tcPr>
          <w:p w:rsidR="002C5059" w:rsidRDefault="002C5059" w:rsidP="002C5059">
            <w:pPr>
              <w:jc w:val="right"/>
              <w:rPr>
                <w:b/>
                <w:bCs/>
                <w:sz w:val="14"/>
                <w:szCs w:val="14"/>
              </w:rPr>
            </w:pPr>
            <w:r>
              <w:rPr>
                <w:b/>
                <w:bCs/>
                <w:sz w:val="14"/>
                <w:szCs w:val="14"/>
              </w:rPr>
              <w:t>108,492</w:t>
            </w:r>
          </w:p>
        </w:tc>
        <w:tc>
          <w:tcPr>
            <w:tcW w:w="720" w:type="dxa"/>
            <w:tcBorders>
              <w:top w:val="nil"/>
              <w:left w:val="nil"/>
              <w:right w:val="nil"/>
            </w:tcBorders>
            <w:shd w:val="clear" w:color="auto" w:fill="auto"/>
            <w:tcMar>
              <w:left w:w="43" w:type="dxa"/>
              <w:right w:w="43" w:type="dxa"/>
            </w:tcMar>
            <w:vAlign w:val="center"/>
            <w:hideMark/>
          </w:tcPr>
          <w:p w:rsidR="002C5059" w:rsidRDefault="002C5059" w:rsidP="002C5059">
            <w:pPr>
              <w:jc w:val="right"/>
              <w:rPr>
                <w:b/>
                <w:bCs/>
                <w:sz w:val="14"/>
                <w:szCs w:val="14"/>
              </w:rPr>
            </w:pPr>
            <w:r>
              <w:rPr>
                <w:b/>
                <w:bCs/>
                <w:sz w:val="14"/>
                <w:szCs w:val="14"/>
              </w:rPr>
              <w:t>94,736</w:t>
            </w:r>
          </w:p>
        </w:tc>
        <w:tc>
          <w:tcPr>
            <w:tcW w:w="720" w:type="dxa"/>
            <w:gridSpan w:val="2"/>
            <w:tcBorders>
              <w:top w:val="nil"/>
              <w:left w:val="nil"/>
              <w:right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96,780</w:t>
            </w:r>
          </w:p>
        </w:tc>
        <w:tc>
          <w:tcPr>
            <w:tcW w:w="803" w:type="dxa"/>
            <w:tcBorders>
              <w:top w:val="nil"/>
              <w:left w:val="nil"/>
              <w:right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101,603</w:t>
            </w:r>
          </w:p>
        </w:tc>
        <w:tc>
          <w:tcPr>
            <w:tcW w:w="720" w:type="dxa"/>
            <w:tcBorders>
              <w:top w:val="nil"/>
              <w:left w:val="nil"/>
              <w:right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93,916</w:t>
            </w:r>
          </w:p>
        </w:tc>
        <w:tc>
          <w:tcPr>
            <w:tcW w:w="671" w:type="dxa"/>
            <w:tcBorders>
              <w:top w:val="nil"/>
              <w:left w:val="nil"/>
            </w:tcBorders>
            <w:shd w:val="clear" w:color="auto" w:fill="auto"/>
            <w:tcMar>
              <w:left w:w="43" w:type="dxa"/>
              <w:right w:w="43" w:type="dxa"/>
            </w:tcMar>
            <w:vAlign w:val="center"/>
          </w:tcPr>
          <w:p w:rsidR="002C5059" w:rsidRDefault="002C5059" w:rsidP="002C5059">
            <w:pPr>
              <w:jc w:val="right"/>
              <w:rPr>
                <w:b/>
                <w:bCs/>
                <w:sz w:val="14"/>
                <w:szCs w:val="14"/>
              </w:rPr>
            </w:pPr>
            <w:r>
              <w:rPr>
                <w:b/>
                <w:bCs/>
                <w:sz w:val="14"/>
                <w:szCs w:val="14"/>
              </w:rPr>
              <w:t>84,492</w:t>
            </w:r>
          </w:p>
        </w:tc>
      </w:tr>
      <w:tr w:rsidR="0013566C" w:rsidRPr="00BF4323" w:rsidTr="00196828">
        <w:trPr>
          <w:trHeight w:hRule="exact" w:val="225"/>
          <w:jc w:val="center"/>
        </w:trPr>
        <w:tc>
          <w:tcPr>
            <w:tcW w:w="372" w:type="dxa"/>
            <w:tcBorders>
              <w:top w:val="nil"/>
              <w:left w:val="nil"/>
              <w:bottom w:val="single" w:sz="12" w:space="0" w:color="auto"/>
              <w:right w:val="nil"/>
            </w:tcBorders>
            <w:shd w:val="clear" w:color="auto" w:fill="auto"/>
            <w:vAlign w:val="center"/>
            <w:hideMark/>
          </w:tcPr>
          <w:p w:rsidR="0013566C" w:rsidRPr="00BF4323" w:rsidRDefault="0013566C" w:rsidP="0013566C">
            <w:pPr>
              <w:jc w:val="center"/>
              <w:rPr>
                <w:b/>
                <w:bCs/>
                <w:sz w:val="15"/>
                <w:szCs w:val="15"/>
              </w:rPr>
            </w:pPr>
          </w:p>
        </w:tc>
        <w:tc>
          <w:tcPr>
            <w:tcW w:w="1796" w:type="dxa"/>
            <w:gridSpan w:val="2"/>
            <w:tcBorders>
              <w:top w:val="nil"/>
              <w:left w:val="nil"/>
              <w:bottom w:val="single" w:sz="12" w:space="0" w:color="auto"/>
              <w:right w:val="nil"/>
            </w:tcBorders>
            <w:shd w:val="clear" w:color="auto" w:fill="auto"/>
            <w:vAlign w:val="center"/>
            <w:hideMark/>
          </w:tcPr>
          <w:p w:rsidR="0013566C" w:rsidRPr="00BF4323" w:rsidRDefault="0013566C" w:rsidP="0013566C">
            <w:pPr>
              <w:jc w:val="center"/>
              <w:rPr>
                <w:sz w:val="15"/>
                <w:szCs w:val="15"/>
              </w:rPr>
            </w:pPr>
          </w:p>
        </w:tc>
        <w:tc>
          <w:tcPr>
            <w:tcW w:w="810" w:type="dxa"/>
            <w:tcBorders>
              <w:top w:val="nil"/>
              <w:left w:val="nil"/>
              <w:bottom w:val="single" w:sz="12" w:space="0" w:color="auto"/>
              <w:right w:val="nil"/>
            </w:tcBorders>
            <w:shd w:val="clear" w:color="auto" w:fill="auto"/>
            <w:tcMar>
              <w:left w:w="29" w:type="dxa"/>
              <w:right w:w="29" w:type="dxa"/>
            </w:tcMar>
            <w:vAlign w:val="center"/>
            <w:hideMark/>
          </w:tcPr>
          <w:p w:rsidR="0013566C" w:rsidRPr="00BF4323" w:rsidRDefault="0013566C" w:rsidP="0013566C">
            <w:pPr>
              <w:jc w:val="center"/>
              <w:rPr>
                <w:sz w:val="15"/>
                <w:szCs w:val="15"/>
              </w:rPr>
            </w:pPr>
          </w:p>
        </w:tc>
        <w:tc>
          <w:tcPr>
            <w:tcW w:w="810" w:type="dxa"/>
            <w:tcBorders>
              <w:top w:val="nil"/>
              <w:left w:val="nil"/>
              <w:bottom w:val="single" w:sz="12" w:space="0" w:color="auto"/>
              <w:right w:val="nil"/>
            </w:tcBorders>
            <w:shd w:val="clear" w:color="auto" w:fill="auto"/>
            <w:tcMar>
              <w:left w:w="29" w:type="dxa"/>
              <w:right w:w="29" w:type="dxa"/>
            </w:tcMar>
            <w:vAlign w:val="center"/>
            <w:hideMark/>
          </w:tcPr>
          <w:p w:rsidR="0013566C" w:rsidRPr="00BF4323" w:rsidRDefault="0013566C" w:rsidP="0013566C">
            <w:pPr>
              <w:jc w:val="center"/>
              <w:rPr>
                <w:sz w:val="15"/>
                <w:szCs w:val="15"/>
              </w:rPr>
            </w:pPr>
          </w:p>
        </w:tc>
        <w:tc>
          <w:tcPr>
            <w:tcW w:w="727" w:type="dxa"/>
            <w:tcBorders>
              <w:top w:val="nil"/>
              <w:left w:val="nil"/>
              <w:bottom w:val="single" w:sz="12" w:space="0" w:color="auto"/>
              <w:right w:val="nil"/>
            </w:tcBorders>
            <w:shd w:val="clear" w:color="auto" w:fill="auto"/>
            <w:tcMar>
              <w:left w:w="29" w:type="dxa"/>
              <w:right w:w="29" w:type="dxa"/>
            </w:tcMar>
            <w:vAlign w:val="center"/>
            <w:hideMark/>
          </w:tcPr>
          <w:p w:rsidR="0013566C" w:rsidRPr="00BF4323" w:rsidRDefault="0013566C" w:rsidP="0013566C">
            <w:pPr>
              <w:jc w:val="center"/>
              <w:rPr>
                <w:b/>
                <w:bCs/>
                <w:sz w:val="15"/>
                <w:szCs w:val="15"/>
              </w:rPr>
            </w:pPr>
          </w:p>
        </w:tc>
        <w:tc>
          <w:tcPr>
            <w:tcW w:w="727" w:type="dxa"/>
            <w:tcBorders>
              <w:top w:val="nil"/>
              <w:left w:val="nil"/>
              <w:bottom w:val="single" w:sz="12" w:space="0" w:color="auto"/>
              <w:right w:val="nil"/>
            </w:tcBorders>
            <w:vAlign w:val="center"/>
          </w:tcPr>
          <w:p w:rsidR="0013566C" w:rsidRPr="00BF4323" w:rsidRDefault="0013566C" w:rsidP="0013566C">
            <w:pPr>
              <w:jc w:val="center"/>
              <w:rPr>
                <w:rFonts w:eastAsia="Arial Unicode MS"/>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13566C" w:rsidRPr="00BF4323" w:rsidRDefault="0013566C" w:rsidP="0013566C">
            <w:pPr>
              <w:jc w:val="center"/>
              <w:rPr>
                <w:b/>
                <w:bCs/>
                <w:sz w:val="15"/>
                <w:szCs w:val="15"/>
              </w:rPr>
            </w:pPr>
          </w:p>
        </w:tc>
        <w:tc>
          <w:tcPr>
            <w:tcW w:w="720" w:type="dxa"/>
            <w:gridSpan w:val="2"/>
            <w:tcBorders>
              <w:top w:val="nil"/>
              <w:left w:val="nil"/>
              <w:bottom w:val="single" w:sz="12" w:space="0" w:color="auto"/>
              <w:right w:val="nil"/>
            </w:tcBorders>
            <w:shd w:val="clear" w:color="auto" w:fill="auto"/>
            <w:tcMar>
              <w:left w:w="29" w:type="dxa"/>
              <w:right w:w="29" w:type="dxa"/>
            </w:tcMar>
            <w:vAlign w:val="center"/>
            <w:hideMark/>
          </w:tcPr>
          <w:p w:rsidR="0013566C" w:rsidRPr="00BF4323" w:rsidRDefault="0013566C" w:rsidP="0013566C">
            <w:pPr>
              <w:jc w:val="center"/>
              <w:rPr>
                <w:b/>
                <w:bCs/>
                <w:sz w:val="15"/>
                <w:szCs w:val="15"/>
              </w:rPr>
            </w:pPr>
          </w:p>
        </w:tc>
        <w:tc>
          <w:tcPr>
            <w:tcW w:w="803" w:type="dxa"/>
            <w:tcBorders>
              <w:top w:val="nil"/>
              <w:left w:val="nil"/>
              <w:bottom w:val="single" w:sz="12" w:space="0" w:color="auto"/>
              <w:right w:val="nil"/>
            </w:tcBorders>
            <w:shd w:val="clear" w:color="auto" w:fill="auto"/>
            <w:tcMar>
              <w:left w:w="29" w:type="dxa"/>
              <w:right w:w="29" w:type="dxa"/>
            </w:tcMar>
            <w:vAlign w:val="center"/>
            <w:hideMark/>
          </w:tcPr>
          <w:p w:rsidR="0013566C" w:rsidRPr="00BF4323" w:rsidRDefault="0013566C" w:rsidP="0013566C">
            <w:pPr>
              <w:jc w:val="center"/>
              <w:rPr>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13566C" w:rsidRPr="00BF4323" w:rsidRDefault="0013566C" w:rsidP="0013566C">
            <w:pPr>
              <w:jc w:val="center"/>
              <w:rPr>
                <w:b/>
                <w:bCs/>
                <w:sz w:val="14"/>
                <w:szCs w:val="14"/>
              </w:rPr>
            </w:pPr>
          </w:p>
        </w:tc>
        <w:tc>
          <w:tcPr>
            <w:tcW w:w="671" w:type="dxa"/>
            <w:tcBorders>
              <w:top w:val="nil"/>
              <w:left w:val="nil"/>
              <w:bottom w:val="single" w:sz="12" w:space="0" w:color="auto"/>
            </w:tcBorders>
            <w:shd w:val="clear" w:color="auto" w:fill="auto"/>
            <w:tcMar>
              <w:left w:w="29" w:type="dxa"/>
              <w:right w:w="29" w:type="dxa"/>
            </w:tcMar>
            <w:vAlign w:val="center"/>
            <w:hideMark/>
          </w:tcPr>
          <w:p w:rsidR="0013566C" w:rsidRPr="00BF4323" w:rsidRDefault="0013566C" w:rsidP="0013566C">
            <w:pPr>
              <w:jc w:val="center"/>
              <w:rPr>
                <w:b/>
                <w:bCs/>
                <w:sz w:val="13"/>
                <w:szCs w:val="13"/>
              </w:rPr>
            </w:pPr>
          </w:p>
        </w:tc>
      </w:tr>
      <w:tr w:rsidR="0013566C" w:rsidRPr="00BF4323" w:rsidTr="0014564B">
        <w:trPr>
          <w:trHeight w:hRule="exact" w:val="660"/>
          <w:jc w:val="center"/>
        </w:trPr>
        <w:tc>
          <w:tcPr>
            <w:tcW w:w="720" w:type="dxa"/>
            <w:gridSpan w:val="2"/>
            <w:tcBorders>
              <w:top w:val="single" w:sz="12" w:space="0" w:color="auto"/>
              <w:left w:val="nil"/>
            </w:tcBorders>
          </w:tcPr>
          <w:p w:rsidR="0013566C" w:rsidRPr="00BF4323" w:rsidRDefault="0013566C" w:rsidP="0013566C">
            <w:pPr>
              <w:ind w:right="-93"/>
              <w:rPr>
                <w:sz w:val="12"/>
                <w:szCs w:val="14"/>
              </w:rPr>
            </w:pPr>
          </w:p>
        </w:tc>
        <w:tc>
          <w:tcPr>
            <w:tcW w:w="8156" w:type="dxa"/>
            <w:gridSpan w:val="11"/>
            <w:tcBorders>
              <w:top w:val="single" w:sz="12" w:space="0" w:color="auto"/>
              <w:left w:val="nil"/>
            </w:tcBorders>
            <w:shd w:val="clear" w:color="auto" w:fill="auto"/>
            <w:hideMark/>
          </w:tcPr>
          <w:p w:rsidR="0013566C" w:rsidRDefault="0013566C" w:rsidP="0013566C">
            <w:pPr>
              <w:ind w:right="-93"/>
              <w:rPr>
                <w:sz w:val="12"/>
                <w:szCs w:val="14"/>
              </w:rPr>
            </w:pPr>
            <w:r w:rsidRPr="00BF4323">
              <w:rPr>
                <w:sz w:val="12"/>
                <w:szCs w:val="14"/>
              </w:rPr>
              <w:t xml:space="preserve">Note: </w:t>
            </w:r>
            <w:r w:rsidR="0014564B">
              <w:rPr>
                <w:sz w:val="12"/>
                <w:szCs w:val="14"/>
              </w:rPr>
              <w:t>1.</w:t>
            </w:r>
            <w:r w:rsidRPr="00BF4323">
              <w:rPr>
                <w:sz w:val="12"/>
                <w:szCs w:val="14"/>
              </w:rPr>
              <w:t>Other Imporrts includes land borne Imporrt, Imporrt of samples, Imporrt processing zone, outstanding Imporrt bills and refund &amp; rebate, repairs on goods, goods procured on ports by carriers.</w:t>
            </w:r>
          </w:p>
          <w:p w:rsidR="0014564B" w:rsidRDefault="0014564B" w:rsidP="0013566C">
            <w:pPr>
              <w:ind w:right="-93"/>
              <w:rPr>
                <w:sz w:val="12"/>
                <w:szCs w:val="14"/>
              </w:rPr>
            </w:pPr>
            <w:r>
              <w:rPr>
                <w:sz w:val="12"/>
                <w:szCs w:val="14"/>
              </w:rPr>
              <w:t>2.</w:t>
            </w:r>
            <w:r>
              <w:t xml:space="preserve"> </w:t>
            </w:r>
            <w:r w:rsidRPr="0014564B">
              <w:rPr>
                <w:sz w:val="12"/>
                <w:szCs w:val="14"/>
              </w:rPr>
              <w:t>Imports (BoP) have been revised for FY16, FY17 and FY18 due to revision in imports under foreign economic assistance.</w:t>
            </w:r>
          </w:p>
          <w:p w:rsidR="0013566C" w:rsidRPr="00BF4323" w:rsidRDefault="0013566C" w:rsidP="0013566C">
            <w:pPr>
              <w:ind w:right="-93"/>
              <w:rPr>
                <w:sz w:val="12"/>
                <w:szCs w:val="14"/>
              </w:rPr>
            </w:pPr>
            <w:r w:rsidRPr="00145918">
              <w:rPr>
                <w:sz w:val="12"/>
                <w:szCs w:val="12"/>
              </w:rPr>
              <w:t xml:space="preserve">Archive Link: </w:t>
            </w:r>
            <w:hyperlink r:id="rId25" w:history="1">
              <w:r w:rsidRPr="00145918">
                <w:rPr>
                  <w:rStyle w:val="Hyperlink"/>
                  <w:sz w:val="12"/>
                  <w:szCs w:val="12"/>
                </w:rPr>
                <w:t>http://www.sbp.org.pk/ecodata/Imports-(BOP)-Countries.xls</w:t>
              </w:r>
            </w:hyperlink>
          </w:p>
        </w:tc>
      </w:tr>
    </w:tbl>
    <w:p w:rsidR="00216568" w:rsidRPr="00BF4323" w:rsidRDefault="001956C2" w:rsidP="004A501D">
      <w:pPr>
        <w:pStyle w:val="Footer"/>
        <w:tabs>
          <w:tab w:val="clear" w:pos="4320"/>
          <w:tab w:val="clear" w:pos="8640"/>
        </w:tabs>
        <w:rPr>
          <w:sz w:val="19"/>
          <w:szCs w:val="19"/>
        </w:rPr>
      </w:pPr>
      <w:r w:rsidRPr="00BF4323">
        <w:rPr>
          <w:sz w:val="19"/>
          <w:szCs w:val="19"/>
        </w:rPr>
        <w:br w:type="page"/>
      </w:r>
    </w:p>
    <w:tbl>
      <w:tblPr>
        <w:tblW w:w="8832" w:type="dxa"/>
        <w:jc w:val="center"/>
        <w:tblLayout w:type="fixed"/>
        <w:tblCellMar>
          <w:left w:w="115" w:type="dxa"/>
          <w:right w:w="0" w:type="dxa"/>
        </w:tblCellMar>
        <w:tblLook w:val="04A0" w:firstRow="1" w:lastRow="0" w:firstColumn="1" w:lastColumn="0" w:noHBand="0" w:noVBand="1"/>
      </w:tblPr>
      <w:tblGrid>
        <w:gridCol w:w="282"/>
        <w:gridCol w:w="7"/>
        <w:gridCol w:w="1973"/>
        <w:gridCol w:w="757"/>
        <w:gridCol w:w="844"/>
        <w:gridCol w:w="720"/>
        <w:gridCol w:w="720"/>
        <w:gridCol w:w="720"/>
        <w:gridCol w:w="720"/>
        <w:gridCol w:w="720"/>
        <w:gridCol w:w="720"/>
        <w:gridCol w:w="649"/>
      </w:tblGrid>
      <w:tr w:rsidR="00317993" w:rsidRPr="00BF4323" w:rsidTr="00317993">
        <w:trPr>
          <w:trHeight w:val="405"/>
          <w:jc w:val="center"/>
        </w:trPr>
        <w:tc>
          <w:tcPr>
            <w:tcW w:w="8832" w:type="dxa"/>
            <w:gridSpan w:val="12"/>
            <w:tcBorders>
              <w:top w:val="nil"/>
              <w:left w:val="nil"/>
              <w:bottom w:val="nil"/>
              <w:right w:val="nil"/>
            </w:tcBorders>
          </w:tcPr>
          <w:p w:rsidR="00317993" w:rsidRPr="00BF4323" w:rsidRDefault="00317993" w:rsidP="00D719F0">
            <w:pPr>
              <w:jc w:val="center"/>
              <w:rPr>
                <w:b/>
                <w:bCs/>
                <w:sz w:val="28"/>
                <w:szCs w:val="28"/>
              </w:rPr>
            </w:pPr>
            <w:r>
              <w:rPr>
                <w:b/>
                <w:bCs/>
                <w:sz w:val="28"/>
                <w:szCs w:val="28"/>
              </w:rPr>
              <w:lastRenderedPageBreak/>
              <w:t>4.19</w:t>
            </w:r>
            <w:r w:rsidRPr="00BF4323">
              <w:rPr>
                <w:b/>
                <w:bCs/>
                <w:sz w:val="28"/>
                <w:szCs w:val="28"/>
              </w:rPr>
              <w:t xml:space="preserve">  Imports by Selected Countries/Territories</w:t>
            </w:r>
          </w:p>
        </w:tc>
      </w:tr>
      <w:tr w:rsidR="00317993" w:rsidRPr="00BF4323" w:rsidTr="00317993">
        <w:trPr>
          <w:trHeight w:val="189"/>
          <w:jc w:val="center"/>
        </w:trPr>
        <w:tc>
          <w:tcPr>
            <w:tcW w:w="8832" w:type="dxa"/>
            <w:gridSpan w:val="12"/>
            <w:tcBorders>
              <w:top w:val="nil"/>
              <w:left w:val="nil"/>
              <w:bottom w:val="nil"/>
              <w:right w:val="nil"/>
            </w:tcBorders>
          </w:tcPr>
          <w:p w:rsidR="00317993" w:rsidRPr="00BF4323" w:rsidRDefault="00317993" w:rsidP="00D719F0">
            <w:pPr>
              <w:jc w:val="center"/>
            </w:pPr>
            <w:r w:rsidRPr="00BF4323">
              <w:t>(b) Pakistan Bureau of Statistics</w:t>
            </w:r>
          </w:p>
        </w:tc>
      </w:tr>
      <w:tr w:rsidR="00317993" w:rsidRPr="00BF4323" w:rsidTr="00317993">
        <w:trPr>
          <w:trHeight w:val="189"/>
          <w:jc w:val="center"/>
        </w:trPr>
        <w:tc>
          <w:tcPr>
            <w:tcW w:w="8832" w:type="dxa"/>
            <w:gridSpan w:val="12"/>
            <w:tcBorders>
              <w:top w:val="nil"/>
              <w:left w:val="nil"/>
              <w:bottom w:val="nil"/>
              <w:right w:val="nil"/>
            </w:tcBorders>
          </w:tcPr>
          <w:p w:rsidR="00317993" w:rsidRPr="00BF4323" w:rsidRDefault="00317993" w:rsidP="00D719F0">
            <w:pPr>
              <w:jc w:val="right"/>
              <w:rPr>
                <w:sz w:val="14"/>
                <w:szCs w:val="14"/>
              </w:rPr>
            </w:pPr>
            <w:r w:rsidRPr="00BF4323">
              <w:rPr>
                <w:sz w:val="14"/>
                <w:szCs w:val="14"/>
              </w:rPr>
              <w:t>(Thousand US Dollars)</w:t>
            </w:r>
          </w:p>
        </w:tc>
      </w:tr>
      <w:tr w:rsidR="0013566C" w:rsidRPr="00BF4323" w:rsidTr="0013566C">
        <w:trPr>
          <w:trHeight w:hRule="exact" w:val="246"/>
          <w:jc w:val="center"/>
        </w:trPr>
        <w:tc>
          <w:tcPr>
            <w:tcW w:w="289" w:type="dxa"/>
            <w:gridSpan w:val="2"/>
            <w:vMerge w:val="restart"/>
            <w:tcBorders>
              <w:top w:val="single" w:sz="12" w:space="0" w:color="auto"/>
              <w:left w:val="nil"/>
              <w:bottom w:val="single" w:sz="12" w:space="0" w:color="000000"/>
            </w:tcBorders>
            <w:shd w:val="clear" w:color="auto" w:fill="auto"/>
            <w:vAlign w:val="center"/>
            <w:hideMark/>
          </w:tcPr>
          <w:p w:rsidR="0013566C" w:rsidRPr="00BF4323" w:rsidRDefault="0013566C" w:rsidP="00995225">
            <w:pPr>
              <w:jc w:val="center"/>
              <w:rPr>
                <w:b/>
                <w:bCs/>
                <w:sz w:val="15"/>
                <w:szCs w:val="15"/>
              </w:rPr>
            </w:pPr>
          </w:p>
        </w:tc>
        <w:tc>
          <w:tcPr>
            <w:tcW w:w="1973" w:type="dxa"/>
            <w:vMerge w:val="restart"/>
            <w:tcBorders>
              <w:top w:val="single" w:sz="12" w:space="0" w:color="auto"/>
              <w:left w:val="nil"/>
              <w:bottom w:val="single" w:sz="12" w:space="0" w:color="000000"/>
              <w:right w:val="single" w:sz="4" w:space="0" w:color="auto"/>
            </w:tcBorders>
            <w:shd w:val="clear" w:color="auto" w:fill="auto"/>
            <w:vAlign w:val="center"/>
          </w:tcPr>
          <w:p w:rsidR="0013566C" w:rsidRPr="00F1018F" w:rsidRDefault="0013566C" w:rsidP="00995225">
            <w:pPr>
              <w:jc w:val="center"/>
              <w:rPr>
                <w:b/>
                <w:bCs/>
                <w:sz w:val="16"/>
                <w:szCs w:val="16"/>
              </w:rPr>
            </w:pPr>
            <w:r w:rsidRPr="00F1018F">
              <w:rPr>
                <w:b/>
                <w:bCs/>
                <w:sz w:val="16"/>
                <w:szCs w:val="16"/>
              </w:rPr>
              <w:t>Country / Territory</w:t>
            </w:r>
          </w:p>
        </w:tc>
        <w:tc>
          <w:tcPr>
            <w:tcW w:w="757" w:type="dxa"/>
            <w:vMerge w:val="restart"/>
            <w:tcBorders>
              <w:top w:val="single" w:sz="12" w:space="0" w:color="auto"/>
              <w:left w:val="single" w:sz="4" w:space="0" w:color="auto"/>
              <w:right w:val="single" w:sz="4" w:space="0" w:color="auto"/>
            </w:tcBorders>
            <w:shd w:val="clear" w:color="auto" w:fill="auto"/>
            <w:vAlign w:val="center"/>
            <w:hideMark/>
          </w:tcPr>
          <w:p w:rsidR="0013566C" w:rsidRPr="002B6501" w:rsidRDefault="0013566C" w:rsidP="00995225">
            <w:pPr>
              <w:ind w:right="-105"/>
              <w:jc w:val="center"/>
              <w:rPr>
                <w:b/>
                <w:bCs/>
                <w:sz w:val="16"/>
                <w:szCs w:val="16"/>
              </w:rPr>
            </w:pPr>
            <w:r>
              <w:rPr>
                <w:b/>
                <w:bCs/>
                <w:sz w:val="16"/>
                <w:szCs w:val="16"/>
              </w:rPr>
              <w:t>FY18</w:t>
            </w:r>
          </w:p>
        </w:tc>
        <w:tc>
          <w:tcPr>
            <w:tcW w:w="844" w:type="dxa"/>
            <w:vMerge w:val="restart"/>
            <w:tcBorders>
              <w:top w:val="single" w:sz="12" w:space="0" w:color="auto"/>
              <w:left w:val="nil"/>
              <w:right w:val="single" w:sz="4" w:space="0" w:color="auto"/>
            </w:tcBorders>
            <w:shd w:val="clear" w:color="auto" w:fill="auto"/>
            <w:vAlign w:val="center"/>
          </w:tcPr>
          <w:p w:rsidR="0013566C" w:rsidRPr="002B6501" w:rsidRDefault="0013566C" w:rsidP="00995225">
            <w:pPr>
              <w:ind w:right="-105"/>
              <w:jc w:val="center"/>
              <w:rPr>
                <w:b/>
                <w:bCs/>
                <w:sz w:val="16"/>
                <w:szCs w:val="16"/>
              </w:rPr>
            </w:pPr>
            <w:r>
              <w:rPr>
                <w:b/>
                <w:bCs/>
                <w:sz w:val="16"/>
                <w:szCs w:val="16"/>
              </w:rPr>
              <w:t>FY19</w:t>
            </w:r>
          </w:p>
        </w:tc>
        <w:tc>
          <w:tcPr>
            <w:tcW w:w="720" w:type="dxa"/>
            <w:tcBorders>
              <w:top w:val="single" w:sz="12" w:space="0" w:color="auto"/>
              <w:left w:val="nil"/>
              <w:bottom w:val="single" w:sz="4" w:space="0" w:color="auto"/>
            </w:tcBorders>
            <w:shd w:val="clear" w:color="auto" w:fill="auto"/>
            <w:vAlign w:val="center"/>
          </w:tcPr>
          <w:p w:rsidR="0013566C" w:rsidRPr="00F1018F" w:rsidRDefault="0013566C" w:rsidP="00995225">
            <w:pPr>
              <w:jc w:val="center"/>
              <w:rPr>
                <w:b/>
                <w:bCs/>
                <w:sz w:val="16"/>
                <w:szCs w:val="16"/>
              </w:rPr>
            </w:pPr>
            <w:r>
              <w:rPr>
                <w:b/>
                <w:bCs/>
                <w:sz w:val="16"/>
                <w:szCs w:val="16"/>
              </w:rPr>
              <w:t>2018</w:t>
            </w:r>
          </w:p>
        </w:tc>
        <w:tc>
          <w:tcPr>
            <w:tcW w:w="3600" w:type="dxa"/>
            <w:gridSpan w:val="5"/>
            <w:tcBorders>
              <w:top w:val="single" w:sz="12" w:space="0" w:color="auto"/>
              <w:left w:val="single" w:sz="4" w:space="0" w:color="auto"/>
              <w:bottom w:val="single" w:sz="4" w:space="0" w:color="auto"/>
            </w:tcBorders>
            <w:vAlign w:val="center"/>
          </w:tcPr>
          <w:p w:rsidR="0013566C" w:rsidRPr="00F1018F" w:rsidRDefault="0013566C" w:rsidP="00995225">
            <w:pPr>
              <w:jc w:val="center"/>
              <w:rPr>
                <w:b/>
                <w:bCs/>
                <w:sz w:val="16"/>
                <w:szCs w:val="16"/>
              </w:rPr>
            </w:pPr>
            <w:r>
              <w:rPr>
                <w:b/>
                <w:bCs/>
                <w:sz w:val="16"/>
                <w:szCs w:val="16"/>
              </w:rPr>
              <w:t>2019</w:t>
            </w:r>
          </w:p>
        </w:tc>
        <w:tc>
          <w:tcPr>
            <w:tcW w:w="649" w:type="dxa"/>
            <w:tcBorders>
              <w:top w:val="single" w:sz="12" w:space="0" w:color="auto"/>
              <w:left w:val="single" w:sz="4" w:space="0" w:color="auto"/>
              <w:bottom w:val="single" w:sz="4" w:space="0" w:color="auto"/>
            </w:tcBorders>
            <w:vAlign w:val="center"/>
          </w:tcPr>
          <w:p w:rsidR="0013566C" w:rsidRPr="00F1018F" w:rsidRDefault="0013566C" w:rsidP="00995225">
            <w:pPr>
              <w:jc w:val="center"/>
              <w:rPr>
                <w:b/>
                <w:bCs/>
                <w:sz w:val="16"/>
                <w:szCs w:val="16"/>
              </w:rPr>
            </w:pPr>
            <w:r>
              <w:rPr>
                <w:b/>
                <w:bCs/>
                <w:sz w:val="16"/>
                <w:szCs w:val="16"/>
              </w:rPr>
              <w:t>2020</w:t>
            </w:r>
          </w:p>
        </w:tc>
      </w:tr>
      <w:tr w:rsidR="0013566C" w:rsidRPr="00BF4323" w:rsidTr="0013566C">
        <w:trPr>
          <w:trHeight w:val="213"/>
          <w:jc w:val="center"/>
        </w:trPr>
        <w:tc>
          <w:tcPr>
            <w:tcW w:w="289" w:type="dxa"/>
            <w:gridSpan w:val="2"/>
            <w:vMerge/>
            <w:tcBorders>
              <w:top w:val="single" w:sz="12" w:space="0" w:color="000000"/>
              <w:left w:val="nil"/>
              <w:bottom w:val="single" w:sz="12" w:space="0" w:color="000000"/>
            </w:tcBorders>
            <w:shd w:val="clear" w:color="auto" w:fill="auto"/>
            <w:vAlign w:val="center"/>
            <w:hideMark/>
          </w:tcPr>
          <w:p w:rsidR="0013566C" w:rsidRPr="00BF4323" w:rsidRDefault="0013566C" w:rsidP="0013566C">
            <w:pPr>
              <w:rPr>
                <w:b/>
                <w:bCs/>
                <w:sz w:val="15"/>
                <w:szCs w:val="15"/>
              </w:rPr>
            </w:pPr>
          </w:p>
        </w:tc>
        <w:tc>
          <w:tcPr>
            <w:tcW w:w="1973" w:type="dxa"/>
            <w:vMerge/>
            <w:tcBorders>
              <w:top w:val="single" w:sz="12" w:space="0" w:color="auto"/>
              <w:left w:val="nil"/>
              <w:bottom w:val="single" w:sz="12" w:space="0" w:color="000000"/>
              <w:right w:val="single" w:sz="4" w:space="0" w:color="auto"/>
            </w:tcBorders>
            <w:shd w:val="clear" w:color="auto" w:fill="auto"/>
            <w:vAlign w:val="center"/>
          </w:tcPr>
          <w:p w:rsidR="0013566C" w:rsidRPr="00BF4323" w:rsidRDefault="0013566C" w:rsidP="0013566C">
            <w:pPr>
              <w:rPr>
                <w:b/>
                <w:bCs/>
                <w:sz w:val="15"/>
                <w:szCs w:val="15"/>
              </w:rPr>
            </w:pPr>
          </w:p>
        </w:tc>
        <w:tc>
          <w:tcPr>
            <w:tcW w:w="757"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13566C" w:rsidRPr="00BF4323" w:rsidRDefault="0013566C" w:rsidP="0013566C">
            <w:pPr>
              <w:jc w:val="right"/>
              <w:rPr>
                <w:b/>
                <w:bCs/>
                <w:sz w:val="15"/>
                <w:szCs w:val="15"/>
              </w:rPr>
            </w:pPr>
          </w:p>
        </w:tc>
        <w:tc>
          <w:tcPr>
            <w:tcW w:w="844"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13566C" w:rsidRPr="00BF4323" w:rsidRDefault="0013566C" w:rsidP="0013566C">
            <w:pPr>
              <w:jc w:val="right"/>
              <w:rPr>
                <w:b/>
                <w:bCs/>
                <w:sz w:val="15"/>
                <w:szCs w:val="15"/>
              </w:rPr>
            </w:pP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13566C" w:rsidRPr="00F1018F" w:rsidRDefault="0013566C" w:rsidP="0013566C">
            <w:pPr>
              <w:jc w:val="right"/>
              <w:rPr>
                <w:b/>
                <w:sz w:val="15"/>
                <w:szCs w:val="15"/>
              </w:rPr>
            </w:pPr>
            <w:r>
              <w:rPr>
                <w:b/>
                <w:sz w:val="15"/>
                <w:szCs w:val="15"/>
              </w:rPr>
              <w:t>Dec</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13566C" w:rsidRPr="00F1018F" w:rsidRDefault="0013566C" w:rsidP="0013566C">
            <w:pPr>
              <w:jc w:val="right"/>
              <w:rPr>
                <w:b/>
                <w:sz w:val="15"/>
                <w:szCs w:val="15"/>
              </w:rPr>
            </w:pPr>
            <w:r>
              <w:rPr>
                <w:b/>
                <w:sz w:val="15"/>
                <w:szCs w:val="15"/>
              </w:rPr>
              <w:t>Jan</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13566C" w:rsidRPr="00F1018F" w:rsidRDefault="0013566C" w:rsidP="0013566C">
            <w:pPr>
              <w:jc w:val="right"/>
              <w:rPr>
                <w:b/>
                <w:sz w:val="15"/>
                <w:szCs w:val="15"/>
              </w:rPr>
            </w:pPr>
            <w:r>
              <w:rPr>
                <w:b/>
                <w:sz w:val="15"/>
                <w:szCs w:val="15"/>
              </w:rPr>
              <w:t>Sep</w:t>
            </w:r>
          </w:p>
        </w:tc>
        <w:tc>
          <w:tcPr>
            <w:tcW w:w="720" w:type="dxa"/>
            <w:tcBorders>
              <w:top w:val="nil"/>
              <w:bottom w:val="single" w:sz="12" w:space="0" w:color="auto"/>
            </w:tcBorders>
            <w:shd w:val="clear" w:color="auto" w:fill="auto"/>
            <w:tcMar>
              <w:left w:w="43" w:type="dxa"/>
              <w:right w:w="43" w:type="dxa"/>
            </w:tcMar>
            <w:vAlign w:val="center"/>
          </w:tcPr>
          <w:p w:rsidR="0013566C" w:rsidRPr="00F1018F" w:rsidRDefault="0013566C" w:rsidP="0013566C">
            <w:pPr>
              <w:jc w:val="right"/>
              <w:rPr>
                <w:b/>
                <w:sz w:val="15"/>
                <w:szCs w:val="15"/>
              </w:rPr>
            </w:pPr>
            <w:r>
              <w:rPr>
                <w:b/>
                <w:sz w:val="15"/>
                <w:szCs w:val="15"/>
              </w:rPr>
              <w:t>Oct</w:t>
            </w:r>
          </w:p>
        </w:tc>
        <w:tc>
          <w:tcPr>
            <w:tcW w:w="720" w:type="dxa"/>
            <w:tcBorders>
              <w:top w:val="nil"/>
              <w:bottom w:val="single" w:sz="12" w:space="0" w:color="auto"/>
            </w:tcBorders>
            <w:shd w:val="clear" w:color="auto" w:fill="auto"/>
            <w:tcMar>
              <w:left w:w="43" w:type="dxa"/>
              <w:right w:w="43" w:type="dxa"/>
            </w:tcMar>
            <w:vAlign w:val="center"/>
          </w:tcPr>
          <w:p w:rsidR="0013566C" w:rsidRPr="00F1018F" w:rsidRDefault="0013566C" w:rsidP="0013566C">
            <w:pPr>
              <w:jc w:val="right"/>
              <w:rPr>
                <w:b/>
                <w:sz w:val="15"/>
                <w:szCs w:val="15"/>
              </w:rPr>
            </w:pPr>
            <w:r>
              <w:rPr>
                <w:b/>
                <w:sz w:val="15"/>
                <w:szCs w:val="15"/>
              </w:rPr>
              <w:t>Nov</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13566C" w:rsidRPr="00F1018F" w:rsidRDefault="0013566C" w:rsidP="0013566C">
            <w:pPr>
              <w:jc w:val="right"/>
              <w:rPr>
                <w:b/>
                <w:sz w:val="15"/>
                <w:szCs w:val="15"/>
              </w:rPr>
            </w:pPr>
            <w:r>
              <w:rPr>
                <w:b/>
                <w:sz w:val="15"/>
                <w:szCs w:val="15"/>
              </w:rPr>
              <w:t>Dec</w:t>
            </w:r>
          </w:p>
        </w:tc>
        <w:tc>
          <w:tcPr>
            <w:tcW w:w="649"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13566C" w:rsidRPr="00F1018F" w:rsidRDefault="0013566C" w:rsidP="0013566C">
            <w:pPr>
              <w:jc w:val="right"/>
              <w:rPr>
                <w:b/>
                <w:sz w:val="15"/>
                <w:szCs w:val="15"/>
              </w:rPr>
            </w:pPr>
            <w:r>
              <w:rPr>
                <w:b/>
                <w:sz w:val="15"/>
                <w:szCs w:val="15"/>
              </w:rPr>
              <w:t>Jan</w:t>
            </w:r>
          </w:p>
        </w:tc>
      </w:tr>
      <w:tr w:rsidR="0013566C" w:rsidRPr="00BF4323" w:rsidTr="00995225">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13566C" w:rsidRPr="00BF4323" w:rsidRDefault="0013566C" w:rsidP="0013566C">
            <w:pPr>
              <w:rPr>
                <w:b/>
                <w:bCs/>
                <w:sz w:val="15"/>
                <w:szCs w:val="15"/>
              </w:rPr>
            </w:pPr>
          </w:p>
        </w:tc>
        <w:tc>
          <w:tcPr>
            <w:tcW w:w="1980" w:type="dxa"/>
            <w:gridSpan w:val="2"/>
            <w:tcBorders>
              <w:top w:val="nil"/>
              <w:left w:val="nil"/>
              <w:bottom w:val="nil"/>
              <w:right w:val="nil"/>
            </w:tcBorders>
            <w:shd w:val="clear" w:color="auto" w:fill="auto"/>
            <w:vAlign w:val="center"/>
            <w:hideMark/>
          </w:tcPr>
          <w:p w:rsidR="0013566C" w:rsidRPr="00BF4323" w:rsidRDefault="0013566C" w:rsidP="0013566C">
            <w:pPr>
              <w:rPr>
                <w:rFonts w:eastAsia="Arial Unicode MS"/>
                <w:b/>
                <w:bCs/>
                <w:sz w:val="15"/>
                <w:szCs w:val="15"/>
              </w:rPr>
            </w:pPr>
          </w:p>
        </w:tc>
        <w:tc>
          <w:tcPr>
            <w:tcW w:w="757" w:type="dxa"/>
            <w:tcBorders>
              <w:top w:val="nil"/>
              <w:left w:val="nil"/>
              <w:bottom w:val="nil"/>
              <w:right w:val="nil"/>
            </w:tcBorders>
            <w:shd w:val="clear" w:color="auto" w:fill="auto"/>
            <w:tcMar>
              <w:left w:w="43" w:type="dxa"/>
              <w:right w:w="43" w:type="dxa"/>
            </w:tcMar>
            <w:vAlign w:val="center"/>
            <w:hideMark/>
          </w:tcPr>
          <w:p w:rsidR="0013566C" w:rsidRPr="00BF4323" w:rsidRDefault="0013566C" w:rsidP="0013566C">
            <w:pPr>
              <w:jc w:val="right"/>
              <w:rPr>
                <w:sz w:val="15"/>
                <w:szCs w:val="15"/>
              </w:rPr>
            </w:pPr>
          </w:p>
        </w:tc>
        <w:tc>
          <w:tcPr>
            <w:tcW w:w="844" w:type="dxa"/>
            <w:tcBorders>
              <w:top w:val="nil"/>
              <w:left w:val="nil"/>
              <w:bottom w:val="nil"/>
              <w:right w:val="nil"/>
            </w:tcBorders>
            <w:shd w:val="clear" w:color="auto" w:fill="auto"/>
            <w:tcMar>
              <w:left w:w="43" w:type="dxa"/>
              <w:right w:w="43" w:type="dxa"/>
            </w:tcMar>
            <w:vAlign w:val="center"/>
          </w:tcPr>
          <w:p w:rsidR="0013566C" w:rsidRPr="00BF4323" w:rsidRDefault="0013566C" w:rsidP="0013566C">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hideMark/>
          </w:tcPr>
          <w:p w:rsidR="0013566C" w:rsidRPr="00BF4323" w:rsidRDefault="0013566C" w:rsidP="0013566C">
            <w:pPr>
              <w:jc w:val="right"/>
              <w:rPr>
                <w:sz w:val="15"/>
                <w:szCs w:val="15"/>
              </w:rPr>
            </w:pPr>
          </w:p>
        </w:tc>
        <w:tc>
          <w:tcPr>
            <w:tcW w:w="720" w:type="dxa"/>
            <w:tcBorders>
              <w:top w:val="nil"/>
              <w:left w:val="nil"/>
              <w:bottom w:val="nil"/>
              <w:right w:val="nil"/>
            </w:tcBorders>
            <w:tcMar>
              <w:left w:w="43" w:type="dxa"/>
              <w:right w:w="43" w:type="dxa"/>
            </w:tcMar>
            <w:vAlign w:val="center"/>
          </w:tcPr>
          <w:p w:rsidR="0013566C" w:rsidRPr="00BF4323" w:rsidRDefault="0013566C" w:rsidP="0013566C">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hideMark/>
          </w:tcPr>
          <w:p w:rsidR="0013566C" w:rsidRPr="00BF4323" w:rsidRDefault="0013566C" w:rsidP="0013566C">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tcPr>
          <w:p w:rsidR="0013566C" w:rsidRPr="00BF4323" w:rsidRDefault="0013566C" w:rsidP="0013566C">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tcPr>
          <w:p w:rsidR="0013566C" w:rsidRPr="00BF4323" w:rsidRDefault="0013566C" w:rsidP="0013566C">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tcPr>
          <w:p w:rsidR="0013566C" w:rsidRPr="00BF4323" w:rsidRDefault="0013566C" w:rsidP="0013566C">
            <w:pPr>
              <w:jc w:val="right"/>
              <w:rPr>
                <w:sz w:val="15"/>
                <w:szCs w:val="15"/>
              </w:rPr>
            </w:pPr>
          </w:p>
        </w:tc>
        <w:tc>
          <w:tcPr>
            <w:tcW w:w="649" w:type="dxa"/>
            <w:tcBorders>
              <w:top w:val="nil"/>
              <w:left w:val="nil"/>
              <w:bottom w:val="nil"/>
              <w:right w:val="nil"/>
            </w:tcBorders>
            <w:shd w:val="clear" w:color="auto" w:fill="auto"/>
            <w:tcMar>
              <w:left w:w="43" w:type="dxa"/>
              <w:right w:w="43" w:type="dxa"/>
            </w:tcMar>
            <w:vAlign w:val="center"/>
          </w:tcPr>
          <w:p w:rsidR="0013566C" w:rsidRPr="00BF4323" w:rsidRDefault="0013566C" w:rsidP="0013566C">
            <w:pPr>
              <w:jc w:val="right"/>
              <w:rPr>
                <w:sz w:val="15"/>
                <w:szCs w:val="15"/>
              </w:rPr>
            </w:pPr>
          </w:p>
        </w:tc>
      </w:tr>
      <w:tr w:rsidR="00362D32" w:rsidRPr="00BF4323" w:rsidTr="00362D32">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362D32" w:rsidRPr="00F1018F" w:rsidRDefault="00362D32" w:rsidP="00362D32">
            <w:pPr>
              <w:rPr>
                <w:b/>
                <w:bCs/>
                <w:sz w:val="14"/>
                <w:szCs w:val="14"/>
              </w:rPr>
            </w:pPr>
          </w:p>
        </w:tc>
        <w:tc>
          <w:tcPr>
            <w:tcW w:w="1980" w:type="dxa"/>
            <w:gridSpan w:val="2"/>
            <w:tcBorders>
              <w:top w:val="nil"/>
              <w:left w:val="nil"/>
              <w:bottom w:val="nil"/>
              <w:right w:val="nil"/>
            </w:tcBorders>
            <w:shd w:val="clear" w:color="auto" w:fill="auto"/>
            <w:vAlign w:val="center"/>
            <w:hideMark/>
          </w:tcPr>
          <w:p w:rsidR="00362D32" w:rsidRPr="00F1018F" w:rsidRDefault="00362D32" w:rsidP="00362D32">
            <w:pPr>
              <w:rPr>
                <w:b/>
                <w:bCs/>
                <w:sz w:val="14"/>
                <w:szCs w:val="14"/>
              </w:rPr>
            </w:pPr>
            <w:r w:rsidRPr="00F1018F">
              <w:rPr>
                <w:rFonts w:eastAsia="Arial Unicode MS"/>
                <w:b/>
                <w:bCs/>
                <w:sz w:val="14"/>
                <w:szCs w:val="14"/>
              </w:rPr>
              <w:t>Grand Total</w:t>
            </w:r>
          </w:p>
        </w:tc>
        <w:tc>
          <w:tcPr>
            <w:tcW w:w="757"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b/>
                <w:bCs/>
                <w:color w:val="000000"/>
                <w:sz w:val="14"/>
                <w:szCs w:val="14"/>
              </w:rPr>
            </w:pPr>
            <w:r>
              <w:rPr>
                <w:b/>
                <w:bCs/>
                <w:color w:val="000000"/>
                <w:sz w:val="14"/>
                <w:szCs w:val="14"/>
              </w:rPr>
              <w:t>60,794,735</w:t>
            </w:r>
          </w:p>
        </w:tc>
        <w:tc>
          <w:tcPr>
            <w:tcW w:w="844"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54,762,983</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4,404,823</w:t>
            </w:r>
          </w:p>
        </w:tc>
        <w:tc>
          <w:tcPr>
            <w:tcW w:w="720" w:type="dxa"/>
            <w:tcBorders>
              <w:top w:val="nil"/>
              <w:left w:val="nil"/>
              <w:bottom w:val="nil"/>
              <w:right w:val="nil"/>
            </w:tcBorders>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4,467,253</w:t>
            </w:r>
          </w:p>
        </w:tc>
        <w:tc>
          <w:tcPr>
            <w:tcW w:w="720"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b/>
                <w:bCs/>
                <w:color w:val="000000"/>
                <w:sz w:val="14"/>
                <w:szCs w:val="14"/>
              </w:rPr>
            </w:pPr>
            <w:r>
              <w:rPr>
                <w:b/>
                <w:bCs/>
                <w:color w:val="000000"/>
                <w:sz w:val="14"/>
                <w:szCs w:val="14"/>
              </w:rPr>
              <w:t>3,766,020</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4,052,015</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3,923,848</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4,019,549</w:t>
            </w:r>
          </w:p>
        </w:tc>
        <w:tc>
          <w:tcPr>
            <w:tcW w:w="649"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4,120,923</w:t>
            </w:r>
          </w:p>
        </w:tc>
      </w:tr>
      <w:tr w:rsidR="00362D32" w:rsidRPr="00BF4323" w:rsidTr="00362D3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362D32" w:rsidRPr="00F1018F" w:rsidRDefault="00362D32" w:rsidP="00362D32">
            <w:pPr>
              <w:jc w:val="right"/>
              <w:rPr>
                <w:b/>
                <w:bCs/>
                <w:sz w:val="14"/>
                <w:szCs w:val="14"/>
              </w:rPr>
            </w:pPr>
          </w:p>
        </w:tc>
        <w:tc>
          <w:tcPr>
            <w:tcW w:w="1980" w:type="dxa"/>
            <w:gridSpan w:val="2"/>
            <w:tcBorders>
              <w:top w:val="nil"/>
              <w:left w:val="nil"/>
              <w:bottom w:val="nil"/>
              <w:right w:val="nil"/>
            </w:tcBorders>
            <w:shd w:val="clear" w:color="auto" w:fill="auto"/>
            <w:vAlign w:val="center"/>
            <w:hideMark/>
          </w:tcPr>
          <w:p w:rsidR="00362D32" w:rsidRPr="00F1018F" w:rsidRDefault="00362D32" w:rsidP="00362D32">
            <w:pPr>
              <w:jc w:val="right"/>
              <w:rPr>
                <w:b/>
                <w:bCs/>
                <w:sz w:val="14"/>
                <w:szCs w:val="14"/>
              </w:rPr>
            </w:pPr>
          </w:p>
        </w:tc>
        <w:tc>
          <w:tcPr>
            <w:tcW w:w="757"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rFonts w:ascii="Calibri" w:hAnsi="Calibri"/>
                <w:color w:val="000000"/>
                <w:sz w:val="14"/>
                <w:szCs w:val="14"/>
              </w:rPr>
            </w:pPr>
          </w:p>
        </w:tc>
        <w:tc>
          <w:tcPr>
            <w:tcW w:w="844"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rFonts w:ascii="Calibri" w:hAnsi="Calibri"/>
                <w:color w:val="000000"/>
                <w:sz w:val="14"/>
                <w:szCs w:val="14"/>
              </w:rPr>
            </w:pPr>
          </w:p>
        </w:tc>
        <w:tc>
          <w:tcPr>
            <w:tcW w:w="720" w:type="dxa"/>
            <w:tcBorders>
              <w:top w:val="nil"/>
              <w:left w:val="nil"/>
              <w:bottom w:val="nil"/>
              <w:right w:val="nil"/>
            </w:tcBorders>
            <w:tcMar>
              <w:left w:w="43" w:type="dxa"/>
              <w:right w:w="43" w:type="dxa"/>
            </w:tcMar>
            <w:vAlign w:val="center"/>
          </w:tcPr>
          <w:p w:rsidR="00362D32" w:rsidRDefault="00362D32" w:rsidP="00362D32">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rFonts w:ascii="Calibri" w:hAnsi="Calibri"/>
                <w:color w:val="000000"/>
                <w:sz w:val="14"/>
                <w:szCs w:val="14"/>
              </w:rPr>
            </w:pPr>
          </w:p>
        </w:tc>
        <w:tc>
          <w:tcPr>
            <w:tcW w:w="649"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p>
        </w:tc>
      </w:tr>
      <w:tr w:rsidR="00362D32" w:rsidRPr="00BF4323" w:rsidTr="00362D3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362D32" w:rsidRPr="00F1018F" w:rsidRDefault="00362D32" w:rsidP="00362D32">
            <w:pPr>
              <w:jc w:val="center"/>
              <w:rPr>
                <w:b/>
                <w:bCs/>
                <w:sz w:val="14"/>
                <w:szCs w:val="14"/>
              </w:rPr>
            </w:pPr>
            <w:r w:rsidRPr="00F1018F">
              <w:rPr>
                <w:rFonts w:eastAsia="Arial Unicode MS"/>
                <w:b/>
                <w:bCs/>
                <w:sz w:val="14"/>
                <w:szCs w:val="14"/>
              </w:rPr>
              <w:t>A.</w:t>
            </w:r>
          </w:p>
        </w:tc>
        <w:tc>
          <w:tcPr>
            <w:tcW w:w="1980" w:type="dxa"/>
            <w:gridSpan w:val="2"/>
            <w:tcBorders>
              <w:top w:val="nil"/>
              <w:left w:val="nil"/>
              <w:bottom w:val="nil"/>
              <w:right w:val="nil"/>
            </w:tcBorders>
            <w:shd w:val="clear" w:color="auto" w:fill="auto"/>
            <w:vAlign w:val="center"/>
            <w:hideMark/>
          </w:tcPr>
          <w:p w:rsidR="00362D32" w:rsidRPr="00F1018F" w:rsidRDefault="00362D32" w:rsidP="00362D32">
            <w:pPr>
              <w:rPr>
                <w:b/>
                <w:bCs/>
                <w:sz w:val="14"/>
                <w:szCs w:val="14"/>
              </w:rPr>
            </w:pPr>
            <w:r w:rsidRPr="00F1018F">
              <w:rPr>
                <w:rFonts w:eastAsia="Arial Unicode MS"/>
                <w:b/>
                <w:bCs/>
                <w:sz w:val="14"/>
                <w:szCs w:val="14"/>
              </w:rPr>
              <w:t xml:space="preserve">Latin America </w:t>
            </w:r>
          </w:p>
        </w:tc>
        <w:tc>
          <w:tcPr>
            <w:tcW w:w="757"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b/>
                <w:bCs/>
                <w:color w:val="000000"/>
                <w:sz w:val="14"/>
                <w:szCs w:val="14"/>
              </w:rPr>
            </w:pPr>
            <w:r>
              <w:rPr>
                <w:b/>
                <w:bCs/>
                <w:color w:val="000000"/>
                <w:sz w:val="14"/>
                <w:szCs w:val="14"/>
              </w:rPr>
              <w:t>47,982</w:t>
            </w:r>
          </w:p>
        </w:tc>
        <w:tc>
          <w:tcPr>
            <w:tcW w:w="844"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11,131</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661</w:t>
            </w:r>
          </w:p>
        </w:tc>
        <w:tc>
          <w:tcPr>
            <w:tcW w:w="720" w:type="dxa"/>
            <w:tcBorders>
              <w:top w:val="nil"/>
              <w:left w:val="nil"/>
              <w:bottom w:val="nil"/>
              <w:right w:val="nil"/>
            </w:tcBorders>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834</w:t>
            </w:r>
          </w:p>
        </w:tc>
        <w:tc>
          <w:tcPr>
            <w:tcW w:w="720"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b/>
                <w:bCs/>
                <w:color w:val="000000"/>
                <w:sz w:val="14"/>
                <w:szCs w:val="14"/>
              </w:rPr>
            </w:pPr>
            <w:r>
              <w:rPr>
                <w:b/>
                <w:bCs/>
                <w:color w:val="000000"/>
                <w:sz w:val="14"/>
                <w:szCs w:val="14"/>
              </w:rPr>
              <w:t>753</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1,149</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816</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704</w:t>
            </w:r>
          </w:p>
        </w:tc>
        <w:tc>
          <w:tcPr>
            <w:tcW w:w="649"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874</w:t>
            </w:r>
          </w:p>
        </w:tc>
      </w:tr>
      <w:tr w:rsidR="00362D32" w:rsidRPr="00BF4323" w:rsidTr="00362D3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362D32" w:rsidRPr="00F1018F" w:rsidRDefault="00362D32" w:rsidP="00362D32">
            <w:pPr>
              <w:jc w:val="center"/>
              <w:rPr>
                <w:b/>
                <w:bCs/>
                <w:sz w:val="14"/>
                <w:szCs w:val="14"/>
              </w:rPr>
            </w:pPr>
            <w:r w:rsidRPr="00F1018F">
              <w:rPr>
                <w:b/>
                <w:bCs/>
                <w:sz w:val="14"/>
                <w:szCs w:val="14"/>
              </w:rPr>
              <w:t>B.</w:t>
            </w:r>
          </w:p>
        </w:tc>
        <w:tc>
          <w:tcPr>
            <w:tcW w:w="1980" w:type="dxa"/>
            <w:gridSpan w:val="2"/>
            <w:tcBorders>
              <w:top w:val="nil"/>
              <w:left w:val="nil"/>
              <w:bottom w:val="nil"/>
              <w:right w:val="nil"/>
            </w:tcBorders>
            <w:shd w:val="clear" w:color="auto" w:fill="auto"/>
            <w:vAlign w:val="center"/>
            <w:hideMark/>
          </w:tcPr>
          <w:p w:rsidR="00362D32" w:rsidRPr="00F1018F" w:rsidRDefault="00362D32" w:rsidP="00362D32">
            <w:pPr>
              <w:rPr>
                <w:b/>
                <w:bCs/>
                <w:sz w:val="14"/>
                <w:szCs w:val="14"/>
              </w:rPr>
            </w:pPr>
            <w:r w:rsidRPr="00F1018F">
              <w:rPr>
                <w:b/>
                <w:bCs/>
                <w:sz w:val="14"/>
                <w:szCs w:val="14"/>
              </w:rPr>
              <w:t xml:space="preserve">Central America </w:t>
            </w:r>
          </w:p>
        </w:tc>
        <w:tc>
          <w:tcPr>
            <w:tcW w:w="757"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b/>
                <w:bCs/>
                <w:color w:val="000000"/>
                <w:sz w:val="14"/>
                <w:szCs w:val="14"/>
              </w:rPr>
            </w:pPr>
            <w:r>
              <w:rPr>
                <w:b/>
                <w:bCs/>
                <w:color w:val="000000"/>
                <w:sz w:val="14"/>
                <w:szCs w:val="14"/>
              </w:rPr>
              <w:t>104,686</w:t>
            </w:r>
          </w:p>
        </w:tc>
        <w:tc>
          <w:tcPr>
            <w:tcW w:w="844"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122,216</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4,197</w:t>
            </w:r>
          </w:p>
        </w:tc>
        <w:tc>
          <w:tcPr>
            <w:tcW w:w="720" w:type="dxa"/>
            <w:tcBorders>
              <w:top w:val="nil"/>
              <w:left w:val="nil"/>
              <w:bottom w:val="nil"/>
              <w:right w:val="nil"/>
            </w:tcBorders>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6,999</w:t>
            </w:r>
          </w:p>
        </w:tc>
        <w:tc>
          <w:tcPr>
            <w:tcW w:w="720"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b/>
                <w:bCs/>
                <w:color w:val="000000"/>
                <w:sz w:val="14"/>
                <w:szCs w:val="14"/>
              </w:rPr>
            </w:pPr>
            <w:r>
              <w:rPr>
                <w:b/>
                <w:bCs/>
                <w:color w:val="000000"/>
                <w:sz w:val="14"/>
                <w:szCs w:val="14"/>
              </w:rPr>
              <w:t>5,102</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5,074</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5,313</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4,465</w:t>
            </w:r>
          </w:p>
        </w:tc>
        <w:tc>
          <w:tcPr>
            <w:tcW w:w="649"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8,170</w:t>
            </w:r>
          </w:p>
        </w:tc>
      </w:tr>
      <w:tr w:rsidR="00362D32" w:rsidRPr="00BF4323" w:rsidTr="00362D3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362D32" w:rsidRPr="00F1018F" w:rsidRDefault="00362D32" w:rsidP="00362D32">
            <w:pPr>
              <w:jc w:val="center"/>
              <w:rPr>
                <w:sz w:val="14"/>
                <w:szCs w:val="14"/>
              </w:rPr>
            </w:pPr>
          </w:p>
        </w:tc>
        <w:tc>
          <w:tcPr>
            <w:tcW w:w="1980" w:type="dxa"/>
            <w:gridSpan w:val="2"/>
            <w:tcBorders>
              <w:top w:val="nil"/>
              <w:left w:val="nil"/>
              <w:bottom w:val="nil"/>
              <w:right w:val="nil"/>
            </w:tcBorders>
            <w:shd w:val="clear" w:color="auto" w:fill="auto"/>
            <w:vAlign w:val="center"/>
            <w:hideMark/>
          </w:tcPr>
          <w:p w:rsidR="00362D32" w:rsidRPr="00F1018F" w:rsidRDefault="00362D32" w:rsidP="00362D32">
            <w:pPr>
              <w:rPr>
                <w:sz w:val="14"/>
                <w:szCs w:val="14"/>
              </w:rPr>
            </w:pPr>
            <w:r w:rsidRPr="00F1018F">
              <w:rPr>
                <w:sz w:val="14"/>
                <w:szCs w:val="14"/>
              </w:rPr>
              <w:t xml:space="preserve">Mexico </w:t>
            </w:r>
          </w:p>
        </w:tc>
        <w:tc>
          <w:tcPr>
            <w:tcW w:w="757"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88,692</w:t>
            </w:r>
          </w:p>
        </w:tc>
        <w:tc>
          <w:tcPr>
            <w:tcW w:w="844"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102,353</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3,733</w:t>
            </w:r>
          </w:p>
        </w:tc>
        <w:tc>
          <w:tcPr>
            <w:tcW w:w="720" w:type="dxa"/>
            <w:tcBorders>
              <w:top w:val="nil"/>
              <w:left w:val="nil"/>
              <w:bottom w:val="nil"/>
              <w:right w:val="nil"/>
            </w:tcBorders>
            <w:tcMar>
              <w:left w:w="43" w:type="dxa"/>
              <w:right w:w="43" w:type="dxa"/>
            </w:tcMar>
            <w:vAlign w:val="center"/>
          </w:tcPr>
          <w:p w:rsidR="00362D32" w:rsidRDefault="00362D32" w:rsidP="00362D32">
            <w:pPr>
              <w:jc w:val="right"/>
              <w:rPr>
                <w:color w:val="000000"/>
                <w:sz w:val="14"/>
                <w:szCs w:val="14"/>
              </w:rPr>
            </w:pPr>
            <w:r>
              <w:rPr>
                <w:color w:val="000000"/>
                <w:sz w:val="14"/>
                <w:szCs w:val="14"/>
              </w:rPr>
              <w:t>5,040</w:t>
            </w:r>
          </w:p>
        </w:tc>
        <w:tc>
          <w:tcPr>
            <w:tcW w:w="720"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3,963</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3,628</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4,505</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3,949</w:t>
            </w:r>
          </w:p>
        </w:tc>
        <w:tc>
          <w:tcPr>
            <w:tcW w:w="649"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7,329</w:t>
            </w:r>
          </w:p>
        </w:tc>
      </w:tr>
      <w:tr w:rsidR="00362D32" w:rsidRPr="00BF4323" w:rsidTr="00362D3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362D32" w:rsidRPr="00F1018F" w:rsidRDefault="00362D32" w:rsidP="00362D32">
            <w:pPr>
              <w:jc w:val="center"/>
              <w:rPr>
                <w:sz w:val="14"/>
                <w:szCs w:val="14"/>
              </w:rPr>
            </w:pPr>
          </w:p>
        </w:tc>
        <w:tc>
          <w:tcPr>
            <w:tcW w:w="1980" w:type="dxa"/>
            <w:gridSpan w:val="2"/>
            <w:tcBorders>
              <w:top w:val="nil"/>
              <w:left w:val="nil"/>
              <w:bottom w:val="nil"/>
              <w:right w:val="nil"/>
            </w:tcBorders>
            <w:shd w:val="clear" w:color="auto" w:fill="auto"/>
            <w:vAlign w:val="center"/>
            <w:hideMark/>
          </w:tcPr>
          <w:p w:rsidR="00362D32" w:rsidRPr="00F1018F" w:rsidRDefault="00362D32" w:rsidP="00362D32">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15,993</w:t>
            </w:r>
          </w:p>
        </w:tc>
        <w:tc>
          <w:tcPr>
            <w:tcW w:w="844"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19,863</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464</w:t>
            </w:r>
          </w:p>
        </w:tc>
        <w:tc>
          <w:tcPr>
            <w:tcW w:w="720" w:type="dxa"/>
            <w:tcBorders>
              <w:top w:val="nil"/>
              <w:left w:val="nil"/>
              <w:bottom w:val="nil"/>
              <w:right w:val="nil"/>
            </w:tcBorders>
            <w:tcMar>
              <w:left w:w="43" w:type="dxa"/>
              <w:right w:w="43" w:type="dxa"/>
            </w:tcMar>
            <w:vAlign w:val="center"/>
          </w:tcPr>
          <w:p w:rsidR="00362D32" w:rsidRDefault="00362D32" w:rsidP="00362D32">
            <w:pPr>
              <w:jc w:val="right"/>
              <w:rPr>
                <w:color w:val="000000"/>
                <w:sz w:val="14"/>
                <w:szCs w:val="14"/>
              </w:rPr>
            </w:pPr>
            <w:r>
              <w:rPr>
                <w:color w:val="000000"/>
                <w:sz w:val="14"/>
                <w:szCs w:val="14"/>
              </w:rPr>
              <w:t>1,959</w:t>
            </w:r>
          </w:p>
        </w:tc>
        <w:tc>
          <w:tcPr>
            <w:tcW w:w="720"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1,140</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1,446</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809</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516</w:t>
            </w:r>
          </w:p>
        </w:tc>
        <w:tc>
          <w:tcPr>
            <w:tcW w:w="649"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841</w:t>
            </w:r>
          </w:p>
        </w:tc>
      </w:tr>
      <w:tr w:rsidR="00362D32" w:rsidRPr="00BF4323" w:rsidTr="00362D3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362D32" w:rsidRPr="00F1018F" w:rsidRDefault="00362D32" w:rsidP="00362D32">
            <w:pPr>
              <w:jc w:val="center"/>
              <w:rPr>
                <w:b/>
                <w:bCs/>
                <w:sz w:val="14"/>
                <w:szCs w:val="14"/>
              </w:rPr>
            </w:pPr>
            <w:r w:rsidRPr="00F1018F">
              <w:rPr>
                <w:b/>
                <w:bCs/>
                <w:sz w:val="14"/>
                <w:szCs w:val="14"/>
              </w:rPr>
              <w:t>C.</w:t>
            </w:r>
          </w:p>
        </w:tc>
        <w:tc>
          <w:tcPr>
            <w:tcW w:w="1980" w:type="dxa"/>
            <w:gridSpan w:val="2"/>
            <w:tcBorders>
              <w:top w:val="nil"/>
              <w:left w:val="nil"/>
              <w:bottom w:val="nil"/>
              <w:right w:val="nil"/>
            </w:tcBorders>
            <w:shd w:val="clear" w:color="auto" w:fill="auto"/>
            <w:vAlign w:val="center"/>
            <w:hideMark/>
          </w:tcPr>
          <w:p w:rsidR="00362D32" w:rsidRPr="00F1018F" w:rsidRDefault="00362D32" w:rsidP="00362D32">
            <w:pPr>
              <w:rPr>
                <w:b/>
                <w:bCs/>
                <w:sz w:val="14"/>
                <w:szCs w:val="14"/>
              </w:rPr>
            </w:pPr>
            <w:r w:rsidRPr="00F1018F">
              <w:rPr>
                <w:b/>
                <w:bCs/>
                <w:sz w:val="14"/>
                <w:szCs w:val="14"/>
              </w:rPr>
              <w:t xml:space="preserve">South America </w:t>
            </w:r>
          </w:p>
        </w:tc>
        <w:tc>
          <w:tcPr>
            <w:tcW w:w="757"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b/>
                <w:bCs/>
                <w:color w:val="000000"/>
                <w:sz w:val="14"/>
                <w:szCs w:val="14"/>
              </w:rPr>
            </w:pPr>
            <w:r>
              <w:rPr>
                <w:b/>
                <w:bCs/>
                <w:color w:val="000000"/>
                <w:sz w:val="14"/>
                <w:szCs w:val="14"/>
              </w:rPr>
              <w:t>900,403</w:t>
            </w:r>
          </w:p>
        </w:tc>
        <w:tc>
          <w:tcPr>
            <w:tcW w:w="844"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623,249</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33,692</w:t>
            </w:r>
          </w:p>
        </w:tc>
        <w:tc>
          <w:tcPr>
            <w:tcW w:w="720" w:type="dxa"/>
            <w:tcBorders>
              <w:top w:val="nil"/>
              <w:left w:val="nil"/>
              <w:bottom w:val="nil"/>
              <w:right w:val="nil"/>
            </w:tcBorders>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25,365</w:t>
            </w:r>
          </w:p>
        </w:tc>
        <w:tc>
          <w:tcPr>
            <w:tcW w:w="720"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b/>
                <w:bCs/>
                <w:color w:val="000000"/>
                <w:sz w:val="14"/>
                <w:szCs w:val="14"/>
              </w:rPr>
            </w:pPr>
            <w:r>
              <w:rPr>
                <w:b/>
                <w:bCs/>
                <w:color w:val="000000"/>
                <w:sz w:val="14"/>
                <w:szCs w:val="14"/>
              </w:rPr>
              <w:t>52,655</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64,474</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20,713</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19,033</w:t>
            </w:r>
          </w:p>
        </w:tc>
        <w:tc>
          <w:tcPr>
            <w:tcW w:w="649"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53,459</w:t>
            </w:r>
          </w:p>
        </w:tc>
      </w:tr>
      <w:tr w:rsidR="00362D32" w:rsidRPr="00BF4323" w:rsidTr="00362D3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362D32" w:rsidRPr="00F1018F" w:rsidRDefault="00362D32" w:rsidP="00362D32">
            <w:pPr>
              <w:jc w:val="center"/>
              <w:rPr>
                <w:sz w:val="14"/>
                <w:szCs w:val="14"/>
              </w:rPr>
            </w:pPr>
          </w:p>
        </w:tc>
        <w:tc>
          <w:tcPr>
            <w:tcW w:w="1980" w:type="dxa"/>
            <w:gridSpan w:val="2"/>
            <w:tcBorders>
              <w:top w:val="nil"/>
              <w:left w:val="nil"/>
              <w:bottom w:val="nil"/>
              <w:right w:val="nil"/>
            </w:tcBorders>
            <w:shd w:val="clear" w:color="auto" w:fill="auto"/>
            <w:vAlign w:val="center"/>
            <w:hideMark/>
          </w:tcPr>
          <w:p w:rsidR="00362D32" w:rsidRPr="00F1018F" w:rsidRDefault="00362D32" w:rsidP="00362D32">
            <w:pPr>
              <w:rPr>
                <w:sz w:val="14"/>
                <w:szCs w:val="14"/>
              </w:rPr>
            </w:pPr>
            <w:r w:rsidRPr="00F1018F">
              <w:rPr>
                <w:sz w:val="14"/>
                <w:szCs w:val="14"/>
              </w:rPr>
              <w:t xml:space="preserve">Argentina </w:t>
            </w:r>
          </w:p>
        </w:tc>
        <w:tc>
          <w:tcPr>
            <w:tcW w:w="757"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150,354</w:t>
            </w:r>
          </w:p>
        </w:tc>
        <w:tc>
          <w:tcPr>
            <w:tcW w:w="844"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119,515</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6,869</w:t>
            </w:r>
          </w:p>
        </w:tc>
        <w:tc>
          <w:tcPr>
            <w:tcW w:w="720" w:type="dxa"/>
            <w:tcBorders>
              <w:top w:val="nil"/>
              <w:left w:val="nil"/>
              <w:bottom w:val="nil"/>
              <w:right w:val="nil"/>
            </w:tcBorders>
            <w:tcMar>
              <w:left w:w="43" w:type="dxa"/>
              <w:right w:w="43" w:type="dxa"/>
            </w:tcMar>
            <w:vAlign w:val="center"/>
          </w:tcPr>
          <w:p w:rsidR="00362D32" w:rsidRDefault="00362D32" w:rsidP="00362D32">
            <w:pPr>
              <w:jc w:val="right"/>
              <w:rPr>
                <w:color w:val="000000"/>
                <w:sz w:val="14"/>
                <w:szCs w:val="14"/>
              </w:rPr>
            </w:pPr>
            <w:r>
              <w:rPr>
                <w:color w:val="000000"/>
                <w:sz w:val="14"/>
                <w:szCs w:val="14"/>
              </w:rPr>
              <w:t>5,758</w:t>
            </w:r>
          </w:p>
        </w:tc>
        <w:tc>
          <w:tcPr>
            <w:tcW w:w="720"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7,680</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2,551</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5,062</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3,339</w:t>
            </w:r>
          </w:p>
        </w:tc>
        <w:tc>
          <w:tcPr>
            <w:tcW w:w="649"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5,050</w:t>
            </w:r>
          </w:p>
        </w:tc>
      </w:tr>
      <w:tr w:rsidR="00362D32" w:rsidRPr="00BF4323" w:rsidTr="00362D3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362D32" w:rsidRPr="00F1018F" w:rsidRDefault="00362D32" w:rsidP="00362D32">
            <w:pPr>
              <w:jc w:val="center"/>
              <w:rPr>
                <w:sz w:val="14"/>
                <w:szCs w:val="14"/>
              </w:rPr>
            </w:pPr>
          </w:p>
        </w:tc>
        <w:tc>
          <w:tcPr>
            <w:tcW w:w="1980" w:type="dxa"/>
            <w:gridSpan w:val="2"/>
            <w:tcBorders>
              <w:top w:val="nil"/>
              <w:left w:val="nil"/>
              <w:bottom w:val="nil"/>
              <w:right w:val="nil"/>
            </w:tcBorders>
            <w:shd w:val="clear" w:color="auto" w:fill="auto"/>
            <w:vAlign w:val="center"/>
            <w:hideMark/>
          </w:tcPr>
          <w:p w:rsidR="00362D32" w:rsidRPr="00F1018F" w:rsidRDefault="00362D32" w:rsidP="00362D32">
            <w:pPr>
              <w:rPr>
                <w:sz w:val="14"/>
                <w:szCs w:val="14"/>
              </w:rPr>
            </w:pPr>
            <w:r w:rsidRPr="00F1018F">
              <w:rPr>
                <w:sz w:val="14"/>
                <w:szCs w:val="14"/>
              </w:rPr>
              <w:t xml:space="preserve">Brazil </w:t>
            </w:r>
          </w:p>
        </w:tc>
        <w:tc>
          <w:tcPr>
            <w:tcW w:w="757"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679,051</w:t>
            </w:r>
          </w:p>
        </w:tc>
        <w:tc>
          <w:tcPr>
            <w:tcW w:w="844"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456,683</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23,865</w:t>
            </w:r>
          </w:p>
        </w:tc>
        <w:tc>
          <w:tcPr>
            <w:tcW w:w="720" w:type="dxa"/>
            <w:tcBorders>
              <w:top w:val="nil"/>
              <w:left w:val="nil"/>
              <w:bottom w:val="nil"/>
              <w:right w:val="nil"/>
            </w:tcBorders>
            <w:tcMar>
              <w:left w:w="43" w:type="dxa"/>
              <w:right w:w="43" w:type="dxa"/>
            </w:tcMar>
            <w:vAlign w:val="center"/>
          </w:tcPr>
          <w:p w:rsidR="00362D32" w:rsidRDefault="00362D32" w:rsidP="00362D32">
            <w:pPr>
              <w:jc w:val="right"/>
              <w:rPr>
                <w:color w:val="000000"/>
                <w:sz w:val="14"/>
                <w:szCs w:val="14"/>
              </w:rPr>
            </w:pPr>
            <w:r>
              <w:rPr>
                <w:color w:val="000000"/>
                <w:sz w:val="14"/>
                <w:szCs w:val="14"/>
              </w:rPr>
              <w:t>14,660</w:t>
            </w:r>
          </w:p>
        </w:tc>
        <w:tc>
          <w:tcPr>
            <w:tcW w:w="720"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41,716</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59,964</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13,333</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11,777</w:t>
            </w:r>
          </w:p>
        </w:tc>
        <w:tc>
          <w:tcPr>
            <w:tcW w:w="649"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46,532</w:t>
            </w:r>
          </w:p>
        </w:tc>
      </w:tr>
      <w:tr w:rsidR="00362D32" w:rsidRPr="00BF4323" w:rsidTr="00362D3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362D32" w:rsidRPr="00F1018F" w:rsidRDefault="00362D32" w:rsidP="00362D32">
            <w:pPr>
              <w:jc w:val="center"/>
              <w:rPr>
                <w:sz w:val="14"/>
                <w:szCs w:val="14"/>
              </w:rPr>
            </w:pPr>
          </w:p>
        </w:tc>
        <w:tc>
          <w:tcPr>
            <w:tcW w:w="1980" w:type="dxa"/>
            <w:gridSpan w:val="2"/>
            <w:tcBorders>
              <w:top w:val="nil"/>
              <w:left w:val="nil"/>
              <w:bottom w:val="nil"/>
              <w:right w:val="nil"/>
            </w:tcBorders>
            <w:shd w:val="clear" w:color="auto" w:fill="auto"/>
            <w:vAlign w:val="center"/>
            <w:hideMark/>
          </w:tcPr>
          <w:p w:rsidR="00362D32" w:rsidRPr="00F1018F" w:rsidRDefault="00362D32" w:rsidP="00362D32">
            <w:pPr>
              <w:rPr>
                <w:sz w:val="14"/>
                <w:szCs w:val="14"/>
              </w:rPr>
            </w:pPr>
            <w:r w:rsidRPr="00F1018F">
              <w:rPr>
                <w:sz w:val="14"/>
                <w:szCs w:val="14"/>
              </w:rPr>
              <w:t xml:space="preserve">Uruguay </w:t>
            </w:r>
          </w:p>
        </w:tc>
        <w:tc>
          <w:tcPr>
            <w:tcW w:w="757"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1,551</w:t>
            </w:r>
          </w:p>
        </w:tc>
        <w:tc>
          <w:tcPr>
            <w:tcW w:w="844"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2,027</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52</w:t>
            </w:r>
          </w:p>
        </w:tc>
        <w:tc>
          <w:tcPr>
            <w:tcW w:w="720" w:type="dxa"/>
            <w:tcBorders>
              <w:top w:val="nil"/>
              <w:left w:val="nil"/>
              <w:bottom w:val="nil"/>
              <w:right w:val="nil"/>
            </w:tcBorders>
            <w:tcMar>
              <w:left w:w="43" w:type="dxa"/>
              <w:right w:w="43" w:type="dxa"/>
            </w:tcMar>
            <w:vAlign w:val="center"/>
          </w:tcPr>
          <w:p w:rsidR="00362D32" w:rsidRDefault="00362D32" w:rsidP="00362D32">
            <w:pPr>
              <w:jc w:val="right"/>
              <w:rPr>
                <w:color w:val="000000"/>
                <w:sz w:val="14"/>
                <w:szCs w:val="14"/>
              </w:rPr>
            </w:pPr>
            <w:r>
              <w:rPr>
                <w:color w:val="000000"/>
                <w:sz w:val="14"/>
                <w:szCs w:val="14"/>
              </w:rPr>
              <w:t>126</w:t>
            </w:r>
          </w:p>
        </w:tc>
        <w:tc>
          <w:tcPr>
            <w:tcW w:w="720"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55</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34</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220</w:t>
            </w:r>
          </w:p>
        </w:tc>
        <w:tc>
          <w:tcPr>
            <w:tcW w:w="649"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45</w:t>
            </w:r>
          </w:p>
        </w:tc>
      </w:tr>
      <w:tr w:rsidR="00362D32" w:rsidRPr="00BF4323" w:rsidTr="00362D3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362D32" w:rsidRPr="00F1018F" w:rsidRDefault="00362D32" w:rsidP="00362D32">
            <w:pPr>
              <w:jc w:val="center"/>
              <w:rPr>
                <w:sz w:val="14"/>
                <w:szCs w:val="14"/>
              </w:rPr>
            </w:pPr>
          </w:p>
        </w:tc>
        <w:tc>
          <w:tcPr>
            <w:tcW w:w="1980" w:type="dxa"/>
            <w:gridSpan w:val="2"/>
            <w:tcBorders>
              <w:top w:val="nil"/>
              <w:left w:val="nil"/>
              <w:bottom w:val="nil"/>
              <w:right w:val="nil"/>
            </w:tcBorders>
            <w:shd w:val="clear" w:color="auto" w:fill="auto"/>
            <w:vAlign w:val="center"/>
            <w:hideMark/>
          </w:tcPr>
          <w:p w:rsidR="00362D32" w:rsidRPr="00F1018F" w:rsidRDefault="00362D32" w:rsidP="00362D32">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69,447</w:t>
            </w:r>
          </w:p>
        </w:tc>
        <w:tc>
          <w:tcPr>
            <w:tcW w:w="844"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45,024</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2,905</w:t>
            </w:r>
          </w:p>
        </w:tc>
        <w:tc>
          <w:tcPr>
            <w:tcW w:w="720" w:type="dxa"/>
            <w:tcBorders>
              <w:top w:val="nil"/>
              <w:left w:val="nil"/>
              <w:bottom w:val="nil"/>
              <w:right w:val="nil"/>
            </w:tcBorders>
            <w:tcMar>
              <w:left w:w="43" w:type="dxa"/>
              <w:right w:w="43" w:type="dxa"/>
            </w:tcMar>
            <w:vAlign w:val="center"/>
          </w:tcPr>
          <w:p w:rsidR="00362D32" w:rsidRDefault="00362D32" w:rsidP="00362D32">
            <w:pPr>
              <w:jc w:val="right"/>
              <w:rPr>
                <w:color w:val="000000"/>
                <w:sz w:val="14"/>
                <w:szCs w:val="14"/>
              </w:rPr>
            </w:pPr>
            <w:r>
              <w:rPr>
                <w:color w:val="000000"/>
                <w:sz w:val="14"/>
                <w:szCs w:val="14"/>
              </w:rPr>
              <w:t>4,822</w:t>
            </w:r>
          </w:p>
        </w:tc>
        <w:tc>
          <w:tcPr>
            <w:tcW w:w="720"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3,205</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1,926</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2,318</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3,698</w:t>
            </w:r>
          </w:p>
        </w:tc>
        <w:tc>
          <w:tcPr>
            <w:tcW w:w="649"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1,832</w:t>
            </w:r>
          </w:p>
        </w:tc>
      </w:tr>
      <w:tr w:rsidR="00362D32" w:rsidRPr="00BF4323" w:rsidTr="00362D3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362D32" w:rsidRPr="00F1018F" w:rsidRDefault="00362D32" w:rsidP="00362D32">
            <w:pPr>
              <w:jc w:val="center"/>
              <w:rPr>
                <w:b/>
                <w:bCs/>
                <w:sz w:val="14"/>
                <w:szCs w:val="14"/>
              </w:rPr>
            </w:pPr>
            <w:r w:rsidRPr="00F1018F">
              <w:rPr>
                <w:b/>
                <w:bCs/>
                <w:sz w:val="14"/>
                <w:szCs w:val="14"/>
              </w:rPr>
              <w:t>D</w:t>
            </w:r>
          </w:p>
        </w:tc>
        <w:tc>
          <w:tcPr>
            <w:tcW w:w="1980" w:type="dxa"/>
            <w:gridSpan w:val="2"/>
            <w:tcBorders>
              <w:top w:val="nil"/>
              <w:left w:val="nil"/>
              <w:bottom w:val="nil"/>
              <w:right w:val="nil"/>
            </w:tcBorders>
            <w:shd w:val="clear" w:color="auto" w:fill="auto"/>
            <w:vAlign w:val="center"/>
            <w:hideMark/>
          </w:tcPr>
          <w:p w:rsidR="00362D32" w:rsidRPr="00F1018F" w:rsidRDefault="00362D32" w:rsidP="00362D32">
            <w:pPr>
              <w:rPr>
                <w:b/>
                <w:bCs/>
                <w:sz w:val="14"/>
                <w:szCs w:val="14"/>
              </w:rPr>
            </w:pPr>
            <w:r w:rsidRPr="00F1018F">
              <w:rPr>
                <w:b/>
                <w:bCs/>
                <w:sz w:val="14"/>
                <w:szCs w:val="14"/>
              </w:rPr>
              <w:t xml:space="preserve">North America </w:t>
            </w:r>
          </w:p>
        </w:tc>
        <w:tc>
          <w:tcPr>
            <w:tcW w:w="757"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3,570,845</w:t>
            </w:r>
          </w:p>
        </w:tc>
        <w:tc>
          <w:tcPr>
            <w:tcW w:w="844"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3,261,821</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306,290</w:t>
            </w:r>
          </w:p>
        </w:tc>
        <w:tc>
          <w:tcPr>
            <w:tcW w:w="720" w:type="dxa"/>
            <w:tcBorders>
              <w:top w:val="nil"/>
              <w:left w:val="nil"/>
              <w:bottom w:val="nil"/>
              <w:right w:val="nil"/>
            </w:tcBorders>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274,487</w:t>
            </w:r>
          </w:p>
        </w:tc>
        <w:tc>
          <w:tcPr>
            <w:tcW w:w="720"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b/>
                <w:bCs/>
                <w:color w:val="000000"/>
                <w:sz w:val="14"/>
                <w:szCs w:val="14"/>
              </w:rPr>
            </w:pPr>
            <w:r>
              <w:rPr>
                <w:b/>
                <w:bCs/>
                <w:color w:val="000000"/>
                <w:sz w:val="14"/>
                <w:szCs w:val="14"/>
              </w:rPr>
              <w:t>185,928</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281,178</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304,452</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294,988</w:t>
            </w:r>
          </w:p>
        </w:tc>
        <w:tc>
          <w:tcPr>
            <w:tcW w:w="649"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326,738</w:t>
            </w:r>
          </w:p>
        </w:tc>
      </w:tr>
      <w:tr w:rsidR="00362D32" w:rsidRPr="00BF4323" w:rsidTr="00362D3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362D32" w:rsidRPr="00F1018F" w:rsidRDefault="00362D32" w:rsidP="00362D32">
            <w:pPr>
              <w:jc w:val="center"/>
              <w:rPr>
                <w:sz w:val="14"/>
                <w:szCs w:val="14"/>
              </w:rPr>
            </w:pPr>
          </w:p>
        </w:tc>
        <w:tc>
          <w:tcPr>
            <w:tcW w:w="1980" w:type="dxa"/>
            <w:gridSpan w:val="2"/>
            <w:tcBorders>
              <w:top w:val="nil"/>
              <w:left w:val="nil"/>
              <w:bottom w:val="nil"/>
              <w:right w:val="nil"/>
            </w:tcBorders>
            <w:shd w:val="clear" w:color="auto" w:fill="auto"/>
            <w:vAlign w:val="center"/>
            <w:hideMark/>
          </w:tcPr>
          <w:p w:rsidR="00362D32" w:rsidRPr="00F1018F" w:rsidRDefault="00362D32" w:rsidP="00362D32">
            <w:pPr>
              <w:rPr>
                <w:sz w:val="14"/>
                <w:szCs w:val="14"/>
              </w:rPr>
            </w:pPr>
            <w:r w:rsidRPr="00F1018F">
              <w:rPr>
                <w:rFonts w:eastAsia="Arial Unicode MS"/>
                <w:sz w:val="14"/>
                <w:szCs w:val="14"/>
              </w:rPr>
              <w:t xml:space="preserve">Canada </w:t>
            </w:r>
          </w:p>
        </w:tc>
        <w:tc>
          <w:tcPr>
            <w:tcW w:w="757"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626,505</w:t>
            </w:r>
          </w:p>
        </w:tc>
        <w:tc>
          <w:tcPr>
            <w:tcW w:w="844"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493,096</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58,737</w:t>
            </w:r>
          </w:p>
        </w:tc>
        <w:tc>
          <w:tcPr>
            <w:tcW w:w="720" w:type="dxa"/>
            <w:tcBorders>
              <w:top w:val="nil"/>
              <w:left w:val="nil"/>
              <w:bottom w:val="nil"/>
              <w:right w:val="nil"/>
            </w:tcBorders>
            <w:tcMar>
              <w:left w:w="43" w:type="dxa"/>
              <w:right w:w="43" w:type="dxa"/>
            </w:tcMar>
            <w:vAlign w:val="center"/>
          </w:tcPr>
          <w:p w:rsidR="00362D32" w:rsidRDefault="00362D32" w:rsidP="00362D32">
            <w:pPr>
              <w:jc w:val="right"/>
              <w:rPr>
                <w:color w:val="000000"/>
                <w:sz w:val="14"/>
                <w:szCs w:val="14"/>
              </w:rPr>
            </w:pPr>
            <w:r>
              <w:rPr>
                <w:color w:val="000000"/>
                <w:sz w:val="14"/>
                <w:szCs w:val="14"/>
              </w:rPr>
              <w:t>55,159</w:t>
            </w:r>
          </w:p>
        </w:tc>
        <w:tc>
          <w:tcPr>
            <w:tcW w:w="720"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32,478</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43,687</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41,264</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36,970</w:t>
            </w:r>
          </w:p>
        </w:tc>
        <w:tc>
          <w:tcPr>
            <w:tcW w:w="649"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43,722</w:t>
            </w:r>
          </w:p>
        </w:tc>
      </w:tr>
      <w:tr w:rsidR="00362D32" w:rsidRPr="00BF4323" w:rsidTr="00362D3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362D32" w:rsidRPr="00F1018F" w:rsidRDefault="00362D32" w:rsidP="00362D32">
            <w:pPr>
              <w:jc w:val="center"/>
              <w:rPr>
                <w:sz w:val="14"/>
                <w:szCs w:val="14"/>
              </w:rPr>
            </w:pPr>
          </w:p>
        </w:tc>
        <w:tc>
          <w:tcPr>
            <w:tcW w:w="1980" w:type="dxa"/>
            <w:gridSpan w:val="2"/>
            <w:tcBorders>
              <w:top w:val="nil"/>
              <w:left w:val="nil"/>
              <w:bottom w:val="nil"/>
              <w:right w:val="nil"/>
            </w:tcBorders>
            <w:shd w:val="clear" w:color="auto" w:fill="auto"/>
            <w:vAlign w:val="center"/>
            <w:hideMark/>
          </w:tcPr>
          <w:p w:rsidR="00362D32" w:rsidRPr="00F1018F" w:rsidRDefault="00362D32" w:rsidP="00362D32">
            <w:pPr>
              <w:rPr>
                <w:sz w:val="14"/>
                <w:szCs w:val="14"/>
              </w:rPr>
            </w:pPr>
            <w:r w:rsidRPr="00F1018F">
              <w:rPr>
                <w:rFonts w:eastAsia="Arial Unicode MS"/>
                <w:sz w:val="14"/>
                <w:szCs w:val="14"/>
              </w:rPr>
              <w:t xml:space="preserve">USA </w:t>
            </w:r>
          </w:p>
        </w:tc>
        <w:tc>
          <w:tcPr>
            <w:tcW w:w="757"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2,868,940</w:t>
            </w:r>
          </w:p>
        </w:tc>
        <w:tc>
          <w:tcPr>
            <w:tcW w:w="844"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2,702,685</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247,467</w:t>
            </w:r>
          </w:p>
        </w:tc>
        <w:tc>
          <w:tcPr>
            <w:tcW w:w="720" w:type="dxa"/>
            <w:tcBorders>
              <w:top w:val="nil"/>
              <w:left w:val="nil"/>
              <w:bottom w:val="nil"/>
              <w:right w:val="nil"/>
            </w:tcBorders>
            <w:tcMar>
              <w:left w:w="43" w:type="dxa"/>
              <w:right w:w="43" w:type="dxa"/>
            </w:tcMar>
            <w:vAlign w:val="center"/>
          </w:tcPr>
          <w:p w:rsidR="00362D32" w:rsidRDefault="00362D32" w:rsidP="00362D32">
            <w:pPr>
              <w:jc w:val="right"/>
              <w:rPr>
                <w:color w:val="000000"/>
                <w:sz w:val="14"/>
                <w:szCs w:val="14"/>
              </w:rPr>
            </w:pPr>
            <w:r>
              <w:rPr>
                <w:color w:val="000000"/>
                <w:sz w:val="14"/>
                <w:szCs w:val="14"/>
              </w:rPr>
              <w:t>219,215</w:t>
            </w:r>
          </w:p>
        </w:tc>
        <w:tc>
          <w:tcPr>
            <w:tcW w:w="720"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153,449</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213,804</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263,187</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258,018</w:t>
            </w:r>
          </w:p>
        </w:tc>
        <w:tc>
          <w:tcPr>
            <w:tcW w:w="649"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283,016</w:t>
            </w:r>
          </w:p>
        </w:tc>
      </w:tr>
      <w:tr w:rsidR="00362D32" w:rsidRPr="00BF4323" w:rsidTr="00362D3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362D32" w:rsidRPr="00F1018F" w:rsidRDefault="00362D32" w:rsidP="00362D32">
            <w:pPr>
              <w:jc w:val="center"/>
              <w:rPr>
                <w:sz w:val="14"/>
                <w:szCs w:val="14"/>
              </w:rPr>
            </w:pPr>
          </w:p>
        </w:tc>
        <w:tc>
          <w:tcPr>
            <w:tcW w:w="1980" w:type="dxa"/>
            <w:gridSpan w:val="2"/>
            <w:tcBorders>
              <w:top w:val="nil"/>
              <w:left w:val="nil"/>
              <w:bottom w:val="nil"/>
              <w:right w:val="nil"/>
            </w:tcBorders>
            <w:shd w:val="clear" w:color="auto" w:fill="auto"/>
            <w:vAlign w:val="center"/>
            <w:hideMark/>
          </w:tcPr>
          <w:p w:rsidR="00362D32" w:rsidRPr="00F1018F" w:rsidRDefault="00362D32" w:rsidP="00362D32">
            <w:pPr>
              <w:rPr>
                <w:sz w:val="14"/>
                <w:szCs w:val="14"/>
              </w:rPr>
            </w:pPr>
            <w:r w:rsidRPr="00F1018F">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75,401</w:t>
            </w:r>
          </w:p>
        </w:tc>
        <w:tc>
          <w:tcPr>
            <w:tcW w:w="844"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66,040</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86</w:t>
            </w:r>
          </w:p>
        </w:tc>
        <w:tc>
          <w:tcPr>
            <w:tcW w:w="720" w:type="dxa"/>
            <w:tcBorders>
              <w:top w:val="nil"/>
              <w:left w:val="nil"/>
              <w:bottom w:val="nil"/>
              <w:right w:val="nil"/>
            </w:tcBorders>
            <w:tcMar>
              <w:left w:w="43" w:type="dxa"/>
              <w:right w:w="43" w:type="dxa"/>
            </w:tcMar>
            <w:vAlign w:val="center"/>
          </w:tcPr>
          <w:p w:rsidR="00362D32" w:rsidRDefault="00362D32" w:rsidP="00362D32">
            <w:pPr>
              <w:jc w:val="right"/>
              <w:rPr>
                <w:color w:val="000000"/>
                <w:sz w:val="14"/>
                <w:szCs w:val="14"/>
              </w:rPr>
            </w:pPr>
            <w:r>
              <w:rPr>
                <w:color w:val="000000"/>
                <w:sz w:val="14"/>
                <w:szCs w:val="14"/>
              </w:rPr>
              <w:t>113</w:t>
            </w:r>
          </w:p>
        </w:tc>
        <w:tc>
          <w:tcPr>
            <w:tcW w:w="720"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23,686</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w:t>
            </w:r>
          </w:p>
        </w:tc>
        <w:tc>
          <w:tcPr>
            <w:tcW w:w="649"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w:t>
            </w:r>
          </w:p>
        </w:tc>
      </w:tr>
      <w:tr w:rsidR="00362D32" w:rsidRPr="00BF4323" w:rsidTr="00362D3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362D32" w:rsidRPr="00F1018F" w:rsidRDefault="00362D32" w:rsidP="00362D32">
            <w:pPr>
              <w:jc w:val="center"/>
              <w:rPr>
                <w:b/>
                <w:bCs/>
                <w:sz w:val="14"/>
                <w:szCs w:val="14"/>
              </w:rPr>
            </w:pPr>
            <w:r w:rsidRPr="00F1018F">
              <w:rPr>
                <w:b/>
                <w:bCs/>
                <w:sz w:val="14"/>
                <w:szCs w:val="14"/>
              </w:rPr>
              <w:t>E.</w:t>
            </w:r>
          </w:p>
        </w:tc>
        <w:tc>
          <w:tcPr>
            <w:tcW w:w="1980" w:type="dxa"/>
            <w:gridSpan w:val="2"/>
            <w:tcBorders>
              <w:top w:val="nil"/>
              <w:left w:val="nil"/>
              <w:bottom w:val="nil"/>
              <w:right w:val="nil"/>
            </w:tcBorders>
            <w:shd w:val="clear" w:color="auto" w:fill="auto"/>
            <w:vAlign w:val="center"/>
            <w:hideMark/>
          </w:tcPr>
          <w:p w:rsidR="00362D32" w:rsidRPr="00F1018F" w:rsidRDefault="00362D32" w:rsidP="00362D32">
            <w:pPr>
              <w:rPr>
                <w:b/>
                <w:bCs/>
                <w:sz w:val="14"/>
                <w:szCs w:val="14"/>
              </w:rPr>
            </w:pPr>
            <w:r w:rsidRPr="00F1018F">
              <w:rPr>
                <w:b/>
                <w:bCs/>
                <w:sz w:val="14"/>
                <w:szCs w:val="14"/>
              </w:rPr>
              <w:t xml:space="preserve">Eastern Europe </w:t>
            </w:r>
          </w:p>
        </w:tc>
        <w:tc>
          <w:tcPr>
            <w:tcW w:w="757"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b/>
                <w:bCs/>
                <w:color w:val="000000"/>
                <w:sz w:val="14"/>
                <w:szCs w:val="14"/>
              </w:rPr>
            </w:pPr>
            <w:r>
              <w:rPr>
                <w:b/>
                <w:bCs/>
                <w:color w:val="000000"/>
                <w:sz w:val="14"/>
                <w:szCs w:val="14"/>
              </w:rPr>
              <w:t>834,350</w:t>
            </w:r>
          </w:p>
        </w:tc>
        <w:tc>
          <w:tcPr>
            <w:tcW w:w="844"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673,185</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46,978</w:t>
            </w:r>
          </w:p>
        </w:tc>
        <w:tc>
          <w:tcPr>
            <w:tcW w:w="720" w:type="dxa"/>
            <w:tcBorders>
              <w:top w:val="nil"/>
              <w:left w:val="nil"/>
              <w:bottom w:val="nil"/>
              <w:right w:val="nil"/>
            </w:tcBorders>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62,074</w:t>
            </w:r>
          </w:p>
        </w:tc>
        <w:tc>
          <w:tcPr>
            <w:tcW w:w="720"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b/>
                <w:bCs/>
                <w:color w:val="000000"/>
                <w:sz w:val="14"/>
                <w:szCs w:val="14"/>
              </w:rPr>
            </w:pPr>
            <w:r>
              <w:rPr>
                <w:b/>
                <w:bCs/>
                <w:color w:val="000000"/>
                <w:sz w:val="14"/>
                <w:szCs w:val="14"/>
              </w:rPr>
              <w:t>33,583</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38,138</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34,352</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35,938</w:t>
            </w:r>
          </w:p>
        </w:tc>
        <w:tc>
          <w:tcPr>
            <w:tcW w:w="649"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59,534</w:t>
            </w:r>
          </w:p>
        </w:tc>
      </w:tr>
      <w:tr w:rsidR="00362D32" w:rsidRPr="00BF4323" w:rsidTr="00362D3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362D32" w:rsidRPr="00F1018F" w:rsidRDefault="00362D32" w:rsidP="00362D32">
            <w:pPr>
              <w:jc w:val="center"/>
              <w:rPr>
                <w:sz w:val="14"/>
                <w:szCs w:val="14"/>
              </w:rPr>
            </w:pPr>
          </w:p>
        </w:tc>
        <w:tc>
          <w:tcPr>
            <w:tcW w:w="1980" w:type="dxa"/>
            <w:gridSpan w:val="2"/>
            <w:tcBorders>
              <w:top w:val="nil"/>
              <w:left w:val="nil"/>
              <w:bottom w:val="nil"/>
              <w:right w:val="nil"/>
            </w:tcBorders>
            <w:shd w:val="clear" w:color="auto" w:fill="auto"/>
            <w:vAlign w:val="center"/>
            <w:hideMark/>
          </w:tcPr>
          <w:p w:rsidR="00362D32" w:rsidRPr="00F1018F" w:rsidRDefault="00362D32" w:rsidP="00362D32">
            <w:pPr>
              <w:rPr>
                <w:sz w:val="14"/>
                <w:szCs w:val="14"/>
              </w:rPr>
            </w:pPr>
            <w:r w:rsidRPr="00F1018F">
              <w:rPr>
                <w:sz w:val="14"/>
                <w:szCs w:val="14"/>
              </w:rPr>
              <w:t xml:space="preserve">Hungary </w:t>
            </w:r>
          </w:p>
        </w:tc>
        <w:tc>
          <w:tcPr>
            <w:tcW w:w="757"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69,489</w:t>
            </w:r>
          </w:p>
        </w:tc>
        <w:tc>
          <w:tcPr>
            <w:tcW w:w="844"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30,935</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3,212</w:t>
            </w:r>
          </w:p>
        </w:tc>
        <w:tc>
          <w:tcPr>
            <w:tcW w:w="720" w:type="dxa"/>
            <w:tcBorders>
              <w:top w:val="nil"/>
              <w:left w:val="nil"/>
              <w:bottom w:val="nil"/>
              <w:right w:val="nil"/>
            </w:tcBorders>
            <w:tcMar>
              <w:left w:w="43" w:type="dxa"/>
              <w:right w:w="43" w:type="dxa"/>
            </w:tcMar>
            <w:vAlign w:val="center"/>
          </w:tcPr>
          <w:p w:rsidR="00362D32" w:rsidRDefault="00362D32" w:rsidP="00362D32">
            <w:pPr>
              <w:jc w:val="right"/>
              <w:rPr>
                <w:color w:val="000000"/>
                <w:sz w:val="14"/>
                <w:szCs w:val="14"/>
              </w:rPr>
            </w:pPr>
            <w:r>
              <w:rPr>
                <w:color w:val="000000"/>
                <w:sz w:val="14"/>
                <w:szCs w:val="14"/>
              </w:rPr>
              <w:t>6,554</w:t>
            </w:r>
          </w:p>
        </w:tc>
        <w:tc>
          <w:tcPr>
            <w:tcW w:w="720"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2,058</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2,299</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1,362</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973</w:t>
            </w:r>
          </w:p>
        </w:tc>
        <w:tc>
          <w:tcPr>
            <w:tcW w:w="649"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2,329</w:t>
            </w:r>
          </w:p>
        </w:tc>
      </w:tr>
      <w:tr w:rsidR="00362D32" w:rsidRPr="00BF4323" w:rsidTr="00362D3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362D32" w:rsidRPr="00F1018F" w:rsidRDefault="00362D32" w:rsidP="00362D32">
            <w:pPr>
              <w:jc w:val="center"/>
              <w:rPr>
                <w:sz w:val="14"/>
                <w:szCs w:val="14"/>
              </w:rPr>
            </w:pPr>
          </w:p>
        </w:tc>
        <w:tc>
          <w:tcPr>
            <w:tcW w:w="1980" w:type="dxa"/>
            <w:gridSpan w:val="2"/>
            <w:tcBorders>
              <w:top w:val="nil"/>
              <w:left w:val="nil"/>
              <w:bottom w:val="nil"/>
              <w:right w:val="nil"/>
            </w:tcBorders>
            <w:shd w:val="clear" w:color="auto" w:fill="auto"/>
            <w:vAlign w:val="center"/>
            <w:hideMark/>
          </w:tcPr>
          <w:p w:rsidR="00362D32" w:rsidRPr="00F1018F" w:rsidRDefault="00362D32" w:rsidP="00362D32">
            <w:pPr>
              <w:rPr>
                <w:sz w:val="14"/>
                <w:szCs w:val="14"/>
              </w:rPr>
            </w:pPr>
            <w:r w:rsidRPr="00F1018F">
              <w:rPr>
                <w:sz w:val="14"/>
                <w:szCs w:val="14"/>
              </w:rPr>
              <w:t xml:space="preserve">Romania </w:t>
            </w:r>
          </w:p>
        </w:tc>
        <w:tc>
          <w:tcPr>
            <w:tcW w:w="757"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43,260</w:t>
            </w:r>
          </w:p>
        </w:tc>
        <w:tc>
          <w:tcPr>
            <w:tcW w:w="844"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49,407</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2,836</w:t>
            </w:r>
          </w:p>
        </w:tc>
        <w:tc>
          <w:tcPr>
            <w:tcW w:w="720" w:type="dxa"/>
            <w:tcBorders>
              <w:top w:val="nil"/>
              <w:left w:val="nil"/>
              <w:bottom w:val="nil"/>
              <w:right w:val="nil"/>
            </w:tcBorders>
            <w:tcMar>
              <w:left w:w="43" w:type="dxa"/>
              <w:right w:w="43" w:type="dxa"/>
            </w:tcMar>
            <w:vAlign w:val="center"/>
          </w:tcPr>
          <w:p w:rsidR="00362D32" w:rsidRDefault="00362D32" w:rsidP="00362D32">
            <w:pPr>
              <w:jc w:val="right"/>
              <w:rPr>
                <w:color w:val="000000"/>
                <w:sz w:val="14"/>
                <w:szCs w:val="14"/>
              </w:rPr>
            </w:pPr>
            <w:r>
              <w:rPr>
                <w:color w:val="000000"/>
                <w:sz w:val="14"/>
                <w:szCs w:val="14"/>
              </w:rPr>
              <w:t>3,193</w:t>
            </w:r>
          </w:p>
        </w:tc>
        <w:tc>
          <w:tcPr>
            <w:tcW w:w="720"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1,983</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1,524</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2,566</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1,272</w:t>
            </w:r>
          </w:p>
        </w:tc>
        <w:tc>
          <w:tcPr>
            <w:tcW w:w="649"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2,097</w:t>
            </w:r>
          </w:p>
        </w:tc>
      </w:tr>
      <w:tr w:rsidR="00362D32" w:rsidRPr="00BF4323" w:rsidTr="00362D3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362D32" w:rsidRPr="00F1018F" w:rsidRDefault="00362D32" w:rsidP="00362D32">
            <w:pPr>
              <w:jc w:val="center"/>
              <w:rPr>
                <w:sz w:val="14"/>
                <w:szCs w:val="14"/>
              </w:rPr>
            </w:pPr>
          </w:p>
        </w:tc>
        <w:tc>
          <w:tcPr>
            <w:tcW w:w="1980" w:type="dxa"/>
            <w:gridSpan w:val="2"/>
            <w:tcBorders>
              <w:top w:val="nil"/>
              <w:left w:val="nil"/>
              <w:bottom w:val="nil"/>
              <w:right w:val="nil"/>
            </w:tcBorders>
            <w:shd w:val="clear" w:color="auto" w:fill="auto"/>
            <w:vAlign w:val="center"/>
            <w:hideMark/>
          </w:tcPr>
          <w:p w:rsidR="00362D32" w:rsidRPr="00F1018F" w:rsidRDefault="00362D32" w:rsidP="00362D32">
            <w:pPr>
              <w:rPr>
                <w:sz w:val="14"/>
                <w:szCs w:val="14"/>
              </w:rPr>
            </w:pPr>
            <w:r w:rsidRPr="00F1018F">
              <w:rPr>
                <w:sz w:val="14"/>
                <w:szCs w:val="14"/>
              </w:rPr>
              <w:t xml:space="preserve">Russian Federation </w:t>
            </w:r>
          </w:p>
        </w:tc>
        <w:tc>
          <w:tcPr>
            <w:tcW w:w="757"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337,406</w:t>
            </w:r>
          </w:p>
        </w:tc>
        <w:tc>
          <w:tcPr>
            <w:tcW w:w="844"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284,284</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18,787</w:t>
            </w:r>
          </w:p>
        </w:tc>
        <w:tc>
          <w:tcPr>
            <w:tcW w:w="720" w:type="dxa"/>
            <w:tcBorders>
              <w:top w:val="nil"/>
              <w:left w:val="nil"/>
              <w:bottom w:val="nil"/>
              <w:right w:val="nil"/>
            </w:tcBorders>
            <w:tcMar>
              <w:left w:w="43" w:type="dxa"/>
              <w:right w:w="43" w:type="dxa"/>
            </w:tcMar>
            <w:vAlign w:val="center"/>
          </w:tcPr>
          <w:p w:rsidR="00362D32" w:rsidRDefault="00362D32" w:rsidP="00362D32">
            <w:pPr>
              <w:jc w:val="right"/>
              <w:rPr>
                <w:color w:val="000000"/>
                <w:sz w:val="14"/>
                <w:szCs w:val="14"/>
              </w:rPr>
            </w:pPr>
            <w:r>
              <w:rPr>
                <w:color w:val="000000"/>
                <w:sz w:val="14"/>
                <w:szCs w:val="14"/>
              </w:rPr>
              <w:t>26,535</w:t>
            </w:r>
          </w:p>
        </w:tc>
        <w:tc>
          <w:tcPr>
            <w:tcW w:w="720"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13,214</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15,195</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10,263</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18,968</w:t>
            </w:r>
          </w:p>
        </w:tc>
        <w:tc>
          <w:tcPr>
            <w:tcW w:w="649"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32,603</w:t>
            </w:r>
          </w:p>
        </w:tc>
      </w:tr>
      <w:tr w:rsidR="00362D32" w:rsidRPr="00BF4323" w:rsidTr="00362D3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362D32" w:rsidRPr="00F1018F" w:rsidRDefault="00362D32" w:rsidP="00362D32">
            <w:pPr>
              <w:jc w:val="center"/>
              <w:rPr>
                <w:sz w:val="14"/>
                <w:szCs w:val="14"/>
              </w:rPr>
            </w:pPr>
          </w:p>
        </w:tc>
        <w:tc>
          <w:tcPr>
            <w:tcW w:w="1980" w:type="dxa"/>
            <w:gridSpan w:val="2"/>
            <w:tcBorders>
              <w:top w:val="nil"/>
              <w:left w:val="nil"/>
              <w:bottom w:val="nil"/>
              <w:right w:val="nil"/>
            </w:tcBorders>
            <w:shd w:val="clear" w:color="auto" w:fill="auto"/>
            <w:vAlign w:val="center"/>
            <w:hideMark/>
          </w:tcPr>
          <w:p w:rsidR="00362D32" w:rsidRPr="00F1018F" w:rsidRDefault="00362D32" w:rsidP="00362D32">
            <w:pPr>
              <w:rPr>
                <w:sz w:val="14"/>
                <w:szCs w:val="14"/>
              </w:rPr>
            </w:pPr>
            <w:r w:rsidRPr="00F1018F">
              <w:rPr>
                <w:sz w:val="14"/>
                <w:szCs w:val="14"/>
              </w:rPr>
              <w:t xml:space="preserve">Ukraine </w:t>
            </w:r>
          </w:p>
        </w:tc>
        <w:tc>
          <w:tcPr>
            <w:tcW w:w="757"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143,369</w:t>
            </w:r>
          </w:p>
        </w:tc>
        <w:tc>
          <w:tcPr>
            <w:tcW w:w="844"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95,391</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1,393</w:t>
            </w:r>
          </w:p>
        </w:tc>
        <w:tc>
          <w:tcPr>
            <w:tcW w:w="720" w:type="dxa"/>
            <w:tcBorders>
              <w:top w:val="nil"/>
              <w:left w:val="nil"/>
              <w:bottom w:val="nil"/>
              <w:right w:val="nil"/>
            </w:tcBorders>
            <w:tcMar>
              <w:left w:w="43" w:type="dxa"/>
              <w:right w:w="43" w:type="dxa"/>
            </w:tcMar>
            <w:vAlign w:val="center"/>
          </w:tcPr>
          <w:p w:rsidR="00362D32" w:rsidRDefault="00362D32" w:rsidP="00362D32">
            <w:pPr>
              <w:jc w:val="right"/>
              <w:rPr>
                <w:color w:val="000000"/>
                <w:sz w:val="14"/>
                <w:szCs w:val="14"/>
              </w:rPr>
            </w:pPr>
            <w:r>
              <w:rPr>
                <w:color w:val="000000"/>
                <w:sz w:val="14"/>
                <w:szCs w:val="14"/>
              </w:rPr>
              <w:t>4,225</w:t>
            </w:r>
          </w:p>
        </w:tc>
        <w:tc>
          <w:tcPr>
            <w:tcW w:w="720"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2,488</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1,901</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7,562</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2,656</w:t>
            </w:r>
          </w:p>
        </w:tc>
        <w:tc>
          <w:tcPr>
            <w:tcW w:w="649"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4,991</w:t>
            </w:r>
          </w:p>
        </w:tc>
      </w:tr>
      <w:tr w:rsidR="00362D32" w:rsidRPr="00BF4323" w:rsidTr="00362D3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362D32" w:rsidRPr="00F1018F" w:rsidRDefault="00362D32" w:rsidP="00362D32">
            <w:pPr>
              <w:jc w:val="center"/>
              <w:rPr>
                <w:sz w:val="14"/>
                <w:szCs w:val="14"/>
              </w:rPr>
            </w:pPr>
          </w:p>
        </w:tc>
        <w:tc>
          <w:tcPr>
            <w:tcW w:w="1980" w:type="dxa"/>
            <w:gridSpan w:val="2"/>
            <w:tcBorders>
              <w:top w:val="nil"/>
              <w:left w:val="nil"/>
              <w:bottom w:val="nil"/>
              <w:right w:val="nil"/>
            </w:tcBorders>
            <w:shd w:val="clear" w:color="auto" w:fill="auto"/>
            <w:vAlign w:val="center"/>
            <w:hideMark/>
          </w:tcPr>
          <w:p w:rsidR="00362D32" w:rsidRPr="00F1018F" w:rsidRDefault="00362D32" w:rsidP="00362D32">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240,826</w:t>
            </w:r>
          </w:p>
        </w:tc>
        <w:tc>
          <w:tcPr>
            <w:tcW w:w="844"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213,168</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20,749</w:t>
            </w:r>
          </w:p>
        </w:tc>
        <w:tc>
          <w:tcPr>
            <w:tcW w:w="720" w:type="dxa"/>
            <w:tcBorders>
              <w:top w:val="nil"/>
              <w:left w:val="nil"/>
              <w:bottom w:val="nil"/>
              <w:right w:val="nil"/>
            </w:tcBorders>
            <w:tcMar>
              <w:left w:w="43" w:type="dxa"/>
              <w:right w:w="43" w:type="dxa"/>
            </w:tcMar>
            <w:vAlign w:val="center"/>
          </w:tcPr>
          <w:p w:rsidR="00362D32" w:rsidRDefault="00362D32" w:rsidP="00362D32">
            <w:pPr>
              <w:jc w:val="right"/>
              <w:rPr>
                <w:color w:val="000000"/>
                <w:sz w:val="14"/>
                <w:szCs w:val="14"/>
              </w:rPr>
            </w:pPr>
            <w:r>
              <w:rPr>
                <w:color w:val="000000"/>
                <w:sz w:val="14"/>
                <w:szCs w:val="14"/>
              </w:rPr>
              <w:t>21,567</w:t>
            </w:r>
          </w:p>
        </w:tc>
        <w:tc>
          <w:tcPr>
            <w:tcW w:w="720"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13,840</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17,219</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12,599</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12,070</w:t>
            </w:r>
          </w:p>
        </w:tc>
        <w:tc>
          <w:tcPr>
            <w:tcW w:w="649"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17,515</w:t>
            </w:r>
          </w:p>
        </w:tc>
      </w:tr>
      <w:tr w:rsidR="00362D32" w:rsidRPr="00BF4323" w:rsidTr="00362D3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362D32" w:rsidRPr="00F1018F" w:rsidRDefault="00362D32" w:rsidP="00362D32">
            <w:pPr>
              <w:jc w:val="center"/>
              <w:rPr>
                <w:b/>
                <w:bCs/>
                <w:sz w:val="14"/>
                <w:szCs w:val="14"/>
              </w:rPr>
            </w:pPr>
            <w:r w:rsidRPr="00F1018F">
              <w:rPr>
                <w:b/>
                <w:bCs/>
                <w:sz w:val="14"/>
                <w:szCs w:val="14"/>
              </w:rPr>
              <w:t>F.</w:t>
            </w:r>
          </w:p>
        </w:tc>
        <w:tc>
          <w:tcPr>
            <w:tcW w:w="1980" w:type="dxa"/>
            <w:gridSpan w:val="2"/>
            <w:tcBorders>
              <w:top w:val="nil"/>
              <w:left w:val="nil"/>
              <w:bottom w:val="nil"/>
              <w:right w:val="nil"/>
            </w:tcBorders>
            <w:shd w:val="clear" w:color="auto" w:fill="auto"/>
            <w:vAlign w:val="center"/>
            <w:hideMark/>
          </w:tcPr>
          <w:p w:rsidR="00362D32" w:rsidRPr="00F1018F" w:rsidRDefault="00362D32" w:rsidP="00362D32">
            <w:pPr>
              <w:rPr>
                <w:b/>
                <w:bCs/>
                <w:sz w:val="14"/>
                <w:szCs w:val="14"/>
              </w:rPr>
            </w:pPr>
            <w:r w:rsidRPr="00F1018F">
              <w:rPr>
                <w:b/>
                <w:bCs/>
                <w:sz w:val="14"/>
                <w:szCs w:val="14"/>
              </w:rPr>
              <w:t xml:space="preserve">Northern Europe </w:t>
            </w:r>
          </w:p>
        </w:tc>
        <w:tc>
          <w:tcPr>
            <w:tcW w:w="757"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b/>
                <w:bCs/>
                <w:color w:val="000000"/>
                <w:sz w:val="14"/>
                <w:szCs w:val="14"/>
              </w:rPr>
            </w:pPr>
            <w:r>
              <w:rPr>
                <w:b/>
                <w:bCs/>
                <w:color w:val="000000"/>
                <w:sz w:val="14"/>
                <w:szCs w:val="14"/>
              </w:rPr>
              <w:t>1,487,686</w:t>
            </w:r>
          </w:p>
        </w:tc>
        <w:tc>
          <w:tcPr>
            <w:tcW w:w="844"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1,446,750</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110,820</w:t>
            </w:r>
          </w:p>
        </w:tc>
        <w:tc>
          <w:tcPr>
            <w:tcW w:w="720" w:type="dxa"/>
            <w:tcBorders>
              <w:top w:val="nil"/>
              <w:left w:val="nil"/>
              <w:bottom w:val="nil"/>
              <w:right w:val="nil"/>
            </w:tcBorders>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123,257</w:t>
            </w:r>
          </w:p>
        </w:tc>
        <w:tc>
          <w:tcPr>
            <w:tcW w:w="720"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b/>
                <w:bCs/>
                <w:color w:val="000000"/>
                <w:sz w:val="14"/>
                <w:szCs w:val="14"/>
              </w:rPr>
            </w:pPr>
            <w:r>
              <w:rPr>
                <w:b/>
                <w:bCs/>
                <w:color w:val="000000"/>
                <w:sz w:val="14"/>
                <w:szCs w:val="14"/>
              </w:rPr>
              <w:t>99,206</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132,899</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101,116</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94,052</w:t>
            </w:r>
          </w:p>
        </w:tc>
        <w:tc>
          <w:tcPr>
            <w:tcW w:w="649"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90,458</w:t>
            </w:r>
          </w:p>
        </w:tc>
      </w:tr>
      <w:tr w:rsidR="00362D32" w:rsidRPr="00BF4323" w:rsidTr="00362D3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362D32" w:rsidRPr="00F1018F" w:rsidRDefault="00362D32" w:rsidP="00362D32">
            <w:pPr>
              <w:jc w:val="center"/>
              <w:rPr>
                <w:sz w:val="14"/>
                <w:szCs w:val="14"/>
              </w:rPr>
            </w:pPr>
          </w:p>
        </w:tc>
        <w:tc>
          <w:tcPr>
            <w:tcW w:w="1980" w:type="dxa"/>
            <w:gridSpan w:val="2"/>
            <w:tcBorders>
              <w:top w:val="nil"/>
              <w:left w:val="nil"/>
              <w:bottom w:val="nil"/>
              <w:right w:val="nil"/>
            </w:tcBorders>
            <w:shd w:val="clear" w:color="auto" w:fill="auto"/>
            <w:vAlign w:val="center"/>
            <w:hideMark/>
          </w:tcPr>
          <w:p w:rsidR="00362D32" w:rsidRPr="00F1018F" w:rsidRDefault="00362D32" w:rsidP="00362D32">
            <w:pPr>
              <w:rPr>
                <w:sz w:val="14"/>
                <w:szCs w:val="14"/>
              </w:rPr>
            </w:pPr>
            <w:r w:rsidRPr="00F1018F">
              <w:rPr>
                <w:sz w:val="14"/>
                <w:szCs w:val="14"/>
              </w:rPr>
              <w:t xml:space="preserve">Denmark </w:t>
            </w:r>
          </w:p>
        </w:tc>
        <w:tc>
          <w:tcPr>
            <w:tcW w:w="757"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142,086</w:t>
            </w:r>
          </w:p>
        </w:tc>
        <w:tc>
          <w:tcPr>
            <w:tcW w:w="844"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92,630</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6,188</w:t>
            </w:r>
          </w:p>
        </w:tc>
        <w:tc>
          <w:tcPr>
            <w:tcW w:w="720" w:type="dxa"/>
            <w:tcBorders>
              <w:top w:val="nil"/>
              <w:left w:val="nil"/>
              <w:bottom w:val="nil"/>
              <w:right w:val="nil"/>
            </w:tcBorders>
            <w:tcMar>
              <w:left w:w="43" w:type="dxa"/>
              <w:right w:w="43" w:type="dxa"/>
            </w:tcMar>
            <w:vAlign w:val="center"/>
          </w:tcPr>
          <w:p w:rsidR="00362D32" w:rsidRDefault="00362D32" w:rsidP="00362D32">
            <w:pPr>
              <w:jc w:val="right"/>
              <w:rPr>
                <w:color w:val="000000"/>
                <w:sz w:val="14"/>
                <w:szCs w:val="14"/>
              </w:rPr>
            </w:pPr>
            <w:r>
              <w:rPr>
                <w:color w:val="000000"/>
                <w:sz w:val="14"/>
                <w:szCs w:val="14"/>
              </w:rPr>
              <w:t>13,017</w:t>
            </w:r>
          </w:p>
        </w:tc>
        <w:tc>
          <w:tcPr>
            <w:tcW w:w="720"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7,537</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41,018</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13,765</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10,201</w:t>
            </w:r>
          </w:p>
        </w:tc>
        <w:tc>
          <w:tcPr>
            <w:tcW w:w="649"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6,532</w:t>
            </w:r>
          </w:p>
        </w:tc>
      </w:tr>
      <w:tr w:rsidR="00362D32" w:rsidRPr="00BF4323" w:rsidTr="00362D3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362D32" w:rsidRPr="00F1018F" w:rsidRDefault="00362D32" w:rsidP="00362D32">
            <w:pPr>
              <w:jc w:val="center"/>
              <w:rPr>
                <w:sz w:val="14"/>
                <w:szCs w:val="14"/>
              </w:rPr>
            </w:pPr>
          </w:p>
        </w:tc>
        <w:tc>
          <w:tcPr>
            <w:tcW w:w="1980" w:type="dxa"/>
            <w:gridSpan w:val="2"/>
            <w:tcBorders>
              <w:top w:val="nil"/>
              <w:left w:val="nil"/>
              <w:bottom w:val="nil"/>
              <w:right w:val="nil"/>
            </w:tcBorders>
            <w:shd w:val="clear" w:color="auto" w:fill="auto"/>
            <w:vAlign w:val="center"/>
            <w:hideMark/>
          </w:tcPr>
          <w:p w:rsidR="00362D32" w:rsidRPr="00F1018F" w:rsidRDefault="00362D32" w:rsidP="00362D32">
            <w:pPr>
              <w:rPr>
                <w:sz w:val="14"/>
                <w:szCs w:val="14"/>
              </w:rPr>
            </w:pPr>
            <w:r w:rsidRPr="00F1018F">
              <w:rPr>
                <w:sz w:val="14"/>
                <w:szCs w:val="14"/>
              </w:rPr>
              <w:t xml:space="preserve">Finland </w:t>
            </w:r>
          </w:p>
        </w:tc>
        <w:tc>
          <w:tcPr>
            <w:tcW w:w="757"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89,507</w:t>
            </w:r>
          </w:p>
        </w:tc>
        <w:tc>
          <w:tcPr>
            <w:tcW w:w="844"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177,141</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13,501</w:t>
            </w:r>
          </w:p>
        </w:tc>
        <w:tc>
          <w:tcPr>
            <w:tcW w:w="720" w:type="dxa"/>
            <w:tcBorders>
              <w:top w:val="nil"/>
              <w:left w:val="nil"/>
              <w:bottom w:val="nil"/>
              <w:right w:val="nil"/>
            </w:tcBorders>
            <w:tcMar>
              <w:left w:w="43" w:type="dxa"/>
              <w:right w:w="43" w:type="dxa"/>
            </w:tcMar>
            <w:vAlign w:val="center"/>
          </w:tcPr>
          <w:p w:rsidR="00362D32" w:rsidRDefault="00362D32" w:rsidP="00362D32">
            <w:pPr>
              <w:jc w:val="right"/>
              <w:rPr>
                <w:color w:val="000000"/>
                <w:sz w:val="14"/>
                <w:szCs w:val="14"/>
              </w:rPr>
            </w:pPr>
            <w:r>
              <w:rPr>
                <w:color w:val="000000"/>
                <w:sz w:val="14"/>
                <w:szCs w:val="14"/>
              </w:rPr>
              <w:t>16,766</w:t>
            </w:r>
          </w:p>
        </w:tc>
        <w:tc>
          <w:tcPr>
            <w:tcW w:w="720"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4,449</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4,268</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4,952</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5,083</w:t>
            </w:r>
          </w:p>
        </w:tc>
        <w:tc>
          <w:tcPr>
            <w:tcW w:w="649"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4,881</w:t>
            </w:r>
          </w:p>
        </w:tc>
      </w:tr>
      <w:tr w:rsidR="00362D32" w:rsidRPr="00BF4323" w:rsidTr="00362D3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362D32" w:rsidRPr="00F1018F" w:rsidRDefault="00362D32" w:rsidP="00362D3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362D32" w:rsidRPr="00F1018F" w:rsidRDefault="00362D32" w:rsidP="00362D32">
            <w:pPr>
              <w:rPr>
                <w:sz w:val="14"/>
                <w:szCs w:val="14"/>
              </w:rPr>
            </w:pPr>
            <w:r w:rsidRPr="00F1018F">
              <w:rPr>
                <w:sz w:val="14"/>
                <w:szCs w:val="14"/>
              </w:rPr>
              <w:t xml:space="preserve">Norway </w:t>
            </w:r>
          </w:p>
        </w:tc>
        <w:tc>
          <w:tcPr>
            <w:tcW w:w="757"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106,518</w:t>
            </w:r>
          </w:p>
        </w:tc>
        <w:tc>
          <w:tcPr>
            <w:tcW w:w="844"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23,973</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2,501</w:t>
            </w:r>
          </w:p>
        </w:tc>
        <w:tc>
          <w:tcPr>
            <w:tcW w:w="720" w:type="dxa"/>
            <w:tcBorders>
              <w:top w:val="nil"/>
              <w:left w:val="nil"/>
              <w:bottom w:val="nil"/>
              <w:right w:val="nil"/>
            </w:tcBorders>
            <w:tcMar>
              <w:left w:w="43" w:type="dxa"/>
              <w:right w:w="43" w:type="dxa"/>
            </w:tcMar>
            <w:vAlign w:val="center"/>
          </w:tcPr>
          <w:p w:rsidR="00362D32" w:rsidRDefault="00362D32" w:rsidP="00362D32">
            <w:pPr>
              <w:jc w:val="right"/>
              <w:rPr>
                <w:color w:val="000000"/>
                <w:sz w:val="14"/>
                <w:szCs w:val="14"/>
              </w:rPr>
            </w:pPr>
            <w:r>
              <w:rPr>
                <w:color w:val="000000"/>
                <w:sz w:val="14"/>
                <w:szCs w:val="14"/>
              </w:rPr>
              <w:t>3,076</w:t>
            </w:r>
          </w:p>
        </w:tc>
        <w:tc>
          <w:tcPr>
            <w:tcW w:w="720"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2,093</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1,254</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2,696</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2,346</w:t>
            </w:r>
          </w:p>
        </w:tc>
        <w:tc>
          <w:tcPr>
            <w:tcW w:w="649"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2,419</w:t>
            </w:r>
          </w:p>
        </w:tc>
      </w:tr>
      <w:tr w:rsidR="00362D32" w:rsidRPr="00BF4323" w:rsidTr="00362D3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362D32" w:rsidRPr="00F1018F" w:rsidRDefault="00362D32" w:rsidP="00362D3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362D32" w:rsidRPr="00F1018F" w:rsidRDefault="00362D32" w:rsidP="00362D32">
            <w:pPr>
              <w:rPr>
                <w:sz w:val="14"/>
                <w:szCs w:val="14"/>
              </w:rPr>
            </w:pPr>
            <w:r w:rsidRPr="00F1018F">
              <w:rPr>
                <w:sz w:val="14"/>
                <w:szCs w:val="14"/>
              </w:rPr>
              <w:t xml:space="preserve">Sweden </w:t>
            </w:r>
          </w:p>
        </w:tc>
        <w:tc>
          <w:tcPr>
            <w:tcW w:w="757"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251,919</w:t>
            </w:r>
          </w:p>
        </w:tc>
        <w:tc>
          <w:tcPr>
            <w:tcW w:w="844"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233,591</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17,962</w:t>
            </w:r>
          </w:p>
        </w:tc>
        <w:tc>
          <w:tcPr>
            <w:tcW w:w="720" w:type="dxa"/>
            <w:tcBorders>
              <w:top w:val="nil"/>
              <w:left w:val="nil"/>
              <w:bottom w:val="nil"/>
              <w:right w:val="nil"/>
            </w:tcBorders>
            <w:tcMar>
              <w:left w:w="43" w:type="dxa"/>
              <w:right w:w="43" w:type="dxa"/>
            </w:tcMar>
            <w:vAlign w:val="center"/>
          </w:tcPr>
          <w:p w:rsidR="00362D32" w:rsidRDefault="00362D32" w:rsidP="00362D32">
            <w:pPr>
              <w:jc w:val="right"/>
              <w:rPr>
                <w:color w:val="000000"/>
                <w:sz w:val="14"/>
                <w:szCs w:val="14"/>
              </w:rPr>
            </w:pPr>
            <w:r>
              <w:rPr>
                <w:color w:val="000000"/>
                <w:sz w:val="14"/>
                <w:szCs w:val="14"/>
              </w:rPr>
              <w:t>19,119</w:t>
            </w:r>
          </w:p>
        </w:tc>
        <w:tc>
          <w:tcPr>
            <w:tcW w:w="720"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21,816</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14,137</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15,330</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16,200</w:t>
            </w:r>
          </w:p>
        </w:tc>
        <w:tc>
          <w:tcPr>
            <w:tcW w:w="649"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13,923</w:t>
            </w:r>
          </w:p>
        </w:tc>
      </w:tr>
      <w:tr w:rsidR="00362D32" w:rsidRPr="00BF4323" w:rsidTr="00362D3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362D32" w:rsidRPr="00F1018F" w:rsidRDefault="00362D32" w:rsidP="00362D3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362D32" w:rsidRPr="00F1018F" w:rsidRDefault="00362D32" w:rsidP="00362D32">
            <w:pPr>
              <w:rPr>
                <w:sz w:val="14"/>
                <w:szCs w:val="14"/>
              </w:rPr>
            </w:pPr>
            <w:r w:rsidRPr="00F1018F">
              <w:rPr>
                <w:sz w:val="14"/>
                <w:szCs w:val="14"/>
              </w:rPr>
              <w:t xml:space="preserve">United Kingdom </w:t>
            </w:r>
          </w:p>
        </w:tc>
        <w:tc>
          <w:tcPr>
            <w:tcW w:w="757"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784,759</w:t>
            </w:r>
          </w:p>
        </w:tc>
        <w:tc>
          <w:tcPr>
            <w:tcW w:w="844"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813,514</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63,956</w:t>
            </w:r>
          </w:p>
        </w:tc>
        <w:tc>
          <w:tcPr>
            <w:tcW w:w="720" w:type="dxa"/>
            <w:tcBorders>
              <w:top w:val="nil"/>
              <w:left w:val="nil"/>
              <w:bottom w:val="nil"/>
              <w:right w:val="nil"/>
            </w:tcBorders>
            <w:tcMar>
              <w:left w:w="43" w:type="dxa"/>
              <w:right w:w="43" w:type="dxa"/>
            </w:tcMar>
            <w:vAlign w:val="center"/>
          </w:tcPr>
          <w:p w:rsidR="00362D32" w:rsidRDefault="00362D32" w:rsidP="00362D32">
            <w:pPr>
              <w:jc w:val="right"/>
              <w:rPr>
                <w:color w:val="000000"/>
                <w:sz w:val="14"/>
                <w:szCs w:val="14"/>
              </w:rPr>
            </w:pPr>
            <w:r>
              <w:rPr>
                <w:color w:val="000000"/>
                <w:sz w:val="14"/>
                <w:szCs w:val="14"/>
              </w:rPr>
              <w:t>58,342</w:t>
            </w:r>
          </w:p>
        </w:tc>
        <w:tc>
          <w:tcPr>
            <w:tcW w:w="720"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56,457</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62,700</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55,033</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50,858</w:t>
            </w:r>
          </w:p>
        </w:tc>
        <w:tc>
          <w:tcPr>
            <w:tcW w:w="649"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56,002</w:t>
            </w:r>
          </w:p>
        </w:tc>
      </w:tr>
      <w:tr w:rsidR="00362D32" w:rsidRPr="00BF4323" w:rsidTr="00362D3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362D32" w:rsidRPr="00F1018F" w:rsidRDefault="00362D32" w:rsidP="00362D3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362D32" w:rsidRPr="00F1018F" w:rsidRDefault="00362D32" w:rsidP="00362D32">
            <w:pPr>
              <w:rPr>
                <w:sz w:val="14"/>
                <w:szCs w:val="14"/>
              </w:rPr>
            </w:pPr>
            <w:r w:rsidRPr="00F1018F">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112,898</w:t>
            </w:r>
          </w:p>
        </w:tc>
        <w:tc>
          <w:tcPr>
            <w:tcW w:w="844"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105,902</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6,712</w:t>
            </w:r>
          </w:p>
        </w:tc>
        <w:tc>
          <w:tcPr>
            <w:tcW w:w="720" w:type="dxa"/>
            <w:tcBorders>
              <w:top w:val="nil"/>
              <w:left w:val="nil"/>
              <w:bottom w:val="nil"/>
              <w:right w:val="nil"/>
            </w:tcBorders>
            <w:tcMar>
              <w:left w:w="43" w:type="dxa"/>
              <w:right w:w="43" w:type="dxa"/>
            </w:tcMar>
            <w:vAlign w:val="center"/>
          </w:tcPr>
          <w:p w:rsidR="00362D32" w:rsidRDefault="00362D32" w:rsidP="00362D32">
            <w:pPr>
              <w:jc w:val="right"/>
              <w:rPr>
                <w:color w:val="000000"/>
                <w:sz w:val="14"/>
                <w:szCs w:val="14"/>
              </w:rPr>
            </w:pPr>
            <w:r>
              <w:rPr>
                <w:color w:val="000000"/>
                <w:sz w:val="14"/>
                <w:szCs w:val="14"/>
              </w:rPr>
              <w:t>12,936</w:t>
            </w:r>
          </w:p>
        </w:tc>
        <w:tc>
          <w:tcPr>
            <w:tcW w:w="720"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6,854</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9,521</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9,340</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9,364</w:t>
            </w:r>
          </w:p>
        </w:tc>
        <w:tc>
          <w:tcPr>
            <w:tcW w:w="649"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6,701</w:t>
            </w:r>
          </w:p>
        </w:tc>
      </w:tr>
      <w:tr w:rsidR="00362D32" w:rsidRPr="00BF4323" w:rsidTr="00362D3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362D32" w:rsidRPr="00F1018F" w:rsidRDefault="00362D32" w:rsidP="00362D32">
            <w:pPr>
              <w:jc w:val="center"/>
              <w:rPr>
                <w:b/>
                <w:bCs/>
                <w:sz w:val="14"/>
                <w:szCs w:val="14"/>
              </w:rPr>
            </w:pPr>
            <w:r w:rsidRPr="00F1018F">
              <w:rPr>
                <w:b/>
                <w:bCs/>
                <w:sz w:val="14"/>
                <w:szCs w:val="14"/>
              </w:rPr>
              <w:t>G.</w:t>
            </w:r>
          </w:p>
        </w:tc>
        <w:tc>
          <w:tcPr>
            <w:tcW w:w="1980" w:type="dxa"/>
            <w:gridSpan w:val="2"/>
            <w:tcBorders>
              <w:top w:val="nil"/>
              <w:left w:val="nil"/>
              <w:bottom w:val="nil"/>
              <w:right w:val="nil"/>
            </w:tcBorders>
            <w:shd w:val="clear" w:color="auto" w:fill="auto"/>
            <w:vAlign w:val="center"/>
            <w:hideMark/>
          </w:tcPr>
          <w:p w:rsidR="00362D32" w:rsidRPr="00F1018F" w:rsidRDefault="00362D32" w:rsidP="00362D32">
            <w:pPr>
              <w:rPr>
                <w:b/>
                <w:bCs/>
                <w:sz w:val="14"/>
                <w:szCs w:val="14"/>
              </w:rPr>
            </w:pPr>
            <w:r w:rsidRPr="00F1018F">
              <w:rPr>
                <w:b/>
                <w:bCs/>
                <w:sz w:val="14"/>
                <w:szCs w:val="14"/>
              </w:rPr>
              <w:t xml:space="preserve">Southern Europe </w:t>
            </w:r>
          </w:p>
        </w:tc>
        <w:tc>
          <w:tcPr>
            <w:tcW w:w="757"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b/>
                <w:bCs/>
                <w:color w:val="000000"/>
                <w:sz w:val="14"/>
                <w:szCs w:val="14"/>
              </w:rPr>
            </w:pPr>
            <w:r>
              <w:rPr>
                <w:b/>
                <w:bCs/>
                <w:color w:val="000000"/>
                <w:sz w:val="14"/>
                <w:szCs w:val="14"/>
              </w:rPr>
              <w:t>931,599</w:t>
            </w:r>
          </w:p>
        </w:tc>
        <w:tc>
          <w:tcPr>
            <w:tcW w:w="844"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1,204,435</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68,976</w:t>
            </w:r>
          </w:p>
        </w:tc>
        <w:tc>
          <w:tcPr>
            <w:tcW w:w="720" w:type="dxa"/>
            <w:tcBorders>
              <w:top w:val="nil"/>
              <w:left w:val="nil"/>
              <w:bottom w:val="nil"/>
              <w:right w:val="nil"/>
            </w:tcBorders>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92,481</w:t>
            </w:r>
          </w:p>
        </w:tc>
        <w:tc>
          <w:tcPr>
            <w:tcW w:w="720"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b/>
                <w:bCs/>
                <w:color w:val="000000"/>
                <w:sz w:val="14"/>
                <w:szCs w:val="14"/>
              </w:rPr>
            </w:pPr>
            <w:r>
              <w:rPr>
                <w:b/>
                <w:bCs/>
                <w:color w:val="000000"/>
                <w:sz w:val="14"/>
                <w:szCs w:val="14"/>
              </w:rPr>
              <w:t>46,054</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45,685</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60,872</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100,678</w:t>
            </w:r>
          </w:p>
        </w:tc>
        <w:tc>
          <w:tcPr>
            <w:tcW w:w="649"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68,498</w:t>
            </w:r>
          </w:p>
        </w:tc>
      </w:tr>
      <w:tr w:rsidR="00362D32" w:rsidRPr="00BF4323" w:rsidTr="00362D3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362D32" w:rsidRPr="00F1018F" w:rsidRDefault="00362D32" w:rsidP="00362D3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362D32" w:rsidRPr="00F1018F" w:rsidRDefault="00362D32" w:rsidP="00362D32">
            <w:pPr>
              <w:rPr>
                <w:sz w:val="14"/>
                <w:szCs w:val="14"/>
              </w:rPr>
            </w:pPr>
            <w:r w:rsidRPr="00F1018F">
              <w:rPr>
                <w:sz w:val="14"/>
                <w:szCs w:val="14"/>
              </w:rPr>
              <w:t xml:space="preserve">Greece </w:t>
            </w:r>
          </w:p>
        </w:tc>
        <w:tc>
          <w:tcPr>
            <w:tcW w:w="757"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15,269</w:t>
            </w:r>
          </w:p>
        </w:tc>
        <w:tc>
          <w:tcPr>
            <w:tcW w:w="844"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19,973</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2,107</w:t>
            </w:r>
          </w:p>
        </w:tc>
        <w:tc>
          <w:tcPr>
            <w:tcW w:w="720" w:type="dxa"/>
            <w:tcBorders>
              <w:top w:val="nil"/>
              <w:left w:val="nil"/>
              <w:bottom w:val="nil"/>
              <w:right w:val="nil"/>
            </w:tcBorders>
            <w:tcMar>
              <w:left w:w="43" w:type="dxa"/>
              <w:right w:w="43" w:type="dxa"/>
            </w:tcMar>
            <w:vAlign w:val="center"/>
          </w:tcPr>
          <w:p w:rsidR="00362D32" w:rsidRDefault="00362D32" w:rsidP="00362D32">
            <w:pPr>
              <w:jc w:val="right"/>
              <w:rPr>
                <w:color w:val="000000"/>
                <w:sz w:val="14"/>
                <w:szCs w:val="14"/>
              </w:rPr>
            </w:pPr>
            <w:r>
              <w:rPr>
                <w:color w:val="000000"/>
                <w:sz w:val="14"/>
                <w:szCs w:val="14"/>
              </w:rPr>
              <w:t>2,695</w:t>
            </w:r>
          </w:p>
        </w:tc>
        <w:tc>
          <w:tcPr>
            <w:tcW w:w="720"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521</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856</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879</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1,222</w:t>
            </w:r>
          </w:p>
        </w:tc>
        <w:tc>
          <w:tcPr>
            <w:tcW w:w="649"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2,160</w:t>
            </w:r>
          </w:p>
        </w:tc>
      </w:tr>
      <w:tr w:rsidR="00362D32" w:rsidRPr="00BF4323" w:rsidTr="00362D3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362D32" w:rsidRPr="00F1018F" w:rsidRDefault="00362D32" w:rsidP="00362D3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362D32" w:rsidRPr="00F1018F" w:rsidRDefault="00362D32" w:rsidP="00362D32">
            <w:pPr>
              <w:rPr>
                <w:sz w:val="14"/>
                <w:szCs w:val="14"/>
              </w:rPr>
            </w:pPr>
            <w:r w:rsidRPr="00F1018F">
              <w:rPr>
                <w:sz w:val="14"/>
                <w:szCs w:val="14"/>
              </w:rPr>
              <w:t xml:space="preserve">Italy </w:t>
            </w:r>
          </w:p>
        </w:tc>
        <w:tc>
          <w:tcPr>
            <w:tcW w:w="757"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659,889</w:t>
            </w:r>
          </w:p>
        </w:tc>
        <w:tc>
          <w:tcPr>
            <w:tcW w:w="844"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943,285</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46,474</w:t>
            </w:r>
          </w:p>
        </w:tc>
        <w:tc>
          <w:tcPr>
            <w:tcW w:w="720" w:type="dxa"/>
            <w:tcBorders>
              <w:top w:val="nil"/>
              <w:left w:val="nil"/>
              <w:bottom w:val="nil"/>
              <w:right w:val="nil"/>
            </w:tcBorders>
            <w:tcMar>
              <w:left w:w="43" w:type="dxa"/>
              <w:right w:w="43" w:type="dxa"/>
            </w:tcMar>
            <w:vAlign w:val="center"/>
          </w:tcPr>
          <w:p w:rsidR="00362D32" w:rsidRDefault="00362D32" w:rsidP="00362D32">
            <w:pPr>
              <w:jc w:val="right"/>
              <w:rPr>
                <w:color w:val="000000"/>
                <w:sz w:val="14"/>
                <w:szCs w:val="14"/>
              </w:rPr>
            </w:pPr>
            <w:r>
              <w:rPr>
                <w:color w:val="000000"/>
                <w:sz w:val="14"/>
                <w:szCs w:val="14"/>
              </w:rPr>
              <w:t>64,050</w:t>
            </w:r>
          </w:p>
        </w:tc>
        <w:tc>
          <w:tcPr>
            <w:tcW w:w="720"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31,400</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31,158</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44,705</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82,483</w:t>
            </w:r>
          </w:p>
        </w:tc>
        <w:tc>
          <w:tcPr>
            <w:tcW w:w="649"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49,285</w:t>
            </w:r>
          </w:p>
        </w:tc>
      </w:tr>
      <w:tr w:rsidR="00362D32" w:rsidRPr="00BF4323" w:rsidTr="00362D3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362D32" w:rsidRPr="00F1018F" w:rsidRDefault="00362D32" w:rsidP="00362D3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362D32" w:rsidRPr="00F1018F" w:rsidRDefault="00362D32" w:rsidP="00362D32">
            <w:pPr>
              <w:rPr>
                <w:sz w:val="14"/>
                <w:szCs w:val="14"/>
              </w:rPr>
            </w:pPr>
            <w:r w:rsidRPr="00F1018F">
              <w:rPr>
                <w:sz w:val="14"/>
                <w:szCs w:val="14"/>
              </w:rPr>
              <w:t xml:space="preserve">Spain </w:t>
            </w:r>
          </w:p>
        </w:tc>
        <w:tc>
          <w:tcPr>
            <w:tcW w:w="757"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217,024</w:t>
            </w:r>
          </w:p>
        </w:tc>
        <w:tc>
          <w:tcPr>
            <w:tcW w:w="844"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205,278</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17,287</w:t>
            </w:r>
          </w:p>
        </w:tc>
        <w:tc>
          <w:tcPr>
            <w:tcW w:w="720" w:type="dxa"/>
            <w:tcBorders>
              <w:top w:val="nil"/>
              <w:left w:val="nil"/>
              <w:bottom w:val="nil"/>
              <w:right w:val="nil"/>
            </w:tcBorders>
            <w:tcMar>
              <w:left w:w="43" w:type="dxa"/>
              <w:right w:w="43" w:type="dxa"/>
            </w:tcMar>
            <w:vAlign w:val="center"/>
          </w:tcPr>
          <w:p w:rsidR="00362D32" w:rsidRDefault="00362D32" w:rsidP="00362D32">
            <w:pPr>
              <w:jc w:val="right"/>
              <w:rPr>
                <w:color w:val="000000"/>
                <w:sz w:val="14"/>
                <w:szCs w:val="14"/>
              </w:rPr>
            </w:pPr>
            <w:r>
              <w:rPr>
                <w:color w:val="000000"/>
                <w:sz w:val="14"/>
                <w:szCs w:val="14"/>
              </w:rPr>
              <w:t>17,438</w:t>
            </w:r>
          </w:p>
        </w:tc>
        <w:tc>
          <w:tcPr>
            <w:tcW w:w="720"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11,785</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10,801</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13,815</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13,415</w:t>
            </w:r>
          </w:p>
        </w:tc>
        <w:tc>
          <w:tcPr>
            <w:tcW w:w="649"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13,874</w:t>
            </w:r>
          </w:p>
        </w:tc>
      </w:tr>
      <w:tr w:rsidR="00362D32" w:rsidRPr="00BF4323" w:rsidTr="00362D3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362D32" w:rsidRPr="00F1018F" w:rsidRDefault="00362D32" w:rsidP="00362D3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362D32" w:rsidRPr="00F1018F" w:rsidRDefault="00362D32" w:rsidP="00362D32">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39,417</w:t>
            </w:r>
          </w:p>
        </w:tc>
        <w:tc>
          <w:tcPr>
            <w:tcW w:w="844"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35,900</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3,108</w:t>
            </w:r>
          </w:p>
        </w:tc>
        <w:tc>
          <w:tcPr>
            <w:tcW w:w="720" w:type="dxa"/>
            <w:tcBorders>
              <w:top w:val="nil"/>
              <w:left w:val="nil"/>
              <w:bottom w:val="nil"/>
              <w:right w:val="nil"/>
            </w:tcBorders>
            <w:tcMar>
              <w:left w:w="43" w:type="dxa"/>
              <w:right w:w="43" w:type="dxa"/>
            </w:tcMar>
            <w:vAlign w:val="center"/>
          </w:tcPr>
          <w:p w:rsidR="00362D32" w:rsidRDefault="00362D32" w:rsidP="00362D32">
            <w:pPr>
              <w:jc w:val="right"/>
              <w:rPr>
                <w:color w:val="000000"/>
                <w:sz w:val="14"/>
                <w:szCs w:val="14"/>
              </w:rPr>
            </w:pPr>
            <w:r>
              <w:rPr>
                <w:color w:val="000000"/>
                <w:sz w:val="14"/>
                <w:szCs w:val="14"/>
              </w:rPr>
              <w:t>8,298</w:t>
            </w:r>
          </w:p>
        </w:tc>
        <w:tc>
          <w:tcPr>
            <w:tcW w:w="720"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2,348</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2,870</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1,473</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3,557</w:t>
            </w:r>
          </w:p>
        </w:tc>
        <w:tc>
          <w:tcPr>
            <w:tcW w:w="649"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3,180</w:t>
            </w:r>
          </w:p>
        </w:tc>
      </w:tr>
      <w:tr w:rsidR="00362D32" w:rsidRPr="00BF4323" w:rsidTr="00362D3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362D32" w:rsidRPr="00F1018F" w:rsidRDefault="00362D32" w:rsidP="00362D32">
            <w:pPr>
              <w:jc w:val="center"/>
              <w:rPr>
                <w:b/>
                <w:bCs/>
                <w:sz w:val="14"/>
                <w:szCs w:val="14"/>
              </w:rPr>
            </w:pPr>
            <w:r w:rsidRPr="00F1018F">
              <w:rPr>
                <w:b/>
                <w:bCs/>
                <w:sz w:val="14"/>
                <w:szCs w:val="14"/>
              </w:rPr>
              <w:t>H.</w:t>
            </w:r>
          </w:p>
        </w:tc>
        <w:tc>
          <w:tcPr>
            <w:tcW w:w="1980" w:type="dxa"/>
            <w:gridSpan w:val="2"/>
            <w:tcBorders>
              <w:top w:val="nil"/>
              <w:left w:val="nil"/>
              <w:bottom w:val="nil"/>
              <w:right w:val="nil"/>
            </w:tcBorders>
            <w:shd w:val="clear" w:color="auto" w:fill="auto"/>
            <w:vAlign w:val="center"/>
            <w:hideMark/>
          </w:tcPr>
          <w:p w:rsidR="00362D32" w:rsidRPr="00F1018F" w:rsidRDefault="00362D32" w:rsidP="00362D32">
            <w:pPr>
              <w:rPr>
                <w:b/>
                <w:bCs/>
                <w:sz w:val="14"/>
                <w:szCs w:val="14"/>
              </w:rPr>
            </w:pPr>
            <w:r w:rsidRPr="00F1018F">
              <w:rPr>
                <w:b/>
                <w:bCs/>
                <w:sz w:val="14"/>
                <w:szCs w:val="14"/>
              </w:rPr>
              <w:t xml:space="preserve">Western Europe </w:t>
            </w:r>
          </w:p>
        </w:tc>
        <w:tc>
          <w:tcPr>
            <w:tcW w:w="757"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b/>
                <w:bCs/>
                <w:color w:val="000000"/>
                <w:sz w:val="14"/>
                <w:szCs w:val="14"/>
              </w:rPr>
            </w:pPr>
            <w:r>
              <w:rPr>
                <w:b/>
                <w:bCs/>
                <w:color w:val="000000"/>
                <w:sz w:val="14"/>
                <w:szCs w:val="14"/>
              </w:rPr>
              <w:t>4,259,558</w:t>
            </w:r>
          </w:p>
        </w:tc>
        <w:tc>
          <w:tcPr>
            <w:tcW w:w="844"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3,654,324</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296,686</w:t>
            </w:r>
          </w:p>
        </w:tc>
        <w:tc>
          <w:tcPr>
            <w:tcW w:w="720" w:type="dxa"/>
            <w:tcBorders>
              <w:top w:val="nil"/>
              <w:left w:val="nil"/>
              <w:bottom w:val="nil"/>
              <w:right w:val="nil"/>
            </w:tcBorders>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273,059</w:t>
            </w:r>
          </w:p>
        </w:tc>
        <w:tc>
          <w:tcPr>
            <w:tcW w:w="720"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b/>
                <w:bCs/>
                <w:color w:val="000000"/>
                <w:sz w:val="14"/>
                <w:szCs w:val="14"/>
              </w:rPr>
            </w:pPr>
            <w:r>
              <w:rPr>
                <w:b/>
                <w:bCs/>
                <w:color w:val="000000"/>
                <w:sz w:val="14"/>
                <w:szCs w:val="14"/>
              </w:rPr>
              <w:t>296,933</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273,082</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297,553</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254,779</w:t>
            </w:r>
          </w:p>
        </w:tc>
        <w:tc>
          <w:tcPr>
            <w:tcW w:w="649"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292,556</w:t>
            </w:r>
          </w:p>
        </w:tc>
      </w:tr>
      <w:tr w:rsidR="00362D32" w:rsidRPr="00BF4323" w:rsidTr="00362D3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362D32" w:rsidRPr="00F1018F" w:rsidRDefault="00362D32" w:rsidP="00362D3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362D32" w:rsidRPr="00F1018F" w:rsidRDefault="00362D32" w:rsidP="00362D32">
            <w:pPr>
              <w:rPr>
                <w:sz w:val="14"/>
                <w:szCs w:val="14"/>
              </w:rPr>
            </w:pPr>
            <w:r w:rsidRPr="00F1018F">
              <w:rPr>
                <w:sz w:val="14"/>
                <w:szCs w:val="14"/>
              </w:rPr>
              <w:t xml:space="preserve">Belgium </w:t>
            </w:r>
          </w:p>
        </w:tc>
        <w:tc>
          <w:tcPr>
            <w:tcW w:w="757"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327,111</w:t>
            </w:r>
          </w:p>
        </w:tc>
        <w:tc>
          <w:tcPr>
            <w:tcW w:w="844"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383,387</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32,846</w:t>
            </w:r>
          </w:p>
        </w:tc>
        <w:tc>
          <w:tcPr>
            <w:tcW w:w="720" w:type="dxa"/>
            <w:tcBorders>
              <w:top w:val="nil"/>
              <w:left w:val="nil"/>
              <w:bottom w:val="nil"/>
              <w:right w:val="nil"/>
            </w:tcBorders>
            <w:tcMar>
              <w:left w:w="43" w:type="dxa"/>
              <w:right w:w="43" w:type="dxa"/>
            </w:tcMar>
            <w:vAlign w:val="center"/>
          </w:tcPr>
          <w:p w:rsidR="00362D32" w:rsidRDefault="00362D32" w:rsidP="00362D32">
            <w:pPr>
              <w:jc w:val="right"/>
              <w:rPr>
                <w:color w:val="000000"/>
                <w:sz w:val="14"/>
                <w:szCs w:val="14"/>
              </w:rPr>
            </w:pPr>
            <w:r>
              <w:rPr>
                <w:color w:val="000000"/>
                <w:sz w:val="14"/>
                <w:szCs w:val="14"/>
              </w:rPr>
              <w:t>25,786</w:t>
            </w:r>
          </w:p>
        </w:tc>
        <w:tc>
          <w:tcPr>
            <w:tcW w:w="720"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22,371</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25,779</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21,303</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25,925</w:t>
            </w:r>
          </w:p>
        </w:tc>
        <w:tc>
          <w:tcPr>
            <w:tcW w:w="649"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17,774</w:t>
            </w:r>
          </w:p>
        </w:tc>
      </w:tr>
      <w:tr w:rsidR="00362D32" w:rsidRPr="00BF4323" w:rsidTr="00362D3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362D32" w:rsidRPr="00F1018F" w:rsidRDefault="00362D32" w:rsidP="00362D3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362D32" w:rsidRPr="00F1018F" w:rsidRDefault="00362D32" w:rsidP="00362D32">
            <w:pPr>
              <w:rPr>
                <w:sz w:val="14"/>
                <w:szCs w:val="14"/>
              </w:rPr>
            </w:pPr>
            <w:r w:rsidRPr="00F1018F">
              <w:rPr>
                <w:sz w:val="14"/>
                <w:szCs w:val="14"/>
              </w:rPr>
              <w:t xml:space="preserve">France </w:t>
            </w:r>
          </w:p>
        </w:tc>
        <w:tc>
          <w:tcPr>
            <w:tcW w:w="757"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458,039</w:t>
            </w:r>
          </w:p>
        </w:tc>
        <w:tc>
          <w:tcPr>
            <w:tcW w:w="844"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444,019</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50,117</w:t>
            </w:r>
          </w:p>
        </w:tc>
        <w:tc>
          <w:tcPr>
            <w:tcW w:w="720" w:type="dxa"/>
            <w:tcBorders>
              <w:top w:val="nil"/>
              <w:left w:val="nil"/>
              <w:bottom w:val="nil"/>
              <w:right w:val="nil"/>
            </w:tcBorders>
            <w:tcMar>
              <w:left w:w="43" w:type="dxa"/>
              <w:right w:w="43" w:type="dxa"/>
            </w:tcMar>
            <w:vAlign w:val="center"/>
          </w:tcPr>
          <w:p w:rsidR="00362D32" w:rsidRDefault="00362D32" w:rsidP="00362D32">
            <w:pPr>
              <w:jc w:val="right"/>
              <w:rPr>
                <w:color w:val="000000"/>
                <w:sz w:val="14"/>
                <w:szCs w:val="14"/>
              </w:rPr>
            </w:pPr>
            <w:r>
              <w:rPr>
                <w:color w:val="000000"/>
                <w:sz w:val="14"/>
                <w:szCs w:val="14"/>
              </w:rPr>
              <w:t>41,758</w:t>
            </w:r>
          </w:p>
        </w:tc>
        <w:tc>
          <w:tcPr>
            <w:tcW w:w="720"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34,391</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30,573</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36,438</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26,346</w:t>
            </w:r>
          </w:p>
        </w:tc>
        <w:tc>
          <w:tcPr>
            <w:tcW w:w="649"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38,098</w:t>
            </w:r>
          </w:p>
        </w:tc>
      </w:tr>
      <w:tr w:rsidR="00362D32" w:rsidRPr="00BF4323" w:rsidTr="00362D3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362D32" w:rsidRPr="00F1018F" w:rsidRDefault="00362D32" w:rsidP="00362D3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362D32" w:rsidRPr="00F1018F" w:rsidRDefault="00362D32" w:rsidP="00362D32">
            <w:pPr>
              <w:rPr>
                <w:sz w:val="14"/>
                <w:szCs w:val="14"/>
              </w:rPr>
            </w:pPr>
            <w:r w:rsidRPr="00F1018F">
              <w:rPr>
                <w:sz w:val="14"/>
                <w:szCs w:val="14"/>
              </w:rPr>
              <w:t xml:space="preserve">Germany </w:t>
            </w:r>
          </w:p>
        </w:tc>
        <w:tc>
          <w:tcPr>
            <w:tcW w:w="757"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1,325,241</w:t>
            </w:r>
          </w:p>
        </w:tc>
        <w:tc>
          <w:tcPr>
            <w:tcW w:w="844"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1,052,645</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82,171</w:t>
            </w:r>
          </w:p>
        </w:tc>
        <w:tc>
          <w:tcPr>
            <w:tcW w:w="720" w:type="dxa"/>
            <w:tcBorders>
              <w:top w:val="nil"/>
              <w:left w:val="nil"/>
              <w:bottom w:val="nil"/>
              <w:right w:val="nil"/>
            </w:tcBorders>
            <w:tcMar>
              <w:left w:w="43" w:type="dxa"/>
              <w:right w:w="43" w:type="dxa"/>
            </w:tcMar>
            <w:vAlign w:val="center"/>
          </w:tcPr>
          <w:p w:rsidR="00362D32" w:rsidRDefault="00362D32" w:rsidP="00362D32">
            <w:pPr>
              <w:jc w:val="right"/>
              <w:rPr>
                <w:color w:val="000000"/>
                <w:sz w:val="14"/>
                <w:szCs w:val="14"/>
              </w:rPr>
            </w:pPr>
            <w:r>
              <w:rPr>
                <w:color w:val="000000"/>
                <w:sz w:val="14"/>
                <w:szCs w:val="14"/>
              </w:rPr>
              <w:t>94,460</w:t>
            </w:r>
          </w:p>
        </w:tc>
        <w:tc>
          <w:tcPr>
            <w:tcW w:w="720"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87,190</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71,136</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70,915</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63,487</w:t>
            </w:r>
          </w:p>
        </w:tc>
        <w:tc>
          <w:tcPr>
            <w:tcW w:w="649"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62,666</w:t>
            </w:r>
          </w:p>
        </w:tc>
      </w:tr>
      <w:tr w:rsidR="00362D32" w:rsidRPr="00BF4323" w:rsidTr="00362D3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362D32" w:rsidRPr="00F1018F" w:rsidRDefault="00362D32" w:rsidP="00362D3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362D32" w:rsidRPr="00F1018F" w:rsidRDefault="00362D32" w:rsidP="00362D32">
            <w:pPr>
              <w:rPr>
                <w:sz w:val="14"/>
                <w:szCs w:val="14"/>
              </w:rPr>
            </w:pPr>
            <w:r w:rsidRPr="00F1018F">
              <w:rPr>
                <w:sz w:val="14"/>
                <w:szCs w:val="14"/>
              </w:rPr>
              <w:t xml:space="preserve">Netherlands </w:t>
            </w:r>
          </w:p>
        </w:tc>
        <w:tc>
          <w:tcPr>
            <w:tcW w:w="757"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922,014</w:t>
            </w:r>
          </w:p>
        </w:tc>
        <w:tc>
          <w:tcPr>
            <w:tcW w:w="844"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581,858</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32,233</w:t>
            </w:r>
          </w:p>
        </w:tc>
        <w:tc>
          <w:tcPr>
            <w:tcW w:w="720" w:type="dxa"/>
            <w:tcBorders>
              <w:top w:val="nil"/>
              <w:left w:val="nil"/>
              <w:bottom w:val="nil"/>
              <w:right w:val="nil"/>
            </w:tcBorders>
            <w:tcMar>
              <w:left w:w="43" w:type="dxa"/>
              <w:right w:w="43" w:type="dxa"/>
            </w:tcMar>
            <w:vAlign w:val="center"/>
          </w:tcPr>
          <w:p w:rsidR="00362D32" w:rsidRDefault="00362D32" w:rsidP="00362D32">
            <w:pPr>
              <w:jc w:val="right"/>
              <w:rPr>
                <w:color w:val="000000"/>
                <w:sz w:val="14"/>
                <w:szCs w:val="14"/>
              </w:rPr>
            </w:pPr>
            <w:r>
              <w:rPr>
                <w:color w:val="000000"/>
                <w:sz w:val="14"/>
                <w:szCs w:val="14"/>
              </w:rPr>
              <w:t>23,083</w:t>
            </w:r>
          </w:p>
        </w:tc>
        <w:tc>
          <w:tcPr>
            <w:tcW w:w="720"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75,230</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72,556</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95,249</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51,557</w:t>
            </w:r>
          </w:p>
        </w:tc>
        <w:tc>
          <w:tcPr>
            <w:tcW w:w="649"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96,421</w:t>
            </w:r>
          </w:p>
        </w:tc>
      </w:tr>
      <w:tr w:rsidR="00362D32" w:rsidRPr="00BF4323" w:rsidTr="00362D3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362D32" w:rsidRPr="00F1018F" w:rsidRDefault="00362D32" w:rsidP="00362D3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362D32" w:rsidRPr="00F1018F" w:rsidRDefault="00362D32" w:rsidP="00362D32">
            <w:pPr>
              <w:rPr>
                <w:sz w:val="14"/>
                <w:szCs w:val="14"/>
              </w:rPr>
            </w:pPr>
            <w:r w:rsidRPr="00F1018F">
              <w:rPr>
                <w:sz w:val="14"/>
                <w:szCs w:val="14"/>
              </w:rPr>
              <w:t xml:space="preserve">Switzerland </w:t>
            </w:r>
          </w:p>
        </w:tc>
        <w:tc>
          <w:tcPr>
            <w:tcW w:w="757"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304,239</w:t>
            </w:r>
          </w:p>
        </w:tc>
        <w:tc>
          <w:tcPr>
            <w:tcW w:w="844"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347,274</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30,496</w:t>
            </w:r>
          </w:p>
        </w:tc>
        <w:tc>
          <w:tcPr>
            <w:tcW w:w="720" w:type="dxa"/>
            <w:tcBorders>
              <w:top w:val="nil"/>
              <w:left w:val="nil"/>
              <w:bottom w:val="nil"/>
              <w:right w:val="nil"/>
            </w:tcBorders>
            <w:tcMar>
              <w:left w:w="43" w:type="dxa"/>
              <w:right w:w="43" w:type="dxa"/>
            </w:tcMar>
            <w:vAlign w:val="center"/>
          </w:tcPr>
          <w:p w:rsidR="00362D32" w:rsidRDefault="00362D32" w:rsidP="00362D32">
            <w:pPr>
              <w:jc w:val="right"/>
              <w:rPr>
                <w:color w:val="000000"/>
                <w:sz w:val="14"/>
                <w:szCs w:val="14"/>
              </w:rPr>
            </w:pPr>
            <w:r>
              <w:rPr>
                <w:color w:val="000000"/>
                <w:sz w:val="14"/>
                <w:szCs w:val="14"/>
              </w:rPr>
              <w:t>20,241</w:t>
            </w:r>
          </w:p>
        </w:tc>
        <w:tc>
          <w:tcPr>
            <w:tcW w:w="720"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21,687</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14,261</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21,266</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17,777</w:t>
            </w:r>
          </w:p>
        </w:tc>
        <w:tc>
          <w:tcPr>
            <w:tcW w:w="649"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17,483</w:t>
            </w:r>
          </w:p>
        </w:tc>
      </w:tr>
      <w:tr w:rsidR="00362D32" w:rsidRPr="00BF4323" w:rsidTr="00362D3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362D32" w:rsidRPr="00F1018F" w:rsidRDefault="00362D32" w:rsidP="00362D3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362D32" w:rsidRPr="00F1018F" w:rsidRDefault="00362D32" w:rsidP="00362D32">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922,915</w:t>
            </w:r>
          </w:p>
        </w:tc>
        <w:tc>
          <w:tcPr>
            <w:tcW w:w="844"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845,142</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68,822</w:t>
            </w:r>
          </w:p>
        </w:tc>
        <w:tc>
          <w:tcPr>
            <w:tcW w:w="720" w:type="dxa"/>
            <w:tcBorders>
              <w:top w:val="nil"/>
              <w:left w:val="nil"/>
              <w:bottom w:val="nil"/>
              <w:right w:val="nil"/>
            </w:tcBorders>
            <w:tcMar>
              <w:left w:w="43" w:type="dxa"/>
              <w:right w:w="43" w:type="dxa"/>
            </w:tcMar>
            <w:vAlign w:val="center"/>
          </w:tcPr>
          <w:p w:rsidR="00362D32" w:rsidRDefault="00362D32" w:rsidP="00362D32">
            <w:pPr>
              <w:jc w:val="right"/>
              <w:rPr>
                <w:color w:val="000000"/>
                <w:sz w:val="14"/>
                <w:szCs w:val="14"/>
              </w:rPr>
            </w:pPr>
            <w:r>
              <w:rPr>
                <w:color w:val="000000"/>
                <w:sz w:val="14"/>
                <w:szCs w:val="14"/>
              </w:rPr>
              <w:t>67,731</w:t>
            </w:r>
          </w:p>
        </w:tc>
        <w:tc>
          <w:tcPr>
            <w:tcW w:w="720"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56,064</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58,776</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52,381</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69,688</w:t>
            </w:r>
          </w:p>
        </w:tc>
        <w:tc>
          <w:tcPr>
            <w:tcW w:w="649"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60,114</w:t>
            </w:r>
          </w:p>
        </w:tc>
      </w:tr>
      <w:tr w:rsidR="00362D32" w:rsidRPr="00BF4323" w:rsidTr="00362D3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362D32" w:rsidRPr="00F1018F" w:rsidRDefault="00362D32" w:rsidP="00362D32">
            <w:pPr>
              <w:jc w:val="center"/>
              <w:rPr>
                <w:b/>
                <w:bCs/>
                <w:sz w:val="14"/>
                <w:szCs w:val="14"/>
              </w:rPr>
            </w:pPr>
            <w:r w:rsidRPr="00F1018F">
              <w:rPr>
                <w:b/>
                <w:bCs/>
                <w:sz w:val="14"/>
                <w:szCs w:val="14"/>
              </w:rPr>
              <w:t>I.</w:t>
            </w:r>
          </w:p>
        </w:tc>
        <w:tc>
          <w:tcPr>
            <w:tcW w:w="1980" w:type="dxa"/>
            <w:gridSpan w:val="2"/>
            <w:tcBorders>
              <w:top w:val="nil"/>
              <w:left w:val="nil"/>
              <w:bottom w:val="nil"/>
              <w:right w:val="nil"/>
            </w:tcBorders>
            <w:shd w:val="clear" w:color="auto" w:fill="auto"/>
            <w:vAlign w:val="center"/>
            <w:hideMark/>
          </w:tcPr>
          <w:p w:rsidR="00362D32" w:rsidRPr="00F1018F" w:rsidRDefault="00362D32" w:rsidP="00362D32">
            <w:pPr>
              <w:rPr>
                <w:b/>
                <w:bCs/>
                <w:sz w:val="14"/>
                <w:szCs w:val="14"/>
              </w:rPr>
            </w:pPr>
            <w:r w:rsidRPr="00F1018F">
              <w:rPr>
                <w:b/>
                <w:bCs/>
                <w:sz w:val="14"/>
                <w:szCs w:val="14"/>
              </w:rPr>
              <w:t xml:space="preserve">Eastern Africa </w:t>
            </w:r>
          </w:p>
        </w:tc>
        <w:tc>
          <w:tcPr>
            <w:tcW w:w="757"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b/>
                <w:bCs/>
                <w:color w:val="000000"/>
                <w:sz w:val="14"/>
                <w:szCs w:val="14"/>
              </w:rPr>
            </w:pPr>
            <w:r>
              <w:rPr>
                <w:b/>
                <w:bCs/>
                <w:color w:val="000000"/>
                <w:sz w:val="14"/>
                <w:szCs w:val="14"/>
              </w:rPr>
              <w:t>644,820</w:t>
            </w:r>
          </w:p>
        </w:tc>
        <w:tc>
          <w:tcPr>
            <w:tcW w:w="844"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675,030</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60,774</w:t>
            </w:r>
          </w:p>
        </w:tc>
        <w:tc>
          <w:tcPr>
            <w:tcW w:w="720" w:type="dxa"/>
            <w:tcBorders>
              <w:top w:val="nil"/>
              <w:left w:val="nil"/>
              <w:bottom w:val="nil"/>
              <w:right w:val="nil"/>
            </w:tcBorders>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53,282</w:t>
            </w:r>
          </w:p>
        </w:tc>
        <w:tc>
          <w:tcPr>
            <w:tcW w:w="720"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b/>
                <w:bCs/>
                <w:color w:val="000000"/>
                <w:sz w:val="14"/>
                <w:szCs w:val="14"/>
              </w:rPr>
            </w:pPr>
            <w:r>
              <w:rPr>
                <w:b/>
                <w:bCs/>
                <w:color w:val="000000"/>
                <w:sz w:val="14"/>
                <w:szCs w:val="14"/>
              </w:rPr>
              <w:t>35,478</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44,298</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42,613</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47,581</w:t>
            </w:r>
          </w:p>
        </w:tc>
        <w:tc>
          <w:tcPr>
            <w:tcW w:w="649"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62,603</w:t>
            </w:r>
          </w:p>
        </w:tc>
      </w:tr>
      <w:tr w:rsidR="00362D32" w:rsidRPr="00BF4323" w:rsidTr="00362D3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362D32" w:rsidRPr="00F1018F" w:rsidRDefault="00362D32" w:rsidP="00362D3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362D32" w:rsidRPr="00F1018F" w:rsidRDefault="00362D32" w:rsidP="00362D32">
            <w:pPr>
              <w:rPr>
                <w:sz w:val="14"/>
                <w:szCs w:val="14"/>
              </w:rPr>
            </w:pPr>
            <w:r w:rsidRPr="00F1018F">
              <w:rPr>
                <w:sz w:val="14"/>
                <w:szCs w:val="14"/>
              </w:rPr>
              <w:t xml:space="preserve">Kenya </w:t>
            </w:r>
          </w:p>
        </w:tc>
        <w:tc>
          <w:tcPr>
            <w:tcW w:w="757"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471,492</w:t>
            </w:r>
          </w:p>
        </w:tc>
        <w:tc>
          <w:tcPr>
            <w:tcW w:w="844"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469,563</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42,569</w:t>
            </w:r>
          </w:p>
        </w:tc>
        <w:tc>
          <w:tcPr>
            <w:tcW w:w="720" w:type="dxa"/>
            <w:tcBorders>
              <w:top w:val="nil"/>
              <w:left w:val="nil"/>
              <w:bottom w:val="nil"/>
              <w:right w:val="nil"/>
            </w:tcBorders>
            <w:tcMar>
              <w:left w:w="43" w:type="dxa"/>
              <w:right w:w="43" w:type="dxa"/>
            </w:tcMar>
            <w:vAlign w:val="center"/>
          </w:tcPr>
          <w:p w:rsidR="00362D32" w:rsidRDefault="00362D32" w:rsidP="00362D32">
            <w:pPr>
              <w:jc w:val="right"/>
              <w:rPr>
                <w:color w:val="000000"/>
                <w:sz w:val="14"/>
                <w:szCs w:val="14"/>
              </w:rPr>
            </w:pPr>
            <w:r>
              <w:rPr>
                <w:color w:val="000000"/>
                <w:sz w:val="14"/>
                <w:szCs w:val="14"/>
              </w:rPr>
              <w:t>37,514</w:t>
            </w:r>
          </w:p>
        </w:tc>
        <w:tc>
          <w:tcPr>
            <w:tcW w:w="720"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28,126</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32,643</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34,925</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36,109</w:t>
            </w:r>
          </w:p>
        </w:tc>
        <w:tc>
          <w:tcPr>
            <w:tcW w:w="649"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37,801</w:t>
            </w:r>
          </w:p>
        </w:tc>
      </w:tr>
      <w:tr w:rsidR="00362D32" w:rsidRPr="00BF4323" w:rsidTr="00362D3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362D32" w:rsidRPr="00F1018F" w:rsidRDefault="00362D32" w:rsidP="00362D3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362D32" w:rsidRPr="00F1018F" w:rsidRDefault="00362D32" w:rsidP="00362D32">
            <w:pPr>
              <w:rPr>
                <w:sz w:val="14"/>
                <w:szCs w:val="14"/>
              </w:rPr>
            </w:pPr>
            <w:r w:rsidRPr="00F1018F">
              <w:rPr>
                <w:sz w:val="14"/>
                <w:szCs w:val="14"/>
              </w:rPr>
              <w:t xml:space="preserve">Mauritius </w:t>
            </w:r>
          </w:p>
        </w:tc>
        <w:tc>
          <w:tcPr>
            <w:tcW w:w="757"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1,537</w:t>
            </w:r>
          </w:p>
        </w:tc>
        <w:tc>
          <w:tcPr>
            <w:tcW w:w="844"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8,257</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140</w:t>
            </w:r>
          </w:p>
        </w:tc>
        <w:tc>
          <w:tcPr>
            <w:tcW w:w="720" w:type="dxa"/>
            <w:tcBorders>
              <w:top w:val="nil"/>
              <w:left w:val="nil"/>
              <w:bottom w:val="nil"/>
              <w:right w:val="nil"/>
            </w:tcBorders>
            <w:tcMar>
              <w:left w:w="43" w:type="dxa"/>
              <w:right w:w="43" w:type="dxa"/>
            </w:tcMar>
            <w:vAlign w:val="center"/>
          </w:tcPr>
          <w:p w:rsidR="00362D32" w:rsidRDefault="00362D32" w:rsidP="00362D32">
            <w:pPr>
              <w:jc w:val="right"/>
              <w:rPr>
                <w:color w:val="000000"/>
                <w:sz w:val="14"/>
                <w:szCs w:val="14"/>
              </w:rPr>
            </w:pPr>
            <w:r>
              <w:rPr>
                <w:color w:val="000000"/>
                <w:sz w:val="14"/>
                <w:szCs w:val="14"/>
              </w:rPr>
              <w:t>182</w:t>
            </w:r>
          </w:p>
        </w:tc>
        <w:tc>
          <w:tcPr>
            <w:tcW w:w="720"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52</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4,188</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151</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141</w:t>
            </w:r>
          </w:p>
        </w:tc>
        <w:tc>
          <w:tcPr>
            <w:tcW w:w="649"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44</w:t>
            </w:r>
          </w:p>
        </w:tc>
      </w:tr>
      <w:tr w:rsidR="00362D32" w:rsidRPr="00BF4323" w:rsidTr="00362D3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362D32" w:rsidRPr="00F1018F" w:rsidRDefault="00362D32" w:rsidP="00362D3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362D32" w:rsidRPr="00F1018F" w:rsidRDefault="00362D32" w:rsidP="00362D32">
            <w:pPr>
              <w:rPr>
                <w:sz w:val="14"/>
                <w:szCs w:val="14"/>
              </w:rPr>
            </w:pPr>
            <w:r w:rsidRPr="00F1018F">
              <w:rPr>
                <w:sz w:val="14"/>
                <w:szCs w:val="14"/>
              </w:rPr>
              <w:t>United Republic of Tanzania</w:t>
            </w:r>
          </w:p>
        </w:tc>
        <w:tc>
          <w:tcPr>
            <w:tcW w:w="757"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17,541</w:t>
            </w:r>
          </w:p>
        </w:tc>
        <w:tc>
          <w:tcPr>
            <w:tcW w:w="844"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38,382</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6,729</w:t>
            </w:r>
          </w:p>
        </w:tc>
        <w:tc>
          <w:tcPr>
            <w:tcW w:w="720" w:type="dxa"/>
            <w:tcBorders>
              <w:top w:val="nil"/>
              <w:left w:val="nil"/>
              <w:bottom w:val="nil"/>
              <w:right w:val="nil"/>
            </w:tcBorders>
            <w:tcMar>
              <w:left w:w="43" w:type="dxa"/>
              <w:right w:w="43" w:type="dxa"/>
            </w:tcMar>
            <w:vAlign w:val="center"/>
          </w:tcPr>
          <w:p w:rsidR="00362D32" w:rsidRDefault="00362D32" w:rsidP="00362D32">
            <w:pPr>
              <w:jc w:val="right"/>
              <w:rPr>
                <w:color w:val="000000"/>
                <w:sz w:val="14"/>
                <w:szCs w:val="14"/>
              </w:rPr>
            </w:pPr>
            <w:r>
              <w:rPr>
                <w:color w:val="000000"/>
                <w:sz w:val="14"/>
                <w:szCs w:val="14"/>
              </w:rPr>
              <w:t>3,238</w:t>
            </w:r>
          </w:p>
        </w:tc>
        <w:tc>
          <w:tcPr>
            <w:tcW w:w="720"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1,003</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977</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2,026</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3,100</w:t>
            </w:r>
          </w:p>
        </w:tc>
        <w:tc>
          <w:tcPr>
            <w:tcW w:w="649"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14,525</w:t>
            </w:r>
          </w:p>
        </w:tc>
      </w:tr>
      <w:tr w:rsidR="00362D32" w:rsidRPr="00BF4323" w:rsidTr="00362D32">
        <w:trPr>
          <w:trHeight w:hRule="exact" w:val="245"/>
          <w:jc w:val="center"/>
        </w:trPr>
        <w:tc>
          <w:tcPr>
            <w:tcW w:w="282" w:type="dxa"/>
            <w:tcBorders>
              <w:top w:val="nil"/>
              <w:left w:val="nil"/>
              <w:right w:val="nil"/>
            </w:tcBorders>
            <w:shd w:val="clear" w:color="auto" w:fill="auto"/>
            <w:tcMar>
              <w:left w:w="58" w:type="dxa"/>
              <w:right w:w="58" w:type="dxa"/>
            </w:tcMar>
            <w:vAlign w:val="center"/>
            <w:hideMark/>
          </w:tcPr>
          <w:p w:rsidR="00362D32" w:rsidRPr="00F1018F" w:rsidRDefault="00362D32" w:rsidP="00362D32">
            <w:pPr>
              <w:jc w:val="center"/>
              <w:rPr>
                <w:b/>
                <w:bCs/>
                <w:sz w:val="14"/>
                <w:szCs w:val="14"/>
              </w:rPr>
            </w:pPr>
          </w:p>
        </w:tc>
        <w:tc>
          <w:tcPr>
            <w:tcW w:w="1980" w:type="dxa"/>
            <w:gridSpan w:val="2"/>
            <w:tcBorders>
              <w:top w:val="nil"/>
              <w:left w:val="nil"/>
              <w:right w:val="nil"/>
            </w:tcBorders>
            <w:shd w:val="clear" w:color="auto" w:fill="auto"/>
            <w:vAlign w:val="center"/>
            <w:hideMark/>
          </w:tcPr>
          <w:p w:rsidR="00362D32" w:rsidRPr="00F1018F" w:rsidRDefault="00362D32" w:rsidP="00362D32">
            <w:pPr>
              <w:rPr>
                <w:sz w:val="14"/>
                <w:szCs w:val="14"/>
              </w:rPr>
            </w:pPr>
            <w:r w:rsidRPr="00F1018F">
              <w:rPr>
                <w:sz w:val="14"/>
                <w:szCs w:val="14"/>
              </w:rPr>
              <w:t>Others</w:t>
            </w:r>
          </w:p>
        </w:tc>
        <w:tc>
          <w:tcPr>
            <w:tcW w:w="757" w:type="dxa"/>
            <w:tcBorders>
              <w:top w:val="nil"/>
              <w:left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154,251</w:t>
            </w:r>
          </w:p>
        </w:tc>
        <w:tc>
          <w:tcPr>
            <w:tcW w:w="844" w:type="dxa"/>
            <w:tcBorders>
              <w:top w:val="nil"/>
              <w:left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158,828</w:t>
            </w:r>
          </w:p>
        </w:tc>
        <w:tc>
          <w:tcPr>
            <w:tcW w:w="720" w:type="dxa"/>
            <w:tcBorders>
              <w:top w:val="nil"/>
              <w:left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11,336</w:t>
            </w:r>
          </w:p>
        </w:tc>
        <w:tc>
          <w:tcPr>
            <w:tcW w:w="720" w:type="dxa"/>
            <w:tcBorders>
              <w:top w:val="nil"/>
              <w:left w:val="nil"/>
              <w:right w:val="nil"/>
            </w:tcBorders>
            <w:tcMar>
              <w:left w:w="43" w:type="dxa"/>
              <w:right w:w="43" w:type="dxa"/>
            </w:tcMar>
            <w:vAlign w:val="center"/>
          </w:tcPr>
          <w:p w:rsidR="00362D32" w:rsidRDefault="00362D32" w:rsidP="00362D32">
            <w:pPr>
              <w:jc w:val="right"/>
              <w:rPr>
                <w:color w:val="000000"/>
                <w:sz w:val="14"/>
                <w:szCs w:val="14"/>
              </w:rPr>
            </w:pPr>
            <w:r>
              <w:rPr>
                <w:color w:val="000000"/>
                <w:sz w:val="14"/>
                <w:szCs w:val="14"/>
              </w:rPr>
              <w:t>12,347</w:t>
            </w:r>
          </w:p>
        </w:tc>
        <w:tc>
          <w:tcPr>
            <w:tcW w:w="720" w:type="dxa"/>
            <w:tcBorders>
              <w:top w:val="nil"/>
              <w:left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6,298</w:t>
            </w:r>
          </w:p>
        </w:tc>
        <w:tc>
          <w:tcPr>
            <w:tcW w:w="720" w:type="dxa"/>
            <w:tcBorders>
              <w:top w:val="nil"/>
              <w:left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6,489</w:t>
            </w:r>
          </w:p>
        </w:tc>
        <w:tc>
          <w:tcPr>
            <w:tcW w:w="720" w:type="dxa"/>
            <w:tcBorders>
              <w:top w:val="nil"/>
              <w:left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5,511</w:t>
            </w:r>
          </w:p>
        </w:tc>
        <w:tc>
          <w:tcPr>
            <w:tcW w:w="720" w:type="dxa"/>
            <w:tcBorders>
              <w:top w:val="nil"/>
              <w:left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8,231</w:t>
            </w:r>
          </w:p>
        </w:tc>
        <w:tc>
          <w:tcPr>
            <w:tcW w:w="649" w:type="dxa"/>
            <w:tcBorders>
              <w:top w:val="nil"/>
              <w:left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10,232</w:t>
            </w:r>
          </w:p>
        </w:tc>
      </w:tr>
      <w:tr w:rsidR="0013566C" w:rsidRPr="00BF4323" w:rsidTr="00472408">
        <w:trPr>
          <w:trHeight w:hRule="exact" w:val="245"/>
          <w:jc w:val="center"/>
        </w:trPr>
        <w:tc>
          <w:tcPr>
            <w:tcW w:w="282" w:type="dxa"/>
            <w:tcBorders>
              <w:top w:val="nil"/>
              <w:left w:val="nil"/>
              <w:bottom w:val="single" w:sz="12" w:space="0" w:color="auto"/>
              <w:right w:val="nil"/>
            </w:tcBorders>
            <w:shd w:val="clear" w:color="auto" w:fill="auto"/>
            <w:vAlign w:val="bottom"/>
            <w:hideMark/>
          </w:tcPr>
          <w:p w:rsidR="0013566C" w:rsidRPr="00BF4323" w:rsidRDefault="0013566C" w:rsidP="0013566C">
            <w:pPr>
              <w:jc w:val="center"/>
              <w:rPr>
                <w:b/>
                <w:bCs/>
                <w:sz w:val="15"/>
                <w:szCs w:val="15"/>
              </w:rPr>
            </w:pPr>
            <w:r w:rsidRPr="00BF4323">
              <w:rPr>
                <w:b/>
                <w:bCs/>
                <w:sz w:val="15"/>
                <w:szCs w:val="15"/>
              </w:rPr>
              <w:t> </w:t>
            </w:r>
          </w:p>
        </w:tc>
        <w:tc>
          <w:tcPr>
            <w:tcW w:w="1980" w:type="dxa"/>
            <w:gridSpan w:val="2"/>
            <w:tcBorders>
              <w:top w:val="nil"/>
              <w:left w:val="nil"/>
              <w:bottom w:val="single" w:sz="12" w:space="0" w:color="auto"/>
              <w:right w:val="nil"/>
            </w:tcBorders>
            <w:shd w:val="clear" w:color="auto" w:fill="auto"/>
            <w:vAlign w:val="bottom"/>
            <w:hideMark/>
          </w:tcPr>
          <w:p w:rsidR="0013566C" w:rsidRPr="00BF4323" w:rsidRDefault="0013566C" w:rsidP="0013566C">
            <w:pPr>
              <w:rPr>
                <w:sz w:val="15"/>
                <w:szCs w:val="15"/>
              </w:rPr>
            </w:pPr>
            <w:r w:rsidRPr="00BF4323">
              <w:rPr>
                <w:sz w:val="15"/>
                <w:szCs w:val="15"/>
              </w:rPr>
              <w:t> </w:t>
            </w:r>
          </w:p>
        </w:tc>
        <w:tc>
          <w:tcPr>
            <w:tcW w:w="757" w:type="dxa"/>
            <w:tcBorders>
              <w:top w:val="nil"/>
              <w:left w:val="nil"/>
              <w:bottom w:val="single" w:sz="12" w:space="0" w:color="auto"/>
              <w:right w:val="nil"/>
            </w:tcBorders>
            <w:shd w:val="clear" w:color="auto" w:fill="auto"/>
            <w:tcMar>
              <w:left w:w="29" w:type="dxa"/>
              <w:right w:w="29" w:type="dxa"/>
            </w:tcMar>
            <w:vAlign w:val="bottom"/>
            <w:hideMark/>
          </w:tcPr>
          <w:p w:rsidR="0013566C" w:rsidRPr="00BF4323" w:rsidRDefault="0013566C" w:rsidP="0013566C">
            <w:pPr>
              <w:jc w:val="right"/>
              <w:rPr>
                <w:sz w:val="15"/>
                <w:szCs w:val="15"/>
              </w:rPr>
            </w:pPr>
            <w:r w:rsidRPr="00BF4323">
              <w:rPr>
                <w:rFonts w:eastAsia="Arial Unicode MS"/>
                <w:sz w:val="15"/>
                <w:szCs w:val="15"/>
              </w:rPr>
              <w:t> </w:t>
            </w:r>
          </w:p>
        </w:tc>
        <w:tc>
          <w:tcPr>
            <w:tcW w:w="844" w:type="dxa"/>
            <w:tcBorders>
              <w:top w:val="nil"/>
              <w:left w:val="nil"/>
              <w:bottom w:val="single" w:sz="12" w:space="0" w:color="auto"/>
              <w:right w:val="nil"/>
            </w:tcBorders>
            <w:shd w:val="clear" w:color="auto" w:fill="auto"/>
            <w:tcMar>
              <w:left w:w="29" w:type="dxa"/>
              <w:right w:w="29" w:type="dxa"/>
            </w:tcMar>
            <w:vAlign w:val="bottom"/>
            <w:hideMark/>
          </w:tcPr>
          <w:p w:rsidR="0013566C" w:rsidRPr="00BF4323" w:rsidRDefault="0013566C" w:rsidP="0013566C">
            <w:pPr>
              <w:rPr>
                <w:sz w:val="15"/>
                <w:szCs w:val="15"/>
              </w:rPr>
            </w:pPr>
            <w:r w:rsidRPr="00BF4323">
              <w:rPr>
                <w:rFonts w:eastAsia="Arial Unicode M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13566C" w:rsidRPr="00BF4323" w:rsidRDefault="0013566C" w:rsidP="0013566C">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13566C" w:rsidRPr="00BF4323" w:rsidRDefault="0013566C" w:rsidP="0013566C">
            <w:pPr>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13566C" w:rsidRPr="00BF4323" w:rsidRDefault="0013566C" w:rsidP="0013566C">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13566C" w:rsidRPr="00BF4323" w:rsidRDefault="0013566C" w:rsidP="0013566C">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13566C" w:rsidRPr="00BF4323" w:rsidRDefault="0013566C" w:rsidP="0013566C">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13566C" w:rsidRPr="00BF4323" w:rsidRDefault="0013566C" w:rsidP="0013566C">
            <w:pPr>
              <w:rPr>
                <w:sz w:val="13"/>
                <w:szCs w:val="13"/>
              </w:rPr>
            </w:pPr>
            <w:r w:rsidRPr="00BF4323">
              <w:rPr>
                <w:sz w:val="13"/>
                <w:szCs w:val="13"/>
              </w:rPr>
              <w:t> </w:t>
            </w:r>
          </w:p>
        </w:tc>
        <w:tc>
          <w:tcPr>
            <w:tcW w:w="649" w:type="dxa"/>
            <w:tcBorders>
              <w:top w:val="nil"/>
              <w:left w:val="nil"/>
              <w:bottom w:val="single" w:sz="12" w:space="0" w:color="auto"/>
              <w:right w:val="nil"/>
            </w:tcBorders>
            <w:shd w:val="clear" w:color="auto" w:fill="auto"/>
            <w:tcMar>
              <w:left w:w="29" w:type="dxa"/>
              <w:right w:w="29" w:type="dxa"/>
            </w:tcMar>
            <w:vAlign w:val="center"/>
            <w:hideMark/>
          </w:tcPr>
          <w:p w:rsidR="0013566C" w:rsidRPr="00BF4323" w:rsidRDefault="0013566C" w:rsidP="0013566C">
            <w:pPr>
              <w:jc w:val="right"/>
              <w:rPr>
                <w:sz w:val="13"/>
                <w:szCs w:val="13"/>
              </w:rPr>
            </w:pPr>
          </w:p>
        </w:tc>
      </w:tr>
    </w:tbl>
    <w:p w:rsidR="00930C1B" w:rsidRDefault="00927694">
      <w:pPr>
        <w:pStyle w:val="Footer"/>
        <w:tabs>
          <w:tab w:val="clear" w:pos="4320"/>
          <w:tab w:val="clear" w:pos="8640"/>
        </w:tabs>
        <w:rPr>
          <w:sz w:val="19"/>
          <w:szCs w:val="19"/>
        </w:rPr>
      </w:pPr>
      <w:r w:rsidRPr="00BF4323">
        <w:rPr>
          <w:sz w:val="19"/>
          <w:szCs w:val="19"/>
        </w:rPr>
        <w:br w:type="page"/>
      </w:r>
    </w:p>
    <w:p w:rsidR="00567C4E" w:rsidRDefault="00567C4E">
      <w:pPr>
        <w:pStyle w:val="Footer"/>
        <w:tabs>
          <w:tab w:val="clear" w:pos="4320"/>
          <w:tab w:val="clear" w:pos="8640"/>
        </w:tabs>
        <w:rPr>
          <w:sz w:val="19"/>
          <w:szCs w:val="19"/>
        </w:rPr>
      </w:pPr>
    </w:p>
    <w:p w:rsidR="00216568" w:rsidRPr="00BF4323" w:rsidRDefault="00216568">
      <w:pPr>
        <w:pStyle w:val="Footer"/>
        <w:tabs>
          <w:tab w:val="clear" w:pos="4320"/>
          <w:tab w:val="clear" w:pos="8640"/>
        </w:tabs>
        <w:rPr>
          <w:sz w:val="19"/>
          <w:szCs w:val="19"/>
        </w:rPr>
      </w:pPr>
    </w:p>
    <w:tbl>
      <w:tblPr>
        <w:tblW w:w="8991" w:type="dxa"/>
        <w:jc w:val="center"/>
        <w:tblLayout w:type="fixed"/>
        <w:tblCellMar>
          <w:left w:w="115" w:type="dxa"/>
          <w:right w:w="0" w:type="dxa"/>
        </w:tblCellMar>
        <w:tblLook w:val="04A0" w:firstRow="1" w:lastRow="0" w:firstColumn="1" w:lastColumn="0" w:noHBand="0" w:noVBand="1"/>
      </w:tblPr>
      <w:tblGrid>
        <w:gridCol w:w="377"/>
        <w:gridCol w:w="1791"/>
        <w:gridCol w:w="802"/>
        <w:gridCol w:w="818"/>
        <w:gridCol w:w="785"/>
        <w:gridCol w:w="8"/>
        <w:gridCol w:w="720"/>
        <w:gridCol w:w="720"/>
        <w:gridCol w:w="720"/>
        <w:gridCol w:w="720"/>
        <w:gridCol w:w="712"/>
        <w:gridCol w:w="818"/>
      </w:tblGrid>
      <w:tr w:rsidR="00317993" w:rsidRPr="00BF4323" w:rsidTr="0061770B">
        <w:trPr>
          <w:trHeight w:hRule="exact" w:val="378"/>
          <w:jc w:val="center"/>
        </w:trPr>
        <w:tc>
          <w:tcPr>
            <w:tcW w:w="8991" w:type="dxa"/>
            <w:gridSpan w:val="12"/>
            <w:tcBorders>
              <w:top w:val="nil"/>
              <w:left w:val="nil"/>
            </w:tcBorders>
          </w:tcPr>
          <w:p w:rsidR="00317993" w:rsidRPr="00BF4323" w:rsidRDefault="00317993" w:rsidP="00D719F0">
            <w:pPr>
              <w:jc w:val="center"/>
              <w:rPr>
                <w:b/>
                <w:bCs/>
                <w:sz w:val="28"/>
                <w:szCs w:val="28"/>
              </w:rPr>
            </w:pPr>
            <w:r>
              <w:rPr>
                <w:b/>
                <w:bCs/>
                <w:sz w:val="28"/>
                <w:szCs w:val="28"/>
              </w:rPr>
              <w:t>4.19</w:t>
            </w:r>
            <w:r w:rsidRPr="00BF4323">
              <w:rPr>
                <w:b/>
                <w:bCs/>
                <w:sz w:val="28"/>
                <w:szCs w:val="28"/>
              </w:rPr>
              <w:t xml:space="preserve">  Imports by Selected Countries/Territories</w:t>
            </w:r>
          </w:p>
        </w:tc>
      </w:tr>
      <w:tr w:rsidR="00317993" w:rsidRPr="00BF4323" w:rsidTr="0061770B">
        <w:trPr>
          <w:trHeight w:val="171"/>
          <w:jc w:val="center"/>
        </w:trPr>
        <w:tc>
          <w:tcPr>
            <w:tcW w:w="8991" w:type="dxa"/>
            <w:gridSpan w:val="12"/>
            <w:tcBorders>
              <w:top w:val="nil"/>
              <w:left w:val="nil"/>
            </w:tcBorders>
          </w:tcPr>
          <w:p w:rsidR="00317993" w:rsidRPr="00BF4323" w:rsidRDefault="00317993" w:rsidP="00D719F0">
            <w:pPr>
              <w:jc w:val="center"/>
            </w:pPr>
            <w:r w:rsidRPr="00BF4323">
              <w:t>(b) Pakistan Bureau of Statistics</w:t>
            </w:r>
          </w:p>
        </w:tc>
      </w:tr>
      <w:tr w:rsidR="00317993" w:rsidRPr="00BF4323" w:rsidTr="0061770B">
        <w:trPr>
          <w:trHeight w:val="171"/>
          <w:jc w:val="center"/>
        </w:trPr>
        <w:tc>
          <w:tcPr>
            <w:tcW w:w="8991" w:type="dxa"/>
            <w:gridSpan w:val="12"/>
            <w:tcBorders>
              <w:left w:val="nil"/>
              <w:bottom w:val="single" w:sz="12" w:space="0" w:color="auto"/>
            </w:tcBorders>
          </w:tcPr>
          <w:p w:rsidR="00317993" w:rsidRPr="00BF4323" w:rsidRDefault="00317993" w:rsidP="00D719F0">
            <w:pPr>
              <w:jc w:val="right"/>
            </w:pPr>
            <w:r w:rsidRPr="00BF4323">
              <w:rPr>
                <w:sz w:val="14"/>
                <w:szCs w:val="14"/>
              </w:rPr>
              <w:t>(Thousand US Dollars)</w:t>
            </w:r>
          </w:p>
        </w:tc>
      </w:tr>
      <w:tr w:rsidR="0013566C" w:rsidRPr="00BF4323" w:rsidTr="0013566C">
        <w:trPr>
          <w:trHeight w:hRule="exact" w:val="295"/>
          <w:jc w:val="center"/>
        </w:trPr>
        <w:tc>
          <w:tcPr>
            <w:tcW w:w="377" w:type="dxa"/>
            <w:vMerge w:val="restart"/>
            <w:tcBorders>
              <w:top w:val="single" w:sz="12" w:space="0" w:color="auto"/>
              <w:left w:val="nil"/>
              <w:bottom w:val="single" w:sz="12" w:space="0" w:color="auto"/>
            </w:tcBorders>
            <w:shd w:val="clear" w:color="auto" w:fill="auto"/>
            <w:vAlign w:val="center"/>
            <w:hideMark/>
          </w:tcPr>
          <w:p w:rsidR="0013566C" w:rsidRPr="00BF4323" w:rsidRDefault="0013566C" w:rsidP="00995225">
            <w:pPr>
              <w:jc w:val="center"/>
              <w:rPr>
                <w:b/>
                <w:bCs/>
                <w:sz w:val="15"/>
                <w:szCs w:val="15"/>
              </w:rPr>
            </w:pPr>
          </w:p>
        </w:tc>
        <w:tc>
          <w:tcPr>
            <w:tcW w:w="1791" w:type="dxa"/>
            <w:vMerge w:val="restart"/>
            <w:tcBorders>
              <w:top w:val="single" w:sz="12" w:space="0" w:color="auto"/>
              <w:left w:val="nil"/>
              <w:bottom w:val="single" w:sz="12" w:space="0" w:color="auto"/>
              <w:right w:val="single" w:sz="4" w:space="0" w:color="auto"/>
            </w:tcBorders>
            <w:shd w:val="clear" w:color="auto" w:fill="auto"/>
            <w:vAlign w:val="center"/>
          </w:tcPr>
          <w:p w:rsidR="0013566C" w:rsidRPr="00F1018F" w:rsidRDefault="0013566C" w:rsidP="00995225">
            <w:pPr>
              <w:jc w:val="center"/>
              <w:rPr>
                <w:b/>
                <w:bCs/>
                <w:sz w:val="16"/>
                <w:szCs w:val="16"/>
              </w:rPr>
            </w:pPr>
            <w:r w:rsidRPr="00F1018F">
              <w:rPr>
                <w:b/>
                <w:bCs/>
                <w:sz w:val="16"/>
                <w:szCs w:val="16"/>
              </w:rPr>
              <w:t>Country / Territory</w:t>
            </w:r>
          </w:p>
        </w:tc>
        <w:tc>
          <w:tcPr>
            <w:tcW w:w="802"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13566C" w:rsidRPr="002B6501" w:rsidRDefault="0013566C" w:rsidP="00995225">
            <w:pPr>
              <w:ind w:right="-105"/>
              <w:jc w:val="center"/>
              <w:rPr>
                <w:b/>
                <w:bCs/>
                <w:sz w:val="16"/>
                <w:szCs w:val="16"/>
              </w:rPr>
            </w:pPr>
            <w:r>
              <w:rPr>
                <w:b/>
                <w:bCs/>
                <w:sz w:val="16"/>
                <w:szCs w:val="16"/>
              </w:rPr>
              <w:t>FY18</w:t>
            </w:r>
          </w:p>
        </w:tc>
        <w:tc>
          <w:tcPr>
            <w:tcW w:w="818" w:type="dxa"/>
            <w:vMerge w:val="restart"/>
            <w:tcBorders>
              <w:top w:val="single" w:sz="4" w:space="0" w:color="auto"/>
              <w:left w:val="single" w:sz="4" w:space="0" w:color="auto"/>
              <w:right w:val="single" w:sz="4" w:space="0" w:color="auto"/>
            </w:tcBorders>
            <w:shd w:val="clear" w:color="auto" w:fill="auto"/>
            <w:tcMar>
              <w:left w:w="43" w:type="dxa"/>
              <w:right w:w="43" w:type="dxa"/>
            </w:tcMar>
            <w:vAlign w:val="center"/>
          </w:tcPr>
          <w:p w:rsidR="0013566C" w:rsidRPr="002B6501" w:rsidRDefault="0013566C" w:rsidP="00995225">
            <w:pPr>
              <w:ind w:right="-105"/>
              <w:jc w:val="center"/>
              <w:rPr>
                <w:b/>
                <w:bCs/>
                <w:sz w:val="16"/>
                <w:szCs w:val="16"/>
              </w:rPr>
            </w:pPr>
            <w:r>
              <w:rPr>
                <w:b/>
                <w:bCs/>
                <w:sz w:val="16"/>
                <w:szCs w:val="16"/>
              </w:rPr>
              <w:t>FY19</w:t>
            </w:r>
          </w:p>
        </w:tc>
        <w:tc>
          <w:tcPr>
            <w:tcW w:w="785" w:type="dxa"/>
            <w:tcBorders>
              <w:top w:val="single" w:sz="4" w:space="0" w:color="auto"/>
              <w:left w:val="single" w:sz="4" w:space="0" w:color="auto"/>
              <w:bottom w:val="single" w:sz="4" w:space="0" w:color="auto"/>
            </w:tcBorders>
            <w:shd w:val="clear" w:color="auto" w:fill="auto"/>
            <w:vAlign w:val="center"/>
          </w:tcPr>
          <w:p w:rsidR="0013566C" w:rsidRPr="00F1018F" w:rsidRDefault="0013566C" w:rsidP="00995225">
            <w:pPr>
              <w:jc w:val="center"/>
              <w:rPr>
                <w:b/>
                <w:bCs/>
                <w:sz w:val="16"/>
                <w:szCs w:val="16"/>
              </w:rPr>
            </w:pPr>
            <w:r>
              <w:rPr>
                <w:b/>
                <w:bCs/>
                <w:sz w:val="16"/>
                <w:szCs w:val="16"/>
              </w:rPr>
              <w:t xml:space="preserve"> 2018</w:t>
            </w:r>
          </w:p>
        </w:tc>
        <w:tc>
          <w:tcPr>
            <w:tcW w:w="3600" w:type="dxa"/>
            <w:gridSpan w:val="6"/>
            <w:tcBorders>
              <w:top w:val="single" w:sz="12" w:space="0" w:color="auto"/>
              <w:left w:val="single" w:sz="4" w:space="0" w:color="auto"/>
              <w:bottom w:val="single" w:sz="4" w:space="0" w:color="auto"/>
            </w:tcBorders>
            <w:vAlign w:val="center"/>
          </w:tcPr>
          <w:p w:rsidR="0013566C" w:rsidRPr="00F1018F" w:rsidRDefault="0013566C" w:rsidP="00995225">
            <w:pPr>
              <w:jc w:val="center"/>
              <w:rPr>
                <w:b/>
                <w:bCs/>
                <w:sz w:val="16"/>
                <w:szCs w:val="16"/>
              </w:rPr>
            </w:pPr>
            <w:r>
              <w:rPr>
                <w:b/>
                <w:bCs/>
                <w:sz w:val="16"/>
                <w:szCs w:val="16"/>
              </w:rPr>
              <w:t>2019</w:t>
            </w:r>
          </w:p>
        </w:tc>
        <w:tc>
          <w:tcPr>
            <w:tcW w:w="818" w:type="dxa"/>
            <w:tcBorders>
              <w:top w:val="single" w:sz="12" w:space="0" w:color="auto"/>
              <w:left w:val="single" w:sz="4" w:space="0" w:color="auto"/>
              <w:bottom w:val="single" w:sz="4" w:space="0" w:color="auto"/>
            </w:tcBorders>
            <w:vAlign w:val="center"/>
          </w:tcPr>
          <w:p w:rsidR="0013566C" w:rsidRPr="00F1018F" w:rsidRDefault="0013566C" w:rsidP="00995225">
            <w:pPr>
              <w:jc w:val="center"/>
              <w:rPr>
                <w:b/>
                <w:bCs/>
                <w:sz w:val="16"/>
                <w:szCs w:val="16"/>
              </w:rPr>
            </w:pPr>
          </w:p>
        </w:tc>
      </w:tr>
      <w:tr w:rsidR="0013566C" w:rsidRPr="00BF4323" w:rsidTr="0013566C">
        <w:trPr>
          <w:trHeight w:hRule="exact" w:val="268"/>
          <w:jc w:val="center"/>
        </w:trPr>
        <w:tc>
          <w:tcPr>
            <w:tcW w:w="377" w:type="dxa"/>
            <w:vMerge/>
            <w:tcBorders>
              <w:top w:val="single" w:sz="8" w:space="0" w:color="auto"/>
              <w:left w:val="nil"/>
              <w:bottom w:val="single" w:sz="12" w:space="0" w:color="auto"/>
            </w:tcBorders>
            <w:shd w:val="clear" w:color="auto" w:fill="auto"/>
            <w:vAlign w:val="bottom"/>
            <w:hideMark/>
          </w:tcPr>
          <w:p w:rsidR="0013566C" w:rsidRPr="00BF4323" w:rsidRDefault="0013566C" w:rsidP="0013566C">
            <w:pPr>
              <w:rPr>
                <w:b/>
                <w:bCs/>
                <w:sz w:val="15"/>
                <w:szCs w:val="15"/>
              </w:rPr>
            </w:pPr>
          </w:p>
        </w:tc>
        <w:tc>
          <w:tcPr>
            <w:tcW w:w="1791" w:type="dxa"/>
            <w:vMerge/>
            <w:tcBorders>
              <w:top w:val="single" w:sz="8" w:space="0" w:color="auto"/>
              <w:left w:val="nil"/>
              <w:bottom w:val="single" w:sz="12" w:space="0" w:color="auto"/>
              <w:right w:val="single" w:sz="4" w:space="0" w:color="auto"/>
            </w:tcBorders>
            <w:shd w:val="clear" w:color="auto" w:fill="auto"/>
            <w:vAlign w:val="bottom"/>
          </w:tcPr>
          <w:p w:rsidR="0013566C" w:rsidRPr="00BF4323" w:rsidRDefault="0013566C" w:rsidP="0013566C">
            <w:pPr>
              <w:rPr>
                <w:b/>
                <w:bCs/>
                <w:sz w:val="15"/>
                <w:szCs w:val="15"/>
              </w:rPr>
            </w:pPr>
          </w:p>
        </w:tc>
        <w:tc>
          <w:tcPr>
            <w:tcW w:w="802"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13566C" w:rsidRPr="00BF4323" w:rsidRDefault="0013566C" w:rsidP="0013566C">
            <w:pPr>
              <w:jc w:val="right"/>
              <w:rPr>
                <w:b/>
                <w:bCs/>
                <w:sz w:val="15"/>
                <w:szCs w:val="15"/>
              </w:rPr>
            </w:pPr>
          </w:p>
        </w:tc>
        <w:tc>
          <w:tcPr>
            <w:tcW w:w="818"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13566C" w:rsidRPr="00BF4323" w:rsidRDefault="0013566C" w:rsidP="0013566C">
            <w:pPr>
              <w:jc w:val="right"/>
              <w:rPr>
                <w:b/>
                <w:bCs/>
                <w:sz w:val="15"/>
                <w:szCs w:val="15"/>
              </w:rPr>
            </w:pPr>
          </w:p>
        </w:tc>
        <w:tc>
          <w:tcPr>
            <w:tcW w:w="793" w:type="dxa"/>
            <w:gridSpan w:val="2"/>
            <w:tcBorders>
              <w:left w:val="single" w:sz="4" w:space="0" w:color="auto"/>
              <w:bottom w:val="single" w:sz="12" w:space="0" w:color="auto"/>
            </w:tcBorders>
            <w:shd w:val="clear" w:color="auto" w:fill="auto"/>
            <w:tcMar>
              <w:left w:w="43" w:type="dxa"/>
              <w:right w:w="43" w:type="dxa"/>
            </w:tcMar>
            <w:vAlign w:val="center"/>
            <w:hideMark/>
          </w:tcPr>
          <w:p w:rsidR="0013566C" w:rsidRPr="00F1018F" w:rsidRDefault="0013566C" w:rsidP="0013566C">
            <w:pPr>
              <w:jc w:val="right"/>
              <w:rPr>
                <w:b/>
                <w:sz w:val="15"/>
                <w:szCs w:val="15"/>
              </w:rPr>
            </w:pPr>
            <w:r>
              <w:rPr>
                <w:b/>
                <w:sz w:val="15"/>
                <w:szCs w:val="15"/>
              </w:rPr>
              <w:t>Dec</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13566C" w:rsidRPr="00F1018F" w:rsidRDefault="0013566C" w:rsidP="0013566C">
            <w:pPr>
              <w:jc w:val="right"/>
              <w:rPr>
                <w:b/>
                <w:sz w:val="15"/>
                <w:szCs w:val="15"/>
              </w:rPr>
            </w:pPr>
            <w:r>
              <w:rPr>
                <w:b/>
                <w:sz w:val="15"/>
                <w:szCs w:val="15"/>
              </w:rPr>
              <w:t>Jan</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13566C" w:rsidRPr="00F1018F" w:rsidRDefault="0013566C" w:rsidP="0013566C">
            <w:pPr>
              <w:jc w:val="right"/>
              <w:rPr>
                <w:b/>
                <w:sz w:val="15"/>
                <w:szCs w:val="15"/>
              </w:rPr>
            </w:pPr>
            <w:r>
              <w:rPr>
                <w:b/>
                <w:sz w:val="15"/>
                <w:szCs w:val="15"/>
              </w:rPr>
              <w:t>Sep</w:t>
            </w:r>
          </w:p>
        </w:tc>
        <w:tc>
          <w:tcPr>
            <w:tcW w:w="720" w:type="dxa"/>
            <w:tcBorders>
              <w:top w:val="single" w:sz="4" w:space="0" w:color="auto"/>
              <w:bottom w:val="single" w:sz="12" w:space="0" w:color="auto"/>
            </w:tcBorders>
            <w:shd w:val="clear" w:color="auto" w:fill="auto"/>
            <w:tcMar>
              <w:left w:w="43" w:type="dxa"/>
              <w:right w:w="43" w:type="dxa"/>
            </w:tcMar>
            <w:vAlign w:val="center"/>
          </w:tcPr>
          <w:p w:rsidR="0013566C" w:rsidRPr="00F1018F" w:rsidRDefault="0013566C" w:rsidP="0013566C">
            <w:pPr>
              <w:jc w:val="right"/>
              <w:rPr>
                <w:b/>
                <w:sz w:val="15"/>
                <w:szCs w:val="15"/>
              </w:rPr>
            </w:pPr>
            <w:r>
              <w:rPr>
                <w:b/>
                <w:sz w:val="15"/>
                <w:szCs w:val="15"/>
              </w:rPr>
              <w:t>Oct</w:t>
            </w:r>
          </w:p>
        </w:tc>
        <w:tc>
          <w:tcPr>
            <w:tcW w:w="720" w:type="dxa"/>
            <w:tcBorders>
              <w:top w:val="single" w:sz="4" w:space="0" w:color="auto"/>
              <w:bottom w:val="single" w:sz="12" w:space="0" w:color="auto"/>
            </w:tcBorders>
            <w:shd w:val="clear" w:color="auto" w:fill="auto"/>
            <w:tcMar>
              <w:left w:w="43" w:type="dxa"/>
              <w:right w:w="43" w:type="dxa"/>
            </w:tcMar>
            <w:vAlign w:val="center"/>
          </w:tcPr>
          <w:p w:rsidR="0013566C" w:rsidRPr="00F1018F" w:rsidRDefault="0013566C" w:rsidP="0013566C">
            <w:pPr>
              <w:jc w:val="right"/>
              <w:rPr>
                <w:b/>
                <w:sz w:val="15"/>
                <w:szCs w:val="15"/>
              </w:rPr>
            </w:pPr>
            <w:r>
              <w:rPr>
                <w:b/>
                <w:sz w:val="15"/>
                <w:szCs w:val="15"/>
              </w:rPr>
              <w:t>Nov</w:t>
            </w:r>
          </w:p>
        </w:tc>
        <w:tc>
          <w:tcPr>
            <w:tcW w:w="712"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13566C" w:rsidRPr="00F1018F" w:rsidRDefault="0013566C" w:rsidP="0013566C">
            <w:pPr>
              <w:jc w:val="right"/>
              <w:rPr>
                <w:b/>
                <w:sz w:val="15"/>
                <w:szCs w:val="15"/>
              </w:rPr>
            </w:pPr>
            <w:r>
              <w:rPr>
                <w:b/>
                <w:sz w:val="15"/>
                <w:szCs w:val="15"/>
              </w:rPr>
              <w:t>Dec</w:t>
            </w:r>
          </w:p>
        </w:tc>
        <w:tc>
          <w:tcPr>
            <w:tcW w:w="818"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13566C" w:rsidRPr="00F1018F" w:rsidRDefault="0013566C" w:rsidP="0013566C">
            <w:pPr>
              <w:jc w:val="right"/>
              <w:rPr>
                <w:b/>
                <w:sz w:val="15"/>
                <w:szCs w:val="15"/>
              </w:rPr>
            </w:pPr>
            <w:r>
              <w:rPr>
                <w:b/>
                <w:sz w:val="15"/>
                <w:szCs w:val="15"/>
              </w:rPr>
              <w:t>Jan</w:t>
            </w:r>
          </w:p>
        </w:tc>
      </w:tr>
      <w:tr w:rsidR="0013566C" w:rsidRPr="00BF4323" w:rsidTr="0013566C">
        <w:trPr>
          <w:trHeight w:hRule="exact" w:val="245"/>
          <w:jc w:val="center"/>
        </w:trPr>
        <w:tc>
          <w:tcPr>
            <w:tcW w:w="377" w:type="dxa"/>
            <w:tcBorders>
              <w:top w:val="nil"/>
              <w:left w:val="nil"/>
              <w:bottom w:val="nil"/>
              <w:right w:val="nil"/>
            </w:tcBorders>
            <w:shd w:val="clear" w:color="auto" w:fill="auto"/>
            <w:vAlign w:val="bottom"/>
            <w:hideMark/>
          </w:tcPr>
          <w:p w:rsidR="0013566C" w:rsidRPr="00BF4323" w:rsidRDefault="0013566C" w:rsidP="0013566C">
            <w:pPr>
              <w:jc w:val="right"/>
              <w:rPr>
                <w:b/>
                <w:bCs/>
                <w:sz w:val="15"/>
                <w:szCs w:val="15"/>
              </w:rPr>
            </w:pPr>
          </w:p>
        </w:tc>
        <w:tc>
          <w:tcPr>
            <w:tcW w:w="1791" w:type="dxa"/>
            <w:tcBorders>
              <w:top w:val="nil"/>
              <w:left w:val="nil"/>
              <w:bottom w:val="nil"/>
              <w:right w:val="nil"/>
            </w:tcBorders>
            <w:shd w:val="clear" w:color="auto" w:fill="auto"/>
            <w:vAlign w:val="bottom"/>
            <w:hideMark/>
          </w:tcPr>
          <w:p w:rsidR="0013566C" w:rsidRPr="00BF4323" w:rsidRDefault="0013566C" w:rsidP="0013566C">
            <w:pPr>
              <w:rPr>
                <w:b/>
                <w:bCs/>
                <w:sz w:val="15"/>
                <w:szCs w:val="15"/>
              </w:rPr>
            </w:pPr>
          </w:p>
        </w:tc>
        <w:tc>
          <w:tcPr>
            <w:tcW w:w="802" w:type="dxa"/>
            <w:tcBorders>
              <w:top w:val="nil"/>
              <w:left w:val="nil"/>
              <w:bottom w:val="nil"/>
              <w:right w:val="nil"/>
            </w:tcBorders>
            <w:shd w:val="clear" w:color="auto" w:fill="auto"/>
            <w:tcMar>
              <w:left w:w="43" w:type="dxa"/>
              <w:right w:w="43" w:type="dxa"/>
            </w:tcMar>
            <w:vAlign w:val="center"/>
            <w:hideMark/>
          </w:tcPr>
          <w:p w:rsidR="0013566C" w:rsidRPr="00BF4323" w:rsidRDefault="0013566C" w:rsidP="0013566C">
            <w:pPr>
              <w:jc w:val="right"/>
              <w:rPr>
                <w:sz w:val="15"/>
                <w:szCs w:val="15"/>
              </w:rPr>
            </w:pPr>
          </w:p>
        </w:tc>
        <w:tc>
          <w:tcPr>
            <w:tcW w:w="818" w:type="dxa"/>
            <w:tcBorders>
              <w:top w:val="nil"/>
              <w:left w:val="nil"/>
              <w:bottom w:val="nil"/>
              <w:right w:val="nil"/>
            </w:tcBorders>
            <w:shd w:val="clear" w:color="auto" w:fill="auto"/>
            <w:tcMar>
              <w:left w:w="43" w:type="dxa"/>
              <w:right w:w="43" w:type="dxa"/>
            </w:tcMar>
            <w:vAlign w:val="center"/>
          </w:tcPr>
          <w:p w:rsidR="0013566C" w:rsidRPr="00BF4323" w:rsidRDefault="0013566C" w:rsidP="0013566C">
            <w:pPr>
              <w:jc w:val="right"/>
              <w:rPr>
                <w:sz w:val="15"/>
                <w:szCs w:val="15"/>
              </w:rPr>
            </w:pPr>
          </w:p>
        </w:tc>
        <w:tc>
          <w:tcPr>
            <w:tcW w:w="793" w:type="dxa"/>
            <w:gridSpan w:val="2"/>
            <w:tcBorders>
              <w:top w:val="nil"/>
              <w:left w:val="nil"/>
              <w:bottom w:val="nil"/>
              <w:right w:val="nil"/>
            </w:tcBorders>
            <w:shd w:val="clear" w:color="auto" w:fill="auto"/>
            <w:tcMar>
              <w:left w:w="43" w:type="dxa"/>
              <w:right w:w="43" w:type="dxa"/>
            </w:tcMar>
            <w:vAlign w:val="center"/>
            <w:hideMark/>
          </w:tcPr>
          <w:p w:rsidR="0013566C" w:rsidRPr="00BF4323" w:rsidRDefault="0013566C" w:rsidP="0013566C">
            <w:pPr>
              <w:jc w:val="right"/>
              <w:rPr>
                <w:sz w:val="15"/>
                <w:szCs w:val="15"/>
              </w:rPr>
            </w:pPr>
          </w:p>
        </w:tc>
        <w:tc>
          <w:tcPr>
            <w:tcW w:w="720" w:type="dxa"/>
            <w:tcBorders>
              <w:top w:val="nil"/>
              <w:left w:val="nil"/>
              <w:bottom w:val="nil"/>
              <w:right w:val="nil"/>
            </w:tcBorders>
            <w:tcMar>
              <w:left w:w="43" w:type="dxa"/>
              <w:right w:w="43" w:type="dxa"/>
            </w:tcMar>
            <w:vAlign w:val="center"/>
          </w:tcPr>
          <w:p w:rsidR="0013566C" w:rsidRPr="00BF4323" w:rsidRDefault="0013566C" w:rsidP="0013566C">
            <w:pPr>
              <w:jc w:val="right"/>
              <w:rPr>
                <w:sz w:val="15"/>
                <w:szCs w:val="15"/>
              </w:rPr>
            </w:pPr>
          </w:p>
        </w:tc>
        <w:tc>
          <w:tcPr>
            <w:tcW w:w="720" w:type="dxa"/>
            <w:tcBorders>
              <w:top w:val="nil"/>
              <w:left w:val="nil"/>
              <w:bottom w:val="nil"/>
              <w:right w:val="nil"/>
            </w:tcBorders>
            <w:shd w:val="clear" w:color="auto" w:fill="auto"/>
            <w:tcMar>
              <w:left w:w="43" w:type="dxa"/>
              <w:right w:w="43" w:type="dxa"/>
            </w:tcMar>
            <w:hideMark/>
          </w:tcPr>
          <w:p w:rsidR="0013566C" w:rsidRPr="00BF4323" w:rsidRDefault="0013566C" w:rsidP="0013566C">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13566C" w:rsidRPr="00BF4323" w:rsidRDefault="0013566C" w:rsidP="0013566C">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13566C" w:rsidRPr="00BF4323" w:rsidRDefault="0013566C" w:rsidP="0013566C">
            <w:pPr>
              <w:jc w:val="right"/>
              <w:rPr>
                <w:sz w:val="15"/>
                <w:szCs w:val="15"/>
              </w:rPr>
            </w:pPr>
          </w:p>
        </w:tc>
        <w:tc>
          <w:tcPr>
            <w:tcW w:w="712" w:type="dxa"/>
            <w:tcBorders>
              <w:top w:val="nil"/>
              <w:left w:val="nil"/>
              <w:bottom w:val="nil"/>
              <w:right w:val="nil"/>
            </w:tcBorders>
            <w:shd w:val="clear" w:color="auto" w:fill="auto"/>
            <w:tcMar>
              <w:left w:w="43" w:type="dxa"/>
              <w:right w:w="43" w:type="dxa"/>
            </w:tcMar>
          </w:tcPr>
          <w:p w:rsidR="0013566C" w:rsidRPr="00BF4323" w:rsidRDefault="0013566C" w:rsidP="0013566C">
            <w:pPr>
              <w:jc w:val="right"/>
              <w:rPr>
                <w:sz w:val="15"/>
                <w:szCs w:val="15"/>
              </w:rPr>
            </w:pPr>
          </w:p>
        </w:tc>
        <w:tc>
          <w:tcPr>
            <w:tcW w:w="818" w:type="dxa"/>
            <w:tcBorders>
              <w:top w:val="nil"/>
              <w:left w:val="nil"/>
              <w:bottom w:val="nil"/>
            </w:tcBorders>
            <w:shd w:val="clear" w:color="auto" w:fill="auto"/>
            <w:tcMar>
              <w:left w:w="43" w:type="dxa"/>
              <w:right w:w="43" w:type="dxa"/>
            </w:tcMar>
          </w:tcPr>
          <w:p w:rsidR="0013566C" w:rsidRPr="00BF4323" w:rsidRDefault="0013566C" w:rsidP="0013566C">
            <w:pPr>
              <w:jc w:val="right"/>
              <w:rPr>
                <w:sz w:val="15"/>
                <w:szCs w:val="15"/>
              </w:rPr>
            </w:pPr>
          </w:p>
        </w:tc>
      </w:tr>
      <w:tr w:rsidR="00362D32" w:rsidRPr="00BF4323" w:rsidTr="00362D3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362D32" w:rsidRPr="00F1018F" w:rsidRDefault="00362D32" w:rsidP="00362D32">
            <w:pPr>
              <w:rPr>
                <w:b/>
                <w:bCs/>
                <w:sz w:val="14"/>
                <w:szCs w:val="14"/>
              </w:rPr>
            </w:pPr>
            <w:r w:rsidRPr="00F1018F">
              <w:rPr>
                <w:b/>
                <w:bCs/>
                <w:sz w:val="14"/>
                <w:szCs w:val="14"/>
              </w:rPr>
              <w:t>J.</w:t>
            </w:r>
          </w:p>
        </w:tc>
        <w:tc>
          <w:tcPr>
            <w:tcW w:w="1791" w:type="dxa"/>
            <w:tcBorders>
              <w:top w:val="nil"/>
              <w:left w:val="nil"/>
              <w:bottom w:val="nil"/>
              <w:right w:val="nil"/>
            </w:tcBorders>
            <w:shd w:val="clear" w:color="auto" w:fill="auto"/>
            <w:vAlign w:val="center"/>
            <w:hideMark/>
          </w:tcPr>
          <w:p w:rsidR="00362D32" w:rsidRPr="00F1018F" w:rsidRDefault="00362D32" w:rsidP="00362D32">
            <w:pPr>
              <w:rPr>
                <w:b/>
                <w:bCs/>
                <w:sz w:val="14"/>
                <w:szCs w:val="14"/>
              </w:rPr>
            </w:pPr>
            <w:r w:rsidRPr="00F1018F">
              <w:rPr>
                <w:b/>
                <w:bCs/>
                <w:sz w:val="14"/>
                <w:szCs w:val="14"/>
              </w:rPr>
              <w:t>Middle Africa</w:t>
            </w:r>
          </w:p>
        </w:tc>
        <w:tc>
          <w:tcPr>
            <w:tcW w:w="802"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b/>
                <w:bCs/>
                <w:color w:val="000000"/>
                <w:sz w:val="14"/>
                <w:szCs w:val="14"/>
              </w:rPr>
            </w:pPr>
            <w:r>
              <w:rPr>
                <w:b/>
                <w:bCs/>
                <w:color w:val="000000"/>
                <w:sz w:val="14"/>
                <w:szCs w:val="14"/>
              </w:rPr>
              <w:t>97,140</w:t>
            </w:r>
          </w:p>
        </w:tc>
        <w:tc>
          <w:tcPr>
            <w:tcW w:w="818"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95,509</w:t>
            </w:r>
          </w:p>
        </w:tc>
        <w:tc>
          <w:tcPr>
            <w:tcW w:w="793" w:type="dxa"/>
            <w:gridSpan w:val="2"/>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698</w:t>
            </w:r>
          </w:p>
        </w:tc>
        <w:tc>
          <w:tcPr>
            <w:tcW w:w="720" w:type="dxa"/>
            <w:tcBorders>
              <w:top w:val="nil"/>
              <w:left w:val="nil"/>
              <w:bottom w:val="nil"/>
              <w:right w:val="nil"/>
            </w:tcBorders>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32,213</w:t>
            </w:r>
          </w:p>
        </w:tc>
        <w:tc>
          <w:tcPr>
            <w:tcW w:w="720"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b/>
                <w:bCs/>
                <w:color w:val="000000"/>
                <w:sz w:val="14"/>
                <w:szCs w:val="14"/>
              </w:rPr>
            </w:pPr>
            <w:r>
              <w:rPr>
                <w:b/>
                <w:bCs/>
                <w:color w:val="000000"/>
                <w:sz w:val="14"/>
                <w:szCs w:val="14"/>
              </w:rPr>
              <w:t>467</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504</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909</w:t>
            </w:r>
          </w:p>
        </w:tc>
        <w:tc>
          <w:tcPr>
            <w:tcW w:w="712"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1,608</w:t>
            </w:r>
          </w:p>
        </w:tc>
        <w:tc>
          <w:tcPr>
            <w:tcW w:w="818" w:type="dxa"/>
            <w:tcBorders>
              <w:top w:val="nil"/>
              <w:left w:val="nil"/>
              <w:bottom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3,303</w:t>
            </w:r>
          </w:p>
        </w:tc>
      </w:tr>
      <w:tr w:rsidR="00362D32" w:rsidRPr="00BF4323" w:rsidTr="00362D3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362D32" w:rsidRPr="00F1018F" w:rsidRDefault="00362D32" w:rsidP="00362D32">
            <w:pPr>
              <w:rPr>
                <w:b/>
                <w:bCs/>
                <w:sz w:val="14"/>
                <w:szCs w:val="14"/>
              </w:rPr>
            </w:pPr>
            <w:r w:rsidRPr="00F1018F">
              <w:rPr>
                <w:b/>
                <w:bCs/>
                <w:sz w:val="14"/>
                <w:szCs w:val="14"/>
              </w:rPr>
              <w:t>K.</w:t>
            </w:r>
          </w:p>
        </w:tc>
        <w:tc>
          <w:tcPr>
            <w:tcW w:w="1791" w:type="dxa"/>
            <w:tcBorders>
              <w:top w:val="nil"/>
              <w:left w:val="nil"/>
              <w:bottom w:val="nil"/>
              <w:right w:val="nil"/>
            </w:tcBorders>
            <w:shd w:val="clear" w:color="auto" w:fill="auto"/>
            <w:vAlign w:val="center"/>
            <w:hideMark/>
          </w:tcPr>
          <w:p w:rsidR="00362D32" w:rsidRPr="00F1018F" w:rsidRDefault="00362D32" w:rsidP="00362D32">
            <w:pPr>
              <w:rPr>
                <w:b/>
                <w:bCs/>
                <w:sz w:val="14"/>
                <w:szCs w:val="14"/>
              </w:rPr>
            </w:pPr>
            <w:r w:rsidRPr="00F1018F">
              <w:rPr>
                <w:b/>
                <w:bCs/>
                <w:sz w:val="14"/>
                <w:szCs w:val="14"/>
              </w:rPr>
              <w:t>Northern Africa</w:t>
            </w:r>
          </w:p>
        </w:tc>
        <w:tc>
          <w:tcPr>
            <w:tcW w:w="802"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b/>
                <w:bCs/>
                <w:color w:val="000000"/>
                <w:sz w:val="14"/>
                <w:szCs w:val="14"/>
              </w:rPr>
            </w:pPr>
            <w:r>
              <w:rPr>
                <w:b/>
                <w:bCs/>
                <w:color w:val="000000"/>
                <w:sz w:val="14"/>
                <w:szCs w:val="14"/>
              </w:rPr>
              <w:t>504,804</w:t>
            </w:r>
          </w:p>
        </w:tc>
        <w:tc>
          <w:tcPr>
            <w:tcW w:w="818"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623,595</w:t>
            </w:r>
          </w:p>
        </w:tc>
        <w:tc>
          <w:tcPr>
            <w:tcW w:w="793" w:type="dxa"/>
            <w:gridSpan w:val="2"/>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56,201</w:t>
            </w:r>
          </w:p>
        </w:tc>
        <w:tc>
          <w:tcPr>
            <w:tcW w:w="720" w:type="dxa"/>
            <w:tcBorders>
              <w:top w:val="nil"/>
              <w:left w:val="nil"/>
              <w:bottom w:val="nil"/>
              <w:right w:val="nil"/>
            </w:tcBorders>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31,106</w:t>
            </w:r>
          </w:p>
        </w:tc>
        <w:tc>
          <w:tcPr>
            <w:tcW w:w="720"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b/>
                <w:bCs/>
                <w:color w:val="000000"/>
                <w:sz w:val="14"/>
                <w:szCs w:val="14"/>
              </w:rPr>
            </w:pPr>
            <w:r>
              <w:rPr>
                <w:b/>
                <w:bCs/>
                <w:color w:val="000000"/>
                <w:sz w:val="14"/>
                <w:szCs w:val="14"/>
              </w:rPr>
              <w:t>59,653</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75,361</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75,588</w:t>
            </w:r>
          </w:p>
        </w:tc>
        <w:tc>
          <w:tcPr>
            <w:tcW w:w="712"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83,794</w:t>
            </w:r>
          </w:p>
        </w:tc>
        <w:tc>
          <w:tcPr>
            <w:tcW w:w="818" w:type="dxa"/>
            <w:tcBorders>
              <w:top w:val="nil"/>
              <w:left w:val="nil"/>
              <w:bottom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53,367</w:t>
            </w:r>
          </w:p>
        </w:tc>
      </w:tr>
      <w:tr w:rsidR="00362D32" w:rsidRPr="00BF4323" w:rsidTr="00362D3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362D32" w:rsidRPr="00F1018F" w:rsidRDefault="00362D32" w:rsidP="00362D32">
            <w:pPr>
              <w:rPr>
                <w:sz w:val="14"/>
                <w:szCs w:val="14"/>
              </w:rPr>
            </w:pPr>
          </w:p>
        </w:tc>
        <w:tc>
          <w:tcPr>
            <w:tcW w:w="1791" w:type="dxa"/>
            <w:tcBorders>
              <w:top w:val="nil"/>
              <w:left w:val="nil"/>
              <w:bottom w:val="nil"/>
              <w:right w:val="nil"/>
            </w:tcBorders>
            <w:shd w:val="clear" w:color="auto" w:fill="auto"/>
            <w:vAlign w:val="center"/>
            <w:hideMark/>
          </w:tcPr>
          <w:p w:rsidR="00362D32" w:rsidRPr="00F1018F" w:rsidRDefault="00362D32" w:rsidP="00362D32">
            <w:pPr>
              <w:rPr>
                <w:sz w:val="14"/>
                <w:szCs w:val="14"/>
              </w:rPr>
            </w:pPr>
            <w:r w:rsidRPr="00F1018F">
              <w:rPr>
                <w:sz w:val="14"/>
                <w:szCs w:val="14"/>
              </w:rPr>
              <w:t>Egypt</w:t>
            </w:r>
          </w:p>
        </w:tc>
        <w:tc>
          <w:tcPr>
            <w:tcW w:w="802"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144,446</w:t>
            </w:r>
          </w:p>
        </w:tc>
        <w:tc>
          <w:tcPr>
            <w:tcW w:w="818"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151,655</w:t>
            </w:r>
          </w:p>
        </w:tc>
        <w:tc>
          <w:tcPr>
            <w:tcW w:w="793" w:type="dxa"/>
            <w:gridSpan w:val="2"/>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6,225</w:t>
            </w:r>
          </w:p>
        </w:tc>
        <w:tc>
          <w:tcPr>
            <w:tcW w:w="720" w:type="dxa"/>
            <w:tcBorders>
              <w:top w:val="nil"/>
              <w:left w:val="nil"/>
              <w:bottom w:val="nil"/>
              <w:right w:val="nil"/>
            </w:tcBorders>
            <w:tcMar>
              <w:left w:w="43" w:type="dxa"/>
              <w:right w:w="43" w:type="dxa"/>
            </w:tcMar>
            <w:vAlign w:val="center"/>
          </w:tcPr>
          <w:p w:rsidR="00362D32" w:rsidRDefault="00362D32" w:rsidP="00362D32">
            <w:pPr>
              <w:jc w:val="right"/>
              <w:rPr>
                <w:color w:val="000000"/>
                <w:sz w:val="14"/>
                <w:szCs w:val="14"/>
              </w:rPr>
            </w:pPr>
            <w:r>
              <w:rPr>
                <w:color w:val="000000"/>
                <w:sz w:val="14"/>
                <w:szCs w:val="14"/>
              </w:rPr>
              <w:t>6,338</w:t>
            </w:r>
          </w:p>
        </w:tc>
        <w:tc>
          <w:tcPr>
            <w:tcW w:w="720"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33,887</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10,601</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5,995</w:t>
            </w:r>
          </w:p>
        </w:tc>
        <w:tc>
          <w:tcPr>
            <w:tcW w:w="712"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5,933</w:t>
            </w:r>
          </w:p>
        </w:tc>
        <w:tc>
          <w:tcPr>
            <w:tcW w:w="818" w:type="dxa"/>
            <w:tcBorders>
              <w:top w:val="nil"/>
              <w:left w:val="nil"/>
              <w:bottom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29,442</w:t>
            </w:r>
          </w:p>
        </w:tc>
      </w:tr>
      <w:tr w:rsidR="00362D32" w:rsidRPr="00BF4323" w:rsidTr="00362D3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362D32" w:rsidRPr="00F1018F" w:rsidRDefault="00362D32" w:rsidP="00362D32">
            <w:pPr>
              <w:rPr>
                <w:sz w:val="14"/>
                <w:szCs w:val="14"/>
              </w:rPr>
            </w:pPr>
          </w:p>
        </w:tc>
        <w:tc>
          <w:tcPr>
            <w:tcW w:w="1791" w:type="dxa"/>
            <w:tcBorders>
              <w:top w:val="nil"/>
              <w:left w:val="nil"/>
              <w:bottom w:val="nil"/>
              <w:right w:val="nil"/>
            </w:tcBorders>
            <w:shd w:val="clear" w:color="auto" w:fill="auto"/>
            <w:vAlign w:val="center"/>
            <w:hideMark/>
          </w:tcPr>
          <w:p w:rsidR="00362D32" w:rsidRPr="00F1018F" w:rsidRDefault="00362D32" w:rsidP="00362D32">
            <w:pPr>
              <w:rPr>
                <w:sz w:val="14"/>
                <w:szCs w:val="14"/>
              </w:rPr>
            </w:pPr>
            <w:r w:rsidRPr="00F1018F">
              <w:rPr>
                <w:sz w:val="14"/>
                <w:szCs w:val="14"/>
              </w:rPr>
              <w:t>Morocco</w:t>
            </w:r>
          </w:p>
        </w:tc>
        <w:tc>
          <w:tcPr>
            <w:tcW w:w="802"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295,881</w:t>
            </w:r>
          </w:p>
        </w:tc>
        <w:tc>
          <w:tcPr>
            <w:tcW w:w="818"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416,617</w:t>
            </w:r>
          </w:p>
        </w:tc>
        <w:tc>
          <w:tcPr>
            <w:tcW w:w="793" w:type="dxa"/>
            <w:gridSpan w:val="2"/>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49,296</w:t>
            </w:r>
          </w:p>
        </w:tc>
        <w:tc>
          <w:tcPr>
            <w:tcW w:w="720" w:type="dxa"/>
            <w:tcBorders>
              <w:top w:val="nil"/>
              <w:left w:val="nil"/>
              <w:bottom w:val="nil"/>
              <w:right w:val="nil"/>
            </w:tcBorders>
            <w:tcMar>
              <w:left w:w="43" w:type="dxa"/>
              <w:right w:w="43" w:type="dxa"/>
            </w:tcMar>
            <w:vAlign w:val="center"/>
          </w:tcPr>
          <w:p w:rsidR="00362D32" w:rsidRDefault="00362D32" w:rsidP="00362D32">
            <w:pPr>
              <w:jc w:val="right"/>
              <w:rPr>
                <w:color w:val="000000"/>
                <w:sz w:val="14"/>
                <w:szCs w:val="14"/>
              </w:rPr>
            </w:pPr>
            <w:r>
              <w:rPr>
                <w:color w:val="000000"/>
                <w:sz w:val="14"/>
                <w:szCs w:val="14"/>
              </w:rPr>
              <w:t>24,387</w:t>
            </w:r>
          </w:p>
        </w:tc>
        <w:tc>
          <w:tcPr>
            <w:tcW w:w="720"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25,007</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46,835</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69,182</w:t>
            </w:r>
          </w:p>
        </w:tc>
        <w:tc>
          <w:tcPr>
            <w:tcW w:w="712"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31,528</w:t>
            </w:r>
          </w:p>
        </w:tc>
        <w:tc>
          <w:tcPr>
            <w:tcW w:w="818" w:type="dxa"/>
            <w:tcBorders>
              <w:top w:val="nil"/>
              <w:left w:val="nil"/>
              <w:bottom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21,929</w:t>
            </w:r>
          </w:p>
        </w:tc>
      </w:tr>
      <w:tr w:rsidR="00362D32" w:rsidRPr="00BF4323" w:rsidTr="00362D3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362D32" w:rsidRPr="00F1018F" w:rsidRDefault="00362D32" w:rsidP="00362D32">
            <w:pPr>
              <w:rPr>
                <w:sz w:val="14"/>
                <w:szCs w:val="14"/>
              </w:rPr>
            </w:pPr>
          </w:p>
        </w:tc>
        <w:tc>
          <w:tcPr>
            <w:tcW w:w="1791" w:type="dxa"/>
            <w:tcBorders>
              <w:top w:val="nil"/>
              <w:left w:val="nil"/>
              <w:bottom w:val="nil"/>
              <w:right w:val="nil"/>
            </w:tcBorders>
            <w:shd w:val="clear" w:color="auto" w:fill="auto"/>
            <w:vAlign w:val="center"/>
            <w:hideMark/>
          </w:tcPr>
          <w:p w:rsidR="00362D32" w:rsidRPr="00F1018F" w:rsidRDefault="00362D32" w:rsidP="00362D32">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64,477</w:t>
            </w:r>
          </w:p>
        </w:tc>
        <w:tc>
          <w:tcPr>
            <w:tcW w:w="818"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55,323</w:t>
            </w:r>
          </w:p>
        </w:tc>
        <w:tc>
          <w:tcPr>
            <w:tcW w:w="793" w:type="dxa"/>
            <w:gridSpan w:val="2"/>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681</w:t>
            </w:r>
          </w:p>
        </w:tc>
        <w:tc>
          <w:tcPr>
            <w:tcW w:w="720" w:type="dxa"/>
            <w:tcBorders>
              <w:top w:val="nil"/>
              <w:left w:val="nil"/>
              <w:bottom w:val="nil"/>
              <w:right w:val="nil"/>
            </w:tcBorders>
            <w:tcMar>
              <w:left w:w="43" w:type="dxa"/>
              <w:right w:w="43" w:type="dxa"/>
            </w:tcMar>
            <w:vAlign w:val="center"/>
          </w:tcPr>
          <w:p w:rsidR="00362D32" w:rsidRDefault="00362D32" w:rsidP="00362D32">
            <w:pPr>
              <w:jc w:val="right"/>
              <w:rPr>
                <w:color w:val="000000"/>
                <w:sz w:val="14"/>
                <w:szCs w:val="14"/>
              </w:rPr>
            </w:pPr>
            <w:r>
              <w:rPr>
                <w:color w:val="000000"/>
                <w:sz w:val="14"/>
                <w:szCs w:val="14"/>
              </w:rPr>
              <w:t>382</w:t>
            </w:r>
          </w:p>
        </w:tc>
        <w:tc>
          <w:tcPr>
            <w:tcW w:w="720"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758</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17,924</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411</w:t>
            </w:r>
          </w:p>
        </w:tc>
        <w:tc>
          <w:tcPr>
            <w:tcW w:w="712"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46,333</w:t>
            </w:r>
          </w:p>
        </w:tc>
        <w:tc>
          <w:tcPr>
            <w:tcW w:w="818" w:type="dxa"/>
            <w:tcBorders>
              <w:top w:val="nil"/>
              <w:left w:val="nil"/>
              <w:bottom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1,997</w:t>
            </w:r>
          </w:p>
        </w:tc>
      </w:tr>
      <w:tr w:rsidR="00362D32" w:rsidRPr="00BF4323" w:rsidTr="00362D3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362D32" w:rsidRPr="00F1018F" w:rsidRDefault="00362D32" w:rsidP="00362D32">
            <w:pPr>
              <w:rPr>
                <w:b/>
                <w:bCs/>
                <w:sz w:val="14"/>
                <w:szCs w:val="14"/>
              </w:rPr>
            </w:pPr>
            <w:r w:rsidRPr="00F1018F">
              <w:rPr>
                <w:b/>
                <w:bCs/>
                <w:sz w:val="14"/>
                <w:szCs w:val="14"/>
              </w:rPr>
              <w:t>L.</w:t>
            </w:r>
          </w:p>
        </w:tc>
        <w:tc>
          <w:tcPr>
            <w:tcW w:w="1791" w:type="dxa"/>
            <w:tcBorders>
              <w:top w:val="nil"/>
              <w:left w:val="nil"/>
              <w:bottom w:val="nil"/>
              <w:right w:val="nil"/>
            </w:tcBorders>
            <w:shd w:val="clear" w:color="auto" w:fill="auto"/>
            <w:vAlign w:val="center"/>
            <w:hideMark/>
          </w:tcPr>
          <w:p w:rsidR="00362D32" w:rsidRPr="00F1018F" w:rsidRDefault="00362D32" w:rsidP="00362D32">
            <w:pPr>
              <w:rPr>
                <w:b/>
                <w:bCs/>
                <w:sz w:val="14"/>
                <w:szCs w:val="14"/>
              </w:rPr>
            </w:pPr>
            <w:r w:rsidRPr="00F1018F">
              <w:rPr>
                <w:b/>
                <w:bCs/>
                <w:sz w:val="14"/>
                <w:szCs w:val="14"/>
              </w:rPr>
              <w:t>Southern Africa</w:t>
            </w:r>
          </w:p>
        </w:tc>
        <w:tc>
          <w:tcPr>
            <w:tcW w:w="802"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b/>
                <w:bCs/>
                <w:color w:val="000000"/>
                <w:sz w:val="14"/>
                <w:szCs w:val="14"/>
              </w:rPr>
            </w:pPr>
            <w:r>
              <w:rPr>
                <w:b/>
                <w:bCs/>
                <w:color w:val="000000"/>
                <w:sz w:val="14"/>
                <w:szCs w:val="14"/>
              </w:rPr>
              <w:t>1,240,950</w:t>
            </w:r>
          </w:p>
        </w:tc>
        <w:tc>
          <w:tcPr>
            <w:tcW w:w="818"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1,201,756</w:t>
            </w:r>
          </w:p>
        </w:tc>
        <w:tc>
          <w:tcPr>
            <w:tcW w:w="793" w:type="dxa"/>
            <w:gridSpan w:val="2"/>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105,800</w:t>
            </w:r>
          </w:p>
        </w:tc>
        <w:tc>
          <w:tcPr>
            <w:tcW w:w="720" w:type="dxa"/>
            <w:tcBorders>
              <w:top w:val="nil"/>
              <w:left w:val="nil"/>
              <w:bottom w:val="nil"/>
              <w:right w:val="nil"/>
            </w:tcBorders>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112,637</w:t>
            </w:r>
          </w:p>
        </w:tc>
        <w:tc>
          <w:tcPr>
            <w:tcW w:w="720"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b/>
                <w:bCs/>
                <w:color w:val="000000"/>
                <w:sz w:val="14"/>
                <w:szCs w:val="14"/>
              </w:rPr>
            </w:pPr>
            <w:r>
              <w:rPr>
                <w:b/>
                <w:bCs/>
                <w:color w:val="000000"/>
                <w:sz w:val="14"/>
                <w:szCs w:val="14"/>
              </w:rPr>
              <w:t>66,602</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99,326</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125,822</w:t>
            </w:r>
          </w:p>
        </w:tc>
        <w:tc>
          <w:tcPr>
            <w:tcW w:w="712"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117,589</w:t>
            </w:r>
          </w:p>
        </w:tc>
        <w:tc>
          <w:tcPr>
            <w:tcW w:w="818" w:type="dxa"/>
            <w:tcBorders>
              <w:top w:val="nil"/>
              <w:left w:val="nil"/>
              <w:bottom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97,556</w:t>
            </w:r>
          </w:p>
        </w:tc>
      </w:tr>
      <w:tr w:rsidR="00362D32" w:rsidRPr="00BF4323" w:rsidTr="00362D3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362D32" w:rsidRPr="00F1018F" w:rsidRDefault="00362D32" w:rsidP="00362D32">
            <w:pPr>
              <w:rPr>
                <w:sz w:val="14"/>
                <w:szCs w:val="14"/>
              </w:rPr>
            </w:pPr>
          </w:p>
        </w:tc>
        <w:tc>
          <w:tcPr>
            <w:tcW w:w="1791" w:type="dxa"/>
            <w:tcBorders>
              <w:top w:val="nil"/>
              <w:left w:val="nil"/>
              <w:bottom w:val="nil"/>
              <w:right w:val="nil"/>
            </w:tcBorders>
            <w:shd w:val="clear" w:color="auto" w:fill="auto"/>
            <w:vAlign w:val="center"/>
            <w:hideMark/>
          </w:tcPr>
          <w:p w:rsidR="00362D32" w:rsidRPr="00F1018F" w:rsidRDefault="00362D32" w:rsidP="00362D32">
            <w:pPr>
              <w:rPr>
                <w:sz w:val="14"/>
                <w:szCs w:val="14"/>
              </w:rPr>
            </w:pPr>
            <w:r w:rsidRPr="00F1018F">
              <w:rPr>
                <w:sz w:val="14"/>
                <w:szCs w:val="14"/>
              </w:rPr>
              <w:t>South Africa</w:t>
            </w:r>
          </w:p>
        </w:tc>
        <w:tc>
          <w:tcPr>
            <w:tcW w:w="802"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1,192,631</w:t>
            </w:r>
          </w:p>
        </w:tc>
        <w:tc>
          <w:tcPr>
            <w:tcW w:w="818"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1,185,283</w:t>
            </w:r>
          </w:p>
        </w:tc>
        <w:tc>
          <w:tcPr>
            <w:tcW w:w="793" w:type="dxa"/>
            <w:gridSpan w:val="2"/>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103,072</w:t>
            </w:r>
          </w:p>
        </w:tc>
        <w:tc>
          <w:tcPr>
            <w:tcW w:w="720" w:type="dxa"/>
            <w:tcBorders>
              <w:top w:val="nil"/>
              <w:left w:val="nil"/>
              <w:bottom w:val="nil"/>
              <w:right w:val="nil"/>
            </w:tcBorders>
            <w:tcMar>
              <w:left w:w="43" w:type="dxa"/>
              <w:right w:w="43" w:type="dxa"/>
            </w:tcMar>
            <w:vAlign w:val="center"/>
          </w:tcPr>
          <w:p w:rsidR="00362D32" w:rsidRDefault="00362D32" w:rsidP="00362D32">
            <w:pPr>
              <w:jc w:val="right"/>
              <w:rPr>
                <w:color w:val="000000"/>
                <w:sz w:val="14"/>
                <w:szCs w:val="14"/>
              </w:rPr>
            </w:pPr>
            <w:r>
              <w:rPr>
                <w:color w:val="000000"/>
                <w:sz w:val="14"/>
                <w:szCs w:val="14"/>
              </w:rPr>
              <w:t>111,509</w:t>
            </w:r>
          </w:p>
        </w:tc>
        <w:tc>
          <w:tcPr>
            <w:tcW w:w="720"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65,043</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96,818</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125,023</w:t>
            </w:r>
          </w:p>
        </w:tc>
        <w:tc>
          <w:tcPr>
            <w:tcW w:w="712"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116,784</w:t>
            </w:r>
          </w:p>
        </w:tc>
        <w:tc>
          <w:tcPr>
            <w:tcW w:w="818" w:type="dxa"/>
            <w:tcBorders>
              <w:top w:val="nil"/>
              <w:left w:val="nil"/>
              <w:bottom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96,800</w:t>
            </w:r>
          </w:p>
        </w:tc>
      </w:tr>
      <w:tr w:rsidR="00362D32" w:rsidRPr="00BF4323" w:rsidTr="00362D3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362D32" w:rsidRPr="00F1018F" w:rsidRDefault="00362D32" w:rsidP="00362D32">
            <w:pPr>
              <w:rPr>
                <w:sz w:val="14"/>
                <w:szCs w:val="14"/>
              </w:rPr>
            </w:pPr>
          </w:p>
        </w:tc>
        <w:tc>
          <w:tcPr>
            <w:tcW w:w="1791" w:type="dxa"/>
            <w:tcBorders>
              <w:top w:val="nil"/>
              <w:left w:val="nil"/>
              <w:bottom w:val="nil"/>
              <w:right w:val="nil"/>
            </w:tcBorders>
            <w:shd w:val="clear" w:color="auto" w:fill="auto"/>
            <w:vAlign w:val="center"/>
            <w:hideMark/>
          </w:tcPr>
          <w:p w:rsidR="00362D32" w:rsidRPr="00F1018F" w:rsidRDefault="00362D32" w:rsidP="00362D32">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48,319</w:t>
            </w:r>
          </w:p>
        </w:tc>
        <w:tc>
          <w:tcPr>
            <w:tcW w:w="818"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16,473</w:t>
            </w:r>
          </w:p>
        </w:tc>
        <w:tc>
          <w:tcPr>
            <w:tcW w:w="793" w:type="dxa"/>
            <w:gridSpan w:val="2"/>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2,728</w:t>
            </w:r>
          </w:p>
        </w:tc>
        <w:tc>
          <w:tcPr>
            <w:tcW w:w="720" w:type="dxa"/>
            <w:tcBorders>
              <w:top w:val="nil"/>
              <w:left w:val="nil"/>
              <w:bottom w:val="nil"/>
              <w:right w:val="nil"/>
            </w:tcBorders>
            <w:tcMar>
              <w:left w:w="43" w:type="dxa"/>
              <w:right w:w="43" w:type="dxa"/>
            </w:tcMar>
            <w:vAlign w:val="center"/>
          </w:tcPr>
          <w:p w:rsidR="00362D32" w:rsidRDefault="00362D32" w:rsidP="00362D32">
            <w:pPr>
              <w:jc w:val="right"/>
              <w:rPr>
                <w:color w:val="000000"/>
                <w:sz w:val="14"/>
                <w:szCs w:val="14"/>
              </w:rPr>
            </w:pPr>
            <w:r>
              <w:rPr>
                <w:color w:val="000000"/>
                <w:sz w:val="14"/>
                <w:szCs w:val="14"/>
              </w:rPr>
              <w:t>1,128</w:t>
            </w:r>
          </w:p>
        </w:tc>
        <w:tc>
          <w:tcPr>
            <w:tcW w:w="720"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1,559</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2,509</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799</w:t>
            </w:r>
          </w:p>
        </w:tc>
        <w:tc>
          <w:tcPr>
            <w:tcW w:w="712"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805</w:t>
            </w:r>
          </w:p>
        </w:tc>
        <w:tc>
          <w:tcPr>
            <w:tcW w:w="818" w:type="dxa"/>
            <w:tcBorders>
              <w:top w:val="nil"/>
              <w:left w:val="nil"/>
              <w:bottom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756</w:t>
            </w:r>
          </w:p>
        </w:tc>
      </w:tr>
      <w:tr w:rsidR="00362D32" w:rsidRPr="00BF4323" w:rsidTr="00362D3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362D32" w:rsidRPr="00F1018F" w:rsidRDefault="00362D32" w:rsidP="00362D32">
            <w:pPr>
              <w:rPr>
                <w:b/>
                <w:bCs/>
                <w:sz w:val="14"/>
                <w:szCs w:val="14"/>
              </w:rPr>
            </w:pPr>
            <w:r w:rsidRPr="00F1018F">
              <w:rPr>
                <w:b/>
                <w:bCs/>
                <w:sz w:val="14"/>
                <w:szCs w:val="14"/>
              </w:rPr>
              <w:t>M.</w:t>
            </w:r>
          </w:p>
        </w:tc>
        <w:tc>
          <w:tcPr>
            <w:tcW w:w="1791" w:type="dxa"/>
            <w:tcBorders>
              <w:top w:val="nil"/>
              <w:left w:val="nil"/>
              <w:bottom w:val="nil"/>
              <w:right w:val="nil"/>
            </w:tcBorders>
            <w:shd w:val="clear" w:color="auto" w:fill="auto"/>
            <w:vAlign w:val="center"/>
            <w:hideMark/>
          </w:tcPr>
          <w:p w:rsidR="00362D32" w:rsidRPr="00F1018F" w:rsidRDefault="00362D32" w:rsidP="00362D32">
            <w:pPr>
              <w:rPr>
                <w:b/>
                <w:bCs/>
                <w:sz w:val="14"/>
                <w:szCs w:val="14"/>
              </w:rPr>
            </w:pPr>
            <w:r w:rsidRPr="00F1018F">
              <w:rPr>
                <w:b/>
                <w:bCs/>
                <w:sz w:val="14"/>
                <w:szCs w:val="14"/>
              </w:rPr>
              <w:t>Western Africa</w:t>
            </w:r>
          </w:p>
        </w:tc>
        <w:tc>
          <w:tcPr>
            <w:tcW w:w="802"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b/>
                <w:bCs/>
                <w:color w:val="000000"/>
                <w:sz w:val="14"/>
                <w:szCs w:val="14"/>
              </w:rPr>
            </w:pPr>
            <w:r>
              <w:rPr>
                <w:b/>
                <w:bCs/>
                <w:color w:val="000000"/>
                <w:sz w:val="14"/>
                <w:szCs w:val="14"/>
              </w:rPr>
              <w:t>260,367</w:t>
            </w:r>
          </w:p>
        </w:tc>
        <w:tc>
          <w:tcPr>
            <w:tcW w:w="818"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392,652</w:t>
            </w:r>
          </w:p>
        </w:tc>
        <w:tc>
          <w:tcPr>
            <w:tcW w:w="793" w:type="dxa"/>
            <w:gridSpan w:val="2"/>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542</w:t>
            </w:r>
          </w:p>
        </w:tc>
        <w:tc>
          <w:tcPr>
            <w:tcW w:w="720" w:type="dxa"/>
            <w:tcBorders>
              <w:top w:val="nil"/>
              <w:left w:val="nil"/>
              <w:bottom w:val="nil"/>
              <w:right w:val="nil"/>
            </w:tcBorders>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1,744</w:t>
            </w:r>
          </w:p>
        </w:tc>
        <w:tc>
          <w:tcPr>
            <w:tcW w:w="720"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b/>
                <w:bCs/>
                <w:color w:val="000000"/>
                <w:sz w:val="14"/>
                <w:szCs w:val="14"/>
              </w:rPr>
            </w:pPr>
            <w:r>
              <w:rPr>
                <w:b/>
                <w:bCs/>
                <w:color w:val="000000"/>
                <w:sz w:val="14"/>
                <w:szCs w:val="14"/>
              </w:rPr>
              <w:t>103,964</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413</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2,379</w:t>
            </w:r>
          </w:p>
        </w:tc>
        <w:tc>
          <w:tcPr>
            <w:tcW w:w="712"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49,887</w:t>
            </w:r>
          </w:p>
        </w:tc>
        <w:tc>
          <w:tcPr>
            <w:tcW w:w="818" w:type="dxa"/>
            <w:tcBorders>
              <w:top w:val="nil"/>
              <w:left w:val="nil"/>
              <w:bottom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7,085</w:t>
            </w:r>
          </w:p>
        </w:tc>
      </w:tr>
      <w:tr w:rsidR="00362D32" w:rsidRPr="00BF4323" w:rsidTr="00362D3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362D32" w:rsidRPr="00F1018F" w:rsidRDefault="00362D32" w:rsidP="00362D32">
            <w:pPr>
              <w:rPr>
                <w:b/>
                <w:bCs/>
                <w:sz w:val="14"/>
                <w:szCs w:val="14"/>
              </w:rPr>
            </w:pPr>
            <w:r w:rsidRPr="00F1018F">
              <w:rPr>
                <w:b/>
                <w:bCs/>
                <w:sz w:val="14"/>
                <w:szCs w:val="14"/>
              </w:rPr>
              <w:t>N.</w:t>
            </w:r>
          </w:p>
        </w:tc>
        <w:tc>
          <w:tcPr>
            <w:tcW w:w="1791" w:type="dxa"/>
            <w:tcBorders>
              <w:top w:val="nil"/>
              <w:left w:val="nil"/>
              <w:bottom w:val="nil"/>
              <w:right w:val="nil"/>
            </w:tcBorders>
            <w:shd w:val="clear" w:color="auto" w:fill="auto"/>
            <w:vAlign w:val="center"/>
            <w:hideMark/>
          </w:tcPr>
          <w:p w:rsidR="00362D32" w:rsidRPr="00F1018F" w:rsidRDefault="00362D32" w:rsidP="00362D32">
            <w:pPr>
              <w:rPr>
                <w:b/>
                <w:bCs/>
                <w:sz w:val="14"/>
                <w:szCs w:val="14"/>
              </w:rPr>
            </w:pPr>
            <w:r w:rsidRPr="00F1018F">
              <w:rPr>
                <w:b/>
                <w:bCs/>
                <w:sz w:val="14"/>
                <w:szCs w:val="14"/>
              </w:rPr>
              <w:t>Eastern Asia</w:t>
            </w:r>
          </w:p>
        </w:tc>
        <w:tc>
          <w:tcPr>
            <w:tcW w:w="802"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b/>
                <w:bCs/>
                <w:color w:val="000000"/>
                <w:sz w:val="14"/>
                <w:szCs w:val="14"/>
              </w:rPr>
            </w:pPr>
            <w:r>
              <w:rPr>
                <w:b/>
                <w:bCs/>
                <w:color w:val="000000"/>
                <w:sz w:val="14"/>
                <w:szCs w:val="14"/>
              </w:rPr>
              <w:t>19,778,689</w:t>
            </w:r>
          </w:p>
        </w:tc>
        <w:tc>
          <w:tcPr>
            <w:tcW w:w="818"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16,173,383</w:t>
            </w:r>
          </w:p>
        </w:tc>
        <w:tc>
          <w:tcPr>
            <w:tcW w:w="793" w:type="dxa"/>
            <w:gridSpan w:val="2"/>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1,310,158</w:t>
            </w:r>
          </w:p>
        </w:tc>
        <w:tc>
          <w:tcPr>
            <w:tcW w:w="720" w:type="dxa"/>
            <w:tcBorders>
              <w:top w:val="nil"/>
              <w:left w:val="nil"/>
              <w:bottom w:val="nil"/>
              <w:right w:val="nil"/>
            </w:tcBorders>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1,387,617</w:t>
            </w:r>
          </w:p>
        </w:tc>
        <w:tc>
          <w:tcPr>
            <w:tcW w:w="720"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b/>
                <w:bCs/>
                <w:color w:val="000000"/>
                <w:sz w:val="14"/>
                <w:szCs w:val="14"/>
              </w:rPr>
            </w:pPr>
            <w:r>
              <w:rPr>
                <w:b/>
                <w:bCs/>
                <w:color w:val="000000"/>
                <w:sz w:val="14"/>
                <w:szCs w:val="14"/>
              </w:rPr>
              <w:t>1,138,713</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1,349,818</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1,217,525</w:t>
            </w:r>
          </w:p>
        </w:tc>
        <w:tc>
          <w:tcPr>
            <w:tcW w:w="712"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1,305,203</w:t>
            </w:r>
          </w:p>
        </w:tc>
        <w:tc>
          <w:tcPr>
            <w:tcW w:w="818" w:type="dxa"/>
            <w:tcBorders>
              <w:top w:val="nil"/>
              <w:left w:val="nil"/>
              <w:bottom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1,334,523</w:t>
            </w:r>
          </w:p>
        </w:tc>
      </w:tr>
      <w:tr w:rsidR="00362D32" w:rsidRPr="00BF4323" w:rsidTr="00362D3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362D32" w:rsidRPr="00F1018F" w:rsidRDefault="00362D32" w:rsidP="00362D32">
            <w:pPr>
              <w:rPr>
                <w:sz w:val="14"/>
                <w:szCs w:val="14"/>
              </w:rPr>
            </w:pPr>
          </w:p>
        </w:tc>
        <w:tc>
          <w:tcPr>
            <w:tcW w:w="1791" w:type="dxa"/>
            <w:tcBorders>
              <w:top w:val="nil"/>
              <w:left w:val="nil"/>
              <w:bottom w:val="nil"/>
              <w:right w:val="nil"/>
            </w:tcBorders>
            <w:shd w:val="clear" w:color="auto" w:fill="auto"/>
            <w:vAlign w:val="center"/>
            <w:hideMark/>
          </w:tcPr>
          <w:p w:rsidR="00362D32" w:rsidRPr="00F1018F" w:rsidRDefault="00362D32" w:rsidP="00362D32">
            <w:pPr>
              <w:rPr>
                <w:sz w:val="14"/>
                <w:szCs w:val="14"/>
              </w:rPr>
            </w:pPr>
            <w:r w:rsidRPr="00F1018F">
              <w:rPr>
                <w:sz w:val="14"/>
                <w:szCs w:val="14"/>
              </w:rPr>
              <w:t>China</w:t>
            </w:r>
          </w:p>
        </w:tc>
        <w:tc>
          <w:tcPr>
            <w:tcW w:w="802"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15,742,799</w:t>
            </w:r>
          </w:p>
        </w:tc>
        <w:tc>
          <w:tcPr>
            <w:tcW w:w="818"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12,763,610</w:t>
            </w:r>
          </w:p>
        </w:tc>
        <w:tc>
          <w:tcPr>
            <w:tcW w:w="793" w:type="dxa"/>
            <w:gridSpan w:val="2"/>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1,028,909</w:t>
            </w:r>
          </w:p>
        </w:tc>
        <w:tc>
          <w:tcPr>
            <w:tcW w:w="720" w:type="dxa"/>
            <w:tcBorders>
              <w:top w:val="nil"/>
              <w:left w:val="nil"/>
              <w:bottom w:val="nil"/>
              <w:right w:val="nil"/>
            </w:tcBorders>
            <w:tcMar>
              <w:left w:w="43" w:type="dxa"/>
              <w:right w:w="43" w:type="dxa"/>
            </w:tcMar>
            <w:vAlign w:val="center"/>
          </w:tcPr>
          <w:p w:rsidR="00362D32" w:rsidRDefault="00362D32" w:rsidP="00362D32">
            <w:pPr>
              <w:jc w:val="right"/>
              <w:rPr>
                <w:color w:val="000000"/>
                <w:sz w:val="14"/>
                <w:szCs w:val="14"/>
              </w:rPr>
            </w:pPr>
            <w:r>
              <w:rPr>
                <w:color w:val="000000"/>
                <w:sz w:val="14"/>
                <w:szCs w:val="14"/>
              </w:rPr>
              <w:t>1,103,363</w:t>
            </w:r>
          </w:p>
        </w:tc>
        <w:tc>
          <w:tcPr>
            <w:tcW w:w="720"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895,957</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1,155,589</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1,027,069</w:t>
            </w:r>
          </w:p>
        </w:tc>
        <w:tc>
          <w:tcPr>
            <w:tcW w:w="712"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1,121,302</w:t>
            </w:r>
          </w:p>
        </w:tc>
        <w:tc>
          <w:tcPr>
            <w:tcW w:w="818" w:type="dxa"/>
            <w:tcBorders>
              <w:top w:val="nil"/>
              <w:left w:val="nil"/>
              <w:bottom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1,115,492</w:t>
            </w:r>
          </w:p>
        </w:tc>
      </w:tr>
      <w:tr w:rsidR="00362D32" w:rsidRPr="00BF4323" w:rsidTr="00362D3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362D32" w:rsidRPr="00F1018F" w:rsidRDefault="00362D32" w:rsidP="00362D32">
            <w:pPr>
              <w:rPr>
                <w:sz w:val="14"/>
                <w:szCs w:val="14"/>
              </w:rPr>
            </w:pPr>
          </w:p>
        </w:tc>
        <w:tc>
          <w:tcPr>
            <w:tcW w:w="1791" w:type="dxa"/>
            <w:tcBorders>
              <w:top w:val="nil"/>
              <w:left w:val="nil"/>
              <w:bottom w:val="nil"/>
              <w:right w:val="nil"/>
            </w:tcBorders>
            <w:shd w:val="clear" w:color="auto" w:fill="auto"/>
            <w:vAlign w:val="center"/>
            <w:hideMark/>
          </w:tcPr>
          <w:p w:rsidR="00362D32" w:rsidRPr="00F1018F" w:rsidRDefault="00362D32" w:rsidP="00362D32">
            <w:pPr>
              <w:rPr>
                <w:sz w:val="14"/>
                <w:szCs w:val="14"/>
              </w:rPr>
            </w:pPr>
            <w:r w:rsidRPr="00F1018F">
              <w:rPr>
                <w:sz w:val="14"/>
                <w:szCs w:val="14"/>
              </w:rPr>
              <w:t>Hong Kong</w:t>
            </w:r>
          </w:p>
        </w:tc>
        <w:tc>
          <w:tcPr>
            <w:tcW w:w="802"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129,830</w:t>
            </w:r>
          </w:p>
        </w:tc>
        <w:tc>
          <w:tcPr>
            <w:tcW w:w="818"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116,593</w:t>
            </w:r>
          </w:p>
        </w:tc>
        <w:tc>
          <w:tcPr>
            <w:tcW w:w="793" w:type="dxa"/>
            <w:gridSpan w:val="2"/>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14,911</w:t>
            </w:r>
          </w:p>
        </w:tc>
        <w:tc>
          <w:tcPr>
            <w:tcW w:w="720" w:type="dxa"/>
            <w:tcBorders>
              <w:top w:val="nil"/>
              <w:left w:val="nil"/>
              <w:bottom w:val="nil"/>
              <w:right w:val="nil"/>
            </w:tcBorders>
            <w:tcMar>
              <w:left w:w="43" w:type="dxa"/>
              <w:right w:w="43" w:type="dxa"/>
            </w:tcMar>
            <w:vAlign w:val="center"/>
          </w:tcPr>
          <w:p w:rsidR="00362D32" w:rsidRDefault="00362D32" w:rsidP="00362D32">
            <w:pPr>
              <w:jc w:val="right"/>
              <w:rPr>
                <w:color w:val="000000"/>
                <w:sz w:val="14"/>
                <w:szCs w:val="14"/>
              </w:rPr>
            </w:pPr>
            <w:r>
              <w:rPr>
                <w:color w:val="000000"/>
                <w:sz w:val="14"/>
                <w:szCs w:val="14"/>
              </w:rPr>
              <w:t>5,645</w:t>
            </w:r>
          </w:p>
        </w:tc>
        <w:tc>
          <w:tcPr>
            <w:tcW w:w="720"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8,827</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5,373</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10,338</w:t>
            </w:r>
          </w:p>
        </w:tc>
        <w:tc>
          <w:tcPr>
            <w:tcW w:w="712"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15,132</w:t>
            </w:r>
          </w:p>
        </w:tc>
        <w:tc>
          <w:tcPr>
            <w:tcW w:w="818" w:type="dxa"/>
            <w:tcBorders>
              <w:top w:val="nil"/>
              <w:left w:val="nil"/>
              <w:bottom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11,939</w:t>
            </w:r>
          </w:p>
        </w:tc>
      </w:tr>
      <w:tr w:rsidR="00362D32" w:rsidRPr="00BF4323" w:rsidTr="00362D3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362D32" w:rsidRPr="00F1018F" w:rsidRDefault="00362D32" w:rsidP="00362D32">
            <w:pPr>
              <w:rPr>
                <w:sz w:val="14"/>
                <w:szCs w:val="14"/>
              </w:rPr>
            </w:pPr>
          </w:p>
        </w:tc>
        <w:tc>
          <w:tcPr>
            <w:tcW w:w="1791" w:type="dxa"/>
            <w:tcBorders>
              <w:top w:val="nil"/>
              <w:left w:val="nil"/>
              <w:bottom w:val="nil"/>
              <w:right w:val="nil"/>
            </w:tcBorders>
            <w:shd w:val="clear" w:color="auto" w:fill="auto"/>
            <w:vAlign w:val="center"/>
            <w:hideMark/>
          </w:tcPr>
          <w:p w:rsidR="00362D32" w:rsidRPr="00F1018F" w:rsidRDefault="00362D32" w:rsidP="00362D32">
            <w:pPr>
              <w:rPr>
                <w:sz w:val="14"/>
                <w:szCs w:val="14"/>
              </w:rPr>
            </w:pPr>
            <w:r w:rsidRPr="00F1018F">
              <w:rPr>
                <w:sz w:val="14"/>
                <w:szCs w:val="14"/>
              </w:rPr>
              <w:t>Japan</w:t>
            </w:r>
          </w:p>
        </w:tc>
        <w:tc>
          <w:tcPr>
            <w:tcW w:w="802"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2,426,689</w:t>
            </w:r>
          </w:p>
        </w:tc>
        <w:tc>
          <w:tcPr>
            <w:tcW w:w="818"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1,825,071</w:t>
            </w:r>
          </w:p>
        </w:tc>
        <w:tc>
          <w:tcPr>
            <w:tcW w:w="793" w:type="dxa"/>
            <w:gridSpan w:val="2"/>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158,210</w:t>
            </w:r>
          </w:p>
        </w:tc>
        <w:tc>
          <w:tcPr>
            <w:tcW w:w="720" w:type="dxa"/>
            <w:tcBorders>
              <w:top w:val="nil"/>
              <w:left w:val="nil"/>
              <w:bottom w:val="nil"/>
              <w:right w:val="nil"/>
            </w:tcBorders>
            <w:tcMar>
              <w:left w:w="43" w:type="dxa"/>
              <w:right w:w="43" w:type="dxa"/>
            </w:tcMar>
            <w:vAlign w:val="center"/>
          </w:tcPr>
          <w:p w:rsidR="00362D32" w:rsidRDefault="00362D32" w:rsidP="00362D32">
            <w:pPr>
              <w:jc w:val="right"/>
              <w:rPr>
                <w:color w:val="000000"/>
                <w:sz w:val="14"/>
                <w:szCs w:val="14"/>
              </w:rPr>
            </w:pPr>
            <w:r>
              <w:rPr>
                <w:color w:val="000000"/>
                <w:sz w:val="14"/>
                <w:szCs w:val="14"/>
              </w:rPr>
              <w:t>167,123</w:t>
            </w:r>
          </w:p>
        </w:tc>
        <w:tc>
          <w:tcPr>
            <w:tcW w:w="720"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87,538</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94,836</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69,555</w:t>
            </w:r>
          </w:p>
        </w:tc>
        <w:tc>
          <w:tcPr>
            <w:tcW w:w="712"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61,196</w:t>
            </w:r>
          </w:p>
        </w:tc>
        <w:tc>
          <w:tcPr>
            <w:tcW w:w="818" w:type="dxa"/>
            <w:tcBorders>
              <w:top w:val="nil"/>
              <w:left w:val="nil"/>
              <w:bottom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91,492</w:t>
            </w:r>
          </w:p>
        </w:tc>
      </w:tr>
      <w:tr w:rsidR="00362D32" w:rsidRPr="00BF4323" w:rsidTr="00362D3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362D32" w:rsidRPr="00F1018F" w:rsidRDefault="00362D32" w:rsidP="00362D32">
            <w:pPr>
              <w:rPr>
                <w:sz w:val="14"/>
                <w:szCs w:val="14"/>
              </w:rPr>
            </w:pPr>
          </w:p>
        </w:tc>
        <w:tc>
          <w:tcPr>
            <w:tcW w:w="1791" w:type="dxa"/>
            <w:tcBorders>
              <w:top w:val="nil"/>
              <w:left w:val="nil"/>
              <w:bottom w:val="nil"/>
              <w:right w:val="nil"/>
            </w:tcBorders>
            <w:shd w:val="clear" w:color="auto" w:fill="auto"/>
            <w:vAlign w:val="center"/>
            <w:hideMark/>
          </w:tcPr>
          <w:p w:rsidR="00362D32" w:rsidRPr="00F1018F" w:rsidRDefault="00362D32" w:rsidP="00362D32">
            <w:pPr>
              <w:rPr>
                <w:sz w:val="14"/>
                <w:szCs w:val="14"/>
              </w:rPr>
            </w:pPr>
            <w:r w:rsidRPr="00F1018F">
              <w:rPr>
                <w:sz w:val="14"/>
                <w:szCs w:val="14"/>
              </w:rPr>
              <w:t>Republic of  Korea</w:t>
            </w:r>
          </w:p>
        </w:tc>
        <w:tc>
          <w:tcPr>
            <w:tcW w:w="802"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967,800</w:t>
            </w:r>
          </w:p>
        </w:tc>
        <w:tc>
          <w:tcPr>
            <w:tcW w:w="818"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827,784</w:t>
            </w:r>
          </w:p>
        </w:tc>
        <w:tc>
          <w:tcPr>
            <w:tcW w:w="793" w:type="dxa"/>
            <w:gridSpan w:val="2"/>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71,392</w:t>
            </w:r>
          </w:p>
        </w:tc>
        <w:tc>
          <w:tcPr>
            <w:tcW w:w="720" w:type="dxa"/>
            <w:tcBorders>
              <w:top w:val="nil"/>
              <w:left w:val="nil"/>
              <w:bottom w:val="nil"/>
              <w:right w:val="nil"/>
            </w:tcBorders>
            <w:tcMar>
              <w:left w:w="43" w:type="dxa"/>
              <w:right w:w="43" w:type="dxa"/>
            </w:tcMar>
            <w:vAlign w:val="center"/>
          </w:tcPr>
          <w:p w:rsidR="00362D32" w:rsidRDefault="00362D32" w:rsidP="00362D32">
            <w:pPr>
              <w:jc w:val="right"/>
              <w:rPr>
                <w:color w:val="000000"/>
                <w:sz w:val="14"/>
                <w:szCs w:val="14"/>
              </w:rPr>
            </w:pPr>
            <w:r>
              <w:rPr>
                <w:color w:val="000000"/>
                <w:sz w:val="14"/>
                <w:szCs w:val="14"/>
              </w:rPr>
              <w:t>52,615</w:t>
            </w:r>
          </w:p>
        </w:tc>
        <w:tc>
          <w:tcPr>
            <w:tcW w:w="720"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88,263</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51,711</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56,679</w:t>
            </w:r>
          </w:p>
        </w:tc>
        <w:tc>
          <w:tcPr>
            <w:tcW w:w="712"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49,469</w:t>
            </w:r>
          </w:p>
        </w:tc>
        <w:tc>
          <w:tcPr>
            <w:tcW w:w="818" w:type="dxa"/>
            <w:tcBorders>
              <w:top w:val="nil"/>
              <w:left w:val="nil"/>
              <w:bottom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61,043</w:t>
            </w:r>
          </w:p>
        </w:tc>
      </w:tr>
      <w:tr w:rsidR="00362D32" w:rsidRPr="00BF4323" w:rsidTr="00362D3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362D32" w:rsidRPr="00F1018F" w:rsidRDefault="00362D32" w:rsidP="00362D32">
            <w:pPr>
              <w:rPr>
                <w:sz w:val="14"/>
                <w:szCs w:val="14"/>
              </w:rPr>
            </w:pPr>
          </w:p>
        </w:tc>
        <w:tc>
          <w:tcPr>
            <w:tcW w:w="1791" w:type="dxa"/>
            <w:tcBorders>
              <w:top w:val="nil"/>
              <w:left w:val="nil"/>
              <w:bottom w:val="nil"/>
              <w:right w:val="nil"/>
            </w:tcBorders>
            <w:shd w:val="clear" w:color="auto" w:fill="auto"/>
            <w:vAlign w:val="center"/>
            <w:hideMark/>
          </w:tcPr>
          <w:p w:rsidR="00362D32" w:rsidRPr="00F1018F" w:rsidRDefault="00362D32" w:rsidP="00362D32">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511,573</w:t>
            </w:r>
          </w:p>
        </w:tc>
        <w:tc>
          <w:tcPr>
            <w:tcW w:w="818"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640,326</w:t>
            </w:r>
          </w:p>
        </w:tc>
        <w:tc>
          <w:tcPr>
            <w:tcW w:w="793" w:type="dxa"/>
            <w:gridSpan w:val="2"/>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36,736</w:t>
            </w:r>
          </w:p>
        </w:tc>
        <w:tc>
          <w:tcPr>
            <w:tcW w:w="720" w:type="dxa"/>
            <w:tcBorders>
              <w:top w:val="nil"/>
              <w:left w:val="nil"/>
              <w:bottom w:val="nil"/>
              <w:right w:val="nil"/>
            </w:tcBorders>
            <w:tcMar>
              <w:left w:w="43" w:type="dxa"/>
              <w:right w:w="43" w:type="dxa"/>
            </w:tcMar>
            <w:vAlign w:val="center"/>
          </w:tcPr>
          <w:p w:rsidR="00362D32" w:rsidRDefault="00362D32" w:rsidP="00362D32">
            <w:pPr>
              <w:jc w:val="right"/>
              <w:rPr>
                <w:color w:val="000000"/>
                <w:sz w:val="14"/>
                <w:szCs w:val="14"/>
              </w:rPr>
            </w:pPr>
            <w:r>
              <w:rPr>
                <w:color w:val="000000"/>
                <w:sz w:val="14"/>
                <w:szCs w:val="14"/>
              </w:rPr>
              <w:t>58,872</w:t>
            </w:r>
          </w:p>
        </w:tc>
        <w:tc>
          <w:tcPr>
            <w:tcW w:w="720"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58,127</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42,309</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53,884</w:t>
            </w:r>
          </w:p>
        </w:tc>
        <w:tc>
          <w:tcPr>
            <w:tcW w:w="712"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58,103</w:t>
            </w:r>
          </w:p>
        </w:tc>
        <w:tc>
          <w:tcPr>
            <w:tcW w:w="818" w:type="dxa"/>
            <w:tcBorders>
              <w:top w:val="nil"/>
              <w:left w:val="nil"/>
              <w:bottom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54,558</w:t>
            </w:r>
          </w:p>
        </w:tc>
      </w:tr>
      <w:tr w:rsidR="00362D32" w:rsidRPr="00BF4323" w:rsidTr="00362D3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362D32" w:rsidRPr="00F1018F" w:rsidRDefault="00362D32" w:rsidP="00362D32">
            <w:pPr>
              <w:rPr>
                <w:b/>
                <w:bCs/>
                <w:sz w:val="14"/>
                <w:szCs w:val="14"/>
              </w:rPr>
            </w:pPr>
            <w:r w:rsidRPr="00F1018F">
              <w:rPr>
                <w:b/>
                <w:bCs/>
                <w:sz w:val="14"/>
                <w:szCs w:val="14"/>
              </w:rPr>
              <w:t>O.</w:t>
            </w:r>
          </w:p>
        </w:tc>
        <w:tc>
          <w:tcPr>
            <w:tcW w:w="1791" w:type="dxa"/>
            <w:tcBorders>
              <w:top w:val="nil"/>
              <w:left w:val="nil"/>
              <w:bottom w:val="nil"/>
              <w:right w:val="nil"/>
            </w:tcBorders>
            <w:shd w:val="clear" w:color="auto" w:fill="auto"/>
            <w:vAlign w:val="center"/>
            <w:hideMark/>
          </w:tcPr>
          <w:p w:rsidR="00362D32" w:rsidRPr="00F1018F" w:rsidRDefault="00362D32" w:rsidP="00362D32">
            <w:pPr>
              <w:rPr>
                <w:b/>
                <w:bCs/>
                <w:sz w:val="14"/>
                <w:szCs w:val="14"/>
              </w:rPr>
            </w:pPr>
            <w:r w:rsidRPr="00F1018F">
              <w:rPr>
                <w:b/>
                <w:bCs/>
                <w:sz w:val="14"/>
                <w:szCs w:val="14"/>
              </w:rPr>
              <w:t>South-Central Asia</w:t>
            </w:r>
          </w:p>
        </w:tc>
        <w:tc>
          <w:tcPr>
            <w:tcW w:w="802"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b/>
                <w:bCs/>
                <w:color w:val="000000"/>
                <w:sz w:val="14"/>
                <w:szCs w:val="14"/>
              </w:rPr>
            </w:pPr>
            <w:r>
              <w:rPr>
                <w:b/>
                <w:bCs/>
                <w:color w:val="000000"/>
                <w:sz w:val="14"/>
                <w:szCs w:val="14"/>
              </w:rPr>
              <w:t>2,915,577</w:t>
            </w:r>
          </w:p>
        </w:tc>
        <w:tc>
          <w:tcPr>
            <w:tcW w:w="818"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2,617,751</w:t>
            </w:r>
          </w:p>
        </w:tc>
        <w:tc>
          <w:tcPr>
            <w:tcW w:w="793" w:type="dxa"/>
            <w:gridSpan w:val="2"/>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203,924</w:t>
            </w:r>
          </w:p>
        </w:tc>
        <w:tc>
          <w:tcPr>
            <w:tcW w:w="720" w:type="dxa"/>
            <w:tcBorders>
              <w:top w:val="nil"/>
              <w:left w:val="nil"/>
              <w:bottom w:val="nil"/>
              <w:right w:val="nil"/>
            </w:tcBorders>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215,827</w:t>
            </w:r>
          </w:p>
        </w:tc>
        <w:tc>
          <w:tcPr>
            <w:tcW w:w="720"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b/>
                <w:bCs/>
                <w:color w:val="000000"/>
                <w:sz w:val="14"/>
                <w:szCs w:val="14"/>
              </w:rPr>
            </w:pPr>
            <w:r>
              <w:rPr>
                <w:b/>
                <w:bCs/>
                <w:color w:val="000000"/>
                <w:sz w:val="14"/>
                <w:szCs w:val="14"/>
              </w:rPr>
              <w:t>160,493</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190,962</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165,872</w:t>
            </w:r>
          </w:p>
        </w:tc>
        <w:tc>
          <w:tcPr>
            <w:tcW w:w="712"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153,885</w:t>
            </w:r>
          </w:p>
        </w:tc>
        <w:tc>
          <w:tcPr>
            <w:tcW w:w="818" w:type="dxa"/>
            <w:tcBorders>
              <w:top w:val="nil"/>
              <w:left w:val="nil"/>
              <w:bottom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131,311</w:t>
            </w:r>
          </w:p>
        </w:tc>
      </w:tr>
      <w:tr w:rsidR="00362D32" w:rsidRPr="00BF4323" w:rsidTr="00362D3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362D32" w:rsidRPr="00F1018F" w:rsidRDefault="00362D32" w:rsidP="00362D32">
            <w:pPr>
              <w:rPr>
                <w:sz w:val="14"/>
                <w:szCs w:val="14"/>
              </w:rPr>
            </w:pPr>
          </w:p>
        </w:tc>
        <w:tc>
          <w:tcPr>
            <w:tcW w:w="1791" w:type="dxa"/>
            <w:tcBorders>
              <w:top w:val="nil"/>
              <w:left w:val="nil"/>
              <w:bottom w:val="nil"/>
              <w:right w:val="nil"/>
            </w:tcBorders>
            <w:shd w:val="clear" w:color="auto" w:fill="auto"/>
            <w:vAlign w:val="center"/>
            <w:hideMark/>
          </w:tcPr>
          <w:p w:rsidR="00362D32" w:rsidRPr="00F1018F" w:rsidRDefault="00362D32" w:rsidP="00362D32">
            <w:pPr>
              <w:rPr>
                <w:sz w:val="14"/>
                <w:szCs w:val="14"/>
              </w:rPr>
            </w:pPr>
            <w:r w:rsidRPr="00F1018F">
              <w:rPr>
                <w:sz w:val="14"/>
                <w:szCs w:val="14"/>
              </w:rPr>
              <w:t>Afghanistan</w:t>
            </w:r>
          </w:p>
        </w:tc>
        <w:tc>
          <w:tcPr>
            <w:tcW w:w="802"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448,495</w:t>
            </w:r>
          </w:p>
        </w:tc>
        <w:tc>
          <w:tcPr>
            <w:tcW w:w="818"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549,216</w:t>
            </w:r>
          </w:p>
        </w:tc>
        <w:tc>
          <w:tcPr>
            <w:tcW w:w="793" w:type="dxa"/>
            <w:gridSpan w:val="2"/>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38,781</w:t>
            </w:r>
          </w:p>
        </w:tc>
        <w:tc>
          <w:tcPr>
            <w:tcW w:w="720" w:type="dxa"/>
            <w:tcBorders>
              <w:top w:val="nil"/>
              <w:left w:val="nil"/>
              <w:bottom w:val="nil"/>
              <w:right w:val="nil"/>
            </w:tcBorders>
            <w:tcMar>
              <w:left w:w="43" w:type="dxa"/>
              <w:right w:w="43" w:type="dxa"/>
            </w:tcMar>
            <w:vAlign w:val="center"/>
          </w:tcPr>
          <w:p w:rsidR="00362D32" w:rsidRDefault="00362D32" w:rsidP="00362D32">
            <w:pPr>
              <w:jc w:val="right"/>
              <w:rPr>
                <w:color w:val="000000"/>
                <w:sz w:val="14"/>
                <w:szCs w:val="14"/>
              </w:rPr>
            </w:pPr>
            <w:r>
              <w:rPr>
                <w:color w:val="000000"/>
                <w:sz w:val="14"/>
                <w:szCs w:val="14"/>
              </w:rPr>
              <w:t>37,832</w:t>
            </w:r>
          </w:p>
        </w:tc>
        <w:tc>
          <w:tcPr>
            <w:tcW w:w="720"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66,282</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99,589</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72,686</w:t>
            </w:r>
          </w:p>
        </w:tc>
        <w:tc>
          <w:tcPr>
            <w:tcW w:w="712"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48,018</w:t>
            </w:r>
          </w:p>
        </w:tc>
        <w:tc>
          <w:tcPr>
            <w:tcW w:w="818" w:type="dxa"/>
            <w:tcBorders>
              <w:top w:val="nil"/>
              <w:left w:val="nil"/>
              <w:bottom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36,595</w:t>
            </w:r>
          </w:p>
        </w:tc>
      </w:tr>
      <w:tr w:rsidR="00362D32" w:rsidRPr="00BF4323" w:rsidTr="00362D3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362D32" w:rsidRPr="00F1018F" w:rsidRDefault="00362D32" w:rsidP="00362D32">
            <w:pPr>
              <w:rPr>
                <w:sz w:val="14"/>
                <w:szCs w:val="14"/>
              </w:rPr>
            </w:pPr>
          </w:p>
        </w:tc>
        <w:tc>
          <w:tcPr>
            <w:tcW w:w="1791" w:type="dxa"/>
            <w:tcBorders>
              <w:top w:val="nil"/>
              <w:left w:val="nil"/>
              <w:bottom w:val="nil"/>
              <w:right w:val="nil"/>
            </w:tcBorders>
            <w:shd w:val="clear" w:color="auto" w:fill="auto"/>
            <w:vAlign w:val="center"/>
            <w:hideMark/>
          </w:tcPr>
          <w:p w:rsidR="00362D32" w:rsidRPr="00F1018F" w:rsidRDefault="00362D32" w:rsidP="00362D32">
            <w:pPr>
              <w:rPr>
                <w:sz w:val="14"/>
                <w:szCs w:val="14"/>
              </w:rPr>
            </w:pPr>
            <w:r w:rsidRPr="00F1018F">
              <w:rPr>
                <w:sz w:val="14"/>
                <w:szCs w:val="14"/>
              </w:rPr>
              <w:t>Bangladesh</w:t>
            </w:r>
          </w:p>
        </w:tc>
        <w:tc>
          <w:tcPr>
            <w:tcW w:w="802"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77,523</w:t>
            </w:r>
          </w:p>
        </w:tc>
        <w:tc>
          <w:tcPr>
            <w:tcW w:w="818"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54,148</w:t>
            </w:r>
          </w:p>
        </w:tc>
        <w:tc>
          <w:tcPr>
            <w:tcW w:w="793" w:type="dxa"/>
            <w:gridSpan w:val="2"/>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6,214</w:t>
            </w:r>
          </w:p>
        </w:tc>
        <w:tc>
          <w:tcPr>
            <w:tcW w:w="720" w:type="dxa"/>
            <w:tcBorders>
              <w:top w:val="nil"/>
              <w:left w:val="nil"/>
              <w:bottom w:val="nil"/>
              <w:right w:val="nil"/>
            </w:tcBorders>
            <w:tcMar>
              <w:left w:w="43" w:type="dxa"/>
              <w:right w:w="43" w:type="dxa"/>
            </w:tcMar>
            <w:vAlign w:val="center"/>
          </w:tcPr>
          <w:p w:rsidR="00362D32" w:rsidRDefault="00362D32" w:rsidP="00362D32">
            <w:pPr>
              <w:jc w:val="right"/>
              <w:rPr>
                <w:color w:val="000000"/>
                <w:sz w:val="14"/>
                <w:szCs w:val="14"/>
              </w:rPr>
            </w:pPr>
            <w:r>
              <w:rPr>
                <w:color w:val="000000"/>
                <w:sz w:val="14"/>
                <w:szCs w:val="14"/>
              </w:rPr>
              <w:t>4,669</w:t>
            </w:r>
          </w:p>
        </w:tc>
        <w:tc>
          <w:tcPr>
            <w:tcW w:w="720"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2,217</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4,830</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5,001</w:t>
            </w:r>
          </w:p>
        </w:tc>
        <w:tc>
          <w:tcPr>
            <w:tcW w:w="712"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5,414</w:t>
            </w:r>
          </w:p>
        </w:tc>
        <w:tc>
          <w:tcPr>
            <w:tcW w:w="818" w:type="dxa"/>
            <w:tcBorders>
              <w:top w:val="nil"/>
              <w:left w:val="nil"/>
              <w:bottom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4,896</w:t>
            </w:r>
          </w:p>
        </w:tc>
      </w:tr>
      <w:tr w:rsidR="00362D32" w:rsidRPr="00BF4323" w:rsidTr="00362D3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362D32" w:rsidRPr="00F1018F" w:rsidRDefault="00362D32" w:rsidP="00362D32">
            <w:pPr>
              <w:rPr>
                <w:sz w:val="14"/>
                <w:szCs w:val="14"/>
              </w:rPr>
            </w:pPr>
          </w:p>
        </w:tc>
        <w:tc>
          <w:tcPr>
            <w:tcW w:w="1791" w:type="dxa"/>
            <w:tcBorders>
              <w:top w:val="nil"/>
              <w:left w:val="nil"/>
              <w:bottom w:val="nil"/>
              <w:right w:val="nil"/>
            </w:tcBorders>
            <w:shd w:val="clear" w:color="auto" w:fill="auto"/>
            <w:vAlign w:val="center"/>
            <w:hideMark/>
          </w:tcPr>
          <w:p w:rsidR="00362D32" w:rsidRPr="00F1018F" w:rsidRDefault="00362D32" w:rsidP="00362D32">
            <w:pPr>
              <w:rPr>
                <w:sz w:val="14"/>
                <w:szCs w:val="14"/>
              </w:rPr>
            </w:pPr>
            <w:r w:rsidRPr="00F1018F">
              <w:rPr>
                <w:sz w:val="14"/>
                <w:szCs w:val="14"/>
              </w:rPr>
              <w:t>India</w:t>
            </w:r>
          </w:p>
        </w:tc>
        <w:tc>
          <w:tcPr>
            <w:tcW w:w="802"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1,873,412</w:t>
            </w:r>
          </w:p>
        </w:tc>
        <w:tc>
          <w:tcPr>
            <w:tcW w:w="818"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1,508,928</w:t>
            </w:r>
          </w:p>
        </w:tc>
        <w:tc>
          <w:tcPr>
            <w:tcW w:w="793" w:type="dxa"/>
            <w:gridSpan w:val="2"/>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122,010</w:t>
            </w:r>
          </w:p>
        </w:tc>
        <w:tc>
          <w:tcPr>
            <w:tcW w:w="720" w:type="dxa"/>
            <w:tcBorders>
              <w:top w:val="nil"/>
              <w:left w:val="nil"/>
              <w:bottom w:val="nil"/>
              <w:right w:val="nil"/>
            </w:tcBorders>
            <w:tcMar>
              <w:left w:w="43" w:type="dxa"/>
              <w:right w:w="43" w:type="dxa"/>
            </w:tcMar>
            <w:vAlign w:val="center"/>
          </w:tcPr>
          <w:p w:rsidR="00362D32" w:rsidRDefault="00362D32" w:rsidP="00362D32">
            <w:pPr>
              <w:jc w:val="right"/>
              <w:rPr>
                <w:color w:val="000000"/>
                <w:sz w:val="14"/>
                <w:szCs w:val="14"/>
              </w:rPr>
            </w:pPr>
            <w:r>
              <w:rPr>
                <w:color w:val="000000"/>
                <w:sz w:val="14"/>
                <w:szCs w:val="14"/>
              </w:rPr>
              <w:t>130,683</w:t>
            </w:r>
          </w:p>
        </w:tc>
        <w:tc>
          <w:tcPr>
            <w:tcW w:w="720"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19,447</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33,583</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27,446</w:t>
            </w:r>
          </w:p>
        </w:tc>
        <w:tc>
          <w:tcPr>
            <w:tcW w:w="712"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28,183</w:t>
            </w:r>
          </w:p>
        </w:tc>
        <w:tc>
          <w:tcPr>
            <w:tcW w:w="818" w:type="dxa"/>
            <w:tcBorders>
              <w:top w:val="nil"/>
              <w:left w:val="nil"/>
              <w:bottom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28,163</w:t>
            </w:r>
          </w:p>
        </w:tc>
      </w:tr>
      <w:tr w:rsidR="00362D32" w:rsidRPr="00BF4323" w:rsidTr="00362D3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362D32" w:rsidRPr="00F1018F" w:rsidRDefault="00362D32" w:rsidP="00362D32">
            <w:pPr>
              <w:rPr>
                <w:sz w:val="14"/>
                <w:szCs w:val="14"/>
              </w:rPr>
            </w:pPr>
          </w:p>
        </w:tc>
        <w:tc>
          <w:tcPr>
            <w:tcW w:w="1791" w:type="dxa"/>
            <w:tcBorders>
              <w:top w:val="nil"/>
              <w:left w:val="nil"/>
              <w:bottom w:val="nil"/>
              <w:right w:val="nil"/>
            </w:tcBorders>
            <w:shd w:val="clear" w:color="auto" w:fill="auto"/>
            <w:vAlign w:val="center"/>
            <w:hideMark/>
          </w:tcPr>
          <w:p w:rsidR="00362D32" w:rsidRPr="00F1018F" w:rsidRDefault="00362D32" w:rsidP="00362D32">
            <w:pPr>
              <w:rPr>
                <w:sz w:val="14"/>
                <w:szCs w:val="14"/>
              </w:rPr>
            </w:pPr>
            <w:r w:rsidRPr="00F1018F">
              <w:rPr>
                <w:sz w:val="14"/>
                <w:szCs w:val="14"/>
              </w:rPr>
              <w:t>Iran</w:t>
            </w:r>
          </w:p>
        </w:tc>
        <w:tc>
          <w:tcPr>
            <w:tcW w:w="802"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377,437</w:t>
            </w:r>
          </w:p>
        </w:tc>
        <w:tc>
          <w:tcPr>
            <w:tcW w:w="818"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411,284</w:t>
            </w:r>
          </w:p>
        </w:tc>
        <w:tc>
          <w:tcPr>
            <w:tcW w:w="793" w:type="dxa"/>
            <w:gridSpan w:val="2"/>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31,721</w:t>
            </w:r>
          </w:p>
        </w:tc>
        <w:tc>
          <w:tcPr>
            <w:tcW w:w="720" w:type="dxa"/>
            <w:tcBorders>
              <w:top w:val="nil"/>
              <w:left w:val="nil"/>
              <w:bottom w:val="nil"/>
              <w:right w:val="nil"/>
            </w:tcBorders>
            <w:tcMar>
              <w:left w:w="43" w:type="dxa"/>
              <w:right w:w="43" w:type="dxa"/>
            </w:tcMar>
            <w:vAlign w:val="center"/>
          </w:tcPr>
          <w:p w:rsidR="00362D32" w:rsidRDefault="00362D32" w:rsidP="00362D32">
            <w:pPr>
              <w:jc w:val="right"/>
              <w:rPr>
                <w:color w:val="000000"/>
                <w:sz w:val="14"/>
                <w:szCs w:val="14"/>
              </w:rPr>
            </w:pPr>
            <w:r>
              <w:rPr>
                <w:color w:val="000000"/>
                <w:sz w:val="14"/>
                <w:szCs w:val="14"/>
              </w:rPr>
              <w:t>31,412</w:t>
            </w:r>
          </w:p>
        </w:tc>
        <w:tc>
          <w:tcPr>
            <w:tcW w:w="720"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67,244</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46,385</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52,856</w:t>
            </w:r>
          </w:p>
        </w:tc>
        <w:tc>
          <w:tcPr>
            <w:tcW w:w="712"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64,514</w:t>
            </w:r>
          </w:p>
        </w:tc>
        <w:tc>
          <w:tcPr>
            <w:tcW w:w="818" w:type="dxa"/>
            <w:tcBorders>
              <w:top w:val="nil"/>
              <w:left w:val="nil"/>
              <w:bottom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54,716</w:t>
            </w:r>
          </w:p>
        </w:tc>
      </w:tr>
      <w:tr w:rsidR="00362D32" w:rsidRPr="00BF4323" w:rsidTr="00362D3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362D32" w:rsidRPr="00F1018F" w:rsidRDefault="00362D32" w:rsidP="00362D32">
            <w:pPr>
              <w:rPr>
                <w:sz w:val="14"/>
                <w:szCs w:val="14"/>
              </w:rPr>
            </w:pPr>
          </w:p>
        </w:tc>
        <w:tc>
          <w:tcPr>
            <w:tcW w:w="1791" w:type="dxa"/>
            <w:tcBorders>
              <w:top w:val="nil"/>
              <w:left w:val="nil"/>
              <w:bottom w:val="nil"/>
              <w:right w:val="nil"/>
            </w:tcBorders>
            <w:shd w:val="clear" w:color="auto" w:fill="auto"/>
            <w:vAlign w:val="center"/>
            <w:hideMark/>
          </w:tcPr>
          <w:p w:rsidR="00362D32" w:rsidRPr="00F1018F" w:rsidRDefault="00362D32" w:rsidP="00362D32">
            <w:pPr>
              <w:rPr>
                <w:sz w:val="14"/>
                <w:szCs w:val="14"/>
              </w:rPr>
            </w:pPr>
            <w:r w:rsidRPr="00F1018F">
              <w:rPr>
                <w:sz w:val="14"/>
                <w:szCs w:val="14"/>
              </w:rPr>
              <w:t>Sri Lanka</w:t>
            </w:r>
          </w:p>
        </w:tc>
        <w:tc>
          <w:tcPr>
            <w:tcW w:w="802"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100,814</w:t>
            </w:r>
          </w:p>
        </w:tc>
        <w:tc>
          <w:tcPr>
            <w:tcW w:w="818"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77,173</w:t>
            </w:r>
          </w:p>
        </w:tc>
        <w:tc>
          <w:tcPr>
            <w:tcW w:w="793" w:type="dxa"/>
            <w:gridSpan w:val="2"/>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4,401</w:t>
            </w:r>
          </w:p>
        </w:tc>
        <w:tc>
          <w:tcPr>
            <w:tcW w:w="720" w:type="dxa"/>
            <w:tcBorders>
              <w:top w:val="nil"/>
              <w:left w:val="nil"/>
              <w:bottom w:val="nil"/>
              <w:right w:val="nil"/>
            </w:tcBorders>
            <w:tcMar>
              <w:left w:w="43" w:type="dxa"/>
              <w:right w:w="43" w:type="dxa"/>
            </w:tcMar>
            <w:vAlign w:val="center"/>
          </w:tcPr>
          <w:p w:rsidR="00362D32" w:rsidRDefault="00362D32" w:rsidP="00362D32">
            <w:pPr>
              <w:jc w:val="right"/>
              <w:rPr>
                <w:color w:val="000000"/>
                <w:sz w:val="14"/>
                <w:szCs w:val="14"/>
              </w:rPr>
            </w:pPr>
            <w:r>
              <w:rPr>
                <w:color w:val="000000"/>
                <w:sz w:val="14"/>
                <w:szCs w:val="14"/>
              </w:rPr>
              <w:t>5,234</w:t>
            </w:r>
          </w:p>
        </w:tc>
        <w:tc>
          <w:tcPr>
            <w:tcW w:w="720"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4,840</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5,797</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7,023</w:t>
            </w:r>
          </w:p>
        </w:tc>
        <w:tc>
          <w:tcPr>
            <w:tcW w:w="712"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7,079</w:t>
            </w:r>
          </w:p>
        </w:tc>
        <w:tc>
          <w:tcPr>
            <w:tcW w:w="818" w:type="dxa"/>
            <w:tcBorders>
              <w:top w:val="nil"/>
              <w:left w:val="nil"/>
              <w:bottom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5,789</w:t>
            </w:r>
          </w:p>
        </w:tc>
      </w:tr>
      <w:tr w:rsidR="00362D32" w:rsidRPr="00BF4323" w:rsidTr="00362D3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362D32" w:rsidRPr="00F1018F" w:rsidRDefault="00362D32" w:rsidP="00362D32">
            <w:pPr>
              <w:rPr>
                <w:sz w:val="14"/>
                <w:szCs w:val="14"/>
              </w:rPr>
            </w:pPr>
          </w:p>
        </w:tc>
        <w:tc>
          <w:tcPr>
            <w:tcW w:w="1791" w:type="dxa"/>
            <w:tcBorders>
              <w:top w:val="nil"/>
              <w:left w:val="nil"/>
              <w:bottom w:val="nil"/>
              <w:right w:val="nil"/>
            </w:tcBorders>
            <w:shd w:val="clear" w:color="auto" w:fill="auto"/>
            <w:vAlign w:val="center"/>
            <w:hideMark/>
          </w:tcPr>
          <w:p w:rsidR="00362D32" w:rsidRPr="00F1018F" w:rsidRDefault="00362D32" w:rsidP="00362D32">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37,895</w:t>
            </w:r>
          </w:p>
        </w:tc>
        <w:tc>
          <w:tcPr>
            <w:tcW w:w="818"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17,001</w:t>
            </w:r>
          </w:p>
        </w:tc>
        <w:tc>
          <w:tcPr>
            <w:tcW w:w="793" w:type="dxa"/>
            <w:gridSpan w:val="2"/>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798</w:t>
            </w:r>
          </w:p>
        </w:tc>
        <w:tc>
          <w:tcPr>
            <w:tcW w:w="720" w:type="dxa"/>
            <w:tcBorders>
              <w:top w:val="nil"/>
              <w:left w:val="nil"/>
              <w:bottom w:val="nil"/>
              <w:right w:val="nil"/>
            </w:tcBorders>
            <w:tcMar>
              <w:left w:w="43" w:type="dxa"/>
              <w:right w:w="43" w:type="dxa"/>
            </w:tcMar>
            <w:vAlign w:val="center"/>
          </w:tcPr>
          <w:p w:rsidR="00362D32" w:rsidRDefault="00362D32" w:rsidP="00362D32">
            <w:pPr>
              <w:jc w:val="right"/>
              <w:rPr>
                <w:color w:val="000000"/>
                <w:sz w:val="14"/>
                <w:szCs w:val="14"/>
              </w:rPr>
            </w:pPr>
            <w:r>
              <w:rPr>
                <w:color w:val="000000"/>
                <w:sz w:val="14"/>
                <w:szCs w:val="14"/>
              </w:rPr>
              <w:t>5,998</w:t>
            </w:r>
          </w:p>
        </w:tc>
        <w:tc>
          <w:tcPr>
            <w:tcW w:w="720"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462</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778</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860</w:t>
            </w:r>
          </w:p>
        </w:tc>
        <w:tc>
          <w:tcPr>
            <w:tcW w:w="712"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676</w:t>
            </w:r>
          </w:p>
        </w:tc>
        <w:tc>
          <w:tcPr>
            <w:tcW w:w="818" w:type="dxa"/>
            <w:tcBorders>
              <w:top w:val="nil"/>
              <w:left w:val="nil"/>
              <w:bottom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1,153</w:t>
            </w:r>
          </w:p>
        </w:tc>
      </w:tr>
      <w:tr w:rsidR="00362D32" w:rsidRPr="00BF4323" w:rsidTr="00362D3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362D32" w:rsidRPr="00F1018F" w:rsidRDefault="00362D32" w:rsidP="00362D32">
            <w:pPr>
              <w:rPr>
                <w:b/>
                <w:bCs/>
                <w:sz w:val="14"/>
                <w:szCs w:val="14"/>
              </w:rPr>
            </w:pPr>
            <w:r w:rsidRPr="00F1018F">
              <w:rPr>
                <w:b/>
                <w:bCs/>
                <w:sz w:val="14"/>
                <w:szCs w:val="14"/>
              </w:rPr>
              <w:t>P.</w:t>
            </w:r>
          </w:p>
        </w:tc>
        <w:tc>
          <w:tcPr>
            <w:tcW w:w="1791" w:type="dxa"/>
            <w:tcBorders>
              <w:top w:val="nil"/>
              <w:left w:val="nil"/>
              <w:bottom w:val="nil"/>
              <w:right w:val="nil"/>
            </w:tcBorders>
            <w:shd w:val="clear" w:color="auto" w:fill="auto"/>
            <w:vAlign w:val="center"/>
            <w:hideMark/>
          </w:tcPr>
          <w:p w:rsidR="00362D32" w:rsidRPr="00F1018F" w:rsidRDefault="00362D32" w:rsidP="00362D32">
            <w:pPr>
              <w:rPr>
                <w:b/>
                <w:bCs/>
                <w:sz w:val="14"/>
                <w:szCs w:val="14"/>
              </w:rPr>
            </w:pPr>
            <w:r w:rsidRPr="00F1018F">
              <w:rPr>
                <w:b/>
                <w:bCs/>
                <w:sz w:val="14"/>
                <w:szCs w:val="14"/>
              </w:rPr>
              <w:t>South Eastern Asia</w:t>
            </w:r>
          </w:p>
        </w:tc>
        <w:tc>
          <w:tcPr>
            <w:tcW w:w="802"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b/>
                <w:bCs/>
                <w:color w:val="000000"/>
                <w:sz w:val="14"/>
                <w:szCs w:val="14"/>
              </w:rPr>
            </w:pPr>
            <w:r>
              <w:rPr>
                <w:b/>
                <w:bCs/>
                <w:color w:val="000000"/>
                <w:sz w:val="14"/>
                <w:szCs w:val="14"/>
              </w:rPr>
              <w:t>6,676,604</w:t>
            </w:r>
          </w:p>
        </w:tc>
        <w:tc>
          <w:tcPr>
            <w:tcW w:w="818"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6,034,637</w:t>
            </w:r>
          </w:p>
        </w:tc>
        <w:tc>
          <w:tcPr>
            <w:tcW w:w="793" w:type="dxa"/>
            <w:gridSpan w:val="2"/>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499,756</w:t>
            </w:r>
          </w:p>
        </w:tc>
        <w:tc>
          <w:tcPr>
            <w:tcW w:w="720" w:type="dxa"/>
            <w:tcBorders>
              <w:top w:val="nil"/>
              <w:left w:val="nil"/>
              <w:bottom w:val="nil"/>
              <w:right w:val="nil"/>
            </w:tcBorders>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635,626</w:t>
            </w:r>
          </w:p>
        </w:tc>
        <w:tc>
          <w:tcPr>
            <w:tcW w:w="720"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b/>
                <w:bCs/>
                <w:color w:val="000000"/>
                <w:sz w:val="14"/>
                <w:szCs w:val="14"/>
              </w:rPr>
            </w:pPr>
            <w:r>
              <w:rPr>
                <w:b/>
                <w:bCs/>
                <w:color w:val="000000"/>
                <w:sz w:val="14"/>
                <w:szCs w:val="14"/>
              </w:rPr>
              <w:t>408,892</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395,894</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412,708</w:t>
            </w:r>
          </w:p>
        </w:tc>
        <w:tc>
          <w:tcPr>
            <w:tcW w:w="712"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411,097</w:t>
            </w:r>
          </w:p>
        </w:tc>
        <w:tc>
          <w:tcPr>
            <w:tcW w:w="818" w:type="dxa"/>
            <w:tcBorders>
              <w:top w:val="nil"/>
              <w:left w:val="nil"/>
              <w:bottom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472,001</w:t>
            </w:r>
          </w:p>
        </w:tc>
      </w:tr>
      <w:tr w:rsidR="00362D32" w:rsidRPr="00BF4323" w:rsidTr="00362D3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362D32" w:rsidRPr="00F1018F" w:rsidRDefault="00362D32" w:rsidP="00362D32">
            <w:pPr>
              <w:rPr>
                <w:sz w:val="14"/>
                <w:szCs w:val="14"/>
              </w:rPr>
            </w:pPr>
          </w:p>
        </w:tc>
        <w:tc>
          <w:tcPr>
            <w:tcW w:w="1791" w:type="dxa"/>
            <w:tcBorders>
              <w:top w:val="nil"/>
              <w:left w:val="nil"/>
              <w:bottom w:val="nil"/>
              <w:right w:val="nil"/>
            </w:tcBorders>
            <w:shd w:val="clear" w:color="auto" w:fill="auto"/>
            <w:vAlign w:val="center"/>
            <w:hideMark/>
          </w:tcPr>
          <w:p w:rsidR="00362D32" w:rsidRPr="00F1018F" w:rsidRDefault="00362D32" w:rsidP="00362D32">
            <w:pPr>
              <w:rPr>
                <w:sz w:val="14"/>
                <w:szCs w:val="14"/>
              </w:rPr>
            </w:pPr>
            <w:r w:rsidRPr="00F1018F">
              <w:rPr>
                <w:sz w:val="14"/>
                <w:szCs w:val="14"/>
              </w:rPr>
              <w:t>Indonesia</w:t>
            </w:r>
          </w:p>
        </w:tc>
        <w:tc>
          <w:tcPr>
            <w:tcW w:w="802"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2,534,566</w:t>
            </w:r>
          </w:p>
        </w:tc>
        <w:tc>
          <w:tcPr>
            <w:tcW w:w="818"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2,411,687</w:t>
            </w:r>
          </w:p>
        </w:tc>
        <w:tc>
          <w:tcPr>
            <w:tcW w:w="793" w:type="dxa"/>
            <w:gridSpan w:val="2"/>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190,840</w:t>
            </w:r>
          </w:p>
        </w:tc>
        <w:tc>
          <w:tcPr>
            <w:tcW w:w="720" w:type="dxa"/>
            <w:tcBorders>
              <w:top w:val="nil"/>
              <w:left w:val="nil"/>
              <w:bottom w:val="nil"/>
              <w:right w:val="nil"/>
            </w:tcBorders>
            <w:tcMar>
              <w:left w:w="43" w:type="dxa"/>
              <w:right w:w="43" w:type="dxa"/>
            </w:tcMar>
            <w:vAlign w:val="center"/>
          </w:tcPr>
          <w:p w:rsidR="00362D32" w:rsidRDefault="00362D32" w:rsidP="00362D32">
            <w:pPr>
              <w:jc w:val="right"/>
              <w:rPr>
                <w:color w:val="000000"/>
                <w:sz w:val="14"/>
                <w:szCs w:val="14"/>
              </w:rPr>
            </w:pPr>
            <w:r>
              <w:rPr>
                <w:color w:val="000000"/>
                <w:sz w:val="14"/>
                <w:szCs w:val="14"/>
              </w:rPr>
              <w:t>214,534</w:t>
            </w:r>
          </w:p>
        </w:tc>
        <w:tc>
          <w:tcPr>
            <w:tcW w:w="720"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173,304</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165,619</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204,669</w:t>
            </w:r>
          </w:p>
        </w:tc>
        <w:tc>
          <w:tcPr>
            <w:tcW w:w="712"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194,628</w:t>
            </w:r>
          </w:p>
        </w:tc>
        <w:tc>
          <w:tcPr>
            <w:tcW w:w="818" w:type="dxa"/>
            <w:tcBorders>
              <w:top w:val="nil"/>
              <w:left w:val="nil"/>
              <w:bottom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217,457</w:t>
            </w:r>
          </w:p>
        </w:tc>
      </w:tr>
      <w:tr w:rsidR="00362D32" w:rsidRPr="00BF4323" w:rsidTr="00362D3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362D32" w:rsidRPr="00F1018F" w:rsidRDefault="00362D32" w:rsidP="00362D32">
            <w:pPr>
              <w:rPr>
                <w:sz w:val="14"/>
                <w:szCs w:val="14"/>
              </w:rPr>
            </w:pPr>
          </w:p>
        </w:tc>
        <w:tc>
          <w:tcPr>
            <w:tcW w:w="1791" w:type="dxa"/>
            <w:tcBorders>
              <w:top w:val="nil"/>
              <w:left w:val="nil"/>
              <w:bottom w:val="nil"/>
              <w:right w:val="nil"/>
            </w:tcBorders>
            <w:shd w:val="clear" w:color="auto" w:fill="auto"/>
            <w:vAlign w:val="center"/>
            <w:hideMark/>
          </w:tcPr>
          <w:p w:rsidR="00362D32" w:rsidRPr="00F1018F" w:rsidRDefault="00362D32" w:rsidP="00362D32">
            <w:pPr>
              <w:rPr>
                <w:sz w:val="14"/>
                <w:szCs w:val="14"/>
              </w:rPr>
            </w:pPr>
            <w:r w:rsidRPr="00F1018F">
              <w:rPr>
                <w:sz w:val="14"/>
                <w:szCs w:val="14"/>
              </w:rPr>
              <w:t>Malaysia</w:t>
            </w:r>
          </w:p>
        </w:tc>
        <w:tc>
          <w:tcPr>
            <w:tcW w:w="802"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1,201,655</w:t>
            </w:r>
          </w:p>
        </w:tc>
        <w:tc>
          <w:tcPr>
            <w:tcW w:w="818"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1,069,430</w:t>
            </w:r>
          </w:p>
        </w:tc>
        <w:tc>
          <w:tcPr>
            <w:tcW w:w="793" w:type="dxa"/>
            <w:gridSpan w:val="2"/>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127,819</w:t>
            </w:r>
          </w:p>
        </w:tc>
        <w:tc>
          <w:tcPr>
            <w:tcW w:w="720" w:type="dxa"/>
            <w:tcBorders>
              <w:top w:val="nil"/>
              <w:left w:val="nil"/>
              <w:bottom w:val="nil"/>
              <w:right w:val="nil"/>
            </w:tcBorders>
            <w:tcMar>
              <w:left w:w="43" w:type="dxa"/>
              <w:right w:w="43" w:type="dxa"/>
            </w:tcMar>
            <w:vAlign w:val="center"/>
          </w:tcPr>
          <w:p w:rsidR="00362D32" w:rsidRDefault="00362D32" w:rsidP="00362D32">
            <w:pPr>
              <w:jc w:val="right"/>
              <w:rPr>
                <w:color w:val="000000"/>
                <w:sz w:val="14"/>
                <w:szCs w:val="14"/>
              </w:rPr>
            </w:pPr>
            <w:r>
              <w:rPr>
                <w:color w:val="000000"/>
                <w:sz w:val="14"/>
                <w:szCs w:val="14"/>
              </w:rPr>
              <w:t>85,805</w:t>
            </w:r>
          </w:p>
        </w:tc>
        <w:tc>
          <w:tcPr>
            <w:tcW w:w="720"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80,336</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60,575</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70,604</w:t>
            </w:r>
          </w:p>
        </w:tc>
        <w:tc>
          <w:tcPr>
            <w:tcW w:w="712"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88,347</w:t>
            </w:r>
          </w:p>
        </w:tc>
        <w:tc>
          <w:tcPr>
            <w:tcW w:w="818" w:type="dxa"/>
            <w:tcBorders>
              <w:top w:val="nil"/>
              <w:left w:val="nil"/>
              <w:bottom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73,911</w:t>
            </w:r>
          </w:p>
        </w:tc>
      </w:tr>
      <w:tr w:rsidR="00362D32" w:rsidRPr="00BF4323" w:rsidTr="00362D3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362D32" w:rsidRPr="00F1018F" w:rsidRDefault="00362D32" w:rsidP="00362D32">
            <w:pPr>
              <w:rPr>
                <w:sz w:val="14"/>
                <w:szCs w:val="14"/>
              </w:rPr>
            </w:pPr>
          </w:p>
        </w:tc>
        <w:tc>
          <w:tcPr>
            <w:tcW w:w="1791" w:type="dxa"/>
            <w:tcBorders>
              <w:top w:val="nil"/>
              <w:left w:val="nil"/>
              <w:bottom w:val="nil"/>
              <w:right w:val="nil"/>
            </w:tcBorders>
            <w:shd w:val="clear" w:color="auto" w:fill="auto"/>
            <w:vAlign w:val="center"/>
            <w:hideMark/>
          </w:tcPr>
          <w:p w:rsidR="00362D32" w:rsidRPr="00F1018F" w:rsidRDefault="00362D32" w:rsidP="00362D32">
            <w:pPr>
              <w:rPr>
                <w:sz w:val="14"/>
                <w:szCs w:val="14"/>
              </w:rPr>
            </w:pPr>
            <w:r w:rsidRPr="00F1018F">
              <w:rPr>
                <w:sz w:val="14"/>
                <w:szCs w:val="14"/>
              </w:rPr>
              <w:t>Singapore</w:t>
            </w:r>
          </w:p>
        </w:tc>
        <w:tc>
          <w:tcPr>
            <w:tcW w:w="802"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1,039,912</w:t>
            </w:r>
          </w:p>
        </w:tc>
        <w:tc>
          <w:tcPr>
            <w:tcW w:w="818"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757,159</w:t>
            </w:r>
          </w:p>
        </w:tc>
        <w:tc>
          <w:tcPr>
            <w:tcW w:w="793" w:type="dxa"/>
            <w:gridSpan w:val="2"/>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47,644</w:t>
            </w:r>
          </w:p>
        </w:tc>
        <w:tc>
          <w:tcPr>
            <w:tcW w:w="720" w:type="dxa"/>
            <w:tcBorders>
              <w:top w:val="nil"/>
              <w:left w:val="nil"/>
              <w:bottom w:val="nil"/>
              <w:right w:val="nil"/>
            </w:tcBorders>
            <w:tcMar>
              <w:left w:w="43" w:type="dxa"/>
              <w:right w:w="43" w:type="dxa"/>
            </w:tcMar>
            <w:vAlign w:val="center"/>
          </w:tcPr>
          <w:p w:rsidR="00362D32" w:rsidRDefault="00362D32" w:rsidP="00362D32">
            <w:pPr>
              <w:jc w:val="right"/>
              <w:rPr>
                <w:color w:val="000000"/>
                <w:sz w:val="14"/>
                <w:szCs w:val="14"/>
              </w:rPr>
            </w:pPr>
            <w:r>
              <w:rPr>
                <w:color w:val="000000"/>
                <w:sz w:val="14"/>
                <w:szCs w:val="14"/>
              </w:rPr>
              <w:t>190,589</w:t>
            </w:r>
          </w:p>
        </w:tc>
        <w:tc>
          <w:tcPr>
            <w:tcW w:w="720"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38,094</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53,570</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31,367</w:t>
            </w:r>
          </w:p>
        </w:tc>
        <w:tc>
          <w:tcPr>
            <w:tcW w:w="712"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45,487</w:t>
            </w:r>
          </w:p>
        </w:tc>
        <w:tc>
          <w:tcPr>
            <w:tcW w:w="818" w:type="dxa"/>
            <w:tcBorders>
              <w:top w:val="nil"/>
              <w:left w:val="nil"/>
              <w:bottom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60,448</w:t>
            </w:r>
          </w:p>
        </w:tc>
      </w:tr>
      <w:tr w:rsidR="00362D32" w:rsidRPr="00BF4323" w:rsidTr="00362D3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362D32" w:rsidRPr="00F1018F" w:rsidRDefault="00362D32" w:rsidP="00362D32">
            <w:pPr>
              <w:rPr>
                <w:sz w:val="14"/>
                <w:szCs w:val="14"/>
              </w:rPr>
            </w:pPr>
          </w:p>
        </w:tc>
        <w:tc>
          <w:tcPr>
            <w:tcW w:w="1791" w:type="dxa"/>
            <w:tcBorders>
              <w:top w:val="nil"/>
              <w:left w:val="nil"/>
              <w:bottom w:val="nil"/>
              <w:right w:val="nil"/>
            </w:tcBorders>
            <w:shd w:val="clear" w:color="auto" w:fill="auto"/>
            <w:vAlign w:val="center"/>
            <w:hideMark/>
          </w:tcPr>
          <w:p w:rsidR="00362D32" w:rsidRPr="00F1018F" w:rsidRDefault="00362D32" w:rsidP="00362D32">
            <w:pPr>
              <w:rPr>
                <w:sz w:val="14"/>
                <w:szCs w:val="14"/>
              </w:rPr>
            </w:pPr>
            <w:r w:rsidRPr="00F1018F">
              <w:rPr>
                <w:sz w:val="14"/>
                <w:szCs w:val="14"/>
              </w:rPr>
              <w:t>Thailand</w:t>
            </w:r>
          </w:p>
        </w:tc>
        <w:tc>
          <w:tcPr>
            <w:tcW w:w="802"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1,379,835</w:t>
            </w:r>
          </w:p>
        </w:tc>
        <w:tc>
          <w:tcPr>
            <w:tcW w:w="818"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1,326,775</w:t>
            </w:r>
          </w:p>
        </w:tc>
        <w:tc>
          <w:tcPr>
            <w:tcW w:w="793" w:type="dxa"/>
            <w:gridSpan w:val="2"/>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103,879</w:t>
            </w:r>
          </w:p>
        </w:tc>
        <w:tc>
          <w:tcPr>
            <w:tcW w:w="720" w:type="dxa"/>
            <w:tcBorders>
              <w:top w:val="nil"/>
              <w:left w:val="nil"/>
              <w:bottom w:val="nil"/>
              <w:right w:val="nil"/>
            </w:tcBorders>
            <w:tcMar>
              <w:left w:w="43" w:type="dxa"/>
              <w:right w:w="43" w:type="dxa"/>
            </w:tcMar>
            <w:vAlign w:val="center"/>
          </w:tcPr>
          <w:p w:rsidR="00362D32" w:rsidRDefault="00362D32" w:rsidP="00362D32">
            <w:pPr>
              <w:jc w:val="right"/>
              <w:rPr>
                <w:color w:val="000000"/>
                <w:sz w:val="14"/>
                <w:szCs w:val="14"/>
              </w:rPr>
            </w:pPr>
            <w:r>
              <w:rPr>
                <w:color w:val="000000"/>
                <w:sz w:val="14"/>
                <w:szCs w:val="14"/>
              </w:rPr>
              <w:t>96,219</w:t>
            </w:r>
          </w:p>
        </w:tc>
        <w:tc>
          <w:tcPr>
            <w:tcW w:w="720"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73,799</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69,940</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69,196</w:t>
            </w:r>
          </w:p>
        </w:tc>
        <w:tc>
          <w:tcPr>
            <w:tcW w:w="712"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48,268</w:t>
            </w:r>
          </w:p>
        </w:tc>
        <w:tc>
          <w:tcPr>
            <w:tcW w:w="818" w:type="dxa"/>
            <w:tcBorders>
              <w:top w:val="nil"/>
              <w:left w:val="nil"/>
              <w:bottom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74,851</w:t>
            </w:r>
          </w:p>
        </w:tc>
      </w:tr>
      <w:tr w:rsidR="00362D32" w:rsidRPr="00BF4323" w:rsidTr="00362D3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362D32" w:rsidRPr="00F1018F" w:rsidRDefault="00362D32" w:rsidP="00362D32">
            <w:pPr>
              <w:rPr>
                <w:sz w:val="14"/>
                <w:szCs w:val="14"/>
              </w:rPr>
            </w:pPr>
          </w:p>
        </w:tc>
        <w:tc>
          <w:tcPr>
            <w:tcW w:w="1791" w:type="dxa"/>
            <w:tcBorders>
              <w:top w:val="nil"/>
              <w:left w:val="nil"/>
              <w:bottom w:val="nil"/>
              <w:right w:val="nil"/>
            </w:tcBorders>
            <w:shd w:val="clear" w:color="auto" w:fill="auto"/>
            <w:vAlign w:val="center"/>
            <w:hideMark/>
          </w:tcPr>
          <w:p w:rsidR="00362D32" w:rsidRPr="00F1018F" w:rsidRDefault="00362D32" w:rsidP="00362D32">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520,636</w:t>
            </w:r>
          </w:p>
        </w:tc>
        <w:tc>
          <w:tcPr>
            <w:tcW w:w="818"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469,585</w:t>
            </w:r>
          </w:p>
        </w:tc>
        <w:tc>
          <w:tcPr>
            <w:tcW w:w="793" w:type="dxa"/>
            <w:gridSpan w:val="2"/>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29,574</w:t>
            </w:r>
          </w:p>
        </w:tc>
        <w:tc>
          <w:tcPr>
            <w:tcW w:w="720" w:type="dxa"/>
            <w:tcBorders>
              <w:top w:val="nil"/>
              <w:left w:val="nil"/>
              <w:bottom w:val="nil"/>
              <w:right w:val="nil"/>
            </w:tcBorders>
            <w:tcMar>
              <w:left w:w="43" w:type="dxa"/>
              <w:right w:w="43" w:type="dxa"/>
            </w:tcMar>
            <w:vAlign w:val="center"/>
          </w:tcPr>
          <w:p w:rsidR="00362D32" w:rsidRDefault="00362D32" w:rsidP="00362D32">
            <w:pPr>
              <w:jc w:val="right"/>
              <w:rPr>
                <w:color w:val="000000"/>
                <w:sz w:val="14"/>
                <w:szCs w:val="14"/>
              </w:rPr>
            </w:pPr>
            <w:r>
              <w:rPr>
                <w:color w:val="000000"/>
                <w:sz w:val="14"/>
                <w:szCs w:val="14"/>
              </w:rPr>
              <w:t>48,477</w:t>
            </w:r>
          </w:p>
        </w:tc>
        <w:tc>
          <w:tcPr>
            <w:tcW w:w="720"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43,359</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46,190</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36,872</w:t>
            </w:r>
          </w:p>
        </w:tc>
        <w:tc>
          <w:tcPr>
            <w:tcW w:w="712"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34,367</w:t>
            </w:r>
          </w:p>
        </w:tc>
        <w:tc>
          <w:tcPr>
            <w:tcW w:w="818" w:type="dxa"/>
            <w:tcBorders>
              <w:top w:val="nil"/>
              <w:left w:val="nil"/>
              <w:bottom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45,334</w:t>
            </w:r>
          </w:p>
        </w:tc>
      </w:tr>
      <w:tr w:rsidR="00362D32" w:rsidRPr="00BF4323" w:rsidTr="00362D3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362D32" w:rsidRPr="00F1018F" w:rsidRDefault="00362D32" w:rsidP="00362D32">
            <w:pPr>
              <w:rPr>
                <w:b/>
                <w:bCs/>
                <w:sz w:val="14"/>
                <w:szCs w:val="14"/>
              </w:rPr>
            </w:pPr>
            <w:r w:rsidRPr="00F1018F">
              <w:rPr>
                <w:b/>
                <w:bCs/>
                <w:sz w:val="14"/>
                <w:szCs w:val="14"/>
              </w:rPr>
              <w:t>Q.</w:t>
            </w:r>
          </w:p>
        </w:tc>
        <w:tc>
          <w:tcPr>
            <w:tcW w:w="1791" w:type="dxa"/>
            <w:tcBorders>
              <w:top w:val="nil"/>
              <w:left w:val="nil"/>
              <w:bottom w:val="nil"/>
              <w:right w:val="nil"/>
            </w:tcBorders>
            <w:shd w:val="clear" w:color="auto" w:fill="auto"/>
            <w:vAlign w:val="center"/>
            <w:hideMark/>
          </w:tcPr>
          <w:p w:rsidR="00362D32" w:rsidRPr="00F1018F" w:rsidRDefault="00362D32" w:rsidP="00362D32">
            <w:pPr>
              <w:rPr>
                <w:b/>
                <w:bCs/>
                <w:sz w:val="14"/>
                <w:szCs w:val="14"/>
              </w:rPr>
            </w:pPr>
            <w:r w:rsidRPr="00F1018F">
              <w:rPr>
                <w:b/>
                <w:bCs/>
                <w:sz w:val="14"/>
                <w:szCs w:val="14"/>
              </w:rPr>
              <w:t>Western Asia</w:t>
            </w:r>
          </w:p>
        </w:tc>
        <w:tc>
          <w:tcPr>
            <w:tcW w:w="802"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b/>
                <w:bCs/>
                <w:color w:val="000000"/>
                <w:sz w:val="14"/>
                <w:szCs w:val="14"/>
              </w:rPr>
            </w:pPr>
            <w:r>
              <w:rPr>
                <w:b/>
                <w:bCs/>
                <w:color w:val="000000"/>
                <w:sz w:val="14"/>
                <w:szCs w:val="14"/>
              </w:rPr>
              <w:t>16,046,215</w:t>
            </w:r>
          </w:p>
        </w:tc>
        <w:tc>
          <w:tcPr>
            <w:tcW w:w="818"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15,596,765</w:t>
            </w:r>
          </w:p>
        </w:tc>
        <w:tc>
          <w:tcPr>
            <w:tcW w:w="793" w:type="dxa"/>
            <w:gridSpan w:val="2"/>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1,286,399</w:t>
            </w:r>
          </w:p>
        </w:tc>
        <w:tc>
          <w:tcPr>
            <w:tcW w:w="720" w:type="dxa"/>
            <w:tcBorders>
              <w:top w:val="nil"/>
              <w:left w:val="nil"/>
              <w:bottom w:val="nil"/>
              <w:right w:val="nil"/>
            </w:tcBorders>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1,121,040</w:t>
            </w:r>
          </w:p>
        </w:tc>
        <w:tc>
          <w:tcPr>
            <w:tcW w:w="720"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b/>
                <w:bCs/>
                <w:color w:val="000000"/>
                <w:sz w:val="14"/>
                <w:szCs w:val="14"/>
              </w:rPr>
            </w:pPr>
            <w:r>
              <w:rPr>
                <w:b/>
                <w:bCs/>
                <w:color w:val="000000"/>
                <w:sz w:val="14"/>
                <w:szCs w:val="14"/>
              </w:rPr>
              <w:t>1,048,671</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1,021,570</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1,015,351</w:t>
            </w:r>
          </w:p>
        </w:tc>
        <w:tc>
          <w:tcPr>
            <w:tcW w:w="712"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1,020,167</w:t>
            </w:r>
          </w:p>
        </w:tc>
        <w:tc>
          <w:tcPr>
            <w:tcW w:w="818" w:type="dxa"/>
            <w:tcBorders>
              <w:top w:val="nil"/>
              <w:left w:val="nil"/>
              <w:bottom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1,031,214</w:t>
            </w:r>
          </w:p>
        </w:tc>
      </w:tr>
      <w:tr w:rsidR="00362D32" w:rsidRPr="00BF4323" w:rsidTr="00362D3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362D32" w:rsidRPr="00F1018F" w:rsidRDefault="00362D32" w:rsidP="00362D32">
            <w:pPr>
              <w:rPr>
                <w:sz w:val="14"/>
                <w:szCs w:val="14"/>
              </w:rPr>
            </w:pPr>
          </w:p>
        </w:tc>
        <w:tc>
          <w:tcPr>
            <w:tcW w:w="1791" w:type="dxa"/>
            <w:tcBorders>
              <w:top w:val="nil"/>
              <w:left w:val="nil"/>
              <w:bottom w:val="nil"/>
              <w:right w:val="nil"/>
            </w:tcBorders>
            <w:shd w:val="clear" w:color="auto" w:fill="auto"/>
            <w:vAlign w:val="center"/>
            <w:hideMark/>
          </w:tcPr>
          <w:p w:rsidR="00362D32" w:rsidRPr="00F1018F" w:rsidRDefault="00362D32" w:rsidP="00362D32">
            <w:pPr>
              <w:rPr>
                <w:sz w:val="14"/>
                <w:szCs w:val="14"/>
              </w:rPr>
            </w:pPr>
            <w:r w:rsidRPr="00F1018F">
              <w:rPr>
                <w:sz w:val="14"/>
                <w:szCs w:val="14"/>
              </w:rPr>
              <w:t>Bahrain</w:t>
            </w:r>
          </w:p>
        </w:tc>
        <w:tc>
          <w:tcPr>
            <w:tcW w:w="802"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98,399</w:t>
            </w:r>
          </w:p>
        </w:tc>
        <w:tc>
          <w:tcPr>
            <w:tcW w:w="818"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46,293</w:t>
            </w:r>
          </w:p>
        </w:tc>
        <w:tc>
          <w:tcPr>
            <w:tcW w:w="793" w:type="dxa"/>
            <w:gridSpan w:val="2"/>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3,795</w:t>
            </w:r>
          </w:p>
        </w:tc>
        <w:tc>
          <w:tcPr>
            <w:tcW w:w="720" w:type="dxa"/>
            <w:tcBorders>
              <w:top w:val="nil"/>
              <w:left w:val="nil"/>
              <w:bottom w:val="nil"/>
              <w:right w:val="nil"/>
            </w:tcBorders>
            <w:tcMar>
              <w:left w:w="43" w:type="dxa"/>
              <w:right w:w="43" w:type="dxa"/>
            </w:tcMar>
            <w:vAlign w:val="center"/>
          </w:tcPr>
          <w:p w:rsidR="00362D32" w:rsidRDefault="00362D32" w:rsidP="00362D32">
            <w:pPr>
              <w:jc w:val="right"/>
              <w:rPr>
                <w:color w:val="000000"/>
                <w:sz w:val="14"/>
                <w:szCs w:val="14"/>
              </w:rPr>
            </w:pPr>
            <w:r>
              <w:rPr>
                <w:color w:val="000000"/>
                <w:sz w:val="14"/>
                <w:szCs w:val="14"/>
              </w:rPr>
              <w:t>4,282</w:t>
            </w:r>
          </w:p>
        </w:tc>
        <w:tc>
          <w:tcPr>
            <w:tcW w:w="720"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3,041</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2,414</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2,149</w:t>
            </w:r>
          </w:p>
        </w:tc>
        <w:tc>
          <w:tcPr>
            <w:tcW w:w="712"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4,374</w:t>
            </w:r>
          </w:p>
        </w:tc>
        <w:tc>
          <w:tcPr>
            <w:tcW w:w="818" w:type="dxa"/>
            <w:tcBorders>
              <w:top w:val="nil"/>
              <w:left w:val="nil"/>
              <w:bottom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7,186</w:t>
            </w:r>
          </w:p>
        </w:tc>
      </w:tr>
      <w:tr w:rsidR="00362D32" w:rsidRPr="00BF4323" w:rsidTr="00362D3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362D32" w:rsidRPr="00F1018F" w:rsidRDefault="00362D32" w:rsidP="00362D32">
            <w:pPr>
              <w:rPr>
                <w:sz w:val="14"/>
                <w:szCs w:val="14"/>
              </w:rPr>
            </w:pPr>
          </w:p>
        </w:tc>
        <w:tc>
          <w:tcPr>
            <w:tcW w:w="1791" w:type="dxa"/>
            <w:tcBorders>
              <w:top w:val="nil"/>
              <w:left w:val="nil"/>
              <w:bottom w:val="nil"/>
              <w:right w:val="nil"/>
            </w:tcBorders>
            <w:shd w:val="clear" w:color="auto" w:fill="auto"/>
            <w:vAlign w:val="center"/>
            <w:hideMark/>
          </w:tcPr>
          <w:p w:rsidR="00362D32" w:rsidRPr="00F1018F" w:rsidRDefault="00362D32" w:rsidP="00362D32">
            <w:pPr>
              <w:rPr>
                <w:sz w:val="14"/>
                <w:szCs w:val="14"/>
              </w:rPr>
            </w:pPr>
            <w:r w:rsidRPr="00F1018F">
              <w:rPr>
                <w:sz w:val="14"/>
                <w:szCs w:val="14"/>
              </w:rPr>
              <w:t>Jordan</w:t>
            </w:r>
          </w:p>
        </w:tc>
        <w:tc>
          <w:tcPr>
            <w:tcW w:w="802"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27,225</w:t>
            </w:r>
          </w:p>
        </w:tc>
        <w:tc>
          <w:tcPr>
            <w:tcW w:w="818"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28,108</w:t>
            </w:r>
          </w:p>
        </w:tc>
        <w:tc>
          <w:tcPr>
            <w:tcW w:w="793" w:type="dxa"/>
            <w:gridSpan w:val="2"/>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2,432</w:t>
            </w:r>
          </w:p>
        </w:tc>
        <w:tc>
          <w:tcPr>
            <w:tcW w:w="720" w:type="dxa"/>
            <w:tcBorders>
              <w:top w:val="nil"/>
              <w:left w:val="nil"/>
              <w:bottom w:val="nil"/>
              <w:right w:val="nil"/>
            </w:tcBorders>
            <w:tcMar>
              <w:left w:w="43" w:type="dxa"/>
              <w:right w:w="43" w:type="dxa"/>
            </w:tcMar>
            <w:vAlign w:val="center"/>
          </w:tcPr>
          <w:p w:rsidR="00362D32" w:rsidRDefault="00362D32" w:rsidP="00362D32">
            <w:pPr>
              <w:jc w:val="right"/>
              <w:rPr>
                <w:color w:val="000000"/>
                <w:sz w:val="14"/>
                <w:szCs w:val="14"/>
              </w:rPr>
            </w:pPr>
            <w:r>
              <w:rPr>
                <w:color w:val="000000"/>
                <w:sz w:val="14"/>
                <w:szCs w:val="14"/>
              </w:rPr>
              <w:t>2,041</w:t>
            </w:r>
          </w:p>
        </w:tc>
        <w:tc>
          <w:tcPr>
            <w:tcW w:w="720"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2,838</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1,940</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643</w:t>
            </w:r>
          </w:p>
        </w:tc>
        <w:tc>
          <w:tcPr>
            <w:tcW w:w="712"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510</w:t>
            </w:r>
          </w:p>
        </w:tc>
        <w:tc>
          <w:tcPr>
            <w:tcW w:w="818" w:type="dxa"/>
            <w:tcBorders>
              <w:top w:val="nil"/>
              <w:left w:val="nil"/>
              <w:bottom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572</w:t>
            </w:r>
          </w:p>
        </w:tc>
      </w:tr>
      <w:tr w:rsidR="00362D32" w:rsidRPr="00BF4323" w:rsidTr="00362D3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362D32" w:rsidRPr="00F1018F" w:rsidRDefault="00362D32" w:rsidP="00362D32">
            <w:pPr>
              <w:rPr>
                <w:sz w:val="14"/>
                <w:szCs w:val="14"/>
              </w:rPr>
            </w:pPr>
          </w:p>
        </w:tc>
        <w:tc>
          <w:tcPr>
            <w:tcW w:w="1791" w:type="dxa"/>
            <w:tcBorders>
              <w:top w:val="nil"/>
              <w:left w:val="nil"/>
              <w:bottom w:val="nil"/>
              <w:right w:val="nil"/>
            </w:tcBorders>
            <w:shd w:val="clear" w:color="auto" w:fill="auto"/>
            <w:vAlign w:val="center"/>
            <w:hideMark/>
          </w:tcPr>
          <w:p w:rsidR="00362D32" w:rsidRPr="00F1018F" w:rsidRDefault="00362D32" w:rsidP="00362D32">
            <w:pPr>
              <w:rPr>
                <w:sz w:val="14"/>
                <w:szCs w:val="14"/>
              </w:rPr>
            </w:pPr>
            <w:r w:rsidRPr="00F1018F">
              <w:rPr>
                <w:sz w:val="14"/>
                <w:szCs w:val="14"/>
              </w:rPr>
              <w:t>Kuwait</w:t>
            </w:r>
          </w:p>
        </w:tc>
        <w:tc>
          <w:tcPr>
            <w:tcW w:w="802"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1,456,474</w:t>
            </w:r>
          </w:p>
        </w:tc>
        <w:tc>
          <w:tcPr>
            <w:tcW w:w="818"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1,365,027</w:t>
            </w:r>
          </w:p>
        </w:tc>
        <w:tc>
          <w:tcPr>
            <w:tcW w:w="793" w:type="dxa"/>
            <w:gridSpan w:val="2"/>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126,033</w:t>
            </w:r>
          </w:p>
        </w:tc>
        <w:tc>
          <w:tcPr>
            <w:tcW w:w="720" w:type="dxa"/>
            <w:tcBorders>
              <w:top w:val="nil"/>
              <w:left w:val="nil"/>
              <w:bottom w:val="nil"/>
              <w:right w:val="nil"/>
            </w:tcBorders>
            <w:tcMar>
              <w:left w:w="43" w:type="dxa"/>
              <w:right w:w="43" w:type="dxa"/>
            </w:tcMar>
            <w:vAlign w:val="center"/>
          </w:tcPr>
          <w:p w:rsidR="00362D32" w:rsidRDefault="00362D32" w:rsidP="00362D32">
            <w:pPr>
              <w:jc w:val="right"/>
              <w:rPr>
                <w:color w:val="000000"/>
                <w:sz w:val="14"/>
                <w:szCs w:val="14"/>
              </w:rPr>
            </w:pPr>
            <w:r>
              <w:rPr>
                <w:color w:val="000000"/>
                <w:sz w:val="14"/>
                <w:szCs w:val="14"/>
              </w:rPr>
              <w:t>115,857</w:t>
            </w:r>
          </w:p>
        </w:tc>
        <w:tc>
          <w:tcPr>
            <w:tcW w:w="720"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72,407</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83,096</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111,941</w:t>
            </w:r>
          </w:p>
        </w:tc>
        <w:tc>
          <w:tcPr>
            <w:tcW w:w="712"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113,701</w:t>
            </w:r>
          </w:p>
        </w:tc>
        <w:tc>
          <w:tcPr>
            <w:tcW w:w="818" w:type="dxa"/>
            <w:tcBorders>
              <w:top w:val="nil"/>
              <w:left w:val="nil"/>
              <w:bottom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97,005</w:t>
            </w:r>
          </w:p>
        </w:tc>
      </w:tr>
      <w:tr w:rsidR="00362D32" w:rsidRPr="00BF4323" w:rsidTr="00362D3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362D32" w:rsidRPr="00F1018F" w:rsidRDefault="00362D32" w:rsidP="00362D32">
            <w:pPr>
              <w:rPr>
                <w:sz w:val="14"/>
                <w:szCs w:val="14"/>
              </w:rPr>
            </w:pPr>
          </w:p>
        </w:tc>
        <w:tc>
          <w:tcPr>
            <w:tcW w:w="1791" w:type="dxa"/>
            <w:tcBorders>
              <w:top w:val="nil"/>
              <w:left w:val="nil"/>
              <w:bottom w:val="nil"/>
              <w:right w:val="nil"/>
            </w:tcBorders>
            <w:shd w:val="clear" w:color="auto" w:fill="auto"/>
            <w:vAlign w:val="center"/>
            <w:hideMark/>
          </w:tcPr>
          <w:p w:rsidR="00362D32" w:rsidRPr="00F1018F" w:rsidRDefault="00362D32" w:rsidP="00362D32">
            <w:pPr>
              <w:rPr>
                <w:sz w:val="14"/>
                <w:szCs w:val="14"/>
              </w:rPr>
            </w:pPr>
            <w:r w:rsidRPr="00F1018F">
              <w:rPr>
                <w:sz w:val="14"/>
                <w:szCs w:val="14"/>
              </w:rPr>
              <w:t>Saudi Arabia</w:t>
            </w:r>
          </w:p>
        </w:tc>
        <w:tc>
          <w:tcPr>
            <w:tcW w:w="802"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3,235,906</w:t>
            </w:r>
          </w:p>
        </w:tc>
        <w:tc>
          <w:tcPr>
            <w:tcW w:w="818"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2,952,296</w:t>
            </w:r>
          </w:p>
        </w:tc>
        <w:tc>
          <w:tcPr>
            <w:tcW w:w="793" w:type="dxa"/>
            <w:gridSpan w:val="2"/>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322,157</w:t>
            </w:r>
          </w:p>
        </w:tc>
        <w:tc>
          <w:tcPr>
            <w:tcW w:w="720" w:type="dxa"/>
            <w:tcBorders>
              <w:top w:val="nil"/>
              <w:left w:val="nil"/>
              <w:bottom w:val="nil"/>
              <w:right w:val="nil"/>
            </w:tcBorders>
            <w:tcMar>
              <w:left w:w="43" w:type="dxa"/>
              <w:right w:w="43" w:type="dxa"/>
            </w:tcMar>
            <w:vAlign w:val="center"/>
          </w:tcPr>
          <w:p w:rsidR="00362D32" w:rsidRDefault="00362D32" w:rsidP="00362D32">
            <w:pPr>
              <w:jc w:val="right"/>
              <w:rPr>
                <w:color w:val="000000"/>
                <w:sz w:val="14"/>
                <w:szCs w:val="14"/>
              </w:rPr>
            </w:pPr>
            <w:r>
              <w:rPr>
                <w:color w:val="000000"/>
                <w:sz w:val="14"/>
                <w:szCs w:val="14"/>
              </w:rPr>
              <w:t>223,063</w:t>
            </w:r>
          </w:p>
        </w:tc>
        <w:tc>
          <w:tcPr>
            <w:tcW w:w="720"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189,401</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178,900</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209,472</w:t>
            </w:r>
          </w:p>
        </w:tc>
        <w:tc>
          <w:tcPr>
            <w:tcW w:w="712"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154,250</w:t>
            </w:r>
          </w:p>
        </w:tc>
        <w:tc>
          <w:tcPr>
            <w:tcW w:w="818" w:type="dxa"/>
            <w:tcBorders>
              <w:top w:val="nil"/>
              <w:left w:val="nil"/>
              <w:bottom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214,337</w:t>
            </w:r>
          </w:p>
        </w:tc>
      </w:tr>
      <w:tr w:rsidR="00362D32" w:rsidRPr="00BF4323" w:rsidTr="00362D3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362D32" w:rsidRPr="00F1018F" w:rsidRDefault="00362D32" w:rsidP="00362D32">
            <w:pPr>
              <w:rPr>
                <w:sz w:val="14"/>
                <w:szCs w:val="14"/>
              </w:rPr>
            </w:pPr>
          </w:p>
        </w:tc>
        <w:tc>
          <w:tcPr>
            <w:tcW w:w="1791" w:type="dxa"/>
            <w:tcBorders>
              <w:top w:val="nil"/>
              <w:left w:val="nil"/>
              <w:bottom w:val="nil"/>
              <w:right w:val="nil"/>
            </w:tcBorders>
            <w:shd w:val="clear" w:color="auto" w:fill="auto"/>
            <w:vAlign w:val="center"/>
            <w:hideMark/>
          </w:tcPr>
          <w:p w:rsidR="00362D32" w:rsidRPr="00F1018F" w:rsidRDefault="00362D32" w:rsidP="00362D32">
            <w:pPr>
              <w:rPr>
                <w:sz w:val="14"/>
                <w:szCs w:val="14"/>
              </w:rPr>
            </w:pPr>
            <w:r w:rsidRPr="00F1018F">
              <w:rPr>
                <w:sz w:val="14"/>
                <w:szCs w:val="14"/>
              </w:rPr>
              <w:t>Turkey</w:t>
            </w:r>
          </w:p>
        </w:tc>
        <w:tc>
          <w:tcPr>
            <w:tcW w:w="802"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304,681</w:t>
            </w:r>
          </w:p>
        </w:tc>
        <w:tc>
          <w:tcPr>
            <w:tcW w:w="818"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379,222</w:t>
            </w:r>
          </w:p>
        </w:tc>
        <w:tc>
          <w:tcPr>
            <w:tcW w:w="793" w:type="dxa"/>
            <w:gridSpan w:val="2"/>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27,178</w:t>
            </w:r>
          </w:p>
        </w:tc>
        <w:tc>
          <w:tcPr>
            <w:tcW w:w="720" w:type="dxa"/>
            <w:tcBorders>
              <w:top w:val="nil"/>
              <w:left w:val="nil"/>
              <w:bottom w:val="nil"/>
              <w:right w:val="nil"/>
            </w:tcBorders>
            <w:tcMar>
              <w:left w:w="43" w:type="dxa"/>
              <w:right w:w="43" w:type="dxa"/>
            </w:tcMar>
            <w:vAlign w:val="center"/>
          </w:tcPr>
          <w:p w:rsidR="00362D32" w:rsidRDefault="00362D32" w:rsidP="00362D32">
            <w:pPr>
              <w:jc w:val="right"/>
              <w:rPr>
                <w:color w:val="000000"/>
                <w:sz w:val="14"/>
                <w:szCs w:val="14"/>
              </w:rPr>
            </w:pPr>
            <w:r>
              <w:rPr>
                <w:color w:val="000000"/>
                <w:sz w:val="14"/>
                <w:szCs w:val="14"/>
              </w:rPr>
              <w:t>33,813</w:t>
            </w:r>
          </w:p>
        </w:tc>
        <w:tc>
          <w:tcPr>
            <w:tcW w:w="720"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20,976</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23,251</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59,762</w:t>
            </w:r>
          </w:p>
        </w:tc>
        <w:tc>
          <w:tcPr>
            <w:tcW w:w="712"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22,736</w:t>
            </w:r>
          </w:p>
        </w:tc>
        <w:tc>
          <w:tcPr>
            <w:tcW w:w="818" w:type="dxa"/>
            <w:tcBorders>
              <w:top w:val="nil"/>
              <w:left w:val="nil"/>
              <w:bottom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32,339</w:t>
            </w:r>
          </w:p>
        </w:tc>
      </w:tr>
      <w:tr w:rsidR="00362D32" w:rsidRPr="00BF4323" w:rsidTr="00362D3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362D32" w:rsidRPr="00F1018F" w:rsidRDefault="00362D32" w:rsidP="00362D32">
            <w:pPr>
              <w:rPr>
                <w:sz w:val="14"/>
                <w:szCs w:val="14"/>
              </w:rPr>
            </w:pPr>
          </w:p>
        </w:tc>
        <w:tc>
          <w:tcPr>
            <w:tcW w:w="1791" w:type="dxa"/>
            <w:tcBorders>
              <w:top w:val="nil"/>
              <w:left w:val="nil"/>
              <w:bottom w:val="nil"/>
              <w:right w:val="nil"/>
            </w:tcBorders>
            <w:shd w:val="clear" w:color="auto" w:fill="auto"/>
            <w:vAlign w:val="center"/>
            <w:hideMark/>
          </w:tcPr>
          <w:p w:rsidR="00362D32" w:rsidRPr="00F1018F" w:rsidRDefault="00362D32" w:rsidP="00362D32">
            <w:pPr>
              <w:rPr>
                <w:sz w:val="14"/>
                <w:szCs w:val="14"/>
              </w:rPr>
            </w:pPr>
            <w:r w:rsidRPr="00F1018F">
              <w:rPr>
                <w:sz w:val="14"/>
                <w:szCs w:val="14"/>
              </w:rPr>
              <w:t>United Arab Emirates</w:t>
            </w:r>
          </w:p>
        </w:tc>
        <w:tc>
          <w:tcPr>
            <w:tcW w:w="802"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8,083,436</w:t>
            </w:r>
          </w:p>
        </w:tc>
        <w:tc>
          <w:tcPr>
            <w:tcW w:w="818"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7,538,109</w:t>
            </w:r>
          </w:p>
        </w:tc>
        <w:tc>
          <w:tcPr>
            <w:tcW w:w="793" w:type="dxa"/>
            <w:gridSpan w:val="2"/>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509,972</w:t>
            </w:r>
          </w:p>
        </w:tc>
        <w:tc>
          <w:tcPr>
            <w:tcW w:w="720" w:type="dxa"/>
            <w:tcBorders>
              <w:top w:val="nil"/>
              <w:left w:val="nil"/>
              <w:bottom w:val="nil"/>
              <w:right w:val="nil"/>
            </w:tcBorders>
            <w:tcMar>
              <w:left w:w="43" w:type="dxa"/>
              <w:right w:w="43" w:type="dxa"/>
            </w:tcMar>
            <w:vAlign w:val="center"/>
          </w:tcPr>
          <w:p w:rsidR="00362D32" w:rsidRDefault="00362D32" w:rsidP="00362D32">
            <w:pPr>
              <w:jc w:val="right"/>
              <w:rPr>
                <w:color w:val="000000"/>
                <w:sz w:val="14"/>
                <w:szCs w:val="14"/>
              </w:rPr>
            </w:pPr>
            <w:r>
              <w:rPr>
                <w:color w:val="000000"/>
                <w:sz w:val="14"/>
                <w:szCs w:val="14"/>
              </w:rPr>
              <w:t>480,648</w:t>
            </w:r>
          </w:p>
        </w:tc>
        <w:tc>
          <w:tcPr>
            <w:tcW w:w="720"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559,215</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522,720</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506,317</w:t>
            </w:r>
          </w:p>
        </w:tc>
        <w:tc>
          <w:tcPr>
            <w:tcW w:w="712"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510,596</w:t>
            </w:r>
          </w:p>
        </w:tc>
        <w:tc>
          <w:tcPr>
            <w:tcW w:w="818" w:type="dxa"/>
            <w:tcBorders>
              <w:top w:val="nil"/>
              <w:left w:val="nil"/>
              <w:bottom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520,010</w:t>
            </w:r>
          </w:p>
        </w:tc>
      </w:tr>
      <w:tr w:rsidR="00362D32" w:rsidRPr="00BF4323" w:rsidTr="00362D3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362D32" w:rsidRPr="00F1018F" w:rsidRDefault="00362D32" w:rsidP="00362D32">
            <w:pPr>
              <w:rPr>
                <w:sz w:val="14"/>
                <w:szCs w:val="14"/>
              </w:rPr>
            </w:pPr>
          </w:p>
        </w:tc>
        <w:tc>
          <w:tcPr>
            <w:tcW w:w="1791" w:type="dxa"/>
            <w:tcBorders>
              <w:top w:val="nil"/>
              <w:left w:val="nil"/>
              <w:bottom w:val="nil"/>
              <w:right w:val="nil"/>
            </w:tcBorders>
            <w:shd w:val="clear" w:color="auto" w:fill="auto"/>
            <w:vAlign w:val="center"/>
            <w:hideMark/>
          </w:tcPr>
          <w:p w:rsidR="00362D32" w:rsidRPr="00F1018F" w:rsidRDefault="00362D32" w:rsidP="00362D32">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2,840,094</w:t>
            </w:r>
          </w:p>
        </w:tc>
        <w:tc>
          <w:tcPr>
            <w:tcW w:w="818"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3,287,711</w:t>
            </w:r>
          </w:p>
        </w:tc>
        <w:tc>
          <w:tcPr>
            <w:tcW w:w="793" w:type="dxa"/>
            <w:gridSpan w:val="2"/>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294,832</w:t>
            </w:r>
          </w:p>
        </w:tc>
        <w:tc>
          <w:tcPr>
            <w:tcW w:w="720" w:type="dxa"/>
            <w:tcBorders>
              <w:top w:val="nil"/>
              <w:left w:val="nil"/>
              <w:bottom w:val="nil"/>
              <w:right w:val="nil"/>
            </w:tcBorders>
            <w:tcMar>
              <w:left w:w="43" w:type="dxa"/>
              <w:right w:w="43" w:type="dxa"/>
            </w:tcMar>
            <w:vAlign w:val="center"/>
          </w:tcPr>
          <w:p w:rsidR="00362D32" w:rsidRDefault="00362D32" w:rsidP="00362D32">
            <w:pPr>
              <w:jc w:val="right"/>
              <w:rPr>
                <w:color w:val="000000"/>
                <w:sz w:val="14"/>
                <w:szCs w:val="14"/>
              </w:rPr>
            </w:pPr>
            <w:r>
              <w:rPr>
                <w:color w:val="000000"/>
                <w:sz w:val="14"/>
                <w:szCs w:val="14"/>
              </w:rPr>
              <w:t>261,337</w:t>
            </w:r>
          </w:p>
        </w:tc>
        <w:tc>
          <w:tcPr>
            <w:tcW w:w="720"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200,795</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209,249</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125,066</w:t>
            </w:r>
          </w:p>
        </w:tc>
        <w:tc>
          <w:tcPr>
            <w:tcW w:w="712"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213,999</w:t>
            </w:r>
          </w:p>
        </w:tc>
        <w:tc>
          <w:tcPr>
            <w:tcW w:w="818" w:type="dxa"/>
            <w:tcBorders>
              <w:top w:val="nil"/>
              <w:left w:val="nil"/>
              <w:bottom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159,764</w:t>
            </w:r>
          </w:p>
        </w:tc>
      </w:tr>
      <w:tr w:rsidR="00362D32" w:rsidRPr="00BF4323" w:rsidTr="00362D3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362D32" w:rsidRPr="00F1018F" w:rsidRDefault="00362D32" w:rsidP="00362D32">
            <w:pPr>
              <w:rPr>
                <w:b/>
                <w:bCs/>
                <w:sz w:val="14"/>
                <w:szCs w:val="14"/>
              </w:rPr>
            </w:pPr>
            <w:r w:rsidRPr="00F1018F">
              <w:rPr>
                <w:b/>
                <w:bCs/>
                <w:sz w:val="14"/>
                <w:szCs w:val="14"/>
              </w:rPr>
              <w:t>R.</w:t>
            </w:r>
          </w:p>
        </w:tc>
        <w:tc>
          <w:tcPr>
            <w:tcW w:w="1791" w:type="dxa"/>
            <w:tcBorders>
              <w:top w:val="nil"/>
              <w:left w:val="nil"/>
              <w:bottom w:val="nil"/>
              <w:right w:val="nil"/>
            </w:tcBorders>
            <w:shd w:val="clear" w:color="auto" w:fill="auto"/>
            <w:vAlign w:val="center"/>
            <w:hideMark/>
          </w:tcPr>
          <w:p w:rsidR="00362D32" w:rsidRPr="00F1018F" w:rsidRDefault="00362D32" w:rsidP="00362D32">
            <w:pPr>
              <w:rPr>
                <w:b/>
                <w:bCs/>
                <w:sz w:val="14"/>
                <w:szCs w:val="14"/>
              </w:rPr>
            </w:pPr>
            <w:r w:rsidRPr="00F1018F">
              <w:rPr>
                <w:b/>
                <w:bCs/>
                <w:sz w:val="14"/>
                <w:szCs w:val="14"/>
              </w:rPr>
              <w:t>Australia &amp; New Zealand</w:t>
            </w:r>
          </w:p>
        </w:tc>
        <w:tc>
          <w:tcPr>
            <w:tcW w:w="802"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b/>
                <w:bCs/>
                <w:color w:val="000000"/>
                <w:sz w:val="14"/>
                <w:szCs w:val="14"/>
              </w:rPr>
            </w:pPr>
            <w:r>
              <w:rPr>
                <w:b/>
                <w:bCs/>
                <w:color w:val="000000"/>
                <w:sz w:val="14"/>
                <w:szCs w:val="14"/>
              </w:rPr>
              <w:t>490,712</w:t>
            </w:r>
          </w:p>
        </w:tc>
        <w:tc>
          <w:tcPr>
            <w:tcW w:w="818"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353,834</w:t>
            </w:r>
          </w:p>
        </w:tc>
        <w:tc>
          <w:tcPr>
            <w:tcW w:w="793" w:type="dxa"/>
            <w:gridSpan w:val="2"/>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12,080</w:t>
            </w:r>
          </w:p>
        </w:tc>
        <w:tc>
          <w:tcPr>
            <w:tcW w:w="720" w:type="dxa"/>
            <w:tcBorders>
              <w:top w:val="nil"/>
              <w:left w:val="nil"/>
              <w:bottom w:val="nil"/>
              <w:right w:val="nil"/>
            </w:tcBorders>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17,529</w:t>
            </w:r>
          </w:p>
        </w:tc>
        <w:tc>
          <w:tcPr>
            <w:tcW w:w="720"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b/>
                <w:bCs/>
                <w:color w:val="000000"/>
                <w:sz w:val="14"/>
                <w:szCs w:val="14"/>
              </w:rPr>
            </w:pPr>
            <w:r>
              <w:rPr>
                <w:b/>
                <w:bCs/>
                <w:color w:val="000000"/>
                <w:sz w:val="14"/>
                <w:szCs w:val="14"/>
              </w:rPr>
              <w:t>22,819</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32,191</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39,717</w:t>
            </w:r>
          </w:p>
        </w:tc>
        <w:tc>
          <w:tcPr>
            <w:tcW w:w="712"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24,091</w:t>
            </w:r>
          </w:p>
        </w:tc>
        <w:tc>
          <w:tcPr>
            <w:tcW w:w="818" w:type="dxa"/>
            <w:tcBorders>
              <w:top w:val="nil"/>
              <w:left w:val="nil"/>
              <w:bottom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27,668</w:t>
            </w:r>
          </w:p>
        </w:tc>
      </w:tr>
      <w:tr w:rsidR="00362D32" w:rsidRPr="00BF4323" w:rsidTr="00362D3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362D32" w:rsidRPr="00F1018F" w:rsidRDefault="00362D32" w:rsidP="00362D32">
            <w:pPr>
              <w:rPr>
                <w:sz w:val="14"/>
                <w:szCs w:val="14"/>
              </w:rPr>
            </w:pPr>
          </w:p>
        </w:tc>
        <w:tc>
          <w:tcPr>
            <w:tcW w:w="1791" w:type="dxa"/>
            <w:tcBorders>
              <w:top w:val="nil"/>
              <w:left w:val="nil"/>
              <w:bottom w:val="nil"/>
              <w:right w:val="nil"/>
            </w:tcBorders>
            <w:shd w:val="clear" w:color="auto" w:fill="auto"/>
            <w:vAlign w:val="center"/>
            <w:hideMark/>
          </w:tcPr>
          <w:p w:rsidR="00362D32" w:rsidRPr="00F1018F" w:rsidRDefault="00362D32" w:rsidP="00362D32">
            <w:pPr>
              <w:rPr>
                <w:sz w:val="14"/>
                <w:szCs w:val="14"/>
              </w:rPr>
            </w:pPr>
            <w:r w:rsidRPr="00F1018F">
              <w:rPr>
                <w:sz w:val="14"/>
                <w:szCs w:val="14"/>
              </w:rPr>
              <w:t>Australia</w:t>
            </w:r>
          </w:p>
        </w:tc>
        <w:tc>
          <w:tcPr>
            <w:tcW w:w="802"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401,915</w:t>
            </w:r>
          </w:p>
        </w:tc>
        <w:tc>
          <w:tcPr>
            <w:tcW w:w="818"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306,646</w:t>
            </w:r>
          </w:p>
        </w:tc>
        <w:tc>
          <w:tcPr>
            <w:tcW w:w="793" w:type="dxa"/>
            <w:gridSpan w:val="2"/>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10,609</w:t>
            </w:r>
          </w:p>
        </w:tc>
        <w:tc>
          <w:tcPr>
            <w:tcW w:w="720" w:type="dxa"/>
            <w:tcBorders>
              <w:top w:val="nil"/>
              <w:left w:val="nil"/>
              <w:bottom w:val="nil"/>
              <w:right w:val="nil"/>
            </w:tcBorders>
            <w:tcMar>
              <w:left w:w="43" w:type="dxa"/>
              <w:right w:w="43" w:type="dxa"/>
            </w:tcMar>
            <w:vAlign w:val="center"/>
          </w:tcPr>
          <w:p w:rsidR="00362D32" w:rsidRDefault="00362D32" w:rsidP="00362D32">
            <w:pPr>
              <w:jc w:val="right"/>
              <w:rPr>
                <w:color w:val="000000"/>
                <w:sz w:val="14"/>
                <w:szCs w:val="14"/>
              </w:rPr>
            </w:pPr>
            <w:r>
              <w:rPr>
                <w:color w:val="000000"/>
                <w:sz w:val="14"/>
                <w:szCs w:val="14"/>
              </w:rPr>
              <w:t>10,839</w:t>
            </w:r>
          </w:p>
        </w:tc>
        <w:tc>
          <w:tcPr>
            <w:tcW w:w="720"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20,630</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29,521</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37,227</w:t>
            </w:r>
          </w:p>
        </w:tc>
        <w:tc>
          <w:tcPr>
            <w:tcW w:w="712"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20,614</w:t>
            </w:r>
          </w:p>
        </w:tc>
        <w:tc>
          <w:tcPr>
            <w:tcW w:w="818" w:type="dxa"/>
            <w:tcBorders>
              <w:top w:val="nil"/>
              <w:left w:val="nil"/>
              <w:bottom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20,404</w:t>
            </w:r>
          </w:p>
        </w:tc>
      </w:tr>
      <w:tr w:rsidR="00362D32" w:rsidRPr="00BF4323" w:rsidTr="00362D3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362D32" w:rsidRPr="00F1018F" w:rsidRDefault="00362D32" w:rsidP="00362D32">
            <w:pPr>
              <w:rPr>
                <w:sz w:val="14"/>
                <w:szCs w:val="14"/>
              </w:rPr>
            </w:pPr>
          </w:p>
        </w:tc>
        <w:tc>
          <w:tcPr>
            <w:tcW w:w="1791" w:type="dxa"/>
            <w:tcBorders>
              <w:top w:val="nil"/>
              <w:left w:val="nil"/>
              <w:bottom w:val="nil"/>
              <w:right w:val="nil"/>
            </w:tcBorders>
            <w:shd w:val="clear" w:color="auto" w:fill="auto"/>
            <w:vAlign w:val="center"/>
            <w:hideMark/>
          </w:tcPr>
          <w:p w:rsidR="00362D32" w:rsidRPr="00F1018F" w:rsidRDefault="00362D32" w:rsidP="00362D32">
            <w:pPr>
              <w:rPr>
                <w:sz w:val="14"/>
                <w:szCs w:val="14"/>
              </w:rPr>
            </w:pPr>
            <w:r w:rsidRPr="00F1018F">
              <w:rPr>
                <w:sz w:val="14"/>
                <w:szCs w:val="14"/>
              </w:rPr>
              <w:t>New Zealand</w:t>
            </w:r>
          </w:p>
        </w:tc>
        <w:tc>
          <w:tcPr>
            <w:tcW w:w="802"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88,051</w:t>
            </w:r>
          </w:p>
        </w:tc>
        <w:tc>
          <w:tcPr>
            <w:tcW w:w="818"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46,851</w:t>
            </w:r>
          </w:p>
        </w:tc>
        <w:tc>
          <w:tcPr>
            <w:tcW w:w="793" w:type="dxa"/>
            <w:gridSpan w:val="2"/>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1,444</w:t>
            </w:r>
          </w:p>
        </w:tc>
        <w:tc>
          <w:tcPr>
            <w:tcW w:w="720" w:type="dxa"/>
            <w:tcBorders>
              <w:top w:val="nil"/>
              <w:left w:val="nil"/>
              <w:bottom w:val="nil"/>
              <w:right w:val="nil"/>
            </w:tcBorders>
            <w:tcMar>
              <w:left w:w="43" w:type="dxa"/>
              <w:right w:w="43" w:type="dxa"/>
            </w:tcMar>
            <w:vAlign w:val="center"/>
          </w:tcPr>
          <w:p w:rsidR="00362D32" w:rsidRDefault="00362D32" w:rsidP="00362D32">
            <w:pPr>
              <w:jc w:val="right"/>
              <w:rPr>
                <w:color w:val="000000"/>
                <w:sz w:val="14"/>
                <w:szCs w:val="14"/>
              </w:rPr>
            </w:pPr>
            <w:r>
              <w:rPr>
                <w:color w:val="000000"/>
                <w:sz w:val="14"/>
                <w:szCs w:val="14"/>
              </w:rPr>
              <w:t>6,606</w:t>
            </w:r>
          </w:p>
        </w:tc>
        <w:tc>
          <w:tcPr>
            <w:tcW w:w="720"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2,189</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2,669</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2,470</w:t>
            </w:r>
          </w:p>
        </w:tc>
        <w:tc>
          <w:tcPr>
            <w:tcW w:w="712"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3,476</w:t>
            </w:r>
          </w:p>
        </w:tc>
        <w:tc>
          <w:tcPr>
            <w:tcW w:w="818" w:type="dxa"/>
            <w:tcBorders>
              <w:top w:val="nil"/>
              <w:left w:val="nil"/>
              <w:bottom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7,248</w:t>
            </w:r>
          </w:p>
        </w:tc>
      </w:tr>
      <w:tr w:rsidR="00362D32" w:rsidRPr="00BF4323" w:rsidTr="00362D3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362D32" w:rsidRPr="00F1018F" w:rsidRDefault="00362D32" w:rsidP="00362D32">
            <w:pPr>
              <w:rPr>
                <w:sz w:val="14"/>
                <w:szCs w:val="14"/>
              </w:rPr>
            </w:pPr>
          </w:p>
        </w:tc>
        <w:tc>
          <w:tcPr>
            <w:tcW w:w="1791" w:type="dxa"/>
            <w:tcBorders>
              <w:top w:val="nil"/>
              <w:left w:val="nil"/>
              <w:bottom w:val="nil"/>
              <w:right w:val="nil"/>
            </w:tcBorders>
            <w:shd w:val="clear" w:color="auto" w:fill="auto"/>
            <w:vAlign w:val="center"/>
            <w:hideMark/>
          </w:tcPr>
          <w:p w:rsidR="00362D32" w:rsidRPr="00F1018F" w:rsidRDefault="00362D32" w:rsidP="00362D32">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747</w:t>
            </w:r>
          </w:p>
        </w:tc>
        <w:tc>
          <w:tcPr>
            <w:tcW w:w="818"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337</w:t>
            </w:r>
          </w:p>
        </w:tc>
        <w:tc>
          <w:tcPr>
            <w:tcW w:w="793" w:type="dxa"/>
            <w:gridSpan w:val="2"/>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27</w:t>
            </w:r>
          </w:p>
        </w:tc>
        <w:tc>
          <w:tcPr>
            <w:tcW w:w="720" w:type="dxa"/>
            <w:tcBorders>
              <w:top w:val="nil"/>
              <w:left w:val="nil"/>
              <w:bottom w:val="nil"/>
              <w:right w:val="nil"/>
            </w:tcBorders>
            <w:tcMar>
              <w:left w:w="43" w:type="dxa"/>
              <w:right w:w="43" w:type="dxa"/>
            </w:tcMar>
            <w:vAlign w:val="center"/>
          </w:tcPr>
          <w:p w:rsidR="00362D32" w:rsidRDefault="00362D32" w:rsidP="00362D32">
            <w:pPr>
              <w:jc w:val="right"/>
              <w:rPr>
                <w:color w:val="000000"/>
                <w:sz w:val="14"/>
                <w:szCs w:val="14"/>
              </w:rPr>
            </w:pPr>
            <w:r>
              <w:rPr>
                <w:color w:val="000000"/>
                <w:sz w:val="14"/>
                <w:szCs w:val="14"/>
              </w:rPr>
              <w:t>83</w:t>
            </w:r>
          </w:p>
        </w:tc>
        <w:tc>
          <w:tcPr>
            <w:tcW w:w="720"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1</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19</w:t>
            </w:r>
          </w:p>
        </w:tc>
        <w:tc>
          <w:tcPr>
            <w:tcW w:w="712"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1</w:t>
            </w:r>
          </w:p>
        </w:tc>
        <w:tc>
          <w:tcPr>
            <w:tcW w:w="818" w:type="dxa"/>
            <w:tcBorders>
              <w:top w:val="nil"/>
              <w:left w:val="nil"/>
              <w:bottom w:val="nil"/>
            </w:tcBorders>
            <w:shd w:val="clear" w:color="auto" w:fill="auto"/>
            <w:tcMar>
              <w:left w:w="43" w:type="dxa"/>
              <w:right w:w="43" w:type="dxa"/>
            </w:tcMar>
            <w:vAlign w:val="center"/>
          </w:tcPr>
          <w:p w:rsidR="00362D32" w:rsidRDefault="00362D32" w:rsidP="00362D32">
            <w:pPr>
              <w:jc w:val="right"/>
              <w:rPr>
                <w:color w:val="000000"/>
                <w:sz w:val="14"/>
                <w:szCs w:val="14"/>
              </w:rPr>
            </w:pPr>
            <w:r>
              <w:rPr>
                <w:color w:val="000000"/>
                <w:sz w:val="14"/>
                <w:szCs w:val="14"/>
              </w:rPr>
              <w:t>16</w:t>
            </w:r>
          </w:p>
        </w:tc>
      </w:tr>
      <w:tr w:rsidR="00362D32" w:rsidRPr="00BF4323" w:rsidTr="00362D3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362D32" w:rsidRPr="00F1018F" w:rsidRDefault="00362D32" w:rsidP="00362D32">
            <w:pPr>
              <w:rPr>
                <w:b/>
                <w:bCs/>
                <w:sz w:val="14"/>
                <w:szCs w:val="14"/>
              </w:rPr>
            </w:pPr>
            <w:r w:rsidRPr="00F1018F">
              <w:rPr>
                <w:rFonts w:eastAsia="Arial Unicode MS"/>
                <w:b/>
                <w:bCs/>
                <w:sz w:val="14"/>
                <w:szCs w:val="14"/>
              </w:rPr>
              <w:t>S.</w:t>
            </w:r>
          </w:p>
        </w:tc>
        <w:tc>
          <w:tcPr>
            <w:tcW w:w="1791" w:type="dxa"/>
            <w:tcBorders>
              <w:top w:val="nil"/>
              <w:left w:val="nil"/>
              <w:bottom w:val="nil"/>
              <w:right w:val="nil"/>
            </w:tcBorders>
            <w:shd w:val="clear" w:color="auto" w:fill="auto"/>
            <w:vAlign w:val="center"/>
            <w:hideMark/>
          </w:tcPr>
          <w:p w:rsidR="00362D32" w:rsidRPr="00F1018F" w:rsidRDefault="00362D32" w:rsidP="00362D32">
            <w:pPr>
              <w:rPr>
                <w:b/>
                <w:bCs/>
                <w:sz w:val="14"/>
                <w:szCs w:val="14"/>
              </w:rPr>
            </w:pPr>
            <w:r w:rsidRPr="00F1018F">
              <w:rPr>
                <w:b/>
                <w:bCs/>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b/>
                <w:bCs/>
                <w:color w:val="000000"/>
                <w:sz w:val="14"/>
                <w:szCs w:val="14"/>
              </w:rPr>
            </w:pPr>
            <w:r>
              <w:rPr>
                <w:b/>
                <w:bCs/>
                <w:color w:val="000000"/>
                <w:sz w:val="14"/>
                <w:szCs w:val="14"/>
              </w:rPr>
              <w:t>1,757</w:t>
            </w:r>
          </w:p>
        </w:tc>
        <w:tc>
          <w:tcPr>
            <w:tcW w:w="818"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970</w:t>
            </w:r>
          </w:p>
        </w:tc>
        <w:tc>
          <w:tcPr>
            <w:tcW w:w="793" w:type="dxa"/>
            <w:gridSpan w:val="2"/>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189</w:t>
            </w:r>
          </w:p>
        </w:tc>
        <w:tc>
          <w:tcPr>
            <w:tcW w:w="720" w:type="dxa"/>
            <w:tcBorders>
              <w:top w:val="nil"/>
              <w:left w:val="nil"/>
              <w:bottom w:val="nil"/>
              <w:right w:val="nil"/>
            </w:tcBorders>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79</w:t>
            </w:r>
          </w:p>
        </w:tc>
        <w:tc>
          <w:tcPr>
            <w:tcW w:w="720" w:type="dxa"/>
            <w:tcBorders>
              <w:top w:val="nil"/>
              <w:left w:val="nil"/>
              <w:bottom w:val="nil"/>
              <w:right w:val="nil"/>
            </w:tcBorders>
            <w:shd w:val="clear" w:color="auto" w:fill="auto"/>
            <w:tcMar>
              <w:left w:w="43" w:type="dxa"/>
              <w:right w:w="43" w:type="dxa"/>
            </w:tcMar>
            <w:vAlign w:val="center"/>
            <w:hideMark/>
          </w:tcPr>
          <w:p w:rsidR="00362D32" w:rsidRDefault="00362D32" w:rsidP="00362D32">
            <w:pPr>
              <w:jc w:val="right"/>
              <w:rPr>
                <w:b/>
                <w:bCs/>
                <w:color w:val="000000"/>
                <w:sz w:val="14"/>
                <w:szCs w:val="14"/>
              </w:rPr>
            </w:pPr>
            <w:r>
              <w:rPr>
                <w:b/>
                <w:bCs/>
                <w:color w:val="000000"/>
                <w:sz w:val="14"/>
                <w:szCs w:val="14"/>
              </w:rPr>
              <w:t>54</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182</w:t>
            </w:r>
          </w:p>
        </w:tc>
        <w:tc>
          <w:tcPr>
            <w:tcW w:w="712" w:type="dxa"/>
            <w:tcBorders>
              <w:top w:val="nil"/>
              <w:left w:val="nil"/>
              <w:bottom w:val="nil"/>
              <w:right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11</w:t>
            </w:r>
          </w:p>
        </w:tc>
        <w:tc>
          <w:tcPr>
            <w:tcW w:w="818" w:type="dxa"/>
            <w:tcBorders>
              <w:top w:val="nil"/>
              <w:left w:val="nil"/>
              <w:bottom w:val="nil"/>
            </w:tcBorders>
            <w:shd w:val="clear" w:color="auto" w:fill="auto"/>
            <w:tcMar>
              <w:left w:w="43" w:type="dxa"/>
              <w:right w:w="43" w:type="dxa"/>
            </w:tcMar>
            <w:vAlign w:val="center"/>
          </w:tcPr>
          <w:p w:rsidR="00362D32" w:rsidRDefault="00362D32" w:rsidP="00362D32">
            <w:pPr>
              <w:jc w:val="right"/>
              <w:rPr>
                <w:b/>
                <w:bCs/>
                <w:color w:val="000000"/>
                <w:sz w:val="14"/>
                <w:szCs w:val="14"/>
              </w:rPr>
            </w:pPr>
            <w:r>
              <w:rPr>
                <w:b/>
                <w:bCs/>
                <w:color w:val="000000"/>
                <w:sz w:val="14"/>
                <w:szCs w:val="14"/>
              </w:rPr>
              <w:t>5</w:t>
            </w:r>
          </w:p>
        </w:tc>
      </w:tr>
      <w:tr w:rsidR="0013566C" w:rsidRPr="00BF4323" w:rsidTr="0013566C">
        <w:trPr>
          <w:trHeight w:hRule="exact" w:val="245"/>
          <w:jc w:val="center"/>
        </w:trPr>
        <w:tc>
          <w:tcPr>
            <w:tcW w:w="377" w:type="dxa"/>
            <w:tcBorders>
              <w:top w:val="nil"/>
              <w:left w:val="nil"/>
              <w:bottom w:val="single" w:sz="12" w:space="0" w:color="auto"/>
              <w:right w:val="nil"/>
            </w:tcBorders>
            <w:shd w:val="clear" w:color="auto" w:fill="auto"/>
            <w:vAlign w:val="center"/>
            <w:hideMark/>
          </w:tcPr>
          <w:p w:rsidR="0013566C" w:rsidRPr="00BF4323" w:rsidRDefault="0013566C" w:rsidP="0013566C">
            <w:pPr>
              <w:rPr>
                <w:b/>
                <w:bCs/>
                <w:sz w:val="15"/>
                <w:szCs w:val="15"/>
              </w:rPr>
            </w:pPr>
          </w:p>
        </w:tc>
        <w:tc>
          <w:tcPr>
            <w:tcW w:w="1791" w:type="dxa"/>
            <w:tcBorders>
              <w:top w:val="nil"/>
              <w:left w:val="nil"/>
              <w:bottom w:val="single" w:sz="12" w:space="0" w:color="auto"/>
              <w:right w:val="nil"/>
            </w:tcBorders>
            <w:shd w:val="clear" w:color="auto" w:fill="auto"/>
            <w:vAlign w:val="center"/>
            <w:hideMark/>
          </w:tcPr>
          <w:p w:rsidR="0013566C" w:rsidRPr="00BF4323" w:rsidRDefault="0013566C" w:rsidP="0013566C">
            <w:pPr>
              <w:rPr>
                <w:sz w:val="15"/>
                <w:szCs w:val="15"/>
              </w:rPr>
            </w:pPr>
          </w:p>
        </w:tc>
        <w:tc>
          <w:tcPr>
            <w:tcW w:w="802" w:type="dxa"/>
            <w:tcBorders>
              <w:top w:val="nil"/>
              <w:left w:val="nil"/>
              <w:bottom w:val="single" w:sz="12" w:space="0" w:color="auto"/>
              <w:right w:val="nil"/>
            </w:tcBorders>
            <w:shd w:val="clear" w:color="auto" w:fill="auto"/>
            <w:tcMar>
              <w:left w:w="29" w:type="dxa"/>
              <w:right w:w="29" w:type="dxa"/>
            </w:tcMar>
            <w:vAlign w:val="bottom"/>
            <w:hideMark/>
          </w:tcPr>
          <w:p w:rsidR="0013566C" w:rsidRPr="00BF4323" w:rsidRDefault="0013566C" w:rsidP="0013566C">
            <w:pPr>
              <w:jc w:val="right"/>
              <w:rPr>
                <w:sz w:val="15"/>
                <w:szCs w:val="15"/>
              </w:rPr>
            </w:pPr>
            <w:r w:rsidRPr="00BF4323">
              <w:rPr>
                <w:rFonts w:eastAsia="Arial Unicode MS"/>
                <w:sz w:val="15"/>
                <w:szCs w:val="15"/>
              </w:rPr>
              <w:t> </w:t>
            </w:r>
          </w:p>
        </w:tc>
        <w:tc>
          <w:tcPr>
            <w:tcW w:w="818" w:type="dxa"/>
            <w:tcBorders>
              <w:top w:val="nil"/>
              <w:left w:val="nil"/>
              <w:bottom w:val="single" w:sz="12" w:space="0" w:color="auto"/>
              <w:right w:val="nil"/>
            </w:tcBorders>
            <w:shd w:val="clear" w:color="auto" w:fill="auto"/>
            <w:tcMar>
              <w:left w:w="29" w:type="dxa"/>
              <w:right w:w="29" w:type="dxa"/>
            </w:tcMar>
            <w:vAlign w:val="bottom"/>
            <w:hideMark/>
          </w:tcPr>
          <w:p w:rsidR="0013566C" w:rsidRPr="00BF4323" w:rsidRDefault="0013566C" w:rsidP="0013566C">
            <w:pPr>
              <w:rPr>
                <w:sz w:val="15"/>
                <w:szCs w:val="15"/>
              </w:rPr>
            </w:pPr>
            <w:r w:rsidRPr="00BF4323">
              <w:rPr>
                <w:rFonts w:eastAsia="Arial Unicode MS"/>
                <w:sz w:val="15"/>
                <w:szCs w:val="15"/>
              </w:rPr>
              <w:t> </w:t>
            </w:r>
          </w:p>
        </w:tc>
        <w:tc>
          <w:tcPr>
            <w:tcW w:w="793" w:type="dxa"/>
            <w:gridSpan w:val="2"/>
            <w:tcBorders>
              <w:top w:val="nil"/>
              <w:left w:val="nil"/>
              <w:bottom w:val="single" w:sz="12" w:space="0" w:color="auto"/>
              <w:right w:val="nil"/>
            </w:tcBorders>
            <w:shd w:val="clear" w:color="auto" w:fill="auto"/>
            <w:tcMar>
              <w:left w:w="29" w:type="dxa"/>
              <w:right w:w="29" w:type="dxa"/>
            </w:tcMar>
            <w:vAlign w:val="bottom"/>
            <w:hideMark/>
          </w:tcPr>
          <w:p w:rsidR="0013566C" w:rsidRPr="00BF4323" w:rsidRDefault="0013566C" w:rsidP="0013566C">
            <w:pPr>
              <w:jc w:val="right"/>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13566C" w:rsidRPr="00BF4323" w:rsidRDefault="0013566C" w:rsidP="0013566C">
            <w:pPr>
              <w:jc w:val="right"/>
              <w:rPr>
                <w:rFonts w:eastAsia="Arial Unicode MS"/>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13566C" w:rsidRPr="00BF4323" w:rsidRDefault="0013566C" w:rsidP="0013566C">
            <w:pPr>
              <w:jc w:val="right"/>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13566C" w:rsidRPr="00BF4323" w:rsidRDefault="0013566C" w:rsidP="0013566C">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13566C" w:rsidRPr="00BF4323" w:rsidRDefault="0013566C" w:rsidP="0013566C">
            <w:pPr>
              <w:jc w:val="right"/>
              <w:rPr>
                <w:b/>
                <w:bCs/>
                <w:sz w:val="14"/>
                <w:szCs w:val="14"/>
              </w:rPr>
            </w:pPr>
            <w:r w:rsidRPr="00BF4323">
              <w:rPr>
                <w:b/>
                <w:bCs/>
                <w:sz w:val="14"/>
                <w:szCs w:val="14"/>
              </w:rPr>
              <w:t> </w:t>
            </w:r>
          </w:p>
        </w:tc>
        <w:tc>
          <w:tcPr>
            <w:tcW w:w="712" w:type="dxa"/>
            <w:tcBorders>
              <w:top w:val="nil"/>
              <w:left w:val="nil"/>
              <w:bottom w:val="single" w:sz="12" w:space="0" w:color="auto"/>
              <w:right w:val="nil"/>
            </w:tcBorders>
            <w:shd w:val="clear" w:color="auto" w:fill="auto"/>
            <w:tcMar>
              <w:left w:w="29" w:type="dxa"/>
              <w:right w:w="29" w:type="dxa"/>
            </w:tcMar>
            <w:vAlign w:val="center"/>
            <w:hideMark/>
          </w:tcPr>
          <w:p w:rsidR="0013566C" w:rsidRPr="00BF4323" w:rsidRDefault="0013566C" w:rsidP="0013566C">
            <w:pPr>
              <w:jc w:val="right"/>
              <w:rPr>
                <w:b/>
                <w:bCs/>
                <w:sz w:val="13"/>
                <w:szCs w:val="13"/>
              </w:rPr>
            </w:pPr>
          </w:p>
        </w:tc>
        <w:tc>
          <w:tcPr>
            <w:tcW w:w="818" w:type="dxa"/>
            <w:tcBorders>
              <w:top w:val="nil"/>
              <w:left w:val="nil"/>
              <w:bottom w:val="single" w:sz="12" w:space="0" w:color="auto"/>
            </w:tcBorders>
            <w:shd w:val="clear" w:color="auto" w:fill="auto"/>
            <w:tcMar>
              <w:left w:w="29" w:type="dxa"/>
              <w:right w:w="29" w:type="dxa"/>
            </w:tcMar>
            <w:vAlign w:val="center"/>
            <w:hideMark/>
          </w:tcPr>
          <w:p w:rsidR="0013566C" w:rsidRPr="00BF4323" w:rsidRDefault="0013566C" w:rsidP="0013566C">
            <w:pPr>
              <w:jc w:val="right"/>
              <w:rPr>
                <w:b/>
                <w:bCs/>
                <w:sz w:val="13"/>
                <w:szCs w:val="13"/>
              </w:rPr>
            </w:pPr>
          </w:p>
        </w:tc>
      </w:tr>
    </w:tbl>
    <w:p w:rsidR="001956C2" w:rsidRPr="00BF4323" w:rsidRDefault="001956C2">
      <w:pPr>
        <w:pStyle w:val="Footer"/>
        <w:tabs>
          <w:tab w:val="clear" w:pos="4320"/>
          <w:tab w:val="clear" w:pos="8640"/>
        </w:tabs>
        <w:rPr>
          <w:sz w:val="19"/>
          <w:szCs w:val="19"/>
        </w:rPr>
      </w:pPr>
    </w:p>
    <w:p w:rsidR="001956C2" w:rsidRPr="00BF4323" w:rsidRDefault="001956C2" w:rsidP="00B47952">
      <w:pPr>
        <w:pStyle w:val="Footer"/>
        <w:tabs>
          <w:tab w:val="clear" w:pos="4320"/>
          <w:tab w:val="clear" w:pos="8640"/>
          <w:tab w:val="left" w:pos="2775"/>
        </w:tabs>
      </w:pPr>
    </w:p>
    <w:p w:rsidR="001956C2" w:rsidRPr="00BF4323" w:rsidRDefault="001956C2" w:rsidP="00B47952">
      <w:pPr>
        <w:pStyle w:val="Footer"/>
        <w:tabs>
          <w:tab w:val="clear" w:pos="4320"/>
          <w:tab w:val="clear" w:pos="8640"/>
          <w:tab w:val="left" w:pos="2775"/>
        </w:tabs>
      </w:pPr>
    </w:p>
    <w:p w:rsidR="00DE248F" w:rsidRPr="00BF4323" w:rsidRDefault="00DE248F" w:rsidP="00DE248F"/>
    <w:p w:rsidR="006951B1" w:rsidRPr="00BF4323" w:rsidRDefault="00E73328" w:rsidP="006951B1">
      <w:pPr>
        <w:rPr>
          <w:sz w:val="19"/>
          <w:szCs w:val="19"/>
        </w:rPr>
      </w:pPr>
      <w:r w:rsidRPr="00BF4323">
        <w:br w:type="page"/>
      </w:r>
    </w:p>
    <w:tbl>
      <w:tblPr>
        <w:tblpPr w:leftFromText="180" w:rightFromText="180" w:vertAnchor="page" w:horzAnchor="margin" w:tblpXSpec="center" w:tblpY="676"/>
        <w:tblW w:w="8850" w:type="dxa"/>
        <w:tblLayout w:type="fixed"/>
        <w:tblCellMar>
          <w:left w:w="30" w:type="dxa"/>
          <w:right w:w="30" w:type="dxa"/>
        </w:tblCellMar>
        <w:tblLook w:val="0000" w:firstRow="0" w:lastRow="0" w:firstColumn="0" w:lastColumn="0" w:noHBand="0" w:noVBand="0"/>
      </w:tblPr>
      <w:tblGrid>
        <w:gridCol w:w="1018"/>
        <w:gridCol w:w="688"/>
        <w:gridCol w:w="660"/>
        <w:gridCol w:w="30"/>
        <w:gridCol w:w="701"/>
        <w:gridCol w:w="792"/>
        <w:gridCol w:w="9"/>
        <w:gridCol w:w="778"/>
        <w:gridCol w:w="122"/>
        <w:gridCol w:w="694"/>
        <w:gridCol w:w="26"/>
        <w:gridCol w:w="722"/>
        <w:gridCol w:w="58"/>
        <w:gridCol w:w="662"/>
        <w:gridCol w:w="49"/>
        <w:gridCol w:w="851"/>
        <w:gridCol w:w="990"/>
      </w:tblGrid>
      <w:tr w:rsidR="00EF615A" w:rsidRPr="00BF4323" w:rsidTr="00FC4B7E">
        <w:trPr>
          <w:trHeight w:val="202"/>
        </w:trPr>
        <w:tc>
          <w:tcPr>
            <w:tcW w:w="8850" w:type="dxa"/>
            <w:gridSpan w:val="17"/>
            <w:shd w:val="clear" w:color="auto" w:fill="auto"/>
          </w:tcPr>
          <w:p w:rsidR="00EF615A" w:rsidRPr="00BF4323" w:rsidRDefault="00EF615A" w:rsidP="006E7130">
            <w:pPr>
              <w:tabs>
                <w:tab w:val="left" w:pos="8618"/>
              </w:tabs>
              <w:ind w:leftChars="-104" w:left="-208" w:firstLineChars="77" w:firstLine="208"/>
              <w:jc w:val="center"/>
              <w:rPr>
                <w:b/>
                <w:bCs/>
                <w:sz w:val="27"/>
                <w:szCs w:val="27"/>
              </w:rPr>
            </w:pPr>
            <w:r w:rsidRPr="00BF4323">
              <w:rPr>
                <w:b/>
                <w:bCs/>
                <w:sz w:val="27"/>
                <w:szCs w:val="27"/>
              </w:rPr>
              <w:lastRenderedPageBreak/>
              <w:t>4.20   Terms</w:t>
            </w:r>
            <w:r w:rsidR="00921F0E">
              <w:rPr>
                <w:b/>
                <w:bCs/>
                <w:sz w:val="27"/>
                <w:szCs w:val="27"/>
              </w:rPr>
              <w:t xml:space="preserve"> of Trade and Indices of </w:t>
            </w:r>
            <w:r w:rsidRPr="00BF4323">
              <w:rPr>
                <w:b/>
                <w:bCs/>
                <w:sz w:val="27"/>
                <w:szCs w:val="27"/>
              </w:rPr>
              <w:t xml:space="preserve">Unit  </w:t>
            </w:r>
          </w:p>
        </w:tc>
      </w:tr>
      <w:tr w:rsidR="00EF615A" w:rsidRPr="00BF4323" w:rsidTr="00FC4B7E">
        <w:trPr>
          <w:trHeight w:val="202"/>
        </w:trPr>
        <w:tc>
          <w:tcPr>
            <w:tcW w:w="8850" w:type="dxa"/>
            <w:gridSpan w:val="17"/>
            <w:shd w:val="clear" w:color="auto" w:fill="auto"/>
          </w:tcPr>
          <w:p w:rsidR="00EF615A" w:rsidRPr="00BF4323" w:rsidRDefault="00EF615A" w:rsidP="00EF615A">
            <w:pPr>
              <w:tabs>
                <w:tab w:val="left" w:pos="8618"/>
              </w:tabs>
              <w:jc w:val="center"/>
              <w:rPr>
                <w:sz w:val="23"/>
                <w:szCs w:val="23"/>
              </w:rPr>
            </w:pPr>
            <w:r w:rsidRPr="00BF4323">
              <w:rPr>
                <w:sz w:val="23"/>
                <w:szCs w:val="23"/>
              </w:rPr>
              <w:t xml:space="preserve"> </w:t>
            </w:r>
            <w:r w:rsidRPr="00BF4323">
              <w:rPr>
                <w:b/>
                <w:bCs/>
                <w:sz w:val="27"/>
                <w:szCs w:val="27"/>
              </w:rPr>
              <w:t xml:space="preserve">Value of Exports by </w:t>
            </w:r>
            <w:r w:rsidR="00921F0E">
              <w:rPr>
                <w:b/>
                <w:bCs/>
                <w:sz w:val="27"/>
                <w:szCs w:val="27"/>
              </w:rPr>
              <w:t>Commodity</w:t>
            </w:r>
            <w:r w:rsidRPr="00BF4323">
              <w:rPr>
                <w:b/>
                <w:bCs/>
                <w:sz w:val="27"/>
                <w:szCs w:val="27"/>
              </w:rPr>
              <w:t xml:space="preserve"> Groups</w:t>
            </w:r>
          </w:p>
        </w:tc>
      </w:tr>
      <w:tr w:rsidR="00EF615A" w:rsidRPr="00BF4323" w:rsidTr="00FC4B7E">
        <w:trPr>
          <w:trHeight w:val="202"/>
        </w:trPr>
        <w:tc>
          <w:tcPr>
            <w:tcW w:w="8850" w:type="dxa"/>
            <w:gridSpan w:val="17"/>
            <w:shd w:val="clear" w:color="auto" w:fill="auto"/>
          </w:tcPr>
          <w:p w:rsidR="00EF615A" w:rsidRPr="00BF4323" w:rsidRDefault="00EF615A" w:rsidP="00470014">
            <w:pPr>
              <w:tabs>
                <w:tab w:val="left" w:pos="8618"/>
              </w:tabs>
              <w:jc w:val="center"/>
              <w:rPr>
                <w:sz w:val="23"/>
                <w:szCs w:val="23"/>
              </w:rPr>
            </w:pPr>
            <w:r w:rsidRPr="00BF4323">
              <w:rPr>
                <w:sz w:val="23"/>
                <w:szCs w:val="23"/>
              </w:rPr>
              <w:t>(1990-91= 100 )</w:t>
            </w:r>
          </w:p>
        </w:tc>
      </w:tr>
      <w:tr w:rsidR="00EF615A" w:rsidRPr="00BF4323" w:rsidTr="00FC4B7E">
        <w:trPr>
          <w:trHeight w:val="202"/>
        </w:trPr>
        <w:tc>
          <w:tcPr>
            <w:tcW w:w="8850" w:type="dxa"/>
            <w:gridSpan w:val="17"/>
            <w:tcBorders>
              <w:bottom w:val="single" w:sz="12" w:space="0" w:color="000000"/>
            </w:tcBorders>
            <w:shd w:val="clear" w:color="auto" w:fill="auto"/>
          </w:tcPr>
          <w:p w:rsidR="00EF615A" w:rsidRPr="00BF4323" w:rsidRDefault="00EF615A" w:rsidP="00EF615A">
            <w:pPr>
              <w:tabs>
                <w:tab w:val="left" w:pos="8618"/>
              </w:tabs>
              <w:jc w:val="right"/>
              <w:rPr>
                <w:sz w:val="15"/>
                <w:szCs w:val="15"/>
              </w:rPr>
            </w:pPr>
          </w:p>
        </w:tc>
      </w:tr>
      <w:tr w:rsidR="00FB401F" w:rsidRPr="00BF4323" w:rsidTr="00470014">
        <w:trPr>
          <w:trHeight w:val="723"/>
        </w:trPr>
        <w:tc>
          <w:tcPr>
            <w:tcW w:w="1018" w:type="dxa"/>
            <w:tcBorders>
              <w:bottom w:val="nil"/>
              <w:right w:val="single" w:sz="4" w:space="0" w:color="auto"/>
            </w:tcBorders>
            <w:shd w:val="clear" w:color="auto" w:fill="auto"/>
            <w:vAlign w:val="center"/>
          </w:tcPr>
          <w:p w:rsidR="00FB401F" w:rsidRPr="00BF4323" w:rsidRDefault="00470014" w:rsidP="00FC4B7E">
            <w:pPr>
              <w:tabs>
                <w:tab w:val="left" w:pos="8618"/>
              </w:tabs>
              <w:jc w:val="center"/>
              <w:rPr>
                <w:sz w:val="15"/>
                <w:szCs w:val="15"/>
              </w:rPr>
            </w:pPr>
            <w:r w:rsidRPr="00BF4323">
              <w:rPr>
                <w:b/>
                <w:bCs/>
                <w:sz w:val="15"/>
                <w:szCs w:val="15"/>
              </w:rPr>
              <w:t>PERIOD</w:t>
            </w:r>
          </w:p>
        </w:tc>
        <w:tc>
          <w:tcPr>
            <w:tcW w:w="688" w:type="dxa"/>
            <w:tcBorders>
              <w:left w:val="single" w:sz="4" w:space="0" w:color="auto"/>
              <w:bottom w:val="nil"/>
              <w:right w:val="single" w:sz="4" w:space="0" w:color="auto"/>
            </w:tcBorders>
            <w:shd w:val="clear" w:color="auto" w:fill="auto"/>
            <w:vAlign w:val="center"/>
          </w:tcPr>
          <w:p w:rsidR="00470014" w:rsidRPr="00BF4323" w:rsidRDefault="00470014" w:rsidP="00470014">
            <w:pPr>
              <w:tabs>
                <w:tab w:val="left" w:pos="8618"/>
              </w:tabs>
              <w:jc w:val="center"/>
              <w:rPr>
                <w:b/>
                <w:bCs/>
                <w:sz w:val="15"/>
                <w:szCs w:val="15"/>
              </w:rPr>
            </w:pPr>
            <w:r w:rsidRPr="00BF4323">
              <w:rPr>
                <w:b/>
                <w:bCs/>
                <w:sz w:val="15"/>
                <w:szCs w:val="15"/>
              </w:rPr>
              <w:t>Terms</w:t>
            </w:r>
          </w:p>
          <w:p w:rsidR="00470014" w:rsidRPr="00BF4323" w:rsidRDefault="00470014" w:rsidP="00470014">
            <w:pPr>
              <w:tabs>
                <w:tab w:val="left" w:pos="8618"/>
              </w:tabs>
              <w:jc w:val="center"/>
              <w:rPr>
                <w:b/>
                <w:bCs/>
                <w:sz w:val="15"/>
                <w:szCs w:val="15"/>
              </w:rPr>
            </w:pPr>
            <w:r w:rsidRPr="00BF4323">
              <w:rPr>
                <w:b/>
                <w:bCs/>
                <w:sz w:val="15"/>
                <w:szCs w:val="15"/>
              </w:rPr>
              <w:t>of</w:t>
            </w:r>
          </w:p>
          <w:p w:rsidR="00FB401F" w:rsidRPr="00BF4323" w:rsidRDefault="00470014" w:rsidP="00470014">
            <w:pPr>
              <w:tabs>
                <w:tab w:val="left" w:pos="8618"/>
              </w:tabs>
              <w:jc w:val="center"/>
              <w:rPr>
                <w:sz w:val="15"/>
                <w:szCs w:val="15"/>
              </w:rPr>
            </w:pPr>
            <w:r w:rsidRPr="00BF4323">
              <w:rPr>
                <w:b/>
                <w:bCs/>
                <w:sz w:val="15"/>
                <w:szCs w:val="15"/>
              </w:rPr>
              <w:t>Trade</w:t>
            </w:r>
          </w:p>
        </w:tc>
        <w:tc>
          <w:tcPr>
            <w:tcW w:w="660" w:type="dxa"/>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b/>
                <w:bCs/>
                <w:sz w:val="15"/>
                <w:szCs w:val="15"/>
              </w:rPr>
            </w:pPr>
            <w:r w:rsidRPr="00BF4323">
              <w:rPr>
                <w:b/>
                <w:bCs/>
                <w:sz w:val="15"/>
                <w:szCs w:val="15"/>
              </w:rPr>
              <w:t>All</w:t>
            </w:r>
          </w:p>
          <w:p w:rsidR="00FB401F" w:rsidRPr="00BF4323" w:rsidRDefault="00FB401F" w:rsidP="00FC4B7E">
            <w:pPr>
              <w:tabs>
                <w:tab w:val="left" w:pos="8618"/>
              </w:tabs>
              <w:jc w:val="center"/>
              <w:rPr>
                <w:sz w:val="15"/>
                <w:szCs w:val="15"/>
              </w:rPr>
            </w:pPr>
            <w:r w:rsidRPr="00BF4323">
              <w:rPr>
                <w:b/>
                <w:bCs/>
                <w:sz w:val="15"/>
                <w:szCs w:val="15"/>
              </w:rPr>
              <w:t>Groups</w:t>
            </w:r>
          </w:p>
        </w:tc>
        <w:tc>
          <w:tcPr>
            <w:tcW w:w="731"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Food</w:t>
            </w:r>
          </w:p>
          <w:p w:rsidR="00FB401F" w:rsidRPr="00BF4323" w:rsidRDefault="00FB401F" w:rsidP="00FC4B7E">
            <w:pPr>
              <w:tabs>
                <w:tab w:val="left" w:pos="8618"/>
              </w:tabs>
              <w:jc w:val="center"/>
              <w:rPr>
                <w:sz w:val="15"/>
                <w:szCs w:val="15"/>
              </w:rPr>
            </w:pPr>
            <w:r w:rsidRPr="00BF4323">
              <w:rPr>
                <w:sz w:val="15"/>
                <w:szCs w:val="15"/>
              </w:rPr>
              <w:t>and live</w:t>
            </w:r>
          </w:p>
          <w:p w:rsidR="00FB401F" w:rsidRPr="00BF4323" w:rsidRDefault="00FB401F" w:rsidP="00FC4B7E">
            <w:pPr>
              <w:tabs>
                <w:tab w:val="left" w:pos="8618"/>
              </w:tabs>
              <w:jc w:val="center"/>
              <w:rPr>
                <w:sz w:val="15"/>
                <w:szCs w:val="15"/>
              </w:rPr>
            </w:pPr>
            <w:r w:rsidRPr="00BF4323">
              <w:rPr>
                <w:sz w:val="15"/>
                <w:szCs w:val="15"/>
              </w:rPr>
              <w:t>Animals</w:t>
            </w:r>
          </w:p>
        </w:tc>
        <w:tc>
          <w:tcPr>
            <w:tcW w:w="801"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Beverages</w:t>
            </w:r>
          </w:p>
          <w:p w:rsidR="00FB401F" w:rsidRPr="00BF4323" w:rsidRDefault="00FB401F" w:rsidP="00FC4B7E">
            <w:pPr>
              <w:tabs>
                <w:tab w:val="left" w:pos="8618"/>
              </w:tabs>
              <w:jc w:val="center"/>
              <w:rPr>
                <w:sz w:val="15"/>
                <w:szCs w:val="15"/>
              </w:rPr>
            </w:pPr>
            <w:r w:rsidRPr="00BF4323">
              <w:rPr>
                <w:sz w:val="15"/>
                <w:szCs w:val="15"/>
              </w:rPr>
              <w:t>and</w:t>
            </w:r>
          </w:p>
          <w:p w:rsidR="00FB401F" w:rsidRPr="00BF4323" w:rsidRDefault="00FB401F" w:rsidP="00FC4B7E">
            <w:pPr>
              <w:tabs>
                <w:tab w:val="left" w:pos="8618"/>
              </w:tabs>
              <w:jc w:val="center"/>
              <w:rPr>
                <w:sz w:val="15"/>
                <w:szCs w:val="15"/>
              </w:rPr>
            </w:pPr>
            <w:r w:rsidRPr="00BF4323">
              <w:rPr>
                <w:sz w:val="15"/>
                <w:szCs w:val="15"/>
              </w:rPr>
              <w:t>Tobacco</w:t>
            </w:r>
          </w:p>
        </w:tc>
        <w:tc>
          <w:tcPr>
            <w:tcW w:w="90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Crude</w:t>
            </w:r>
            <w:r>
              <w:rPr>
                <w:sz w:val="15"/>
                <w:szCs w:val="15"/>
              </w:rPr>
              <w:t xml:space="preserve"> </w:t>
            </w:r>
            <w:r w:rsidRPr="00BF4323">
              <w:rPr>
                <w:sz w:val="15"/>
                <w:szCs w:val="15"/>
              </w:rPr>
              <w:t>Materials</w:t>
            </w:r>
            <w:r>
              <w:rPr>
                <w:sz w:val="15"/>
                <w:szCs w:val="15"/>
              </w:rPr>
              <w:t xml:space="preserve"> </w:t>
            </w:r>
            <w:r w:rsidRPr="00BF4323">
              <w:rPr>
                <w:sz w:val="15"/>
                <w:szCs w:val="15"/>
              </w:rPr>
              <w:t>Inedible</w:t>
            </w:r>
          </w:p>
          <w:p w:rsidR="00FB401F" w:rsidRPr="00BF4323" w:rsidRDefault="00FB401F" w:rsidP="00FC4B7E">
            <w:pPr>
              <w:tabs>
                <w:tab w:val="left" w:pos="8618"/>
              </w:tabs>
              <w:jc w:val="center"/>
              <w:rPr>
                <w:sz w:val="15"/>
                <w:szCs w:val="15"/>
              </w:rPr>
            </w:pPr>
            <w:r w:rsidRPr="00BF4323">
              <w:rPr>
                <w:sz w:val="15"/>
                <w:szCs w:val="15"/>
              </w:rPr>
              <w:t>Except</w:t>
            </w:r>
            <w:r>
              <w:rPr>
                <w:sz w:val="15"/>
                <w:szCs w:val="15"/>
              </w:rPr>
              <w:t xml:space="preserve"> </w:t>
            </w:r>
            <w:r w:rsidRPr="00BF4323">
              <w:rPr>
                <w:sz w:val="15"/>
                <w:szCs w:val="15"/>
              </w:rPr>
              <w:t>Fuels</w:t>
            </w:r>
          </w:p>
        </w:tc>
        <w:tc>
          <w:tcPr>
            <w:tcW w:w="72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Mineral</w:t>
            </w:r>
          </w:p>
          <w:p w:rsidR="00FB401F" w:rsidRPr="00BF4323" w:rsidRDefault="00FB401F" w:rsidP="00FC4B7E">
            <w:pPr>
              <w:tabs>
                <w:tab w:val="left" w:pos="8618"/>
              </w:tabs>
              <w:jc w:val="center"/>
              <w:rPr>
                <w:sz w:val="15"/>
                <w:szCs w:val="15"/>
              </w:rPr>
            </w:pPr>
            <w:r w:rsidRPr="00BF4323">
              <w:rPr>
                <w:sz w:val="15"/>
                <w:szCs w:val="15"/>
              </w:rPr>
              <w:t>Fuels and</w:t>
            </w:r>
          </w:p>
          <w:p w:rsidR="00FB401F" w:rsidRPr="00BF4323" w:rsidRDefault="00FB401F" w:rsidP="00FC4B7E">
            <w:pPr>
              <w:tabs>
                <w:tab w:val="left" w:pos="8618"/>
              </w:tabs>
              <w:jc w:val="center"/>
              <w:rPr>
                <w:sz w:val="15"/>
                <w:szCs w:val="15"/>
              </w:rPr>
            </w:pPr>
            <w:r w:rsidRPr="00BF4323">
              <w:rPr>
                <w:sz w:val="15"/>
                <w:szCs w:val="15"/>
              </w:rPr>
              <w:t>Lubricants</w:t>
            </w:r>
          </w:p>
        </w:tc>
        <w:tc>
          <w:tcPr>
            <w:tcW w:w="722" w:type="dxa"/>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Chemicals</w:t>
            </w:r>
          </w:p>
        </w:tc>
        <w:tc>
          <w:tcPr>
            <w:tcW w:w="72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Manu-</w:t>
            </w:r>
          </w:p>
          <w:p w:rsidR="00FB401F" w:rsidRPr="00BF4323" w:rsidRDefault="00FB401F" w:rsidP="00FC4B7E">
            <w:pPr>
              <w:tabs>
                <w:tab w:val="left" w:pos="8618"/>
              </w:tabs>
              <w:jc w:val="center"/>
              <w:rPr>
                <w:sz w:val="15"/>
                <w:szCs w:val="15"/>
              </w:rPr>
            </w:pPr>
            <w:r w:rsidRPr="00BF4323">
              <w:rPr>
                <w:sz w:val="15"/>
                <w:szCs w:val="15"/>
              </w:rPr>
              <w:t>factured</w:t>
            </w:r>
          </w:p>
          <w:p w:rsidR="00FB401F" w:rsidRPr="00BF4323" w:rsidRDefault="00FB401F" w:rsidP="00FC4B7E">
            <w:pPr>
              <w:tabs>
                <w:tab w:val="left" w:pos="8618"/>
              </w:tabs>
              <w:jc w:val="center"/>
              <w:rPr>
                <w:sz w:val="15"/>
                <w:szCs w:val="15"/>
              </w:rPr>
            </w:pPr>
            <w:r w:rsidRPr="00BF4323">
              <w:rPr>
                <w:sz w:val="15"/>
                <w:szCs w:val="15"/>
              </w:rPr>
              <w:t>Goods</w:t>
            </w:r>
          </w:p>
        </w:tc>
        <w:tc>
          <w:tcPr>
            <w:tcW w:w="90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Machinery</w:t>
            </w:r>
          </w:p>
          <w:p w:rsidR="00FB401F" w:rsidRPr="00BF4323" w:rsidRDefault="00FB401F" w:rsidP="00FC4B7E">
            <w:pPr>
              <w:tabs>
                <w:tab w:val="left" w:pos="8618"/>
              </w:tabs>
              <w:jc w:val="center"/>
              <w:rPr>
                <w:sz w:val="15"/>
                <w:szCs w:val="15"/>
              </w:rPr>
            </w:pPr>
            <w:r w:rsidRPr="00BF4323">
              <w:rPr>
                <w:sz w:val="15"/>
                <w:szCs w:val="15"/>
              </w:rPr>
              <w:t>and Trans-</w:t>
            </w:r>
          </w:p>
          <w:p w:rsidR="00FB401F" w:rsidRPr="00BF4323" w:rsidRDefault="00FB401F" w:rsidP="00FC4B7E">
            <w:pPr>
              <w:tabs>
                <w:tab w:val="left" w:pos="8618"/>
              </w:tabs>
              <w:jc w:val="center"/>
              <w:rPr>
                <w:sz w:val="15"/>
                <w:szCs w:val="15"/>
              </w:rPr>
            </w:pPr>
            <w:r w:rsidRPr="00BF4323">
              <w:rPr>
                <w:sz w:val="15"/>
                <w:szCs w:val="15"/>
              </w:rPr>
              <w:t>port</w:t>
            </w:r>
          </w:p>
          <w:p w:rsidR="00FB401F" w:rsidRPr="00BF4323" w:rsidRDefault="00FB401F" w:rsidP="00FC4B7E">
            <w:pPr>
              <w:tabs>
                <w:tab w:val="left" w:pos="8618"/>
              </w:tabs>
              <w:jc w:val="center"/>
              <w:rPr>
                <w:sz w:val="15"/>
                <w:szCs w:val="15"/>
              </w:rPr>
            </w:pPr>
            <w:r w:rsidRPr="00BF4323">
              <w:rPr>
                <w:sz w:val="15"/>
                <w:szCs w:val="15"/>
              </w:rPr>
              <w:t>Equipments</w:t>
            </w:r>
          </w:p>
        </w:tc>
        <w:tc>
          <w:tcPr>
            <w:tcW w:w="990" w:type="dxa"/>
            <w:tcBorders>
              <w:left w:val="single" w:sz="4" w:space="0" w:color="auto"/>
              <w:bottom w:val="single" w:sz="12" w:space="0" w:color="000000"/>
            </w:tcBorders>
            <w:shd w:val="clear" w:color="auto" w:fill="auto"/>
          </w:tcPr>
          <w:p w:rsidR="00FB401F" w:rsidRPr="00BF4323" w:rsidRDefault="00FB401F" w:rsidP="00EF615A">
            <w:pPr>
              <w:tabs>
                <w:tab w:val="left" w:pos="8618"/>
              </w:tabs>
              <w:jc w:val="center"/>
              <w:rPr>
                <w:sz w:val="15"/>
                <w:szCs w:val="15"/>
              </w:rPr>
            </w:pPr>
            <w:r w:rsidRPr="00BF4323">
              <w:rPr>
                <w:sz w:val="15"/>
                <w:szCs w:val="15"/>
              </w:rPr>
              <w:t>Misc.</w:t>
            </w:r>
          </w:p>
          <w:p w:rsidR="00FB401F" w:rsidRPr="00BF4323" w:rsidRDefault="00FB401F" w:rsidP="00FC4B7E">
            <w:pPr>
              <w:tabs>
                <w:tab w:val="left" w:pos="8618"/>
              </w:tabs>
              <w:jc w:val="center"/>
              <w:rPr>
                <w:sz w:val="15"/>
                <w:szCs w:val="15"/>
              </w:rPr>
            </w:pPr>
            <w:r w:rsidRPr="00BF4323">
              <w:rPr>
                <w:sz w:val="15"/>
                <w:szCs w:val="15"/>
              </w:rPr>
              <w:t>Manu</w:t>
            </w:r>
            <w:r>
              <w:rPr>
                <w:sz w:val="15"/>
                <w:szCs w:val="15"/>
              </w:rPr>
              <w:t xml:space="preserve"> </w:t>
            </w:r>
            <w:r w:rsidRPr="00BF4323">
              <w:rPr>
                <w:sz w:val="15"/>
                <w:szCs w:val="15"/>
              </w:rPr>
              <w:t>factured</w:t>
            </w:r>
          </w:p>
          <w:p w:rsidR="00FB401F" w:rsidRPr="00BF4323" w:rsidRDefault="00FB401F" w:rsidP="00A01D89">
            <w:pPr>
              <w:tabs>
                <w:tab w:val="left" w:pos="8618"/>
              </w:tabs>
              <w:jc w:val="center"/>
              <w:rPr>
                <w:sz w:val="15"/>
                <w:szCs w:val="15"/>
              </w:rPr>
            </w:pPr>
            <w:r w:rsidRPr="00BF4323">
              <w:rPr>
                <w:sz w:val="15"/>
                <w:szCs w:val="15"/>
              </w:rPr>
              <w:t>Articles</w:t>
            </w:r>
          </w:p>
        </w:tc>
      </w:tr>
      <w:tr w:rsidR="00EF615A" w:rsidRPr="00BF4323" w:rsidTr="00470014">
        <w:trPr>
          <w:trHeight w:val="202"/>
        </w:trPr>
        <w:tc>
          <w:tcPr>
            <w:tcW w:w="1018" w:type="dxa"/>
            <w:tcBorders>
              <w:top w:val="single" w:sz="12" w:space="0" w:color="000000"/>
            </w:tcBorders>
            <w:shd w:val="clear" w:color="auto" w:fill="auto"/>
          </w:tcPr>
          <w:p w:rsidR="00EF615A" w:rsidRPr="00BF4323" w:rsidRDefault="00EF615A" w:rsidP="00EF615A">
            <w:pPr>
              <w:tabs>
                <w:tab w:val="left" w:pos="8618"/>
              </w:tabs>
              <w:jc w:val="right"/>
              <w:rPr>
                <w:sz w:val="15"/>
                <w:szCs w:val="15"/>
              </w:rPr>
            </w:pPr>
          </w:p>
        </w:tc>
        <w:tc>
          <w:tcPr>
            <w:tcW w:w="688" w:type="dxa"/>
            <w:tcBorders>
              <w:top w:val="single" w:sz="12" w:space="0" w:color="000000"/>
            </w:tcBorders>
            <w:shd w:val="clear" w:color="auto" w:fill="auto"/>
          </w:tcPr>
          <w:p w:rsidR="00EF615A" w:rsidRPr="00BF4323" w:rsidRDefault="00EF615A" w:rsidP="00EF615A">
            <w:pPr>
              <w:tabs>
                <w:tab w:val="left" w:pos="8618"/>
              </w:tabs>
              <w:jc w:val="center"/>
              <w:rPr>
                <w:b/>
                <w:bCs/>
                <w:sz w:val="15"/>
                <w:szCs w:val="15"/>
              </w:rPr>
            </w:pPr>
          </w:p>
        </w:tc>
        <w:tc>
          <w:tcPr>
            <w:tcW w:w="660" w:type="dxa"/>
            <w:tcBorders>
              <w:top w:val="single" w:sz="12" w:space="0" w:color="000000"/>
            </w:tcBorders>
            <w:shd w:val="clear" w:color="auto" w:fill="auto"/>
          </w:tcPr>
          <w:p w:rsidR="00EF615A" w:rsidRPr="00BF4323" w:rsidRDefault="00EF615A" w:rsidP="00EF615A">
            <w:pPr>
              <w:tabs>
                <w:tab w:val="left" w:pos="8618"/>
              </w:tabs>
              <w:jc w:val="center"/>
              <w:rPr>
                <w:b/>
                <w:bCs/>
                <w:sz w:val="15"/>
                <w:szCs w:val="15"/>
              </w:rPr>
            </w:pPr>
          </w:p>
        </w:tc>
        <w:tc>
          <w:tcPr>
            <w:tcW w:w="731"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801"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0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2" w:type="dxa"/>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0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90" w:type="dxa"/>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r>
      <w:tr w:rsidR="00EB77B5" w:rsidRPr="00BF4323" w:rsidTr="00654B02">
        <w:trPr>
          <w:trHeight w:val="202"/>
        </w:trPr>
        <w:tc>
          <w:tcPr>
            <w:tcW w:w="1018" w:type="dxa"/>
            <w:shd w:val="clear" w:color="auto" w:fill="auto"/>
            <w:vAlign w:val="center"/>
          </w:tcPr>
          <w:p w:rsidR="00EB77B5" w:rsidRPr="00BF4323" w:rsidRDefault="00EB77B5" w:rsidP="00EB77B5">
            <w:pPr>
              <w:tabs>
                <w:tab w:val="left" w:pos="8618"/>
              </w:tabs>
              <w:rPr>
                <w:sz w:val="15"/>
                <w:szCs w:val="15"/>
              </w:rPr>
            </w:pPr>
            <w:r>
              <w:rPr>
                <w:sz w:val="15"/>
                <w:szCs w:val="15"/>
              </w:rPr>
              <w:t>FY16</w:t>
            </w:r>
          </w:p>
        </w:tc>
        <w:tc>
          <w:tcPr>
            <w:tcW w:w="688" w:type="dxa"/>
            <w:shd w:val="clear" w:color="auto" w:fill="auto"/>
            <w:vAlign w:val="center"/>
          </w:tcPr>
          <w:p w:rsidR="00EB77B5" w:rsidRDefault="00EB77B5" w:rsidP="00EB77B5">
            <w:pPr>
              <w:jc w:val="right"/>
              <w:rPr>
                <w:b/>
                <w:bCs/>
                <w:color w:val="000000"/>
                <w:sz w:val="15"/>
                <w:szCs w:val="15"/>
              </w:rPr>
            </w:pPr>
            <w:r>
              <w:rPr>
                <w:b/>
                <w:bCs/>
                <w:color w:val="000000"/>
                <w:sz w:val="15"/>
                <w:szCs w:val="15"/>
              </w:rPr>
              <w:t>57.99</w:t>
            </w:r>
          </w:p>
        </w:tc>
        <w:tc>
          <w:tcPr>
            <w:tcW w:w="660" w:type="dxa"/>
            <w:shd w:val="clear" w:color="auto" w:fill="auto"/>
            <w:vAlign w:val="center"/>
          </w:tcPr>
          <w:p w:rsidR="00EB77B5" w:rsidRDefault="00EB77B5" w:rsidP="00EB77B5">
            <w:pPr>
              <w:jc w:val="right"/>
              <w:rPr>
                <w:b/>
                <w:bCs/>
                <w:color w:val="000000"/>
                <w:sz w:val="15"/>
                <w:szCs w:val="15"/>
              </w:rPr>
            </w:pPr>
            <w:r>
              <w:rPr>
                <w:b/>
                <w:bCs/>
                <w:color w:val="000000"/>
                <w:sz w:val="15"/>
                <w:szCs w:val="15"/>
              </w:rPr>
              <w:t>705.02</w:t>
            </w:r>
          </w:p>
        </w:tc>
        <w:tc>
          <w:tcPr>
            <w:tcW w:w="731" w:type="dxa"/>
            <w:gridSpan w:val="2"/>
            <w:shd w:val="clear" w:color="auto" w:fill="auto"/>
            <w:vAlign w:val="center"/>
          </w:tcPr>
          <w:p w:rsidR="00EB77B5" w:rsidRDefault="00EB77B5" w:rsidP="00EB77B5">
            <w:pPr>
              <w:jc w:val="right"/>
              <w:rPr>
                <w:color w:val="000000"/>
                <w:sz w:val="15"/>
                <w:szCs w:val="15"/>
              </w:rPr>
            </w:pPr>
            <w:r>
              <w:rPr>
                <w:color w:val="000000"/>
                <w:sz w:val="15"/>
                <w:szCs w:val="15"/>
              </w:rPr>
              <w:t>944.46</w:t>
            </w:r>
          </w:p>
        </w:tc>
        <w:tc>
          <w:tcPr>
            <w:tcW w:w="801" w:type="dxa"/>
            <w:gridSpan w:val="2"/>
            <w:shd w:val="clear" w:color="auto" w:fill="auto"/>
            <w:vAlign w:val="center"/>
          </w:tcPr>
          <w:p w:rsidR="00EB77B5" w:rsidRDefault="00EB77B5" w:rsidP="00EB77B5">
            <w:pPr>
              <w:jc w:val="right"/>
              <w:rPr>
                <w:color w:val="000000"/>
                <w:sz w:val="15"/>
                <w:szCs w:val="15"/>
              </w:rPr>
            </w:pPr>
            <w:r>
              <w:rPr>
                <w:color w:val="000000"/>
                <w:sz w:val="15"/>
                <w:szCs w:val="15"/>
              </w:rPr>
              <w:t>1,217.42</w:t>
            </w:r>
          </w:p>
        </w:tc>
        <w:tc>
          <w:tcPr>
            <w:tcW w:w="900" w:type="dxa"/>
            <w:gridSpan w:val="2"/>
            <w:shd w:val="clear" w:color="auto" w:fill="auto"/>
            <w:vAlign w:val="center"/>
          </w:tcPr>
          <w:p w:rsidR="00EB77B5" w:rsidRDefault="00EB77B5" w:rsidP="00EB77B5">
            <w:pPr>
              <w:jc w:val="right"/>
              <w:rPr>
                <w:color w:val="000000"/>
                <w:sz w:val="15"/>
                <w:szCs w:val="15"/>
              </w:rPr>
            </w:pPr>
            <w:r>
              <w:rPr>
                <w:color w:val="000000"/>
                <w:sz w:val="15"/>
                <w:szCs w:val="15"/>
              </w:rPr>
              <w:t>920.79</w:t>
            </w:r>
          </w:p>
        </w:tc>
        <w:tc>
          <w:tcPr>
            <w:tcW w:w="720" w:type="dxa"/>
            <w:gridSpan w:val="2"/>
            <w:shd w:val="clear" w:color="auto" w:fill="auto"/>
            <w:vAlign w:val="center"/>
          </w:tcPr>
          <w:p w:rsidR="00EB77B5" w:rsidRDefault="00EB77B5" w:rsidP="00EB77B5">
            <w:pPr>
              <w:jc w:val="right"/>
              <w:rPr>
                <w:color w:val="000000"/>
                <w:sz w:val="15"/>
                <w:szCs w:val="15"/>
              </w:rPr>
            </w:pPr>
            <w:r>
              <w:rPr>
                <w:color w:val="000000"/>
                <w:sz w:val="15"/>
                <w:szCs w:val="15"/>
              </w:rPr>
              <w:t>1,092.25</w:t>
            </w:r>
          </w:p>
        </w:tc>
        <w:tc>
          <w:tcPr>
            <w:tcW w:w="722" w:type="dxa"/>
            <w:shd w:val="clear" w:color="auto" w:fill="auto"/>
            <w:vAlign w:val="center"/>
          </w:tcPr>
          <w:p w:rsidR="00EB77B5" w:rsidRDefault="00EB77B5" w:rsidP="00EB77B5">
            <w:pPr>
              <w:jc w:val="right"/>
              <w:rPr>
                <w:color w:val="000000"/>
                <w:sz w:val="15"/>
                <w:szCs w:val="15"/>
              </w:rPr>
            </w:pPr>
            <w:r>
              <w:rPr>
                <w:color w:val="000000"/>
                <w:sz w:val="15"/>
                <w:szCs w:val="15"/>
              </w:rPr>
              <w:t>1,000.41</w:t>
            </w:r>
          </w:p>
        </w:tc>
        <w:tc>
          <w:tcPr>
            <w:tcW w:w="720" w:type="dxa"/>
            <w:gridSpan w:val="2"/>
            <w:shd w:val="clear" w:color="auto" w:fill="auto"/>
            <w:vAlign w:val="center"/>
          </w:tcPr>
          <w:p w:rsidR="00EB77B5" w:rsidRDefault="00EB77B5" w:rsidP="00EB77B5">
            <w:pPr>
              <w:jc w:val="right"/>
              <w:rPr>
                <w:color w:val="000000"/>
                <w:sz w:val="15"/>
                <w:szCs w:val="15"/>
              </w:rPr>
            </w:pPr>
            <w:r>
              <w:rPr>
                <w:color w:val="000000"/>
                <w:sz w:val="15"/>
                <w:szCs w:val="15"/>
              </w:rPr>
              <w:t>607.38</w:t>
            </w:r>
          </w:p>
        </w:tc>
        <w:tc>
          <w:tcPr>
            <w:tcW w:w="900" w:type="dxa"/>
            <w:gridSpan w:val="2"/>
            <w:shd w:val="clear" w:color="auto" w:fill="auto"/>
            <w:vAlign w:val="center"/>
          </w:tcPr>
          <w:p w:rsidR="00EB77B5" w:rsidRDefault="00EB77B5" w:rsidP="00EB77B5">
            <w:pPr>
              <w:jc w:val="right"/>
              <w:rPr>
                <w:color w:val="000000"/>
                <w:sz w:val="15"/>
                <w:szCs w:val="15"/>
              </w:rPr>
            </w:pPr>
            <w:r>
              <w:rPr>
                <w:color w:val="000000"/>
                <w:sz w:val="15"/>
                <w:szCs w:val="15"/>
              </w:rPr>
              <w:t>1,873.58</w:t>
            </w:r>
          </w:p>
        </w:tc>
        <w:tc>
          <w:tcPr>
            <w:tcW w:w="990" w:type="dxa"/>
            <w:shd w:val="clear" w:color="auto" w:fill="auto"/>
            <w:vAlign w:val="center"/>
          </w:tcPr>
          <w:p w:rsidR="00EB77B5" w:rsidRDefault="00EB77B5" w:rsidP="00EB77B5">
            <w:pPr>
              <w:jc w:val="right"/>
              <w:rPr>
                <w:color w:val="000000"/>
                <w:sz w:val="15"/>
                <w:szCs w:val="15"/>
              </w:rPr>
            </w:pPr>
            <w:r>
              <w:rPr>
                <w:color w:val="000000"/>
                <w:sz w:val="15"/>
                <w:szCs w:val="15"/>
              </w:rPr>
              <w:t>774.38</w:t>
            </w:r>
          </w:p>
        </w:tc>
      </w:tr>
      <w:tr w:rsidR="00EB77B5" w:rsidRPr="00BF4323" w:rsidTr="00654B02">
        <w:trPr>
          <w:trHeight w:val="202"/>
        </w:trPr>
        <w:tc>
          <w:tcPr>
            <w:tcW w:w="1018" w:type="dxa"/>
            <w:shd w:val="clear" w:color="auto" w:fill="auto"/>
            <w:vAlign w:val="center"/>
          </w:tcPr>
          <w:p w:rsidR="00EB77B5" w:rsidRPr="00BF4323" w:rsidRDefault="00EB77B5" w:rsidP="00EB77B5">
            <w:pPr>
              <w:tabs>
                <w:tab w:val="left" w:pos="8618"/>
              </w:tabs>
              <w:rPr>
                <w:sz w:val="15"/>
                <w:szCs w:val="15"/>
              </w:rPr>
            </w:pPr>
            <w:r>
              <w:rPr>
                <w:sz w:val="15"/>
                <w:szCs w:val="15"/>
              </w:rPr>
              <w:t>FY17</w:t>
            </w:r>
          </w:p>
        </w:tc>
        <w:tc>
          <w:tcPr>
            <w:tcW w:w="688" w:type="dxa"/>
            <w:shd w:val="clear" w:color="auto" w:fill="auto"/>
            <w:vAlign w:val="center"/>
          </w:tcPr>
          <w:p w:rsidR="00EB77B5" w:rsidRDefault="00EB77B5" w:rsidP="00EB77B5">
            <w:pPr>
              <w:jc w:val="right"/>
              <w:rPr>
                <w:b/>
                <w:bCs/>
                <w:color w:val="000000"/>
                <w:sz w:val="15"/>
                <w:szCs w:val="15"/>
              </w:rPr>
            </w:pPr>
            <w:r>
              <w:rPr>
                <w:b/>
                <w:bCs/>
                <w:color w:val="000000"/>
                <w:sz w:val="15"/>
                <w:szCs w:val="15"/>
              </w:rPr>
              <w:t>58.64</w:t>
            </w:r>
          </w:p>
        </w:tc>
        <w:tc>
          <w:tcPr>
            <w:tcW w:w="660" w:type="dxa"/>
            <w:shd w:val="clear" w:color="auto" w:fill="auto"/>
            <w:vAlign w:val="center"/>
          </w:tcPr>
          <w:p w:rsidR="00EB77B5" w:rsidRDefault="00EB77B5" w:rsidP="00EB77B5">
            <w:pPr>
              <w:jc w:val="right"/>
              <w:rPr>
                <w:b/>
                <w:bCs/>
                <w:color w:val="000000"/>
                <w:sz w:val="15"/>
                <w:szCs w:val="15"/>
              </w:rPr>
            </w:pPr>
            <w:r>
              <w:rPr>
                <w:b/>
                <w:bCs/>
                <w:color w:val="000000"/>
                <w:sz w:val="15"/>
                <w:szCs w:val="15"/>
              </w:rPr>
              <w:t>703.39</w:t>
            </w:r>
          </w:p>
        </w:tc>
        <w:tc>
          <w:tcPr>
            <w:tcW w:w="731" w:type="dxa"/>
            <w:gridSpan w:val="2"/>
            <w:shd w:val="clear" w:color="auto" w:fill="auto"/>
            <w:vAlign w:val="center"/>
          </w:tcPr>
          <w:p w:rsidR="00EB77B5" w:rsidRDefault="00EB77B5" w:rsidP="00EB77B5">
            <w:pPr>
              <w:jc w:val="right"/>
              <w:rPr>
                <w:color w:val="000000"/>
                <w:sz w:val="15"/>
                <w:szCs w:val="15"/>
              </w:rPr>
            </w:pPr>
            <w:r>
              <w:rPr>
                <w:color w:val="000000"/>
                <w:sz w:val="15"/>
                <w:szCs w:val="15"/>
              </w:rPr>
              <w:t>912.62</w:t>
            </w:r>
          </w:p>
        </w:tc>
        <w:tc>
          <w:tcPr>
            <w:tcW w:w="801" w:type="dxa"/>
            <w:gridSpan w:val="2"/>
            <w:shd w:val="clear" w:color="auto" w:fill="auto"/>
            <w:vAlign w:val="center"/>
          </w:tcPr>
          <w:p w:rsidR="00EB77B5" w:rsidRDefault="00EB77B5" w:rsidP="00EB77B5">
            <w:pPr>
              <w:jc w:val="right"/>
              <w:rPr>
                <w:color w:val="000000"/>
                <w:sz w:val="15"/>
                <w:szCs w:val="15"/>
              </w:rPr>
            </w:pPr>
            <w:r>
              <w:rPr>
                <w:color w:val="000000"/>
                <w:sz w:val="15"/>
                <w:szCs w:val="15"/>
              </w:rPr>
              <w:t>1,240.70</w:t>
            </w:r>
          </w:p>
        </w:tc>
        <w:tc>
          <w:tcPr>
            <w:tcW w:w="900" w:type="dxa"/>
            <w:gridSpan w:val="2"/>
            <w:shd w:val="clear" w:color="auto" w:fill="auto"/>
            <w:vAlign w:val="center"/>
          </w:tcPr>
          <w:p w:rsidR="00EB77B5" w:rsidRDefault="00EB77B5" w:rsidP="00EB77B5">
            <w:pPr>
              <w:jc w:val="right"/>
              <w:rPr>
                <w:color w:val="000000"/>
                <w:sz w:val="15"/>
                <w:szCs w:val="15"/>
              </w:rPr>
            </w:pPr>
            <w:r>
              <w:rPr>
                <w:color w:val="000000"/>
                <w:sz w:val="15"/>
                <w:szCs w:val="15"/>
              </w:rPr>
              <w:t>894.27</w:t>
            </w:r>
          </w:p>
        </w:tc>
        <w:tc>
          <w:tcPr>
            <w:tcW w:w="720" w:type="dxa"/>
            <w:gridSpan w:val="2"/>
            <w:shd w:val="clear" w:color="auto" w:fill="auto"/>
            <w:vAlign w:val="center"/>
          </w:tcPr>
          <w:p w:rsidR="00EB77B5" w:rsidRDefault="00EB77B5" w:rsidP="00EB77B5">
            <w:pPr>
              <w:jc w:val="right"/>
              <w:rPr>
                <w:color w:val="000000"/>
                <w:sz w:val="15"/>
                <w:szCs w:val="15"/>
              </w:rPr>
            </w:pPr>
            <w:r>
              <w:rPr>
                <w:color w:val="000000"/>
                <w:sz w:val="15"/>
                <w:szCs w:val="15"/>
              </w:rPr>
              <w:t>1,136.42</w:t>
            </w:r>
          </w:p>
        </w:tc>
        <w:tc>
          <w:tcPr>
            <w:tcW w:w="722" w:type="dxa"/>
            <w:shd w:val="clear" w:color="auto" w:fill="auto"/>
            <w:vAlign w:val="center"/>
          </w:tcPr>
          <w:p w:rsidR="00EB77B5" w:rsidRDefault="00EB77B5" w:rsidP="00EB77B5">
            <w:pPr>
              <w:jc w:val="right"/>
              <w:rPr>
                <w:color w:val="000000"/>
                <w:sz w:val="15"/>
                <w:szCs w:val="15"/>
              </w:rPr>
            </w:pPr>
            <w:r>
              <w:rPr>
                <w:color w:val="000000"/>
                <w:sz w:val="15"/>
                <w:szCs w:val="15"/>
              </w:rPr>
              <w:t>1,029.70</w:t>
            </w:r>
          </w:p>
        </w:tc>
        <w:tc>
          <w:tcPr>
            <w:tcW w:w="720" w:type="dxa"/>
            <w:gridSpan w:val="2"/>
            <w:shd w:val="clear" w:color="auto" w:fill="auto"/>
            <w:vAlign w:val="center"/>
          </w:tcPr>
          <w:p w:rsidR="00EB77B5" w:rsidRDefault="00EB77B5" w:rsidP="00EB77B5">
            <w:pPr>
              <w:jc w:val="right"/>
              <w:rPr>
                <w:color w:val="000000"/>
                <w:sz w:val="15"/>
                <w:szCs w:val="15"/>
              </w:rPr>
            </w:pPr>
            <w:r>
              <w:rPr>
                <w:color w:val="000000"/>
                <w:sz w:val="15"/>
                <w:szCs w:val="15"/>
              </w:rPr>
              <w:t>595.74</w:t>
            </w:r>
          </w:p>
        </w:tc>
        <w:tc>
          <w:tcPr>
            <w:tcW w:w="900" w:type="dxa"/>
            <w:gridSpan w:val="2"/>
            <w:shd w:val="clear" w:color="auto" w:fill="auto"/>
            <w:vAlign w:val="center"/>
          </w:tcPr>
          <w:p w:rsidR="00EB77B5" w:rsidRDefault="00EB77B5" w:rsidP="00EB77B5">
            <w:pPr>
              <w:jc w:val="right"/>
              <w:rPr>
                <w:color w:val="000000"/>
                <w:sz w:val="15"/>
                <w:szCs w:val="15"/>
              </w:rPr>
            </w:pPr>
            <w:r>
              <w:rPr>
                <w:color w:val="000000"/>
                <w:sz w:val="15"/>
                <w:szCs w:val="15"/>
              </w:rPr>
              <w:t>1,740.35</w:t>
            </w:r>
          </w:p>
        </w:tc>
        <w:tc>
          <w:tcPr>
            <w:tcW w:w="990" w:type="dxa"/>
            <w:shd w:val="clear" w:color="auto" w:fill="auto"/>
            <w:vAlign w:val="center"/>
          </w:tcPr>
          <w:p w:rsidR="00EB77B5" w:rsidRDefault="00EB77B5" w:rsidP="00EB77B5">
            <w:pPr>
              <w:jc w:val="right"/>
              <w:rPr>
                <w:color w:val="000000"/>
                <w:sz w:val="15"/>
                <w:szCs w:val="15"/>
              </w:rPr>
            </w:pPr>
            <w:r>
              <w:rPr>
                <w:color w:val="000000"/>
                <w:sz w:val="15"/>
                <w:szCs w:val="15"/>
              </w:rPr>
              <w:t>799.30</w:t>
            </w:r>
          </w:p>
        </w:tc>
      </w:tr>
      <w:tr w:rsidR="005E7A9D" w:rsidRPr="00BF4323" w:rsidTr="005E7A9D">
        <w:trPr>
          <w:trHeight w:val="202"/>
        </w:trPr>
        <w:tc>
          <w:tcPr>
            <w:tcW w:w="1018" w:type="dxa"/>
            <w:shd w:val="clear" w:color="auto" w:fill="auto"/>
            <w:vAlign w:val="center"/>
          </w:tcPr>
          <w:p w:rsidR="005E7A9D" w:rsidRPr="00BF4323" w:rsidRDefault="005E7A9D" w:rsidP="00EB77B5">
            <w:pPr>
              <w:tabs>
                <w:tab w:val="left" w:pos="8618"/>
              </w:tabs>
              <w:rPr>
                <w:sz w:val="15"/>
                <w:szCs w:val="15"/>
              </w:rPr>
            </w:pPr>
            <w:r>
              <w:rPr>
                <w:sz w:val="15"/>
                <w:szCs w:val="15"/>
              </w:rPr>
              <w:t>FY18</w:t>
            </w:r>
          </w:p>
        </w:tc>
        <w:tc>
          <w:tcPr>
            <w:tcW w:w="688" w:type="dxa"/>
            <w:shd w:val="clear" w:color="auto" w:fill="auto"/>
            <w:vAlign w:val="center"/>
          </w:tcPr>
          <w:p w:rsidR="005E7A9D" w:rsidRDefault="005E7A9D" w:rsidP="00995770">
            <w:pPr>
              <w:jc w:val="right"/>
              <w:rPr>
                <w:b/>
                <w:bCs/>
                <w:color w:val="000000"/>
                <w:sz w:val="15"/>
                <w:szCs w:val="15"/>
              </w:rPr>
            </w:pPr>
            <w:r>
              <w:rPr>
                <w:b/>
                <w:bCs/>
                <w:color w:val="000000"/>
                <w:sz w:val="15"/>
                <w:szCs w:val="15"/>
              </w:rPr>
              <w:t>58.3</w:t>
            </w:r>
            <w:r w:rsidR="00995770">
              <w:rPr>
                <w:b/>
                <w:bCs/>
                <w:color w:val="000000"/>
                <w:sz w:val="15"/>
                <w:szCs w:val="15"/>
              </w:rPr>
              <w:t>1</w:t>
            </w:r>
          </w:p>
        </w:tc>
        <w:tc>
          <w:tcPr>
            <w:tcW w:w="660" w:type="dxa"/>
            <w:shd w:val="clear" w:color="auto" w:fill="auto"/>
            <w:vAlign w:val="center"/>
          </w:tcPr>
          <w:p w:rsidR="005E7A9D" w:rsidRDefault="005E7A9D" w:rsidP="005E7A9D">
            <w:pPr>
              <w:jc w:val="right"/>
              <w:rPr>
                <w:b/>
                <w:bCs/>
                <w:color w:val="000000"/>
                <w:sz w:val="15"/>
                <w:szCs w:val="15"/>
              </w:rPr>
            </w:pPr>
            <w:r>
              <w:rPr>
                <w:b/>
                <w:bCs/>
                <w:color w:val="000000"/>
                <w:sz w:val="15"/>
                <w:szCs w:val="15"/>
              </w:rPr>
              <w:t>735.50</w:t>
            </w:r>
          </w:p>
        </w:tc>
        <w:tc>
          <w:tcPr>
            <w:tcW w:w="731" w:type="dxa"/>
            <w:gridSpan w:val="2"/>
            <w:shd w:val="clear" w:color="auto" w:fill="auto"/>
            <w:vAlign w:val="center"/>
          </w:tcPr>
          <w:p w:rsidR="005E7A9D" w:rsidRDefault="005E7A9D" w:rsidP="005E7A9D">
            <w:pPr>
              <w:jc w:val="right"/>
              <w:rPr>
                <w:color w:val="000000"/>
                <w:sz w:val="15"/>
                <w:szCs w:val="15"/>
              </w:rPr>
            </w:pPr>
            <w:r>
              <w:rPr>
                <w:color w:val="000000"/>
                <w:sz w:val="15"/>
                <w:szCs w:val="15"/>
              </w:rPr>
              <w:t>1,134.29</w:t>
            </w:r>
          </w:p>
        </w:tc>
        <w:tc>
          <w:tcPr>
            <w:tcW w:w="801" w:type="dxa"/>
            <w:gridSpan w:val="2"/>
            <w:shd w:val="clear" w:color="auto" w:fill="auto"/>
            <w:vAlign w:val="center"/>
          </w:tcPr>
          <w:p w:rsidR="005E7A9D" w:rsidRDefault="005E7A9D" w:rsidP="005E7A9D">
            <w:pPr>
              <w:jc w:val="right"/>
              <w:rPr>
                <w:color w:val="000000"/>
                <w:sz w:val="15"/>
                <w:szCs w:val="15"/>
              </w:rPr>
            </w:pPr>
            <w:r>
              <w:rPr>
                <w:color w:val="000000"/>
                <w:sz w:val="15"/>
                <w:szCs w:val="15"/>
              </w:rPr>
              <w:t>1,061.25</w:t>
            </w:r>
          </w:p>
        </w:tc>
        <w:tc>
          <w:tcPr>
            <w:tcW w:w="900" w:type="dxa"/>
            <w:gridSpan w:val="2"/>
            <w:shd w:val="clear" w:color="auto" w:fill="auto"/>
            <w:vAlign w:val="center"/>
          </w:tcPr>
          <w:p w:rsidR="005E7A9D" w:rsidRDefault="005E7A9D" w:rsidP="005E7A9D">
            <w:pPr>
              <w:jc w:val="right"/>
              <w:rPr>
                <w:color w:val="000000"/>
                <w:sz w:val="15"/>
                <w:szCs w:val="15"/>
              </w:rPr>
            </w:pPr>
            <w:r>
              <w:rPr>
                <w:color w:val="000000"/>
                <w:sz w:val="15"/>
                <w:szCs w:val="15"/>
              </w:rPr>
              <w:t>1,043.30</w:t>
            </w:r>
          </w:p>
        </w:tc>
        <w:tc>
          <w:tcPr>
            <w:tcW w:w="720" w:type="dxa"/>
            <w:gridSpan w:val="2"/>
            <w:shd w:val="clear" w:color="auto" w:fill="auto"/>
            <w:vAlign w:val="center"/>
          </w:tcPr>
          <w:p w:rsidR="005E7A9D" w:rsidRDefault="005E7A9D" w:rsidP="005E7A9D">
            <w:pPr>
              <w:jc w:val="right"/>
              <w:rPr>
                <w:color w:val="000000"/>
                <w:sz w:val="15"/>
                <w:szCs w:val="15"/>
              </w:rPr>
            </w:pPr>
            <w:r>
              <w:rPr>
                <w:color w:val="000000"/>
                <w:sz w:val="15"/>
                <w:szCs w:val="15"/>
              </w:rPr>
              <w:t>1,485.92</w:t>
            </w:r>
          </w:p>
        </w:tc>
        <w:tc>
          <w:tcPr>
            <w:tcW w:w="722" w:type="dxa"/>
            <w:shd w:val="clear" w:color="auto" w:fill="auto"/>
            <w:vAlign w:val="center"/>
          </w:tcPr>
          <w:p w:rsidR="005E7A9D" w:rsidRDefault="005E7A9D" w:rsidP="005E7A9D">
            <w:pPr>
              <w:jc w:val="right"/>
              <w:rPr>
                <w:color w:val="000000"/>
                <w:sz w:val="15"/>
                <w:szCs w:val="15"/>
              </w:rPr>
            </w:pPr>
            <w:r>
              <w:rPr>
                <w:color w:val="000000"/>
                <w:sz w:val="15"/>
                <w:szCs w:val="15"/>
              </w:rPr>
              <w:t>1,054.28</w:t>
            </w:r>
          </w:p>
        </w:tc>
        <w:tc>
          <w:tcPr>
            <w:tcW w:w="720" w:type="dxa"/>
            <w:gridSpan w:val="2"/>
            <w:shd w:val="clear" w:color="auto" w:fill="auto"/>
            <w:vAlign w:val="center"/>
          </w:tcPr>
          <w:p w:rsidR="005E7A9D" w:rsidRDefault="005E7A9D" w:rsidP="005E7A9D">
            <w:pPr>
              <w:jc w:val="right"/>
              <w:rPr>
                <w:color w:val="000000"/>
                <w:sz w:val="15"/>
                <w:szCs w:val="15"/>
              </w:rPr>
            </w:pPr>
            <w:r>
              <w:rPr>
                <w:color w:val="000000"/>
                <w:sz w:val="15"/>
                <w:szCs w:val="15"/>
              </w:rPr>
              <w:t>580.96</w:t>
            </w:r>
          </w:p>
        </w:tc>
        <w:tc>
          <w:tcPr>
            <w:tcW w:w="900" w:type="dxa"/>
            <w:gridSpan w:val="2"/>
            <w:shd w:val="clear" w:color="auto" w:fill="auto"/>
            <w:vAlign w:val="center"/>
          </w:tcPr>
          <w:p w:rsidR="005E7A9D" w:rsidRDefault="005E7A9D" w:rsidP="005E7A9D">
            <w:pPr>
              <w:jc w:val="right"/>
              <w:rPr>
                <w:color w:val="000000"/>
                <w:sz w:val="15"/>
                <w:szCs w:val="15"/>
              </w:rPr>
            </w:pPr>
            <w:r>
              <w:rPr>
                <w:color w:val="000000"/>
                <w:sz w:val="15"/>
                <w:szCs w:val="15"/>
              </w:rPr>
              <w:t>1,838.42</w:t>
            </w:r>
          </w:p>
        </w:tc>
        <w:tc>
          <w:tcPr>
            <w:tcW w:w="990" w:type="dxa"/>
            <w:shd w:val="clear" w:color="auto" w:fill="auto"/>
            <w:vAlign w:val="center"/>
          </w:tcPr>
          <w:p w:rsidR="005E7A9D" w:rsidRDefault="005E7A9D" w:rsidP="005E7A9D">
            <w:pPr>
              <w:jc w:val="right"/>
              <w:rPr>
                <w:color w:val="000000"/>
                <w:sz w:val="15"/>
                <w:szCs w:val="15"/>
              </w:rPr>
            </w:pPr>
            <w:r>
              <w:rPr>
                <w:color w:val="000000"/>
                <w:sz w:val="15"/>
                <w:szCs w:val="15"/>
              </w:rPr>
              <w:t>820.87</w:t>
            </w:r>
          </w:p>
        </w:tc>
      </w:tr>
      <w:tr w:rsidR="004340EF" w:rsidRPr="00BF4323" w:rsidTr="004340EF">
        <w:trPr>
          <w:trHeight w:val="202"/>
        </w:trPr>
        <w:tc>
          <w:tcPr>
            <w:tcW w:w="1018" w:type="dxa"/>
            <w:shd w:val="clear" w:color="auto" w:fill="auto"/>
            <w:vAlign w:val="center"/>
          </w:tcPr>
          <w:p w:rsidR="004340EF" w:rsidRPr="00BF4323" w:rsidRDefault="004340EF" w:rsidP="004340EF">
            <w:pPr>
              <w:tabs>
                <w:tab w:val="left" w:pos="8618"/>
              </w:tabs>
              <w:rPr>
                <w:sz w:val="15"/>
                <w:szCs w:val="15"/>
              </w:rPr>
            </w:pPr>
            <w:r>
              <w:rPr>
                <w:sz w:val="15"/>
                <w:szCs w:val="15"/>
              </w:rPr>
              <w:t>FY19</w:t>
            </w:r>
          </w:p>
        </w:tc>
        <w:tc>
          <w:tcPr>
            <w:tcW w:w="688" w:type="dxa"/>
            <w:shd w:val="clear" w:color="auto" w:fill="auto"/>
            <w:vAlign w:val="center"/>
          </w:tcPr>
          <w:p w:rsidR="004340EF" w:rsidRDefault="004340EF" w:rsidP="004340EF">
            <w:pPr>
              <w:jc w:val="right"/>
              <w:rPr>
                <w:b/>
                <w:bCs/>
                <w:color w:val="000000"/>
                <w:sz w:val="15"/>
                <w:szCs w:val="15"/>
              </w:rPr>
            </w:pPr>
            <w:r>
              <w:rPr>
                <w:b/>
                <w:bCs/>
                <w:color w:val="000000"/>
                <w:sz w:val="15"/>
                <w:szCs w:val="15"/>
              </w:rPr>
              <w:t>59.21</w:t>
            </w:r>
          </w:p>
        </w:tc>
        <w:tc>
          <w:tcPr>
            <w:tcW w:w="660" w:type="dxa"/>
            <w:shd w:val="clear" w:color="auto" w:fill="auto"/>
            <w:vAlign w:val="center"/>
          </w:tcPr>
          <w:p w:rsidR="004340EF" w:rsidRDefault="004340EF" w:rsidP="004340EF">
            <w:pPr>
              <w:jc w:val="right"/>
              <w:rPr>
                <w:b/>
                <w:bCs/>
                <w:color w:val="000000"/>
                <w:sz w:val="15"/>
                <w:szCs w:val="15"/>
              </w:rPr>
            </w:pPr>
            <w:r>
              <w:rPr>
                <w:b/>
                <w:bCs/>
                <w:color w:val="000000"/>
                <w:sz w:val="15"/>
                <w:szCs w:val="15"/>
              </w:rPr>
              <w:t>794.77</w:t>
            </w:r>
          </w:p>
        </w:tc>
        <w:tc>
          <w:tcPr>
            <w:tcW w:w="731" w:type="dxa"/>
            <w:gridSpan w:val="2"/>
            <w:shd w:val="clear" w:color="auto" w:fill="auto"/>
            <w:vAlign w:val="center"/>
          </w:tcPr>
          <w:p w:rsidR="004340EF" w:rsidRDefault="004340EF" w:rsidP="004340EF">
            <w:pPr>
              <w:jc w:val="right"/>
              <w:rPr>
                <w:color w:val="000000"/>
                <w:sz w:val="15"/>
                <w:szCs w:val="15"/>
              </w:rPr>
            </w:pPr>
            <w:r>
              <w:rPr>
                <w:color w:val="000000"/>
                <w:sz w:val="15"/>
                <w:szCs w:val="15"/>
              </w:rPr>
              <w:t>1,229.51</w:t>
            </w:r>
          </w:p>
        </w:tc>
        <w:tc>
          <w:tcPr>
            <w:tcW w:w="801" w:type="dxa"/>
            <w:gridSpan w:val="2"/>
            <w:shd w:val="clear" w:color="auto" w:fill="auto"/>
            <w:vAlign w:val="center"/>
          </w:tcPr>
          <w:p w:rsidR="004340EF" w:rsidRDefault="004340EF" w:rsidP="004340EF">
            <w:pPr>
              <w:jc w:val="right"/>
              <w:rPr>
                <w:color w:val="000000"/>
                <w:sz w:val="15"/>
                <w:szCs w:val="15"/>
              </w:rPr>
            </w:pPr>
            <w:r>
              <w:rPr>
                <w:color w:val="000000"/>
                <w:sz w:val="15"/>
                <w:szCs w:val="15"/>
              </w:rPr>
              <w:t>860.48</w:t>
            </w:r>
          </w:p>
        </w:tc>
        <w:tc>
          <w:tcPr>
            <w:tcW w:w="900" w:type="dxa"/>
            <w:gridSpan w:val="2"/>
            <w:shd w:val="clear" w:color="auto" w:fill="auto"/>
            <w:vAlign w:val="center"/>
          </w:tcPr>
          <w:p w:rsidR="004340EF" w:rsidRDefault="004340EF" w:rsidP="004340EF">
            <w:pPr>
              <w:jc w:val="right"/>
              <w:rPr>
                <w:color w:val="000000"/>
                <w:sz w:val="15"/>
                <w:szCs w:val="15"/>
              </w:rPr>
            </w:pPr>
            <w:r>
              <w:rPr>
                <w:color w:val="000000"/>
                <w:sz w:val="15"/>
                <w:szCs w:val="15"/>
              </w:rPr>
              <w:t>1,119.52</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2,016.59</w:t>
            </w:r>
          </w:p>
        </w:tc>
        <w:tc>
          <w:tcPr>
            <w:tcW w:w="722" w:type="dxa"/>
            <w:shd w:val="clear" w:color="auto" w:fill="auto"/>
            <w:vAlign w:val="center"/>
          </w:tcPr>
          <w:p w:rsidR="004340EF" w:rsidRDefault="004340EF" w:rsidP="004340EF">
            <w:pPr>
              <w:jc w:val="right"/>
              <w:rPr>
                <w:color w:val="000000"/>
                <w:sz w:val="15"/>
                <w:szCs w:val="15"/>
              </w:rPr>
            </w:pPr>
            <w:r>
              <w:rPr>
                <w:color w:val="000000"/>
                <w:sz w:val="15"/>
                <w:szCs w:val="15"/>
              </w:rPr>
              <w:t>1,129.18</w:t>
            </w:r>
          </w:p>
        </w:tc>
        <w:tc>
          <w:tcPr>
            <w:tcW w:w="720" w:type="dxa"/>
            <w:gridSpan w:val="2"/>
            <w:shd w:val="clear" w:color="auto" w:fill="auto"/>
            <w:vAlign w:val="center"/>
          </w:tcPr>
          <w:p w:rsidR="004340EF" w:rsidRDefault="004340EF" w:rsidP="004340EF">
            <w:pPr>
              <w:jc w:val="right"/>
              <w:rPr>
                <w:color w:val="000000"/>
                <w:sz w:val="15"/>
                <w:szCs w:val="15"/>
              </w:rPr>
            </w:pPr>
            <w:r>
              <w:rPr>
                <w:color w:val="000000"/>
                <w:sz w:val="15"/>
                <w:szCs w:val="15"/>
              </w:rPr>
              <w:t>616.90</w:t>
            </w:r>
          </w:p>
        </w:tc>
        <w:tc>
          <w:tcPr>
            <w:tcW w:w="900" w:type="dxa"/>
            <w:gridSpan w:val="2"/>
            <w:shd w:val="clear" w:color="auto" w:fill="auto"/>
            <w:vAlign w:val="center"/>
          </w:tcPr>
          <w:p w:rsidR="004340EF" w:rsidRDefault="004340EF" w:rsidP="004340EF">
            <w:pPr>
              <w:jc w:val="right"/>
              <w:rPr>
                <w:color w:val="000000"/>
                <w:sz w:val="15"/>
                <w:szCs w:val="15"/>
              </w:rPr>
            </w:pPr>
            <w:r>
              <w:rPr>
                <w:color w:val="000000"/>
                <w:sz w:val="15"/>
                <w:szCs w:val="15"/>
              </w:rPr>
              <w:t>1,466.32</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887.27</w:t>
            </w:r>
          </w:p>
        </w:tc>
      </w:tr>
      <w:tr w:rsidR="004340EF" w:rsidRPr="00BF4323" w:rsidTr="00470014">
        <w:trPr>
          <w:trHeight w:val="202"/>
        </w:trPr>
        <w:tc>
          <w:tcPr>
            <w:tcW w:w="1018" w:type="dxa"/>
            <w:shd w:val="clear" w:color="auto" w:fill="auto"/>
          </w:tcPr>
          <w:p w:rsidR="004340EF" w:rsidRPr="00BF4323" w:rsidRDefault="004340EF" w:rsidP="004340EF">
            <w:pPr>
              <w:tabs>
                <w:tab w:val="left" w:pos="8618"/>
              </w:tabs>
              <w:rPr>
                <w:sz w:val="15"/>
                <w:szCs w:val="15"/>
              </w:rPr>
            </w:pPr>
          </w:p>
        </w:tc>
        <w:tc>
          <w:tcPr>
            <w:tcW w:w="688" w:type="dxa"/>
            <w:shd w:val="clear" w:color="auto" w:fill="auto"/>
            <w:vAlign w:val="center"/>
          </w:tcPr>
          <w:p w:rsidR="004340EF" w:rsidRPr="00BF4323" w:rsidRDefault="004340EF" w:rsidP="004340EF">
            <w:pPr>
              <w:tabs>
                <w:tab w:val="left" w:pos="8618"/>
              </w:tabs>
              <w:jc w:val="right"/>
              <w:rPr>
                <w:b/>
                <w:bCs/>
                <w:sz w:val="15"/>
                <w:szCs w:val="15"/>
              </w:rPr>
            </w:pPr>
          </w:p>
        </w:tc>
        <w:tc>
          <w:tcPr>
            <w:tcW w:w="660" w:type="dxa"/>
            <w:shd w:val="clear" w:color="auto" w:fill="auto"/>
            <w:vAlign w:val="center"/>
          </w:tcPr>
          <w:p w:rsidR="004340EF" w:rsidRPr="00BF4323" w:rsidRDefault="004340EF" w:rsidP="004340EF">
            <w:pPr>
              <w:tabs>
                <w:tab w:val="left" w:pos="8618"/>
              </w:tabs>
              <w:jc w:val="right"/>
              <w:rPr>
                <w:b/>
                <w:bCs/>
                <w:sz w:val="15"/>
                <w:szCs w:val="15"/>
              </w:rPr>
            </w:pPr>
          </w:p>
        </w:tc>
        <w:tc>
          <w:tcPr>
            <w:tcW w:w="731" w:type="dxa"/>
            <w:gridSpan w:val="2"/>
            <w:shd w:val="clear" w:color="auto" w:fill="auto"/>
            <w:vAlign w:val="center"/>
          </w:tcPr>
          <w:p w:rsidR="004340EF" w:rsidRPr="00BF4323" w:rsidRDefault="004340EF" w:rsidP="004340EF">
            <w:pPr>
              <w:jc w:val="right"/>
              <w:rPr>
                <w:sz w:val="15"/>
                <w:szCs w:val="15"/>
              </w:rPr>
            </w:pPr>
          </w:p>
        </w:tc>
        <w:tc>
          <w:tcPr>
            <w:tcW w:w="801" w:type="dxa"/>
            <w:gridSpan w:val="2"/>
            <w:shd w:val="clear" w:color="auto" w:fill="auto"/>
            <w:vAlign w:val="center"/>
          </w:tcPr>
          <w:p w:rsidR="004340EF" w:rsidRPr="00BF4323" w:rsidRDefault="004340EF" w:rsidP="004340EF">
            <w:pPr>
              <w:jc w:val="right"/>
              <w:rPr>
                <w:sz w:val="15"/>
                <w:szCs w:val="15"/>
              </w:rPr>
            </w:pPr>
          </w:p>
        </w:tc>
        <w:tc>
          <w:tcPr>
            <w:tcW w:w="900" w:type="dxa"/>
            <w:gridSpan w:val="2"/>
            <w:shd w:val="clear" w:color="auto" w:fill="auto"/>
            <w:vAlign w:val="center"/>
          </w:tcPr>
          <w:p w:rsidR="004340EF" w:rsidRPr="00BF4323" w:rsidRDefault="004340EF" w:rsidP="004340EF">
            <w:pPr>
              <w:jc w:val="right"/>
              <w:rPr>
                <w:sz w:val="15"/>
                <w:szCs w:val="15"/>
              </w:rPr>
            </w:pPr>
          </w:p>
        </w:tc>
        <w:tc>
          <w:tcPr>
            <w:tcW w:w="720" w:type="dxa"/>
            <w:gridSpan w:val="2"/>
            <w:shd w:val="clear" w:color="auto" w:fill="auto"/>
            <w:vAlign w:val="center"/>
          </w:tcPr>
          <w:p w:rsidR="004340EF" w:rsidRPr="00BF4323" w:rsidRDefault="004340EF" w:rsidP="004340EF">
            <w:pPr>
              <w:jc w:val="right"/>
              <w:rPr>
                <w:sz w:val="15"/>
                <w:szCs w:val="15"/>
              </w:rPr>
            </w:pPr>
          </w:p>
        </w:tc>
        <w:tc>
          <w:tcPr>
            <w:tcW w:w="722" w:type="dxa"/>
            <w:shd w:val="clear" w:color="auto" w:fill="auto"/>
            <w:vAlign w:val="center"/>
          </w:tcPr>
          <w:p w:rsidR="004340EF" w:rsidRPr="00BF4323" w:rsidRDefault="004340EF" w:rsidP="004340EF">
            <w:pPr>
              <w:jc w:val="right"/>
              <w:rPr>
                <w:sz w:val="15"/>
                <w:szCs w:val="15"/>
              </w:rPr>
            </w:pPr>
          </w:p>
        </w:tc>
        <w:tc>
          <w:tcPr>
            <w:tcW w:w="720" w:type="dxa"/>
            <w:gridSpan w:val="2"/>
            <w:shd w:val="clear" w:color="auto" w:fill="auto"/>
            <w:vAlign w:val="center"/>
          </w:tcPr>
          <w:p w:rsidR="004340EF" w:rsidRPr="00BF4323" w:rsidRDefault="004340EF" w:rsidP="004340EF">
            <w:pPr>
              <w:jc w:val="right"/>
              <w:rPr>
                <w:sz w:val="15"/>
                <w:szCs w:val="15"/>
              </w:rPr>
            </w:pPr>
          </w:p>
        </w:tc>
        <w:tc>
          <w:tcPr>
            <w:tcW w:w="900" w:type="dxa"/>
            <w:gridSpan w:val="2"/>
            <w:shd w:val="clear" w:color="auto" w:fill="auto"/>
            <w:vAlign w:val="center"/>
          </w:tcPr>
          <w:p w:rsidR="004340EF" w:rsidRPr="00BF4323" w:rsidRDefault="004340EF" w:rsidP="004340EF">
            <w:pPr>
              <w:jc w:val="right"/>
              <w:rPr>
                <w:sz w:val="15"/>
                <w:szCs w:val="15"/>
              </w:rPr>
            </w:pPr>
          </w:p>
        </w:tc>
        <w:tc>
          <w:tcPr>
            <w:tcW w:w="990" w:type="dxa"/>
            <w:shd w:val="clear" w:color="auto" w:fill="auto"/>
            <w:vAlign w:val="center"/>
          </w:tcPr>
          <w:p w:rsidR="004340EF" w:rsidRPr="00BF4323" w:rsidRDefault="004340EF" w:rsidP="004340EF">
            <w:pPr>
              <w:jc w:val="right"/>
              <w:rPr>
                <w:sz w:val="15"/>
                <w:szCs w:val="15"/>
              </w:rPr>
            </w:pPr>
          </w:p>
        </w:tc>
      </w:tr>
      <w:tr w:rsidR="00FB247D" w:rsidRPr="00BF4323" w:rsidTr="00470014">
        <w:trPr>
          <w:trHeight w:val="202"/>
        </w:trPr>
        <w:tc>
          <w:tcPr>
            <w:tcW w:w="1018" w:type="dxa"/>
            <w:shd w:val="clear" w:color="auto" w:fill="auto"/>
            <w:vAlign w:val="center"/>
          </w:tcPr>
          <w:p w:rsidR="00FB247D" w:rsidRPr="00BF4323" w:rsidRDefault="00FB247D" w:rsidP="00FB247D">
            <w:pPr>
              <w:rPr>
                <w:sz w:val="15"/>
                <w:szCs w:val="15"/>
              </w:rPr>
            </w:pPr>
            <w:r>
              <w:rPr>
                <w:sz w:val="15"/>
                <w:szCs w:val="15"/>
              </w:rPr>
              <w:t>FY18</w:t>
            </w:r>
          </w:p>
        </w:tc>
        <w:tc>
          <w:tcPr>
            <w:tcW w:w="688" w:type="dxa"/>
            <w:shd w:val="clear" w:color="auto" w:fill="auto"/>
            <w:vAlign w:val="center"/>
          </w:tcPr>
          <w:p w:rsidR="00FB247D" w:rsidRDefault="00FB247D" w:rsidP="00FB247D">
            <w:pPr>
              <w:jc w:val="right"/>
              <w:rPr>
                <w:b/>
                <w:bCs/>
                <w:color w:val="000000"/>
                <w:sz w:val="15"/>
                <w:szCs w:val="15"/>
              </w:rPr>
            </w:pPr>
          </w:p>
        </w:tc>
        <w:tc>
          <w:tcPr>
            <w:tcW w:w="660" w:type="dxa"/>
            <w:shd w:val="clear" w:color="auto" w:fill="auto"/>
            <w:vAlign w:val="center"/>
          </w:tcPr>
          <w:p w:rsidR="00FB247D" w:rsidRDefault="00FB247D" w:rsidP="00FB247D">
            <w:pPr>
              <w:jc w:val="right"/>
              <w:rPr>
                <w:b/>
                <w:bCs/>
                <w:color w:val="000000"/>
                <w:sz w:val="15"/>
                <w:szCs w:val="15"/>
              </w:rPr>
            </w:pPr>
          </w:p>
        </w:tc>
        <w:tc>
          <w:tcPr>
            <w:tcW w:w="731" w:type="dxa"/>
            <w:gridSpan w:val="2"/>
            <w:shd w:val="clear" w:color="auto" w:fill="auto"/>
            <w:vAlign w:val="center"/>
          </w:tcPr>
          <w:p w:rsidR="00FB247D" w:rsidRPr="00654B02" w:rsidRDefault="00FB247D" w:rsidP="00FB247D">
            <w:pPr>
              <w:jc w:val="right"/>
              <w:rPr>
                <w:sz w:val="15"/>
                <w:szCs w:val="15"/>
              </w:rPr>
            </w:pPr>
          </w:p>
        </w:tc>
        <w:tc>
          <w:tcPr>
            <w:tcW w:w="801" w:type="dxa"/>
            <w:gridSpan w:val="2"/>
            <w:shd w:val="clear" w:color="auto" w:fill="auto"/>
            <w:vAlign w:val="center"/>
          </w:tcPr>
          <w:p w:rsidR="00FB247D" w:rsidRPr="00654B02" w:rsidRDefault="00FB247D" w:rsidP="00FB247D">
            <w:pPr>
              <w:jc w:val="right"/>
              <w:rPr>
                <w:sz w:val="15"/>
                <w:szCs w:val="15"/>
              </w:rPr>
            </w:pPr>
          </w:p>
        </w:tc>
        <w:tc>
          <w:tcPr>
            <w:tcW w:w="900" w:type="dxa"/>
            <w:gridSpan w:val="2"/>
            <w:shd w:val="clear" w:color="auto" w:fill="auto"/>
            <w:vAlign w:val="center"/>
          </w:tcPr>
          <w:p w:rsidR="00FB247D" w:rsidRPr="00654B02" w:rsidRDefault="00FB247D" w:rsidP="00FB247D">
            <w:pPr>
              <w:jc w:val="right"/>
              <w:rPr>
                <w:sz w:val="15"/>
                <w:szCs w:val="15"/>
              </w:rPr>
            </w:pPr>
          </w:p>
        </w:tc>
        <w:tc>
          <w:tcPr>
            <w:tcW w:w="720" w:type="dxa"/>
            <w:gridSpan w:val="2"/>
            <w:shd w:val="clear" w:color="auto" w:fill="auto"/>
            <w:vAlign w:val="center"/>
          </w:tcPr>
          <w:p w:rsidR="00FB247D" w:rsidRPr="00654B02" w:rsidRDefault="00FB247D" w:rsidP="00FB247D">
            <w:pPr>
              <w:jc w:val="right"/>
              <w:rPr>
                <w:sz w:val="15"/>
                <w:szCs w:val="15"/>
              </w:rPr>
            </w:pPr>
          </w:p>
        </w:tc>
        <w:tc>
          <w:tcPr>
            <w:tcW w:w="722" w:type="dxa"/>
            <w:shd w:val="clear" w:color="auto" w:fill="auto"/>
            <w:vAlign w:val="center"/>
          </w:tcPr>
          <w:p w:rsidR="00FB247D" w:rsidRPr="00654B02" w:rsidRDefault="00FB247D" w:rsidP="00FB247D">
            <w:pPr>
              <w:jc w:val="right"/>
              <w:rPr>
                <w:sz w:val="15"/>
                <w:szCs w:val="15"/>
              </w:rPr>
            </w:pPr>
          </w:p>
        </w:tc>
        <w:tc>
          <w:tcPr>
            <w:tcW w:w="720" w:type="dxa"/>
            <w:gridSpan w:val="2"/>
            <w:shd w:val="clear" w:color="auto" w:fill="auto"/>
            <w:vAlign w:val="center"/>
          </w:tcPr>
          <w:p w:rsidR="00FB247D" w:rsidRPr="00654B02" w:rsidRDefault="00FB247D" w:rsidP="00FB247D">
            <w:pPr>
              <w:jc w:val="right"/>
              <w:rPr>
                <w:sz w:val="15"/>
                <w:szCs w:val="15"/>
              </w:rPr>
            </w:pPr>
          </w:p>
        </w:tc>
        <w:tc>
          <w:tcPr>
            <w:tcW w:w="900" w:type="dxa"/>
            <w:gridSpan w:val="2"/>
            <w:shd w:val="clear" w:color="auto" w:fill="auto"/>
            <w:vAlign w:val="center"/>
          </w:tcPr>
          <w:p w:rsidR="00FB247D" w:rsidRPr="00654B02" w:rsidRDefault="00FB247D" w:rsidP="00FB247D">
            <w:pPr>
              <w:jc w:val="right"/>
              <w:rPr>
                <w:sz w:val="15"/>
                <w:szCs w:val="15"/>
              </w:rPr>
            </w:pPr>
          </w:p>
        </w:tc>
        <w:tc>
          <w:tcPr>
            <w:tcW w:w="990" w:type="dxa"/>
            <w:shd w:val="clear" w:color="auto" w:fill="auto"/>
            <w:vAlign w:val="center"/>
          </w:tcPr>
          <w:p w:rsidR="00FB247D" w:rsidRPr="00654B02" w:rsidRDefault="00FB247D" w:rsidP="00FB247D">
            <w:pPr>
              <w:jc w:val="right"/>
              <w:rPr>
                <w:sz w:val="15"/>
                <w:szCs w:val="15"/>
              </w:rPr>
            </w:pPr>
          </w:p>
        </w:tc>
      </w:tr>
      <w:tr w:rsidR="00FB247D" w:rsidRPr="00BF4323" w:rsidTr="00654B02">
        <w:trPr>
          <w:trHeight w:val="202"/>
        </w:trPr>
        <w:tc>
          <w:tcPr>
            <w:tcW w:w="1018" w:type="dxa"/>
            <w:shd w:val="clear" w:color="auto" w:fill="auto"/>
            <w:vAlign w:val="center"/>
          </w:tcPr>
          <w:p w:rsidR="00FB247D" w:rsidRPr="00BF4323" w:rsidRDefault="00FB247D" w:rsidP="00FB247D">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58.76</w:t>
            </w:r>
          </w:p>
        </w:tc>
        <w:tc>
          <w:tcPr>
            <w:tcW w:w="660" w:type="dxa"/>
            <w:shd w:val="clear" w:color="auto" w:fill="auto"/>
            <w:vAlign w:val="center"/>
          </w:tcPr>
          <w:p w:rsidR="00FB247D" w:rsidRDefault="00FB247D" w:rsidP="00FB247D">
            <w:pPr>
              <w:jc w:val="right"/>
              <w:rPr>
                <w:b/>
                <w:bCs/>
                <w:color w:val="000000"/>
                <w:sz w:val="15"/>
                <w:szCs w:val="15"/>
              </w:rPr>
            </w:pPr>
            <w:r>
              <w:rPr>
                <w:b/>
                <w:bCs/>
                <w:color w:val="000000"/>
                <w:sz w:val="15"/>
                <w:szCs w:val="15"/>
              </w:rPr>
              <w:t>707.53</w:t>
            </w:r>
          </w:p>
        </w:tc>
        <w:tc>
          <w:tcPr>
            <w:tcW w:w="731" w:type="dxa"/>
            <w:gridSpan w:val="2"/>
            <w:shd w:val="clear" w:color="auto" w:fill="auto"/>
            <w:vAlign w:val="center"/>
          </w:tcPr>
          <w:p w:rsidR="00FB247D" w:rsidRPr="00654B02" w:rsidRDefault="00FB247D" w:rsidP="00FB247D">
            <w:pPr>
              <w:jc w:val="right"/>
              <w:rPr>
                <w:sz w:val="15"/>
                <w:szCs w:val="15"/>
              </w:rPr>
            </w:pPr>
            <w:r w:rsidRPr="00654B02">
              <w:rPr>
                <w:sz w:val="15"/>
                <w:szCs w:val="15"/>
              </w:rPr>
              <w:t>983.63</w:t>
            </w:r>
          </w:p>
        </w:tc>
        <w:tc>
          <w:tcPr>
            <w:tcW w:w="801" w:type="dxa"/>
            <w:gridSpan w:val="2"/>
            <w:shd w:val="clear" w:color="auto" w:fill="auto"/>
            <w:vAlign w:val="center"/>
          </w:tcPr>
          <w:p w:rsidR="00FB247D" w:rsidRPr="00654B02" w:rsidRDefault="00FB247D" w:rsidP="00FB247D">
            <w:pPr>
              <w:jc w:val="right"/>
              <w:rPr>
                <w:sz w:val="15"/>
                <w:szCs w:val="15"/>
              </w:rPr>
            </w:pPr>
            <w:r w:rsidRPr="00654B02">
              <w:rPr>
                <w:sz w:val="15"/>
                <w:szCs w:val="15"/>
              </w:rPr>
              <w:t>1,157.74</w:t>
            </w:r>
          </w:p>
        </w:tc>
        <w:tc>
          <w:tcPr>
            <w:tcW w:w="900" w:type="dxa"/>
            <w:gridSpan w:val="2"/>
            <w:shd w:val="clear" w:color="auto" w:fill="auto"/>
            <w:vAlign w:val="center"/>
          </w:tcPr>
          <w:p w:rsidR="00FB247D" w:rsidRPr="00654B02" w:rsidRDefault="00FB247D" w:rsidP="00FB247D">
            <w:pPr>
              <w:jc w:val="right"/>
              <w:rPr>
                <w:sz w:val="15"/>
                <w:szCs w:val="15"/>
              </w:rPr>
            </w:pPr>
            <w:r w:rsidRPr="00654B02">
              <w:rPr>
                <w:sz w:val="15"/>
                <w:szCs w:val="15"/>
              </w:rPr>
              <w:t>928.64</w:t>
            </w:r>
          </w:p>
        </w:tc>
        <w:tc>
          <w:tcPr>
            <w:tcW w:w="720" w:type="dxa"/>
            <w:gridSpan w:val="2"/>
            <w:shd w:val="clear" w:color="auto" w:fill="auto"/>
            <w:vAlign w:val="center"/>
          </w:tcPr>
          <w:p w:rsidR="00FB247D" w:rsidRPr="00654B02" w:rsidRDefault="00FB247D" w:rsidP="00FB247D">
            <w:pPr>
              <w:jc w:val="right"/>
              <w:rPr>
                <w:sz w:val="15"/>
                <w:szCs w:val="15"/>
              </w:rPr>
            </w:pPr>
            <w:r w:rsidRPr="00654B02">
              <w:rPr>
                <w:sz w:val="15"/>
                <w:szCs w:val="15"/>
              </w:rPr>
              <w:t>1,144.95</w:t>
            </w:r>
          </w:p>
        </w:tc>
        <w:tc>
          <w:tcPr>
            <w:tcW w:w="722" w:type="dxa"/>
            <w:shd w:val="clear" w:color="auto" w:fill="auto"/>
            <w:vAlign w:val="center"/>
          </w:tcPr>
          <w:p w:rsidR="00FB247D" w:rsidRPr="00654B02" w:rsidRDefault="00FB247D" w:rsidP="00FB247D">
            <w:pPr>
              <w:jc w:val="right"/>
              <w:rPr>
                <w:sz w:val="15"/>
                <w:szCs w:val="15"/>
              </w:rPr>
            </w:pPr>
            <w:r w:rsidRPr="00654B02">
              <w:rPr>
                <w:sz w:val="15"/>
                <w:szCs w:val="15"/>
              </w:rPr>
              <w:t>1,062.88</w:t>
            </w:r>
          </w:p>
        </w:tc>
        <w:tc>
          <w:tcPr>
            <w:tcW w:w="720" w:type="dxa"/>
            <w:gridSpan w:val="2"/>
            <w:shd w:val="clear" w:color="auto" w:fill="auto"/>
            <w:vAlign w:val="center"/>
          </w:tcPr>
          <w:p w:rsidR="00FB247D" w:rsidRPr="00654B02" w:rsidRDefault="00FB247D" w:rsidP="00FB247D">
            <w:pPr>
              <w:jc w:val="right"/>
              <w:rPr>
                <w:sz w:val="15"/>
                <w:szCs w:val="15"/>
              </w:rPr>
            </w:pPr>
            <w:r w:rsidRPr="00654B02">
              <w:rPr>
                <w:sz w:val="15"/>
                <w:szCs w:val="15"/>
              </w:rPr>
              <w:t>577.94</w:t>
            </w:r>
          </w:p>
        </w:tc>
        <w:tc>
          <w:tcPr>
            <w:tcW w:w="900" w:type="dxa"/>
            <w:gridSpan w:val="2"/>
            <w:shd w:val="clear" w:color="auto" w:fill="auto"/>
            <w:vAlign w:val="center"/>
          </w:tcPr>
          <w:p w:rsidR="00FB247D" w:rsidRPr="00654B02" w:rsidRDefault="00FB247D" w:rsidP="00FB247D">
            <w:pPr>
              <w:jc w:val="right"/>
              <w:rPr>
                <w:sz w:val="15"/>
                <w:szCs w:val="15"/>
              </w:rPr>
            </w:pPr>
            <w:r w:rsidRPr="00654B02">
              <w:rPr>
                <w:sz w:val="15"/>
                <w:szCs w:val="15"/>
              </w:rPr>
              <w:t>1,718.62</w:t>
            </w:r>
          </w:p>
        </w:tc>
        <w:tc>
          <w:tcPr>
            <w:tcW w:w="990" w:type="dxa"/>
            <w:shd w:val="clear" w:color="auto" w:fill="auto"/>
            <w:vAlign w:val="center"/>
          </w:tcPr>
          <w:p w:rsidR="00FB247D" w:rsidRPr="00654B02" w:rsidRDefault="00FB247D" w:rsidP="00FB247D">
            <w:pPr>
              <w:jc w:val="right"/>
              <w:rPr>
                <w:sz w:val="15"/>
                <w:szCs w:val="15"/>
              </w:rPr>
            </w:pPr>
            <w:r w:rsidRPr="00654B02">
              <w:rPr>
                <w:sz w:val="15"/>
                <w:szCs w:val="15"/>
              </w:rPr>
              <w:t>821.49</w:t>
            </w:r>
          </w:p>
        </w:tc>
      </w:tr>
      <w:tr w:rsidR="00FB247D" w:rsidRPr="00BF4323" w:rsidTr="00654B02">
        <w:trPr>
          <w:trHeight w:val="202"/>
        </w:trPr>
        <w:tc>
          <w:tcPr>
            <w:tcW w:w="1018" w:type="dxa"/>
            <w:shd w:val="clear" w:color="auto" w:fill="auto"/>
            <w:vAlign w:val="center"/>
          </w:tcPr>
          <w:p w:rsidR="00FB247D" w:rsidRPr="00BF4323" w:rsidRDefault="00FB247D" w:rsidP="00FB247D">
            <w:pPr>
              <w:jc w:val="center"/>
              <w:rPr>
                <w:sz w:val="15"/>
                <w:szCs w:val="15"/>
              </w:rPr>
            </w:pPr>
            <w:r>
              <w:rPr>
                <w:sz w:val="15"/>
                <w:szCs w:val="15"/>
              </w:rPr>
              <w:t xml:space="preserve">  </w:t>
            </w:r>
            <w:r w:rsidRPr="00BF4323">
              <w:rPr>
                <w:sz w:val="15"/>
                <w:szCs w:val="15"/>
              </w:rPr>
              <w:t>Oct-Dec</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59.16</w:t>
            </w:r>
          </w:p>
        </w:tc>
        <w:tc>
          <w:tcPr>
            <w:tcW w:w="660" w:type="dxa"/>
            <w:shd w:val="clear" w:color="auto" w:fill="auto"/>
            <w:vAlign w:val="center"/>
          </w:tcPr>
          <w:p w:rsidR="00FB247D" w:rsidRDefault="00FB247D" w:rsidP="00FB247D">
            <w:pPr>
              <w:jc w:val="right"/>
              <w:rPr>
                <w:b/>
                <w:bCs/>
                <w:color w:val="000000"/>
                <w:sz w:val="15"/>
                <w:szCs w:val="15"/>
              </w:rPr>
            </w:pPr>
            <w:r>
              <w:rPr>
                <w:b/>
                <w:bCs/>
                <w:color w:val="000000"/>
                <w:sz w:val="15"/>
                <w:szCs w:val="15"/>
              </w:rPr>
              <w:t>715.14</w:t>
            </w:r>
          </w:p>
        </w:tc>
        <w:tc>
          <w:tcPr>
            <w:tcW w:w="731" w:type="dxa"/>
            <w:gridSpan w:val="2"/>
            <w:shd w:val="clear" w:color="auto" w:fill="auto"/>
            <w:vAlign w:val="center"/>
          </w:tcPr>
          <w:p w:rsidR="00FB247D" w:rsidRPr="00654B02" w:rsidRDefault="00FB247D" w:rsidP="00FB247D">
            <w:pPr>
              <w:jc w:val="right"/>
              <w:rPr>
                <w:sz w:val="15"/>
                <w:szCs w:val="15"/>
              </w:rPr>
            </w:pPr>
            <w:r w:rsidRPr="00654B02">
              <w:rPr>
                <w:sz w:val="15"/>
                <w:szCs w:val="15"/>
              </w:rPr>
              <w:t>985.76</w:t>
            </w:r>
          </w:p>
        </w:tc>
        <w:tc>
          <w:tcPr>
            <w:tcW w:w="801" w:type="dxa"/>
            <w:gridSpan w:val="2"/>
            <w:shd w:val="clear" w:color="auto" w:fill="auto"/>
            <w:vAlign w:val="center"/>
          </w:tcPr>
          <w:p w:rsidR="00FB247D" w:rsidRPr="00654B02" w:rsidRDefault="00FB247D" w:rsidP="00FB247D">
            <w:pPr>
              <w:jc w:val="right"/>
              <w:rPr>
                <w:sz w:val="15"/>
                <w:szCs w:val="15"/>
              </w:rPr>
            </w:pPr>
            <w:r w:rsidRPr="00654B02">
              <w:rPr>
                <w:sz w:val="15"/>
                <w:szCs w:val="15"/>
              </w:rPr>
              <w:t>1,104.99</w:t>
            </w:r>
          </w:p>
        </w:tc>
        <w:tc>
          <w:tcPr>
            <w:tcW w:w="900" w:type="dxa"/>
            <w:gridSpan w:val="2"/>
            <w:shd w:val="clear" w:color="auto" w:fill="auto"/>
            <w:vAlign w:val="center"/>
          </w:tcPr>
          <w:p w:rsidR="00FB247D" w:rsidRPr="00654B02" w:rsidRDefault="00FB247D" w:rsidP="00FB247D">
            <w:pPr>
              <w:jc w:val="right"/>
              <w:rPr>
                <w:sz w:val="15"/>
                <w:szCs w:val="15"/>
              </w:rPr>
            </w:pPr>
            <w:r w:rsidRPr="00654B02">
              <w:rPr>
                <w:sz w:val="15"/>
                <w:szCs w:val="15"/>
              </w:rPr>
              <w:t>1,001.63</w:t>
            </w:r>
          </w:p>
        </w:tc>
        <w:tc>
          <w:tcPr>
            <w:tcW w:w="720" w:type="dxa"/>
            <w:gridSpan w:val="2"/>
            <w:shd w:val="clear" w:color="auto" w:fill="auto"/>
            <w:vAlign w:val="center"/>
          </w:tcPr>
          <w:p w:rsidR="00FB247D" w:rsidRPr="00654B02" w:rsidRDefault="00FB247D" w:rsidP="00FB247D">
            <w:pPr>
              <w:jc w:val="right"/>
              <w:rPr>
                <w:sz w:val="15"/>
                <w:szCs w:val="15"/>
              </w:rPr>
            </w:pPr>
            <w:r w:rsidRPr="00654B02">
              <w:rPr>
                <w:sz w:val="15"/>
                <w:szCs w:val="15"/>
              </w:rPr>
              <w:t>1,400.72</w:t>
            </w:r>
          </w:p>
        </w:tc>
        <w:tc>
          <w:tcPr>
            <w:tcW w:w="722" w:type="dxa"/>
            <w:shd w:val="clear" w:color="auto" w:fill="auto"/>
            <w:vAlign w:val="center"/>
          </w:tcPr>
          <w:p w:rsidR="00FB247D" w:rsidRPr="00654B02" w:rsidRDefault="00FB247D" w:rsidP="00FB247D">
            <w:pPr>
              <w:jc w:val="right"/>
              <w:rPr>
                <w:sz w:val="15"/>
                <w:szCs w:val="15"/>
              </w:rPr>
            </w:pPr>
            <w:r w:rsidRPr="00654B02">
              <w:rPr>
                <w:sz w:val="15"/>
                <w:szCs w:val="15"/>
              </w:rPr>
              <w:t>1,023.88</w:t>
            </w:r>
          </w:p>
        </w:tc>
        <w:tc>
          <w:tcPr>
            <w:tcW w:w="720" w:type="dxa"/>
            <w:gridSpan w:val="2"/>
            <w:shd w:val="clear" w:color="auto" w:fill="auto"/>
            <w:vAlign w:val="center"/>
          </w:tcPr>
          <w:p w:rsidR="00FB247D" w:rsidRPr="00654B02" w:rsidRDefault="00FB247D" w:rsidP="00FB247D">
            <w:pPr>
              <w:jc w:val="right"/>
              <w:rPr>
                <w:sz w:val="15"/>
                <w:szCs w:val="15"/>
              </w:rPr>
            </w:pPr>
            <w:r w:rsidRPr="00654B02">
              <w:rPr>
                <w:sz w:val="15"/>
                <w:szCs w:val="15"/>
              </w:rPr>
              <w:t>578.22</w:t>
            </w:r>
          </w:p>
        </w:tc>
        <w:tc>
          <w:tcPr>
            <w:tcW w:w="900" w:type="dxa"/>
            <w:gridSpan w:val="2"/>
            <w:shd w:val="clear" w:color="auto" w:fill="auto"/>
            <w:vAlign w:val="center"/>
          </w:tcPr>
          <w:p w:rsidR="00FB247D" w:rsidRPr="00654B02" w:rsidRDefault="00FB247D" w:rsidP="00FB247D">
            <w:pPr>
              <w:jc w:val="right"/>
              <w:rPr>
                <w:sz w:val="15"/>
                <w:szCs w:val="15"/>
              </w:rPr>
            </w:pPr>
            <w:r w:rsidRPr="00654B02">
              <w:rPr>
                <w:sz w:val="15"/>
                <w:szCs w:val="15"/>
              </w:rPr>
              <w:t>1,711.85</w:t>
            </w:r>
          </w:p>
        </w:tc>
        <w:tc>
          <w:tcPr>
            <w:tcW w:w="990" w:type="dxa"/>
            <w:shd w:val="clear" w:color="auto" w:fill="auto"/>
            <w:vAlign w:val="center"/>
          </w:tcPr>
          <w:p w:rsidR="00FB247D" w:rsidRPr="00654B02" w:rsidRDefault="00FB247D" w:rsidP="00FB247D">
            <w:pPr>
              <w:jc w:val="right"/>
              <w:rPr>
                <w:sz w:val="15"/>
                <w:szCs w:val="15"/>
              </w:rPr>
            </w:pPr>
            <w:r w:rsidRPr="00654B02">
              <w:rPr>
                <w:sz w:val="15"/>
                <w:szCs w:val="15"/>
              </w:rPr>
              <w:t>821.12</w:t>
            </w:r>
          </w:p>
        </w:tc>
      </w:tr>
      <w:tr w:rsidR="00FB247D" w:rsidRPr="00BF4323" w:rsidTr="00654B02">
        <w:trPr>
          <w:trHeight w:val="202"/>
        </w:trPr>
        <w:tc>
          <w:tcPr>
            <w:tcW w:w="1018" w:type="dxa"/>
            <w:shd w:val="clear" w:color="auto" w:fill="auto"/>
            <w:vAlign w:val="center"/>
          </w:tcPr>
          <w:p w:rsidR="00FB247D" w:rsidRPr="00BF4323" w:rsidRDefault="00FB247D" w:rsidP="00FB247D">
            <w:pPr>
              <w:jc w:val="center"/>
              <w:rPr>
                <w:sz w:val="15"/>
                <w:szCs w:val="15"/>
              </w:rPr>
            </w:pPr>
            <w:r>
              <w:rPr>
                <w:sz w:val="15"/>
                <w:szCs w:val="15"/>
              </w:rPr>
              <w:t xml:space="preserve">  Jan-Mar</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58.42</w:t>
            </w:r>
          </w:p>
        </w:tc>
        <w:tc>
          <w:tcPr>
            <w:tcW w:w="660" w:type="dxa"/>
            <w:shd w:val="clear" w:color="auto" w:fill="auto"/>
            <w:vAlign w:val="center"/>
          </w:tcPr>
          <w:p w:rsidR="00FB247D" w:rsidRDefault="00FB247D" w:rsidP="00FB247D">
            <w:pPr>
              <w:jc w:val="right"/>
              <w:rPr>
                <w:b/>
                <w:bCs/>
                <w:color w:val="000000"/>
                <w:sz w:val="15"/>
                <w:szCs w:val="15"/>
              </w:rPr>
            </w:pPr>
            <w:r>
              <w:rPr>
                <w:b/>
                <w:bCs/>
                <w:color w:val="000000"/>
                <w:sz w:val="15"/>
                <w:szCs w:val="15"/>
              </w:rPr>
              <w:t>751.52</w:t>
            </w:r>
          </w:p>
        </w:tc>
        <w:tc>
          <w:tcPr>
            <w:tcW w:w="731" w:type="dxa"/>
            <w:gridSpan w:val="2"/>
            <w:shd w:val="clear" w:color="auto" w:fill="auto"/>
            <w:vAlign w:val="center"/>
          </w:tcPr>
          <w:p w:rsidR="00FB247D" w:rsidRDefault="00FB247D" w:rsidP="00FB247D">
            <w:pPr>
              <w:jc w:val="right"/>
              <w:rPr>
                <w:color w:val="000000"/>
                <w:sz w:val="15"/>
                <w:szCs w:val="15"/>
              </w:rPr>
            </w:pPr>
            <w:r>
              <w:rPr>
                <w:color w:val="000000"/>
                <w:sz w:val="15"/>
                <w:szCs w:val="15"/>
              </w:rPr>
              <w:t>1,249.74</w:t>
            </w:r>
          </w:p>
        </w:tc>
        <w:tc>
          <w:tcPr>
            <w:tcW w:w="801" w:type="dxa"/>
            <w:gridSpan w:val="2"/>
            <w:shd w:val="clear" w:color="auto" w:fill="auto"/>
            <w:vAlign w:val="center"/>
          </w:tcPr>
          <w:p w:rsidR="00FB247D" w:rsidRDefault="00FB247D" w:rsidP="00FB247D">
            <w:pPr>
              <w:jc w:val="right"/>
              <w:rPr>
                <w:color w:val="000000"/>
                <w:sz w:val="15"/>
                <w:szCs w:val="15"/>
              </w:rPr>
            </w:pPr>
            <w:r>
              <w:rPr>
                <w:color w:val="000000"/>
                <w:sz w:val="15"/>
                <w:szCs w:val="15"/>
              </w:rPr>
              <w:t>1,006.31</w:t>
            </w:r>
          </w:p>
        </w:tc>
        <w:tc>
          <w:tcPr>
            <w:tcW w:w="900" w:type="dxa"/>
            <w:gridSpan w:val="2"/>
            <w:shd w:val="clear" w:color="auto" w:fill="auto"/>
            <w:vAlign w:val="center"/>
          </w:tcPr>
          <w:p w:rsidR="00FB247D" w:rsidRDefault="00FB247D" w:rsidP="00FB247D">
            <w:pPr>
              <w:jc w:val="right"/>
              <w:rPr>
                <w:color w:val="000000"/>
                <w:sz w:val="15"/>
                <w:szCs w:val="15"/>
              </w:rPr>
            </w:pPr>
            <w:r>
              <w:rPr>
                <w:color w:val="000000"/>
                <w:sz w:val="15"/>
                <w:szCs w:val="15"/>
              </w:rPr>
              <w:t>1,110.20</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1,613.21</w:t>
            </w:r>
          </w:p>
        </w:tc>
        <w:tc>
          <w:tcPr>
            <w:tcW w:w="722" w:type="dxa"/>
            <w:shd w:val="clear" w:color="auto" w:fill="auto"/>
            <w:vAlign w:val="center"/>
          </w:tcPr>
          <w:p w:rsidR="00FB247D" w:rsidRDefault="00FB247D" w:rsidP="00FB247D">
            <w:pPr>
              <w:jc w:val="right"/>
              <w:rPr>
                <w:color w:val="000000"/>
                <w:sz w:val="15"/>
                <w:szCs w:val="15"/>
              </w:rPr>
            </w:pPr>
            <w:r>
              <w:rPr>
                <w:color w:val="000000"/>
                <w:sz w:val="15"/>
                <w:szCs w:val="15"/>
              </w:rPr>
              <w:t>1,062.85</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585.10</w:t>
            </w:r>
          </w:p>
        </w:tc>
        <w:tc>
          <w:tcPr>
            <w:tcW w:w="900" w:type="dxa"/>
            <w:gridSpan w:val="2"/>
            <w:shd w:val="clear" w:color="auto" w:fill="auto"/>
            <w:vAlign w:val="center"/>
          </w:tcPr>
          <w:p w:rsidR="00FB247D" w:rsidRDefault="00FB247D" w:rsidP="00FB247D">
            <w:pPr>
              <w:jc w:val="right"/>
              <w:rPr>
                <w:color w:val="000000"/>
                <w:sz w:val="15"/>
                <w:szCs w:val="15"/>
              </w:rPr>
            </w:pPr>
            <w:r>
              <w:rPr>
                <w:color w:val="000000"/>
                <w:sz w:val="15"/>
                <w:szCs w:val="15"/>
              </w:rPr>
              <w:t>1,972.26</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809.21</w:t>
            </w:r>
          </w:p>
        </w:tc>
      </w:tr>
      <w:tr w:rsidR="00FB247D" w:rsidRPr="00BF4323" w:rsidTr="00654B02">
        <w:trPr>
          <w:trHeight w:val="202"/>
        </w:trPr>
        <w:tc>
          <w:tcPr>
            <w:tcW w:w="1018" w:type="dxa"/>
            <w:shd w:val="clear" w:color="auto" w:fill="auto"/>
            <w:vAlign w:val="center"/>
          </w:tcPr>
          <w:p w:rsidR="00FB247D" w:rsidRPr="00BF4323" w:rsidRDefault="00FB247D" w:rsidP="00FB247D">
            <w:pPr>
              <w:jc w:val="center"/>
              <w:rPr>
                <w:sz w:val="15"/>
                <w:szCs w:val="15"/>
              </w:rPr>
            </w:pPr>
            <w:r>
              <w:rPr>
                <w:sz w:val="15"/>
                <w:szCs w:val="15"/>
              </w:rPr>
              <w:t xml:space="preserve">    Apr-Jun</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57.06</w:t>
            </w:r>
          </w:p>
        </w:tc>
        <w:tc>
          <w:tcPr>
            <w:tcW w:w="660" w:type="dxa"/>
            <w:shd w:val="clear" w:color="auto" w:fill="auto"/>
            <w:vAlign w:val="center"/>
          </w:tcPr>
          <w:p w:rsidR="00FB247D" w:rsidRDefault="00FB247D" w:rsidP="00FB247D">
            <w:pPr>
              <w:jc w:val="right"/>
              <w:rPr>
                <w:b/>
                <w:bCs/>
                <w:color w:val="000000"/>
                <w:sz w:val="15"/>
                <w:szCs w:val="15"/>
              </w:rPr>
            </w:pPr>
            <w:r>
              <w:rPr>
                <w:b/>
                <w:bCs/>
                <w:color w:val="000000"/>
                <w:sz w:val="15"/>
                <w:szCs w:val="15"/>
              </w:rPr>
              <w:t>767.80</w:t>
            </w:r>
          </w:p>
        </w:tc>
        <w:tc>
          <w:tcPr>
            <w:tcW w:w="731" w:type="dxa"/>
            <w:gridSpan w:val="2"/>
            <w:shd w:val="clear" w:color="auto" w:fill="auto"/>
            <w:vAlign w:val="center"/>
          </w:tcPr>
          <w:p w:rsidR="00FB247D" w:rsidRDefault="00FB247D" w:rsidP="00FB247D">
            <w:pPr>
              <w:jc w:val="right"/>
              <w:rPr>
                <w:color w:val="000000"/>
                <w:sz w:val="15"/>
                <w:szCs w:val="15"/>
              </w:rPr>
            </w:pPr>
            <w:r>
              <w:rPr>
                <w:color w:val="000000"/>
                <w:sz w:val="15"/>
                <w:szCs w:val="15"/>
              </w:rPr>
              <w:t>1,318.04</w:t>
            </w:r>
          </w:p>
        </w:tc>
        <w:tc>
          <w:tcPr>
            <w:tcW w:w="801" w:type="dxa"/>
            <w:gridSpan w:val="2"/>
            <w:shd w:val="clear" w:color="auto" w:fill="auto"/>
            <w:vAlign w:val="center"/>
          </w:tcPr>
          <w:p w:rsidR="00FB247D" w:rsidRDefault="00FB247D" w:rsidP="00FB247D">
            <w:pPr>
              <w:jc w:val="right"/>
              <w:rPr>
                <w:color w:val="000000"/>
                <w:sz w:val="15"/>
                <w:szCs w:val="15"/>
              </w:rPr>
            </w:pPr>
            <w:r>
              <w:rPr>
                <w:color w:val="000000"/>
                <w:sz w:val="15"/>
                <w:szCs w:val="15"/>
              </w:rPr>
              <w:t>975.95</w:t>
            </w:r>
          </w:p>
        </w:tc>
        <w:tc>
          <w:tcPr>
            <w:tcW w:w="900" w:type="dxa"/>
            <w:gridSpan w:val="2"/>
            <w:shd w:val="clear" w:color="auto" w:fill="auto"/>
            <w:vAlign w:val="center"/>
          </w:tcPr>
          <w:p w:rsidR="00FB247D" w:rsidRDefault="00FB247D" w:rsidP="00FB247D">
            <w:pPr>
              <w:jc w:val="right"/>
              <w:rPr>
                <w:color w:val="000000"/>
                <w:sz w:val="15"/>
                <w:szCs w:val="15"/>
              </w:rPr>
            </w:pPr>
            <w:r>
              <w:rPr>
                <w:color w:val="000000"/>
                <w:sz w:val="15"/>
                <w:szCs w:val="15"/>
              </w:rPr>
              <w:t>1,132.73</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1,784.79</w:t>
            </w:r>
          </w:p>
        </w:tc>
        <w:tc>
          <w:tcPr>
            <w:tcW w:w="722" w:type="dxa"/>
            <w:shd w:val="clear" w:color="auto" w:fill="auto"/>
            <w:vAlign w:val="center"/>
          </w:tcPr>
          <w:p w:rsidR="00FB247D" w:rsidRDefault="00FB247D" w:rsidP="00FB247D">
            <w:pPr>
              <w:jc w:val="right"/>
              <w:rPr>
                <w:color w:val="000000"/>
                <w:sz w:val="15"/>
                <w:szCs w:val="15"/>
              </w:rPr>
            </w:pPr>
            <w:r>
              <w:rPr>
                <w:color w:val="000000"/>
                <w:sz w:val="15"/>
                <w:szCs w:val="15"/>
              </w:rPr>
              <w:t>1,067.51</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582.59</w:t>
            </w:r>
          </w:p>
        </w:tc>
        <w:tc>
          <w:tcPr>
            <w:tcW w:w="900" w:type="dxa"/>
            <w:gridSpan w:val="2"/>
            <w:shd w:val="clear" w:color="auto" w:fill="auto"/>
            <w:vAlign w:val="center"/>
          </w:tcPr>
          <w:p w:rsidR="00FB247D" w:rsidRDefault="00FB247D" w:rsidP="00FB247D">
            <w:pPr>
              <w:jc w:val="right"/>
              <w:rPr>
                <w:color w:val="000000"/>
                <w:sz w:val="15"/>
                <w:szCs w:val="15"/>
              </w:rPr>
            </w:pPr>
            <w:r>
              <w:rPr>
                <w:color w:val="000000"/>
                <w:sz w:val="15"/>
                <w:szCs w:val="15"/>
              </w:rPr>
              <w:t>1,950.95</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831.64</w:t>
            </w:r>
          </w:p>
        </w:tc>
      </w:tr>
      <w:tr w:rsidR="00FB247D" w:rsidRPr="00BF4323" w:rsidTr="00654B02">
        <w:trPr>
          <w:trHeight w:val="202"/>
        </w:trPr>
        <w:tc>
          <w:tcPr>
            <w:tcW w:w="1018" w:type="dxa"/>
            <w:shd w:val="clear" w:color="auto" w:fill="auto"/>
            <w:vAlign w:val="center"/>
          </w:tcPr>
          <w:p w:rsidR="00FB247D" w:rsidRPr="00BF4323" w:rsidRDefault="00FB247D" w:rsidP="00FB247D">
            <w:pPr>
              <w:rPr>
                <w:sz w:val="15"/>
                <w:szCs w:val="15"/>
              </w:rPr>
            </w:pPr>
          </w:p>
        </w:tc>
        <w:tc>
          <w:tcPr>
            <w:tcW w:w="688" w:type="dxa"/>
            <w:shd w:val="clear" w:color="auto" w:fill="auto"/>
            <w:vAlign w:val="center"/>
          </w:tcPr>
          <w:p w:rsidR="00FB247D" w:rsidRDefault="00FB247D" w:rsidP="00FB247D">
            <w:pPr>
              <w:jc w:val="right"/>
              <w:rPr>
                <w:b/>
                <w:bCs/>
                <w:color w:val="000000"/>
                <w:sz w:val="15"/>
                <w:szCs w:val="15"/>
              </w:rPr>
            </w:pPr>
          </w:p>
        </w:tc>
        <w:tc>
          <w:tcPr>
            <w:tcW w:w="660" w:type="dxa"/>
            <w:shd w:val="clear" w:color="auto" w:fill="auto"/>
            <w:vAlign w:val="center"/>
          </w:tcPr>
          <w:p w:rsidR="00FB247D" w:rsidRDefault="00FB247D" w:rsidP="00FB247D">
            <w:pPr>
              <w:jc w:val="right"/>
              <w:rPr>
                <w:b/>
                <w:bCs/>
                <w:color w:val="000000"/>
                <w:sz w:val="15"/>
                <w:szCs w:val="15"/>
              </w:rPr>
            </w:pPr>
          </w:p>
        </w:tc>
        <w:tc>
          <w:tcPr>
            <w:tcW w:w="731" w:type="dxa"/>
            <w:gridSpan w:val="2"/>
            <w:shd w:val="clear" w:color="auto" w:fill="auto"/>
            <w:vAlign w:val="center"/>
          </w:tcPr>
          <w:p w:rsidR="00FB247D" w:rsidRPr="00654B02" w:rsidRDefault="00FB247D" w:rsidP="00FB247D">
            <w:pPr>
              <w:jc w:val="right"/>
              <w:rPr>
                <w:sz w:val="15"/>
                <w:szCs w:val="15"/>
              </w:rPr>
            </w:pPr>
          </w:p>
        </w:tc>
        <w:tc>
          <w:tcPr>
            <w:tcW w:w="801" w:type="dxa"/>
            <w:gridSpan w:val="2"/>
            <w:shd w:val="clear" w:color="auto" w:fill="auto"/>
            <w:vAlign w:val="center"/>
          </w:tcPr>
          <w:p w:rsidR="00FB247D" w:rsidRPr="00654B02" w:rsidRDefault="00FB247D" w:rsidP="00FB247D">
            <w:pPr>
              <w:jc w:val="right"/>
              <w:rPr>
                <w:sz w:val="15"/>
                <w:szCs w:val="15"/>
              </w:rPr>
            </w:pPr>
          </w:p>
        </w:tc>
        <w:tc>
          <w:tcPr>
            <w:tcW w:w="900" w:type="dxa"/>
            <w:gridSpan w:val="2"/>
            <w:shd w:val="clear" w:color="auto" w:fill="auto"/>
            <w:vAlign w:val="center"/>
          </w:tcPr>
          <w:p w:rsidR="00FB247D" w:rsidRPr="00654B02" w:rsidRDefault="00FB247D" w:rsidP="00FB247D">
            <w:pPr>
              <w:jc w:val="right"/>
              <w:rPr>
                <w:sz w:val="15"/>
                <w:szCs w:val="15"/>
              </w:rPr>
            </w:pPr>
          </w:p>
        </w:tc>
        <w:tc>
          <w:tcPr>
            <w:tcW w:w="720" w:type="dxa"/>
            <w:gridSpan w:val="2"/>
            <w:shd w:val="clear" w:color="auto" w:fill="auto"/>
            <w:vAlign w:val="center"/>
          </w:tcPr>
          <w:p w:rsidR="00FB247D" w:rsidRPr="00654B02" w:rsidRDefault="00FB247D" w:rsidP="00FB247D">
            <w:pPr>
              <w:jc w:val="right"/>
              <w:rPr>
                <w:sz w:val="15"/>
                <w:szCs w:val="15"/>
              </w:rPr>
            </w:pPr>
          </w:p>
        </w:tc>
        <w:tc>
          <w:tcPr>
            <w:tcW w:w="722" w:type="dxa"/>
            <w:shd w:val="clear" w:color="auto" w:fill="auto"/>
            <w:vAlign w:val="center"/>
          </w:tcPr>
          <w:p w:rsidR="00FB247D" w:rsidRPr="00654B02" w:rsidRDefault="00FB247D" w:rsidP="00FB247D">
            <w:pPr>
              <w:jc w:val="right"/>
              <w:rPr>
                <w:sz w:val="15"/>
                <w:szCs w:val="15"/>
              </w:rPr>
            </w:pPr>
          </w:p>
        </w:tc>
        <w:tc>
          <w:tcPr>
            <w:tcW w:w="720" w:type="dxa"/>
            <w:gridSpan w:val="2"/>
            <w:shd w:val="clear" w:color="auto" w:fill="auto"/>
            <w:vAlign w:val="center"/>
          </w:tcPr>
          <w:p w:rsidR="00FB247D" w:rsidRPr="00654B02" w:rsidRDefault="00FB247D" w:rsidP="00FB247D">
            <w:pPr>
              <w:jc w:val="right"/>
              <w:rPr>
                <w:sz w:val="15"/>
                <w:szCs w:val="15"/>
              </w:rPr>
            </w:pPr>
          </w:p>
        </w:tc>
        <w:tc>
          <w:tcPr>
            <w:tcW w:w="900" w:type="dxa"/>
            <w:gridSpan w:val="2"/>
            <w:shd w:val="clear" w:color="auto" w:fill="auto"/>
            <w:vAlign w:val="center"/>
          </w:tcPr>
          <w:p w:rsidR="00FB247D" w:rsidRPr="00654B02" w:rsidRDefault="00FB247D" w:rsidP="00FB247D">
            <w:pPr>
              <w:jc w:val="right"/>
              <w:rPr>
                <w:sz w:val="15"/>
                <w:szCs w:val="15"/>
              </w:rPr>
            </w:pPr>
          </w:p>
        </w:tc>
        <w:tc>
          <w:tcPr>
            <w:tcW w:w="990" w:type="dxa"/>
            <w:shd w:val="clear" w:color="auto" w:fill="auto"/>
            <w:vAlign w:val="center"/>
          </w:tcPr>
          <w:p w:rsidR="00FB247D" w:rsidRPr="00654B02" w:rsidRDefault="00FB247D" w:rsidP="00FB247D">
            <w:pPr>
              <w:jc w:val="right"/>
              <w:rPr>
                <w:sz w:val="15"/>
                <w:szCs w:val="15"/>
              </w:rPr>
            </w:pPr>
          </w:p>
        </w:tc>
      </w:tr>
      <w:tr w:rsidR="00FB247D" w:rsidRPr="00BF4323" w:rsidTr="00654B02">
        <w:trPr>
          <w:trHeight w:val="202"/>
        </w:trPr>
        <w:tc>
          <w:tcPr>
            <w:tcW w:w="1018" w:type="dxa"/>
            <w:shd w:val="clear" w:color="auto" w:fill="auto"/>
            <w:vAlign w:val="center"/>
          </w:tcPr>
          <w:p w:rsidR="00FB247D" w:rsidRPr="00BF4323" w:rsidRDefault="00FB247D" w:rsidP="00FB247D">
            <w:pPr>
              <w:rPr>
                <w:sz w:val="15"/>
                <w:szCs w:val="15"/>
              </w:rPr>
            </w:pPr>
            <w:r>
              <w:rPr>
                <w:sz w:val="15"/>
                <w:szCs w:val="15"/>
              </w:rPr>
              <w:t>FY19</w:t>
            </w:r>
          </w:p>
        </w:tc>
        <w:tc>
          <w:tcPr>
            <w:tcW w:w="688" w:type="dxa"/>
            <w:shd w:val="clear" w:color="auto" w:fill="auto"/>
            <w:vAlign w:val="center"/>
          </w:tcPr>
          <w:p w:rsidR="00FB247D" w:rsidRDefault="00FB247D" w:rsidP="00FB247D">
            <w:pPr>
              <w:jc w:val="right"/>
              <w:rPr>
                <w:b/>
                <w:bCs/>
                <w:color w:val="000000"/>
                <w:sz w:val="15"/>
                <w:szCs w:val="15"/>
              </w:rPr>
            </w:pPr>
          </w:p>
        </w:tc>
        <w:tc>
          <w:tcPr>
            <w:tcW w:w="660" w:type="dxa"/>
            <w:shd w:val="clear" w:color="auto" w:fill="auto"/>
            <w:vAlign w:val="center"/>
          </w:tcPr>
          <w:p w:rsidR="00FB247D" w:rsidRDefault="00FB247D" w:rsidP="00FB247D">
            <w:pPr>
              <w:jc w:val="right"/>
              <w:rPr>
                <w:b/>
                <w:bCs/>
                <w:color w:val="000000"/>
                <w:sz w:val="15"/>
                <w:szCs w:val="15"/>
              </w:rPr>
            </w:pPr>
          </w:p>
        </w:tc>
        <w:tc>
          <w:tcPr>
            <w:tcW w:w="731" w:type="dxa"/>
            <w:gridSpan w:val="2"/>
            <w:shd w:val="clear" w:color="auto" w:fill="auto"/>
            <w:vAlign w:val="center"/>
          </w:tcPr>
          <w:p w:rsidR="00FB247D" w:rsidRPr="00654B02" w:rsidRDefault="00FB247D" w:rsidP="00FB247D">
            <w:pPr>
              <w:jc w:val="right"/>
              <w:rPr>
                <w:sz w:val="15"/>
                <w:szCs w:val="15"/>
              </w:rPr>
            </w:pPr>
          </w:p>
        </w:tc>
        <w:tc>
          <w:tcPr>
            <w:tcW w:w="801" w:type="dxa"/>
            <w:gridSpan w:val="2"/>
            <w:shd w:val="clear" w:color="auto" w:fill="auto"/>
            <w:vAlign w:val="center"/>
          </w:tcPr>
          <w:p w:rsidR="00FB247D" w:rsidRPr="00654B02" w:rsidRDefault="00FB247D" w:rsidP="00FB247D">
            <w:pPr>
              <w:jc w:val="right"/>
              <w:rPr>
                <w:sz w:val="15"/>
                <w:szCs w:val="15"/>
              </w:rPr>
            </w:pPr>
          </w:p>
        </w:tc>
        <w:tc>
          <w:tcPr>
            <w:tcW w:w="900" w:type="dxa"/>
            <w:gridSpan w:val="2"/>
            <w:shd w:val="clear" w:color="auto" w:fill="auto"/>
            <w:vAlign w:val="center"/>
          </w:tcPr>
          <w:p w:rsidR="00FB247D" w:rsidRPr="00654B02" w:rsidRDefault="00FB247D" w:rsidP="00FB247D">
            <w:pPr>
              <w:jc w:val="right"/>
              <w:rPr>
                <w:sz w:val="15"/>
                <w:szCs w:val="15"/>
              </w:rPr>
            </w:pPr>
          </w:p>
        </w:tc>
        <w:tc>
          <w:tcPr>
            <w:tcW w:w="720" w:type="dxa"/>
            <w:gridSpan w:val="2"/>
            <w:shd w:val="clear" w:color="auto" w:fill="auto"/>
            <w:vAlign w:val="center"/>
          </w:tcPr>
          <w:p w:rsidR="00FB247D" w:rsidRPr="00654B02" w:rsidRDefault="00FB247D" w:rsidP="00FB247D">
            <w:pPr>
              <w:jc w:val="right"/>
              <w:rPr>
                <w:sz w:val="15"/>
                <w:szCs w:val="15"/>
              </w:rPr>
            </w:pPr>
          </w:p>
        </w:tc>
        <w:tc>
          <w:tcPr>
            <w:tcW w:w="722" w:type="dxa"/>
            <w:shd w:val="clear" w:color="auto" w:fill="auto"/>
            <w:vAlign w:val="center"/>
          </w:tcPr>
          <w:p w:rsidR="00FB247D" w:rsidRPr="00654B02" w:rsidRDefault="00FB247D" w:rsidP="00FB247D">
            <w:pPr>
              <w:jc w:val="right"/>
              <w:rPr>
                <w:sz w:val="15"/>
                <w:szCs w:val="15"/>
              </w:rPr>
            </w:pPr>
          </w:p>
        </w:tc>
        <w:tc>
          <w:tcPr>
            <w:tcW w:w="720" w:type="dxa"/>
            <w:gridSpan w:val="2"/>
            <w:shd w:val="clear" w:color="auto" w:fill="auto"/>
            <w:vAlign w:val="center"/>
          </w:tcPr>
          <w:p w:rsidR="00FB247D" w:rsidRPr="00654B02" w:rsidRDefault="00FB247D" w:rsidP="00FB247D">
            <w:pPr>
              <w:jc w:val="right"/>
              <w:rPr>
                <w:sz w:val="15"/>
                <w:szCs w:val="15"/>
              </w:rPr>
            </w:pPr>
          </w:p>
        </w:tc>
        <w:tc>
          <w:tcPr>
            <w:tcW w:w="900" w:type="dxa"/>
            <w:gridSpan w:val="2"/>
            <w:shd w:val="clear" w:color="auto" w:fill="auto"/>
            <w:vAlign w:val="center"/>
          </w:tcPr>
          <w:p w:rsidR="00FB247D" w:rsidRPr="00654B02" w:rsidRDefault="00FB247D" w:rsidP="00FB247D">
            <w:pPr>
              <w:jc w:val="right"/>
              <w:rPr>
                <w:sz w:val="15"/>
                <w:szCs w:val="15"/>
              </w:rPr>
            </w:pPr>
          </w:p>
        </w:tc>
        <w:tc>
          <w:tcPr>
            <w:tcW w:w="990" w:type="dxa"/>
            <w:shd w:val="clear" w:color="auto" w:fill="auto"/>
            <w:vAlign w:val="center"/>
          </w:tcPr>
          <w:p w:rsidR="00FB247D" w:rsidRPr="00654B02" w:rsidRDefault="00FB247D" w:rsidP="00FB247D">
            <w:pPr>
              <w:jc w:val="right"/>
              <w:rPr>
                <w:sz w:val="15"/>
                <w:szCs w:val="15"/>
              </w:rPr>
            </w:pPr>
          </w:p>
        </w:tc>
      </w:tr>
      <w:tr w:rsidR="00FB247D" w:rsidRPr="00BF4323" w:rsidTr="00654B02">
        <w:trPr>
          <w:trHeight w:val="202"/>
        </w:trPr>
        <w:tc>
          <w:tcPr>
            <w:tcW w:w="1018" w:type="dxa"/>
            <w:shd w:val="clear" w:color="auto" w:fill="auto"/>
            <w:tcMar>
              <w:left w:w="14" w:type="dxa"/>
              <w:right w:w="14" w:type="dxa"/>
            </w:tcMar>
            <w:vAlign w:val="center"/>
          </w:tcPr>
          <w:p w:rsidR="00FB247D" w:rsidRPr="00BF4323" w:rsidRDefault="00FB247D" w:rsidP="00FB247D">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57.67</w:t>
            </w:r>
          </w:p>
        </w:tc>
        <w:tc>
          <w:tcPr>
            <w:tcW w:w="660" w:type="dxa"/>
            <w:shd w:val="clear" w:color="auto" w:fill="auto"/>
            <w:vAlign w:val="center"/>
          </w:tcPr>
          <w:p w:rsidR="00FB247D" w:rsidRDefault="00FB247D" w:rsidP="00FB247D">
            <w:pPr>
              <w:jc w:val="right"/>
              <w:rPr>
                <w:b/>
                <w:bCs/>
                <w:color w:val="000000"/>
                <w:sz w:val="15"/>
                <w:szCs w:val="15"/>
              </w:rPr>
            </w:pPr>
            <w:r>
              <w:rPr>
                <w:b/>
                <w:bCs/>
                <w:color w:val="000000"/>
                <w:sz w:val="15"/>
                <w:szCs w:val="15"/>
              </w:rPr>
              <w:t>755.16</w:t>
            </w:r>
          </w:p>
        </w:tc>
        <w:tc>
          <w:tcPr>
            <w:tcW w:w="731" w:type="dxa"/>
            <w:gridSpan w:val="2"/>
            <w:shd w:val="clear" w:color="auto" w:fill="auto"/>
            <w:vAlign w:val="center"/>
          </w:tcPr>
          <w:p w:rsidR="00FB247D" w:rsidRDefault="00FB247D" w:rsidP="00FB247D">
            <w:pPr>
              <w:jc w:val="right"/>
              <w:rPr>
                <w:color w:val="000000"/>
                <w:sz w:val="15"/>
                <w:szCs w:val="15"/>
              </w:rPr>
            </w:pPr>
            <w:r>
              <w:rPr>
                <w:color w:val="000000"/>
                <w:sz w:val="15"/>
                <w:szCs w:val="15"/>
              </w:rPr>
              <w:t>1,153.35</w:t>
            </w:r>
          </w:p>
        </w:tc>
        <w:tc>
          <w:tcPr>
            <w:tcW w:w="801" w:type="dxa"/>
            <w:gridSpan w:val="2"/>
            <w:shd w:val="clear" w:color="auto" w:fill="auto"/>
            <w:vAlign w:val="center"/>
          </w:tcPr>
          <w:p w:rsidR="00FB247D" w:rsidRDefault="00FB247D" w:rsidP="00FB247D">
            <w:pPr>
              <w:jc w:val="right"/>
              <w:rPr>
                <w:color w:val="000000"/>
                <w:sz w:val="15"/>
                <w:szCs w:val="15"/>
              </w:rPr>
            </w:pPr>
            <w:r>
              <w:rPr>
                <w:color w:val="000000"/>
                <w:sz w:val="15"/>
                <w:szCs w:val="15"/>
              </w:rPr>
              <w:t>959.54</w:t>
            </w:r>
          </w:p>
        </w:tc>
        <w:tc>
          <w:tcPr>
            <w:tcW w:w="900" w:type="dxa"/>
            <w:gridSpan w:val="2"/>
            <w:shd w:val="clear" w:color="auto" w:fill="auto"/>
            <w:vAlign w:val="center"/>
          </w:tcPr>
          <w:p w:rsidR="00FB247D" w:rsidRDefault="00FB247D" w:rsidP="00FB247D">
            <w:pPr>
              <w:jc w:val="right"/>
              <w:rPr>
                <w:color w:val="000000"/>
                <w:sz w:val="15"/>
                <w:szCs w:val="15"/>
              </w:rPr>
            </w:pPr>
            <w:r>
              <w:rPr>
                <w:color w:val="000000"/>
                <w:sz w:val="15"/>
                <w:szCs w:val="15"/>
              </w:rPr>
              <w:t>1,109.62</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2,063.32</w:t>
            </w:r>
          </w:p>
        </w:tc>
        <w:tc>
          <w:tcPr>
            <w:tcW w:w="722" w:type="dxa"/>
            <w:shd w:val="clear" w:color="auto" w:fill="auto"/>
            <w:vAlign w:val="center"/>
          </w:tcPr>
          <w:p w:rsidR="00FB247D" w:rsidRDefault="00FB247D" w:rsidP="00FB247D">
            <w:pPr>
              <w:jc w:val="right"/>
              <w:rPr>
                <w:color w:val="000000"/>
                <w:sz w:val="15"/>
                <w:szCs w:val="15"/>
              </w:rPr>
            </w:pPr>
            <w:r>
              <w:rPr>
                <w:color w:val="000000"/>
                <w:sz w:val="15"/>
                <w:szCs w:val="15"/>
              </w:rPr>
              <w:t>1,110.95</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586.37</w:t>
            </w:r>
          </w:p>
        </w:tc>
        <w:tc>
          <w:tcPr>
            <w:tcW w:w="900" w:type="dxa"/>
            <w:gridSpan w:val="2"/>
            <w:shd w:val="clear" w:color="auto" w:fill="auto"/>
            <w:vAlign w:val="center"/>
          </w:tcPr>
          <w:p w:rsidR="00FB247D" w:rsidRDefault="00FB247D" w:rsidP="00FB247D">
            <w:pPr>
              <w:jc w:val="right"/>
              <w:rPr>
                <w:color w:val="000000"/>
                <w:sz w:val="15"/>
                <w:szCs w:val="15"/>
              </w:rPr>
            </w:pPr>
            <w:r>
              <w:rPr>
                <w:color w:val="000000"/>
                <w:sz w:val="15"/>
                <w:szCs w:val="15"/>
              </w:rPr>
              <w:t>1,461.01</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830.31</w:t>
            </w:r>
          </w:p>
        </w:tc>
      </w:tr>
      <w:tr w:rsidR="00FB247D" w:rsidRPr="00BF4323" w:rsidTr="00654B02">
        <w:trPr>
          <w:trHeight w:val="202"/>
        </w:trPr>
        <w:tc>
          <w:tcPr>
            <w:tcW w:w="1018" w:type="dxa"/>
            <w:shd w:val="clear" w:color="auto" w:fill="auto"/>
            <w:tcMar>
              <w:left w:w="14" w:type="dxa"/>
              <w:right w:w="14" w:type="dxa"/>
            </w:tcMar>
            <w:vAlign w:val="center"/>
          </w:tcPr>
          <w:p w:rsidR="00FB247D" w:rsidRPr="00BF4323" w:rsidRDefault="00FB247D" w:rsidP="00FB247D">
            <w:pPr>
              <w:jc w:val="center"/>
              <w:rPr>
                <w:sz w:val="15"/>
                <w:szCs w:val="15"/>
              </w:rPr>
            </w:pPr>
            <w:r>
              <w:rPr>
                <w:sz w:val="15"/>
                <w:szCs w:val="15"/>
              </w:rPr>
              <w:t xml:space="preserve">   </w:t>
            </w:r>
            <w:r w:rsidRPr="00BF4323">
              <w:rPr>
                <w:sz w:val="15"/>
                <w:szCs w:val="15"/>
              </w:rPr>
              <w:t>Oct-Dec</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59.63</w:t>
            </w:r>
          </w:p>
        </w:tc>
        <w:tc>
          <w:tcPr>
            <w:tcW w:w="660" w:type="dxa"/>
            <w:shd w:val="clear" w:color="auto" w:fill="auto"/>
            <w:vAlign w:val="center"/>
          </w:tcPr>
          <w:p w:rsidR="00FB247D" w:rsidRDefault="00FB247D" w:rsidP="00FB247D">
            <w:pPr>
              <w:jc w:val="right"/>
              <w:rPr>
                <w:b/>
                <w:bCs/>
                <w:color w:val="000000"/>
                <w:sz w:val="15"/>
                <w:szCs w:val="15"/>
              </w:rPr>
            </w:pPr>
            <w:r>
              <w:rPr>
                <w:b/>
                <w:bCs/>
                <w:color w:val="000000"/>
                <w:sz w:val="15"/>
                <w:szCs w:val="15"/>
              </w:rPr>
              <w:t>795.77</w:t>
            </w:r>
          </w:p>
        </w:tc>
        <w:tc>
          <w:tcPr>
            <w:tcW w:w="731" w:type="dxa"/>
            <w:gridSpan w:val="2"/>
            <w:shd w:val="clear" w:color="auto" w:fill="auto"/>
            <w:vAlign w:val="center"/>
          </w:tcPr>
          <w:p w:rsidR="00FB247D" w:rsidRDefault="00FB247D" w:rsidP="00FB247D">
            <w:pPr>
              <w:jc w:val="right"/>
              <w:rPr>
                <w:color w:val="000000"/>
                <w:sz w:val="15"/>
                <w:szCs w:val="15"/>
              </w:rPr>
            </w:pPr>
            <w:r>
              <w:rPr>
                <w:color w:val="000000"/>
                <w:sz w:val="15"/>
                <w:szCs w:val="15"/>
              </w:rPr>
              <w:t>1,257.44</w:t>
            </w:r>
          </w:p>
        </w:tc>
        <w:tc>
          <w:tcPr>
            <w:tcW w:w="801" w:type="dxa"/>
            <w:gridSpan w:val="2"/>
            <w:shd w:val="clear" w:color="auto" w:fill="auto"/>
            <w:vAlign w:val="center"/>
          </w:tcPr>
          <w:p w:rsidR="00FB247D" w:rsidRDefault="00FB247D" w:rsidP="00FB247D">
            <w:pPr>
              <w:jc w:val="right"/>
              <w:rPr>
                <w:color w:val="000000"/>
                <w:sz w:val="15"/>
                <w:szCs w:val="15"/>
              </w:rPr>
            </w:pPr>
            <w:r>
              <w:rPr>
                <w:color w:val="000000"/>
                <w:sz w:val="15"/>
                <w:szCs w:val="15"/>
              </w:rPr>
              <w:t>848.99</w:t>
            </w:r>
          </w:p>
        </w:tc>
        <w:tc>
          <w:tcPr>
            <w:tcW w:w="900" w:type="dxa"/>
            <w:gridSpan w:val="2"/>
            <w:shd w:val="clear" w:color="auto" w:fill="auto"/>
            <w:vAlign w:val="center"/>
          </w:tcPr>
          <w:p w:rsidR="00FB247D" w:rsidRDefault="00FB247D" w:rsidP="00FB247D">
            <w:pPr>
              <w:jc w:val="right"/>
              <w:rPr>
                <w:color w:val="000000"/>
                <w:sz w:val="15"/>
                <w:szCs w:val="15"/>
              </w:rPr>
            </w:pPr>
            <w:r>
              <w:rPr>
                <w:color w:val="000000"/>
                <w:sz w:val="15"/>
                <w:szCs w:val="15"/>
              </w:rPr>
              <w:t>1,024.09</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2,082.45</w:t>
            </w:r>
          </w:p>
        </w:tc>
        <w:tc>
          <w:tcPr>
            <w:tcW w:w="722" w:type="dxa"/>
            <w:shd w:val="clear" w:color="auto" w:fill="auto"/>
            <w:vAlign w:val="center"/>
          </w:tcPr>
          <w:p w:rsidR="00FB247D" w:rsidRDefault="00FB247D" w:rsidP="00FB247D">
            <w:pPr>
              <w:jc w:val="right"/>
              <w:rPr>
                <w:color w:val="000000"/>
                <w:sz w:val="15"/>
                <w:szCs w:val="15"/>
              </w:rPr>
            </w:pPr>
            <w:r>
              <w:rPr>
                <w:color w:val="000000"/>
                <w:sz w:val="15"/>
                <w:szCs w:val="15"/>
              </w:rPr>
              <w:t>1,146.10</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620.96</w:t>
            </w:r>
          </w:p>
        </w:tc>
        <w:tc>
          <w:tcPr>
            <w:tcW w:w="900" w:type="dxa"/>
            <w:gridSpan w:val="2"/>
            <w:shd w:val="clear" w:color="auto" w:fill="auto"/>
            <w:vAlign w:val="center"/>
          </w:tcPr>
          <w:p w:rsidR="00FB247D" w:rsidRDefault="00FB247D" w:rsidP="00FB247D">
            <w:pPr>
              <w:jc w:val="right"/>
              <w:rPr>
                <w:color w:val="000000"/>
                <w:sz w:val="15"/>
                <w:szCs w:val="15"/>
              </w:rPr>
            </w:pPr>
            <w:r>
              <w:rPr>
                <w:color w:val="000000"/>
                <w:sz w:val="15"/>
                <w:szCs w:val="15"/>
              </w:rPr>
              <w:t>1,381.52</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873.19</w:t>
            </w:r>
          </w:p>
        </w:tc>
      </w:tr>
      <w:tr w:rsidR="00FB247D" w:rsidRPr="00BF4323" w:rsidTr="00654B02">
        <w:trPr>
          <w:trHeight w:val="202"/>
        </w:trPr>
        <w:tc>
          <w:tcPr>
            <w:tcW w:w="1018" w:type="dxa"/>
            <w:shd w:val="clear" w:color="auto" w:fill="auto"/>
            <w:tcMar>
              <w:left w:w="14" w:type="dxa"/>
              <w:right w:w="14" w:type="dxa"/>
            </w:tcMar>
            <w:vAlign w:val="center"/>
          </w:tcPr>
          <w:p w:rsidR="00FB247D" w:rsidRPr="00BF4323" w:rsidRDefault="00FB247D" w:rsidP="00FB247D">
            <w:pPr>
              <w:jc w:val="center"/>
              <w:rPr>
                <w:sz w:val="15"/>
                <w:szCs w:val="15"/>
              </w:rPr>
            </w:pPr>
            <w:r>
              <w:rPr>
                <w:sz w:val="15"/>
                <w:szCs w:val="15"/>
              </w:rPr>
              <w:t xml:space="preserve">  </w:t>
            </w:r>
            <w:r w:rsidRPr="00BF4323">
              <w:rPr>
                <w:sz w:val="15"/>
                <w:szCs w:val="15"/>
              </w:rPr>
              <w:t>Jan-Mar</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 xml:space="preserve">     60.82 </w:t>
            </w:r>
          </w:p>
        </w:tc>
        <w:tc>
          <w:tcPr>
            <w:tcW w:w="660" w:type="dxa"/>
            <w:shd w:val="clear" w:color="auto" w:fill="auto"/>
            <w:vAlign w:val="center"/>
          </w:tcPr>
          <w:p w:rsidR="00FB247D" w:rsidRDefault="00FB247D" w:rsidP="00FB247D">
            <w:pPr>
              <w:jc w:val="right"/>
              <w:rPr>
                <w:b/>
                <w:bCs/>
                <w:color w:val="000000"/>
                <w:sz w:val="15"/>
                <w:szCs w:val="15"/>
              </w:rPr>
            </w:pPr>
            <w:r>
              <w:rPr>
                <w:b/>
                <w:bCs/>
                <w:color w:val="000000"/>
                <w:sz w:val="15"/>
                <w:szCs w:val="15"/>
              </w:rPr>
              <w:t>807.94</w:t>
            </w:r>
          </w:p>
        </w:tc>
        <w:tc>
          <w:tcPr>
            <w:tcW w:w="731" w:type="dxa"/>
            <w:gridSpan w:val="2"/>
            <w:shd w:val="clear" w:color="auto" w:fill="auto"/>
            <w:vAlign w:val="center"/>
          </w:tcPr>
          <w:p w:rsidR="00FB247D" w:rsidRDefault="00FB247D" w:rsidP="00FB247D">
            <w:pPr>
              <w:jc w:val="right"/>
              <w:rPr>
                <w:color w:val="000000"/>
                <w:sz w:val="15"/>
                <w:szCs w:val="15"/>
              </w:rPr>
            </w:pPr>
            <w:r>
              <w:rPr>
                <w:color w:val="000000"/>
                <w:sz w:val="15"/>
                <w:szCs w:val="15"/>
              </w:rPr>
              <w:t>1,242.14</w:t>
            </w:r>
          </w:p>
        </w:tc>
        <w:tc>
          <w:tcPr>
            <w:tcW w:w="801" w:type="dxa"/>
            <w:gridSpan w:val="2"/>
            <w:shd w:val="clear" w:color="auto" w:fill="auto"/>
            <w:vAlign w:val="center"/>
          </w:tcPr>
          <w:p w:rsidR="00FB247D" w:rsidRDefault="00FB247D" w:rsidP="00FB247D">
            <w:pPr>
              <w:jc w:val="right"/>
              <w:rPr>
                <w:color w:val="000000"/>
                <w:sz w:val="15"/>
                <w:szCs w:val="15"/>
              </w:rPr>
            </w:pPr>
            <w:r>
              <w:rPr>
                <w:color w:val="000000"/>
                <w:sz w:val="15"/>
                <w:szCs w:val="15"/>
              </w:rPr>
              <w:t>819.37</w:t>
            </w:r>
          </w:p>
        </w:tc>
        <w:tc>
          <w:tcPr>
            <w:tcW w:w="900" w:type="dxa"/>
            <w:gridSpan w:val="2"/>
            <w:shd w:val="clear" w:color="auto" w:fill="auto"/>
            <w:vAlign w:val="center"/>
          </w:tcPr>
          <w:p w:rsidR="00FB247D" w:rsidRDefault="00FB247D" w:rsidP="00FB247D">
            <w:pPr>
              <w:jc w:val="right"/>
              <w:rPr>
                <w:color w:val="000000"/>
                <w:sz w:val="15"/>
                <w:szCs w:val="15"/>
              </w:rPr>
            </w:pPr>
            <w:r>
              <w:rPr>
                <w:color w:val="000000"/>
                <w:sz w:val="15"/>
                <w:szCs w:val="15"/>
              </w:rPr>
              <w:t>1,167.73</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1,842.06</w:t>
            </w:r>
          </w:p>
        </w:tc>
        <w:tc>
          <w:tcPr>
            <w:tcW w:w="722" w:type="dxa"/>
            <w:shd w:val="clear" w:color="auto" w:fill="auto"/>
            <w:vAlign w:val="center"/>
          </w:tcPr>
          <w:p w:rsidR="00FB247D" w:rsidRDefault="00FB247D" w:rsidP="00FB247D">
            <w:pPr>
              <w:jc w:val="right"/>
              <w:rPr>
                <w:color w:val="000000"/>
                <w:sz w:val="15"/>
                <w:szCs w:val="15"/>
              </w:rPr>
            </w:pPr>
            <w:r>
              <w:rPr>
                <w:color w:val="000000"/>
                <w:sz w:val="15"/>
                <w:szCs w:val="15"/>
              </w:rPr>
              <w:t>1,095.42</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629.44</w:t>
            </w:r>
          </w:p>
        </w:tc>
        <w:tc>
          <w:tcPr>
            <w:tcW w:w="900" w:type="dxa"/>
            <w:gridSpan w:val="2"/>
            <w:shd w:val="clear" w:color="auto" w:fill="auto"/>
            <w:vAlign w:val="center"/>
          </w:tcPr>
          <w:p w:rsidR="00FB247D" w:rsidRDefault="00FB247D" w:rsidP="00FB247D">
            <w:pPr>
              <w:jc w:val="right"/>
              <w:rPr>
                <w:color w:val="000000"/>
                <w:sz w:val="15"/>
                <w:szCs w:val="15"/>
              </w:rPr>
            </w:pPr>
            <w:r>
              <w:rPr>
                <w:color w:val="000000"/>
                <w:sz w:val="15"/>
                <w:szCs w:val="15"/>
              </w:rPr>
              <w:t>1,456.97</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915.65</w:t>
            </w:r>
          </w:p>
        </w:tc>
      </w:tr>
      <w:tr w:rsidR="00FB247D" w:rsidRPr="00BF4323" w:rsidTr="00654B02">
        <w:trPr>
          <w:trHeight w:val="202"/>
        </w:trPr>
        <w:tc>
          <w:tcPr>
            <w:tcW w:w="1018" w:type="dxa"/>
            <w:shd w:val="clear" w:color="auto" w:fill="auto"/>
            <w:tcMar>
              <w:left w:w="14" w:type="dxa"/>
              <w:right w:w="14" w:type="dxa"/>
            </w:tcMar>
            <w:vAlign w:val="center"/>
          </w:tcPr>
          <w:p w:rsidR="00FB247D" w:rsidRPr="00BF4323" w:rsidRDefault="00FB247D" w:rsidP="00FB247D">
            <w:pPr>
              <w:jc w:val="center"/>
              <w:rPr>
                <w:sz w:val="15"/>
                <w:szCs w:val="15"/>
              </w:rPr>
            </w:pPr>
            <w:r>
              <w:rPr>
                <w:sz w:val="15"/>
                <w:szCs w:val="15"/>
              </w:rPr>
              <w:t xml:space="preserve">   Apr-Jun</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58.72</w:t>
            </w:r>
          </w:p>
        </w:tc>
        <w:tc>
          <w:tcPr>
            <w:tcW w:w="660" w:type="dxa"/>
            <w:shd w:val="clear" w:color="auto" w:fill="auto"/>
            <w:vAlign w:val="center"/>
          </w:tcPr>
          <w:p w:rsidR="00FB247D" w:rsidRDefault="00FB247D" w:rsidP="00FB247D">
            <w:pPr>
              <w:jc w:val="right"/>
              <w:rPr>
                <w:b/>
                <w:bCs/>
                <w:color w:val="000000"/>
                <w:sz w:val="15"/>
                <w:szCs w:val="15"/>
              </w:rPr>
            </w:pPr>
            <w:r>
              <w:rPr>
                <w:b/>
                <w:bCs/>
                <w:color w:val="000000"/>
                <w:sz w:val="15"/>
                <w:szCs w:val="15"/>
              </w:rPr>
              <w:t>820.19</w:t>
            </w:r>
          </w:p>
        </w:tc>
        <w:tc>
          <w:tcPr>
            <w:tcW w:w="731" w:type="dxa"/>
            <w:gridSpan w:val="2"/>
            <w:shd w:val="clear" w:color="auto" w:fill="auto"/>
            <w:vAlign w:val="center"/>
          </w:tcPr>
          <w:p w:rsidR="00FB247D" w:rsidRDefault="00FB247D" w:rsidP="00FB247D">
            <w:pPr>
              <w:jc w:val="right"/>
              <w:rPr>
                <w:color w:val="000000"/>
                <w:sz w:val="15"/>
                <w:szCs w:val="15"/>
              </w:rPr>
            </w:pPr>
            <w:r>
              <w:rPr>
                <w:color w:val="000000"/>
                <w:sz w:val="15"/>
                <w:szCs w:val="15"/>
              </w:rPr>
              <w:t>1,265.12</w:t>
            </w:r>
          </w:p>
        </w:tc>
        <w:tc>
          <w:tcPr>
            <w:tcW w:w="801" w:type="dxa"/>
            <w:gridSpan w:val="2"/>
            <w:shd w:val="clear" w:color="auto" w:fill="auto"/>
            <w:vAlign w:val="center"/>
          </w:tcPr>
          <w:p w:rsidR="00FB247D" w:rsidRDefault="00FB247D" w:rsidP="00FB247D">
            <w:pPr>
              <w:jc w:val="right"/>
              <w:rPr>
                <w:color w:val="000000"/>
                <w:sz w:val="15"/>
                <w:szCs w:val="15"/>
              </w:rPr>
            </w:pPr>
            <w:r>
              <w:rPr>
                <w:color w:val="000000"/>
                <w:sz w:val="15"/>
                <w:szCs w:val="15"/>
              </w:rPr>
              <w:t>814.02</w:t>
            </w:r>
          </w:p>
        </w:tc>
        <w:tc>
          <w:tcPr>
            <w:tcW w:w="900" w:type="dxa"/>
            <w:gridSpan w:val="2"/>
            <w:shd w:val="clear" w:color="auto" w:fill="auto"/>
            <w:vAlign w:val="center"/>
          </w:tcPr>
          <w:p w:rsidR="00FB247D" w:rsidRDefault="00FB247D" w:rsidP="00FB247D">
            <w:pPr>
              <w:jc w:val="right"/>
              <w:rPr>
                <w:color w:val="000000"/>
                <w:sz w:val="15"/>
                <w:szCs w:val="15"/>
              </w:rPr>
            </w:pPr>
            <w:r>
              <w:rPr>
                <w:color w:val="000000"/>
                <w:sz w:val="15"/>
                <w:szCs w:val="15"/>
              </w:rPr>
              <w:t>1,176.63</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2,078.54</w:t>
            </w:r>
          </w:p>
        </w:tc>
        <w:tc>
          <w:tcPr>
            <w:tcW w:w="722" w:type="dxa"/>
            <w:shd w:val="clear" w:color="auto" w:fill="auto"/>
            <w:vAlign w:val="center"/>
          </w:tcPr>
          <w:p w:rsidR="00FB247D" w:rsidRDefault="00FB247D" w:rsidP="00FB247D">
            <w:pPr>
              <w:jc w:val="right"/>
              <w:rPr>
                <w:color w:val="000000"/>
                <w:sz w:val="15"/>
                <w:szCs w:val="15"/>
              </w:rPr>
            </w:pPr>
            <w:r>
              <w:rPr>
                <w:color w:val="000000"/>
                <w:sz w:val="15"/>
                <w:szCs w:val="15"/>
              </w:rPr>
              <w:t>1,164.26</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630.83</w:t>
            </w:r>
          </w:p>
        </w:tc>
        <w:tc>
          <w:tcPr>
            <w:tcW w:w="900" w:type="dxa"/>
            <w:gridSpan w:val="2"/>
            <w:shd w:val="clear" w:color="auto" w:fill="auto"/>
            <w:vAlign w:val="center"/>
          </w:tcPr>
          <w:p w:rsidR="00FB247D" w:rsidRDefault="00FB247D" w:rsidP="00FB247D">
            <w:pPr>
              <w:jc w:val="right"/>
              <w:rPr>
                <w:color w:val="000000"/>
                <w:sz w:val="15"/>
                <w:szCs w:val="15"/>
              </w:rPr>
            </w:pPr>
            <w:r>
              <w:rPr>
                <w:color w:val="000000"/>
                <w:sz w:val="15"/>
                <w:szCs w:val="15"/>
              </w:rPr>
              <w:t>1,565.78</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929.93</w:t>
            </w:r>
          </w:p>
        </w:tc>
      </w:tr>
      <w:tr w:rsidR="00FB247D" w:rsidRPr="00BF4323" w:rsidTr="00654B02">
        <w:trPr>
          <w:trHeight w:val="202"/>
        </w:trPr>
        <w:tc>
          <w:tcPr>
            <w:tcW w:w="1018" w:type="dxa"/>
            <w:shd w:val="clear" w:color="auto" w:fill="auto"/>
            <w:tcMar>
              <w:left w:w="58" w:type="dxa"/>
              <w:right w:w="202" w:type="dxa"/>
            </w:tcMar>
            <w:vAlign w:val="center"/>
          </w:tcPr>
          <w:p w:rsidR="00FB247D" w:rsidRPr="00BF4323" w:rsidRDefault="00FB247D" w:rsidP="00FB247D">
            <w:pPr>
              <w:rPr>
                <w:sz w:val="15"/>
                <w:szCs w:val="15"/>
              </w:rPr>
            </w:pPr>
          </w:p>
        </w:tc>
        <w:tc>
          <w:tcPr>
            <w:tcW w:w="688" w:type="dxa"/>
            <w:shd w:val="clear" w:color="auto" w:fill="auto"/>
            <w:vAlign w:val="center"/>
          </w:tcPr>
          <w:p w:rsidR="00FB247D" w:rsidRDefault="00FB247D" w:rsidP="00FB247D">
            <w:pPr>
              <w:jc w:val="right"/>
              <w:rPr>
                <w:b/>
                <w:bCs/>
                <w:color w:val="000000"/>
                <w:sz w:val="15"/>
                <w:szCs w:val="15"/>
              </w:rPr>
            </w:pPr>
          </w:p>
        </w:tc>
        <w:tc>
          <w:tcPr>
            <w:tcW w:w="660" w:type="dxa"/>
            <w:shd w:val="clear" w:color="auto" w:fill="auto"/>
            <w:vAlign w:val="center"/>
          </w:tcPr>
          <w:p w:rsidR="00FB247D" w:rsidRDefault="00FB247D" w:rsidP="00FB247D">
            <w:pPr>
              <w:jc w:val="right"/>
              <w:rPr>
                <w:b/>
                <w:bCs/>
                <w:color w:val="000000"/>
                <w:sz w:val="15"/>
                <w:szCs w:val="15"/>
              </w:rPr>
            </w:pPr>
          </w:p>
        </w:tc>
        <w:tc>
          <w:tcPr>
            <w:tcW w:w="731" w:type="dxa"/>
            <w:gridSpan w:val="2"/>
            <w:shd w:val="clear" w:color="auto" w:fill="auto"/>
            <w:vAlign w:val="center"/>
          </w:tcPr>
          <w:p w:rsidR="00FB247D" w:rsidRPr="00654B02" w:rsidRDefault="00FB247D" w:rsidP="00FB247D">
            <w:pPr>
              <w:jc w:val="right"/>
              <w:rPr>
                <w:sz w:val="15"/>
                <w:szCs w:val="15"/>
              </w:rPr>
            </w:pPr>
          </w:p>
        </w:tc>
        <w:tc>
          <w:tcPr>
            <w:tcW w:w="801" w:type="dxa"/>
            <w:gridSpan w:val="2"/>
            <w:shd w:val="clear" w:color="auto" w:fill="auto"/>
            <w:vAlign w:val="center"/>
          </w:tcPr>
          <w:p w:rsidR="00FB247D" w:rsidRPr="00654B02" w:rsidRDefault="00FB247D" w:rsidP="00FB247D">
            <w:pPr>
              <w:jc w:val="right"/>
              <w:rPr>
                <w:sz w:val="15"/>
                <w:szCs w:val="15"/>
              </w:rPr>
            </w:pPr>
          </w:p>
        </w:tc>
        <w:tc>
          <w:tcPr>
            <w:tcW w:w="900" w:type="dxa"/>
            <w:gridSpan w:val="2"/>
            <w:shd w:val="clear" w:color="auto" w:fill="auto"/>
            <w:vAlign w:val="center"/>
          </w:tcPr>
          <w:p w:rsidR="00FB247D" w:rsidRPr="00654B02" w:rsidRDefault="00FB247D" w:rsidP="00FB247D">
            <w:pPr>
              <w:jc w:val="right"/>
              <w:rPr>
                <w:sz w:val="15"/>
                <w:szCs w:val="15"/>
              </w:rPr>
            </w:pPr>
          </w:p>
        </w:tc>
        <w:tc>
          <w:tcPr>
            <w:tcW w:w="720" w:type="dxa"/>
            <w:gridSpan w:val="2"/>
            <w:shd w:val="clear" w:color="auto" w:fill="auto"/>
            <w:vAlign w:val="center"/>
          </w:tcPr>
          <w:p w:rsidR="00FB247D" w:rsidRPr="00654B02" w:rsidRDefault="00FB247D" w:rsidP="00FB247D">
            <w:pPr>
              <w:jc w:val="right"/>
              <w:rPr>
                <w:sz w:val="15"/>
                <w:szCs w:val="15"/>
              </w:rPr>
            </w:pPr>
          </w:p>
        </w:tc>
        <w:tc>
          <w:tcPr>
            <w:tcW w:w="722" w:type="dxa"/>
            <w:shd w:val="clear" w:color="auto" w:fill="auto"/>
            <w:vAlign w:val="center"/>
          </w:tcPr>
          <w:p w:rsidR="00FB247D" w:rsidRPr="00654B02" w:rsidRDefault="00FB247D" w:rsidP="00FB247D">
            <w:pPr>
              <w:jc w:val="right"/>
              <w:rPr>
                <w:sz w:val="15"/>
                <w:szCs w:val="15"/>
              </w:rPr>
            </w:pPr>
          </w:p>
        </w:tc>
        <w:tc>
          <w:tcPr>
            <w:tcW w:w="720" w:type="dxa"/>
            <w:gridSpan w:val="2"/>
            <w:shd w:val="clear" w:color="auto" w:fill="auto"/>
            <w:vAlign w:val="center"/>
          </w:tcPr>
          <w:p w:rsidR="00FB247D" w:rsidRPr="00654B02" w:rsidRDefault="00FB247D" w:rsidP="00FB247D">
            <w:pPr>
              <w:jc w:val="right"/>
              <w:rPr>
                <w:sz w:val="15"/>
                <w:szCs w:val="15"/>
              </w:rPr>
            </w:pPr>
          </w:p>
        </w:tc>
        <w:tc>
          <w:tcPr>
            <w:tcW w:w="900" w:type="dxa"/>
            <w:gridSpan w:val="2"/>
            <w:shd w:val="clear" w:color="auto" w:fill="auto"/>
            <w:vAlign w:val="center"/>
          </w:tcPr>
          <w:p w:rsidR="00FB247D" w:rsidRPr="00654B02" w:rsidRDefault="00FB247D" w:rsidP="00FB247D">
            <w:pPr>
              <w:jc w:val="right"/>
              <w:rPr>
                <w:sz w:val="15"/>
                <w:szCs w:val="15"/>
              </w:rPr>
            </w:pPr>
          </w:p>
        </w:tc>
        <w:tc>
          <w:tcPr>
            <w:tcW w:w="990" w:type="dxa"/>
            <w:shd w:val="clear" w:color="auto" w:fill="auto"/>
            <w:vAlign w:val="center"/>
          </w:tcPr>
          <w:p w:rsidR="00FB247D" w:rsidRPr="00654B02" w:rsidRDefault="00FB247D" w:rsidP="00FB247D">
            <w:pPr>
              <w:jc w:val="right"/>
              <w:rPr>
                <w:sz w:val="15"/>
                <w:szCs w:val="15"/>
              </w:rPr>
            </w:pPr>
          </w:p>
        </w:tc>
      </w:tr>
      <w:tr w:rsidR="00FB247D" w:rsidRPr="00BF4323" w:rsidTr="00654B02">
        <w:trPr>
          <w:trHeight w:val="202"/>
        </w:trPr>
        <w:tc>
          <w:tcPr>
            <w:tcW w:w="1018" w:type="dxa"/>
            <w:shd w:val="clear" w:color="auto" w:fill="auto"/>
            <w:tcMar>
              <w:left w:w="58" w:type="dxa"/>
              <w:right w:w="202" w:type="dxa"/>
            </w:tcMar>
            <w:vAlign w:val="center"/>
          </w:tcPr>
          <w:p w:rsidR="00FB247D" w:rsidRPr="00BF4323" w:rsidRDefault="00FB247D" w:rsidP="00FB247D">
            <w:pPr>
              <w:rPr>
                <w:sz w:val="15"/>
                <w:szCs w:val="15"/>
              </w:rPr>
            </w:pPr>
            <w:r>
              <w:rPr>
                <w:sz w:val="15"/>
                <w:szCs w:val="15"/>
              </w:rPr>
              <w:t>FY20</w:t>
            </w:r>
          </w:p>
        </w:tc>
        <w:tc>
          <w:tcPr>
            <w:tcW w:w="688" w:type="dxa"/>
            <w:shd w:val="clear" w:color="auto" w:fill="auto"/>
            <w:vAlign w:val="center"/>
          </w:tcPr>
          <w:p w:rsidR="00FB247D" w:rsidRDefault="00FB247D" w:rsidP="00FB247D">
            <w:pPr>
              <w:jc w:val="right"/>
              <w:rPr>
                <w:b/>
                <w:bCs/>
                <w:color w:val="000000"/>
                <w:sz w:val="15"/>
                <w:szCs w:val="15"/>
              </w:rPr>
            </w:pPr>
          </w:p>
        </w:tc>
        <w:tc>
          <w:tcPr>
            <w:tcW w:w="660" w:type="dxa"/>
            <w:shd w:val="clear" w:color="auto" w:fill="auto"/>
            <w:vAlign w:val="center"/>
          </w:tcPr>
          <w:p w:rsidR="00FB247D" w:rsidRDefault="00FB247D" w:rsidP="00FB247D">
            <w:pPr>
              <w:jc w:val="right"/>
              <w:rPr>
                <w:b/>
                <w:bCs/>
                <w:color w:val="000000"/>
                <w:sz w:val="15"/>
                <w:szCs w:val="15"/>
              </w:rPr>
            </w:pPr>
          </w:p>
        </w:tc>
        <w:tc>
          <w:tcPr>
            <w:tcW w:w="731" w:type="dxa"/>
            <w:gridSpan w:val="2"/>
            <w:shd w:val="clear" w:color="auto" w:fill="auto"/>
            <w:vAlign w:val="center"/>
          </w:tcPr>
          <w:p w:rsidR="00FB247D" w:rsidRPr="00654B02" w:rsidRDefault="00FB247D" w:rsidP="00FB247D">
            <w:pPr>
              <w:jc w:val="right"/>
              <w:rPr>
                <w:sz w:val="15"/>
                <w:szCs w:val="15"/>
              </w:rPr>
            </w:pPr>
          </w:p>
        </w:tc>
        <w:tc>
          <w:tcPr>
            <w:tcW w:w="801" w:type="dxa"/>
            <w:gridSpan w:val="2"/>
            <w:shd w:val="clear" w:color="auto" w:fill="auto"/>
            <w:vAlign w:val="center"/>
          </w:tcPr>
          <w:p w:rsidR="00FB247D" w:rsidRPr="00654B02" w:rsidRDefault="00FB247D" w:rsidP="00FB247D">
            <w:pPr>
              <w:jc w:val="right"/>
              <w:rPr>
                <w:sz w:val="15"/>
                <w:szCs w:val="15"/>
              </w:rPr>
            </w:pPr>
          </w:p>
        </w:tc>
        <w:tc>
          <w:tcPr>
            <w:tcW w:w="900" w:type="dxa"/>
            <w:gridSpan w:val="2"/>
            <w:shd w:val="clear" w:color="auto" w:fill="auto"/>
            <w:vAlign w:val="center"/>
          </w:tcPr>
          <w:p w:rsidR="00FB247D" w:rsidRPr="00654B02" w:rsidRDefault="00FB247D" w:rsidP="00FB247D">
            <w:pPr>
              <w:jc w:val="right"/>
              <w:rPr>
                <w:sz w:val="15"/>
                <w:szCs w:val="15"/>
              </w:rPr>
            </w:pPr>
          </w:p>
        </w:tc>
        <w:tc>
          <w:tcPr>
            <w:tcW w:w="720" w:type="dxa"/>
            <w:gridSpan w:val="2"/>
            <w:shd w:val="clear" w:color="auto" w:fill="auto"/>
            <w:vAlign w:val="center"/>
          </w:tcPr>
          <w:p w:rsidR="00FB247D" w:rsidRPr="00654B02" w:rsidRDefault="00FB247D" w:rsidP="00FB247D">
            <w:pPr>
              <w:jc w:val="right"/>
              <w:rPr>
                <w:sz w:val="15"/>
                <w:szCs w:val="15"/>
              </w:rPr>
            </w:pPr>
          </w:p>
        </w:tc>
        <w:tc>
          <w:tcPr>
            <w:tcW w:w="722" w:type="dxa"/>
            <w:shd w:val="clear" w:color="auto" w:fill="auto"/>
            <w:vAlign w:val="center"/>
          </w:tcPr>
          <w:p w:rsidR="00FB247D" w:rsidRPr="00654B02" w:rsidRDefault="00FB247D" w:rsidP="00FB247D">
            <w:pPr>
              <w:jc w:val="right"/>
              <w:rPr>
                <w:sz w:val="15"/>
                <w:szCs w:val="15"/>
              </w:rPr>
            </w:pPr>
          </w:p>
        </w:tc>
        <w:tc>
          <w:tcPr>
            <w:tcW w:w="720" w:type="dxa"/>
            <w:gridSpan w:val="2"/>
            <w:shd w:val="clear" w:color="auto" w:fill="auto"/>
            <w:vAlign w:val="center"/>
          </w:tcPr>
          <w:p w:rsidR="00FB247D" w:rsidRPr="00654B02" w:rsidRDefault="00FB247D" w:rsidP="00FB247D">
            <w:pPr>
              <w:jc w:val="right"/>
              <w:rPr>
                <w:sz w:val="15"/>
                <w:szCs w:val="15"/>
              </w:rPr>
            </w:pPr>
          </w:p>
        </w:tc>
        <w:tc>
          <w:tcPr>
            <w:tcW w:w="900" w:type="dxa"/>
            <w:gridSpan w:val="2"/>
            <w:shd w:val="clear" w:color="auto" w:fill="auto"/>
            <w:vAlign w:val="center"/>
          </w:tcPr>
          <w:p w:rsidR="00FB247D" w:rsidRPr="00654B02" w:rsidRDefault="00FB247D" w:rsidP="00FB247D">
            <w:pPr>
              <w:jc w:val="right"/>
              <w:rPr>
                <w:sz w:val="15"/>
                <w:szCs w:val="15"/>
              </w:rPr>
            </w:pPr>
          </w:p>
        </w:tc>
        <w:tc>
          <w:tcPr>
            <w:tcW w:w="990" w:type="dxa"/>
            <w:shd w:val="clear" w:color="auto" w:fill="auto"/>
            <w:vAlign w:val="center"/>
          </w:tcPr>
          <w:p w:rsidR="00FB247D" w:rsidRPr="00654B02" w:rsidRDefault="00FB247D" w:rsidP="00FB247D">
            <w:pPr>
              <w:jc w:val="right"/>
              <w:rPr>
                <w:sz w:val="15"/>
                <w:szCs w:val="15"/>
              </w:rPr>
            </w:pPr>
          </w:p>
        </w:tc>
      </w:tr>
      <w:tr w:rsidR="00FB247D" w:rsidRPr="00BF4323" w:rsidTr="00FB247D">
        <w:trPr>
          <w:trHeight w:val="202"/>
        </w:trPr>
        <w:tc>
          <w:tcPr>
            <w:tcW w:w="1018" w:type="dxa"/>
            <w:shd w:val="clear" w:color="auto" w:fill="auto"/>
            <w:tcMar>
              <w:left w:w="58" w:type="dxa"/>
              <w:right w:w="202" w:type="dxa"/>
            </w:tcMar>
            <w:vAlign w:val="center"/>
          </w:tcPr>
          <w:p w:rsidR="00FB247D" w:rsidRPr="00BF4323" w:rsidRDefault="00FB247D" w:rsidP="00FB247D">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 xml:space="preserve">     60.55 </w:t>
            </w:r>
          </w:p>
        </w:tc>
        <w:tc>
          <w:tcPr>
            <w:tcW w:w="660" w:type="dxa"/>
            <w:shd w:val="clear" w:color="auto" w:fill="auto"/>
            <w:vAlign w:val="center"/>
          </w:tcPr>
          <w:p w:rsidR="00FB247D" w:rsidRDefault="00FB247D" w:rsidP="00FB247D">
            <w:pPr>
              <w:jc w:val="right"/>
              <w:rPr>
                <w:b/>
                <w:bCs/>
                <w:color w:val="000000"/>
                <w:sz w:val="15"/>
                <w:szCs w:val="15"/>
              </w:rPr>
            </w:pPr>
            <w:r>
              <w:rPr>
                <w:b/>
                <w:bCs/>
                <w:color w:val="000000"/>
                <w:sz w:val="15"/>
                <w:szCs w:val="15"/>
              </w:rPr>
              <w:t>830.09</w:t>
            </w:r>
          </w:p>
        </w:tc>
        <w:tc>
          <w:tcPr>
            <w:tcW w:w="731" w:type="dxa"/>
            <w:gridSpan w:val="2"/>
            <w:shd w:val="clear" w:color="auto" w:fill="auto"/>
            <w:vAlign w:val="center"/>
          </w:tcPr>
          <w:p w:rsidR="00FB247D" w:rsidRDefault="00FB247D" w:rsidP="00FB247D">
            <w:pPr>
              <w:jc w:val="right"/>
              <w:rPr>
                <w:color w:val="000000"/>
                <w:sz w:val="15"/>
                <w:szCs w:val="15"/>
              </w:rPr>
            </w:pPr>
            <w:r>
              <w:rPr>
                <w:color w:val="000000"/>
                <w:sz w:val="15"/>
                <w:szCs w:val="15"/>
              </w:rPr>
              <w:t>1,290.83</w:t>
            </w:r>
          </w:p>
        </w:tc>
        <w:tc>
          <w:tcPr>
            <w:tcW w:w="801" w:type="dxa"/>
            <w:gridSpan w:val="2"/>
            <w:shd w:val="clear" w:color="auto" w:fill="auto"/>
            <w:vAlign w:val="center"/>
          </w:tcPr>
          <w:p w:rsidR="00FB247D" w:rsidRDefault="00FB247D" w:rsidP="00FB247D">
            <w:pPr>
              <w:jc w:val="right"/>
              <w:rPr>
                <w:color w:val="000000"/>
                <w:sz w:val="15"/>
                <w:szCs w:val="15"/>
              </w:rPr>
            </w:pPr>
            <w:r>
              <w:rPr>
                <w:color w:val="000000"/>
                <w:sz w:val="15"/>
                <w:szCs w:val="15"/>
              </w:rPr>
              <w:t>826.50</w:t>
            </w:r>
          </w:p>
        </w:tc>
        <w:tc>
          <w:tcPr>
            <w:tcW w:w="900" w:type="dxa"/>
            <w:gridSpan w:val="2"/>
            <w:shd w:val="clear" w:color="auto" w:fill="auto"/>
            <w:vAlign w:val="center"/>
          </w:tcPr>
          <w:p w:rsidR="00FB247D" w:rsidRDefault="00FB247D" w:rsidP="00FB247D">
            <w:pPr>
              <w:jc w:val="right"/>
              <w:rPr>
                <w:color w:val="000000"/>
                <w:sz w:val="15"/>
                <w:szCs w:val="15"/>
              </w:rPr>
            </w:pPr>
            <w:r>
              <w:rPr>
                <w:color w:val="000000"/>
                <w:sz w:val="15"/>
                <w:szCs w:val="15"/>
              </w:rPr>
              <w:t>1,254.22</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2,083.03</w:t>
            </w:r>
          </w:p>
        </w:tc>
        <w:tc>
          <w:tcPr>
            <w:tcW w:w="722" w:type="dxa"/>
            <w:shd w:val="clear" w:color="auto" w:fill="auto"/>
            <w:vAlign w:val="center"/>
          </w:tcPr>
          <w:p w:rsidR="00FB247D" w:rsidRDefault="00FB247D" w:rsidP="00FB247D">
            <w:pPr>
              <w:jc w:val="right"/>
              <w:rPr>
                <w:color w:val="000000"/>
                <w:sz w:val="15"/>
                <w:szCs w:val="15"/>
              </w:rPr>
            </w:pPr>
            <w:r>
              <w:rPr>
                <w:color w:val="000000"/>
                <w:sz w:val="15"/>
                <w:szCs w:val="15"/>
              </w:rPr>
              <w:t>1,248.71</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637.63</w:t>
            </w:r>
          </w:p>
        </w:tc>
        <w:tc>
          <w:tcPr>
            <w:tcW w:w="900" w:type="dxa"/>
            <w:gridSpan w:val="2"/>
            <w:shd w:val="clear" w:color="auto" w:fill="auto"/>
            <w:vAlign w:val="center"/>
          </w:tcPr>
          <w:p w:rsidR="00FB247D" w:rsidRDefault="00FB247D" w:rsidP="00FB247D">
            <w:pPr>
              <w:jc w:val="right"/>
              <w:rPr>
                <w:color w:val="000000"/>
                <w:sz w:val="15"/>
                <w:szCs w:val="15"/>
              </w:rPr>
            </w:pPr>
            <w:r>
              <w:rPr>
                <w:color w:val="000000"/>
                <w:sz w:val="15"/>
                <w:szCs w:val="15"/>
              </w:rPr>
              <w:t>1,473.59</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917.28</w:t>
            </w:r>
          </w:p>
        </w:tc>
      </w:tr>
      <w:tr w:rsidR="00380F34" w:rsidRPr="00BF4323" w:rsidTr="00380F34">
        <w:trPr>
          <w:trHeight w:val="225"/>
        </w:trPr>
        <w:tc>
          <w:tcPr>
            <w:tcW w:w="1018" w:type="dxa"/>
            <w:shd w:val="clear" w:color="auto" w:fill="auto"/>
            <w:tcMar>
              <w:left w:w="58" w:type="dxa"/>
              <w:right w:w="202" w:type="dxa"/>
            </w:tcMar>
            <w:vAlign w:val="center"/>
          </w:tcPr>
          <w:p w:rsidR="00380F34" w:rsidRPr="00BF4323" w:rsidRDefault="00380F34" w:rsidP="00FB247D">
            <w:pPr>
              <w:jc w:val="center"/>
              <w:rPr>
                <w:sz w:val="15"/>
                <w:szCs w:val="15"/>
              </w:rPr>
            </w:pPr>
            <w:r>
              <w:rPr>
                <w:sz w:val="15"/>
                <w:szCs w:val="15"/>
              </w:rPr>
              <w:t xml:space="preserve">      Oct-Dec</w:t>
            </w:r>
          </w:p>
        </w:tc>
        <w:tc>
          <w:tcPr>
            <w:tcW w:w="688" w:type="dxa"/>
            <w:shd w:val="clear" w:color="auto" w:fill="auto"/>
            <w:vAlign w:val="center"/>
          </w:tcPr>
          <w:p w:rsidR="00380F34" w:rsidRDefault="00380F34" w:rsidP="00380F34">
            <w:pPr>
              <w:jc w:val="right"/>
              <w:rPr>
                <w:b/>
                <w:bCs/>
                <w:color w:val="000000"/>
                <w:sz w:val="15"/>
                <w:szCs w:val="15"/>
              </w:rPr>
            </w:pPr>
            <w:r>
              <w:rPr>
                <w:b/>
                <w:bCs/>
                <w:color w:val="000000"/>
                <w:sz w:val="15"/>
                <w:szCs w:val="15"/>
              </w:rPr>
              <w:t xml:space="preserve">      61.66 </w:t>
            </w:r>
          </w:p>
        </w:tc>
        <w:tc>
          <w:tcPr>
            <w:tcW w:w="660" w:type="dxa"/>
            <w:shd w:val="clear" w:color="auto" w:fill="auto"/>
            <w:vAlign w:val="center"/>
          </w:tcPr>
          <w:p w:rsidR="00380F34" w:rsidRDefault="00380F34" w:rsidP="00380F34">
            <w:pPr>
              <w:jc w:val="right"/>
              <w:rPr>
                <w:b/>
                <w:bCs/>
                <w:color w:val="000000"/>
                <w:sz w:val="15"/>
                <w:szCs w:val="15"/>
              </w:rPr>
            </w:pPr>
            <w:r>
              <w:rPr>
                <w:b/>
                <w:bCs/>
                <w:color w:val="000000"/>
                <w:sz w:val="15"/>
                <w:szCs w:val="15"/>
              </w:rPr>
              <w:t>855.28</w:t>
            </w:r>
          </w:p>
        </w:tc>
        <w:tc>
          <w:tcPr>
            <w:tcW w:w="731" w:type="dxa"/>
            <w:gridSpan w:val="2"/>
            <w:shd w:val="clear" w:color="auto" w:fill="auto"/>
            <w:vAlign w:val="center"/>
          </w:tcPr>
          <w:p w:rsidR="00380F34" w:rsidRDefault="00380F34" w:rsidP="00380F34">
            <w:pPr>
              <w:jc w:val="right"/>
              <w:rPr>
                <w:color w:val="000000"/>
                <w:sz w:val="15"/>
                <w:szCs w:val="15"/>
              </w:rPr>
            </w:pPr>
            <w:r>
              <w:rPr>
                <w:color w:val="000000"/>
                <w:sz w:val="15"/>
                <w:szCs w:val="15"/>
              </w:rPr>
              <w:t>1,308.96</w:t>
            </w:r>
          </w:p>
        </w:tc>
        <w:tc>
          <w:tcPr>
            <w:tcW w:w="801" w:type="dxa"/>
            <w:gridSpan w:val="2"/>
            <w:shd w:val="clear" w:color="auto" w:fill="auto"/>
            <w:vAlign w:val="center"/>
          </w:tcPr>
          <w:p w:rsidR="00380F34" w:rsidRDefault="00380F34" w:rsidP="00380F34">
            <w:pPr>
              <w:jc w:val="right"/>
              <w:rPr>
                <w:color w:val="000000"/>
                <w:sz w:val="15"/>
                <w:szCs w:val="15"/>
              </w:rPr>
            </w:pPr>
            <w:r>
              <w:rPr>
                <w:color w:val="000000"/>
                <w:sz w:val="15"/>
                <w:szCs w:val="15"/>
              </w:rPr>
              <w:t>850.91</w:t>
            </w:r>
          </w:p>
        </w:tc>
        <w:tc>
          <w:tcPr>
            <w:tcW w:w="900" w:type="dxa"/>
            <w:gridSpan w:val="2"/>
            <w:shd w:val="clear" w:color="auto" w:fill="auto"/>
            <w:vAlign w:val="center"/>
          </w:tcPr>
          <w:p w:rsidR="00380F34" w:rsidRDefault="00380F34" w:rsidP="00380F34">
            <w:pPr>
              <w:jc w:val="right"/>
              <w:rPr>
                <w:color w:val="000000"/>
                <w:sz w:val="15"/>
                <w:szCs w:val="15"/>
              </w:rPr>
            </w:pPr>
            <w:r>
              <w:rPr>
                <w:color w:val="000000"/>
                <w:sz w:val="15"/>
                <w:szCs w:val="15"/>
              </w:rPr>
              <w:t>1,351.83</w:t>
            </w:r>
          </w:p>
        </w:tc>
        <w:tc>
          <w:tcPr>
            <w:tcW w:w="720" w:type="dxa"/>
            <w:gridSpan w:val="2"/>
            <w:shd w:val="clear" w:color="auto" w:fill="auto"/>
            <w:vAlign w:val="center"/>
          </w:tcPr>
          <w:p w:rsidR="00380F34" w:rsidRDefault="00380F34" w:rsidP="00380F34">
            <w:pPr>
              <w:jc w:val="right"/>
              <w:rPr>
                <w:color w:val="000000"/>
                <w:sz w:val="15"/>
                <w:szCs w:val="15"/>
              </w:rPr>
            </w:pPr>
            <w:r>
              <w:rPr>
                <w:color w:val="000000"/>
                <w:sz w:val="15"/>
                <w:szCs w:val="15"/>
              </w:rPr>
              <w:t>2,080.91</w:t>
            </w:r>
          </w:p>
        </w:tc>
        <w:tc>
          <w:tcPr>
            <w:tcW w:w="722" w:type="dxa"/>
            <w:shd w:val="clear" w:color="auto" w:fill="auto"/>
            <w:vAlign w:val="center"/>
          </w:tcPr>
          <w:p w:rsidR="00380F34" w:rsidRDefault="00380F34" w:rsidP="00380F34">
            <w:pPr>
              <w:jc w:val="right"/>
              <w:rPr>
                <w:color w:val="000000"/>
                <w:sz w:val="15"/>
                <w:szCs w:val="15"/>
              </w:rPr>
            </w:pPr>
            <w:r>
              <w:rPr>
                <w:color w:val="000000"/>
                <w:sz w:val="15"/>
                <w:szCs w:val="15"/>
              </w:rPr>
              <w:t>1,361.55</w:t>
            </w:r>
          </w:p>
        </w:tc>
        <w:tc>
          <w:tcPr>
            <w:tcW w:w="720" w:type="dxa"/>
            <w:gridSpan w:val="2"/>
            <w:shd w:val="clear" w:color="auto" w:fill="auto"/>
            <w:vAlign w:val="center"/>
          </w:tcPr>
          <w:p w:rsidR="00380F34" w:rsidRDefault="00380F34" w:rsidP="00380F34">
            <w:pPr>
              <w:jc w:val="right"/>
              <w:rPr>
                <w:color w:val="000000"/>
                <w:sz w:val="15"/>
                <w:szCs w:val="15"/>
              </w:rPr>
            </w:pPr>
            <w:r>
              <w:rPr>
                <w:color w:val="000000"/>
                <w:sz w:val="15"/>
                <w:szCs w:val="15"/>
              </w:rPr>
              <w:t>649.42</w:t>
            </w:r>
          </w:p>
        </w:tc>
        <w:tc>
          <w:tcPr>
            <w:tcW w:w="900" w:type="dxa"/>
            <w:gridSpan w:val="2"/>
            <w:shd w:val="clear" w:color="auto" w:fill="auto"/>
            <w:vAlign w:val="center"/>
          </w:tcPr>
          <w:p w:rsidR="00380F34" w:rsidRDefault="00380F34" w:rsidP="00380F34">
            <w:pPr>
              <w:jc w:val="right"/>
              <w:rPr>
                <w:color w:val="000000"/>
                <w:sz w:val="15"/>
                <w:szCs w:val="15"/>
              </w:rPr>
            </w:pPr>
            <w:r>
              <w:rPr>
                <w:color w:val="000000"/>
                <w:sz w:val="15"/>
                <w:szCs w:val="15"/>
              </w:rPr>
              <w:t>780.48</w:t>
            </w:r>
          </w:p>
        </w:tc>
        <w:tc>
          <w:tcPr>
            <w:tcW w:w="990" w:type="dxa"/>
            <w:shd w:val="clear" w:color="auto" w:fill="auto"/>
            <w:vAlign w:val="center"/>
          </w:tcPr>
          <w:p w:rsidR="00380F34" w:rsidRDefault="00380F34" w:rsidP="00380F34">
            <w:pPr>
              <w:jc w:val="right"/>
              <w:rPr>
                <w:color w:val="000000"/>
                <w:sz w:val="15"/>
                <w:szCs w:val="15"/>
              </w:rPr>
            </w:pPr>
            <w:r>
              <w:rPr>
                <w:color w:val="000000"/>
                <w:sz w:val="15"/>
                <w:szCs w:val="15"/>
              </w:rPr>
              <w:t>1,005.87</w:t>
            </w:r>
          </w:p>
        </w:tc>
      </w:tr>
      <w:tr w:rsidR="00FB247D" w:rsidRPr="00BF4323" w:rsidTr="006D0773">
        <w:trPr>
          <w:trHeight w:val="153"/>
        </w:trPr>
        <w:tc>
          <w:tcPr>
            <w:tcW w:w="1018" w:type="dxa"/>
            <w:shd w:val="clear" w:color="auto" w:fill="auto"/>
            <w:tcMar>
              <w:left w:w="58" w:type="dxa"/>
              <w:right w:w="202" w:type="dxa"/>
            </w:tcMar>
            <w:vAlign w:val="center"/>
          </w:tcPr>
          <w:p w:rsidR="00FB247D" w:rsidRPr="00BF4323" w:rsidRDefault="00FB247D" w:rsidP="00FB247D">
            <w:pPr>
              <w:jc w:val="center"/>
              <w:rPr>
                <w:sz w:val="15"/>
                <w:szCs w:val="15"/>
              </w:rPr>
            </w:pPr>
          </w:p>
        </w:tc>
        <w:tc>
          <w:tcPr>
            <w:tcW w:w="688" w:type="dxa"/>
            <w:shd w:val="clear" w:color="auto" w:fill="auto"/>
            <w:vAlign w:val="center"/>
          </w:tcPr>
          <w:p w:rsidR="00FB247D" w:rsidRDefault="00FB247D" w:rsidP="00FB247D">
            <w:pPr>
              <w:jc w:val="right"/>
              <w:rPr>
                <w:b/>
                <w:bCs/>
                <w:color w:val="000000"/>
                <w:sz w:val="15"/>
                <w:szCs w:val="15"/>
              </w:rPr>
            </w:pPr>
          </w:p>
        </w:tc>
        <w:tc>
          <w:tcPr>
            <w:tcW w:w="660" w:type="dxa"/>
            <w:shd w:val="clear" w:color="auto" w:fill="auto"/>
            <w:vAlign w:val="center"/>
          </w:tcPr>
          <w:p w:rsidR="00FB247D" w:rsidRDefault="00FB247D" w:rsidP="00FB247D">
            <w:pPr>
              <w:jc w:val="right"/>
              <w:rPr>
                <w:b/>
                <w:bCs/>
                <w:color w:val="000000"/>
                <w:sz w:val="15"/>
                <w:szCs w:val="15"/>
              </w:rPr>
            </w:pPr>
          </w:p>
        </w:tc>
        <w:tc>
          <w:tcPr>
            <w:tcW w:w="731" w:type="dxa"/>
            <w:gridSpan w:val="2"/>
            <w:shd w:val="clear" w:color="auto" w:fill="auto"/>
            <w:vAlign w:val="center"/>
          </w:tcPr>
          <w:p w:rsidR="00FB247D" w:rsidRDefault="00FB247D" w:rsidP="00FB247D">
            <w:pPr>
              <w:jc w:val="right"/>
              <w:rPr>
                <w:color w:val="000000"/>
                <w:sz w:val="15"/>
                <w:szCs w:val="15"/>
              </w:rPr>
            </w:pPr>
          </w:p>
        </w:tc>
        <w:tc>
          <w:tcPr>
            <w:tcW w:w="801" w:type="dxa"/>
            <w:gridSpan w:val="2"/>
            <w:shd w:val="clear" w:color="auto" w:fill="auto"/>
            <w:vAlign w:val="center"/>
          </w:tcPr>
          <w:p w:rsidR="00FB247D" w:rsidRDefault="00FB247D" w:rsidP="00FB247D">
            <w:pPr>
              <w:jc w:val="right"/>
              <w:rPr>
                <w:color w:val="000000"/>
                <w:sz w:val="15"/>
                <w:szCs w:val="15"/>
              </w:rPr>
            </w:pPr>
          </w:p>
        </w:tc>
        <w:tc>
          <w:tcPr>
            <w:tcW w:w="900" w:type="dxa"/>
            <w:gridSpan w:val="2"/>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722" w:type="dxa"/>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900" w:type="dxa"/>
            <w:gridSpan w:val="2"/>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4340EF">
        <w:trPr>
          <w:trHeight w:val="252"/>
        </w:trPr>
        <w:tc>
          <w:tcPr>
            <w:tcW w:w="1018" w:type="dxa"/>
            <w:shd w:val="clear" w:color="auto" w:fill="auto"/>
            <w:tcMar>
              <w:left w:w="58" w:type="dxa"/>
              <w:right w:w="202" w:type="dxa"/>
            </w:tcMar>
            <w:vAlign w:val="center"/>
          </w:tcPr>
          <w:p w:rsidR="00FB247D" w:rsidRPr="00BF4323" w:rsidRDefault="00FB247D" w:rsidP="00FB247D">
            <w:pPr>
              <w:jc w:val="center"/>
              <w:rPr>
                <w:sz w:val="15"/>
                <w:szCs w:val="15"/>
              </w:rPr>
            </w:pPr>
          </w:p>
        </w:tc>
        <w:tc>
          <w:tcPr>
            <w:tcW w:w="688" w:type="dxa"/>
            <w:shd w:val="clear" w:color="auto" w:fill="auto"/>
            <w:vAlign w:val="center"/>
          </w:tcPr>
          <w:p w:rsidR="00FB247D" w:rsidRDefault="00FB247D" w:rsidP="00FB247D">
            <w:pPr>
              <w:jc w:val="right"/>
              <w:rPr>
                <w:b/>
                <w:bCs/>
                <w:color w:val="000000"/>
                <w:sz w:val="15"/>
                <w:szCs w:val="15"/>
              </w:rPr>
            </w:pPr>
          </w:p>
        </w:tc>
        <w:tc>
          <w:tcPr>
            <w:tcW w:w="660" w:type="dxa"/>
            <w:shd w:val="clear" w:color="auto" w:fill="auto"/>
            <w:vAlign w:val="center"/>
          </w:tcPr>
          <w:p w:rsidR="00FB247D" w:rsidRDefault="00FB247D" w:rsidP="00FB247D">
            <w:pPr>
              <w:jc w:val="right"/>
              <w:rPr>
                <w:b/>
                <w:bCs/>
                <w:color w:val="000000"/>
                <w:sz w:val="15"/>
                <w:szCs w:val="15"/>
              </w:rPr>
            </w:pPr>
          </w:p>
        </w:tc>
        <w:tc>
          <w:tcPr>
            <w:tcW w:w="731" w:type="dxa"/>
            <w:gridSpan w:val="2"/>
            <w:shd w:val="clear" w:color="auto" w:fill="auto"/>
            <w:vAlign w:val="center"/>
          </w:tcPr>
          <w:p w:rsidR="00FB247D" w:rsidRDefault="00FB247D" w:rsidP="00FB247D">
            <w:pPr>
              <w:jc w:val="right"/>
              <w:rPr>
                <w:color w:val="000000"/>
                <w:sz w:val="15"/>
                <w:szCs w:val="15"/>
              </w:rPr>
            </w:pPr>
          </w:p>
        </w:tc>
        <w:tc>
          <w:tcPr>
            <w:tcW w:w="801" w:type="dxa"/>
            <w:gridSpan w:val="2"/>
            <w:shd w:val="clear" w:color="auto" w:fill="auto"/>
            <w:vAlign w:val="center"/>
          </w:tcPr>
          <w:p w:rsidR="00FB247D" w:rsidRDefault="00FB247D" w:rsidP="00FB247D">
            <w:pPr>
              <w:jc w:val="right"/>
              <w:rPr>
                <w:color w:val="000000"/>
                <w:sz w:val="15"/>
                <w:szCs w:val="15"/>
              </w:rPr>
            </w:pPr>
          </w:p>
        </w:tc>
        <w:tc>
          <w:tcPr>
            <w:tcW w:w="900" w:type="dxa"/>
            <w:gridSpan w:val="2"/>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722" w:type="dxa"/>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900" w:type="dxa"/>
            <w:gridSpan w:val="2"/>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470014">
        <w:trPr>
          <w:trHeight w:val="108"/>
        </w:trPr>
        <w:tc>
          <w:tcPr>
            <w:tcW w:w="1018" w:type="dxa"/>
            <w:tcBorders>
              <w:bottom w:val="single" w:sz="12" w:space="0" w:color="auto"/>
            </w:tcBorders>
            <w:shd w:val="clear" w:color="auto" w:fill="auto"/>
            <w:tcMar>
              <w:left w:w="58" w:type="dxa"/>
              <w:right w:w="202" w:type="dxa"/>
            </w:tcMar>
            <w:vAlign w:val="center"/>
          </w:tcPr>
          <w:p w:rsidR="00FB247D" w:rsidRPr="00BF4323" w:rsidRDefault="00FB247D" w:rsidP="00FB247D">
            <w:pPr>
              <w:rPr>
                <w:sz w:val="15"/>
                <w:szCs w:val="15"/>
              </w:rPr>
            </w:pPr>
          </w:p>
        </w:tc>
        <w:tc>
          <w:tcPr>
            <w:tcW w:w="688" w:type="dxa"/>
            <w:tcBorders>
              <w:bottom w:val="single" w:sz="12" w:space="0" w:color="auto"/>
            </w:tcBorders>
            <w:shd w:val="clear" w:color="auto" w:fill="auto"/>
            <w:vAlign w:val="center"/>
          </w:tcPr>
          <w:p w:rsidR="00FB247D" w:rsidRPr="00BF4323" w:rsidRDefault="00FB247D" w:rsidP="00FB247D">
            <w:pPr>
              <w:jc w:val="right"/>
              <w:rPr>
                <w:b/>
                <w:bCs/>
                <w:sz w:val="15"/>
                <w:szCs w:val="15"/>
              </w:rPr>
            </w:pPr>
          </w:p>
        </w:tc>
        <w:tc>
          <w:tcPr>
            <w:tcW w:w="660" w:type="dxa"/>
            <w:tcBorders>
              <w:bottom w:val="single" w:sz="12" w:space="0" w:color="auto"/>
            </w:tcBorders>
            <w:shd w:val="clear" w:color="auto" w:fill="auto"/>
            <w:vAlign w:val="center"/>
          </w:tcPr>
          <w:p w:rsidR="00FB247D" w:rsidRPr="00BF4323" w:rsidRDefault="00FB247D" w:rsidP="00FB247D">
            <w:pPr>
              <w:jc w:val="right"/>
              <w:rPr>
                <w:b/>
                <w:bCs/>
                <w:sz w:val="15"/>
                <w:szCs w:val="15"/>
              </w:rPr>
            </w:pPr>
          </w:p>
        </w:tc>
        <w:tc>
          <w:tcPr>
            <w:tcW w:w="731" w:type="dxa"/>
            <w:gridSpan w:val="2"/>
            <w:tcBorders>
              <w:bottom w:val="single" w:sz="12" w:space="0" w:color="auto"/>
            </w:tcBorders>
            <w:shd w:val="clear" w:color="auto" w:fill="auto"/>
            <w:vAlign w:val="center"/>
          </w:tcPr>
          <w:p w:rsidR="00FB247D" w:rsidRPr="00BF4323" w:rsidRDefault="00FB247D" w:rsidP="00FB247D">
            <w:pPr>
              <w:jc w:val="right"/>
              <w:rPr>
                <w:sz w:val="15"/>
                <w:szCs w:val="15"/>
              </w:rPr>
            </w:pPr>
          </w:p>
        </w:tc>
        <w:tc>
          <w:tcPr>
            <w:tcW w:w="801" w:type="dxa"/>
            <w:gridSpan w:val="2"/>
            <w:tcBorders>
              <w:bottom w:val="single" w:sz="12" w:space="0" w:color="auto"/>
            </w:tcBorders>
            <w:shd w:val="clear" w:color="auto" w:fill="auto"/>
            <w:vAlign w:val="center"/>
          </w:tcPr>
          <w:p w:rsidR="00FB247D" w:rsidRPr="00BF4323" w:rsidRDefault="00FB247D" w:rsidP="00FB247D">
            <w:pPr>
              <w:jc w:val="right"/>
              <w:rPr>
                <w:sz w:val="15"/>
                <w:szCs w:val="15"/>
              </w:rPr>
            </w:pPr>
          </w:p>
        </w:tc>
        <w:tc>
          <w:tcPr>
            <w:tcW w:w="900" w:type="dxa"/>
            <w:gridSpan w:val="2"/>
            <w:tcBorders>
              <w:bottom w:val="single" w:sz="12" w:space="0" w:color="auto"/>
            </w:tcBorders>
            <w:shd w:val="clear" w:color="auto" w:fill="auto"/>
            <w:vAlign w:val="center"/>
          </w:tcPr>
          <w:p w:rsidR="00FB247D" w:rsidRPr="00BF4323" w:rsidRDefault="00FB247D" w:rsidP="00FB247D">
            <w:pPr>
              <w:jc w:val="right"/>
              <w:rPr>
                <w:sz w:val="15"/>
                <w:szCs w:val="15"/>
              </w:rPr>
            </w:pPr>
          </w:p>
        </w:tc>
        <w:tc>
          <w:tcPr>
            <w:tcW w:w="720" w:type="dxa"/>
            <w:gridSpan w:val="2"/>
            <w:tcBorders>
              <w:bottom w:val="single" w:sz="12" w:space="0" w:color="auto"/>
            </w:tcBorders>
            <w:shd w:val="clear" w:color="auto" w:fill="auto"/>
            <w:vAlign w:val="center"/>
          </w:tcPr>
          <w:p w:rsidR="00FB247D" w:rsidRPr="00BF4323" w:rsidRDefault="00FB247D" w:rsidP="00FB247D">
            <w:pPr>
              <w:jc w:val="right"/>
              <w:rPr>
                <w:sz w:val="15"/>
                <w:szCs w:val="15"/>
              </w:rPr>
            </w:pPr>
          </w:p>
        </w:tc>
        <w:tc>
          <w:tcPr>
            <w:tcW w:w="722" w:type="dxa"/>
            <w:tcBorders>
              <w:bottom w:val="single" w:sz="12" w:space="0" w:color="auto"/>
            </w:tcBorders>
            <w:shd w:val="clear" w:color="auto" w:fill="auto"/>
            <w:vAlign w:val="center"/>
          </w:tcPr>
          <w:p w:rsidR="00FB247D" w:rsidRPr="00BF4323" w:rsidRDefault="00FB247D" w:rsidP="00FB247D">
            <w:pPr>
              <w:jc w:val="right"/>
              <w:rPr>
                <w:sz w:val="15"/>
                <w:szCs w:val="15"/>
              </w:rPr>
            </w:pPr>
          </w:p>
        </w:tc>
        <w:tc>
          <w:tcPr>
            <w:tcW w:w="720" w:type="dxa"/>
            <w:gridSpan w:val="2"/>
            <w:tcBorders>
              <w:bottom w:val="single" w:sz="12" w:space="0" w:color="auto"/>
            </w:tcBorders>
            <w:shd w:val="clear" w:color="auto" w:fill="auto"/>
            <w:vAlign w:val="center"/>
          </w:tcPr>
          <w:p w:rsidR="00FB247D" w:rsidRPr="00BF4323" w:rsidRDefault="00FB247D" w:rsidP="00FB247D">
            <w:pPr>
              <w:jc w:val="right"/>
              <w:rPr>
                <w:sz w:val="15"/>
                <w:szCs w:val="15"/>
              </w:rPr>
            </w:pPr>
          </w:p>
        </w:tc>
        <w:tc>
          <w:tcPr>
            <w:tcW w:w="900" w:type="dxa"/>
            <w:gridSpan w:val="2"/>
            <w:tcBorders>
              <w:bottom w:val="single" w:sz="12" w:space="0" w:color="auto"/>
            </w:tcBorders>
            <w:shd w:val="clear" w:color="auto" w:fill="auto"/>
            <w:vAlign w:val="center"/>
          </w:tcPr>
          <w:p w:rsidR="00FB247D" w:rsidRPr="00BF4323" w:rsidRDefault="00FB247D" w:rsidP="00FB247D">
            <w:pPr>
              <w:jc w:val="right"/>
              <w:rPr>
                <w:sz w:val="15"/>
                <w:szCs w:val="15"/>
              </w:rPr>
            </w:pPr>
          </w:p>
        </w:tc>
        <w:tc>
          <w:tcPr>
            <w:tcW w:w="990" w:type="dxa"/>
            <w:tcBorders>
              <w:bottom w:val="single" w:sz="12" w:space="0" w:color="auto"/>
            </w:tcBorders>
            <w:shd w:val="clear" w:color="auto" w:fill="auto"/>
            <w:vAlign w:val="center"/>
          </w:tcPr>
          <w:p w:rsidR="00FB247D" w:rsidRPr="00BF4323" w:rsidRDefault="00FB247D" w:rsidP="00FB247D">
            <w:pPr>
              <w:jc w:val="right"/>
              <w:rPr>
                <w:sz w:val="15"/>
                <w:szCs w:val="15"/>
              </w:rPr>
            </w:pPr>
          </w:p>
        </w:tc>
      </w:tr>
      <w:tr w:rsidR="00FB247D" w:rsidRPr="00BF4323" w:rsidTr="00FC4B7E">
        <w:trPr>
          <w:trHeight w:val="202"/>
        </w:trPr>
        <w:tc>
          <w:tcPr>
            <w:tcW w:w="8850" w:type="dxa"/>
            <w:gridSpan w:val="17"/>
            <w:tcBorders>
              <w:top w:val="single" w:sz="12" w:space="0" w:color="auto"/>
            </w:tcBorders>
            <w:shd w:val="clear" w:color="auto" w:fill="auto"/>
            <w:tcMar>
              <w:left w:w="58" w:type="dxa"/>
              <w:right w:w="202" w:type="dxa"/>
            </w:tcMar>
            <w:vAlign w:val="center"/>
          </w:tcPr>
          <w:p w:rsidR="00FB247D" w:rsidRPr="002829E5" w:rsidRDefault="00FB247D" w:rsidP="00FB247D">
            <w:pPr>
              <w:jc w:val="right"/>
              <w:rPr>
                <w:sz w:val="12"/>
                <w:szCs w:val="12"/>
              </w:rPr>
            </w:pPr>
            <w:r w:rsidRPr="00BF4323">
              <w:rPr>
                <w:sz w:val="13"/>
                <w:szCs w:val="13"/>
              </w:rPr>
              <w:t>Source : Pakistan Bureau of Statistics</w:t>
            </w:r>
          </w:p>
        </w:tc>
      </w:tr>
      <w:tr w:rsidR="00FB247D" w:rsidRPr="00BF4323" w:rsidTr="00FC4B7E">
        <w:trPr>
          <w:trHeight w:val="202"/>
        </w:trPr>
        <w:tc>
          <w:tcPr>
            <w:tcW w:w="8850" w:type="dxa"/>
            <w:gridSpan w:val="17"/>
            <w:shd w:val="clear" w:color="auto" w:fill="auto"/>
            <w:tcMar>
              <w:left w:w="58" w:type="dxa"/>
              <w:right w:w="202" w:type="dxa"/>
            </w:tcMar>
            <w:vAlign w:val="center"/>
          </w:tcPr>
          <w:p w:rsidR="00FB247D" w:rsidRPr="00BF4323" w:rsidRDefault="00FB247D" w:rsidP="00FB247D">
            <w:pPr>
              <w:jc w:val="center"/>
              <w:rPr>
                <w:sz w:val="15"/>
                <w:szCs w:val="15"/>
              </w:rPr>
            </w:pPr>
            <w:r w:rsidRPr="00BF4323">
              <w:rPr>
                <w:b/>
                <w:bCs/>
                <w:sz w:val="27"/>
                <w:szCs w:val="27"/>
              </w:rPr>
              <w:t xml:space="preserve">4.21   Indices of Unit Value of Imports by </w:t>
            </w:r>
            <w:r>
              <w:rPr>
                <w:b/>
                <w:bCs/>
                <w:sz w:val="27"/>
                <w:szCs w:val="27"/>
              </w:rPr>
              <w:t>Commodity</w:t>
            </w:r>
            <w:r w:rsidRPr="00BF4323">
              <w:rPr>
                <w:b/>
                <w:bCs/>
                <w:sz w:val="27"/>
                <w:szCs w:val="27"/>
              </w:rPr>
              <w:t xml:space="preserve"> Groups</w:t>
            </w:r>
          </w:p>
        </w:tc>
      </w:tr>
      <w:tr w:rsidR="00FB247D" w:rsidRPr="00BF4323" w:rsidTr="00FC4B7E">
        <w:trPr>
          <w:trHeight w:val="202"/>
        </w:trPr>
        <w:tc>
          <w:tcPr>
            <w:tcW w:w="8850" w:type="dxa"/>
            <w:gridSpan w:val="17"/>
            <w:tcBorders>
              <w:bottom w:val="single" w:sz="12" w:space="0" w:color="auto"/>
            </w:tcBorders>
            <w:shd w:val="clear" w:color="auto" w:fill="auto"/>
            <w:tcMar>
              <w:left w:w="58" w:type="dxa"/>
              <w:right w:w="202" w:type="dxa"/>
            </w:tcMar>
            <w:vAlign w:val="center"/>
          </w:tcPr>
          <w:p w:rsidR="00FB247D" w:rsidRPr="00BF4323" w:rsidRDefault="00FB247D" w:rsidP="00FB247D">
            <w:pPr>
              <w:jc w:val="center"/>
              <w:rPr>
                <w:sz w:val="15"/>
                <w:szCs w:val="15"/>
              </w:rPr>
            </w:pPr>
            <w:r w:rsidRPr="00BF4323">
              <w:rPr>
                <w:sz w:val="23"/>
                <w:szCs w:val="23"/>
              </w:rPr>
              <w:t>(1990-91= 100 )</w:t>
            </w:r>
          </w:p>
        </w:tc>
      </w:tr>
      <w:tr w:rsidR="00FB247D" w:rsidRPr="00BF4323" w:rsidTr="00470014">
        <w:trPr>
          <w:trHeight w:val="202"/>
        </w:trPr>
        <w:tc>
          <w:tcPr>
            <w:tcW w:w="1018" w:type="dxa"/>
            <w:tcBorders>
              <w:top w:val="single" w:sz="12" w:space="0" w:color="auto"/>
              <w:bottom w:val="single" w:sz="12" w:space="0" w:color="auto"/>
              <w:right w:val="single" w:sz="4" w:space="0" w:color="auto"/>
            </w:tcBorders>
            <w:shd w:val="clear" w:color="auto" w:fill="auto"/>
            <w:tcMar>
              <w:left w:w="58" w:type="dxa"/>
              <w:right w:w="202" w:type="dxa"/>
            </w:tcMar>
            <w:vAlign w:val="center"/>
          </w:tcPr>
          <w:p w:rsidR="00FB247D" w:rsidRPr="00BF4323" w:rsidRDefault="00FB247D" w:rsidP="00FB247D">
            <w:pPr>
              <w:jc w:val="center"/>
              <w:rPr>
                <w:sz w:val="15"/>
                <w:szCs w:val="15"/>
              </w:rPr>
            </w:pPr>
            <w:r w:rsidRPr="00BF4323">
              <w:rPr>
                <w:b/>
                <w:bCs/>
                <w:sz w:val="15"/>
                <w:szCs w:val="15"/>
              </w:rPr>
              <w:t>PERIOD</w:t>
            </w:r>
          </w:p>
        </w:tc>
        <w:tc>
          <w:tcPr>
            <w:tcW w:w="688" w:type="dxa"/>
            <w:tcBorders>
              <w:top w:val="single" w:sz="12" w:space="0" w:color="auto"/>
              <w:left w:val="single" w:sz="4" w:space="0" w:color="auto"/>
              <w:bottom w:val="single" w:sz="12" w:space="0" w:color="auto"/>
              <w:right w:val="single" w:sz="4" w:space="0" w:color="auto"/>
            </w:tcBorders>
            <w:shd w:val="clear" w:color="auto" w:fill="auto"/>
            <w:vAlign w:val="center"/>
          </w:tcPr>
          <w:p w:rsidR="00FB247D" w:rsidRPr="00BF4323" w:rsidRDefault="00FB247D" w:rsidP="00FB247D">
            <w:pPr>
              <w:jc w:val="center"/>
              <w:rPr>
                <w:b/>
                <w:bCs/>
                <w:sz w:val="15"/>
                <w:szCs w:val="15"/>
              </w:rPr>
            </w:pPr>
            <w:r w:rsidRPr="00BF4323">
              <w:rPr>
                <w:b/>
                <w:bCs/>
                <w:sz w:val="15"/>
                <w:szCs w:val="15"/>
              </w:rPr>
              <w:t>All</w:t>
            </w:r>
          </w:p>
          <w:p w:rsidR="00FB247D" w:rsidRPr="00BF4323" w:rsidRDefault="00FB247D" w:rsidP="00FB247D">
            <w:pPr>
              <w:jc w:val="center"/>
              <w:rPr>
                <w:b/>
                <w:bCs/>
                <w:sz w:val="15"/>
                <w:szCs w:val="15"/>
              </w:rPr>
            </w:pPr>
            <w:r w:rsidRPr="00BF4323">
              <w:rPr>
                <w:b/>
                <w:bCs/>
                <w:sz w:val="15"/>
                <w:szCs w:val="15"/>
              </w:rPr>
              <w:t>Groups</w:t>
            </w:r>
          </w:p>
        </w:tc>
        <w:tc>
          <w:tcPr>
            <w:tcW w:w="690"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FB247D" w:rsidRPr="00BF4323" w:rsidRDefault="00FB247D" w:rsidP="00FB247D">
            <w:pPr>
              <w:jc w:val="center"/>
              <w:rPr>
                <w:sz w:val="15"/>
                <w:szCs w:val="15"/>
              </w:rPr>
            </w:pPr>
            <w:r w:rsidRPr="00BF4323">
              <w:rPr>
                <w:sz w:val="15"/>
                <w:szCs w:val="15"/>
              </w:rPr>
              <w:t>Food</w:t>
            </w:r>
          </w:p>
          <w:p w:rsidR="00FB247D" w:rsidRPr="00BF4323" w:rsidRDefault="00FB247D" w:rsidP="00FB247D">
            <w:pPr>
              <w:jc w:val="center"/>
              <w:rPr>
                <w:sz w:val="15"/>
                <w:szCs w:val="15"/>
              </w:rPr>
            </w:pPr>
            <w:r w:rsidRPr="00BF4323">
              <w:rPr>
                <w:sz w:val="15"/>
                <w:szCs w:val="15"/>
              </w:rPr>
              <w:t>and live</w:t>
            </w:r>
          </w:p>
          <w:p w:rsidR="00FB247D" w:rsidRPr="00BF4323" w:rsidRDefault="00FB247D" w:rsidP="00FB247D">
            <w:pPr>
              <w:jc w:val="center"/>
              <w:rPr>
                <w:sz w:val="15"/>
                <w:szCs w:val="15"/>
              </w:rPr>
            </w:pPr>
            <w:r w:rsidRPr="00BF4323">
              <w:rPr>
                <w:sz w:val="15"/>
                <w:szCs w:val="15"/>
              </w:rPr>
              <w:t>Animals</w:t>
            </w:r>
          </w:p>
        </w:tc>
        <w:tc>
          <w:tcPr>
            <w:tcW w:w="701" w:type="dxa"/>
            <w:tcBorders>
              <w:top w:val="single" w:sz="12" w:space="0" w:color="auto"/>
              <w:left w:val="single" w:sz="4" w:space="0" w:color="auto"/>
              <w:bottom w:val="single" w:sz="12" w:space="0" w:color="auto"/>
              <w:right w:val="single" w:sz="4" w:space="0" w:color="auto"/>
            </w:tcBorders>
            <w:shd w:val="clear" w:color="auto" w:fill="auto"/>
            <w:vAlign w:val="center"/>
          </w:tcPr>
          <w:p w:rsidR="00FB247D" w:rsidRPr="00BF4323" w:rsidRDefault="00FB247D" w:rsidP="00FB247D">
            <w:pPr>
              <w:jc w:val="center"/>
              <w:rPr>
                <w:sz w:val="15"/>
                <w:szCs w:val="15"/>
              </w:rPr>
            </w:pPr>
            <w:r w:rsidRPr="00BF4323">
              <w:rPr>
                <w:sz w:val="15"/>
                <w:szCs w:val="15"/>
              </w:rPr>
              <w:t>Beverages</w:t>
            </w:r>
          </w:p>
          <w:p w:rsidR="00FB247D" w:rsidRPr="00BF4323" w:rsidRDefault="00FB247D" w:rsidP="00FB247D">
            <w:pPr>
              <w:jc w:val="center"/>
              <w:rPr>
                <w:sz w:val="15"/>
                <w:szCs w:val="15"/>
              </w:rPr>
            </w:pPr>
            <w:r w:rsidRPr="00BF4323">
              <w:rPr>
                <w:sz w:val="15"/>
                <w:szCs w:val="15"/>
              </w:rPr>
              <w:t>and</w:t>
            </w:r>
          </w:p>
          <w:p w:rsidR="00FB247D" w:rsidRPr="00BF4323" w:rsidRDefault="00FB247D" w:rsidP="00FB247D">
            <w:pPr>
              <w:jc w:val="center"/>
              <w:rPr>
                <w:sz w:val="15"/>
                <w:szCs w:val="15"/>
              </w:rPr>
            </w:pPr>
            <w:r w:rsidRPr="00BF4323">
              <w:rPr>
                <w:sz w:val="15"/>
                <w:szCs w:val="15"/>
              </w:rPr>
              <w:t>Tobacco</w:t>
            </w:r>
          </w:p>
        </w:tc>
        <w:tc>
          <w:tcPr>
            <w:tcW w:w="792" w:type="dxa"/>
            <w:tcBorders>
              <w:top w:val="single" w:sz="12" w:space="0" w:color="auto"/>
              <w:left w:val="single" w:sz="4" w:space="0" w:color="auto"/>
              <w:bottom w:val="single" w:sz="12" w:space="0" w:color="auto"/>
              <w:right w:val="single" w:sz="4" w:space="0" w:color="auto"/>
            </w:tcBorders>
            <w:shd w:val="clear" w:color="auto" w:fill="auto"/>
            <w:vAlign w:val="center"/>
          </w:tcPr>
          <w:p w:rsidR="00FB247D" w:rsidRPr="00BF4323" w:rsidRDefault="00FB247D" w:rsidP="00FB247D">
            <w:pPr>
              <w:jc w:val="center"/>
              <w:rPr>
                <w:sz w:val="15"/>
                <w:szCs w:val="15"/>
              </w:rPr>
            </w:pPr>
            <w:r w:rsidRPr="00BF4323">
              <w:rPr>
                <w:sz w:val="15"/>
                <w:szCs w:val="15"/>
              </w:rPr>
              <w:t>Crude</w:t>
            </w:r>
          </w:p>
          <w:p w:rsidR="00FB247D" w:rsidRPr="00BF4323" w:rsidRDefault="00FB247D" w:rsidP="00FB247D">
            <w:pPr>
              <w:jc w:val="center"/>
              <w:rPr>
                <w:sz w:val="15"/>
                <w:szCs w:val="15"/>
              </w:rPr>
            </w:pPr>
            <w:r w:rsidRPr="00BF4323">
              <w:rPr>
                <w:sz w:val="15"/>
                <w:szCs w:val="15"/>
              </w:rPr>
              <w:t>Materials</w:t>
            </w:r>
          </w:p>
          <w:p w:rsidR="00FB247D" w:rsidRPr="00BF4323" w:rsidRDefault="00FB247D" w:rsidP="00FB247D">
            <w:pPr>
              <w:jc w:val="center"/>
              <w:rPr>
                <w:sz w:val="15"/>
                <w:szCs w:val="15"/>
              </w:rPr>
            </w:pPr>
            <w:r w:rsidRPr="00BF4323">
              <w:rPr>
                <w:sz w:val="15"/>
                <w:szCs w:val="15"/>
              </w:rPr>
              <w:t>inedible except Fuels</w:t>
            </w:r>
          </w:p>
        </w:tc>
        <w:tc>
          <w:tcPr>
            <w:tcW w:w="787"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FB247D" w:rsidRPr="00BF4323" w:rsidRDefault="00FB247D" w:rsidP="00FB247D">
            <w:pPr>
              <w:jc w:val="center"/>
              <w:rPr>
                <w:sz w:val="15"/>
                <w:szCs w:val="15"/>
              </w:rPr>
            </w:pPr>
            <w:r w:rsidRPr="00BF4323">
              <w:rPr>
                <w:sz w:val="15"/>
                <w:szCs w:val="15"/>
              </w:rPr>
              <w:t>Mineral</w:t>
            </w:r>
          </w:p>
          <w:p w:rsidR="00FB247D" w:rsidRPr="00BF4323" w:rsidRDefault="00FB247D" w:rsidP="00FB247D">
            <w:pPr>
              <w:jc w:val="center"/>
              <w:rPr>
                <w:sz w:val="15"/>
                <w:szCs w:val="15"/>
              </w:rPr>
            </w:pPr>
            <w:r w:rsidRPr="00BF4323">
              <w:rPr>
                <w:sz w:val="15"/>
                <w:szCs w:val="15"/>
              </w:rPr>
              <w:t>Fuels and</w:t>
            </w:r>
          </w:p>
          <w:p w:rsidR="00FB247D" w:rsidRPr="00BF4323" w:rsidRDefault="00FB247D" w:rsidP="00FB247D">
            <w:pPr>
              <w:jc w:val="center"/>
              <w:rPr>
                <w:sz w:val="15"/>
                <w:szCs w:val="15"/>
              </w:rPr>
            </w:pPr>
            <w:r w:rsidRPr="00BF4323">
              <w:rPr>
                <w:sz w:val="15"/>
                <w:szCs w:val="15"/>
              </w:rPr>
              <w:t>Lubricants</w:t>
            </w:r>
          </w:p>
        </w:tc>
        <w:tc>
          <w:tcPr>
            <w:tcW w:w="816"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FB247D" w:rsidRPr="00BF4323" w:rsidRDefault="00FB247D" w:rsidP="00FB247D">
            <w:pPr>
              <w:jc w:val="center"/>
              <w:rPr>
                <w:sz w:val="15"/>
                <w:szCs w:val="15"/>
              </w:rPr>
            </w:pPr>
            <w:r w:rsidRPr="00BF4323">
              <w:rPr>
                <w:sz w:val="15"/>
                <w:szCs w:val="15"/>
              </w:rPr>
              <w:t>Veg./</w:t>
            </w:r>
          </w:p>
          <w:p w:rsidR="00FB247D" w:rsidRPr="00BF4323" w:rsidRDefault="00FB247D" w:rsidP="00FB247D">
            <w:pPr>
              <w:jc w:val="center"/>
              <w:rPr>
                <w:sz w:val="15"/>
                <w:szCs w:val="15"/>
              </w:rPr>
            </w:pPr>
            <w:r w:rsidRPr="00BF4323">
              <w:rPr>
                <w:sz w:val="15"/>
                <w:szCs w:val="15"/>
              </w:rPr>
              <w:t>Animal</w:t>
            </w:r>
          </w:p>
          <w:p w:rsidR="00FB247D" w:rsidRPr="00BF4323" w:rsidRDefault="00FB247D" w:rsidP="00FB247D">
            <w:pPr>
              <w:jc w:val="center"/>
              <w:rPr>
                <w:sz w:val="15"/>
                <w:szCs w:val="15"/>
              </w:rPr>
            </w:pPr>
            <w:r>
              <w:rPr>
                <w:sz w:val="15"/>
                <w:szCs w:val="15"/>
              </w:rPr>
              <w:t xml:space="preserve">Oils </w:t>
            </w:r>
            <w:r w:rsidRPr="00BF4323">
              <w:rPr>
                <w:sz w:val="15"/>
                <w:szCs w:val="15"/>
              </w:rPr>
              <w:t>and Fats</w:t>
            </w:r>
          </w:p>
        </w:tc>
        <w:tc>
          <w:tcPr>
            <w:tcW w:w="806" w:type="dxa"/>
            <w:gridSpan w:val="3"/>
            <w:tcBorders>
              <w:top w:val="single" w:sz="12" w:space="0" w:color="auto"/>
              <w:left w:val="single" w:sz="4" w:space="0" w:color="auto"/>
              <w:bottom w:val="single" w:sz="12" w:space="0" w:color="auto"/>
              <w:right w:val="single" w:sz="4" w:space="0" w:color="auto"/>
            </w:tcBorders>
            <w:shd w:val="clear" w:color="auto" w:fill="auto"/>
            <w:vAlign w:val="center"/>
          </w:tcPr>
          <w:p w:rsidR="00FB247D" w:rsidRPr="00BF4323" w:rsidRDefault="00FB247D" w:rsidP="00FB247D">
            <w:pPr>
              <w:jc w:val="center"/>
              <w:rPr>
                <w:sz w:val="15"/>
                <w:szCs w:val="15"/>
              </w:rPr>
            </w:pPr>
            <w:r w:rsidRPr="00BF4323">
              <w:rPr>
                <w:sz w:val="15"/>
                <w:szCs w:val="15"/>
              </w:rPr>
              <w:t>Chemicals</w:t>
            </w:r>
          </w:p>
        </w:tc>
        <w:tc>
          <w:tcPr>
            <w:tcW w:w="711"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FB247D" w:rsidRPr="00BF4323" w:rsidRDefault="00FB247D" w:rsidP="00FB247D">
            <w:pPr>
              <w:jc w:val="center"/>
              <w:rPr>
                <w:sz w:val="15"/>
                <w:szCs w:val="15"/>
              </w:rPr>
            </w:pPr>
            <w:r w:rsidRPr="00BF4323">
              <w:rPr>
                <w:sz w:val="15"/>
                <w:szCs w:val="15"/>
              </w:rPr>
              <w:t>Manufactured</w:t>
            </w:r>
          </w:p>
          <w:p w:rsidR="00FB247D" w:rsidRPr="00BF4323" w:rsidRDefault="00FB247D" w:rsidP="00FB247D">
            <w:pPr>
              <w:jc w:val="center"/>
              <w:rPr>
                <w:sz w:val="15"/>
                <w:szCs w:val="15"/>
              </w:rPr>
            </w:pPr>
            <w:r w:rsidRPr="00BF4323">
              <w:rPr>
                <w:sz w:val="15"/>
                <w:szCs w:val="15"/>
              </w:rPr>
              <w:t>Goods</w:t>
            </w: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tcPr>
          <w:p w:rsidR="00FB247D" w:rsidRPr="00BF4323" w:rsidRDefault="00FB247D" w:rsidP="00FB247D">
            <w:pPr>
              <w:jc w:val="center"/>
              <w:rPr>
                <w:sz w:val="15"/>
                <w:szCs w:val="15"/>
              </w:rPr>
            </w:pPr>
            <w:r w:rsidRPr="00BF4323">
              <w:rPr>
                <w:sz w:val="15"/>
                <w:szCs w:val="15"/>
              </w:rPr>
              <w:t>Machinery</w:t>
            </w:r>
          </w:p>
          <w:p w:rsidR="00FB247D" w:rsidRPr="00BF4323" w:rsidRDefault="00FB247D" w:rsidP="00FB247D">
            <w:pPr>
              <w:jc w:val="center"/>
              <w:rPr>
                <w:sz w:val="15"/>
                <w:szCs w:val="15"/>
              </w:rPr>
            </w:pPr>
            <w:r w:rsidRPr="00BF4323">
              <w:rPr>
                <w:sz w:val="15"/>
                <w:szCs w:val="15"/>
              </w:rPr>
              <w:t>and Transport</w:t>
            </w:r>
          </w:p>
          <w:p w:rsidR="00FB247D" w:rsidRPr="00BF4323" w:rsidRDefault="00FB247D" w:rsidP="00FB247D">
            <w:pPr>
              <w:jc w:val="center"/>
              <w:rPr>
                <w:sz w:val="15"/>
                <w:szCs w:val="15"/>
              </w:rPr>
            </w:pPr>
            <w:r w:rsidRPr="00BF4323">
              <w:rPr>
                <w:sz w:val="15"/>
                <w:szCs w:val="15"/>
              </w:rPr>
              <w:t>Equipments</w:t>
            </w:r>
          </w:p>
        </w:tc>
        <w:tc>
          <w:tcPr>
            <w:tcW w:w="990" w:type="dxa"/>
            <w:tcBorders>
              <w:top w:val="single" w:sz="12" w:space="0" w:color="auto"/>
              <w:left w:val="single" w:sz="4" w:space="0" w:color="auto"/>
              <w:bottom w:val="single" w:sz="12" w:space="0" w:color="auto"/>
            </w:tcBorders>
            <w:shd w:val="clear" w:color="auto" w:fill="auto"/>
            <w:vAlign w:val="center"/>
          </w:tcPr>
          <w:p w:rsidR="00FB247D" w:rsidRPr="00BF4323" w:rsidRDefault="00FB247D" w:rsidP="00FB247D">
            <w:pPr>
              <w:jc w:val="center"/>
              <w:rPr>
                <w:sz w:val="15"/>
                <w:szCs w:val="15"/>
              </w:rPr>
            </w:pPr>
            <w:r w:rsidRPr="00BF4323">
              <w:rPr>
                <w:sz w:val="15"/>
                <w:szCs w:val="15"/>
              </w:rPr>
              <w:t>Misc.</w:t>
            </w:r>
          </w:p>
          <w:p w:rsidR="00FB247D" w:rsidRPr="00BF4323" w:rsidRDefault="00FB247D" w:rsidP="00FB247D">
            <w:pPr>
              <w:jc w:val="center"/>
              <w:rPr>
                <w:sz w:val="15"/>
                <w:szCs w:val="15"/>
              </w:rPr>
            </w:pPr>
            <w:r w:rsidRPr="00BF4323">
              <w:rPr>
                <w:sz w:val="15"/>
                <w:szCs w:val="15"/>
              </w:rPr>
              <w:t>Manufactured</w:t>
            </w:r>
          </w:p>
          <w:p w:rsidR="00FB247D" w:rsidRPr="00BF4323" w:rsidRDefault="00FB247D" w:rsidP="00FB247D">
            <w:pPr>
              <w:jc w:val="center"/>
              <w:rPr>
                <w:sz w:val="15"/>
                <w:szCs w:val="15"/>
              </w:rPr>
            </w:pPr>
            <w:r w:rsidRPr="00BF4323">
              <w:rPr>
                <w:sz w:val="15"/>
                <w:szCs w:val="15"/>
              </w:rPr>
              <w:t>Articles</w:t>
            </w:r>
          </w:p>
        </w:tc>
      </w:tr>
      <w:tr w:rsidR="00FB247D" w:rsidRPr="00BF4323" w:rsidTr="00470014">
        <w:trPr>
          <w:trHeight w:val="202"/>
        </w:trPr>
        <w:tc>
          <w:tcPr>
            <w:tcW w:w="1018" w:type="dxa"/>
            <w:tcBorders>
              <w:top w:val="single" w:sz="12" w:space="0" w:color="auto"/>
            </w:tcBorders>
            <w:shd w:val="clear" w:color="auto" w:fill="auto"/>
            <w:tcMar>
              <w:left w:w="58" w:type="dxa"/>
              <w:right w:w="202" w:type="dxa"/>
            </w:tcMar>
          </w:tcPr>
          <w:p w:rsidR="00FB247D" w:rsidRPr="00BF4323" w:rsidRDefault="00FB247D" w:rsidP="00FB247D">
            <w:pPr>
              <w:tabs>
                <w:tab w:val="left" w:pos="8618"/>
              </w:tabs>
              <w:rPr>
                <w:sz w:val="15"/>
                <w:szCs w:val="15"/>
              </w:rPr>
            </w:pPr>
          </w:p>
        </w:tc>
        <w:tc>
          <w:tcPr>
            <w:tcW w:w="688" w:type="dxa"/>
            <w:tcBorders>
              <w:top w:val="single" w:sz="12" w:space="0" w:color="auto"/>
            </w:tcBorders>
            <w:shd w:val="clear" w:color="auto" w:fill="auto"/>
            <w:vAlign w:val="center"/>
          </w:tcPr>
          <w:p w:rsidR="00FB247D" w:rsidRPr="00BF4323" w:rsidRDefault="00FB247D" w:rsidP="00FB247D">
            <w:pPr>
              <w:jc w:val="right"/>
              <w:rPr>
                <w:b/>
                <w:bCs/>
                <w:sz w:val="15"/>
                <w:szCs w:val="15"/>
              </w:rPr>
            </w:pPr>
          </w:p>
        </w:tc>
        <w:tc>
          <w:tcPr>
            <w:tcW w:w="690" w:type="dxa"/>
            <w:gridSpan w:val="2"/>
            <w:tcBorders>
              <w:top w:val="single" w:sz="12" w:space="0" w:color="auto"/>
            </w:tcBorders>
            <w:shd w:val="clear" w:color="auto" w:fill="auto"/>
            <w:vAlign w:val="center"/>
          </w:tcPr>
          <w:p w:rsidR="00FB247D" w:rsidRPr="00BF4323" w:rsidRDefault="00FB247D" w:rsidP="00FB247D">
            <w:pPr>
              <w:jc w:val="right"/>
              <w:rPr>
                <w:sz w:val="15"/>
                <w:szCs w:val="15"/>
              </w:rPr>
            </w:pPr>
          </w:p>
        </w:tc>
        <w:tc>
          <w:tcPr>
            <w:tcW w:w="701" w:type="dxa"/>
            <w:tcBorders>
              <w:top w:val="single" w:sz="12" w:space="0" w:color="auto"/>
            </w:tcBorders>
            <w:shd w:val="clear" w:color="auto" w:fill="auto"/>
            <w:vAlign w:val="center"/>
          </w:tcPr>
          <w:p w:rsidR="00FB247D" w:rsidRPr="00BF4323" w:rsidRDefault="00FB247D" w:rsidP="00FB247D">
            <w:pPr>
              <w:jc w:val="right"/>
              <w:rPr>
                <w:sz w:val="15"/>
                <w:szCs w:val="15"/>
              </w:rPr>
            </w:pPr>
          </w:p>
        </w:tc>
        <w:tc>
          <w:tcPr>
            <w:tcW w:w="792" w:type="dxa"/>
            <w:tcBorders>
              <w:top w:val="single" w:sz="12" w:space="0" w:color="auto"/>
            </w:tcBorders>
            <w:shd w:val="clear" w:color="auto" w:fill="auto"/>
            <w:vAlign w:val="center"/>
          </w:tcPr>
          <w:p w:rsidR="00FB247D" w:rsidRPr="00BF4323" w:rsidRDefault="00FB247D" w:rsidP="00FB247D">
            <w:pPr>
              <w:jc w:val="right"/>
              <w:rPr>
                <w:sz w:val="15"/>
                <w:szCs w:val="15"/>
              </w:rPr>
            </w:pPr>
          </w:p>
        </w:tc>
        <w:tc>
          <w:tcPr>
            <w:tcW w:w="787" w:type="dxa"/>
            <w:gridSpan w:val="2"/>
            <w:tcBorders>
              <w:top w:val="single" w:sz="12" w:space="0" w:color="auto"/>
            </w:tcBorders>
            <w:shd w:val="clear" w:color="auto" w:fill="auto"/>
            <w:vAlign w:val="center"/>
          </w:tcPr>
          <w:p w:rsidR="00FB247D" w:rsidRPr="00BF4323" w:rsidRDefault="00FB247D" w:rsidP="00FB247D">
            <w:pPr>
              <w:jc w:val="right"/>
              <w:rPr>
                <w:sz w:val="15"/>
                <w:szCs w:val="15"/>
              </w:rPr>
            </w:pPr>
          </w:p>
        </w:tc>
        <w:tc>
          <w:tcPr>
            <w:tcW w:w="816" w:type="dxa"/>
            <w:gridSpan w:val="2"/>
            <w:tcBorders>
              <w:top w:val="single" w:sz="12" w:space="0" w:color="auto"/>
            </w:tcBorders>
            <w:shd w:val="clear" w:color="auto" w:fill="auto"/>
            <w:vAlign w:val="center"/>
          </w:tcPr>
          <w:p w:rsidR="00FB247D" w:rsidRPr="00BF4323" w:rsidRDefault="00FB247D" w:rsidP="00FB247D">
            <w:pPr>
              <w:jc w:val="right"/>
              <w:rPr>
                <w:sz w:val="15"/>
                <w:szCs w:val="15"/>
              </w:rPr>
            </w:pPr>
          </w:p>
        </w:tc>
        <w:tc>
          <w:tcPr>
            <w:tcW w:w="806" w:type="dxa"/>
            <w:gridSpan w:val="3"/>
            <w:tcBorders>
              <w:top w:val="single" w:sz="12" w:space="0" w:color="auto"/>
            </w:tcBorders>
            <w:shd w:val="clear" w:color="auto" w:fill="auto"/>
            <w:vAlign w:val="center"/>
          </w:tcPr>
          <w:p w:rsidR="00FB247D" w:rsidRPr="00BF4323" w:rsidRDefault="00FB247D" w:rsidP="00FB247D">
            <w:pPr>
              <w:jc w:val="right"/>
              <w:rPr>
                <w:sz w:val="15"/>
                <w:szCs w:val="15"/>
              </w:rPr>
            </w:pPr>
          </w:p>
        </w:tc>
        <w:tc>
          <w:tcPr>
            <w:tcW w:w="711" w:type="dxa"/>
            <w:gridSpan w:val="2"/>
            <w:tcBorders>
              <w:top w:val="single" w:sz="12" w:space="0" w:color="auto"/>
            </w:tcBorders>
            <w:shd w:val="clear" w:color="auto" w:fill="auto"/>
            <w:vAlign w:val="center"/>
          </w:tcPr>
          <w:p w:rsidR="00FB247D" w:rsidRPr="00BF4323" w:rsidRDefault="00FB247D" w:rsidP="00FB247D">
            <w:pPr>
              <w:jc w:val="right"/>
              <w:rPr>
                <w:sz w:val="15"/>
                <w:szCs w:val="15"/>
              </w:rPr>
            </w:pPr>
          </w:p>
        </w:tc>
        <w:tc>
          <w:tcPr>
            <w:tcW w:w="851" w:type="dxa"/>
            <w:tcBorders>
              <w:top w:val="single" w:sz="12" w:space="0" w:color="auto"/>
            </w:tcBorders>
            <w:shd w:val="clear" w:color="auto" w:fill="auto"/>
            <w:vAlign w:val="center"/>
          </w:tcPr>
          <w:p w:rsidR="00FB247D" w:rsidRPr="00BF4323" w:rsidRDefault="00FB247D" w:rsidP="00FB247D">
            <w:pPr>
              <w:jc w:val="right"/>
              <w:rPr>
                <w:sz w:val="15"/>
                <w:szCs w:val="15"/>
              </w:rPr>
            </w:pPr>
          </w:p>
        </w:tc>
        <w:tc>
          <w:tcPr>
            <w:tcW w:w="990" w:type="dxa"/>
            <w:tcBorders>
              <w:top w:val="single" w:sz="12" w:space="0" w:color="auto"/>
            </w:tcBorders>
            <w:shd w:val="clear" w:color="auto" w:fill="auto"/>
            <w:vAlign w:val="center"/>
          </w:tcPr>
          <w:p w:rsidR="00FB247D" w:rsidRPr="00BF4323" w:rsidRDefault="00FB247D" w:rsidP="00FB247D">
            <w:pPr>
              <w:jc w:val="right"/>
              <w:rPr>
                <w:sz w:val="15"/>
                <w:szCs w:val="15"/>
              </w:rPr>
            </w:pPr>
          </w:p>
        </w:tc>
      </w:tr>
      <w:tr w:rsidR="00FB247D" w:rsidRPr="00BF4323" w:rsidTr="00654B02">
        <w:trPr>
          <w:trHeight w:val="202"/>
        </w:trPr>
        <w:tc>
          <w:tcPr>
            <w:tcW w:w="1018" w:type="dxa"/>
            <w:shd w:val="clear" w:color="auto" w:fill="auto"/>
            <w:tcMar>
              <w:left w:w="58" w:type="dxa"/>
              <w:right w:w="202" w:type="dxa"/>
            </w:tcMar>
            <w:vAlign w:val="center"/>
          </w:tcPr>
          <w:p w:rsidR="00FB247D" w:rsidRPr="00BF4323" w:rsidRDefault="00FB247D" w:rsidP="00FB247D">
            <w:pPr>
              <w:tabs>
                <w:tab w:val="left" w:pos="8618"/>
              </w:tabs>
              <w:rPr>
                <w:sz w:val="15"/>
                <w:szCs w:val="15"/>
              </w:rPr>
            </w:pPr>
            <w:r>
              <w:rPr>
                <w:sz w:val="15"/>
                <w:szCs w:val="15"/>
              </w:rPr>
              <w:t>FY16</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1,215.80</w:t>
            </w:r>
          </w:p>
        </w:tc>
        <w:tc>
          <w:tcPr>
            <w:tcW w:w="690" w:type="dxa"/>
            <w:gridSpan w:val="2"/>
            <w:shd w:val="clear" w:color="auto" w:fill="auto"/>
            <w:vAlign w:val="center"/>
          </w:tcPr>
          <w:p w:rsidR="00FB247D" w:rsidRDefault="00FB247D" w:rsidP="00FB247D">
            <w:pPr>
              <w:jc w:val="right"/>
              <w:rPr>
                <w:color w:val="000000"/>
                <w:sz w:val="15"/>
                <w:szCs w:val="15"/>
              </w:rPr>
            </w:pPr>
            <w:r>
              <w:rPr>
                <w:color w:val="000000"/>
                <w:sz w:val="15"/>
                <w:szCs w:val="15"/>
              </w:rPr>
              <w:t>839.11</w:t>
            </w:r>
          </w:p>
        </w:tc>
        <w:tc>
          <w:tcPr>
            <w:tcW w:w="701" w:type="dxa"/>
            <w:shd w:val="clear" w:color="auto" w:fill="auto"/>
            <w:vAlign w:val="center"/>
          </w:tcPr>
          <w:p w:rsidR="00FB247D" w:rsidRDefault="00FB247D" w:rsidP="00FB247D">
            <w:pPr>
              <w:jc w:val="right"/>
              <w:rPr>
                <w:color w:val="000000"/>
                <w:sz w:val="15"/>
                <w:szCs w:val="15"/>
              </w:rPr>
            </w:pPr>
            <w:r>
              <w:rPr>
                <w:color w:val="000000"/>
                <w:sz w:val="15"/>
                <w:szCs w:val="15"/>
              </w:rPr>
              <w:t>1,700.77</w:t>
            </w:r>
          </w:p>
        </w:tc>
        <w:tc>
          <w:tcPr>
            <w:tcW w:w="792" w:type="dxa"/>
            <w:shd w:val="clear" w:color="auto" w:fill="auto"/>
            <w:vAlign w:val="center"/>
          </w:tcPr>
          <w:p w:rsidR="00FB247D" w:rsidRDefault="00FB247D" w:rsidP="00FB247D">
            <w:pPr>
              <w:jc w:val="right"/>
              <w:rPr>
                <w:color w:val="000000"/>
                <w:sz w:val="15"/>
                <w:szCs w:val="15"/>
              </w:rPr>
            </w:pPr>
            <w:r>
              <w:rPr>
                <w:color w:val="000000"/>
                <w:sz w:val="15"/>
                <w:szCs w:val="15"/>
              </w:rPr>
              <w:t>1,031.47</w:t>
            </w:r>
          </w:p>
        </w:tc>
        <w:tc>
          <w:tcPr>
            <w:tcW w:w="787" w:type="dxa"/>
            <w:gridSpan w:val="2"/>
            <w:shd w:val="clear" w:color="auto" w:fill="auto"/>
            <w:vAlign w:val="center"/>
          </w:tcPr>
          <w:p w:rsidR="00FB247D" w:rsidRDefault="00FB247D" w:rsidP="00FB247D">
            <w:pPr>
              <w:jc w:val="right"/>
              <w:rPr>
                <w:color w:val="000000"/>
                <w:sz w:val="15"/>
                <w:szCs w:val="15"/>
              </w:rPr>
            </w:pPr>
            <w:r>
              <w:rPr>
                <w:color w:val="000000"/>
                <w:sz w:val="15"/>
                <w:szCs w:val="15"/>
              </w:rPr>
              <w:t>919.48</w:t>
            </w:r>
          </w:p>
        </w:tc>
        <w:tc>
          <w:tcPr>
            <w:tcW w:w="816" w:type="dxa"/>
            <w:gridSpan w:val="2"/>
            <w:shd w:val="clear" w:color="auto" w:fill="auto"/>
            <w:vAlign w:val="center"/>
          </w:tcPr>
          <w:p w:rsidR="00FB247D" w:rsidRDefault="00FB247D" w:rsidP="00FB247D">
            <w:pPr>
              <w:jc w:val="right"/>
              <w:rPr>
                <w:color w:val="000000"/>
                <w:sz w:val="15"/>
                <w:szCs w:val="15"/>
              </w:rPr>
            </w:pPr>
            <w:r>
              <w:rPr>
                <w:color w:val="000000"/>
                <w:sz w:val="15"/>
                <w:szCs w:val="15"/>
              </w:rPr>
              <w:t>1,011.65</w:t>
            </w:r>
          </w:p>
        </w:tc>
        <w:tc>
          <w:tcPr>
            <w:tcW w:w="806" w:type="dxa"/>
            <w:gridSpan w:val="3"/>
            <w:shd w:val="clear" w:color="auto" w:fill="auto"/>
            <w:vAlign w:val="center"/>
          </w:tcPr>
          <w:p w:rsidR="00FB247D" w:rsidRDefault="00FB247D" w:rsidP="00FB247D">
            <w:pPr>
              <w:jc w:val="right"/>
              <w:rPr>
                <w:color w:val="000000"/>
                <w:sz w:val="15"/>
                <w:szCs w:val="15"/>
              </w:rPr>
            </w:pPr>
            <w:r>
              <w:rPr>
                <w:color w:val="000000"/>
                <w:sz w:val="15"/>
                <w:szCs w:val="15"/>
              </w:rPr>
              <w:t>1,193.67</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920.53</w:t>
            </w:r>
          </w:p>
        </w:tc>
        <w:tc>
          <w:tcPr>
            <w:tcW w:w="851" w:type="dxa"/>
            <w:shd w:val="clear" w:color="auto" w:fill="auto"/>
            <w:vAlign w:val="center"/>
          </w:tcPr>
          <w:p w:rsidR="00FB247D" w:rsidRDefault="00FB247D" w:rsidP="00FB247D">
            <w:pPr>
              <w:jc w:val="right"/>
              <w:rPr>
                <w:color w:val="000000"/>
                <w:sz w:val="15"/>
                <w:szCs w:val="15"/>
              </w:rPr>
            </w:pPr>
            <w:r>
              <w:rPr>
                <w:color w:val="000000"/>
                <w:sz w:val="15"/>
                <w:szCs w:val="15"/>
              </w:rPr>
              <w:t>1,913.99</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2,376.63</w:t>
            </w:r>
          </w:p>
        </w:tc>
      </w:tr>
      <w:tr w:rsidR="00FB247D" w:rsidRPr="00BF4323" w:rsidTr="00654B02">
        <w:trPr>
          <w:trHeight w:val="202"/>
        </w:trPr>
        <w:tc>
          <w:tcPr>
            <w:tcW w:w="1018" w:type="dxa"/>
            <w:shd w:val="clear" w:color="auto" w:fill="auto"/>
            <w:tcMar>
              <w:left w:w="58" w:type="dxa"/>
              <w:right w:w="202" w:type="dxa"/>
            </w:tcMar>
            <w:vAlign w:val="center"/>
          </w:tcPr>
          <w:p w:rsidR="00FB247D" w:rsidRPr="00BF4323" w:rsidRDefault="00FB247D" w:rsidP="00FB247D">
            <w:pPr>
              <w:tabs>
                <w:tab w:val="left" w:pos="8618"/>
              </w:tabs>
              <w:rPr>
                <w:sz w:val="15"/>
                <w:szCs w:val="15"/>
              </w:rPr>
            </w:pPr>
            <w:r>
              <w:rPr>
                <w:sz w:val="15"/>
                <w:szCs w:val="15"/>
              </w:rPr>
              <w:t>FY17</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1,199.54</w:t>
            </w:r>
          </w:p>
        </w:tc>
        <w:tc>
          <w:tcPr>
            <w:tcW w:w="690" w:type="dxa"/>
            <w:gridSpan w:val="2"/>
            <w:shd w:val="clear" w:color="auto" w:fill="auto"/>
            <w:vAlign w:val="center"/>
          </w:tcPr>
          <w:p w:rsidR="00FB247D" w:rsidRDefault="00FB247D" w:rsidP="00FB247D">
            <w:pPr>
              <w:jc w:val="right"/>
              <w:rPr>
                <w:color w:val="000000"/>
                <w:sz w:val="15"/>
                <w:szCs w:val="15"/>
              </w:rPr>
            </w:pPr>
            <w:r>
              <w:rPr>
                <w:color w:val="000000"/>
                <w:sz w:val="15"/>
                <w:szCs w:val="15"/>
              </w:rPr>
              <w:t>839.73</w:t>
            </w:r>
          </w:p>
        </w:tc>
        <w:tc>
          <w:tcPr>
            <w:tcW w:w="701" w:type="dxa"/>
            <w:shd w:val="clear" w:color="auto" w:fill="auto"/>
            <w:vAlign w:val="center"/>
          </w:tcPr>
          <w:p w:rsidR="00FB247D" w:rsidRDefault="00FB247D" w:rsidP="00FB247D">
            <w:pPr>
              <w:jc w:val="right"/>
              <w:rPr>
                <w:color w:val="000000"/>
                <w:sz w:val="15"/>
                <w:szCs w:val="15"/>
              </w:rPr>
            </w:pPr>
            <w:r>
              <w:rPr>
                <w:color w:val="000000"/>
                <w:sz w:val="15"/>
                <w:szCs w:val="15"/>
              </w:rPr>
              <w:t>1,757.42</w:t>
            </w:r>
          </w:p>
        </w:tc>
        <w:tc>
          <w:tcPr>
            <w:tcW w:w="792" w:type="dxa"/>
            <w:shd w:val="clear" w:color="auto" w:fill="auto"/>
            <w:vAlign w:val="center"/>
          </w:tcPr>
          <w:p w:rsidR="00FB247D" w:rsidRDefault="00FB247D" w:rsidP="00FB247D">
            <w:pPr>
              <w:jc w:val="right"/>
              <w:rPr>
                <w:color w:val="000000"/>
                <w:sz w:val="15"/>
                <w:szCs w:val="15"/>
              </w:rPr>
            </w:pPr>
            <w:r>
              <w:rPr>
                <w:color w:val="000000"/>
                <w:sz w:val="15"/>
                <w:szCs w:val="15"/>
              </w:rPr>
              <w:t>1,027.69</w:t>
            </w:r>
          </w:p>
        </w:tc>
        <w:tc>
          <w:tcPr>
            <w:tcW w:w="787" w:type="dxa"/>
            <w:gridSpan w:val="2"/>
            <w:shd w:val="clear" w:color="auto" w:fill="auto"/>
            <w:vAlign w:val="center"/>
          </w:tcPr>
          <w:p w:rsidR="00FB247D" w:rsidRDefault="00FB247D" w:rsidP="00FB247D">
            <w:pPr>
              <w:jc w:val="right"/>
              <w:rPr>
                <w:color w:val="000000"/>
                <w:sz w:val="15"/>
                <w:szCs w:val="15"/>
              </w:rPr>
            </w:pPr>
            <w:r>
              <w:rPr>
                <w:color w:val="000000"/>
                <w:sz w:val="15"/>
                <w:szCs w:val="15"/>
              </w:rPr>
              <w:t>811.76</w:t>
            </w:r>
          </w:p>
        </w:tc>
        <w:tc>
          <w:tcPr>
            <w:tcW w:w="816" w:type="dxa"/>
            <w:gridSpan w:val="2"/>
            <w:shd w:val="clear" w:color="auto" w:fill="auto"/>
            <w:vAlign w:val="center"/>
          </w:tcPr>
          <w:p w:rsidR="00FB247D" w:rsidRDefault="00FB247D" w:rsidP="00FB247D">
            <w:pPr>
              <w:jc w:val="right"/>
              <w:rPr>
                <w:color w:val="000000"/>
                <w:sz w:val="15"/>
                <w:szCs w:val="15"/>
              </w:rPr>
            </w:pPr>
            <w:r>
              <w:rPr>
                <w:color w:val="000000"/>
                <w:sz w:val="15"/>
                <w:szCs w:val="15"/>
              </w:rPr>
              <w:t>1,086.72</w:t>
            </w:r>
          </w:p>
        </w:tc>
        <w:tc>
          <w:tcPr>
            <w:tcW w:w="806" w:type="dxa"/>
            <w:gridSpan w:val="3"/>
            <w:shd w:val="clear" w:color="auto" w:fill="auto"/>
            <w:vAlign w:val="center"/>
          </w:tcPr>
          <w:p w:rsidR="00FB247D" w:rsidRDefault="00FB247D" w:rsidP="00FB247D">
            <w:pPr>
              <w:jc w:val="right"/>
              <w:rPr>
                <w:color w:val="000000"/>
                <w:sz w:val="15"/>
                <w:szCs w:val="15"/>
              </w:rPr>
            </w:pPr>
            <w:r>
              <w:rPr>
                <w:color w:val="000000"/>
                <w:sz w:val="15"/>
                <w:szCs w:val="15"/>
              </w:rPr>
              <w:t>1,264.82</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924.51</w:t>
            </w:r>
          </w:p>
        </w:tc>
        <w:tc>
          <w:tcPr>
            <w:tcW w:w="851" w:type="dxa"/>
            <w:shd w:val="clear" w:color="auto" w:fill="auto"/>
            <w:vAlign w:val="center"/>
          </w:tcPr>
          <w:p w:rsidR="00FB247D" w:rsidRDefault="00FB247D" w:rsidP="00FB247D">
            <w:pPr>
              <w:jc w:val="right"/>
              <w:rPr>
                <w:color w:val="000000"/>
                <w:sz w:val="15"/>
                <w:szCs w:val="15"/>
              </w:rPr>
            </w:pPr>
            <w:r>
              <w:rPr>
                <w:color w:val="000000"/>
                <w:sz w:val="15"/>
                <w:szCs w:val="15"/>
              </w:rPr>
              <w:t>1,878.69</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2,445.41</w:t>
            </w:r>
          </w:p>
        </w:tc>
      </w:tr>
      <w:tr w:rsidR="00FB247D" w:rsidRPr="00BF4323" w:rsidTr="005E7A9D">
        <w:trPr>
          <w:trHeight w:val="202"/>
        </w:trPr>
        <w:tc>
          <w:tcPr>
            <w:tcW w:w="1018" w:type="dxa"/>
            <w:shd w:val="clear" w:color="auto" w:fill="auto"/>
            <w:tcMar>
              <w:left w:w="58" w:type="dxa"/>
              <w:right w:w="202" w:type="dxa"/>
            </w:tcMar>
            <w:vAlign w:val="center"/>
          </w:tcPr>
          <w:p w:rsidR="00FB247D" w:rsidRPr="00BF4323" w:rsidRDefault="00FB247D" w:rsidP="00FB247D">
            <w:pPr>
              <w:tabs>
                <w:tab w:val="left" w:pos="8618"/>
              </w:tabs>
              <w:rPr>
                <w:sz w:val="15"/>
                <w:szCs w:val="15"/>
              </w:rPr>
            </w:pPr>
            <w:r>
              <w:rPr>
                <w:sz w:val="15"/>
                <w:szCs w:val="15"/>
              </w:rPr>
              <w:t>FY18</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1,261.25</w:t>
            </w:r>
          </w:p>
        </w:tc>
        <w:tc>
          <w:tcPr>
            <w:tcW w:w="690" w:type="dxa"/>
            <w:gridSpan w:val="2"/>
            <w:shd w:val="clear" w:color="auto" w:fill="auto"/>
            <w:vAlign w:val="center"/>
          </w:tcPr>
          <w:p w:rsidR="00FB247D" w:rsidRDefault="00FB247D" w:rsidP="00FB247D">
            <w:pPr>
              <w:jc w:val="right"/>
              <w:rPr>
                <w:color w:val="000000"/>
                <w:sz w:val="15"/>
                <w:szCs w:val="15"/>
              </w:rPr>
            </w:pPr>
            <w:r>
              <w:rPr>
                <w:color w:val="000000"/>
                <w:sz w:val="15"/>
                <w:szCs w:val="15"/>
              </w:rPr>
              <w:t>943.23</w:t>
            </w:r>
          </w:p>
        </w:tc>
        <w:tc>
          <w:tcPr>
            <w:tcW w:w="701" w:type="dxa"/>
            <w:shd w:val="clear" w:color="auto" w:fill="auto"/>
            <w:vAlign w:val="center"/>
          </w:tcPr>
          <w:p w:rsidR="00FB247D" w:rsidRDefault="00FB247D" w:rsidP="00FB247D">
            <w:pPr>
              <w:jc w:val="right"/>
              <w:rPr>
                <w:color w:val="000000"/>
                <w:sz w:val="15"/>
                <w:szCs w:val="15"/>
              </w:rPr>
            </w:pPr>
            <w:r>
              <w:rPr>
                <w:color w:val="000000"/>
                <w:sz w:val="15"/>
                <w:szCs w:val="15"/>
              </w:rPr>
              <w:t>1,656.22</w:t>
            </w:r>
          </w:p>
        </w:tc>
        <w:tc>
          <w:tcPr>
            <w:tcW w:w="792" w:type="dxa"/>
            <w:shd w:val="clear" w:color="auto" w:fill="auto"/>
            <w:vAlign w:val="center"/>
          </w:tcPr>
          <w:p w:rsidR="00FB247D" w:rsidRDefault="00FB247D" w:rsidP="00FB247D">
            <w:pPr>
              <w:jc w:val="right"/>
              <w:rPr>
                <w:color w:val="000000"/>
                <w:sz w:val="15"/>
                <w:szCs w:val="15"/>
              </w:rPr>
            </w:pPr>
            <w:r>
              <w:rPr>
                <w:color w:val="000000"/>
                <w:sz w:val="15"/>
                <w:szCs w:val="15"/>
              </w:rPr>
              <w:t>1,020.56</w:t>
            </w:r>
          </w:p>
        </w:tc>
        <w:tc>
          <w:tcPr>
            <w:tcW w:w="787" w:type="dxa"/>
            <w:gridSpan w:val="2"/>
            <w:shd w:val="clear" w:color="auto" w:fill="auto"/>
            <w:vAlign w:val="center"/>
          </w:tcPr>
          <w:p w:rsidR="00FB247D" w:rsidRDefault="00FB247D" w:rsidP="00FB247D">
            <w:pPr>
              <w:jc w:val="right"/>
              <w:rPr>
                <w:color w:val="000000"/>
                <w:sz w:val="15"/>
                <w:szCs w:val="15"/>
              </w:rPr>
            </w:pPr>
            <w:r>
              <w:rPr>
                <w:color w:val="000000"/>
                <w:sz w:val="15"/>
                <w:szCs w:val="15"/>
              </w:rPr>
              <w:t>1,030.32</w:t>
            </w:r>
          </w:p>
        </w:tc>
        <w:tc>
          <w:tcPr>
            <w:tcW w:w="816" w:type="dxa"/>
            <w:gridSpan w:val="2"/>
            <w:shd w:val="clear" w:color="auto" w:fill="auto"/>
            <w:vAlign w:val="center"/>
          </w:tcPr>
          <w:p w:rsidR="00FB247D" w:rsidRDefault="00FB247D" w:rsidP="00FB247D">
            <w:pPr>
              <w:jc w:val="right"/>
              <w:rPr>
                <w:color w:val="000000"/>
                <w:sz w:val="15"/>
                <w:szCs w:val="15"/>
              </w:rPr>
            </w:pPr>
            <w:r>
              <w:rPr>
                <w:color w:val="000000"/>
                <w:sz w:val="15"/>
                <w:szCs w:val="15"/>
              </w:rPr>
              <w:t>1,010.73</w:t>
            </w:r>
          </w:p>
        </w:tc>
        <w:tc>
          <w:tcPr>
            <w:tcW w:w="806" w:type="dxa"/>
            <w:gridSpan w:val="3"/>
            <w:shd w:val="clear" w:color="auto" w:fill="auto"/>
            <w:vAlign w:val="center"/>
          </w:tcPr>
          <w:p w:rsidR="00FB247D" w:rsidRDefault="00FB247D" w:rsidP="00FB247D">
            <w:pPr>
              <w:jc w:val="right"/>
              <w:rPr>
                <w:color w:val="000000"/>
                <w:sz w:val="15"/>
                <w:szCs w:val="15"/>
              </w:rPr>
            </w:pPr>
            <w:r>
              <w:rPr>
                <w:color w:val="000000"/>
                <w:sz w:val="15"/>
                <w:szCs w:val="15"/>
              </w:rPr>
              <w:t>1,264.05</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939.97</w:t>
            </w:r>
          </w:p>
        </w:tc>
        <w:tc>
          <w:tcPr>
            <w:tcW w:w="851" w:type="dxa"/>
            <w:shd w:val="clear" w:color="auto" w:fill="auto"/>
            <w:vAlign w:val="center"/>
          </w:tcPr>
          <w:p w:rsidR="00FB247D" w:rsidRDefault="00FB247D" w:rsidP="00FB247D">
            <w:pPr>
              <w:jc w:val="right"/>
              <w:rPr>
                <w:color w:val="000000"/>
                <w:sz w:val="15"/>
                <w:szCs w:val="15"/>
              </w:rPr>
            </w:pPr>
            <w:r>
              <w:rPr>
                <w:color w:val="000000"/>
                <w:sz w:val="15"/>
                <w:szCs w:val="15"/>
              </w:rPr>
              <w:t>1,913.85</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2,652.61</w:t>
            </w:r>
          </w:p>
        </w:tc>
      </w:tr>
      <w:tr w:rsidR="00FB247D" w:rsidRPr="00BF4323" w:rsidTr="004340EF">
        <w:trPr>
          <w:trHeight w:val="202"/>
        </w:trPr>
        <w:tc>
          <w:tcPr>
            <w:tcW w:w="1018" w:type="dxa"/>
            <w:shd w:val="clear" w:color="auto" w:fill="auto"/>
            <w:tcMar>
              <w:left w:w="58" w:type="dxa"/>
              <w:right w:w="202" w:type="dxa"/>
            </w:tcMar>
            <w:vAlign w:val="center"/>
          </w:tcPr>
          <w:p w:rsidR="00FB247D" w:rsidRPr="00BF4323" w:rsidRDefault="00FB247D" w:rsidP="00FB247D">
            <w:pPr>
              <w:tabs>
                <w:tab w:val="left" w:pos="8618"/>
              </w:tabs>
              <w:rPr>
                <w:sz w:val="15"/>
                <w:szCs w:val="15"/>
              </w:rPr>
            </w:pPr>
            <w:r>
              <w:rPr>
                <w:sz w:val="15"/>
                <w:szCs w:val="15"/>
              </w:rPr>
              <w:t>FY19</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1,342.30</w:t>
            </w:r>
          </w:p>
        </w:tc>
        <w:tc>
          <w:tcPr>
            <w:tcW w:w="690" w:type="dxa"/>
            <w:gridSpan w:val="2"/>
            <w:shd w:val="clear" w:color="auto" w:fill="auto"/>
            <w:vAlign w:val="center"/>
          </w:tcPr>
          <w:p w:rsidR="00FB247D" w:rsidRDefault="00FB247D" w:rsidP="00FB247D">
            <w:pPr>
              <w:jc w:val="right"/>
              <w:rPr>
                <w:color w:val="000000"/>
                <w:sz w:val="15"/>
                <w:szCs w:val="15"/>
              </w:rPr>
            </w:pPr>
            <w:r>
              <w:rPr>
                <w:color w:val="000000"/>
                <w:sz w:val="15"/>
                <w:szCs w:val="15"/>
              </w:rPr>
              <w:t>908.93</w:t>
            </w:r>
          </w:p>
        </w:tc>
        <w:tc>
          <w:tcPr>
            <w:tcW w:w="701" w:type="dxa"/>
            <w:shd w:val="clear" w:color="auto" w:fill="auto"/>
            <w:vAlign w:val="center"/>
          </w:tcPr>
          <w:p w:rsidR="00FB247D" w:rsidRDefault="00FB247D" w:rsidP="00FB247D">
            <w:pPr>
              <w:jc w:val="right"/>
              <w:rPr>
                <w:color w:val="000000"/>
                <w:sz w:val="15"/>
                <w:szCs w:val="15"/>
              </w:rPr>
            </w:pPr>
            <w:r>
              <w:rPr>
                <w:color w:val="000000"/>
                <w:sz w:val="15"/>
                <w:szCs w:val="15"/>
              </w:rPr>
              <w:t>1,325.61</w:t>
            </w:r>
          </w:p>
        </w:tc>
        <w:tc>
          <w:tcPr>
            <w:tcW w:w="792" w:type="dxa"/>
            <w:shd w:val="clear" w:color="auto" w:fill="auto"/>
            <w:vAlign w:val="center"/>
          </w:tcPr>
          <w:p w:rsidR="00FB247D" w:rsidRDefault="00FB247D" w:rsidP="00FB247D">
            <w:pPr>
              <w:jc w:val="right"/>
              <w:rPr>
                <w:color w:val="000000"/>
                <w:sz w:val="15"/>
                <w:szCs w:val="15"/>
              </w:rPr>
            </w:pPr>
            <w:r>
              <w:rPr>
                <w:color w:val="000000"/>
                <w:sz w:val="15"/>
                <w:szCs w:val="15"/>
              </w:rPr>
              <w:t>1,102.13</w:t>
            </w:r>
          </w:p>
        </w:tc>
        <w:tc>
          <w:tcPr>
            <w:tcW w:w="787" w:type="dxa"/>
            <w:gridSpan w:val="2"/>
            <w:shd w:val="clear" w:color="auto" w:fill="auto"/>
            <w:vAlign w:val="center"/>
          </w:tcPr>
          <w:p w:rsidR="00FB247D" w:rsidRDefault="00FB247D" w:rsidP="00FB247D">
            <w:pPr>
              <w:jc w:val="right"/>
              <w:rPr>
                <w:color w:val="000000"/>
                <w:sz w:val="15"/>
                <w:szCs w:val="15"/>
              </w:rPr>
            </w:pPr>
            <w:r>
              <w:rPr>
                <w:color w:val="000000"/>
                <w:sz w:val="15"/>
                <w:szCs w:val="15"/>
              </w:rPr>
              <w:t>1,564.46</w:t>
            </w:r>
          </w:p>
        </w:tc>
        <w:tc>
          <w:tcPr>
            <w:tcW w:w="816" w:type="dxa"/>
            <w:gridSpan w:val="2"/>
            <w:shd w:val="clear" w:color="auto" w:fill="auto"/>
            <w:vAlign w:val="center"/>
          </w:tcPr>
          <w:p w:rsidR="00FB247D" w:rsidRDefault="00FB247D" w:rsidP="00FB247D">
            <w:pPr>
              <w:jc w:val="right"/>
              <w:rPr>
                <w:color w:val="000000"/>
                <w:sz w:val="15"/>
                <w:szCs w:val="15"/>
              </w:rPr>
            </w:pPr>
            <w:r>
              <w:rPr>
                <w:color w:val="000000"/>
                <w:sz w:val="15"/>
                <w:szCs w:val="15"/>
              </w:rPr>
              <w:t>995.35</w:t>
            </w:r>
          </w:p>
        </w:tc>
        <w:tc>
          <w:tcPr>
            <w:tcW w:w="806" w:type="dxa"/>
            <w:gridSpan w:val="3"/>
            <w:shd w:val="clear" w:color="auto" w:fill="auto"/>
            <w:vAlign w:val="center"/>
          </w:tcPr>
          <w:p w:rsidR="00FB247D" w:rsidRDefault="00FB247D" w:rsidP="00FB247D">
            <w:pPr>
              <w:jc w:val="right"/>
              <w:rPr>
                <w:color w:val="000000"/>
                <w:sz w:val="15"/>
                <w:szCs w:val="15"/>
              </w:rPr>
            </w:pPr>
            <w:r>
              <w:rPr>
                <w:color w:val="000000"/>
                <w:sz w:val="15"/>
                <w:szCs w:val="15"/>
              </w:rPr>
              <w:t>1,335.10</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1,110.15</w:t>
            </w:r>
          </w:p>
        </w:tc>
        <w:tc>
          <w:tcPr>
            <w:tcW w:w="851" w:type="dxa"/>
            <w:shd w:val="clear" w:color="auto" w:fill="auto"/>
            <w:vAlign w:val="center"/>
          </w:tcPr>
          <w:p w:rsidR="00FB247D" w:rsidRDefault="00FB247D" w:rsidP="00FB247D">
            <w:pPr>
              <w:jc w:val="right"/>
              <w:rPr>
                <w:color w:val="000000"/>
                <w:sz w:val="15"/>
                <w:szCs w:val="15"/>
              </w:rPr>
            </w:pPr>
            <w:r>
              <w:rPr>
                <w:color w:val="000000"/>
                <w:sz w:val="15"/>
                <w:szCs w:val="15"/>
              </w:rPr>
              <w:t>1,533.64</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2,186.14</w:t>
            </w:r>
          </w:p>
        </w:tc>
      </w:tr>
      <w:tr w:rsidR="00FB247D" w:rsidRPr="00BF4323" w:rsidTr="00020392">
        <w:trPr>
          <w:trHeight w:val="202"/>
        </w:trPr>
        <w:tc>
          <w:tcPr>
            <w:tcW w:w="1018" w:type="dxa"/>
            <w:shd w:val="clear" w:color="auto" w:fill="auto"/>
            <w:tcMar>
              <w:left w:w="58" w:type="dxa"/>
              <w:right w:w="202" w:type="dxa"/>
            </w:tcMar>
          </w:tcPr>
          <w:p w:rsidR="00FB247D" w:rsidRPr="00BF4323" w:rsidRDefault="00FB247D" w:rsidP="00FB247D">
            <w:pPr>
              <w:tabs>
                <w:tab w:val="left" w:pos="8618"/>
              </w:tabs>
              <w:rPr>
                <w:sz w:val="15"/>
                <w:szCs w:val="15"/>
              </w:rPr>
            </w:pPr>
          </w:p>
        </w:tc>
        <w:tc>
          <w:tcPr>
            <w:tcW w:w="688" w:type="dxa"/>
            <w:shd w:val="clear" w:color="auto" w:fill="auto"/>
            <w:vAlign w:val="center"/>
          </w:tcPr>
          <w:p w:rsidR="00FB247D" w:rsidRPr="00BF4323" w:rsidRDefault="00FB247D" w:rsidP="00FB247D">
            <w:pPr>
              <w:jc w:val="right"/>
              <w:rPr>
                <w:b/>
                <w:bCs/>
                <w:sz w:val="15"/>
                <w:szCs w:val="15"/>
              </w:rPr>
            </w:pPr>
          </w:p>
        </w:tc>
        <w:tc>
          <w:tcPr>
            <w:tcW w:w="690" w:type="dxa"/>
            <w:gridSpan w:val="2"/>
            <w:shd w:val="clear" w:color="auto" w:fill="auto"/>
            <w:vAlign w:val="center"/>
          </w:tcPr>
          <w:p w:rsidR="00FB247D" w:rsidRPr="00BF4323" w:rsidRDefault="00FB247D" w:rsidP="00FB247D">
            <w:pPr>
              <w:jc w:val="right"/>
              <w:rPr>
                <w:b/>
                <w:bCs/>
                <w:sz w:val="15"/>
                <w:szCs w:val="15"/>
              </w:rPr>
            </w:pPr>
          </w:p>
        </w:tc>
        <w:tc>
          <w:tcPr>
            <w:tcW w:w="701" w:type="dxa"/>
            <w:shd w:val="clear" w:color="auto" w:fill="auto"/>
            <w:vAlign w:val="center"/>
          </w:tcPr>
          <w:p w:rsidR="00FB247D" w:rsidRPr="00BF4323" w:rsidRDefault="00FB247D" w:rsidP="00FB247D">
            <w:pPr>
              <w:jc w:val="right"/>
              <w:rPr>
                <w:sz w:val="15"/>
                <w:szCs w:val="15"/>
              </w:rPr>
            </w:pPr>
          </w:p>
        </w:tc>
        <w:tc>
          <w:tcPr>
            <w:tcW w:w="792" w:type="dxa"/>
            <w:shd w:val="clear" w:color="auto" w:fill="auto"/>
            <w:vAlign w:val="center"/>
          </w:tcPr>
          <w:p w:rsidR="00FB247D" w:rsidRPr="00BF4323" w:rsidRDefault="00FB247D" w:rsidP="00FB247D">
            <w:pPr>
              <w:jc w:val="right"/>
              <w:rPr>
                <w:sz w:val="15"/>
                <w:szCs w:val="15"/>
              </w:rPr>
            </w:pPr>
          </w:p>
        </w:tc>
        <w:tc>
          <w:tcPr>
            <w:tcW w:w="787" w:type="dxa"/>
            <w:gridSpan w:val="2"/>
            <w:shd w:val="clear" w:color="auto" w:fill="auto"/>
            <w:vAlign w:val="center"/>
          </w:tcPr>
          <w:p w:rsidR="00FB247D" w:rsidRPr="00BF4323" w:rsidRDefault="00FB247D" w:rsidP="00FB247D">
            <w:pPr>
              <w:jc w:val="right"/>
              <w:rPr>
                <w:sz w:val="15"/>
                <w:szCs w:val="15"/>
              </w:rPr>
            </w:pPr>
          </w:p>
        </w:tc>
        <w:tc>
          <w:tcPr>
            <w:tcW w:w="816" w:type="dxa"/>
            <w:gridSpan w:val="2"/>
            <w:shd w:val="clear" w:color="auto" w:fill="auto"/>
            <w:vAlign w:val="center"/>
          </w:tcPr>
          <w:p w:rsidR="00FB247D" w:rsidRPr="00BF4323" w:rsidRDefault="00FB247D" w:rsidP="00FB247D">
            <w:pPr>
              <w:jc w:val="right"/>
              <w:rPr>
                <w:sz w:val="15"/>
                <w:szCs w:val="15"/>
              </w:rPr>
            </w:pPr>
          </w:p>
        </w:tc>
        <w:tc>
          <w:tcPr>
            <w:tcW w:w="806" w:type="dxa"/>
            <w:gridSpan w:val="3"/>
            <w:shd w:val="clear" w:color="auto" w:fill="auto"/>
            <w:vAlign w:val="center"/>
          </w:tcPr>
          <w:p w:rsidR="00FB247D" w:rsidRPr="00BF4323" w:rsidRDefault="00FB247D" w:rsidP="00FB247D">
            <w:pPr>
              <w:jc w:val="right"/>
              <w:rPr>
                <w:sz w:val="15"/>
                <w:szCs w:val="15"/>
              </w:rPr>
            </w:pPr>
          </w:p>
        </w:tc>
        <w:tc>
          <w:tcPr>
            <w:tcW w:w="711" w:type="dxa"/>
            <w:gridSpan w:val="2"/>
            <w:shd w:val="clear" w:color="auto" w:fill="auto"/>
            <w:vAlign w:val="center"/>
          </w:tcPr>
          <w:p w:rsidR="00FB247D" w:rsidRPr="00BF4323" w:rsidRDefault="00FB247D" w:rsidP="00FB247D">
            <w:pPr>
              <w:jc w:val="right"/>
              <w:rPr>
                <w:sz w:val="15"/>
                <w:szCs w:val="15"/>
              </w:rPr>
            </w:pPr>
          </w:p>
        </w:tc>
        <w:tc>
          <w:tcPr>
            <w:tcW w:w="851" w:type="dxa"/>
            <w:shd w:val="clear" w:color="auto" w:fill="auto"/>
            <w:vAlign w:val="center"/>
          </w:tcPr>
          <w:p w:rsidR="00FB247D" w:rsidRPr="00BF4323" w:rsidRDefault="00FB247D" w:rsidP="00FB247D">
            <w:pPr>
              <w:jc w:val="right"/>
              <w:rPr>
                <w:sz w:val="15"/>
                <w:szCs w:val="15"/>
              </w:rPr>
            </w:pPr>
          </w:p>
        </w:tc>
        <w:tc>
          <w:tcPr>
            <w:tcW w:w="990" w:type="dxa"/>
            <w:shd w:val="clear" w:color="auto" w:fill="auto"/>
            <w:vAlign w:val="center"/>
          </w:tcPr>
          <w:p w:rsidR="00FB247D" w:rsidRPr="00BF4323" w:rsidRDefault="00FB247D" w:rsidP="00FB247D">
            <w:pPr>
              <w:jc w:val="right"/>
              <w:rPr>
                <w:sz w:val="15"/>
                <w:szCs w:val="15"/>
              </w:rPr>
            </w:pPr>
          </w:p>
        </w:tc>
      </w:tr>
      <w:tr w:rsidR="00FB247D" w:rsidRPr="00BF4323" w:rsidTr="00470014">
        <w:trPr>
          <w:trHeight w:val="202"/>
        </w:trPr>
        <w:tc>
          <w:tcPr>
            <w:tcW w:w="1018" w:type="dxa"/>
            <w:shd w:val="clear" w:color="auto" w:fill="auto"/>
            <w:tcMar>
              <w:left w:w="58" w:type="dxa"/>
              <w:right w:w="202" w:type="dxa"/>
            </w:tcMar>
            <w:vAlign w:val="center"/>
          </w:tcPr>
          <w:p w:rsidR="00FB247D" w:rsidRPr="00BF4323" w:rsidRDefault="00FB247D" w:rsidP="00FB247D">
            <w:pPr>
              <w:rPr>
                <w:sz w:val="15"/>
                <w:szCs w:val="15"/>
              </w:rPr>
            </w:pPr>
            <w:r>
              <w:rPr>
                <w:sz w:val="15"/>
                <w:szCs w:val="15"/>
              </w:rPr>
              <w:t>FY18</w:t>
            </w:r>
          </w:p>
        </w:tc>
        <w:tc>
          <w:tcPr>
            <w:tcW w:w="688" w:type="dxa"/>
            <w:shd w:val="clear" w:color="auto" w:fill="auto"/>
            <w:vAlign w:val="center"/>
          </w:tcPr>
          <w:p w:rsidR="00FB247D" w:rsidRDefault="00FB247D" w:rsidP="00FB247D">
            <w:pPr>
              <w:jc w:val="right"/>
              <w:rPr>
                <w:b/>
                <w:bCs/>
                <w:color w:val="000000"/>
                <w:sz w:val="15"/>
                <w:szCs w:val="15"/>
              </w:rPr>
            </w:pPr>
          </w:p>
        </w:tc>
        <w:tc>
          <w:tcPr>
            <w:tcW w:w="690" w:type="dxa"/>
            <w:gridSpan w:val="2"/>
            <w:shd w:val="clear" w:color="auto" w:fill="auto"/>
            <w:vAlign w:val="center"/>
          </w:tcPr>
          <w:p w:rsidR="00FB247D" w:rsidRDefault="00FB247D" w:rsidP="00FB247D">
            <w:pPr>
              <w:jc w:val="right"/>
              <w:rPr>
                <w:color w:val="000000"/>
                <w:sz w:val="15"/>
                <w:szCs w:val="15"/>
              </w:rPr>
            </w:pPr>
          </w:p>
        </w:tc>
        <w:tc>
          <w:tcPr>
            <w:tcW w:w="701" w:type="dxa"/>
            <w:shd w:val="clear" w:color="auto" w:fill="auto"/>
            <w:vAlign w:val="center"/>
          </w:tcPr>
          <w:p w:rsidR="00FB247D" w:rsidRDefault="00FB247D" w:rsidP="00FB247D">
            <w:pPr>
              <w:jc w:val="right"/>
              <w:rPr>
                <w:color w:val="000000"/>
                <w:sz w:val="15"/>
                <w:szCs w:val="15"/>
              </w:rPr>
            </w:pPr>
          </w:p>
        </w:tc>
        <w:tc>
          <w:tcPr>
            <w:tcW w:w="792" w:type="dxa"/>
            <w:shd w:val="clear" w:color="auto" w:fill="auto"/>
            <w:vAlign w:val="center"/>
          </w:tcPr>
          <w:p w:rsidR="00FB247D" w:rsidRDefault="00FB247D" w:rsidP="00FB247D">
            <w:pPr>
              <w:jc w:val="right"/>
              <w:rPr>
                <w:color w:val="000000"/>
                <w:sz w:val="15"/>
                <w:szCs w:val="15"/>
              </w:rPr>
            </w:pPr>
          </w:p>
        </w:tc>
        <w:tc>
          <w:tcPr>
            <w:tcW w:w="787" w:type="dxa"/>
            <w:gridSpan w:val="2"/>
            <w:shd w:val="clear" w:color="auto" w:fill="auto"/>
            <w:vAlign w:val="center"/>
          </w:tcPr>
          <w:p w:rsidR="00FB247D" w:rsidRDefault="00FB247D" w:rsidP="00FB247D">
            <w:pPr>
              <w:jc w:val="right"/>
              <w:rPr>
                <w:color w:val="000000"/>
                <w:sz w:val="15"/>
                <w:szCs w:val="15"/>
              </w:rPr>
            </w:pPr>
          </w:p>
        </w:tc>
        <w:tc>
          <w:tcPr>
            <w:tcW w:w="816" w:type="dxa"/>
            <w:gridSpan w:val="2"/>
            <w:shd w:val="clear" w:color="auto" w:fill="auto"/>
            <w:vAlign w:val="center"/>
          </w:tcPr>
          <w:p w:rsidR="00FB247D" w:rsidRDefault="00FB247D" w:rsidP="00FB247D">
            <w:pPr>
              <w:jc w:val="right"/>
              <w:rPr>
                <w:color w:val="000000"/>
                <w:sz w:val="15"/>
                <w:szCs w:val="15"/>
              </w:rPr>
            </w:pPr>
          </w:p>
        </w:tc>
        <w:tc>
          <w:tcPr>
            <w:tcW w:w="806" w:type="dxa"/>
            <w:gridSpan w:val="3"/>
            <w:shd w:val="clear" w:color="auto" w:fill="auto"/>
            <w:vAlign w:val="center"/>
          </w:tcPr>
          <w:p w:rsidR="00FB247D" w:rsidRDefault="00FB247D" w:rsidP="00FB247D">
            <w:pPr>
              <w:jc w:val="right"/>
              <w:rPr>
                <w:color w:val="000000"/>
                <w:sz w:val="15"/>
                <w:szCs w:val="15"/>
              </w:rPr>
            </w:pPr>
          </w:p>
        </w:tc>
        <w:tc>
          <w:tcPr>
            <w:tcW w:w="711" w:type="dxa"/>
            <w:gridSpan w:val="2"/>
            <w:shd w:val="clear" w:color="auto" w:fill="auto"/>
            <w:vAlign w:val="center"/>
          </w:tcPr>
          <w:p w:rsidR="00FB247D" w:rsidRDefault="00FB247D" w:rsidP="00FB247D">
            <w:pPr>
              <w:jc w:val="right"/>
              <w:rPr>
                <w:color w:val="000000"/>
                <w:sz w:val="15"/>
                <w:szCs w:val="15"/>
              </w:rPr>
            </w:pPr>
          </w:p>
        </w:tc>
        <w:tc>
          <w:tcPr>
            <w:tcW w:w="851" w:type="dxa"/>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654B02">
        <w:trPr>
          <w:trHeight w:val="202"/>
        </w:trPr>
        <w:tc>
          <w:tcPr>
            <w:tcW w:w="1018" w:type="dxa"/>
            <w:shd w:val="clear" w:color="auto" w:fill="auto"/>
            <w:tcMar>
              <w:left w:w="58" w:type="dxa"/>
              <w:right w:w="202" w:type="dxa"/>
            </w:tcMar>
            <w:vAlign w:val="center"/>
          </w:tcPr>
          <w:p w:rsidR="00FB247D" w:rsidRPr="00BF4323" w:rsidRDefault="00FB247D" w:rsidP="00FB247D">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1,204.15</w:t>
            </w:r>
          </w:p>
        </w:tc>
        <w:tc>
          <w:tcPr>
            <w:tcW w:w="690" w:type="dxa"/>
            <w:gridSpan w:val="2"/>
            <w:shd w:val="clear" w:color="auto" w:fill="auto"/>
            <w:vAlign w:val="center"/>
          </w:tcPr>
          <w:p w:rsidR="00FB247D" w:rsidRDefault="00FB247D" w:rsidP="00FB247D">
            <w:pPr>
              <w:jc w:val="right"/>
              <w:rPr>
                <w:color w:val="000000"/>
                <w:sz w:val="15"/>
                <w:szCs w:val="15"/>
              </w:rPr>
            </w:pPr>
            <w:r>
              <w:rPr>
                <w:color w:val="000000"/>
                <w:sz w:val="15"/>
                <w:szCs w:val="15"/>
              </w:rPr>
              <w:t>942.64</w:t>
            </w:r>
          </w:p>
        </w:tc>
        <w:tc>
          <w:tcPr>
            <w:tcW w:w="701" w:type="dxa"/>
            <w:shd w:val="clear" w:color="auto" w:fill="auto"/>
            <w:vAlign w:val="center"/>
          </w:tcPr>
          <w:p w:rsidR="00FB247D" w:rsidRDefault="00FB247D" w:rsidP="00FB247D">
            <w:pPr>
              <w:jc w:val="right"/>
              <w:rPr>
                <w:color w:val="000000"/>
                <w:sz w:val="15"/>
                <w:szCs w:val="15"/>
              </w:rPr>
            </w:pPr>
            <w:r>
              <w:rPr>
                <w:color w:val="000000"/>
                <w:sz w:val="15"/>
                <w:szCs w:val="15"/>
              </w:rPr>
              <w:t>1,738.68</w:t>
            </w:r>
          </w:p>
        </w:tc>
        <w:tc>
          <w:tcPr>
            <w:tcW w:w="792" w:type="dxa"/>
            <w:shd w:val="clear" w:color="auto" w:fill="auto"/>
            <w:vAlign w:val="center"/>
          </w:tcPr>
          <w:p w:rsidR="00FB247D" w:rsidRDefault="00FB247D" w:rsidP="00FB247D">
            <w:pPr>
              <w:jc w:val="right"/>
              <w:rPr>
                <w:color w:val="000000"/>
                <w:sz w:val="15"/>
                <w:szCs w:val="15"/>
              </w:rPr>
            </w:pPr>
            <w:r>
              <w:rPr>
                <w:color w:val="000000"/>
                <w:sz w:val="15"/>
                <w:szCs w:val="15"/>
              </w:rPr>
              <w:t>1,054.78</w:t>
            </w:r>
          </w:p>
        </w:tc>
        <w:tc>
          <w:tcPr>
            <w:tcW w:w="787" w:type="dxa"/>
            <w:gridSpan w:val="2"/>
            <w:shd w:val="clear" w:color="auto" w:fill="auto"/>
            <w:vAlign w:val="center"/>
          </w:tcPr>
          <w:p w:rsidR="00FB247D" w:rsidRDefault="00FB247D" w:rsidP="00FB247D">
            <w:pPr>
              <w:jc w:val="right"/>
              <w:rPr>
                <w:color w:val="000000"/>
                <w:sz w:val="15"/>
                <w:szCs w:val="15"/>
              </w:rPr>
            </w:pPr>
            <w:r>
              <w:rPr>
                <w:color w:val="000000"/>
                <w:sz w:val="15"/>
                <w:szCs w:val="15"/>
              </w:rPr>
              <w:t>811.87</w:t>
            </w:r>
          </w:p>
        </w:tc>
        <w:tc>
          <w:tcPr>
            <w:tcW w:w="816" w:type="dxa"/>
            <w:gridSpan w:val="2"/>
            <w:shd w:val="clear" w:color="auto" w:fill="auto"/>
            <w:vAlign w:val="center"/>
          </w:tcPr>
          <w:p w:rsidR="00FB247D" w:rsidRDefault="00FB247D" w:rsidP="00FB247D">
            <w:pPr>
              <w:jc w:val="right"/>
              <w:rPr>
                <w:color w:val="000000"/>
                <w:sz w:val="15"/>
                <w:szCs w:val="15"/>
              </w:rPr>
            </w:pPr>
            <w:r>
              <w:rPr>
                <w:color w:val="000000"/>
                <w:sz w:val="15"/>
                <w:szCs w:val="15"/>
              </w:rPr>
              <w:t>1,032.09</w:t>
            </w:r>
          </w:p>
        </w:tc>
        <w:tc>
          <w:tcPr>
            <w:tcW w:w="806" w:type="dxa"/>
            <w:gridSpan w:val="3"/>
            <w:shd w:val="clear" w:color="auto" w:fill="auto"/>
            <w:vAlign w:val="center"/>
          </w:tcPr>
          <w:p w:rsidR="00FB247D" w:rsidRDefault="00FB247D" w:rsidP="00FB247D">
            <w:pPr>
              <w:jc w:val="right"/>
              <w:rPr>
                <w:color w:val="000000"/>
                <w:sz w:val="15"/>
                <w:szCs w:val="15"/>
              </w:rPr>
            </w:pPr>
            <w:r>
              <w:rPr>
                <w:color w:val="000000"/>
                <w:sz w:val="15"/>
                <w:szCs w:val="15"/>
              </w:rPr>
              <w:t>1,289.49</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873.98</w:t>
            </w:r>
          </w:p>
        </w:tc>
        <w:tc>
          <w:tcPr>
            <w:tcW w:w="851" w:type="dxa"/>
            <w:shd w:val="clear" w:color="auto" w:fill="auto"/>
            <w:vAlign w:val="center"/>
          </w:tcPr>
          <w:p w:rsidR="00FB247D" w:rsidRDefault="00FB247D" w:rsidP="00FB247D">
            <w:pPr>
              <w:jc w:val="right"/>
              <w:rPr>
                <w:color w:val="000000"/>
                <w:sz w:val="15"/>
                <w:szCs w:val="15"/>
              </w:rPr>
            </w:pPr>
            <w:r>
              <w:rPr>
                <w:color w:val="000000"/>
                <w:sz w:val="15"/>
                <w:szCs w:val="15"/>
              </w:rPr>
              <w:t>1,944.40</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2,505.71</w:t>
            </w:r>
          </w:p>
        </w:tc>
      </w:tr>
      <w:tr w:rsidR="00FB247D" w:rsidRPr="00BF4323" w:rsidTr="00654B02">
        <w:trPr>
          <w:trHeight w:val="202"/>
        </w:trPr>
        <w:tc>
          <w:tcPr>
            <w:tcW w:w="1018" w:type="dxa"/>
            <w:shd w:val="clear" w:color="auto" w:fill="auto"/>
            <w:tcMar>
              <w:left w:w="58" w:type="dxa"/>
              <w:right w:w="202" w:type="dxa"/>
            </w:tcMar>
            <w:vAlign w:val="center"/>
          </w:tcPr>
          <w:p w:rsidR="00FB247D" w:rsidRPr="00BF4323" w:rsidRDefault="00FB247D" w:rsidP="00FB247D">
            <w:pPr>
              <w:jc w:val="center"/>
              <w:rPr>
                <w:sz w:val="15"/>
                <w:szCs w:val="15"/>
              </w:rPr>
            </w:pPr>
            <w:r>
              <w:rPr>
                <w:sz w:val="15"/>
                <w:szCs w:val="15"/>
              </w:rPr>
              <w:t xml:space="preserve"> </w:t>
            </w:r>
            <w:r w:rsidR="00380F34">
              <w:rPr>
                <w:sz w:val="15"/>
                <w:szCs w:val="15"/>
              </w:rPr>
              <w:t xml:space="preserve"> </w:t>
            </w:r>
            <w:r w:rsidRPr="00BF4323">
              <w:rPr>
                <w:sz w:val="15"/>
                <w:szCs w:val="15"/>
              </w:rPr>
              <w:t>Oct-Dec</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1,208.87</w:t>
            </w:r>
          </w:p>
        </w:tc>
        <w:tc>
          <w:tcPr>
            <w:tcW w:w="690" w:type="dxa"/>
            <w:gridSpan w:val="2"/>
            <w:shd w:val="clear" w:color="auto" w:fill="auto"/>
            <w:vAlign w:val="center"/>
          </w:tcPr>
          <w:p w:rsidR="00FB247D" w:rsidRDefault="00FB247D" w:rsidP="00FB247D">
            <w:pPr>
              <w:jc w:val="right"/>
              <w:rPr>
                <w:color w:val="000000"/>
                <w:sz w:val="15"/>
                <w:szCs w:val="15"/>
              </w:rPr>
            </w:pPr>
            <w:r>
              <w:rPr>
                <w:color w:val="000000"/>
                <w:sz w:val="15"/>
                <w:szCs w:val="15"/>
              </w:rPr>
              <w:t>946.81</w:t>
            </w:r>
          </w:p>
        </w:tc>
        <w:tc>
          <w:tcPr>
            <w:tcW w:w="701" w:type="dxa"/>
            <w:shd w:val="clear" w:color="auto" w:fill="auto"/>
            <w:vAlign w:val="center"/>
          </w:tcPr>
          <w:p w:rsidR="00FB247D" w:rsidRDefault="00FB247D" w:rsidP="00FB247D">
            <w:pPr>
              <w:jc w:val="right"/>
              <w:rPr>
                <w:color w:val="000000"/>
                <w:sz w:val="15"/>
                <w:szCs w:val="15"/>
              </w:rPr>
            </w:pPr>
            <w:r>
              <w:rPr>
                <w:color w:val="000000"/>
                <w:sz w:val="15"/>
                <w:szCs w:val="15"/>
              </w:rPr>
              <w:t>1,715.21</w:t>
            </w:r>
          </w:p>
        </w:tc>
        <w:tc>
          <w:tcPr>
            <w:tcW w:w="792" w:type="dxa"/>
            <w:shd w:val="clear" w:color="auto" w:fill="auto"/>
            <w:vAlign w:val="center"/>
          </w:tcPr>
          <w:p w:rsidR="00FB247D" w:rsidRDefault="00FB247D" w:rsidP="00FB247D">
            <w:pPr>
              <w:jc w:val="right"/>
              <w:rPr>
                <w:color w:val="000000"/>
                <w:sz w:val="15"/>
                <w:szCs w:val="15"/>
              </w:rPr>
            </w:pPr>
            <w:r>
              <w:rPr>
                <w:color w:val="000000"/>
                <w:sz w:val="15"/>
                <w:szCs w:val="15"/>
              </w:rPr>
              <w:t>971.90</w:t>
            </w:r>
          </w:p>
        </w:tc>
        <w:tc>
          <w:tcPr>
            <w:tcW w:w="787" w:type="dxa"/>
            <w:gridSpan w:val="2"/>
            <w:shd w:val="clear" w:color="auto" w:fill="auto"/>
            <w:vAlign w:val="center"/>
          </w:tcPr>
          <w:p w:rsidR="00FB247D" w:rsidRDefault="00FB247D" w:rsidP="00FB247D">
            <w:pPr>
              <w:jc w:val="right"/>
              <w:rPr>
                <w:color w:val="000000"/>
                <w:sz w:val="15"/>
                <w:szCs w:val="15"/>
              </w:rPr>
            </w:pPr>
            <w:r>
              <w:rPr>
                <w:color w:val="000000"/>
                <w:sz w:val="15"/>
                <w:szCs w:val="15"/>
              </w:rPr>
              <w:t>924.12</w:t>
            </w:r>
          </w:p>
        </w:tc>
        <w:tc>
          <w:tcPr>
            <w:tcW w:w="816" w:type="dxa"/>
            <w:gridSpan w:val="2"/>
            <w:shd w:val="clear" w:color="auto" w:fill="auto"/>
            <w:vAlign w:val="center"/>
          </w:tcPr>
          <w:p w:rsidR="00FB247D" w:rsidRDefault="00FB247D" w:rsidP="00FB247D">
            <w:pPr>
              <w:jc w:val="right"/>
              <w:rPr>
                <w:color w:val="000000"/>
                <w:sz w:val="15"/>
                <w:szCs w:val="15"/>
              </w:rPr>
            </w:pPr>
            <w:r>
              <w:rPr>
                <w:color w:val="000000"/>
                <w:sz w:val="15"/>
                <w:szCs w:val="15"/>
              </w:rPr>
              <w:t>1,036.51</w:t>
            </w:r>
          </w:p>
        </w:tc>
        <w:tc>
          <w:tcPr>
            <w:tcW w:w="806" w:type="dxa"/>
            <w:gridSpan w:val="3"/>
            <w:shd w:val="clear" w:color="auto" w:fill="auto"/>
            <w:vAlign w:val="center"/>
          </w:tcPr>
          <w:p w:rsidR="00FB247D" w:rsidRDefault="00FB247D" w:rsidP="00FB247D">
            <w:pPr>
              <w:jc w:val="right"/>
              <w:rPr>
                <w:color w:val="000000"/>
                <w:sz w:val="15"/>
                <w:szCs w:val="15"/>
              </w:rPr>
            </w:pPr>
            <w:r>
              <w:rPr>
                <w:color w:val="000000"/>
                <w:sz w:val="15"/>
                <w:szCs w:val="15"/>
              </w:rPr>
              <w:t>1,210.02</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868.99</w:t>
            </w:r>
          </w:p>
        </w:tc>
        <w:tc>
          <w:tcPr>
            <w:tcW w:w="851" w:type="dxa"/>
            <w:shd w:val="clear" w:color="auto" w:fill="auto"/>
            <w:vAlign w:val="center"/>
          </w:tcPr>
          <w:p w:rsidR="00FB247D" w:rsidRDefault="00FB247D" w:rsidP="00FB247D">
            <w:pPr>
              <w:jc w:val="right"/>
              <w:rPr>
                <w:color w:val="000000"/>
                <w:sz w:val="15"/>
                <w:szCs w:val="15"/>
              </w:rPr>
            </w:pPr>
            <w:r>
              <w:rPr>
                <w:color w:val="000000"/>
                <w:sz w:val="15"/>
                <w:szCs w:val="15"/>
              </w:rPr>
              <w:t>1,891.17</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2,672.14</w:t>
            </w:r>
          </w:p>
        </w:tc>
      </w:tr>
      <w:tr w:rsidR="00FB247D" w:rsidRPr="00BF4323" w:rsidTr="00654B02">
        <w:trPr>
          <w:trHeight w:val="202"/>
        </w:trPr>
        <w:tc>
          <w:tcPr>
            <w:tcW w:w="1018" w:type="dxa"/>
            <w:shd w:val="clear" w:color="auto" w:fill="auto"/>
            <w:tcMar>
              <w:left w:w="58" w:type="dxa"/>
              <w:right w:w="202" w:type="dxa"/>
            </w:tcMar>
            <w:vAlign w:val="center"/>
          </w:tcPr>
          <w:p w:rsidR="00FB247D" w:rsidRPr="00BF4323" w:rsidRDefault="00FB247D" w:rsidP="00FB247D">
            <w:pPr>
              <w:jc w:val="center"/>
              <w:rPr>
                <w:sz w:val="15"/>
                <w:szCs w:val="15"/>
              </w:rPr>
            </w:pPr>
            <w:r>
              <w:rPr>
                <w:sz w:val="15"/>
                <w:szCs w:val="15"/>
              </w:rPr>
              <w:t xml:space="preserve"> </w:t>
            </w:r>
            <w:r w:rsidR="00380F34">
              <w:rPr>
                <w:sz w:val="15"/>
                <w:szCs w:val="15"/>
              </w:rPr>
              <w:t xml:space="preserve"> </w:t>
            </w:r>
            <w:r>
              <w:rPr>
                <w:sz w:val="15"/>
                <w:szCs w:val="15"/>
              </w:rPr>
              <w:t>Jan-Mar</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1,286.34</w:t>
            </w:r>
          </w:p>
        </w:tc>
        <w:tc>
          <w:tcPr>
            <w:tcW w:w="690" w:type="dxa"/>
            <w:gridSpan w:val="2"/>
            <w:shd w:val="clear" w:color="auto" w:fill="auto"/>
            <w:vAlign w:val="center"/>
          </w:tcPr>
          <w:p w:rsidR="00FB247D" w:rsidRDefault="00FB247D" w:rsidP="00FB247D">
            <w:pPr>
              <w:jc w:val="right"/>
              <w:rPr>
                <w:color w:val="000000"/>
                <w:sz w:val="15"/>
                <w:szCs w:val="15"/>
              </w:rPr>
            </w:pPr>
            <w:r>
              <w:rPr>
                <w:color w:val="000000"/>
                <w:sz w:val="15"/>
                <w:szCs w:val="15"/>
              </w:rPr>
              <w:t>970.36</w:t>
            </w:r>
          </w:p>
        </w:tc>
        <w:tc>
          <w:tcPr>
            <w:tcW w:w="701" w:type="dxa"/>
            <w:shd w:val="clear" w:color="auto" w:fill="auto"/>
            <w:vAlign w:val="center"/>
          </w:tcPr>
          <w:p w:rsidR="00FB247D" w:rsidRDefault="00FB247D" w:rsidP="00FB247D">
            <w:pPr>
              <w:jc w:val="right"/>
              <w:rPr>
                <w:color w:val="000000"/>
                <w:sz w:val="15"/>
                <w:szCs w:val="15"/>
              </w:rPr>
            </w:pPr>
            <w:r>
              <w:rPr>
                <w:color w:val="000000"/>
                <w:sz w:val="15"/>
                <w:szCs w:val="15"/>
              </w:rPr>
              <w:t>1,665.73</w:t>
            </w:r>
          </w:p>
        </w:tc>
        <w:tc>
          <w:tcPr>
            <w:tcW w:w="792" w:type="dxa"/>
            <w:shd w:val="clear" w:color="auto" w:fill="auto"/>
            <w:vAlign w:val="center"/>
          </w:tcPr>
          <w:p w:rsidR="00FB247D" w:rsidRDefault="00FB247D" w:rsidP="00FB247D">
            <w:pPr>
              <w:jc w:val="right"/>
              <w:rPr>
                <w:color w:val="000000"/>
                <w:sz w:val="15"/>
                <w:szCs w:val="15"/>
              </w:rPr>
            </w:pPr>
            <w:r>
              <w:rPr>
                <w:color w:val="000000"/>
                <w:sz w:val="15"/>
                <w:szCs w:val="15"/>
              </w:rPr>
              <w:t>978.48</w:t>
            </w:r>
          </w:p>
        </w:tc>
        <w:tc>
          <w:tcPr>
            <w:tcW w:w="787" w:type="dxa"/>
            <w:gridSpan w:val="2"/>
            <w:shd w:val="clear" w:color="auto" w:fill="auto"/>
            <w:vAlign w:val="center"/>
          </w:tcPr>
          <w:p w:rsidR="00FB247D" w:rsidRDefault="00FB247D" w:rsidP="00FB247D">
            <w:pPr>
              <w:jc w:val="right"/>
              <w:rPr>
                <w:color w:val="000000"/>
                <w:sz w:val="15"/>
                <w:szCs w:val="15"/>
              </w:rPr>
            </w:pPr>
            <w:r>
              <w:rPr>
                <w:color w:val="000000"/>
                <w:sz w:val="15"/>
                <w:szCs w:val="15"/>
              </w:rPr>
              <w:t>1,121.57</w:t>
            </w:r>
          </w:p>
        </w:tc>
        <w:tc>
          <w:tcPr>
            <w:tcW w:w="816" w:type="dxa"/>
            <w:gridSpan w:val="2"/>
            <w:shd w:val="clear" w:color="auto" w:fill="auto"/>
            <w:vAlign w:val="center"/>
          </w:tcPr>
          <w:p w:rsidR="00FB247D" w:rsidRDefault="00FB247D" w:rsidP="00FB247D">
            <w:pPr>
              <w:jc w:val="right"/>
              <w:rPr>
                <w:color w:val="000000"/>
                <w:sz w:val="15"/>
                <w:szCs w:val="15"/>
              </w:rPr>
            </w:pPr>
            <w:r>
              <w:rPr>
                <w:color w:val="000000"/>
                <w:sz w:val="15"/>
                <w:szCs w:val="15"/>
              </w:rPr>
              <w:t>974.20</w:t>
            </w:r>
          </w:p>
        </w:tc>
        <w:tc>
          <w:tcPr>
            <w:tcW w:w="806" w:type="dxa"/>
            <w:gridSpan w:val="3"/>
            <w:shd w:val="clear" w:color="auto" w:fill="auto"/>
            <w:vAlign w:val="center"/>
          </w:tcPr>
          <w:p w:rsidR="00FB247D" w:rsidRDefault="00FB247D" w:rsidP="00FB247D">
            <w:pPr>
              <w:jc w:val="right"/>
              <w:rPr>
                <w:color w:val="000000"/>
                <w:sz w:val="15"/>
                <w:szCs w:val="15"/>
              </w:rPr>
            </w:pPr>
            <w:r>
              <w:rPr>
                <w:color w:val="000000"/>
                <w:sz w:val="15"/>
                <w:szCs w:val="15"/>
              </w:rPr>
              <w:t>1,275.04</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952.16</w:t>
            </w:r>
          </w:p>
        </w:tc>
        <w:tc>
          <w:tcPr>
            <w:tcW w:w="851" w:type="dxa"/>
            <w:shd w:val="clear" w:color="auto" w:fill="auto"/>
            <w:vAlign w:val="center"/>
          </w:tcPr>
          <w:p w:rsidR="00FB247D" w:rsidRDefault="00FB247D" w:rsidP="00FB247D">
            <w:pPr>
              <w:jc w:val="right"/>
              <w:rPr>
                <w:color w:val="000000"/>
                <w:sz w:val="15"/>
                <w:szCs w:val="15"/>
              </w:rPr>
            </w:pPr>
            <w:r>
              <w:rPr>
                <w:color w:val="000000"/>
                <w:sz w:val="15"/>
                <w:szCs w:val="15"/>
              </w:rPr>
              <w:t>1,907.81</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2,704.75</w:t>
            </w:r>
          </w:p>
        </w:tc>
      </w:tr>
      <w:tr w:rsidR="00FB247D" w:rsidRPr="00BF4323" w:rsidTr="00654B02">
        <w:trPr>
          <w:trHeight w:val="202"/>
        </w:trPr>
        <w:tc>
          <w:tcPr>
            <w:tcW w:w="1018" w:type="dxa"/>
            <w:shd w:val="clear" w:color="auto" w:fill="auto"/>
            <w:tcMar>
              <w:left w:w="58" w:type="dxa"/>
              <w:right w:w="202" w:type="dxa"/>
            </w:tcMar>
            <w:vAlign w:val="center"/>
          </w:tcPr>
          <w:p w:rsidR="00FB247D" w:rsidRPr="00BF4323" w:rsidRDefault="00380F34" w:rsidP="00FB247D">
            <w:pPr>
              <w:jc w:val="center"/>
              <w:rPr>
                <w:sz w:val="15"/>
                <w:szCs w:val="15"/>
              </w:rPr>
            </w:pPr>
            <w:r>
              <w:rPr>
                <w:sz w:val="15"/>
                <w:szCs w:val="15"/>
              </w:rPr>
              <w:t xml:space="preserve"> </w:t>
            </w:r>
            <w:r w:rsidR="00FB247D">
              <w:rPr>
                <w:sz w:val="15"/>
                <w:szCs w:val="15"/>
              </w:rPr>
              <w:t xml:space="preserve"> Apr-Jun</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1,345.64</w:t>
            </w:r>
          </w:p>
        </w:tc>
        <w:tc>
          <w:tcPr>
            <w:tcW w:w="690" w:type="dxa"/>
            <w:gridSpan w:val="2"/>
            <w:shd w:val="clear" w:color="auto" w:fill="auto"/>
            <w:vAlign w:val="center"/>
          </w:tcPr>
          <w:p w:rsidR="00FB247D" w:rsidRDefault="00FB247D" w:rsidP="00FB247D">
            <w:pPr>
              <w:jc w:val="right"/>
              <w:rPr>
                <w:color w:val="000000"/>
                <w:sz w:val="15"/>
                <w:szCs w:val="15"/>
              </w:rPr>
            </w:pPr>
            <w:r>
              <w:rPr>
                <w:color w:val="000000"/>
                <w:sz w:val="15"/>
                <w:szCs w:val="15"/>
              </w:rPr>
              <w:t>913.10</w:t>
            </w:r>
          </w:p>
        </w:tc>
        <w:tc>
          <w:tcPr>
            <w:tcW w:w="701" w:type="dxa"/>
            <w:shd w:val="clear" w:color="auto" w:fill="auto"/>
            <w:vAlign w:val="center"/>
          </w:tcPr>
          <w:p w:rsidR="00FB247D" w:rsidRDefault="00FB247D" w:rsidP="00FB247D">
            <w:pPr>
              <w:jc w:val="right"/>
              <w:rPr>
                <w:color w:val="000000"/>
                <w:sz w:val="15"/>
                <w:szCs w:val="15"/>
              </w:rPr>
            </w:pPr>
            <w:r>
              <w:rPr>
                <w:color w:val="000000"/>
                <w:sz w:val="15"/>
                <w:szCs w:val="15"/>
              </w:rPr>
              <w:t>1,505.24</w:t>
            </w:r>
          </w:p>
        </w:tc>
        <w:tc>
          <w:tcPr>
            <w:tcW w:w="792" w:type="dxa"/>
            <w:shd w:val="clear" w:color="auto" w:fill="auto"/>
            <w:vAlign w:val="center"/>
          </w:tcPr>
          <w:p w:rsidR="00FB247D" w:rsidRDefault="00FB247D" w:rsidP="00FB247D">
            <w:pPr>
              <w:jc w:val="right"/>
              <w:rPr>
                <w:color w:val="000000"/>
                <w:sz w:val="15"/>
                <w:szCs w:val="15"/>
              </w:rPr>
            </w:pPr>
            <w:r>
              <w:rPr>
                <w:color w:val="000000"/>
                <w:sz w:val="15"/>
                <w:szCs w:val="15"/>
              </w:rPr>
              <w:t>1,077.07</w:t>
            </w:r>
          </w:p>
        </w:tc>
        <w:tc>
          <w:tcPr>
            <w:tcW w:w="787" w:type="dxa"/>
            <w:gridSpan w:val="2"/>
            <w:shd w:val="clear" w:color="auto" w:fill="auto"/>
            <w:vAlign w:val="center"/>
          </w:tcPr>
          <w:p w:rsidR="00FB247D" w:rsidRDefault="00FB247D" w:rsidP="00FB247D">
            <w:pPr>
              <w:jc w:val="right"/>
              <w:rPr>
                <w:color w:val="000000"/>
                <w:sz w:val="15"/>
                <w:szCs w:val="15"/>
              </w:rPr>
            </w:pPr>
            <w:r>
              <w:rPr>
                <w:color w:val="000000"/>
                <w:sz w:val="15"/>
                <w:szCs w:val="15"/>
              </w:rPr>
              <w:t>1,263.70</w:t>
            </w:r>
          </w:p>
        </w:tc>
        <w:tc>
          <w:tcPr>
            <w:tcW w:w="816" w:type="dxa"/>
            <w:gridSpan w:val="2"/>
            <w:shd w:val="clear" w:color="auto" w:fill="auto"/>
            <w:vAlign w:val="center"/>
          </w:tcPr>
          <w:p w:rsidR="00FB247D" w:rsidRDefault="00FB247D" w:rsidP="00FB247D">
            <w:pPr>
              <w:jc w:val="right"/>
              <w:rPr>
                <w:color w:val="000000"/>
                <w:sz w:val="15"/>
                <w:szCs w:val="15"/>
              </w:rPr>
            </w:pPr>
            <w:r>
              <w:rPr>
                <w:color w:val="000000"/>
                <w:sz w:val="15"/>
                <w:szCs w:val="15"/>
              </w:rPr>
              <w:t>1,000.12</w:t>
            </w:r>
          </w:p>
        </w:tc>
        <w:tc>
          <w:tcPr>
            <w:tcW w:w="806" w:type="dxa"/>
            <w:gridSpan w:val="3"/>
            <w:shd w:val="clear" w:color="auto" w:fill="auto"/>
            <w:vAlign w:val="center"/>
          </w:tcPr>
          <w:p w:rsidR="00FB247D" w:rsidRDefault="00FB247D" w:rsidP="00FB247D">
            <w:pPr>
              <w:jc w:val="right"/>
              <w:rPr>
                <w:color w:val="000000"/>
                <w:sz w:val="15"/>
                <w:szCs w:val="15"/>
              </w:rPr>
            </w:pPr>
            <w:r>
              <w:rPr>
                <w:color w:val="000000"/>
                <w:sz w:val="15"/>
                <w:szCs w:val="15"/>
              </w:rPr>
              <w:t>1,281.66</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1,064.75</w:t>
            </w:r>
          </w:p>
        </w:tc>
        <w:tc>
          <w:tcPr>
            <w:tcW w:w="851" w:type="dxa"/>
            <w:shd w:val="clear" w:color="auto" w:fill="auto"/>
            <w:vAlign w:val="center"/>
          </w:tcPr>
          <w:p w:rsidR="00FB247D" w:rsidRDefault="00FB247D" w:rsidP="00FB247D">
            <w:pPr>
              <w:jc w:val="right"/>
              <w:rPr>
                <w:color w:val="000000"/>
                <w:sz w:val="15"/>
                <w:szCs w:val="15"/>
              </w:rPr>
            </w:pPr>
            <w:r>
              <w:rPr>
                <w:color w:val="000000"/>
                <w:sz w:val="15"/>
                <w:szCs w:val="15"/>
              </w:rPr>
              <w:t>1,912.03</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2,727.83</w:t>
            </w:r>
          </w:p>
        </w:tc>
      </w:tr>
      <w:tr w:rsidR="00FB247D" w:rsidRPr="00BF4323" w:rsidTr="00654B02">
        <w:trPr>
          <w:trHeight w:val="202"/>
        </w:trPr>
        <w:tc>
          <w:tcPr>
            <w:tcW w:w="1018" w:type="dxa"/>
            <w:shd w:val="clear" w:color="auto" w:fill="auto"/>
            <w:tcMar>
              <w:left w:w="58" w:type="dxa"/>
              <w:right w:w="202" w:type="dxa"/>
            </w:tcMar>
            <w:vAlign w:val="center"/>
          </w:tcPr>
          <w:p w:rsidR="00FB247D" w:rsidRPr="00BF4323" w:rsidRDefault="00FB247D" w:rsidP="00FB247D">
            <w:pPr>
              <w:rPr>
                <w:sz w:val="15"/>
                <w:szCs w:val="15"/>
              </w:rPr>
            </w:pPr>
          </w:p>
        </w:tc>
        <w:tc>
          <w:tcPr>
            <w:tcW w:w="688" w:type="dxa"/>
            <w:shd w:val="clear" w:color="auto" w:fill="auto"/>
            <w:vAlign w:val="center"/>
          </w:tcPr>
          <w:p w:rsidR="00FB247D" w:rsidRDefault="00FB247D" w:rsidP="00FB247D">
            <w:pPr>
              <w:jc w:val="right"/>
              <w:rPr>
                <w:b/>
                <w:bCs/>
                <w:color w:val="000000"/>
                <w:sz w:val="15"/>
                <w:szCs w:val="15"/>
              </w:rPr>
            </w:pPr>
          </w:p>
        </w:tc>
        <w:tc>
          <w:tcPr>
            <w:tcW w:w="690" w:type="dxa"/>
            <w:gridSpan w:val="2"/>
            <w:shd w:val="clear" w:color="auto" w:fill="auto"/>
            <w:vAlign w:val="center"/>
          </w:tcPr>
          <w:p w:rsidR="00FB247D" w:rsidRDefault="00FB247D" w:rsidP="00FB247D">
            <w:pPr>
              <w:jc w:val="right"/>
              <w:rPr>
                <w:color w:val="000000"/>
                <w:sz w:val="15"/>
                <w:szCs w:val="15"/>
              </w:rPr>
            </w:pPr>
          </w:p>
        </w:tc>
        <w:tc>
          <w:tcPr>
            <w:tcW w:w="701" w:type="dxa"/>
            <w:shd w:val="clear" w:color="auto" w:fill="auto"/>
            <w:vAlign w:val="center"/>
          </w:tcPr>
          <w:p w:rsidR="00FB247D" w:rsidRDefault="00FB247D" w:rsidP="00FB247D">
            <w:pPr>
              <w:jc w:val="right"/>
              <w:rPr>
                <w:color w:val="000000"/>
                <w:sz w:val="15"/>
                <w:szCs w:val="15"/>
              </w:rPr>
            </w:pPr>
          </w:p>
        </w:tc>
        <w:tc>
          <w:tcPr>
            <w:tcW w:w="792" w:type="dxa"/>
            <w:shd w:val="clear" w:color="auto" w:fill="auto"/>
            <w:vAlign w:val="center"/>
          </w:tcPr>
          <w:p w:rsidR="00FB247D" w:rsidRDefault="00FB247D" w:rsidP="00FB247D">
            <w:pPr>
              <w:jc w:val="right"/>
              <w:rPr>
                <w:color w:val="000000"/>
                <w:sz w:val="15"/>
                <w:szCs w:val="15"/>
              </w:rPr>
            </w:pPr>
          </w:p>
        </w:tc>
        <w:tc>
          <w:tcPr>
            <w:tcW w:w="787" w:type="dxa"/>
            <w:gridSpan w:val="2"/>
            <w:shd w:val="clear" w:color="auto" w:fill="auto"/>
            <w:vAlign w:val="center"/>
          </w:tcPr>
          <w:p w:rsidR="00FB247D" w:rsidRDefault="00FB247D" w:rsidP="00FB247D">
            <w:pPr>
              <w:jc w:val="right"/>
              <w:rPr>
                <w:color w:val="000000"/>
                <w:sz w:val="15"/>
                <w:szCs w:val="15"/>
              </w:rPr>
            </w:pPr>
          </w:p>
        </w:tc>
        <w:tc>
          <w:tcPr>
            <w:tcW w:w="816" w:type="dxa"/>
            <w:gridSpan w:val="2"/>
            <w:shd w:val="clear" w:color="auto" w:fill="auto"/>
            <w:vAlign w:val="center"/>
          </w:tcPr>
          <w:p w:rsidR="00FB247D" w:rsidRDefault="00FB247D" w:rsidP="00FB247D">
            <w:pPr>
              <w:jc w:val="right"/>
              <w:rPr>
                <w:color w:val="000000"/>
                <w:sz w:val="15"/>
                <w:szCs w:val="15"/>
              </w:rPr>
            </w:pPr>
          </w:p>
        </w:tc>
        <w:tc>
          <w:tcPr>
            <w:tcW w:w="806" w:type="dxa"/>
            <w:gridSpan w:val="3"/>
            <w:shd w:val="clear" w:color="auto" w:fill="auto"/>
            <w:vAlign w:val="center"/>
          </w:tcPr>
          <w:p w:rsidR="00FB247D" w:rsidRDefault="00FB247D" w:rsidP="00FB247D">
            <w:pPr>
              <w:jc w:val="right"/>
              <w:rPr>
                <w:color w:val="000000"/>
                <w:sz w:val="15"/>
                <w:szCs w:val="15"/>
              </w:rPr>
            </w:pPr>
          </w:p>
        </w:tc>
        <w:tc>
          <w:tcPr>
            <w:tcW w:w="711" w:type="dxa"/>
            <w:gridSpan w:val="2"/>
            <w:shd w:val="clear" w:color="auto" w:fill="auto"/>
            <w:vAlign w:val="center"/>
          </w:tcPr>
          <w:p w:rsidR="00FB247D" w:rsidRDefault="00FB247D" w:rsidP="00FB247D">
            <w:pPr>
              <w:jc w:val="right"/>
              <w:rPr>
                <w:color w:val="000000"/>
                <w:sz w:val="15"/>
                <w:szCs w:val="15"/>
              </w:rPr>
            </w:pPr>
          </w:p>
        </w:tc>
        <w:tc>
          <w:tcPr>
            <w:tcW w:w="851" w:type="dxa"/>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654B02">
        <w:trPr>
          <w:trHeight w:val="202"/>
        </w:trPr>
        <w:tc>
          <w:tcPr>
            <w:tcW w:w="1018" w:type="dxa"/>
            <w:shd w:val="clear" w:color="auto" w:fill="auto"/>
            <w:tcMar>
              <w:left w:w="58" w:type="dxa"/>
              <w:right w:w="202" w:type="dxa"/>
            </w:tcMar>
            <w:vAlign w:val="center"/>
          </w:tcPr>
          <w:p w:rsidR="00FB247D" w:rsidRPr="00BF4323" w:rsidRDefault="00FB247D" w:rsidP="00FB247D">
            <w:pPr>
              <w:rPr>
                <w:sz w:val="15"/>
                <w:szCs w:val="15"/>
              </w:rPr>
            </w:pPr>
            <w:r>
              <w:rPr>
                <w:sz w:val="15"/>
                <w:szCs w:val="15"/>
              </w:rPr>
              <w:t>FY19</w:t>
            </w:r>
          </w:p>
        </w:tc>
        <w:tc>
          <w:tcPr>
            <w:tcW w:w="688" w:type="dxa"/>
            <w:shd w:val="clear" w:color="auto" w:fill="auto"/>
            <w:vAlign w:val="center"/>
          </w:tcPr>
          <w:p w:rsidR="00FB247D" w:rsidRDefault="00FB247D" w:rsidP="00FB247D">
            <w:pPr>
              <w:jc w:val="right"/>
              <w:rPr>
                <w:b/>
                <w:bCs/>
                <w:color w:val="000000"/>
                <w:sz w:val="15"/>
                <w:szCs w:val="15"/>
              </w:rPr>
            </w:pPr>
          </w:p>
        </w:tc>
        <w:tc>
          <w:tcPr>
            <w:tcW w:w="690" w:type="dxa"/>
            <w:gridSpan w:val="2"/>
            <w:shd w:val="clear" w:color="auto" w:fill="auto"/>
            <w:vAlign w:val="center"/>
          </w:tcPr>
          <w:p w:rsidR="00FB247D" w:rsidRDefault="00FB247D" w:rsidP="00FB247D">
            <w:pPr>
              <w:jc w:val="right"/>
              <w:rPr>
                <w:color w:val="000000"/>
                <w:sz w:val="15"/>
                <w:szCs w:val="15"/>
              </w:rPr>
            </w:pPr>
          </w:p>
        </w:tc>
        <w:tc>
          <w:tcPr>
            <w:tcW w:w="701" w:type="dxa"/>
            <w:shd w:val="clear" w:color="auto" w:fill="auto"/>
            <w:vAlign w:val="center"/>
          </w:tcPr>
          <w:p w:rsidR="00FB247D" w:rsidRDefault="00FB247D" w:rsidP="00FB247D">
            <w:pPr>
              <w:jc w:val="right"/>
              <w:rPr>
                <w:color w:val="000000"/>
                <w:sz w:val="15"/>
                <w:szCs w:val="15"/>
              </w:rPr>
            </w:pPr>
          </w:p>
        </w:tc>
        <w:tc>
          <w:tcPr>
            <w:tcW w:w="792" w:type="dxa"/>
            <w:shd w:val="clear" w:color="auto" w:fill="auto"/>
            <w:vAlign w:val="center"/>
          </w:tcPr>
          <w:p w:rsidR="00FB247D" w:rsidRDefault="00FB247D" w:rsidP="00FB247D">
            <w:pPr>
              <w:jc w:val="right"/>
              <w:rPr>
                <w:color w:val="000000"/>
                <w:sz w:val="15"/>
                <w:szCs w:val="15"/>
              </w:rPr>
            </w:pPr>
          </w:p>
        </w:tc>
        <w:tc>
          <w:tcPr>
            <w:tcW w:w="787" w:type="dxa"/>
            <w:gridSpan w:val="2"/>
            <w:shd w:val="clear" w:color="auto" w:fill="auto"/>
            <w:vAlign w:val="center"/>
          </w:tcPr>
          <w:p w:rsidR="00FB247D" w:rsidRDefault="00FB247D" w:rsidP="00FB247D">
            <w:pPr>
              <w:jc w:val="right"/>
              <w:rPr>
                <w:color w:val="000000"/>
                <w:sz w:val="15"/>
                <w:szCs w:val="15"/>
              </w:rPr>
            </w:pPr>
          </w:p>
        </w:tc>
        <w:tc>
          <w:tcPr>
            <w:tcW w:w="816" w:type="dxa"/>
            <w:gridSpan w:val="2"/>
            <w:shd w:val="clear" w:color="auto" w:fill="auto"/>
            <w:vAlign w:val="center"/>
          </w:tcPr>
          <w:p w:rsidR="00FB247D" w:rsidRDefault="00FB247D" w:rsidP="00FB247D">
            <w:pPr>
              <w:jc w:val="right"/>
              <w:rPr>
                <w:color w:val="000000"/>
                <w:sz w:val="15"/>
                <w:szCs w:val="15"/>
              </w:rPr>
            </w:pPr>
          </w:p>
        </w:tc>
        <w:tc>
          <w:tcPr>
            <w:tcW w:w="806" w:type="dxa"/>
            <w:gridSpan w:val="3"/>
            <w:shd w:val="clear" w:color="auto" w:fill="auto"/>
            <w:vAlign w:val="center"/>
          </w:tcPr>
          <w:p w:rsidR="00FB247D" w:rsidRDefault="00FB247D" w:rsidP="00FB247D">
            <w:pPr>
              <w:jc w:val="right"/>
              <w:rPr>
                <w:color w:val="000000"/>
                <w:sz w:val="15"/>
                <w:szCs w:val="15"/>
              </w:rPr>
            </w:pPr>
          </w:p>
        </w:tc>
        <w:tc>
          <w:tcPr>
            <w:tcW w:w="711" w:type="dxa"/>
            <w:gridSpan w:val="2"/>
            <w:shd w:val="clear" w:color="auto" w:fill="auto"/>
            <w:vAlign w:val="center"/>
          </w:tcPr>
          <w:p w:rsidR="00FB247D" w:rsidRDefault="00FB247D" w:rsidP="00FB247D">
            <w:pPr>
              <w:jc w:val="right"/>
              <w:rPr>
                <w:color w:val="000000"/>
                <w:sz w:val="15"/>
                <w:szCs w:val="15"/>
              </w:rPr>
            </w:pPr>
          </w:p>
        </w:tc>
        <w:tc>
          <w:tcPr>
            <w:tcW w:w="851" w:type="dxa"/>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654B02">
        <w:trPr>
          <w:trHeight w:val="202"/>
        </w:trPr>
        <w:tc>
          <w:tcPr>
            <w:tcW w:w="1018" w:type="dxa"/>
            <w:shd w:val="clear" w:color="auto" w:fill="auto"/>
            <w:tcMar>
              <w:left w:w="58" w:type="dxa"/>
              <w:right w:w="202" w:type="dxa"/>
            </w:tcMar>
            <w:vAlign w:val="center"/>
          </w:tcPr>
          <w:p w:rsidR="00FB247D" w:rsidRPr="00BF4323" w:rsidRDefault="00FB247D" w:rsidP="00FB247D">
            <w:pPr>
              <w:rPr>
                <w:sz w:val="15"/>
                <w:szCs w:val="15"/>
              </w:rPr>
            </w:pPr>
            <w:r w:rsidRPr="00BF4323">
              <w:rPr>
                <w:sz w:val="15"/>
                <w:szCs w:val="15"/>
              </w:rPr>
              <w:t xml:space="preserve">   </w:t>
            </w:r>
            <w:r>
              <w:rPr>
                <w:sz w:val="15"/>
                <w:szCs w:val="15"/>
              </w:rPr>
              <w:t xml:space="preserve"> </w:t>
            </w:r>
            <w:r w:rsidRPr="00BF4323">
              <w:rPr>
                <w:sz w:val="15"/>
                <w:szCs w:val="15"/>
              </w:rPr>
              <w:t xml:space="preserve"> </w:t>
            </w:r>
            <w:r>
              <w:rPr>
                <w:sz w:val="15"/>
                <w:szCs w:val="15"/>
              </w:rPr>
              <w:t xml:space="preserve">  </w:t>
            </w:r>
            <w:r w:rsidRPr="00BF4323">
              <w:rPr>
                <w:sz w:val="15"/>
                <w:szCs w:val="15"/>
              </w:rPr>
              <w:t>Jul-Sep</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1,309.39</w:t>
            </w:r>
          </w:p>
        </w:tc>
        <w:tc>
          <w:tcPr>
            <w:tcW w:w="690" w:type="dxa"/>
            <w:gridSpan w:val="2"/>
            <w:shd w:val="clear" w:color="auto" w:fill="auto"/>
            <w:vAlign w:val="center"/>
          </w:tcPr>
          <w:p w:rsidR="00FB247D" w:rsidRDefault="00FB247D" w:rsidP="00FB247D">
            <w:pPr>
              <w:jc w:val="right"/>
              <w:rPr>
                <w:color w:val="000000"/>
                <w:sz w:val="15"/>
                <w:szCs w:val="15"/>
              </w:rPr>
            </w:pPr>
            <w:r>
              <w:rPr>
                <w:color w:val="000000"/>
                <w:sz w:val="15"/>
                <w:szCs w:val="15"/>
              </w:rPr>
              <w:t>826.75</w:t>
            </w:r>
          </w:p>
        </w:tc>
        <w:tc>
          <w:tcPr>
            <w:tcW w:w="701" w:type="dxa"/>
            <w:shd w:val="clear" w:color="auto" w:fill="auto"/>
            <w:vAlign w:val="center"/>
          </w:tcPr>
          <w:p w:rsidR="00FB247D" w:rsidRDefault="00FB247D" w:rsidP="00FB247D">
            <w:pPr>
              <w:jc w:val="right"/>
              <w:rPr>
                <w:color w:val="000000"/>
                <w:sz w:val="15"/>
                <w:szCs w:val="15"/>
              </w:rPr>
            </w:pPr>
            <w:r>
              <w:rPr>
                <w:color w:val="000000"/>
                <w:sz w:val="15"/>
                <w:szCs w:val="15"/>
              </w:rPr>
              <w:t>1,643.09</w:t>
            </w:r>
          </w:p>
        </w:tc>
        <w:tc>
          <w:tcPr>
            <w:tcW w:w="792" w:type="dxa"/>
            <w:shd w:val="clear" w:color="auto" w:fill="auto"/>
            <w:vAlign w:val="center"/>
          </w:tcPr>
          <w:p w:rsidR="00FB247D" w:rsidRDefault="00FB247D" w:rsidP="00FB247D">
            <w:pPr>
              <w:jc w:val="right"/>
              <w:rPr>
                <w:color w:val="000000"/>
                <w:sz w:val="15"/>
                <w:szCs w:val="15"/>
              </w:rPr>
            </w:pPr>
            <w:r>
              <w:rPr>
                <w:color w:val="000000"/>
                <w:sz w:val="15"/>
                <w:szCs w:val="15"/>
              </w:rPr>
              <w:t>1,087.66</w:t>
            </w:r>
          </w:p>
        </w:tc>
        <w:tc>
          <w:tcPr>
            <w:tcW w:w="787" w:type="dxa"/>
            <w:gridSpan w:val="2"/>
            <w:shd w:val="clear" w:color="auto" w:fill="auto"/>
            <w:vAlign w:val="center"/>
          </w:tcPr>
          <w:p w:rsidR="00FB247D" w:rsidRDefault="00FB247D" w:rsidP="00FB247D">
            <w:pPr>
              <w:jc w:val="right"/>
              <w:rPr>
                <w:color w:val="000000"/>
                <w:sz w:val="15"/>
                <w:szCs w:val="15"/>
              </w:rPr>
            </w:pPr>
            <w:r>
              <w:rPr>
                <w:color w:val="000000"/>
                <w:sz w:val="15"/>
                <w:szCs w:val="15"/>
              </w:rPr>
              <w:t>1,487.85</w:t>
            </w:r>
          </w:p>
        </w:tc>
        <w:tc>
          <w:tcPr>
            <w:tcW w:w="816" w:type="dxa"/>
            <w:gridSpan w:val="2"/>
            <w:shd w:val="clear" w:color="auto" w:fill="auto"/>
            <w:vAlign w:val="center"/>
          </w:tcPr>
          <w:p w:rsidR="00FB247D" w:rsidRDefault="00FB247D" w:rsidP="00FB247D">
            <w:pPr>
              <w:jc w:val="right"/>
              <w:rPr>
                <w:color w:val="000000"/>
                <w:sz w:val="15"/>
                <w:szCs w:val="15"/>
              </w:rPr>
            </w:pPr>
            <w:r>
              <w:rPr>
                <w:color w:val="000000"/>
                <w:sz w:val="15"/>
                <w:szCs w:val="15"/>
              </w:rPr>
              <w:t>1,032.99</w:t>
            </w:r>
          </w:p>
        </w:tc>
        <w:tc>
          <w:tcPr>
            <w:tcW w:w="806" w:type="dxa"/>
            <w:gridSpan w:val="3"/>
            <w:shd w:val="clear" w:color="auto" w:fill="auto"/>
            <w:vAlign w:val="center"/>
          </w:tcPr>
          <w:p w:rsidR="00FB247D" w:rsidRDefault="00FB247D" w:rsidP="00FB247D">
            <w:pPr>
              <w:jc w:val="right"/>
              <w:rPr>
                <w:color w:val="000000"/>
                <w:sz w:val="15"/>
                <w:szCs w:val="15"/>
              </w:rPr>
            </w:pPr>
            <w:r>
              <w:rPr>
                <w:color w:val="000000"/>
                <w:sz w:val="15"/>
                <w:szCs w:val="15"/>
              </w:rPr>
              <w:t>1,272.16</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1,011.90</w:t>
            </w:r>
          </w:p>
        </w:tc>
        <w:tc>
          <w:tcPr>
            <w:tcW w:w="851" w:type="dxa"/>
            <w:shd w:val="clear" w:color="auto" w:fill="auto"/>
            <w:vAlign w:val="center"/>
          </w:tcPr>
          <w:p w:rsidR="00FB247D" w:rsidRDefault="00FB247D" w:rsidP="00FB247D">
            <w:pPr>
              <w:jc w:val="right"/>
              <w:rPr>
                <w:color w:val="000000"/>
                <w:sz w:val="15"/>
                <w:szCs w:val="15"/>
              </w:rPr>
            </w:pPr>
            <w:r>
              <w:rPr>
                <w:color w:val="000000"/>
                <w:sz w:val="15"/>
                <w:szCs w:val="15"/>
              </w:rPr>
              <w:t>1,570.33</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2,054.76</w:t>
            </w:r>
          </w:p>
        </w:tc>
      </w:tr>
      <w:tr w:rsidR="00FB247D" w:rsidRPr="00BF4323" w:rsidTr="00654B02">
        <w:trPr>
          <w:trHeight w:val="202"/>
        </w:trPr>
        <w:tc>
          <w:tcPr>
            <w:tcW w:w="1018" w:type="dxa"/>
            <w:shd w:val="clear" w:color="auto" w:fill="auto"/>
            <w:tcMar>
              <w:left w:w="14" w:type="dxa"/>
              <w:right w:w="14" w:type="dxa"/>
            </w:tcMar>
            <w:vAlign w:val="center"/>
          </w:tcPr>
          <w:p w:rsidR="00FB247D" w:rsidRPr="00BF4323" w:rsidRDefault="00FB247D" w:rsidP="00FB247D">
            <w:pPr>
              <w:jc w:val="center"/>
              <w:rPr>
                <w:sz w:val="15"/>
                <w:szCs w:val="15"/>
              </w:rPr>
            </w:pPr>
            <w:r>
              <w:rPr>
                <w:sz w:val="15"/>
                <w:szCs w:val="15"/>
              </w:rPr>
              <w:t xml:space="preserve">   </w:t>
            </w:r>
            <w:r w:rsidRPr="00BF4323">
              <w:rPr>
                <w:sz w:val="15"/>
                <w:szCs w:val="15"/>
              </w:rPr>
              <w:t>Oct-Dec</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 xml:space="preserve">  1,334.50 </w:t>
            </w:r>
          </w:p>
        </w:tc>
        <w:tc>
          <w:tcPr>
            <w:tcW w:w="690" w:type="dxa"/>
            <w:gridSpan w:val="2"/>
            <w:shd w:val="clear" w:color="auto" w:fill="auto"/>
            <w:vAlign w:val="center"/>
          </w:tcPr>
          <w:p w:rsidR="00FB247D" w:rsidRDefault="00FB247D" w:rsidP="00FB247D">
            <w:pPr>
              <w:jc w:val="right"/>
              <w:rPr>
                <w:color w:val="000000"/>
                <w:sz w:val="15"/>
                <w:szCs w:val="15"/>
              </w:rPr>
            </w:pPr>
            <w:r>
              <w:rPr>
                <w:color w:val="000000"/>
                <w:sz w:val="15"/>
                <w:szCs w:val="15"/>
              </w:rPr>
              <w:t>845.71</w:t>
            </w:r>
          </w:p>
        </w:tc>
        <w:tc>
          <w:tcPr>
            <w:tcW w:w="701" w:type="dxa"/>
            <w:shd w:val="clear" w:color="auto" w:fill="auto"/>
            <w:vAlign w:val="center"/>
          </w:tcPr>
          <w:p w:rsidR="00FB247D" w:rsidRDefault="00FB247D" w:rsidP="00FB247D">
            <w:pPr>
              <w:jc w:val="right"/>
              <w:rPr>
                <w:color w:val="000000"/>
                <w:sz w:val="15"/>
                <w:szCs w:val="15"/>
              </w:rPr>
            </w:pPr>
            <w:r>
              <w:rPr>
                <w:color w:val="000000"/>
                <w:sz w:val="15"/>
                <w:szCs w:val="15"/>
              </w:rPr>
              <w:t>860.74</w:t>
            </w:r>
          </w:p>
        </w:tc>
        <w:tc>
          <w:tcPr>
            <w:tcW w:w="792" w:type="dxa"/>
            <w:shd w:val="clear" w:color="auto" w:fill="auto"/>
            <w:vAlign w:val="center"/>
          </w:tcPr>
          <w:p w:rsidR="00FB247D" w:rsidRDefault="00FB247D" w:rsidP="00FB247D">
            <w:pPr>
              <w:jc w:val="right"/>
              <w:rPr>
                <w:color w:val="000000"/>
                <w:sz w:val="15"/>
                <w:szCs w:val="15"/>
              </w:rPr>
            </w:pPr>
            <w:r>
              <w:rPr>
                <w:color w:val="000000"/>
                <w:sz w:val="15"/>
                <w:szCs w:val="15"/>
              </w:rPr>
              <w:t>1,088.60</w:t>
            </w:r>
          </w:p>
        </w:tc>
        <w:tc>
          <w:tcPr>
            <w:tcW w:w="787" w:type="dxa"/>
            <w:gridSpan w:val="2"/>
            <w:shd w:val="clear" w:color="auto" w:fill="auto"/>
            <w:vAlign w:val="center"/>
          </w:tcPr>
          <w:p w:rsidR="00FB247D" w:rsidRDefault="00FB247D" w:rsidP="00FB247D">
            <w:pPr>
              <w:jc w:val="right"/>
              <w:rPr>
                <w:color w:val="000000"/>
                <w:sz w:val="15"/>
                <w:szCs w:val="15"/>
              </w:rPr>
            </w:pPr>
            <w:r>
              <w:rPr>
                <w:color w:val="000000"/>
                <w:sz w:val="15"/>
                <w:szCs w:val="15"/>
              </w:rPr>
              <w:t>1,594.79</w:t>
            </w:r>
          </w:p>
        </w:tc>
        <w:tc>
          <w:tcPr>
            <w:tcW w:w="816" w:type="dxa"/>
            <w:gridSpan w:val="2"/>
            <w:shd w:val="clear" w:color="auto" w:fill="auto"/>
            <w:vAlign w:val="center"/>
          </w:tcPr>
          <w:p w:rsidR="00FB247D" w:rsidRDefault="00FB247D" w:rsidP="00FB247D">
            <w:pPr>
              <w:jc w:val="right"/>
              <w:rPr>
                <w:color w:val="000000"/>
                <w:sz w:val="15"/>
                <w:szCs w:val="15"/>
              </w:rPr>
            </w:pPr>
            <w:r>
              <w:rPr>
                <w:color w:val="000000"/>
                <w:sz w:val="15"/>
                <w:szCs w:val="15"/>
              </w:rPr>
              <w:t>1,029.84</w:t>
            </w:r>
          </w:p>
        </w:tc>
        <w:tc>
          <w:tcPr>
            <w:tcW w:w="806" w:type="dxa"/>
            <w:gridSpan w:val="3"/>
            <w:shd w:val="clear" w:color="auto" w:fill="auto"/>
            <w:vAlign w:val="center"/>
          </w:tcPr>
          <w:p w:rsidR="00FB247D" w:rsidRDefault="00FB247D" w:rsidP="00FB247D">
            <w:pPr>
              <w:jc w:val="right"/>
              <w:rPr>
                <w:color w:val="000000"/>
                <w:sz w:val="15"/>
                <w:szCs w:val="15"/>
              </w:rPr>
            </w:pPr>
            <w:r>
              <w:rPr>
                <w:color w:val="000000"/>
                <w:sz w:val="15"/>
                <w:szCs w:val="15"/>
              </w:rPr>
              <w:t>1,333.91</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1,110.55</w:t>
            </w:r>
          </w:p>
        </w:tc>
        <w:tc>
          <w:tcPr>
            <w:tcW w:w="851" w:type="dxa"/>
            <w:shd w:val="clear" w:color="auto" w:fill="auto"/>
            <w:vAlign w:val="center"/>
          </w:tcPr>
          <w:p w:rsidR="00FB247D" w:rsidRDefault="00FB247D" w:rsidP="00FB247D">
            <w:pPr>
              <w:jc w:val="right"/>
              <w:rPr>
                <w:color w:val="000000"/>
                <w:sz w:val="15"/>
                <w:szCs w:val="15"/>
              </w:rPr>
            </w:pPr>
            <w:r>
              <w:rPr>
                <w:color w:val="000000"/>
                <w:sz w:val="15"/>
                <w:szCs w:val="15"/>
              </w:rPr>
              <w:t>1,408.58</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2,088.00</w:t>
            </w:r>
          </w:p>
        </w:tc>
      </w:tr>
      <w:tr w:rsidR="00FB247D" w:rsidRPr="00BF4323" w:rsidTr="00654B02">
        <w:trPr>
          <w:trHeight w:val="202"/>
        </w:trPr>
        <w:tc>
          <w:tcPr>
            <w:tcW w:w="1018" w:type="dxa"/>
            <w:shd w:val="clear" w:color="auto" w:fill="auto"/>
            <w:tcMar>
              <w:left w:w="14" w:type="dxa"/>
              <w:right w:w="14" w:type="dxa"/>
            </w:tcMar>
            <w:vAlign w:val="center"/>
          </w:tcPr>
          <w:p w:rsidR="00FB247D" w:rsidRPr="00BF4323" w:rsidRDefault="00FB247D" w:rsidP="00FB247D">
            <w:pPr>
              <w:jc w:val="center"/>
              <w:rPr>
                <w:sz w:val="15"/>
                <w:szCs w:val="15"/>
              </w:rPr>
            </w:pPr>
            <w:r>
              <w:rPr>
                <w:sz w:val="15"/>
                <w:szCs w:val="15"/>
              </w:rPr>
              <w:t xml:space="preserve">   </w:t>
            </w:r>
            <w:r w:rsidRPr="00BF4323">
              <w:rPr>
                <w:sz w:val="15"/>
                <w:szCs w:val="15"/>
              </w:rPr>
              <w:t>Jan-Mar</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1,328.50</w:t>
            </w:r>
          </w:p>
        </w:tc>
        <w:tc>
          <w:tcPr>
            <w:tcW w:w="690" w:type="dxa"/>
            <w:gridSpan w:val="2"/>
            <w:shd w:val="clear" w:color="auto" w:fill="auto"/>
            <w:vAlign w:val="center"/>
          </w:tcPr>
          <w:p w:rsidR="00FB247D" w:rsidRDefault="00FB247D" w:rsidP="00FB247D">
            <w:pPr>
              <w:jc w:val="right"/>
              <w:rPr>
                <w:color w:val="000000"/>
                <w:sz w:val="15"/>
                <w:szCs w:val="15"/>
              </w:rPr>
            </w:pPr>
            <w:r>
              <w:rPr>
                <w:color w:val="000000"/>
                <w:sz w:val="15"/>
                <w:szCs w:val="15"/>
              </w:rPr>
              <w:t>920.98</w:t>
            </w:r>
          </w:p>
        </w:tc>
        <w:tc>
          <w:tcPr>
            <w:tcW w:w="701" w:type="dxa"/>
            <w:shd w:val="clear" w:color="auto" w:fill="auto"/>
            <w:vAlign w:val="center"/>
          </w:tcPr>
          <w:p w:rsidR="00FB247D" w:rsidRDefault="00FB247D" w:rsidP="00FB247D">
            <w:pPr>
              <w:jc w:val="right"/>
              <w:rPr>
                <w:color w:val="000000"/>
                <w:sz w:val="15"/>
                <w:szCs w:val="15"/>
              </w:rPr>
            </w:pPr>
            <w:r>
              <w:rPr>
                <w:color w:val="000000"/>
                <w:sz w:val="15"/>
                <w:szCs w:val="15"/>
              </w:rPr>
              <w:t>1,378.04</w:t>
            </w:r>
          </w:p>
        </w:tc>
        <w:tc>
          <w:tcPr>
            <w:tcW w:w="792" w:type="dxa"/>
            <w:shd w:val="clear" w:color="auto" w:fill="auto"/>
            <w:vAlign w:val="center"/>
          </w:tcPr>
          <w:p w:rsidR="00FB247D" w:rsidRDefault="00FB247D" w:rsidP="00FB247D">
            <w:pPr>
              <w:jc w:val="right"/>
              <w:rPr>
                <w:color w:val="000000"/>
                <w:sz w:val="15"/>
                <w:szCs w:val="15"/>
              </w:rPr>
            </w:pPr>
            <w:r>
              <w:rPr>
                <w:color w:val="000000"/>
                <w:sz w:val="15"/>
                <w:szCs w:val="15"/>
              </w:rPr>
              <w:t>1,087.30</w:t>
            </w:r>
          </w:p>
        </w:tc>
        <w:tc>
          <w:tcPr>
            <w:tcW w:w="787" w:type="dxa"/>
            <w:gridSpan w:val="2"/>
            <w:shd w:val="clear" w:color="auto" w:fill="auto"/>
            <w:vAlign w:val="center"/>
          </w:tcPr>
          <w:p w:rsidR="00FB247D" w:rsidRDefault="00FB247D" w:rsidP="00FB247D">
            <w:pPr>
              <w:jc w:val="right"/>
              <w:rPr>
                <w:color w:val="000000"/>
                <w:sz w:val="15"/>
                <w:szCs w:val="15"/>
              </w:rPr>
            </w:pPr>
            <w:r>
              <w:rPr>
                <w:color w:val="000000"/>
                <w:sz w:val="15"/>
                <w:szCs w:val="15"/>
              </w:rPr>
              <w:t>1,541.60</w:t>
            </w:r>
          </w:p>
        </w:tc>
        <w:tc>
          <w:tcPr>
            <w:tcW w:w="816" w:type="dxa"/>
            <w:gridSpan w:val="2"/>
            <w:shd w:val="clear" w:color="auto" w:fill="auto"/>
            <w:vAlign w:val="center"/>
          </w:tcPr>
          <w:p w:rsidR="00FB247D" w:rsidRDefault="00FB247D" w:rsidP="00FB247D">
            <w:pPr>
              <w:jc w:val="right"/>
              <w:rPr>
                <w:color w:val="000000"/>
                <w:sz w:val="15"/>
                <w:szCs w:val="15"/>
              </w:rPr>
            </w:pPr>
            <w:r>
              <w:rPr>
                <w:color w:val="000000"/>
                <w:sz w:val="15"/>
                <w:szCs w:val="15"/>
              </w:rPr>
              <w:t>908.17</w:t>
            </w:r>
          </w:p>
        </w:tc>
        <w:tc>
          <w:tcPr>
            <w:tcW w:w="806" w:type="dxa"/>
            <w:gridSpan w:val="3"/>
            <w:shd w:val="clear" w:color="auto" w:fill="auto"/>
            <w:vAlign w:val="center"/>
          </w:tcPr>
          <w:p w:rsidR="00FB247D" w:rsidRDefault="00FB247D" w:rsidP="00FB247D">
            <w:pPr>
              <w:jc w:val="right"/>
              <w:rPr>
                <w:color w:val="000000"/>
                <w:sz w:val="15"/>
                <w:szCs w:val="15"/>
              </w:rPr>
            </w:pPr>
            <w:r>
              <w:rPr>
                <w:color w:val="000000"/>
                <w:sz w:val="15"/>
                <w:szCs w:val="15"/>
              </w:rPr>
              <w:t>1,356.71</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1,136.77</w:t>
            </w:r>
          </w:p>
        </w:tc>
        <w:tc>
          <w:tcPr>
            <w:tcW w:w="851" w:type="dxa"/>
            <w:shd w:val="clear" w:color="auto" w:fill="auto"/>
            <w:vAlign w:val="center"/>
          </w:tcPr>
          <w:p w:rsidR="00FB247D" w:rsidRDefault="00FB247D" w:rsidP="00FB247D">
            <w:pPr>
              <w:jc w:val="right"/>
              <w:rPr>
                <w:color w:val="000000"/>
                <w:sz w:val="15"/>
                <w:szCs w:val="15"/>
              </w:rPr>
            </w:pPr>
            <w:r>
              <w:rPr>
                <w:color w:val="000000"/>
                <w:sz w:val="15"/>
                <w:szCs w:val="15"/>
              </w:rPr>
              <w:t>1,418.63</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2,293.25</w:t>
            </w:r>
          </w:p>
        </w:tc>
      </w:tr>
      <w:tr w:rsidR="00FB247D" w:rsidRPr="00BF4323" w:rsidTr="00654B02">
        <w:trPr>
          <w:trHeight w:val="202"/>
        </w:trPr>
        <w:tc>
          <w:tcPr>
            <w:tcW w:w="1018" w:type="dxa"/>
            <w:shd w:val="clear" w:color="auto" w:fill="auto"/>
            <w:tcMar>
              <w:left w:w="14" w:type="dxa"/>
              <w:right w:w="14" w:type="dxa"/>
            </w:tcMar>
            <w:vAlign w:val="center"/>
          </w:tcPr>
          <w:p w:rsidR="00FB247D" w:rsidRPr="00BF4323" w:rsidRDefault="00FB247D" w:rsidP="00FB247D">
            <w:pPr>
              <w:jc w:val="center"/>
              <w:rPr>
                <w:sz w:val="15"/>
                <w:szCs w:val="15"/>
              </w:rPr>
            </w:pPr>
            <w:r>
              <w:rPr>
                <w:sz w:val="15"/>
                <w:szCs w:val="15"/>
              </w:rPr>
              <w:t xml:space="preserve">   Apr-Jun</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1,396.81</w:t>
            </w:r>
          </w:p>
        </w:tc>
        <w:tc>
          <w:tcPr>
            <w:tcW w:w="690" w:type="dxa"/>
            <w:gridSpan w:val="2"/>
            <w:shd w:val="clear" w:color="auto" w:fill="auto"/>
            <w:vAlign w:val="center"/>
          </w:tcPr>
          <w:p w:rsidR="00FB247D" w:rsidRDefault="00FB247D" w:rsidP="00FB247D">
            <w:pPr>
              <w:jc w:val="right"/>
              <w:rPr>
                <w:color w:val="000000"/>
                <w:sz w:val="15"/>
                <w:szCs w:val="15"/>
              </w:rPr>
            </w:pPr>
            <w:r>
              <w:rPr>
                <w:color w:val="000000"/>
                <w:sz w:val="15"/>
                <w:szCs w:val="15"/>
              </w:rPr>
              <w:t>1,042.27</w:t>
            </w:r>
          </w:p>
        </w:tc>
        <w:tc>
          <w:tcPr>
            <w:tcW w:w="701" w:type="dxa"/>
            <w:shd w:val="clear" w:color="auto" w:fill="auto"/>
            <w:vAlign w:val="center"/>
          </w:tcPr>
          <w:p w:rsidR="00FB247D" w:rsidRDefault="00FB247D" w:rsidP="00FB247D">
            <w:pPr>
              <w:jc w:val="right"/>
              <w:rPr>
                <w:color w:val="000000"/>
                <w:sz w:val="15"/>
                <w:szCs w:val="15"/>
              </w:rPr>
            </w:pPr>
            <w:r>
              <w:rPr>
                <w:color w:val="000000"/>
                <w:sz w:val="15"/>
                <w:szCs w:val="15"/>
              </w:rPr>
              <w:t>1,420.56</w:t>
            </w:r>
          </w:p>
        </w:tc>
        <w:tc>
          <w:tcPr>
            <w:tcW w:w="792" w:type="dxa"/>
            <w:shd w:val="clear" w:color="auto" w:fill="auto"/>
            <w:vAlign w:val="center"/>
          </w:tcPr>
          <w:p w:rsidR="00FB247D" w:rsidRDefault="00FB247D" w:rsidP="00FB247D">
            <w:pPr>
              <w:jc w:val="right"/>
              <w:rPr>
                <w:color w:val="000000"/>
                <w:sz w:val="15"/>
                <w:szCs w:val="15"/>
              </w:rPr>
            </w:pPr>
            <w:r>
              <w:rPr>
                <w:color w:val="000000"/>
                <w:sz w:val="15"/>
                <w:szCs w:val="15"/>
              </w:rPr>
              <w:t>1,144.96</w:t>
            </w:r>
          </w:p>
        </w:tc>
        <w:tc>
          <w:tcPr>
            <w:tcW w:w="787" w:type="dxa"/>
            <w:gridSpan w:val="2"/>
            <w:shd w:val="clear" w:color="auto" w:fill="auto"/>
            <w:vAlign w:val="center"/>
          </w:tcPr>
          <w:p w:rsidR="00FB247D" w:rsidRDefault="00FB247D" w:rsidP="00FB247D">
            <w:pPr>
              <w:jc w:val="right"/>
              <w:rPr>
                <w:color w:val="000000"/>
                <w:sz w:val="15"/>
                <w:szCs w:val="15"/>
              </w:rPr>
            </w:pPr>
            <w:r>
              <w:rPr>
                <w:color w:val="000000"/>
                <w:sz w:val="15"/>
                <w:szCs w:val="15"/>
              </w:rPr>
              <w:t>1,633.60</w:t>
            </w:r>
          </w:p>
        </w:tc>
        <w:tc>
          <w:tcPr>
            <w:tcW w:w="816" w:type="dxa"/>
            <w:gridSpan w:val="2"/>
            <w:shd w:val="clear" w:color="auto" w:fill="auto"/>
            <w:vAlign w:val="center"/>
          </w:tcPr>
          <w:p w:rsidR="00FB247D" w:rsidRDefault="00FB247D" w:rsidP="00FB247D">
            <w:pPr>
              <w:jc w:val="right"/>
              <w:rPr>
                <w:color w:val="000000"/>
                <w:sz w:val="15"/>
                <w:szCs w:val="15"/>
              </w:rPr>
            </w:pPr>
            <w:r>
              <w:rPr>
                <w:color w:val="000000"/>
                <w:sz w:val="15"/>
                <w:szCs w:val="15"/>
              </w:rPr>
              <w:t>1,010.39</w:t>
            </w:r>
          </w:p>
        </w:tc>
        <w:tc>
          <w:tcPr>
            <w:tcW w:w="806" w:type="dxa"/>
            <w:gridSpan w:val="3"/>
            <w:shd w:val="clear" w:color="auto" w:fill="auto"/>
            <w:vAlign w:val="center"/>
          </w:tcPr>
          <w:p w:rsidR="00FB247D" w:rsidRDefault="00FB247D" w:rsidP="00FB247D">
            <w:pPr>
              <w:jc w:val="right"/>
              <w:rPr>
                <w:color w:val="000000"/>
                <w:sz w:val="15"/>
                <w:szCs w:val="15"/>
              </w:rPr>
            </w:pPr>
            <w:r>
              <w:rPr>
                <w:color w:val="000000"/>
                <w:sz w:val="15"/>
                <w:szCs w:val="15"/>
              </w:rPr>
              <w:t>1,377.62</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1,181.39</w:t>
            </w:r>
          </w:p>
        </w:tc>
        <w:tc>
          <w:tcPr>
            <w:tcW w:w="851" w:type="dxa"/>
            <w:shd w:val="clear" w:color="auto" w:fill="auto"/>
            <w:vAlign w:val="center"/>
          </w:tcPr>
          <w:p w:rsidR="00FB247D" w:rsidRDefault="00FB247D" w:rsidP="00FB247D">
            <w:pPr>
              <w:jc w:val="right"/>
              <w:rPr>
                <w:color w:val="000000"/>
                <w:sz w:val="15"/>
                <w:szCs w:val="15"/>
              </w:rPr>
            </w:pPr>
            <w:r>
              <w:rPr>
                <w:color w:val="000000"/>
                <w:sz w:val="15"/>
                <w:szCs w:val="15"/>
              </w:rPr>
              <w:t>1,737.02</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2,308.56</w:t>
            </w:r>
          </w:p>
        </w:tc>
      </w:tr>
      <w:tr w:rsidR="00FB247D" w:rsidRPr="00BF4323" w:rsidTr="00654B02">
        <w:trPr>
          <w:trHeight w:val="202"/>
        </w:trPr>
        <w:tc>
          <w:tcPr>
            <w:tcW w:w="1018" w:type="dxa"/>
            <w:shd w:val="clear" w:color="auto" w:fill="auto"/>
            <w:tcMar>
              <w:left w:w="14" w:type="dxa"/>
              <w:right w:w="14" w:type="dxa"/>
            </w:tcMar>
            <w:vAlign w:val="center"/>
          </w:tcPr>
          <w:p w:rsidR="00FB247D" w:rsidRPr="00BF4323" w:rsidRDefault="00FB247D" w:rsidP="00FB247D">
            <w:pPr>
              <w:rPr>
                <w:sz w:val="15"/>
                <w:szCs w:val="15"/>
              </w:rPr>
            </w:pPr>
          </w:p>
        </w:tc>
        <w:tc>
          <w:tcPr>
            <w:tcW w:w="688" w:type="dxa"/>
            <w:shd w:val="clear" w:color="auto" w:fill="auto"/>
            <w:vAlign w:val="center"/>
          </w:tcPr>
          <w:p w:rsidR="00FB247D" w:rsidRDefault="00FB247D" w:rsidP="00FB247D">
            <w:pPr>
              <w:jc w:val="right"/>
              <w:rPr>
                <w:b/>
                <w:bCs/>
                <w:color w:val="000000"/>
                <w:sz w:val="15"/>
                <w:szCs w:val="15"/>
              </w:rPr>
            </w:pPr>
          </w:p>
        </w:tc>
        <w:tc>
          <w:tcPr>
            <w:tcW w:w="690" w:type="dxa"/>
            <w:gridSpan w:val="2"/>
            <w:shd w:val="clear" w:color="auto" w:fill="auto"/>
            <w:vAlign w:val="center"/>
          </w:tcPr>
          <w:p w:rsidR="00FB247D" w:rsidRDefault="00FB247D" w:rsidP="00FB247D">
            <w:pPr>
              <w:jc w:val="right"/>
              <w:rPr>
                <w:color w:val="000000"/>
                <w:sz w:val="15"/>
                <w:szCs w:val="15"/>
              </w:rPr>
            </w:pPr>
          </w:p>
        </w:tc>
        <w:tc>
          <w:tcPr>
            <w:tcW w:w="701" w:type="dxa"/>
            <w:shd w:val="clear" w:color="auto" w:fill="auto"/>
            <w:vAlign w:val="center"/>
          </w:tcPr>
          <w:p w:rsidR="00FB247D" w:rsidRDefault="00FB247D" w:rsidP="00FB247D">
            <w:pPr>
              <w:jc w:val="right"/>
              <w:rPr>
                <w:color w:val="000000"/>
                <w:sz w:val="15"/>
                <w:szCs w:val="15"/>
              </w:rPr>
            </w:pPr>
          </w:p>
        </w:tc>
        <w:tc>
          <w:tcPr>
            <w:tcW w:w="792" w:type="dxa"/>
            <w:shd w:val="clear" w:color="auto" w:fill="auto"/>
            <w:vAlign w:val="center"/>
          </w:tcPr>
          <w:p w:rsidR="00FB247D" w:rsidRDefault="00FB247D" w:rsidP="00FB247D">
            <w:pPr>
              <w:jc w:val="right"/>
              <w:rPr>
                <w:color w:val="000000"/>
                <w:sz w:val="15"/>
                <w:szCs w:val="15"/>
              </w:rPr>
            </w:pPr>
          </w:p>
        </w:tc>
        <w:tc>
          <w:tcPr>
            <w:tcW w:w="787" w:type="dxa"/>
            <w:gridSpan w:val="2"/>
            <w:shd w:val="clear" w:color="auto" w:fill="auto"/>
            <w:vAlign w:val="center"/>
          </w:tcPr>
          <w:p w:rsidR="00FB247D" w:rsidRDefault="00FB247D" w:rsidP="00FB247D">
            <w:pPr>
              <w:jc w:val="right"/>
              <w:rPr>
                <w:color w:val="000000"/>
                <w:sz w:val="15"/>
                <w:szCs w:val="15"/>
              </w:rPr>
            </w:pPr>
          </w:p>
        </w:tc>
        <w:tc>
          <w:tcPr>
            <w:tcW w:w="816" w:type="dxa"/>
            <w:gridSpan w:val="2"/>
            <w:shd w:val="clear" w:color="auto" w:fill="auto"/>
            <w:vAlign w:val="center"/>
          </w:tcPr>
          <w:p w:rsidR="00FB247D" w:rsidRDefault="00FB247D" w:rsidP="00FB247D">
            <w:pPr>
              <w:jc w:val="right"/>
              <w:rPr>
                <w:color w:val="000000"/>
                <w:sz w:val="15"/>
                <w:szCs w:val="15"/>
              </w:rPr>
            </w:pPr>
          </w:p>
        </w:tc>
        <w:tc>
          <w:tcPr>
            <w:tcW w:w="806" w:type="dxa"/>
            <w:gridSpan w:val="3"/>
            <w:shd w:val="clear" w:color="auto" w:fill="auto"/>
            <w:vAlign w:val="center"/>
          </w:tcPr>
          <w:p w:rsidR="00FB247D" w:rsidRDefault="00FB247D" w:rsidP="00FB247D">
            <w:pPr>
              <w:jc w:val="right"/>
              <w:rPr>
                <w:color w:val="000000"/>
                <w:sz w:val="15"/>
                <w:szCs w:val="15"/>
              </w:rPr>
            </w:pPr>
          </w:p>
        </w:tc>
        <w:tc>
          <w:tcPr>
            <w:tcW w:w="711" w:type="dxa"/>
            <w:gridSpan w:val="2"/>
            <w:shd w:val="clear" w:color="auto" w:fill="auto"/>
            <w:vAlign w:val="center"/>
          </w:tcPr>
          <w:p w:rsidR="00FB247D" w:rsidRDefault="00FB247D" w:rsidP="00FB247D">
            <w:pPr>
              <w:jc w:val="right"/>
              <w:rPr>
                <w:color w:val="000000"/>
                <w:sz w:val="15"/>
                <w:szCs w:val="15"/>
              </w:rPr>
            </w:pPr>
          </w:p>
        </w:tc>
        <w:tc>
          <w:tcPr>
            <w:tcW w:w="851" w:type="dxa"/>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654B02">
        <w:trPr>
          <w:trHeight w:val="202"/>
        </w:trPr>
        <w:tc>
          <w:tcPr>
            <w:tcW w:w="1018" w:type="dxa"/>
            <w:shd w:val="clear" w:color="auto" w:fill="auto"/>
            <w:tcMar>
              <w:left w:w="58" w:type="dxa"/>
              <w:right w:w="202" w:type="dxa"/>
            </w:tcMar>
            <w:vAlign w:val="center"/>
          </w:tcPr>
          <w:p w:rsidR="00FB247D" w:rsidRPr="00BF4323" w:rsidRDefault="00FB247D" w:rsidP="00FB247D">
            <w:pPr>
              <w:rPr>
                <w:sz w:val="15"/>
                <w:szCs w:val="15"/>
              </w:rPr>
            </w:pPr>
            <w:r>
              <w:rPr>
                <w:sz w:val="15"/>
                <w:szCs w:val="15"/>
              </w:rPr>
              <w:t>FY20</w:t>
            </w:r>
          </w:p>
        </w:tc>
        <w:tc>
          <w:tcPr>
            <w:tcW w:w="688" w:type="dxa"/>
            <w:shd w:val="clear" w:color="auto" w:fill="auto"/>
            <w:vAlign w:val="center"/>
          </w:tcPr>
          <w:p w:rsidR="00FB247D" w:rsidRDefault="00FB247D" w:rsidP="00FB247D">
            <w:pPr>
              <w:jc w:val="right"/>
              <w:rPr>
                <w:b/>
                <w:bCs/>
                <w:color w:val="000000"/>
                <w:sz w:val="15"/>
                <w:szCs w:val="15"/>
              </w:rPr>
            </w:pPr>
          </w:p>
        </w:tc>
        <w:tc>
          <w:tcPr>
            <w:tcW w:w="690" w:type="dxa"/>
            <w:gridSpan w:val="2"/>
            <w:shd w:val="clear" w:color="auto" w:fill="auto"/>
            <w:vAlign w:val="center"/>
          </w:tcPr>
          <w:p w:rsidR="00FB247D" w:rsidRDefault="00FB247D" w:rsidP="00FB247D">
            <w:pPr>
              <w:jc w:val="right"/>
              <w:rPr>
                <w:color w:val="000000"/>
                <w:sz w:val="15"/>
                <w:szCs w:val="15"/>
              </w:rPr>
            </w:pPr>
          </w:p>
        </w:tc>
        <w:tc>
          <w:tcPr>
            <w:tcW w:w="701" w:type="dxa"/>
            <w:shd w:val="clear" w:color="auto" w:fill="auto"/>
            <w:vAlign w:val="center"/>
          </w:tcPr>
          <w:p w:rsidR="00FB247D" w:rsidRDefault="00FB247D" w:rsidP="00FB247D">
            <w:pPr>
              <w:jc w:val="right"/>
              <w:rPr>
                <w:color w:val="000000"/>
                <w:sz w:val="15"/>
                <w:szCs w:val="15"/>
              </w:rPr>
            </w:pPr>
          </w:p>
        </w:tc>
        <w:tc>
          <w:tcPr>
            <w:tcW w:w="792" w:type="dxa"/>
            <w:shd w:val="clear" w:color="auto" w:fill="auto"/>
            <w:vAlign w:val="center"/>
          </w:tcPr>
          <w:p w:rsidR="00FB247D" w:rsidRDefault="00FB247D" w:rsidP="00FB247D">
            <w:pPr>
              <w:jc w:val="right"/>
              <w:rPr>
                <w:color w:val="000000"/>
                <w:sz w:val="15"/>
                <w:szCs w:val="15"/>
              </w:rPr>
            </w:pPr>
          </w:p>
        </w:tc>
        <w:tc>
          <w:tcPr>
            <w:tcW w:w="787" w:type="dxa"/>
            <w:gridSpan w:val="2"/>
            <w:shd w:val="clear" w:color="auto" w:fill="auto"/>
            <w:vAlign w:val="center"/>
          </w:tcPr>
          <w:p w:rsidR="00FB247D" w:rsidRDefault="00FB247D" w:rsidP="00FB247D">
            <w:pPr>
              <w:jc w:val="right"/>
              <w:rPr>
                <w:color w:val="000000"/>
                <w:sz w:val="15"/>
                <w:szCs w:val="15"/>
              </w:rPr>
            </w:pPr>
          </w:p>
        </w:tc>
        <w:tc>
          <w:tcPr>
            <w:tcW w:w="816" w:type="dxa"/>
            <w:gridSpan w:val="2"/>
            <w:shd w:val="clear" w:color="auto" w:fill="auto"/>
            <w:vAlign w:val="center"/>
          </w:tcPr>
          <w:p w:rsidR="00FB247D" w:rsidRDefault="00FB247D" w:rsidP="00FB247D">
            <w:pPr>
              <w:jc w:val="right"/>
              <w:rPr>
                <w:color w:val="000000"/>
                <w:sz w:val="15"/>
                <w:szCs w:val="15"/>
              </w:rPr>
            </w:pPr>
          </w:p>
        </w:tc>
        <w:tc>
          <w:tcPr>
            <w:tcW w:w="806" w:type="dxa"/>
            <w:gridSpan w:val="3"/>
            <w:shd w:val="clear" w:color="auto" w:fill="auto"/>
            <w:vAlign w:val="center"/>
          </w:tcPr>
          <w:p w:rsidR="00FB247D" w:rsidRDefault="00FB247D" w:rsidP="00FB247D">
            <w:pPr>
              <w:jc w:val="right"/>
              <w:rPr>
                <w:color w:val="000000"/>
                <w:sz w:val="15"/>
                <w:szCs w:val="15"/>
              </w:rPr>
            </w:pPr>
          </w:p>
        </w:tc>
        <w:tc>
          <w:tcPr>
            <w:tcW w:w="711" w:type="dxa"/>
            <w:gridSpan w:val="2"/>
            <w:shd w:val="clear" w:color="auto" w:fill="auto"/>
            <w:vAlign w:val="center"/>
          </w:tcPr>
          <w:p w:rsidR="00FB247D" w:rsidRDefault="00FB247D" w:rsidP="00FB247D">
            <w:pPr>
              <w:jc w:val="right"/>
              <w:rPr>
                <w:color w:val="000000"/>
                <w:sz w:val="15"/>
                <w:szCs w:val="15"/>
              </w:rPr>
            </w:pPr>
          </w:p>
        </w:tc>
        <w:tc>
          <w:tcPr>
            <w:tcW w:w="851" w:type="dxa"/>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092359">
        <w:trPr>
          <w:trHeight w:val="202"/>
        </w:trPr>
        <w:tc>
          <w:tcPr>
            <w:tcW w:w="1018" w:type="dxa"/>
            <w:shd w:val="clear" w:color="auto" w:fill="auto"/>
            <w:tcMar>
              <w:left w:w="58" w:type="dxa"/>
              <w:right w:w="202" w:type="dxa"/>
            </w:tcMar>
            <w:vAlign w:val="center"/>
          </w:tcPr>
          <w:p w:rsidR="00FB247D" w:rsidRPr="00BF4323" w:rsidRDefault="00FB247D" w:rsidP="00A8789D">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688" w:type="dxa"/>
            <w:shd w:val="clear" w:color="auto" w:fill="auto"/>
            <w:vAlign w:val="center"/>
          </w:tcPr>
          <w:p w:rsidR="00FB247D" w:rsidRDefault="00FB247D" w:rsidP="00FB247D">
            <w:pPr>
              <w:jc w:val="right"/>
              <w:rPr>
                <w:b/>
                <w:bCs/>
                <w:color w:val="000000"/>
                <w:sz w:val="15"/>
                <w:szCs w:val="15"/>
              </w:rPr>
            </w:pPr>
            <w:r>
              <w:rPr>
                <w:b/>
                <w:bCs/>
                <w:color w:val="000000"/>
                <w:sz w:val="15"/>
                <w:szCs w:val="15"/>
              </w:rPr>
              <w:t>1,370.92</w:t>
            </w:r>
          </w:p>
        </w:tc>
        <w:tc>
          <w:tcPr>
            <w:tcW w:w="690" w:type="dxa"/>
            <w:gridSpan w:val="2"/>
            <w:shd w:val="clear" w:color="auto" w:fill="auto"/>
            <w:vAlign w:val="center"/>
          </w:tcPr>
          <w:p w:rsidR="00FB247D" w:rsidRDefault="00FB247D" w:rsidP="00FB247D">
            <w:pPr>
              <w:jc w:val="right"/>
              <w:rPr>
                <w:color w:val="000000"/>
                <w:sz w:val="15"/>
                <w:szCs w:val="15"/>
              </w:rPr>
            </w:pPr>
            <w:r>
              <w:rPr>
                <w:color w:val="000000"/>
                <w:sz w:val="15"/>
                <w:szCs w:val="15"/>
              </w:rPr>
              <w:t>1,097.89</w:t>
            </w:r>
          </w:p>
        </w:tc>
        <w:tc>
          <w:tcPr>
            <w:tcW w:w="701" w:type="dxa"/>
            <w:shd w:val="clear" w:color="auto" w:fill="auto"/>
            <w:vAlign w:val="center"/>
          </w:tcPr>
          <w:p w:rsidR="00FB247D" w:rsidRDefault="00FB247D" w:rsidP="00FB247D">
            <w:pPr>
              <w:jc w:val="right"/>
              <w:rPr>
                <w:color w:val="000000"/>
                <w:sz w:val="15"/>
                <w:szCs w:val="15"/>
              </w:rPr>
            </w:pPr>
            <w:r>
              <w:rPr>
                <w:color w:val="000000"/>
                <w:sz w:val="15"/>
                <w:szCs w:val="15"/>
              </w:rPr>
              <w:t>1,341.74</w:t>
            </w:r>
          </w:p>
        </w:tc>
        <w:tc>
          <w:tcPr>
            <w:tcW w:w="792" w:type="dxa"/>
            <w:shd w:val="clear" w:color="auto" w:fill="auto"/>
            <w:vAlign w:val="center"/>
          </w:tcPr>
          <w:p w:rsidR="00FB247D" w:rsidRDefault="00FB247D" w:rsidP="00FB247D">
            <w:pPr>
              <w:jc w:val="right"/>
              <w:rPr>
                <w:color w:val="000000"/>
                <w:sz w:val="15"/>
                <w:szCs w:val="15"/>
              </w:rPr>
            </w:pPr>
            <w:r>
              <w:rPr>
                <w:color w:val="000000"/>
                <w:sz w:val="15"/>
                <w:szCs w:val="15"/>
              </w:rPr>
              <w:t>1,177.12</w:t>
            </w:r>
          </w:p>
        </w:tc>
        <w:tc>
          <w:tcPr>
            <w:tcW w:w="787" w:type="dxa"/>
            <w:gridSpan w:val="2"/>
            <w:shd w:val="clear" w:color="auto" w:fill="auto"/>
            <w:vAlign w:val="center"/>
          </w:tcPr>
          <w:p w:rsidR="00FB247D" w:rsidRDefault="00FB247D" w:rsidP="00FB247D">
            <w:pPr>
              <w:jc w:val="right"/>
              <w:rPr>
                <w:color w:val="000000"/>
                <w:sz w:val="15"/>
                <w:szCs w:val="15"/>
              </w:rPr>
            </w:pPr>
            <w:r>
              <w:rPr>
                <w:color w:val="000000"/>
                <w:sz w:val="15"/>
                <w:szCs w:val="15"/>
              </w:rPr>
              <w:t>1,581.48</w:t>
            </w:r>
          </w:p>
        </w:tc>
        <w:tc>
          <w:tcPr>
            <w:tcW w:w="816" w:type="dxa"/>
            <w:gridSpan w:val="2"/>
            <w:shd w:val="clear" w:color="auto" w:fill="auto"/>
            <w:vAlign w:val="center"/>
          </w:tcPr>
          <w:p w:rsidR="00FB247D" w:rsidRDefault="00FB247D" w:rsidP="00FB247D">
            <w:pPr>
              <w:jc w:val="right"/>
              <w:rPr>
                <w:color w:val="000000"/>
                <w:sz w:val="15"/>
                <w:szCs w:val="15"/>
              </w:rPr>
            </w:pPr>
            <w:r>
              <w:rPr>
                <w:color w:val="000000"/>
                <w:sz w:val="15"/>
                <w:szCs w:val="15"/>
              </w:rPr>
              <w:t>1,068.85</w:t>
            </w:r>
          </w:p>
        </w:tc>
        <w:tc>
          <w:tcPr>
            <w:tcW w:w="806" w:type="dxa"/>
            <w:gridSpan w:val="3"/>
            <w:shd w:val="clear" w:color="auto" w:fill="auto"/>
            <w:vAlign w:val="center"/>
          </w:tcPr>
          <w:p w:rsidR="00FB247D" w:rsidRDefault="00FB247D" w:rsidP="00FB247D">
            <w:pPr>
              <w:jc w:val="right"/>
              <w:rPr>
                <w:color w:val="000000"/>
                <w:sz w:val="15"/>
                <w:szCs w:val="15"/>
              </w:rPr>
            </w:pPr>
            <w:r>
              <w:rPr>
                <w:color w:val="000000"/>
                <w:sz w:val="15"/>
                <w:szCs w:val="15"/>
              </w:rPr>
              <w:t>1,388.11</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1,267.68</w:t>
            </w:r>
          </w:p>
        </w:tc>
        <w:tc>
          <w:tcPr>
            <w:tcW w:w="851" w:type="dxa"/>
            <w:shd w:val="clear" w:color="auto" w:fill="auto"/>
            <w:vAlign w:val="center"/>
          </w:tcPr>
          <w:p w:rsidR="00FB247D" w:rsidRDefault="00FB247D" w:rsidP="00FB247D">
            <w:pPr>
              <w:jc w:val="right"/>
              <w:rPr>
                <w:color w:val="000000"/>
                <w:sz w:val="15"/>
                <w:szCs w:val="15"/>
              </w:rPr>
            </w:pPr>
            <w:r>
              <w:rPr>
                <w:color w:val="000000"/>
                <w:sz w:val="15"/>
                <w:szCs w:val="15"/>
              </w:rPr>
              <w:t>1,283.96</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2,147.72</w:t>
            </w:r>
          </w:p>
        </w:tc>
      </w:tr>
      <w:tr w:rsidR="00380F34" w:rsidRPr="00BF4323" w:rsidTr="00400CF8">
        <w:trPr>
          <w:trHeight w:val="225"/>
        </w:trPr>
        <w:tc>
          <w:tcPr>
            <w:tcW w:w="1018" w:type="dxa"/>
            <w:shd w:val="clear" w:color="auto" w:fill="auto"/>
            <w:tcMar>
              <w:left w:w="58" w:type="dxa"/>
              <w:right w:w="202" w:type="dxa"/>
            </w:tcMar>
            <w:vAlign w:val="center"/>
          </w:tcPr>
          <w:p w:rsidR="00380F34" w:rsidRPr="00BF4323" w:rsidRDefault="00380F34" w:rsidP="00FB247D">
            <w:pPr>
              <w:jc w:val="center"/>
              <w:rPr>
                <w:sz w:val="15"/>
                <w:szCs w:val="15"/>
              </w:rPr>
            </w:pPr>
            <w:r>
              <w:rPr>
                <w:sz w:val="15"/>
                <w:szCs w:val="15"/>
              </w:rPr>
              <w:t xml:space="preserve">      Oct-Dec</w:t>
            </w:r>
          </w:p>
        </w:tc>
        <w:tc>
          <w:tcPr>
            <w:tcW w:w="688" w:type="dxa"/>
            <w:shd w:val="clear" w:color="auto" w:fill="auto"/>
            <w:vAlign w:val="center"/>
          </w:tcPr>
          <w:p w:rsidR="00380F34" w:rsidRDefault="00380F34" w:rsidP="00380F34">
            <w:pPr>
              <w:jc w:val="right"/>
              <w:rPr>
                <w:b/>
                <w:bCs/>
                <w:color w:val="000000"/>
                <w:sz w:val="15"/>
                <w:szCs w:val="15"/>
              </w:rPr>
            </w:pPr>
            <w:r>
              <w:rPr>
                <w:b/>
                <w:bCs/>
                <w:color w:val="000000"/>
                <w:sz w:val="15"/>
                <w:szCs w:val="15"/>
              </w:rPr>
              <w:t>1,387.10</w:t>
            </w:r>
          </w:p>
        </w:tc>
        <w:tc>
          <w:tcPr>
            <w:tcW w:w="690" w:type="dxa"/>
            <w:gridSpan w:val="2"/>
            <w:shd w:val="clear" w:color="auto" w:fill="auto"/>
            <w:vAlign w:val="center"/>
          </w:tcPr>
          <w:p w:rsidR="00380F34" w:rsidRDefault="00380F34" w:rsidP="00380F34">
            <w:pPr>
              <w:jc w:val="right"/>
              <w:rPr>
                <w:color w:val="000000"/>
                <w:sz w:val="15"/>
                <w:szCs w:val="15"/>
              </w:rPr>
            </w:pPr>
            <w:r>
              <w:rPr>
                <w:color w:val="000000"/>
                <w:sz w:val="15"/>
                <w:szCs w:val="15"/>
              </w:rPr>
              <w:t>1,166.43</w:t>
            </w:r>
          </w:p>
        </w:tc>
        <w:tc>
          <w:tcPr>
            <w:tcW w:w="701" w:type="dxa"/>
            <w:shd w:val="clear" w:color="auto" w:fill="auto"/>
            <w:vAlign w:val="center"/>
          </w:tcPr>
          <w:p w:rsidR="00380F34" w:rsidRDefault="00380F34" w:rsidP="00380F34">
            <w:pPr>
              <w:jc w:val="right"/>
              <w:rPr>
                <w:color w:val="000000"/>
                <w:sz w:val="15"/>
                <w:szCs w:val="15"/>
              </w:rPr>
            </w:pPr>
            <w:r>
              <w:rPr>
                <w:color w:val="000000"/>
                <w:sz w:val="15"/>
                <w:szCs w:val="15"/>
              </w:rPr>
              <w:t>1,361.24</w:t>
            </w:r>
          </w:p>
        </w:tc>
        <w:tc>
          <w:tcPr>
            <w:tcW w:w="792" w:type="dxa"/>
            <w:shd w:val="clear" w:color="auto" w:fill="auto"/>
            <w:vAlign w:val="center"/>
          </w:tcPr>
          <w:p w:rsidR="00380F34" w:rsidRDefault="00380F34" w:rsidP="00380F34">
            <w:pPr>
              <w:jc w:val="right"/>
              <w:rPr>
                <w:color w:val="000000"/>
                <w:sz w:val="15"/>
                <w:szCs w:val="15"/>
              </w:rPr>
            </w:pPr>
            <w:r>
              <w:rPr>
                <w:color w:val="000000"/>
                <w:sz w:val="15"/>
                <w:szCs w:val="15"/>
              </w:rPr>
              <w:t>1,268.66</w:t>
            </w:r>
          </w:p>
        </w:tc>
        <w:tc>
          <w:tcPr>
            <w:tcW w:w="787" w:type="dxa"/>
            <w:gridSpan w:val="2"/>
            <w:shd w:val="clear" w:color="auto" w:fill="auto"/>
            <w:vAlign w:val="center"/>
          </w:tcPr>
          <w:p w:rsidR="00380F34" w:rsidRDefault="00380F34" w:rsidP="00380F34">
            <w:pPr>
              <w:jc w:val="right"/>
              <w:rPr>
                <w:color w:val="000000"/>
                <w:sz w:val="15"/>
                <w:szCs w:val="15"/>
              </w:rPr>
            </w:pPr>
            <w:r>
              <w:rPr>
                <w:color w:val="000000"/>
                <w:sz w:val="15"/>
                <w:szCs w:val="15"/>
              </w:rPr>
              <w:t>1,537.85</w:t>
            </w:r>
          </w:p>
        </w:tc>
        <w:tc>
          <w:tcPr>
            <w:tcW w:w="816" w:type="dxa"/>
            <w:gridSpan w:val="2"/>
            <w:shd w:val="clear" w:color="auto" w:fill="auto"/>
            <w:vAlign w:val="center"/>
          </w:tcPr>
          <w:p w:rsidR="00380F34" w:rsidRDefault="00380F34" w:rsidP="00380F34">
            <w:pPr>
              <w:jc w:val="right"/>
              <w:rPr>
                <w:color w:val="000000"/>
                <w:sz w:val="15"/>
                <w:szCs w:val="15"/>
              </w:rPr>
            </w:pPr>
            <w:r>
              <w:rPr>
                <w:color w:val="000000"/>
                <w:sz w:val="15"/>
                <w:szCs w:val="15"/>
              </w:rPr>
              <w:t>1,088.87</w:t>
            </w:r>
          </w:p>
        </w:tc>
        <w:tc>
          <w:tcPr>
            <w:tcW w:w="806" w:type="dxa"/>
            <w:gridSpan w:val="3"/>
            <w:shd w:val="clear" w:color="auto" w:fill="auto"/>
            <w:vAlign w:val="center"/>
          </w:tcPr>
          <w:p w:rsidR="00380F34" w:rsidRDefault="00380F34" w:rsidP="00380F34">
            <w:pPr>
              <w:jc w:val="right"/>
              <w:rPr>
                <w:color w:val="000000"/>
                <w:sz w:val="15"/>
                <w:szCs w:val="15"/>
              </w:rPr>
            </w:pPr>
            <w:r>
              <w:rPr>
                <w:color w:val="000000"/>
                <w:sz w:val="15"/>
                <w:szCs w:val="15"/>
              </w:rPr>
              <w:t>1,426.77</w:t>
            </w:r>
          </w:p>
        </w:tc>
        <w:tc>
          <w:tcPr>
            <w:tcW w:w="711" w:type="dxa"/>
            <w:gridSpan w:val="2"/>
            <w:shd w:val="clear" w:color="auto" w:fill="auto"/>
            <w:vAlign w:val="center"/>
          </w:tcPr>
          <w:p w:rsidR="00380F34" w:rsidRDefault="00380F34" w:rsidP="00380F34">
            <w:pPr>
              <w:jc w:val="right"/>
              <w:rPr>
                <w:color w:val="000000"/>
                <w:sz w:val="15"/>
                <w:szCs w:val="15"/>
              </w:rPr>
            </w:pPr>
            <w:r>
              <w:rPr>
                <w:color w:val="000000"/>
                <w:sz w:val="15"/>
                <w:szCs w:val="15"/>
              </w:rPr>
              <w:t>1,305.80</w:t>
            </w:r>
          </w:p>
        </w:tc>
        <w:tc>
          <w:tcPr>
            <w:tcW w:w="851" w:type="dxa"/>
            <w:shd w:val="clear" w:color="auto" w:fill="auto"/>
            <w:vAlign w:val="center"/>
          </w:tcPr>
          <w:p w:rsidR="00380F34" w:rsidRDefault="00380F34" w:rsidP="00380F34">
            <w:pPr>
              <w:jc w:val="right"/>
              <w:rPr>
                <w:color w:val="000000"/>
                <w:sz w:val="15"/>
                <w:szCs w:val="15"/>
              </w:rPr>
            </w:pPr>
            <w:r>
              <w:rPr>
                <w:color w:val="000000"/>
                <w:sz w:val="15"/>
                <w:szCs w:val="15"/>
              </w:rPr>
              <w:t>1,342.22</w:t>
            </w:r>
          </w:p>
        </w:tc>
        <w:tc>
          <w:tcPr>
            <w:tcW w:w="990" w:type="dxa"/>
            <w:shd w:val="clear" w:color="auto" w:fill="auto"/>
            <w:vAlign w:val="center"/>
          </w:tcPr>
          <w:p w:rsidR="00380F34" w:rsidRDefault="00380F34" w:rsidP="00380F34">
            <w:pPr>
              <w:jc w:val="right"/>
              <w:rPr>
                <w:color w:val="000000"/>
                <w:sz w:val="15"/>
                <w:szCs w:val="15"/>
              </w:rPr>
            </w:pPr>
            <w:r>
              <w:rPr>
                <w:color w:val="000000"/>
                <w:sz w:val="15"/>
                <w:szCs w:val="15"/>
              </w:rPr>
              <w:t>2,024.27</w:t>
            </w:r>
          </w:p>
        </w:tc>
      </w:tr>
      <w:tr w:rsidR="00FB247D" w:rsidRPr="00BF4323" w:rsidTr="00400CF8">
        <w:trPr>
          <w:trHeight w:val="270"/>
        </w:trPr>
        <w:tc>
          <w:tcPr>
            <w:tcW w:w="1018" w:type="dxa"/>
            <w:shd w:val="clear" w:color="auto" w:fill="auto"/>
            <w:tcMar>
              <w:left w:w="58" w:type="dxa"/>
              <w:right w:w="202" w:type="dxa"/>
            </w:tcMar>
            <w:vAlign w:val="center"/>
          </w:tcPr>
          <w:p w:rsidR="00FB247D" w:rsidRPr="00BF4323" w:rsidRDefault="00FB247D" w:rsidP="00FB247D">
            <w:pPr>
              <w:jc w:val="center"/>
              <w:rPr>
                <w:sz w:val="15"/>
                <w:szCs w:val="15"/>
              </w:rPr>
            </w:pPr>
          </w:p>
        </w:tc>
        <w:tc>
          <w:tcPr>
            <w:tcW w:w="688" w:type="dxa"/>
            <w:shd w:val="clear" w:color="auto" w:fill="auto"/>
            <w:vAlign w:val="center"/>
          </w:tcPr>
          <w:p w:rsidR="00FB247D" w:rsidRDefault="00FB247D" w:rsidP="00FB247D">
            <w:pPr>
              <w:jc w:val="right"/>
              <w:rPr>
                <w:b/>
                <w:bCs/>
                <w:color w:val="000000"/>
                <w:sz w:val="15"/>
                <w:szCs w:val="15"/>
              </w:rPr>
            </w:pPr>
          </w:p>
        </w:tc>
        <w:tc>
          <w:tcPr>
            <w:tcW w:w="690" w:type="dxa"/>
            <w:gridSpan w:val="2"/>
            <w:shd w:val="clear" w:color="auto" w:fill="auto"/>
            <w:vAlign w:val="center"/>
          </w:tcPr>
          <w:p w:rsidR="00FB247D" w:rsidRDefault="00FB247D" w:rsidP="00FB247D">
            <w:pPr>
              <w:jc w:val="right"/>
              <w:rPr>
                <w:color w:val="000000"/>
                <w:sz w:val="15"/>
                <w:szCs w:val="15"/>
              </w:rPr>
            </w:pPr>
          </w:p>
        </w:tc>
        <w:tc>
          <w:tcPr>
            <w:tcW w:w="701" w:type="dxa"/>
            <w:shd w:val="clear" w:color="auto" w:fill="auto"/>
            <w:vAlign w:val="center"/>
          </w:tcPr>
          <w:p w:rsidR="00FB247D" w:rsidRDefault="00FB247D" w:rsidP="00FB247D">
            <w:pPr>
              <w:jc w:val="right"/>
              <w:rPr>
                <w:color w:val="000000"/>
                <w:sz w:val="15"/>
                <w:szCs w:val="15"/>
              </w:rPr>
            </w:pPr>
          </w:p>
        </w:tc>
        <w:tc>
          <w:tcPr>
            <w:tcW w:w="792" w:type="dxa"/>
            <w:shd w:val="clear" w:color="auto" w:fill="auto"/>
            <w:vAlign w:val="center"/>
          </w:tcPr>
          <w:p w:rsidR="00FB247D" w:rsidRDefault="00FB247D" w:rsidP="00FB247D">
            <w:pPr>
              <w:jc w:val="right"/>
              <w:rPr>
                <w:color w:val="000000"/>
                <w:sz w:val="15"/>
                <w:szCs w:val="15"/>
              </w:rPr>
            </w:pPr>
          </w:p>
        </w:tc>
        <w:tc>
          <w:tcPr>
            <w:tcW w:w="787" w:type="dxa"/>
            <w:gridSpan w:val="2"/>
            <w:shd w:val="clear" w:color="auto" w:fill="auto"/>
            <w:vAlign w:val="center"/>
          </w:tcPr>
          <w:p w:rsidR="00FB247D" w:rsidRDefault="00FB247D" w:rsidP="00FB247D">
            <w:pPr>
              <w:jc w:val="right"/>
              <w:rPr>
                <w:color w:val="000000"/>
                <w:sz w:val="15"/>
                <w:szCs w:val="15"/>
              </w:rPr>
            </w:pPr>
          </w:p>
        </w:tc>
        <w:tc>
          <w:tcPr>
            <w:tcW w:w="816" w:type="dxa"/>
            <w:gridSpan w:val="2"/>
            <w:shd w:val="clear" w:color="auto" w:fill="auto"/>
            <w:vAlign w:val="center"/>
          </w:tcPr>
          <w:p w:rsidR="00FB247D" w:rsidRDefault="00FB247D" w:rsidP="00FB247D">
            <w:pPr>
              <w:jc w:val="right"/>
              <w:rPr>
                <w:color w:val="000000"/>
                <w:sz w:val="15"/>
                <w:szCs w:val="15"/>
              </w:rPr>
            </w:pPr>
          </w:p>
        </w:tc>
        <w:tc>
          <w:tcPr>
            <w:tcW w:w="806" w:type="dxa"/>
            <w:gridSpan w:val="3"/>
            <w:shd w:val="clear" w:color="auto" w:fill="auto"/>
            <w:vAlign w:val="center"/>
          </w:tcPr>
          <w:p w:rsidR="00FB247D" w:rsidRDefault="00FB247D" w:rsidP="00FB247D">
            <w:pPr>
              <w:jc w:val="right"/>
              <w:rPr>
                <w:color w:val="000000"/>
                <w:sz w:val="15"/>
                <w:szCs w:val="15"/>
              </w:rPr>
            </w:pPr>
          </w:p>
        </w:tc>
        <w:tc>
          <w:tcPr>
            <w:tcW w:w="711" w:type="dxa"/>
            <w:gridSpan w:val="2"/>
            <w:shd w:val="clear" w:color="auto" w:fill="auto"/>
            <w:vAlign w:val="center"/>
          </w:tcPr>
          <w:p w:rsidR="00FB247D" w:rsidRDefault="00FB247D" w:rsidP="00FB247D">
            <w:pPr>
              <w:jc w:val="right"/>
              <w:rPr>
                <w:color w:val="000000"/>
                <w:sz w:val="15"/>
                <w:szCs w:val="15"/>
              </w:rPr>
            </w:pPr>
          </w:p>
        </w:tc>
        <w:tc>
          <w:tcPr>
            <w:tcW w:w="851" w:type="dxa"/>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5E7A9D">
        <w:trPr>
          <w:trHeight w:val="80"/>
        </w:trPr>
        <w:tc>
          <w:tcPr>
            <w:tcW w:w="1018" w:type="dxa"/>
            <w:shd w:val="clear" w:color="auto" w:fill="auto"/>
            <w:tcMar>
              <w:left w:w="58" w:type="dxa"/>
              <w:right w:w="202" w:type="dxa"/>
            </w:tcMar>
            <w:vAlign w:val="center"/>
          </w:tcPr>
          <w:p w:rsidR="00FB247D" w:rsidRPr="00BF4323" w:rsidRDefault="00FB247D" w:rsidP="00FB247D">
            <w:pPr>
              <w:jc w:val="center"/>
              <w:rPr>
                <w:sz w:val="15"/>
                <w:szCs w:val="15"/>
              </w:rPr>
            </w:pPr>
          </w:p>
        </w:tc>
        <w:tc>
          <w:tcPr>
            <w:tcW w:w="688" w:type="dxa"/>
            <w:shd w:val="clear" w:color="auto" w:fill="auto"/>
            <w:vAlign w:val="center"/>
          </w:tcPr>
          <w:p w:rsidR="00FB247D" w:rsidRDefault="00FB247D" w:rsidP="00FB247D">
            <w:pPr>
              <w:jc w:val="right"/>
              <w:rPr>
                <w:b/>
                <w:bCs/>
                <w:color w:val="000000"/>
                <w:sz w:val="15"/>
                <w:szCs w:val="15"/>
              </w:rPr>
            </w:pPr>
          </w:p>
        </w:tc>
        <w:tc>
          <w:tcPr>
            <w:tcW w:w="690" w:type="dxa"/>
            <w:gridSpan w:val="2"/>
            <w:shd w:val="clear" w:color="auto" w:fill="auto"/>
            <w:vAlign w:val="center"/>
          </w:tcPr>
          <w:p w:rsidR="00FB247D" w:rsidRDefault="00FB247D" w:rsidP="00FB247D">
            <w:pPr>
              <w:jc w:val="right"/>
              <w:rPr>
                <w:color w:val="000000"/>
                <w:sz w:val="15"/>
                <w:szCs w:val="15"/>
              </w:rPr>
            </w:pPr>
          </w:p>
        </w:tc>
        <w:tc>
          <w:tcPr>
            <w:tcW w:w="701" w:type="dxa"/>
            <w:shd w:val="clear" w:color="auto" w:fill="auto"/>
            <w:vAlign w:val="center"/>
          </w:tcPr>
          <w:p w:rsidR="00FB247D" w:rsidRDefault="00FB247D" w:rsidP="00FB247D">
            <w:pPr>
              <w:jc w:val="right"/>
              <w:rPr>
                <w:color w:val="000000"/>
                <w:sz w:val="15"/>
                <w:szCs w:val="15"/>
              </w:rPr>
            </w:pPr>
          </w:p>
        </w:tc>
        <w:tc>
          <w:tcPr>
            <w:tcW w:w="792" w:type="dxa"/>
            <w:shd w:val="clear" w:color="auto" w:fill="auto"/>
            <w:vAlign w:val="center"/>
          </w:tcPr>
          <w:p w:rsidR="00FB247D" w:rsidRDefault="00FB247D" w:rsidP="00FB247D">
            <w:pPr>
              <w:jc w:val="right"/>
              <w:rPr>
                <w:color w:val="000000"/>
                <w:sz w:val="15"/>
                <w:szCs w:val="15"/>
              </w:rPr>
            </w:pPr>
          </w:p>
        </w:tc>
        <w:tc>
          <w:tcPr>
            <w:tcW w:w="787" w:type="dxa"/>
            <w:gridSpan w:val="2"/>
            <w:shd w:val="clear" w:color="auto" w:fill="auto"/>
            <w:vAlign w:val="center"/>
          </w:tcPr>
          <w:p w:rsidR="00FB247D" w:rsidRDefault="00FB247D" w:rsidP="00FB247D">
            <w:pPr>
              <w:jc w:val="right"/>
              <w:rPr>
                <w:color w:val="000000"/>
                <w:sz w:val="15"/>
                <w:szCs w:val="15"/>
              </w:rPr>
            </w:pPr>
          </w:p>
        </w:tc>
        <w:tc>
          <w:tcPr>
            <w:tcW w:w="816" w:type="dxa"/>
            <w:gridSpan w:val="2"/>
            <w:shd w:val="clear" w:color="auto" w:fill="auto"/>
            <w:vAlign w:val="center"/>
          </w:tcPr>
          <w:p w:rsidR="00FB247D" w:rsidRDefault="00FB247D" w:rsidP="00FB247D">
            <w:pPr>
              <w:jc w:val="right"/>
              <w:rPr>
                <w:color w:val="000000"/>
                <w:sz w:val="15"/>
                <w:szCs w:val="15"/>
              </w:rPr>
            </w:pPr>
          </w:p>
        </w:tc>
        <w:tc>
          <w:tcPr>
            <w:tcW w:w="806" w:type="dxa"/>
            <w:gridSpan w:val="3"/>
            <w:shd w:val="clear" w:color="auto" w:fill="auto"/>
            <w:vAlign w:val="center"/>
          </w:tcPr>
          <w:p w:rsidR="00FB247D" w:rsidRDefault="00FB247D" w:rsidP="00FB247D">
            <w:pPr>
              <w:jc w:val="right"/>
              <w:rPr>
                <w:color w:val="000000"/>
                <w:sz w:val="15"/>
                <w:szCs w:val="15"/>
              </w:rPr>
            </w:pPr>
          </w:p>
        </w:tc>
        <w:tc>
          <w:tcPr>
            <w:tcW w:w="711" w:type="dxa"/>
            <w:gridSpan w:val="2"/>
            <w:shd w:val="clear" w:color="auto" w:fill="auto"/>
            <w:vAlign w:val="center"/>
          </w:tcPr>
          <w:p w:rsidR="00FB247D" w:rsidRDefault="00FB247D" w:rsidP="00FB247D">
            <w:pPr>
              <w:jc w:val="right"/>
              <w:rPr>
                <w:color w:val="000000"/>
                <w:sz w:val="15"/>
                <w:szCs w:val="15"/>
              </w:rPr>
            </w:pPr>
          </w:p>
        </w:tc>
        <w:tc>
          <w:tcPr>
            <w:tcW w:w="851" w:type="dxa"/>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470014">
        <w:trPr>
          <w:trHeight w:val="80"/>
        </w:trPr>
        <w:tc>
          <w:tcPr>
            <w:tcW w:w="1018" w:type="dxa"/>
            <w:shd w:val="clear" w:color="auto" w:fill="auto"/>
            <w:tcMar>
              <w:left w:w="58" w:type="dxa"/>
              <w:right w:w="202" w:type="dxa"/>
            </w:tcMar>
            <w:vAlign w:val="center"/>
          </w:tcPr>
          <w:p w:rsidR="00FB247D" w:rsidRPr="00BF4323" w:rsidRDefault="00FB247D" w:rsidP="00FB247D">
            <w:pPr>
              <w:tabs>
                <w:tab w:val="left" w:pos="8618"/>
              </w:tabs>
              <w:jc w:val="center"/>
              <w:rPr>
                <w:sz w:val="15"/>
                <w:szCs w:val="15"/>
              </w:rPr>
            </w:pPr>
          </w:p>
        </w:tc>
        <w:tc>
          <w:tcPr>
            <w:tcW w:w="688" w:type="dxa"/>
            <w:shd w:val="clear" w:color="auto" w:fill="auto"/>
            <w:vAlign w:val="center"/>
          </w:tcPr>
          <w:p w:rsidR="00FB247D" w:rsidRPr="00BF4323" w:rsidRDefault="00FB247D" w:rsidP="00FB247D">
            <w:pPr>
              <w:jc w:val="right"/>
              <w:rPr>
                <w:b/>
                <w:bCs/>
                <w:sz w:val="15"/>
                <w:szCs w:val="15"/>
              </w:rPr>
            </w:pPr>
          </w:p>
        </w:tc>
        <w:tc>
          <w:tcPr>
            <w:tcW w:w="690" w:type="dxa"/>
            <w:gridSpan w:val="2"/>
            <w:shd w:val="clear" w:color="auto" w:fill="auto"/>
            <w:vAlign w:val="center"/>
          </w:tcPr>
          <w:p w:rsidR="00FB247D" w:rsidRPr="00BF4323" w:rsidRDefault="00FB247D" w:rsidP="00FB247D">
            <w:pPr>
              <w:jc w:val="right"/>
              <w:rPr>
                <w:b/>
                <w:bCs/>
                <w:sz w:val="15"/>
                <w:szCs w:val="15"/>
              </w:rPr>
            </w:pPr>
          </w:p>
        </w:tc>
        <w:tc>
          <w:tcPr>
            <w:tcW w:w="701" w:type="dxa"/>
            <w:shd w:val="clear" w:color="auto" w:fill="auto"/>
            <w:vAlign w:val="center"/>
          </w:tcPr>
          <w:p w:rsidR="00FB247D" w:rsidRPr="00BF4323" w:rsidRDefault="00FB247D" w:rsidP="00FB247D">
            <w:pPr>
              <w:jc w:val="right"/>
              <w:rPr>
                <w:sz w:val="15"/>
                <w:szCs w:val="15"/>
              </w:rPr>
            </w:pPr>
          </w:p>
        </w:tc>
        <w:tc>
          <w:tcPr>
            <w:tcW w:w="792" w:type="dxa"/>
            <w:shd w:val="clear" w:color="auto" w:fill="auto"/>
            <w:vAlign w:val="center"/>
          </w:tcPr>
          <w:p w:rsidR="00FB247D" w:rsidRPr="00BF4323" w:rsidRDefault="00FB247D" w:rsidP="00FB247D">
            <w:pPr>
              <w:jc w:val="right"/>
              <w:rPr>
                <w:sz w:val="15"/>
                <w:szCs w:val="15"/>
              </w:rPr>
            </w:pPr>
          </w:p>
        </w:tc>
        <w:tc>
          <w:tcPr>
            <w:tcW w:w="787" w:type="dxa"/>
            <w:gridSpan w:val="2"/>
            <w:shd w:val="clear" w:color="auto" w:fill="auto"/>
            <w:vAlign w:val="center"/>
          </w:tcPr>
          <w:p w:rsidR="00FB247D" w:rsidRPr="00BF4323" w:rsidRDefault="00FB247D" w:rsidP="00FB247D">
            <w:pPr>
              <w:jc w:val="right"/>
              <w:rPr>
                <w:sz w:val="15"/>
                <w:szCs w:val="15"/>
              </w:rPr>
            </w:pPr>
          </w:p>
        </w:tc>
        <w:tc>
          <w:tcPr>
            <w:tcW w:w="816" w:type="dxa"/>
            <w:gridSpan w:val="2"/>
            <w:shd w:val="clear" w:color="auto" w:fill="auto"/>
            <w:vAlign w:val="center"/>
          </w:tcPr>
          <w:p w:rsidR="00FB247D" w:rsidRPr="00BF4323" w:rsidRDefault="00FB247D" w:rsidP="00FB247D">
            <w:pPr>
              <w:jc w:val="right"/>
              <w:rPr>
                <w:sz w:val="15"/>
                <w:szCs w:val="15"/>
              </w:rPr>
            </w:pPr>
          </w:p>
        </w:tc>
        <w:tc>
          <w:tcPr>
            <w:tcW w:w="806" w:type="dxa"/>
            <w:gridSpan w:val="3"/>
            <w:shd w:val="clear" w:color="auto" w:fill="auto"/>
            <w:vAlign w:val="center"/>
          </w:tcPr>
          <w:p w:rsidR="00FB247D" w:rsidRPr="00BF4323" w:rsidRDefault="00FB247D" w:rsidP="00FB247D">
            <w:pPr>
              <w:jc w:val="right"/>
              <w:rPr>
                <w:sz w:val="15"/>
                <w:szCs w:val="15"/>
              </w:rPr>
            </w:pPr>
          </w:p>
        </w:tc>
        <w:tc>
          <w:tcPr>
            <w:tcW w:w="711" w:type="dxa"/>
            <w:gridSpan w:val="2"/>
            <w:shd w:val="clear" w:color="auto" w:fill="auto"/>
            <w:vAlign w:val="center"/>
          </w:tcPr>
          <w:p w:rsidR="00FB247D" w:rsidRPr="00BF4323" w:rsidRDefault="00FB247D" w:rsidP="00FB247D">
            <w:pPr>
              <w:jc w:val="right"/>
              <w:rPr>
                <w:sz w:val="15"/>
                <w:szCs w:val="15"/>
              </w:rPr>
            </w:pPr>
          </w:p>
        </w:tc>
        <w:tc>
          <w:tcPr>
            <w:tcW w:w="851" w:type="dxa"/>
            <w:shd w:val="clear" w:color="auto" w:fill="auto"/>
            <w:vAlign w:val="center"/>
          </w:tcPr>
          <w:p w:rsidR="00FB247D" w:rsidRPr="00BF4323" w:rsidRDefault="00FB247D" w:rsidP="00FB247D">
            <w:pPr>
              <w:jc w:val="right"/>
              <w:rPr>
                <w:sz w:val="15"/>
                <w:szCs w:val="15"/>
              </w:rPr>
            </w:pPr>
          </w:p>
        </w:tc>
        <w:tc>
          <w:tcPr>
            <w:tcW w:w="990" w:type="dxa"/>
            <w:shd w:val="clear" w:color="auto" w:fill="auto"/>
            <w:vAlign w:val="center"/>
          </w:tcPr>
          <w:p w:rsidR="00FB247D" w:rsidRPr="00BF4323" w:rsidRDefault="00FB247D" w:rsidP="00FB247D">
            <w:pPr>
              <w:jc w:val="right"/>
              <w:rPr>
                <w:sz w:val="15"/>
                <w:szCs w:val="15"/>
              </w:rPr>
            </w:pPr>
          </w:p>
        </w:tc>
      </w:tr>
      <w:tr w:rsidR="00FB247D" w:rsidRPr="00BF4323" w:rsidTr="00FC4B7E">
        <w:trPr>
          <w:trHeight w:val="202"/>
        </w:trPr>
        <w:tc>
          <w:tcPr>
            <w:tcW w:w="8850" w:type="dxa"/>
            <w:gridSpan w:val="17"/>
            <w:tcBorders>
              <w:top w:val="single" w:sz="12" w:space="0" w:color="000000"/>
            </w:tcBorders>
            <w:shd w:val="clear" w:color="auto" w:fill="auto"/>
          </w:tcPr>
          <w:p w:rsidR="00FB247D" w:rsidRPr="00BF4323" w:rsidRDefault="00FB247D" w:rsidP="00FB247D">
            <w:pPr>
              <w:tabs>
                <w:tab w:val="left" w:pos="8618"/>
              </w:tabs>
              <w:jc w:val="right"/>
              <w:rPr>
                <w:sz w:val="15"/>
                <w:szCs w:val="15"/>
              </w:rPr>
            </w:pPr>
            <w:r w:rsidRPr="00BF4323">
              <w:rPr>
                <w:sz w:val="13"/>
                <w:szCs w:val="13"/>
              </w:rPr>
              <w:t>Source : Pakistan Bureau of Statistics</w:t>
            </w:r>
          </w:p>
        </w:tc>
      </w:tr>
    </w:tbl>
    <w:p w:rsidR="00511383" w:rsidRPr="00BF4323" w:rsidRDefault="00511383">
      <w:pPr>
        <w:pStyle w:val="Footer"/>
        <w:tabs>
          <w:tab w:val="clear" w:pos="4320"/>
          <w:tab w:val="clear" w:pos="8640"/>
        </w:tabs>
        <w:rPr>
          <w:sz w:val="19"/>
          <w:szCs w:val="19"/>
        </w:rPr>
      </w:pPr>
    </w:p>
    <w:p w:rsidR="00D81D70" w:rsidRDefault="001956C2" w:rsidP="00511383">
      <w:pPr>
        <w:pStyle w:val="Footer"/>
        <w:tabs>
          <w:tab w:val="clear" w:pos="4320"/>
          <w:tab w:val="clear" w:pos="8640"/>
        </w:tabs>
        <w:rPr>
          <w:sz w:val="19"/>
          <w:szCs w:val="19"/>
        </w:rPr>
      </w:pPr>
      <w:r w:rsidRPr="00BF4323">
        <w:rPr>
          <w:sz w:val="19"/>
          <w:szCs w:val="19"/>
        </w:rPr>
        <w:t xml:space="preserve"> </w:t>
      </w:r>
    </w:p>
    <w:p w:rsidR="0072723E" w:rsidRDefault="0072723E" w:rsidP="00511383">
      <w:pPr>
        <w:pStyle w:val="Footer"/>
        <w:tabs>
          <w:tab w:val="clear" w:pos="4320"/>
          <w:tab w:val="clear" w:pos="8640"/>
        </w:tabs>
        <w:rPr>
          <w:sz w:val="19"/>
          <w:szCs w:val="19"/>
        </w:rPr>
      </w:pPr>
    </w:p>
    <w:p w:rsidR="006951B1" w:rsidRDefault="006951B1" w:rsidP="00511383">
      <w:pPr>
        <w:pStyle w:val="Footer"/>
        <w:tabs>
          <w:tab w:val="clear" w:pos="4320"/>
          <w:tab w:val="clear" w:pos="8640"/>
        </w:tabs>
        <w:rPr>
          <w:sz w:val="19"/>
          <w:szCs w:val="19"/>
        </w:rPr>
      </w:pPr>
    </w:p>
    <w:p w:rsidR="006951B1" w:rsidRDefault="006951B1" w:rsidP="00511383">
      <w:pPr>
        <w:pStyle w:val="Footer"/>
        <w:tabs>
          <w:tab w:val="clear" w:pos="4320"/>
          <w:tab w:val="clear" w:pos="8640"/>
        </w:tabs>
        <w:rPr>
          <w:sz w:val="19"/>
          <w:szCs w:val="19"/>
        </w:rPr>
      </w:pPr>
    </w:p>
    <w:p w:rsidR="006951B1" w:rsidRPr="00BF4323" w:rsidRDefault="006951B1" w:rsidP="00511383">
      <w:pPr>
        <w:pStyle w:val="Footer"/>
        <w:tabs>
          <w:tab w:val="clear" w:pos="4320"/>
          <w:tab w:val="clear" w:pos="8640"/>
        </w:tabs>
        <w:rPr>
          <w:sz w:val="19"/>
          <w:szCs w:val="19"/>
        </w:rPr>
      </w:pPr>
    </w:p>
    <w:tbl>
      <w:tblPr>
        <w:tblpPr w:leftFromText="180" w:rightFromText="180" w:vertAnchor="page" w:horzAnchor="margin" w:tblpXSpec="center" w:tblpY="946"/>
        <w:tblW w:w="8856" w:type="dxa"/>
        <w:tblLayout w:type="fixed"/>
        <w:tblCellMar>
          <w:left w:w="36" w:type="dxa"/>
          <w:right w:w="36" w:type="dxa"/>
        </w:tblCellMar>
        <w:tblLook w:val="0000" w:firstRow="0" w:lastRow="0" w:firstColumn="0" w:lastColumn="0" w:noHBand="0" w:noVBand="0"/>
      </w:tblPr>
      <w:tblGrid>
        <w:gridCol w:w="900"/>
        <w:gridCol w:w="174"/>
        <w:gridCol w:w="546"/>
        <w:gridCol w:w="216"/>
        <w:gridCol w:w="540"/>
        <w:gridCol w:w="251"/>
        <w:gridCol w:w="469"/>
        <w:gridCol w:w="360"/>
        <w:gridCol w:w="504"/>
        <w:gridCol w:w="576"/>
        <w:gridCol w:w="229"/>
        <w:gridCol w:w="581"/>
        <w:gridCol w:w="144"/>
        <w:gridCol w:w="567"/>
        <w:gridCol w:w="153"/>
        <w:gridCol w:w="666"/>
        <w:gridCol w:w="54"/>
        <w:gridCol w:w="936"/>
        <w:gridCol w:w="990"/>
      </w:tblGrid>
      <w:tr w:rsidR="00511383" w:rsidRPr="00BF4323" w:rsidTr="005E1630">
        <w:trPr>
          <w:trHeight w:val="270"/>
        </w:trPr>
        <w:tc>
          <w:tcPr>
            <w:tcW w:w="8856" w:type="dxa"/>
            <w:gridSpan w:val="19"/>
            <w:shd w:val="clear" w:color="auto" w:fill="auto"/>
          </w:tcPr>
          <w:p w:rsidR="00511383" w:rsidRPr="00BF4323" w:rsidRDefault="00511383" w:rsidP="00921F0E">
            <w:pPr>
              <w:jc w:val="center"/>
              <w:rPr>
                <w:b/>
                <w:bCs/>
                <w:sz w:val="27"/>
                <w:szCs w:val="27"/>
              </w:rPr>
            </w:pPr>
            <w:r w:rsidRPr="00BF4323">
              <w:rPr>
                <w:b/>
                <w:bCs/>
                <w:sz w:val="27"/>
                <w:szCs w:val="27"/>
              </w:rPr>
              <w:t>4.22 Quantum Index Number</w:t>
            </w:r>
            <w:r w:rsidR="00921F0E">
              <w:rPr>
                <w:b/>
                <w:bCs/>
                <w:sz w:val="27"/>
                <w:szCs w:val="27"/>
              </w:rPr>
              <w:t xml:space="preserve"> </w:t>
            </w:r>
            <w:r w:rsidRPr="00BF4323">
              <w:rPr>
                <w:b/>
                <w:bCs/>
                <w:sz w:val="27"/>
                <w:szCs w:val="27"/>
              </w:rPr>
              <w:t xml:space="preserve">of Exports by </w:t>
            </w:r>
            <w:r w:rsidR="00921F0E">
              <w:rPr>
                <w:b/>
                <w:bCs/>
                <w:sz w:val="27"/>
                <w:szCs w:val="27"/>
              </w:rPr>
              <w:t>Commodity</w:t>
            </w:r>
            <w:r w:rsidRPr="00BF4323">
              <w:rPr>
                <w:b/>
                <w:bCs/>
                <w:sz w:val="27"/>
                <w:szCs w:val="27"/>
              </w:rPr>
              <w:t xml:space="preserve"> Groups</w:t>
            </w:r>
          </w:p>
        </w:tc>
      </w:tr>
      <w:tr w:rsidR="00511383" w:rsidRPr="00BF4323" w:rsidTr="005E1630">
        <w:trPr>
          <w:trHeight w:val="180"/>
        </w:trPr>
        <w:tc>
          <w:tcPr>
            <w:tcW w:w="8856" w:type="dxa"/>
            <w:gridSpan w:val="19"/>
            <w:tcBorders>
              <w:bottom w:val="single" w:sz="12" w:space="0" w:color="auto"/>
            </w:tcBorders>
            <w:shd w:val="clear" w:color="auto" w:fill="auto"/>
          </w:tcPr>
          <w:p w:rsidR="00511383" w:rsidRPr="00BF4323" w:rsidRDefault="00511383" w:rsidP="00511383">
            <w:pPr>
              <w:jc w:val="center"/>
              <w:rPr>
                <w:sz w:val="23"/>
                <w:szCs w:val="23"/>
              </w:rPr>
            </w:pPr>
            <w:r w:rsidRPr="00BF4323">
              <w:rPr>
                <w:sz w:val="23"/>
                <w:szCs w:val="23"/>
              </w:rPr>
              <w:t>( 1990-91=  100 )</w:t>
            </w:r>
          </w:p>
        </w:tc>
      </w:tr>
      <w:tr w:rsidR="00511383" w:rsidRPr="00BF4323" w:rsidTr="00470014">
        <w:trPr>
          <w:trHeight w:val="597"/>
        </w:trPr>
        <w:tc>
          <w:tcPr>
            <w:tcW w:w="1074" w:type="dxa"/>
            <w:gridSpan w:val="2"/>
            <w:tcBorders>
              <w:top w:val="single" w:sz="12"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b/>
                <w:bCs/>
                <w:sz w:val="15"/>
                <w:szCs w:val="15"/>
              </w:rPr>
              <w:t>PERIOD</w:t>
            </w:r>
          </w:p>
        </w:tc>
        <w:tc>
          <w:tcPr>
            <w:tcW w:w="762"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b/>
                <w:bCs/>
                <w:sz w:val="15"/>
                <w:szCs w:val="15"/>
              </w:rPr>
            </w:pPr>
            <w:r w:rsidRPr="00BF4323">
              <w:rPr>
                <w:b/>
                <w:bCs/>
                <w:sz w:val="15"/>
                <w:szCs w:val="15"/>
              </w:rPr>
              <w:t>All</w:t>
            </w:r>
          </w:p>
          <w:p w:rsidR="00511383" w:rsidRPr="00BF4323" w:rsidRDefault="00511383" w:rsidP="00FC4B7E">
            <w:pPr>
              <w:jc w:val="center"/>
              <w:rPr>
                <w:sz w:val="15"/>
                <w:szCs w:val="15"/>
              </w:rPr>
            </w:pPr>
            <w:r w:rsidRPr="00BF4323">
              <w:rPr>
                <w:b/>
                <w:bCs/>
                <w:sz w:val="15"/>
                <w:szCs w:val="15"/>
              </w:rPr>
              <w:t>Groups</w:t>
            </w:r>
          </w:p>
        </w:tc>
        <w:tc>
          <w:tcPr>
            <w:tcW w:w="791"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Food</w:t>
            </w:r>
          </w:p>
          <w:p w:rsidR="00511383" w:rsidRPr="00BF4323" w:rsidRDefault="00511383" w:rsidP="00FC4B7E">
            <w:pPr>
              <w:jc w:val="center"/>
              <w:rPr>
                <w:sz w:val="15"/>
                <w:szCs w:val="15"/>
              </w:rPr>
            </w:pPr>
            <w:r w:rsidRPr="00BF4323">
              <w:rPr>
                <w:sz w:val="15"/>
                <w:szCs w:val="15"/>
              </w:rPr>
              <w:t>and live</w:t>
            </w:r>
          </w:p>
          <w:p w:rsidR="00511383" w:rsidRPr="00BF4323" w:rsidRDefault="00511383" w:rsidP="00FC4B7E">
            <w:pPr>
              <w:jc w:val="center"/>
              <w:rPr>
                <w:sz w:val="15"/>
                <w:szCs w:val="15"/>
              </w:rPr>
            </w:pPr>
            <w:r w:rsidRPr="00BF4323">
              <w:rPr>
                <w:sz w:val="15"/>
                <w:szCs w:val="15"/>
              </w:rPr>
              <w:t>Animals</w:t>
            </w:r>
          </w:p>
        </w:tc>
        <w:tc>
          <w:tcPr>
            <w:tcW w:w="829"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Beverages</w:t>
            </w:r>
          </w:p>
          <w:p w:rsidR="00511383" w:rsidRPr="00BF4323" w:rsidRDefault="00511383" w:rsidP="00FC4B7E">
            <w:pPr>
              <w:jc w:val="center"/>
              <w:rPr>
                <w:sz w:val="15"/>
                <w:szCs w:val="15"/>
              </w:rPr>
            </w:pPr>
            <w:r w:rsidRPr="00BF4323">
              <w:rPr>
                <w:sz w:val="15"/>
                <w:szCs w:val="15"/>
              </w:rPr>
              <w:t>and</w:t>
            </w:r>
          </w:p>
          <w:p w:rsidR="00511383" w:rsidRPr="00BF4323" w:rsidRDefault="00511383" w:rsidP="00FC4B7E">
            <w:pPr>
              <w:jc w:val="center"/>
              <w:rPr>
                <w:sz w:val="15"/>
                <w:szCs w:val="15"/>
              </w:rPr>
            </w:pPr>
            <w:r w:rsidRPr="00BF4323">
              <w:rPr>
                <w:sz w:val="15"/>
                <w:szCs w:val="15"/>
              </w:rPr>
              <w:t>Tobacco</w:t>
            </w:r>
          </w:p>
        </w:tc>
        <w:tc>
          <w:tcPr>
            <w:tcW w:w="108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Crude</w:t>
            </w:r>
            <w:r>
              <w:rPr>
                <w:sz w:val="15"/>
                <w:szCs w:val="15"/>
              </w:rPr>
              <w:t xml:space="preserve"> </w:t>
            </w:r>
            <w:r w:rsidRPr="00BF4323">
              <w:rPr>
                <w:sz w:val="15"/>
                <w:szCs w:val="15"/>
              </w:rPr>
              <w:t>Materials</w:t>
            </w:r>
          </w:p>
          <w:p w:rsidR="00511383" w:rsidRPr="00BF4323" w:rsidRDefault="00511383" w:rsidP="00FC4B7E">
            <w:pPr>
              <w:jc w:val="center"/>
              <w:rPr>
                <w:sz w:val="15"/>
                <w:szCs w:val="15"/>
              </w:rPr>
            </w:pPr>
            <w:r w:rsidRPr="00BF4323">
              <w:rPr>
                <w:sz w:val="15"/>
                <w:szCs w:val="15"/>
              </w:rPr>
              <w:t>Inedible</w:t>
            </w:r>
            <w:r>
              <w:rPr>
                <w:sz w:val="15"/>
                <w:szCs w:val="15"/>
              </w:rPr>
              <w:t xml:space="preserve"> </w:t>
            </w:r>
            <w:r w:rsidRPr="00BF4323">
              <w:rPr>
                <w:sz w:val="15"/>
                <w:szCs w:val="15"/>
              </w:rPr>
              <w:t>except</w:t>
            </w:r>
          </w:p>
          <w:p w:rsidR="00511383" w:rsidRPr="00BF4323" w:rsidRDefault="00511383" w:rsidP="00FC4B7E">
            <w:pPr>
              <w:jc w:val="center"/>
              <w:rPr>
                <w:sz w:val="15"/>
                <w:szCs w:val="15"/>
              </w:rPr>
            </w:pPr>
            <w:r w:rsidRPr="00BF4323">
              <w:rPr>
                <w:sz w:val="15"/>
                <w:szCs w:val="15"/>
              </w:rPr>
              <w:t>Fuels</w:t>
            </w:r>
          </w:p>
        </w:tc>
        <w:tc>
          <w:tcPr>
            <w:tcW w:w="81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Mineral</w:t>
            </w:r>
          </w:p>
          <w:p w:rsidR="00511383" w:rsidRPr="00BF4323" w:rsidRDefault="00511383" w:rsidP="00FC4B7E">
            <w:pPr>
              <w:jc w:val="center"/>
              <w:rPr>
                <w:sz w:val="15"/>
                <w:szCs w:val="15"/>
              </w:rPr>
            </w:pPr>
            <w:r w:rsidRPr="00BF4323">
              <w:rPr>
                <w:sz w:val="15"/>
                <w:szCs w:val="15"/>
              </w:rPr>
              <w:t>Fuels and</w:t>
            </w:r>
          </w:p>
          <w:p w:rsidR="00511383" w:rsidRPr="00BF4323" w:rsidRDefault="00511383" w:rsidP="00FC4B7E">
            <w:pPr>
              <w:jc w:val="center"/>
              <w:rPr>
                <w:sz w:val="15"/>
                <w:szCs w:val="15"/>
              </w:rPr>
            </w:pPr>
            <w:r w:rsidRPr="00BF4323">
              <w:rPr>
                <w:sz w:val="15"/>
                <w:szCs w:val="15"/>
              </w:rPr>
              <w:t>Lubricants</w:t>
            </w:r>
          </w:p>
        </w:tc>
        <w:tc>
          <w:tcPr>
            <w:tcW w:w="711"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Chemicals</w:t>
            </w:r>
          </w:p>
        </w:tc>
        <w:tc>
          <w:tcPr>
            <w:tcW w:w="819"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Manu-</w:t>
            </w:r>
          </w:p>
          <w:p w:rsidR="00511383" w:rsidRPr="00BF4323" w:rsidRDefault="00511383" w:rsidP="00FC4B7E">
            <w:pPr>
              <w:jc w:val="center"/>
              <w:rPr>
                <w:sz w:val="15"/>
                <w:szCs w:val="15"/>
              </w:rPr>
            </w:pPr>
            <w:r w:rsidRPr="00BF4323">
              <w:rPr>
                <w:sz w:val="15"/>
                <w:szCs w:val="15"/>
              </w:rPr>
              <w:t>factured</w:t>
            </w:r>
          </w:p>
          <w:p w:rsidR="00511383" w:rsidRPr="00BF4323" w:rsidRDefault="00511383" w:rsidP="00FC4B7E">
            <w:pPr>
              <w:jc w:val="center"/>
              <w:rPr>
                <w:sz w:val="15"/>
                <w:szCs w:val="15"/>
              </w:rPr>
            </w:pPr>
            <w:r w:rsidRPr="00BF4323">
              <w:rPr>
                <w:sz w:val="15"/>
                <w:szCs w:val="15"/>
              </w:rPr>
              <w:t>Goods</w:t>
            </w:r>
          </w:p>
        </w:tc>
        <w:tc>
          <w:tcPr>
            <w:tcW w:w="99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Machinery</w:t>
            </w:r>
            <w:r>
              <w:rPr>
                <w:sz w:val="15"/>
                <w:szCs w:val="15"/>
              </w:rPr>
              <w:t xml:space="preserve"> a</w:t>
            </w:r>
            <w:r w:rsidRPr="00BF4323">
              <w:rPr>
                <w:sz w:val="15"/>
                <w:szCs w:val="15"/>
              </w:rPr>
              <w:t>nd</w:t>
            </w:r>
            <w:r>
              <w:rPr>
                <w:sz w:val="15"/>
                <w:szCs w:val="15"/>
              </w:rPr>
              <w:t xml:space="preserve"> </w:t>
            </w:r>
            <w:r w:rsidRPr="00BF4323">
              <w:rPr>
                <w:sz w:val="15"/>
                <w:szCs w:val="15"/>
              </w:rPr>
              <w:t>Transport</w:t>
            </w:r>
          </w:p>
          <w:p w:rsidR="00511383" w:rsidRPr="00BF4323" w:rsidRDefault="00511383" w:rsidP="00FC4B7E">
            <w:pPr>
              <w:jc w:val="center"/>
              <w:rPr>
                <w:sz w:val="15"/>
                <w:szCs w:val="15"/>
              </w:rPr>
            </w:pPr>
            <w:r w:rsidRPr="00BF4323">
              <w:rPr>
                <w:sz w:val="15"/>
                <w:szCs w:val="15"/>
              </w:rPr>
              <w:t>Equipments</w:t>
            </w:r>
          </w:p>
        </w:tc>
        <w:tc>
          <w:tcPr>
            <w:tcW w:w="990" w:type="dxa"/>
            <w:tcBorders>
              <w:top w:val="single" w:sz="12" w:space="0" w:color="auto"/>
              <w:lef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Misc.</w:t>
            </w:r>
          </w:p>
          <w:p w:rsidR="00511383" w:rsidRPr="00BF4323" w:rsidRDefault="00511383" w:rsidP="00FC4B7E">
            <w:pPr>
              <w:jc w:val="center"/>
              <w:rPr>
                <w:sz w:val="15"/>
                <w:szCs w:val="15"/>
              </w:rPr>
            </w:pPr>
            <w:r w:rsidRPr="00BF4323">
              <w:rPr>
                <w:sz w:val="15"/>
                <w:szCs w:val="15"/>
              </w:rPr>
              <w:t>Manufactured</w:t>
            </w:r>
          </w:p>
          <w:p w:rsidR="00511383" w:rsidRPr="00BF4323" w:rsidRDefault="00511383" w:rsidP="00FC4B7E">
            <w:pPr>
              <w:jc w:val="center"/>
              <w:rPr>
                <w:sz w:val="15"/>
                <w:szCs w:val="15"/>
              </w:rPr>
            </w:pPr>
            <w:r w:rsidRPr="00BF4323">
              <w:rPr>
                <w:sz w:val="15"/>
                <w:szCs w:val="15"/>
              </w:rPr>
              <w:t>Articles</w:t>
            </w:r>
          </w:p>
        </w:tc>
      </w:tr>
      <w:tr w:rsidR="00FC4B7E" w:rsidRPr="00BF4323" w:rsidTr="00FC4B7E">
        <w:trPr>
          <w:trHeight w:hRule="exact" w:val="140"/>
        </w:trPr>
        <w:tc>
          <w:tcPr>
            <w:tcW w:w="1074" w:type="dxa"/>
            <w:gridSpan w:val="2"/>
            <w:tcBorders>
              <w:top w:val="single" w:sz="12" w:space="0" w:color="000000"/>
            </w:tcBorders>
            <w:shd w:val="clear" w:color="auto" w:fill="auto"/>
          </w:tcPr>
          <w:p w:rsidR="00511383" w:rsidRPr="00BF4323" w:rsidRDefault="00511383" w:rsidP="00511383">
            <w:pPr>
              <w:jc w:val="right"/>
              <w:rPr>
                <w:sz w:val="15"/>
                <w:szCs w:val="15"/>
              </w:rPr>
            </w:pPr>
          </w:p>
        </w:tc>
        <w:tc>
          <w:tcPr>
            <w:tcW w:w="762" w:type="dxa"/>
            <w:gridSpan w:val="2"/>
            <w:tcBorders>
              <w:top w:val="single" w:sz="12" w:space="0" w:color="000000"/>
            </w:tcBorders>
            <w:shd w:val="clear" w:color="auto" w:fill="auto"/>
          </w:tcPr>
          <w:p w:rsidR="00511383" w:rsidRPr="00BF4323" w:rsidRDefault="00511383" w:rsidP="00511383">
            <w:pPr>
              <w:jc w:val="center"/>
              <w:rPr>
                <w:b/>
                <w:bCs/>
                <w:sz w:val="15"/>
                <w:szCs w:val="15"/>
              </w:rPr>
            </w:pPr>
          </w:p>
        </w:tc>
        <w:tc>
          <w:tcPr>
            <w:tcW w:w="791"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29"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108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1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711"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19"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99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990" w:type="dxa"/>
            <w:tcBorders>
              <w:top w:val="single" w:sz="12" w:space="0" w:color="000000"/>
            </w:tcBorders>
            <w:shd w:val="clear" w:color="auto" w:fill="auto"/>
          </w:tcPr>
          <w:p w:rsidR="00511383" w:rsidRPr="00BF4323" w:rsidRDefault="00511383" w:rsidP="00511383">
            <w:pPr>
              <w:jc w:val="center"/>
              <w:rPr>
                <w:sz w:val="15"/>
                <w:szCs w:val="15"/>
              </w:rPr>
            </w:pPr>
          </w:p>
        </w:tc>
      </w:tr>
      <w:tr w:rsidR="00EB77B5" w:rsidRPr="00BF4323" w:rsidTr="00313CD2">
        <w:trPr>
          <w:trHeight w:hRule="exact" w:val="230"/>
        </w:trPr>
        <w:tc>
          <w:tcPr>
            <w:tcW w:w="1074" w:type="dxa"/>
            <w:gridSpan w:val="2"/>
            <w:shd w:val="clear" w:color="auto" w:fill="auto"/>
            <w:vAlign w:val="center"/>
          </w:tcPr>
          <w:p w:rsidR="00EB77B5" w:rsidRPr="00BF4323" w:rsidRDefault="00EB77B5" w:rsidP="00EB77B5">
            <w:pPr>
              <w:tabs>
                <w:tab w:val="left" w:pos="8618"/>
              </w:tabs>
              <w:rPr>
                <w:sz w:val="15"/>
                <w:szCs w:val="15"/>
              </w:rPr>
            </w:pPr>
            <w:r>
              <w:rPr>
                <w:sz w:val="15"/>
                <w:szCs w:val="15"/>
              </w:rPr>
              <w:t>FY16</w:t>
            </w:r>
          </w:p>
        </w:tc>
        <w:tc>
          <w:tcPr>
            <w:tcW w:w="762" w:type="dxa"/>
            <w:gridSpan w:val="2"/>
            <w:shd w:val="clear" w:color="auto" w:fill="auto"/>
            <w:vAlign w:val="center"/>
          </w:tcPr>
          <w:p w:rsidR="00EB77B5" w:rsidRDefault="00EB77B5" w:rsidP="00EB77B5">
            <w:pPr>
              <w:jc w:val="right"/>
              <w:rPr>
                <w:b/>
                <w:bCs/>
                <w:color w:val="000000"/>
                <w:sz w:val="15"/>
                <w:szCs w:val="15"/>
              </w:rPr>
            </w:pPr>
            <w:r>
              <w:rPr>
                <w:b/>
                <w:bCs/>
                <w:color w:val="000000"/>
                <w:sz w:val="15"/>
                <w:szCs w:val="15"/>
              </w:rPr>
              <w:t>203.66</w:t>
            </w:r>
          </w:p>
        </w:tc>
        <w:tc>
          <w:tcPr>
            <w:tcW w:w="791" w:type="dxa"/>
            <w:gridSpan w:val="2"/>
            <w:shd w:val="clear" w:color="auto" w:fill="auto"/>
            <w:vAlign w:val="center"/>
          </w:tcPr>
          <w:p w:rsidR="00EB77B5" w:rsidRDefault="00EB77B5" w:rsidP="00EB77B5">
            <w:pPr>
              <w:jc w:val="right"/>
              <w:rPr>
                <w:color w:val="000000"/>
                <w:sz w:val="15"/>
                <w:szCs w:val="15"/>
              </w:rPr>
            </w:pPr>
            <w:r>
              <w:rPr>
                <w:color w:val="000000"/>
                <w:sz w:val="15"/>
                <w:szCs w:val="15"/>
              </w:rPr>
              <w:t>243.09</w:t>
            </w:r>
          </w:p>
        </w:tc>
        <w:tc>
          <w:tcPr>
            <w:tcW w:w="829" w:type="dxa"/>
            <w:gridSpan w:val="2"/>
            <w:shd w:val="clear" w:color="auto" w:fill="auto"/>
            <w:vAlign w:val="center"/>
          </w:tcPr>
          <w:p w:rsidR="00EB77B5" w:rsidRDefault="00EB77B5" w:rsidP="00EB77B5">
            <w:pPr>
              <w:jc w:val="right"/>
              <w:rPr>
                <w:color w:val="000000"/>
                <w:sz w:val="15"/>
                <w:szCs w:val="15"/>
              </w:rPr>
            </w:pPr>
            <w:r>
              <w:rPr>
                <w:color w:val="000000"/>
                <w:sz w:val="15"/>
                <w:szCs w:val="15"/>
              </w:rPr>
              <w:t>112.67</w:t>
            </w:r>
          </w:p>
        </w:tc>
        <w:tc>
          <w:tcPr>
            <w:tcW w:w="1080" w:type="dxa"/>
            <w:gridSpan w:val="2"/>
            <w:shd w:val="clear" w:color="auto" w:fill="auto"/>
            <w:vAlign w:val="center"/>
          </w:tcPr>
          <w:p w:rsidR="00EB77B5" w:rsidRDefault="00EB77B5" w:rsidP="00EB77B5">
            <w:pPr>
              <w:jc w:val="right"/>
              <w:rPr>
                <w:color w:val="000000"/>
                <w:sz w:val="15"/>
                <w:szCs w:val="15"/>
              </w:rPr>
            </w:pPr>
            <w:r>
              <w:rPr>
                <w:color w:val="000000"/>
                <w:sz w:val="15"/>
                <w:szCs w:val="15"/>
              </w:rPr>
              <w:t>307.85</w:t>
            </w:r>
          </w:p>
        </w:tc>
        <w:tc>
          <w:tcPr>
            <w:tcW w:w="810" w:type="dxa"/>
            <w:gridSpan w:val="2"/>
            <w:shd w:val="clear" w:color="auto" w:fill="auto"/>
            <w:vAlign w:val="center"/>
          </w:tcPr>
          <w:p w:rsidR="00EB77B5" w:rsidRDefault="00EB77B5" w:rsidP="00EB77B5">
            <w:pPr>
              <w:jc w:val="right"/>
              <w:rPr>
                <w:color w:val="000000"/>
                <w:sz w:val="15"/>
                <w:szCs w:val="15"/>
              </w:rPr>
            </w:pPr>
            <w:r>
              <w:rPr>
                <w:color w:val="000000"/>
                <w:sz w:val="15"/>
                <w:szCs w:val="15"/>
              </w:rPr>
              <w:t>57.34</w:t>
            </w:r>
          </w:p>
        </w:tc>
        <w:tc>
          <w:tcPr>
            <w:tcW w:w="711" w:type="dxa"/>
            <w:gridSpan w:val="2"/>
            <w:shd w:val="clear" w:color="auto" w:fill="auto"/>
            <w:vAlign w:val="center"/>
          </w:tcPr>
          <w:p w:rsidR="00EB77B5" w:rsidRDefault="00EB77B5" w:rsidP="00EB77B5">
            <w:pPr>
              <w:jc w:val="right"/>
              <w:rPr>
                <w:color w:val="000000"/>
                <w:sz w:val="15"/>
                <w:szCs w:val="15"/>
              </w:rPr>
            </w:pPr>
            <w:r>
              <w:rPr>
                <w:color w:val="000000"/>
                <w:sz w:val="15"/>
                <w:szCs w:val="15"/>
              </w:rPr>
              <w:t>689.93</w:t>
            </w:r>
          </w:p>
        </w:tc>
        <w:tc>
          <w:tcPr>
            <w:tcW w:w="819" w:type="dxa"/>
            <w:gridSpan w:val="2"/>
            <w:shd w:val="clear" w:color="auto" w:fill="auto"/>
            <w:vAlign w:val="center"/>
          </w:tcPr>
          <w:p w:rsidR="00EB77B5" w:rsidRDefault="00EB77B5" w:rsidP="00EB77B5">
            <w:pPr>
              <w:jc w:val="right"/>
              <w:rPr>
                <w:color w:val="000000"/>
                <w:sz w:val="15"/>
                <w:szCs w:val="15"/>
              </w:rPr>
            </w:pPr>
            <w:r>
              <w:rPr>
                <w:color w:val="000000"/>
                <w:sz w:val="15"/>
                <w:szCs w:val="15"/>
              </w:rPr>
              <w:t>182.42</w:t>
            </w:r>
          </w:p>
        </w:tc>
        <w:tc>
          <w:tcPr>
            <w:tcW w:w="990" w:type="dxa"/>
            <w:gridSpan w:val="2"/>
            <w:shd w:val="clear" w:color="auto" w:fill="auto"/>
            <w:vAlign w:val="center"/>
          </w:tcPr>
          <w:p w:rsidR="00EB77B5" w:rsidRDefault="00EB77B5" w:rsidP="00EB77B5">
            <w:pPr>
              <w:jc w:val="right"/>
              <w:rPr>
                <w:color w:val="000000"/>
                <w:sz w:val="15"/>
                <w:szCs w:val="15"/>
              </w:rPr>
            </w:pPr>
            <w:r>
              <w:rPr>
                <w:color w:val="000000"/>
                <w:sz w:val="15"/>
                <w:szCs w:val="15"/>
              </w:rPr>
              <w:t>3,767.50</w:t>
            </w:r>
          </w:p>
        </w:tc>
        <w:tc>
          <w:tcPr>
            <w:tcW w:w="990" w:type="dxa"/>
            <w:shd w:val="clear" w:color="auto" w:fill="auto"/>
            <w:vAlign w:val="center"/>
          </w:tcPr>
          <w:p w:rsidR="00EB77B5" w:rsidRDefault="00EB77B5" w:rsidP="00EB77B5">
            <w:pPr>
              <w:jc w:val="right"/>
              <w:rPr>
                <w:color w:val="000000"/>
                <w:sz w:val="15"/>
                <w:szCs w:val="15"/>
              </w:rPr>
            </w:pPr>
            <w:r>
              <w:rPr>
                <w:color w:val="000000"/>
                <w:sz w:val="15"/>
                <w:szCs w:val="15"/>
              </w:rPr>
              <w:t>223.68</w:t>
            </w:r>
          </w:p>
        </w:tc>
      </w:tr>
      <w:tr w:rsidR="00EB77B5" w:rsidRPr="00BF4323" w:rsidTr="00313CD2">
        <w:trPr>
          <w:trHeight w:hRule="exact" w:val="230"/>
        </w:trPr>
        <w:tc>
          <w:tcPr>
            <w:tcW w:w="1074" w:type="dxa"/>
            <w:gridSpan w:val="2"/>
            <w:shd w:val="clear" w:color="auto" w:fill="auto"/>
            <w:vAlign w:val="center"/>
          </w:tcPr>
          <w:p w:rsidR="00EB77B5" w:rsidRPr="00BF4323" w:rsidRDefault="00EB77B5" w:rsidP="00EB77B5">
            <w:pPr>
              <w:tabs>
                <w:tab w:val="left" w:pos="8618"/>
              </w:tabs>
              <w:rPr>
                <w:sz w:val="15"/>
                <w:szCs w:val="15"/>
              </w:rPr>
            </w:pPr>
            <w:r>
              <w:rPr>
                <w:sz w:val="15"/>
                <w:szCs w:val="15"/>
              </w:rPr>
              <w:t>FY17</w:t>
            </w:r>
          </w:p>
        </w:tc>
        <w:tc>
          <w:tcPr>
            <w:tcW w:w="762" w:type="dxa"/>
            <w:gridSpan w:val="2"/>
            <w:shd w:val="clear" w:color="auto" w:fill="auto"/>
            <w:vAlign w:val="center"/>
          </w:tcPr>
          <w:p w:rsidR="00EB77B5" w:rsidRDefault="00EB77B5" w:rsidP="00EB77B5">
            <w:pPr>
              <w:jc w:val="right"/>
              <w:rPr>
                <w:b/>
                <w:bCs/>
                <w:color w:val="000000"/>
                <w:sz w:val="15"/>
                <w:szCs w:val="15"/>
              </w:rPr>
            </w:pPr>
            <w:r>
              <w:rPr>
                <w:b/>
                <w:bCs/>
                <w:color w:val="000000"/>
                <w:sz w:val="15"/>
                <w:szCs w:val="15"/>
              </w:rPr>
              <w:t>205.99</w:t>
            </w:r>
          </w:p>
        </w:tc>
        <w:tc>
          <w:tcPr>
            <w:tcW w:w="791" w:type="dxa"/>
            <w:gridSpan w:val="2"/>
            <w:shd w:val="clear" w:color="auto" w:fill="auto"/>
            <w:vAlign w:val="center"/>
          </w:tcPr>
          <w:p w:rsidR="00EB77B5" w:rsidRDefault="00EB77B5" w:rsidP="00EB77B5">
            <w:pPr>
              <w:jc w:val="right"/>
              <w:rPr>
                <w:color w:val="000000"/>
                <w:sz w:val="15"/>
                <w:szCs w:val="15"/>
              </w:rPr>
            </w:pPr>
            <w:r>
              <w:rPr>
                <w:color w:val="000000"/>
                <w:sz w:val="15"/>
                <w:szCs w:val="15"/>
              </w:rPr>
              <w:t>250.96</w:t>
            </w:r>
          </w:p>
        </w:tc>
        <w:tc>
          <w:tcPr>
            <w:tcW w:w="829" w:type="dxa"/>
            <w:gridSpan w:val="2"/>
            <w:shd w:val="clear" w:color="auto" w:fill="auto"/>
            <w:vAlign w:val="center"/>
          </w:tcPr>
          <w:p w:rsidR="00EB77B5" w:rsidRDefault="00EB77B5" w:rsidP="00EB77B5">
            <w:pPr>
              <w:jc w:val="right"/>
              <w:rPr>
                <w:color w:val="000000"/>
                <w:sz w:val="15"/>
                <w:szCs w:val="15"/>
              </w:rPr>
            </w:pPr>
            <w:r>
              <w:rPr>
                <w:color w:val="000000"/>
                <w:sz w:val="15"/>
                <w:szCs w:val="15"/>
              </w:rPr>
              <w:t>153.01</w:t>
            </w:r>
          </w:p>
        </w:tc>
        <w:tc>
          <w:tcPr>
            <w:tcW w:w="1080" w:type="dxa"/>
            <w:gridSpan w:val="2"/>
            <w:shd w:val="clear" w:color="auto" w:fill="auto"/>
            <w:vAlign w:val="center"/>
          </w:tcPr>
          <w:p w:rsidR="00EB77B5" w:rsidRDefault="00EB77B5" w:rsidP="00EB77B5">
            <w:pPr>
              <w:jc w:val="right"/>
              <w:rPr>
                <w:color w:val="000000"/>
                <w:sz w:val="15"/>
                <w:szCs w:val="15"/>
              </w:rPr>
            </w:pPr>
            <w:r>
              <w:rPr>
                <w:color w:val="000000"/>
                <w:sz w:val="15"/>
                <w:szCs w:val="15"/>
              </w:rPr>
              <w:t>214.11</w:t>
            </w:r>
          </w:p>
        </w:tc>
        <w:tc>
          <w:tcPr>
            <w:tcW w:w="810" w:type="dxa"/>
            <w:gridSpan w:val="2"/>
            <w:shd w:val="clear" w:color="auto" w:fill="auto"/>
            <w:vAlign w:val="center"/>
          </w:tcPr>
          <w:p w:rsidR="00EB77B5" w:rsidRDefault="00EB77B5" w:rsidP="00EB77B5">
            <w:pPr>
              <w:jc w:val="right"/>
              <w:rPr>
                <w:color w:val="000000"/>
                <w:sz w:val="15"/>
                <w:szCs w:val="15"/>
              </w:rPr>
            </w:pPr>
            <w:r>
              <w:rPr>
                <w:color w:val="000000"/>
                <w:sz w:val="15"/>
                <w:szCs w:val="15"/>
              </w:rPr>
              <w:t>51.33</w:t>
            </w:r>
          </w:p>
        </w:tc>
        <w:tc>
          <w:tcPr>
            <w:tcW w:w="711" w:type="dxa"/>
            <w:gridSpan w:val="2"/>
            <w:shd w:val="clear" w:color="auto" w:fill="auto"/>
            <w:vAlign w:val="center"/>
          </w:tcPr>
          <w:p w:rsidR="00EB77B5" w:rsidRDefault="00EB77B5" w:rsidP="00EB77B5">
            <w:pPr>
              <w:jc w:val="right"/>
              <w:rPr>
                <w:color w:val="000000"/>
                <w:sz w:val="15"/>
                <w:szCs w:val="15"/>
              </w:rPr>
            </w:pPr>
            <w:r>
              <w:rPr>
                <w:color w:val="000000"/>
                <w:sz w:val="15"/>
                <w:szCs w:val="15"/>
              </w:rPr>
              <w:t>477.37</w:t>
            </w:r>
          </w:p>
        </w:tc>
        <w:tc>
          <w:tcPr>
            <w:tcW w:w="819" w:type="dxa"/>
            <w:gridSpan w:val="2"/>
            <w:shd w:val="clear" w:color="auto" w:fill="auto"/>
            <w:vAlign w:val="center"/>
          </w:tcPr>
          <w:p w:rsidR="00EB77B5" w:rsidRDefault="00EB77B5" w:rsidP="00EB77B5">
            <w:pPr>
              <w:jc w:val="right"/>
              <w:rPr>
                <w:color w:val="000000"/>
                <w:sz w:val="15"/>
                <w:szCs w:val="15"/>
              </w:rPr>
            </w:pPr>
            <w:r>
              <w:rPr>
                <w:color w:val="000000"/>
                <w:sz w:val="15"/>
                <w:szCs w:val="15"/>
              </w:rPr>
              <w:t>186.39</w:t>
            </w:r>
          </w:p>
        </w:tc>
        <w:tc>
          <w:tcPr>
            <w:tcW w:w="990" w:type="dxa"/>
            <w:gridSpan w:val="2"/>
            <w:shd w:val="clear" w:color="auto" w:fill="auto"/>
            <w:vAlign w:val="center"/>
          </w:tcPr>
          <w:p w:rsidR="00EB77B5" w:rsidRDefault="00EB77B5" w:rsidP="00EB77B5">
            <w:pPr>
              <w:jc w:val="right"/>
              <w:rPr>
                <w:color w:val="000000"/>
                <w:sz w:val="15"/>
                <w:szCs w:val="15"/>
              </w:rPr>
            </w:pPr>
            <w:r>
              <w:rPr>
                <w:color w:val="000000"/>
                <w:sz w:val="15"/>
                <w:szCs w:val="15"/>
              </w:rPr>
              <w:t>3,911.82</w:t>
            </w:r>
          </w:p>
        </w:tc>
        <w:tc>
          <w:tcPr>
            <w:tcW w:w="990" w:type="dxa"/>
            <w:shd w:val="clear" w:color="auto" w:fill="auto"/>
            <w:vAlign w:val="center"/>
          </w:tcPr>
          <w:p w:rsidR="00EB77B5" w:rsidRDefault="00EB77B5" w:rsidP="00EB77B5">
            <w:pPr>
              <w:jc w:val="right"/>
              <w:rPr>
                <w:color w:val="000000"/>
                <w:sz w:val="15"/>
                <w:szCs w:val="15"/>
              </w:rPr>
            </w:pPr>
            <w:r>
              <w:rPr>
                <w:color w:val="000000"/>
                <w:sz w:val="15"/>
                <w:szCs w:val="15"/>
              </w:rPr>
              <w:t>236.30</w:t>
            </w:r>
          </w:p>
        </w:tc>
      </w:tr>
      <w:tr w:rsidR="005E7A9D" w:rsidRPr="00BF4323" w:rsidTr="005E7A9D">
        <w:trPr>
          <w:trHeight w:hRule="exact" w:val="230"/>
        </w:trPr>
        <w:tc>
          <w:tcPr>
            <w:tcW w:w="1074" w:type="dxa"/>
            <w:gridSpan w:val="2"/>
            <w:shd w:val="clear" w:color="auto" w:fill="auto"/>
            <w:vAlign w:val="center"/>
          </w:tcPr>
          <w:p w:rsidR="005E7A9D" w:rsidRPr="00BF4323" w:rsidRDefault="005E7A9D" w:rsidP="00EB77B5">
            <w:pPr>
              <w:tabs>
                <w:tab w:val="left" w:pos="8618"/>
              </w:tabs>
              <w:rPr>
                <w:sz w:val="15"/>
                <w:szCs w:val="15"/>
              </w:rPr>
            </w:pPr>
            <w:r>
              <w:rPr>
                <w:sz w:val="15"/>
                <w:szCs w:val="15"/>
              </w:rPr>
              <w:t>FY18</w:t>
            </w:r>
          </w:p>
        </w:tc>
        <w:tc>
          <w:tcPr>
            <w:tcW w:w="762" w:type="dxa"/>
            <w:gridSpan w:val="2"/>
            <w:shd w:val="clear" w:color="auto" w:fill="auto"/>
            <w:vAlign w:val="center"/>
          </w:tcPr>
          <w:p w:rsidR="005E7A9D" w:rsidRDefault="005E7A9D" w:rsidP="005E7A9D">
            <w:pPr>
              <w:jc w:val="right"/>
              <w:rPr>
                <w:b/>
                <w:bCs/>
                <w:color w:val="000000"/>
                <w:sz w:val="15"/>
                <w:szCs w:val="15"/>
              </w:rPr>
            </w:pPr>
            <w:r>
              <w:rPr>
                <w:b/>
                <w:bCs/>
                <w:color w:val="000000"/>
                <w:sz w:val="15"/>
                <w:szCs w:val="15"/>
              </w:rPr>
              <w:t>220.55</w:t>
            </w:r>
          </w:p>
        </w:tc>
        <w:tc>
          <w:tcPr>
            <w:tcW w:w="791" w:type="dxa"/>
            <w:gridSpan w:val="2"/>
            <w:shd w:val="clear" w:color="auto" w:fill="auto"/>
            <w:vAlign w:val="center"/>
          </w:tcPr>
          <w:p w:rsidR="005E7A9D" w:rsidRDefault="005E7A9D" w:rsidP="005E7A9D">
            <w:pPr>
              <w:jc w:val="right"/>
              <w:rPr>
                <w:color w:val="000000"/>
                <w:sz w:val="15"/>
                <w:szCs w:val="15"/>
              </w:rPr>
            </w:pPr>
            <w:r>
              <w:rPr>
                <w:color w:val="000000"/>
                <w:sz w:val="15"/>
                <w:szCs w:val="15"/>
              </w:rPr>
              <w:t>265.35</w:t>
            </w:r>
          </w:p>
        </w:tc>
        <w:tc>
          <w:tcPr>
            <w:tcW w:w="829" w:type="dxa"/>
            <w:gridSpan w:val="2"/>
            <w:shd w:val="clear" w:color="auto" w:fill="auto"/>
            <w:vAlign w:val="center"/>
          </w:tcPr>
          <w:p w:rsidR="005E7A9D" w:rsidRDefault="005E7A9D" w:rsidP="005E7A9D">
            <w:pPr>
              <w:jc w:val="right"/>
              <w:rPr>
                <w:color w:val="000000"/>
                <w:sz w:val="15"/>
                <w:szCs w:val="15"/>
              </w:rPr>
            </w:pPr>
            <w:r>
              <w:rPr>
                <w:color w:val="000000"/>
                <w:sz w:val="15"/>
                <w:szCs w:val="15"/>
              </w:rPr>
              <w:t>365.63</w:t>
            </w:r>
          </w:p>
        </w:tc>
        <w:tc>
          <w:tcPr>
            <w:tcW w:w="1080" w:type="dxa"/>
            <w:gridSpan w:val="2"/>
            <w:shd w:val="clear" w:color="auto" w:fill="auto"/>
            <w:vAlign w:val="center"/>
          </w:tcPr>
          <w:p w:rsidR="005E7A9D" w:rsidRDefault="005E7A9D" w:rsidP="005E7A9D">
            <w:pPr>
              <w:jc w:val="right"/>
              <w:rPr>
                <w:color w:val="000000"/>
                <w:sz w:val="15"/>
                <w:szCs w:val="15"/>
              </w:rPr>
            </w:pPr>
            <w:r>
              <w:rPr>
                <w:color w:val="000000"/>
                <w:sz w:val="15"/>
                <w:szCs w:val="15"/>
              </w:rPr>
              <w:t>232.05</w:t>
            </w:r>
          </w:p>
        </w:tc>
        <w:tc>
          <w:tcPr>
            <w:tcW w:w="810" w:type="dxa"/>
            <w:gridSpan w:val="2"/>
            <w:shd w:val="clear" w:color="auto" w:fill="auto"/>
            <w:vAlign w:val="center"/>
          </w:tcPr>
          <w:p w:rsidR="005E7A9D" w:rsidRDefault="005E7A9D" w:rsidP="005E7A9D">
            <w:pPr>
              <w:jc w:val="right"/>
              <w:rPr>
                <w:color w:val="000000"/>
                <w:sz w:val="15"/>
                <w:szCs w:val="15"/>
              </w:rPr>
            </w:pPr>
            <w:r>
              <w:rPr>
                <w:color w:val="000000"/>
                <w:sz w:val="15"/>
                <w:szCs w:val="15"/>
              </w:rPr>
              <w:t>80.27</w:t>
            </w:r>
          </w:p>
        </w:tc>
        <w:tc>
          <w:tcPr>
            <w:tcW w:w="711" w:type="dxa"/>
            <w:gridSpan w:val="2"/>
            <w:shd w:val="clear" w:color="auto" w:fill="auto"/>
            <w:vAlign w:val="center"/>
          </w:tcPr>
          <w:p w:rsidR="005E7A9D" w:rsidRDefault="005E7A9D" w:rsidP="005E7A9D">
            <w:pPr>
              <w:jc w:val="right"/>
              <w:rPr>
                <w:color w:val="000000"/>
                <w:sz w:val="15"/>
                <w:szCs w:val="15"/>
              </w:rPr>
            </w:pPr>
            <w:r>
              <w:rPr>
                <w:color w:val="000000"/>
                <w:sz w:val="15"/>
                <w:szCs w:val="15"/>
              </w:rPr>
              <w:t>404.57</w:t>
            </w:r>
          </w:p>
        </w:tc>
        <w:tc>
          <w:tcPr>
            <w:tcW w:w="819" w:type="dxa"/>
            <w:gridSpan w:val="2"/>
            <w:shd w:val="clear" w:color="auto" w:fill="auto"/>
            <w:vAlign w:val="center"/>
          </w:tcPr>
          <w:p w:rsidR="005E7A9D" w:rsidRDefault="005E7A9D" w:rsidP="005E7A9D">
            <w:pPr>
              <w:jc w:val="right"/>
              <w:rPr>
                <w:color w:val="000000"/>
                <w:sz w:val="15"/>
                <w:szCs w:val="15"/>
              </w:rPr>
            </w:pPr>
            <w:r>
              <w:rPr>
                <w:color w:val="000000"/>
                <w:sz w:val="15"/>
                <w:szCs w:val="15"/>
              </w:rPr>
              <w:t>198.35</w:t>
            </w:r>
          </w:p>
        </w:tc>
        <w:tc>
          <w:tcPr>
            <w:tcW w:w="990" w:type="dxa"/>
            <w:gridSpan w:val="2"/>
            <w:shd w:val="clear" w:color="auto" w:fill="auto"/>
            <w:vAlign w:val="center"/>
          </w:tcPr>
          <w:p w:rsidR="005E7A9D" w:rsidRDefault="005E7A9D" w:rsidP="005E7A9D">
            <w:pPr>
              <w:jc w:val="right"/>
              <w:rPr>
                <w:color w:val="000000"/>
                <w:sz w:val="15"/>
                <w:szCs w:val="15"/>
              </w:rPr>
            </w:pPr>
            <w:r>
              <w:rPr>
                <w:color w:val="000000"/>
                <w:sz w:val="15"/>
                <w:szCs w:val="15"/>
              </w:rPr>
              <w:t>2,394.26</w:t>
            </w:r>
          </w:p>
        </w:tc>
        <w:tc>
          <w:tcPr>
            <w:tcW w:w="990" w:type="dxa"/>
            <w:shd w:val="clear" w:color="auto" w:fill="auto"/>
            <w:vAlign w:val="center"/>
          </w:tcPr>
          <w:p w:rsidR="005E7A9D" w:rsidRDefault="005E7A9D" w:rsidP="005E7A9D">
            <w:pPr>
              <w:jc w:val="right"/>
              <w:rPr>
                <w:color w:val="000000"/>
                <w:sz w:val="15"/>
                <w:szCs w:val="15"/>
              </w:rPr>
            </w:pPr>
            <w:r>
              <w:rPr>
                <w:color w:val="000000"/>
                <w:sz w:val="15"/>
                <w:szCs w:val="15"/>
              </w:rPr>
              <w:t>258.08</w:t>
            </w:r>
          </w:p>
        </w:tc>
      </w:tr>
      <w:tr w:rsidR="004340EF" w:rsidRPr="00BF4323" w:rsidTr="004340EF">
        <w:trPr>
          <w:trHeight w:hRule="exact" w:val="207"/>
        </w:trPr>
        <w:tc>
          <w:tcPr>
            <w:tcW w:w="1074" w:type="dxa"/>
            <w:gridSpan w:val="2"/>
            <w:shd w:val="clear" w:color="auto" w:fill="auto"/>
            <w:vAlign w:val="center"/>
          </w:tcPr>
          <w:p w:rsidR="004340EF" w:rsidRPr="00BF4323" w:rsidRDefault="004340EF" w:rsidP="004340EF">
            <w:pPr>
              <w:tabs>
                <w:tab w:val="left" w:pos="8618"/>
              </w:tabs>
              <w:rPr>
                <w:sz w:val="15"/>
                <w:szCs w:val="15"/>
              </w:rPr>
            </w:pPr>
            <w:r>
              <w:rPr>
                <w:sz w:val="15"/>
                <w:szCs w:val="15"/>
              </w:rPr>
              <w:t>FY19</w:t>
            </w:r>
          </w:p>
        </w:tc>
        <w:tc>
          <w:tcPr>
            <w:tcW w:w="762" w:type="dxa"/>
            <w:gridSpan w:val="2"/>
            <w:shd w:val="clear" w:color="auto" w:fill="auto"/>
            <w:vAlign w:val="center"/>
          </w:tcPr>
          <w:p w:rsidR="004340EF" w:rsidRDefault="004340EF" w:rsidP="004340EF">
            <w:pPr>
              <w:jc w:val="right"/>
              <w:rPr>
                <w:b/>
                <w:bCs/>
                <w:color w:val="000000"/>
                <w:sz w:val="15"/>
                <w:szCs w:val="15"/>
              </w:rPr>
            </w:pPr>
            <w:r>
              <w:rPr>
                <w:b/>
                <w:bCs/>
                <w:color w:val="000000"/>
                <w:sz w:val="15"/>
                <w:szCs w:val="15"/>
              </w:rPr>
              <w:t>248.38</w:t>
            </w:r>
          </w:p>
        </w:tc>
        <w:tc>
          <w:tcPr>
            <w:tcW w:w="791" w:type="dxa"/>
            <w:gridSpan w:val="2"/>
            <w:shd w:val="clear" w:color="auto" w:fill="auto"/>
            <w:vAlign w:val="center"/>
          </w:tcPr>
          <w:p w:rsidR="004340EF" w:rsidRDefault="004340EF" w:rsidP="004340EF">
            <w:pPr>
              <w:jc w:val="right"/>
              <w:rPr>
                <w:color w:val="000000"/>
                <w:sz w:val="15"/>
                <w:szCs w:val="15"/>
              </w:rPr>
            </w:pPr>
            <w:r>
              <w:rPr>
                <w:color w:val="000000"/>
                <w:sz w:val="15"/>
                <w:szCs w:val="15"/>
              </w:rPr>
              <w:t>265.65</w:t>
            </w:r>
          </w:p>
        </w:tc>
        <w:tc>
          <w:tcPr>
            <w:tcW w:w="829" w:type="dxa"/>
            <w:gridSpan w:val="2"/>
            <w:shd w:val="clear" w:color="auto" w:fill="auto"/>
            <w:vAlign w:val="center"/>
          </w:tcPr>
          <w:p w:rsidR="004340EF" w:rsidRDefault="004340EF" w:rsidP="004340EF">
            <w:pPr>
              <w:jc w:val="right"/>
              <w:rPr>
                <w:color w:val="000000"/>
                <w:sz w:val="15"/>
                <w:szCs w:val="15"/>
              </w:rPr>
            </w:pPr>
            <w:r>
              <w:rPr>
                <w:color w:val="000000"/>
                <w:sz w:val="15"/>
                <w:szCs w:val="15"/>
              </w:rPr>
              <w:t>439.61</w:t>
            </w:r>
          </w:p>
        </w:tc>
        <w:tc>
          <w:tcPr>
            <w:tcW w:w="1080" w:type="dxa"/>
            <w:gridSpan w:val="2"/>
            <w:shd w:val="clear" w:color="auto" w:fill="auto"/>
            <w:vAlign w:val="center"/>
          </w:tcPr>
          <w:p w:rsidR="004340EF" w:rsidRDefault="004340EF" w:rsidP="004340EF">
            <w:pPr>
              <w:jc w:val="right"/>
              <w:rPr>
                <w:color w:val="000000"/>
                <w:sz w:val="15"/>
                <w:szCs w:val="15"/>
              </w:rPr>
            </w:pPr>
            <w:r>
              <w:rPr>
                <w:color w:val="000000"/>
                <w:sz w:val="15"/>
                <w:szCs w:val="15"/>
              </w:rPr>
              <w:t>239.38</w:t>
            </w:r>
          </w:p>
        </w:tc>
        <w:tc>
          <w:tcPr>
            <w:tcW w:w="810" w:type="dxa"/>
            <w:gridSpan w:val="2"/>
            <w:shd w:val="clear" w:color="auto" w:fill="auto"/>
            <w:vAlign w:val="center"/>
          </w:tcPr>
          <w:p w:rsidR="004340EF" w:rsidRDefault="004340EF" w:rsidP="004340EF">
            <w:pPr>
              <w:jc w:val="right"/>
              <w:rPr>
                <w:color w:val="000000"/>
                <w:sz w:val="15"/>
                <w:szCs w:val="15"/>
              </w:rPr>
            </w:pPr>
            <w:r>
              <w:rPr>
                <w:color w:val="000000"/>
                <w:sz w:val="15"/>
                <w:szCs w:val="15"/>
              </w:rPr>
              <w:t>100.90</w:t>
            </w:r>
          </w:p>
        </w:tc>
        <w:tc>
          <w:tcPr>
            <w:tcW w:w="711" w:type="dxa"/>
            <w:gridSpan w:val="2"/>
            <w:shd w:val="clear" w:color="auto" w:fill="auto"/>
            <w:vAlign w:val="center"/>
          </w:tcPr>
          <w:p w:rsidR="004340EF" w:rsidRDefault="004340EF" w:rsidP="004340EF">
            <w:pPr>
              <w:jc w:val="right"/>
              <w:rPr>
                <w:color w:val="000000"/>
                <w:sz w:val="15"/>
                <w:szCs w:val="15"/>
              </w:rPr>
            </w:pPr>
            <w:r>
              <w:rPr>
                <w:color w:val="000000"/>
                <w:sz w:val="15"/>
                <w:szCs w:val="15"/>
              </w:rPr>
              <w:t>586.22</w:t>
            </w:r>
          </w:p>
        </w:tc>
        <w:tc>
          <w:tcPr>
            <w:tcW w:w="819" w:type="dxa"/>
            <w:gridSpan w:val="2"/>
            <w:shd w:val="clear" w:color="auto" w:fill="auto"/>
            <w:vAlign w:val="center"/>
          </w:tcPr>
          <w:p w:rsidR="004340EF" w:rsidRDefault="004340EF" w:rsidP="004340EF">
            <w:pPr>
              <w:jc w:val="right"/>
              <w:rPr>
                <w:color w:val="000000"/>
                <w:sz w:val="15"/>
                <w:szCs w:val="15"/>
              </w:rPr>
            </w:pPr>
            <w:r>
              <w:rPr>
                <w:color w:val="000000"/>
                <w:sz w:val="15"/>
                <w:szCs w:val="15"/>
              </w:rPr>
              <w:t>205.60</w:t>
            </w:r>
          </w:p>
        </w:tc>
        <w:tc>
          <w:tcPr>
            <w:tcW w:w="990" w:type="dxa"/>
            <w:gridSpan w:val="2"/>
            <w:shd w:val="clear" w:color="auto" w:fill="auto"/>
            <w:vAlign w:val="center"/>
          </w:tcPr>
          <w:p w:rsidR="004340EF" w:rsidRDefault="004340EF" w:rsidP="004340EF">
            <w:pPr>
              <w:jc w:val="right"/>
              <w:rPr>
                <w:color w:val="000000"/>
                <w:sz w:val="15"/>
                <w:szCs w:val="15"/>
              </w:rPr>
            </w:pPr>
            <w:r>
              <w:rPr>
                <w:color w:val="000000"/>
                <w:sz w:val="15"/>
                <w:szCs w:val="15"/>
              </w:rPr>
              <w:t>2,636.51</w:t>
            </w:r>
          </w:p>
        </w:tc>
        <w:tc>
          <w:tcPr>
            <w:tcW w:w="990" w:type="dxa"/>
            <w:shd w:val="clear" w:color="auto" w:fill="auto"/>
            <w:vAlign w:val="center"/>
          </w:tcPr>
          <w:p w:rsidR="004340EF" w:rsidRDefault="004340EF" w:rsidP="004340EF">
            <w:pPr>
              <w:jc w:val="right"/>
              <w:rPr>
                <w:color w:val="000000"/>
                <w:sz w:val="15"/>
                <w:szCs w:val="15"/>
              </w:rPr>
            </w:pPr>
            <w:r>
              <w:rPr>
                <w:color w:val="000000"/>
                <w:sz w:val="15"/>
                <w:szCs w:val="15"/>
              </w:rPr>
              <w:t>349.13</w:t>
            </w:r>
          </w:p>
        </w:tc>
      </w:tr>
      <w:tr w:rsidR="00EB77B5" w:rsidRPr="00BF4323" w:rsidTr="00020392">
        <w:trPr>
          <w:trHeight w:hRule="exact" w:val="207"/>
        </w:trPr>
        <w:tc>
          <w:tcPr>
            <w:tcW w:w="1074" w:type="dxa"/>
            <w:gridSpan w:val="2"/>
            <w:shd w:val="clear" w:color="auto" w:fill="auto"/>
          </w:tcPr>
          <w:p w:rsidR="00EB77B5" w:rsidRPr="00BF4323" w:rsidRDefault="00EB77B5" w:rsidP="00EB77B5">
            <w:pPr>
              <w:tabs>
                <w:tab w:val="left" w:pos="8618"/>
              </w:tabs>
              <w:rPr>
                <w:sz w:val="15"/>
                <w:szCs w:val="15"/>
              </w:rPr>
            </w:pPr>
          </w:p>
        </w:tc>
        <w:tc>
          <w:tcPr>
            <w:tcW w:w="762" w:type="dxa"/>
            <w:gridSpan w:val="2"/>
            <w:shd w:val="clear" w:color="auto" w:fill="auto"/>
            <w:vAlign w:val="center"/>
          </w:tcPr>
          <w:p w:rsidR="00EB77B5" w:rsidRPr="00BF4323" w:rsidRDefault="00EB77B5" w:rsidP="00EB77B5">
            <w:pPr>
              <w:jc w:val="right"/>
              <w:rPr>
                <w:b/>
                <w:bCs/>
                <w:sz w:val="15"/>
                <w:szCs w:val="15"/>
              </w:rPr>
            </w:pPr>
          </w:p>
        </w:tc>
        <w:tc>
          <w:tcPr>
            <w:tcW w:w="791" w:type="dxa"/>
            <w:gridSpan w:val="2"/>
            <w:shd w:val="clear" w:color="auto" w:fill="auto"/>
            <w:vAlign w:val="center"/>
          </w:tcPr>
          <w:p w:rsidR="00EB77B5" w:rsidRPr="00BF4323" w:rsidRDefault="00EB77B5" w:rsidP="00EB77B5">
            <w:pPr>
              <w:jc w:val="right"/>
              <w:rPr>
                <w:bCs/>
                <w:sz w:val="15"/>
                <w:szCs w:val="15"/>
              </w:rPr>
            </w:pPr>
          </w:p>
        </w:tc>
        <w:tc>
          <w:tcPr>
            <w:tcW w:w="829" w:type="dxa"/>
            <w:gridSpan w:val="2"/>
            <w:shd w:val="clear" w:color="auto" w:fill="auto"/>
            <w:vAlign w:val="center"/>
          </w:tcPr>
          <w:p w:rsidR="00EB77B5" w:rsidRPr="00BF4323" w:rsidRDefault="00EB77B5" w:rsidP="00EB77B5">
            <w:pPr>
              <w:jc w:val="right"/>
              <w:rPr>
                <w:bCs/>
                <w:sz w:val="15"/>
                <w:szCs w:val="15"/>
              </w:rPr>
            </w:pPr>
          </w:p>
        </w:tc>
        <w:tc>
          <w:tcPr>
            <w:tcW w:w="1080" w:type="dxa"/>
            <w:gridSpan w:val="2"/>
            <w:shd w:val="clear" w:color="auto" w:fill="auto"/>
            <w:vAlign w:val="center"/>
          </w:tcPr>
          <w:p w:rsidR="00EB77B5" w:rsidRPr="00BF4323" w:rsidRDefault="00EB77B5" w:rsidP="00EB77B5">
            <w:pPr>
              <w:jc w:val="right"/>
              <w:rPr>
                <w:bCs/>
                <w:sz w:val="15"/>
                <w:szCs w:val="15"/>
              </w:rPr>
            </w:pPr>
          </w:p>
        </w:tc>
        <w:tc>
          <w:tcPr>
            <w:tcW w:w="810" w:type="dxa"/>
            <w:gridSpan w:val="2"/>
            <w:shd w:val="clear" w:color="auto" w:fill="auto"/>
            <w:vAlign w:val="center"/>
          </w:tcPr>
          <w:p w:rsidR="00EB77B5" w:rsidRPr="00BF4323" w:rsidRDefault="00EB77B5" w:rsidP="00EB77B5">
            <w:pPr>
              <w:jc w:val="right"/>
              <w:rPr>
                <w:bCs/>
                <w:sz w:val="15"/>
                <w:szCs w:val="15"/>
              </w:rPr>
            </w:pPr>
          </w:p>
        </w:tc>
        <w:tc>
          <w:tcPr>
            <w:tcW w:w="711" w:type="dxa"/>
            <w:gridSpan w:val="2"/>
            <w:shd w:val="clear" w:color="auto" w:fill="auto"/>
            <w:vAlign w:val="center"/>
          </w:tcPr>
          <w:p w:rsidR="00EB77B5" w:rsidRPr="00BF4323" w:rsidRDefault="00EB77B5" w:rsidP="00EB77B5">
            <w:pPr>
              <w:jc w:val="right"/>
              <w:rPr>
                <w:bCs/>
                <w:sz w:val="15"/>
                <w:szCs w:val="15"/>
              </w:rPr>
            </w:pPr>
          </w:p>
        </w:tc>
        <w:tc>
          <w:tcPr>
            <w:tcW w:w="819" w:type="dxa"/>
            <w:gridSpan w:val="2"/>
            <w:shd w:val="clear" w:color="auto" w:fill="auto"/>
            <w:vAlign w:val="center"/>
          </w:tcPr>
          <w:p w:rsidR="00EB77B5" w:rsidRPr="00BF4323" w:rsidRDefault="00EB77B5" w:rsidP="00EB77B5">
            <w:pPr>
              <w:jc w:val="right"/>
              <w:rPr>
                <w:bCs/>
                <w:sz w:val="15"/>
                <w:szCs w:val="15"/>
              </w:rPr>
            </w:pPr>
          </w:p>
        </w:tc>
        <w:tc>
          <w:tcPr>
            <w:tcW w:w="990" w:type="dxa"/>
            <w:gridSpan w:val="2"/>
            <w:shd w:val="clear" w:color="auto" w:fill="auto"/>
            <w:vAlign w:val="center"/>
          </w:tcPr>
          <w:p w:rsidR="00EB77B5" w:rsidRPr="00BF4323" w:rsidRDefault="00EB77B5" w:rsidP="00EB77B5">
            <w:pPr>
              <w:jc w:val="right"/>
              <w:rPr>
                <w:bCs/>
                <w:sz w:val="15"/>
                <w:szCs w:val="15"/>
              </w:rPr>
            </w:pPr>
          </w:p>
        </w:tc>
        <w:tc>
          <w:tcPr>
            <w:tcW w:w="990" w:type="dxa"/>
            <w:shd w:val="clear" w:color="auto" w:fill="auto"/>
            <w:vAlign w:val="center"/>
          </w:tcPr>
          <w:p w:rsidR="00EB77B5" w:rsidRPr="00BF4323" w:rsidRDefault="00EB77B5" w:rsidP="00EB77B5">
            <w:pPr>
              <w:jc w:val="right"/>
              <w:rPr>
                <w:bCs/>
                <w:sz w:val="15"/>
                <w:szCs w:val="15"/>
              </w:rPr>
            </w:pPr>
          </w:p>
        </w:tc>
      </w:tr>
      <w:tr w:rsidR="00FB247D" w:rsidRPr="00BF4323" w:rsidTr="00FC4B7E">
        <w:trPr>
          <w:trHeight w:hRule="exact" w:val="230"/>
        </w:trPr>
        <w:tc>
          <w:tcPr>
            <w:tcW w:w="1074" w:type="dxa"/>
            <w:gridSpan w:val="2"/>
            <w:shd w:val="clear" w:color="auto" w:fill="auto"/>
            <w:vAlign w:val="center"/>
          </w:tcPr>
          <w:p w:rsidR="00FB247D" w:rsidRPr="00BF4323" w:rsidRDefault="00FB247D" w:rsidP="00FB247D">
            <w:pPr>
              <w:rPr>
                <w:sz w:val="15"/>
                <w:szCs w:val="15"/>
              </w:rPr>
            </w:pPr>
            <w:r>
              <w:rPr>
                <w:sz w:val="15"/>
                <w:szCs w:val="15"/>
              </w:rPr>
              <w:t>FY18</w:t>
            </w:r>
          </w:p>
        </w:tc>
        <w:tc>
          <w:tcPr>
            <w:tcW w:w="762" w:type="dxa"/>
            <w:gridSpan w:val="2"/>
            <w:shd w:val="clear" w:color="auto" w:fill="auto"/>
            <w:vAlign w:val="center"/>
          </w:tcPr>
          <w:p w:rsidR="00FB247D" w:rsidRDefault="00FB247D" w:rsidP="00FB247D">
            <w:pPr>
              <w:jc w:val="right"/>
              <w:rPr>
                <w:b/>
                <w:bCs/>
                <w:color w:val="000000"/>
                <w:sz w:val="15"/>
                <w:szCs w:val="15"/>
              </w:rPr>
            </w:pPr>
          </w:p>
        </w:tc>
        <w:tc>
          <w:tcPr>
            <w:tcW w:w="791" w:type="dxa"/>
            <w:gridSpan w:val="2"/>
            <w:shd w:val="clear" w:color="auto" w:fill="auto"/>
            <w:vAlign w:val="center"/>
          </w:tcPr>
          <w:p w:rsidR="00FB247D" w:rsidRDefault="00FB247D" w:rsidP="00FB247D">
            <w:pPr>
              <w:jc w:val="right"/>
              <w:rPr>
                <w:color w:val="000000"/>
                <w:sz w:val="15"/>
                <w:szCs w:val="15"/>
              </w:rPr>
            </w:pPr>
          </w:p>
        </w:tc>
        <w:tc>
          <w:tcPr>
            <w:tcW w:w="829" w:type="dxa"/>
            <w:gridSpan w:val="2"/>
            <w:shd w:val="clear" w:color="auto" w:fill="auto"/>
            <w:vAlign w:val="center"/>
          </w:tcPr>
          <w:p w:rsidR="00FB247D" w:rsidRDefault="00FB247D" w:rsidP="00FB247D">
            <w:pPr>
              <w:jc w:val="right"/>
              <w:rPr>
                <w:color w:val="000000"/>
                <w:sz w:val="15"/>
                <w:szCs w:val="15"/>
              </w:rPr>
            </w:pPr>
          </w:p>
        </w:tc>
        <w:tc>
          <w:tcPr>
            <w:tcW w:w="1080" w:type="dxa"/>
            <w:gridSpan w:val="2"/>
            <w:shd w:val="clear" w:color="auto" w:fill="auto"/>
            <w:vAlign w:val="center"/>
          </w:tcPr>
          <w:p w:rsidR="00FB247D" w:rsidRDefault="00FB247D" w:rsidP="00FB247D">
            <w:pPr>
              <w:jc w:val="right"/>
              <w:rPr>
                <w:color w:val="000000"/>
                <w:sz w:val="15"/>
                <w:szCs w:val="15"/>
              </w:rPr>
            </w:pPr>
          </w:p>
        </w:tc>
        <w:tc>
          <w:tcPr>
            <w:tcW w:w="810" w:type="dxa"/>
            <w:gridSpan w:val="2"/>
            <w:shd w:val="clear" w:color="auto" w:fill="auto"/>
            <w:vAlign w:val="center"/>
          </w:tcPr>
          <w:p w:rsidR="00FB247D" w:rsidRDefault="00FB247D" w:rsidP="00FB247D">
            <w:pPr>
              <w:jc w:val="right"/>
              <w:rPr>
                <w:color w:val="000000"/>
                <w:sz w:val="15"/>
                <w:szCs w:val="15"/>
              </w:rPr>
            </w:pPr>
          </w:p>
        </w:tc>
        <w:tc>
          <w:tcPr>
            <w:tcW w:w="711" w:type="dxa"/>
            <w:gridSpan w:val="2"/>
            <w:shd w:val="clear" w:color="auto" w:fill="auto"/>
            <w:vAlign w:val="center"/>
          </w:tcPr>
          <w:p w:rsidR="00FB247D" w:rsidRDefault="00FB247D" w:rsidP="00FB247D">
            <w:pPr>
              <w:jc w:val="right"/>
              <w:rPr>
                <w:color w:val="000000"/>
                <w:sz w:val="15"/>
                <w:szCs w:val="15"/>
              </w:rPr>
            </w:pPr>
          </w:p>
        </w:tc>
        <w:tc>
          <w:tcPr>
            <w:tcW w:w="819" w:type="dxa"/>
            <w:gridSpan w:val="2"/>
            <w:shd w:val="clear" w:color="auto" w:fill="auto"/>
            <w:vAlign w:val="center"/>
          </w:tcPr>
          <w:p w:rsidR="00FB247D" w:rsidRDefault="00FB247D" w:rsidP="00FB247D">
            <w:pPr>
              <w:jc w:val="right"/>
              <w:rPr>
                <w:color w:val="000000"/>
                <w:sz w:val="15"/>
                <w:szCs w:val="15"/>
              </w:rPr>
            </w:pPr>
          </w:p>
        </w:tc>
        <w:tc>
          <w:tcPr>
            <w:tcW w:w="990" w:type="dxa"/>
            <w:gridSpan w:val="2"/>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313CD2">
        <w:trPr>
          <w:trHeight w:hRule="exact" w:val="230"/>
        </w:trPr>
        <w:tc>
          <w:tcPr>
            <w:tcW w:w="1074" w:type="dxa"/>
            <w:gridSpan w:val="2"/>
            <w:shd w:val="clear" w:color="auto" w:fill="auto"/>
            <w:vAlign w:val="center"/>
          </w:tcPr>
          <w:p w:rsidR="00FB247D" w:rsidRPr="00BF4323" w:rsidRDefault="00FB247D" w:rsidP="00FB247D">
            <w:pPr>
              <w:jc w:val="center"/>
              <w:rPr>
                <w:sz w:val="15"/>
                <w:szCs w:val="15"/>
              </w:rPr>
            </w:pPr>
            <w:r w:rsidRPr="00BF4323">
              <w:rPr>
                <w:sz w:val="15"/>
                <w:szCs w:val="15"/>
              </w:rPr>
              <w:t>Jul-Sep</w:t>
            </w:r>
          </w:p>
        </w:tc>
        <w:tc>
          <w:tcPr>
            <w:tcW w:w="762"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208.83</w:t>
            </w:r>
          </w:p>
        </w:tc>
        <w:tc>
          <w:tcPr>
            <w:tcW w:w="791" w:type="dxa"/>
            <w:gridSpan w:val="2"/>
            <w:shd w:val="clear" w:color="auto" w:fill="auto"/>
            <w:vAlign w:val="center"/>
          </w:tcPr>
          <w:p w:rsidR="00FB247D" w:rsidRDefault="00FB247D" w:rsidP="00FB247D">
            <w:pPr>
              <w:jc w:val="right"/>
              <w:rPr>
                <w:color w:val="000000"/>
                <w:sz w:val="15"/>
                <w:szCs w:val="15"/>
              </w:rPr>
            </w:pPr>
            <w:r>
              <w:rPr>
                <w:color w:val="000000"/>
                <w:sz w:val="15"/>
                <w:szCs w:val="15"/>
              </w:rPr>
              <w:t>195.97</w:t>
            </w:r>
          </w:p>
        </w:tc>
        <w:tc>
          <w:tcPr>
            <w:tcW w:w="829" w:type="dxa"/>
            <w:gridSpan w:val="2"/>
            <w:shd w:val="clear" w:color="auto" w:fill="auto"/>
            <w:vAlign w:val="center"/>
          </w:tcPr>
          <w:p w:rsidR="00FB247D" w:rsidRDefault="00FB247D" w:rsidP="00FB247D">
            <w:pPr>
              <w:jc w:val="right"/>
              <w:rPr>
                <w:color w:val="000000"/>
                <w:sz w:val="15"/>
                <w:szCs w:val="15"/>
              </w:rPr>
            </w:pPr>
            <w:r>
              <w:rPr>
                <w:color w:val="000000"/>
                <w:sz w:val="15"/>
                <w:szCs w:val="15"/>
              </w:rPr>
              <w:t>70.63</w:t>
            </w:r>
          </w:p>
        </w:tc>
        <w:tc>
          <w:tcPr>
            <w:tcW w:w="1080" w:type="dxa"/>
            <w:gridSpan w:val="2"/>
            <w:shd w:val="clear" w:color="auto" w:fill="auto"/>
            <w:vAlign w:val="center"/>
          </w:tcPr>
          <w:p w:rsidR="00FB247D" w:rsidRDefault="00FB247D" w:rsidP="00FB247D">
            <w:pPr>
              <w:jc w:val="right"/>
              <w:rPr>
                <w:color w:val="000000"/>
                <w:sz w:val="15"/>
                <w:szCs w:val="15"/>
              </w:rPr>
            </w:pPr>
            <w:r>
              <w:rPr>
                <w:color w:val="000000"/>
                <w:sz w:val="15"/>
                <w:szCs w:val="15"/>
              </w:rPr>
              <w:t>253.13</w:t>
            </w:r>
          </w:p>
        </w:tc>
        <w:tc>
          <w:tcPr>
            <w:tcW w:w="810" w:type="dxa"/>
            <w:gridSpan w:val="2"/>
            <w:shd w:val="clear" w:color="auto" w:fill="auto"/>
            <w:vAlign w:val="center"/>
          </w:tcPr>
          <w:p w:rsidR="00FB247D" w:rsidRDefault="00FB247D" w:rsidP="00FB247D">
            <w:pPr>
              <w:jc w:val="right"/>
              <w:rPr>
                <w:color w:val="000000"/>
                <w:sz w:val="15"/>
                <w:szCs w:val="15"/>
              </w:rPr>
            </w:pPr>
            <w:r>
              <w:rPr>
                <w:color w:val="000000"/>
                <w:sz w:val="15"/>
                <w:szCs w:val="15"/>
              </w:rPr>
              <w:t>81.81</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474.05</w:t>
            </w:r>
          </w:p>
        </w:tc>
        <w:tc>
          <w:tcPr>
            <w:tcW w:w="819" w:type="dxa"/>
            <w:gridSpan w:val="2"/>
            <w:shd w:val="clear" w:color="auto" w:fill="auto"/>
            <w:vAlign w:val="center"/>
          </w:tcPr>
          <w:p w:rsidR="00FB247D" w:rsidRDefault="00FB247D" w:rsidP="00FB247D">
            <w:pPr>
              <w:jc w:val="right"/>
              <w:rPr>
                <w:color w:val="000000"/>
                <w:sz w:val="15"/>
                <w:szCs w:val="15"/>
              </w:rPr>
            </w:pPr>
            <w:r>
              <w:rPr>
                <w:color w:val="000000"/>
                <w:sz w:val="15"/>
                <w:szCs w:val="15"/>
              </w:rPr>
              <w:t>196.73</w:t>
            </w:r>
          </w:p>
        </w:tc>
        <w:tc>
          <w:tcPr>
            <w:tcW w:w="990" w:type="dxa"/>
            <w:gridSpan w:val="2"/>
            <w:shd w:val="clear" w:color="auto" w:fill="auto"/>
            <w:vAlign w:val="center"/>
          </w:tcPr>
          <w:p w:rsidR="00FB247D" w:rsidRDefault="00FB247D" w:rsidP="00FB247D">
            <w:pPr>
              <w:jc w:val="right"/>
              <w:rPr>
                <w:color w:val="000000"/>
                <w:sz w:val="15"/>
                <w:szCs w:val="15"/>
              </w:rPr>
            </w:pPr>
            <w:r>
              <w:rPr>
                <w:color w:val="000000"/>
                <w:sz w:val="15"/>
                <w:szCs w:val="15"/>
              </w:rPr>
              <w:t>4,311.95</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242.12</w:t>
            </w:r>
          </w:p>
        </w:tc>
      </w:tr>
      <w:tr w:rsidR="00FB247D" w:rsidRPr="00BF4323" w:rsidTr="00313CD2">
        <w:trPr>
          <w:trHeight w:hRule="exact" w:val="230"/>
        </w:trPr>
        <w:tc>
          <w:tcPr>
            <w:tcW w:w="1074" w:type="dxa"/>
            <w:gridSpan w:val="2"/>
            <w:shd w:val="clear" w:color="auto" w:fill="auto"/>
            <w:vAlign w:val="center"/>
          </w:tcPr>
          <w:p w:rsidR="00FB247D" w:rsidRPr="00BF4323" w:rsidRDefault="00FB247D" w:rsidP="00FB247D">
            <w:pPr>
              <w:jc w:val="center"/>
              <w:rPr>
                <w:sz w:val="15"/>
                <w:szCs w:val="15"/>
              </w:rPr>
            </w:pPr>
            <w:r w:rsidRPr="00BF4323">
              <w:rPr>
                <w:sz w:val="15"/>
                <w:szCs w:val="15"/>
              </w:rPr>
              <w:t>Oct-Dec</w:t>
            </w:r>
          </w:p>
        </w:tc>
        <w:tc>
          <w:tcPr>
            <w:tcW w:w="762"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217.24</w:t>
            </w:r>
          </w:p>
        </w:tc>
        <w:tc>
          <w:tcPr>
            <w:tcW w:w="791" w:type="dxa"/>
            <w:gridSpan w:val="2"/>
            <w:shd w:val="clear" w:color="auto" w:fill="auto"/>
            <w:vAlign w:val="center"/>
          </w:tcPr>
          <w:p w:rsidR="00FB247D" w:rsidRDefault="00FB247D" w:rsidP="00FB247D">
            <w:pPr>
              <w:jc w:val="right"/>
              <w:rPr>
                <w:color w:val="000000"/>
                <w:sz w:val="15"/>
                <w:szCs w:val="15"/>
              </w:rPr>
            </w:pPr>
            <w:r>
              <w:rPr>
                <w:color w:val="000000"/>
                <w:sz w:val="15"/>
                <w:szCs w:val="15"/>
              </w:rPr>
              <w:t>261.12</w:t>
            </w:r>
          </w:p>
        </w:tc>
        <w:tc>
          <w:tcPr>
            <w:tcW w:w="829" w:type="dxa"/>
            <w:gridSpan w:val="2"/>
            <w:shd w:val="clear" w:color="auto" w:fill="auto"/>
            <w:vAlign w:val="center"/>
          </w:tcPr>
          <w:p w:rsidR="00FB247D" w:rsidRDefault="00FB247D" w:rsidP="00FB247D">
            <w:pPr>
              <w:jc w:val="right"/>
              <w:rPr>
                <w:color w:val="000000"/>
                <w:sz w:val="15"/>
                <w:szCs w:val="15"/>
              </w:rPr>
            </w:pPr>
            <w:r>
              <w:rPr>
                <w:color w:val="000000"/>
                <w:sz w:val="15"/>
                <w:szCs w:val="15"/>
              </w:rPr>
              <w:t>1,141.54</w:t>
            </w:r>
          </w:p>
        </w:tc>
        <w:tc>
          <w:tcPr>
            <w:tcW w:w="1080" w:type="dxa"/>
            <w:gridSpan w:val="2"/>
            <w:shd w:val="clear" w:color="auto" w:fill="auto"/>
            <w:vAlign w:val="center"/>
          </w:tcPr>
          <w:p w:rsidR="00FB247D" w:rsidRDefault="00FB247D" w:rsidP="00FB247D">
            <w:pPr>
              <w:jc w:val="right"/>
              <w:rPr>
                <w:color w:val="000000"/>
                <w:sz w:val="15"/>
                <w:szCs w:val="15"/>
              </w:rPr>
            </w:pPr>
            <w:r>
              <w:rPr>
                <w:color w:val="000000"/>
                <w:sz w:val="15"/>
                <w:szCs w:val="15"/>
              </w:rPr>
              <w:t>265.85</w:t>
            </w:r>
          </w:p>
        </w:tc>
        <w:tc>
          <w:tcPr>
            <w:tcW w:w="810" w:type="dxa"/>
            <w:gridSpan w:val="2"/>
            <w:shd w:val="clear" w:color="auto" w:fill="auto"/>
            <w:vAlign w:val="center"/>
          </w:tcPr>
          <w:p w:rsidR="00FB247D" w:rsidRDefault="00FB247D" w:rsidP="00FB247D">
            <w:pPr>
              <w:jc w:val="right"/>
              <w:rPr>
                <w:color w:val="000000"/>
                <w:sz w:val="15"/>
                <w:szCs w:val="15"/>
              </w:rPr>
            </w:pPr>
            <w:r>
              <w:rPr>
                <w:color w:val="000000"/>
                <w:sz w:val="15"/>
                <w:szCs w:val="15"/>
              </w:rPr>
              <w:t>65.50</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381.88</w:t>
            </w:r>
          </w:p>
        </w:tc>
        <w:tc>
          <w:tcPr>
            <w:tcW w:w="819" w:type="dxa"/>
            <w:gridSpan w:val="2"/>
            <w:shd w:val="clear" w:color="auto" w:fill="auto"/>
            <w:vAlign w:val="center"/>
          </w:tcPr>
          <w:p w:rsidR="00FB247D" w:rsidRDefault="00FB247D" w:rsidP="00FB247D">
            <w:pPr>
              <w:jc w:val="right"/>
              <w:rPr>
                <w:color w:val="000000"/>
                <w:sz w:val="15"/>
                <w:szCs w:val="15"/>
              </w:rPr>
            </w:pPr>
            <w:r>
              <w:rPr>
                <w:color w:val="000000"/>
                <w:sz w:val="15"/>
                <w:szCs w:val="15"/>
              </w:rPr>
              <w:t>197.94</w:t>
            </w:r>
          </w:p>
        </w:tc>
        <w:tc>
          <w:tcPr>
            <w:tcW w:w="990" w:type="dxa"/>
            <w:gridSpan w:val="2"/>
            <w:shd w:val="clear" w:color="auto" w:fill="auto"/>
            <w:vAlign w:val="center"/>
          </w:tcPr>
          <w:p w:rsidR="00FB247D" w:rsidRDefault="00FB247D" w:rsidP="00FB247D">
            <w:pPr>
              <w:jc w:val="right"/>
              <w:rPr>
                <w:color w:val="000000"/>
                <w:sz w:val="15"/>
                <w:szCs w:val="15"/>
              </w:rPr>
            </w:pPr>
            <w:r>
              <w:rPr>
                <w:color w:val="000000"/>
                <w:sz w:val="15"/>
                <w:szCs w:val="15"/>
              </w:rPr>
              <w:t>392.41</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243.71</w:t>
            </w:r>
          </w:p>
        </w:tc>
      </w:tr>
      <w:tr w:rsidR="00FB247D" w:rsidRPr="00BF4323" w:rsidTr="00313CD2">
        <w:trPr>
          <w:trHeight w:hRule="exact" w:val="230"/>
        </w:trPr>
        <w:tc>
          <w:tcPr>
            <w:tcW w:w="1074" w:type="dxa"/>
            <w:gridSpan w:val="2"/>
            <w:shd w:val="clear" w:color="auto" w:fill="auto"/>
            <w:vAlign w:val="center"/>
          </w:tcPr>
          <w:p w:rsidR="00FB247D" w:rsidRPr="00BF4323" w:rsidRDefault="00FB247D" w:rsidP="00FB247D">
            <w:pPr>
              <w:jc w:val="center"/>
              <w:rPr>
                <w:sz w:val="15"/>
                <w:szCs w:val="15"/>
              </w:rPr>
            </w:pPr>
            <w:r>
              <w:rPr>
                <w:sz w:val="15"/>
                <w:szCs w:val="15"/>
              </w:rPr>
              <w:t>Jan-Mar</w:t>
            </w:r>
          </w:p>
        </w:tc>
        <w:tc>
          <w:tcPr>
            <w:tcW w:w="762"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225.06</w:t>
            </w:r>
          </w:p>
        </w:tc>
        <w:tc>
          <w:tcPr>
            <w:tcW w:w="791" w:type="dxa"/>
            <w:gridSpan w:val="2"/>
            <w:shd w:val="clear" w:color="auto" w:fill="auto"/>
            <w:vAlign w:val="center"/>
          </w:tcPr>
          <w:p w:rsidR="00FB247D" w:rsidRDefault="00FB247D" w:rsidP="00FB247D">
            <w:pPr>
              <w:jc w:val="right"/>
              <w:rPr>
                <w:color w:val="000000"/>
                <w:sz w:val="15"/>
                <w:szCs w:val="15"/>
              </w:rPr>
            </w:pPr>
            <w:r>
              <w:rPr>
                <w:color w:val="000000"/>
                <w:sz w:val="15"/>
                <w:szCs w:val="15"/>
              </w:rPr>
              <w:t>330.85</w:t>
            </w:r>
          </w:p>
        </w:tc>
        <w:tc>
          <w:tcPr>
            <w:tcW w:w="829" w:type="dxa"/>
            <w:gridSpan w:val="2"/>
            <w:shd w:val="clear" w:color="auto" w:fill="auto"/>
            <w:vAlign w:val="center"/>
          </w:tcPr>
          <w:p w:rsidR="00FB247D" w:rsidRDefault="00FB247D" w:rsidP="00FB247D">
            <w:pPr>
              <w:jc w:val="right"/>
              <w:rPr>
                <w:color w:val="000000"/>
                <w:sz w:val="15"/>
                <w:szCs w:val="15"/>
              </w:rPr>
            </w:pPr>
            <w:r>
              <w:rPr>
                <w:color w:val="000000"/>
                <w:sz w:val="15"/>
                <w:szCs w:val="15"/>
              </w:rPr>
              <w:t>119.06</w:t>
            </w:r>
          </w:p>
        </w:tc>
        <w:tc>
          <w:tcPr>
            <w:tcW w:w="1080" w:type="dxa"/>
            <w:gridSpan w:val="2"/>
            <w:shd w:val="clear" w:color="auto" w:fill="auto"/>
            <w:vAlign w:val="center"/>
          </w:tcPr>
          <w:p w:rsidR="00FB247D" w:rsidRDefault="00FB247D" w:rsidP="00FB247D">
            <w:pPr>
              <w:jc w:val="right"/>
              <w:rPr>
                <w:color w:val="000000"/>
                <w:sz w:val="15"/>
                <w:szCs w:val="15"/>
              </w:rPr>
            </w:pPr>
            <w:r>
              <w:rPr>
                <w:color w:val="000000"/>
                <w:sz w:val="15"/>
                <w:szCs w:val="15"/>
              </w:rPr>
              <w:t>215.19</w:t>
            </w:r>
          </w:p>
        </w:tc>
        <w:tc>
          <w:tcPr>
            <w:tcW w:w="810" w:type="dxa"/>
            <w:gridSpan w:val="2"/>
            <w:shd w:val="clear" w:color="auto" w:fill="auto"/>
            <w:vAlign w:val="center"/>
          </w:tcPr>
          <w:p w:rsidR="00FB247D" w:rsidRDefault="00FB247D" w:rsidP="00FB247D">
            <w:pPr>
              <w:jc w:val="right"/>
              <w:rPr>
                <w:color w:val="000000"/>
                <w:sz w:val="15"/>
                <w:szCs w:val="15"/>
              </w:rPr>
            </w:pPr>
            <w:r>
              <w:rPr>
                <w:color w:val="000000"/>
                <w:sz w:val="15"/>
                <w:szCs w:val="15"/>
              </w:rPr>
              <w:t>98.96</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335.44</w:t>
            </w:r>
          </w:p>
        </w:tc>
        <w:tc>
          <w:tcPr>
            <w:tcW w:w="819" w:type="dxa"/>
            <w:gridSpan w:val="2"/>
            <w:shd w:val="clear" w:color="auto" w:fill="auto"/>
            <w:vAlign w:val="center"/>
          </w:tcPr>
          <w:p w:rsidR="00FB247D" w:rsidRDefault="00FB247D" w:rsidP="00FB247D">
            <w:pPr>
              <w:jc w:val="right"/>
              <w:rPr>
                <w:color w:val="000000"/>
                <w:sz w:val="15"/>
                <w:szCs w:val="15"/>
              </w:rPr>
            </w:pPr>
            <w:r>
              <w:rPr>
                <w:color w:val="000000"/>
                <w:sz w:val="15"/>
                <w:szCs w:val="15"/>
              </w:rPr>
              <w:t>192.78</w:t>
            </w:r>
          </w:p>
        </w:tc>
        <w:tc>
          <w:tcPr>
            <w:tcW w:w="990" w:type="dxa"/>
            <w:gridSpan w:val="2"/>
            <w:shd w:val="clear" w:color="auto" w:fill="auto"/>
            <w:vAlign w:val="center"/>
          </w:tcPr>
          <w:p w:rsidR="00FB247D" w:rsidRDefault="00FB247D" w:rsidP="00FB247D">
            <w:pPr>
              <w:jc w:val="right"/>
              <w:rPr>
                <w:color w:val="000000"/>
                <w:sz w:val="15"/>
                <w:szCs w:val="15"/>
              </w:rPr>
            </w:pPr>
            <w:r>
              <w:rPr>
                <w:color w:val="000000"/>
                <w:sz w:val="15"/>
                <w:szCs w:val="15"/>
              </w:rPr>
              <w:t>3,812.76</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261.95</w:t>
            </w:r>
          </w:p>
        </w:tc>
      </w:tr>
      <w:tr w:rsidR="00FB247D" w:rsidRPr="00BF4323" w:rsidTr="00313CD2">
        <w:trPr>
          <w:trHeight w:hRule="exact" w:val="230"/>
        </w:trPr>
        <w:tc>
          <w:tcPr>
            <w:tcW w:w="1074" w:type="dxa"/>
            <w:gridSpan w:val="2"/>
            <w:shd w:val="clear" w:color="auto" w:fill="auto"/>
            <w:tcMar>
              <w:left w:w="58" w:type="dxa"/>
              <w:right w:w="58" w:type="dxa"/>
            </w:tcMar>
            <w:vAlign w:val="center"/>
          </w:tcPr>
          <w:p w:rsidR="00FB247D" w:rsidRPr="00BF4323" w:rsidRDefault="00FB247D" w:rsidP="00FB247D">
            <w:pPr>
              <w:jc w:val="center"/>
              <w:rPr>
                <w:sz w:val="15"/>
                <w:szCs w:val="15"/>
              </w:rPr>
            </w:pPr>
            <w:r>
              <w:rPr>
                <w:sz w:val="15"/>
                <w:szCs w:val="15"/>
              </w:rPr>
              <w:t>Apr-Jun</w:t>
            </w:r>
          </w:p>
        </w:tc>
        <w:tc>
          <w:tcPr>
            <w:tcW w:w="762"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231.06</w:t>
            </w:r>
          </w:p>
        </w:tc>
        <w:tc>
          <w:tcPr>
            <w:tcW w:w="791" w:type="dxa"/>
            <w:gridSpan w:val="2"/>
            <w:shd w:val="clear" w:color="auto" w:fill="auto"/>
            <w:vAlign w:val="center"/>
          </w:tcPr>
          <w:p w:rsidR="00FB247D" w:rsidRDefault="00FB247D" w:rsidP="00FB247D">
            <w:pPr>
              <w:jc w:val="right"/>
              <w:rPr>
                <w:color w:val="000000"/>
                <w:sz w:val="15"/>
                <w:szCs w:val="15"/>
              </w:rPr>
            </w:pPr>
            <w:r>
              <w:rPr>
                <w:color w:val="000000"/>
                <w:sz w:val="15"/>
                <w:szCs w:val="15"/>
              </w:rPr>
              <w:t>273.44</w:t>
            </w:r>
          </w:p>
        </w:tc>
        <w:tc>
          <w:tcPr>
            <w:tcW w:w="829" w:type="dxa"/>
            <w:gridSpan w:val="2"/>
            <w:shd w:val="clear" w:color="auto" w:fill="auto"/>
            <w:vAlign w:val="center"/>
          </w:tcPr>
          <w:p w:rsidR="00FB247D" w:rsidRDefault="00FB247D" w:rsidP="00FB247D">
            <w:pPr>
              <w:jc w:val="right"/>
              <w:rPr>
                <w:color w:val="000000"/>
                <w:sz w:val="15"/>
                <w:szCs w:val="15"/>
              </w:rPr>
            </w:pPr>
            <w:r>
              <w:rPr>
                <w:color w:val="000000"/>
                <w:sz w:val="15"/>
                <w:szCs w:val="15"/>
              </w:rPr>
              <w:t>131.29</w:t>
            </w:r>
          </w:p>
        </w:tc>
        <w:tc>
          <w:tcPr>
            <w:tcW w:w="1080" w:type="dxa"/>
            <w:gridSpan w:val="2"/>
            <w:shd w:val="clear" w:color="auto" w:fill="auto"/>
            <w:vAlign w:val="center"/>
          </w:tcPr>
          <w:p w:rsidR="00FB247D" w:rsidRDefault="00FB247D" w:rsidP="00FB247D">
            <w:pPr>
              <w:jc w:val="right"/>
              <w:rPr>
                <w:color w:val="000000"/>
                <w:sz w:val="15"/>
                <w:szCs w:val="15"/>
              </w:rPr>
            </w:pPr>
            <w:r>
              <w:rPr>
                <w:color w:val="000000"/>
                <w:sz w:val="15"/>
                <w:szCs w:val="15"/>
              </w:rPr>
              <w:t>194.01</w:t>
            </w:r>
          </w:p>
        </w:tc>
        <w:tc>
          <w:tcPr>
            <w:tcW w:w="810" w:type="dxa"/>
            <w:gridSpan w:val="2"/>
            <w:shd w:val="clear" w:color="auto" w:fill="auto"/>
            <w:vAlign w:val="center"/>
          </w:tcPr>
          <w:p w:rsidR="00FB247D" w:rsidRDefault="00FB247D" w:rsidP="00FB247D">
            <w:pPr>
              <w:jc w:val="right"/>
              <w:rPr>
                <w:color w:val="000000"/>
                <w:sz w:val="15"/>
                <w:szCs w:val="15"/>
              </w:rPr>
            </w:pPr>
            <w:r>
              <w:rPr>
                <w:color w:val="000000"/>
                <w:sz w:val="15"/>
                <w:szCs w:val="15"/>
              </w:rPr>
              <w:t>74.82</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426.90</w:t>
            </w:r>
          </w:p>
        </w:tc>
        <w:tc>
          <w:tcPr>
            <w:tcW w:w="819" w:type="dxa"/>
            <w:gridSpan w:val="2"/>
            <w:shd w:val="clear" w:color="auto" w:fill="auto"/>
            <w:vAlign w:val="center"/>
          </w:tcPr>
          <w:p w:rsidR="00FB247D" w:rsidRDefault="00FB247D" w:rsidP="00FB247D">
            <w:pPr>
              <w:jc w:val="right"/>
              <w:rPr>
                <w:color w:val="000000"/>
                <w:sz w:val="15"/>
                <w:szCs w:val="15"/>
              </w:rPr>
            </w:pPr>
            <w:r>
              <w:rPr>
                <w:color w:val="000000"/>
                <w:sz w:val="15"/>
                <w:szCs w:val="15"/>
              </w:rPr>
              <w:t>205.95</w:t>
            </w:r>
          </w:p>
        </w:tc>
        <w:tc>
          <w:tcPr>
            <w:tcW w:w="990" w:type="dxa"/>
            <w:gridSpan w:val="2"/>
            <w:shd w:val="clear" w:color="auto" w:fill="auto"/>
            <w:vAlign w:val="center"/>
          </w:tcPr>
          <w:p w:rsidR="00FB247D" w:rsidRDefault="00FB247D" w:rsidP="00FB247D">
            <w:pPr>
              <w:jc w:val="right"/>
              <w:rPr>
                <w:color w:val="000000"/>
                <w:sz w:val="15"/>
                <w:szCs w:val="15"/>
              </w:rPr>
            </w:pPr>
            <w:r>
              <w:rPr>
                <w:color w:val="000000"/>
                <w:sz w:val="15"/>
                <w:szCs w:val="15"/>
              </w:rPr>
              <w:t>1,059.91</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284.53</w:t>
            </w:r>
          </w:p>
        </w:tc>
      </w:tr>
      <w:tr w:rsidR="00FB247D" w:rsidRPr="00BF4323" w:rsidTr="00313CD2">
        <w:trPr>
          <w:trHeight w:hRule="exact" w:val="198"/>
        </w:trPr>
        <w:tc>
          <w:tcPr>
            <w:tcW w:w="1074" w:type="dxa"/>
            <w:gridSpan w:val="2"/>
            <w:shd w:val="clear" w:color="auto" w:fill="auto"/>
            <w:tcMar>
              <w:left w:w="58" w:type="dxa"/>
              <w:right w:w="58" w:type="dxa"/>
            </w:tcMar>
            <w:vAlign w:val="center"/>
          </w:tcPr>
          <w:p w:rsidR="00FB247D" w:rsidRPr="00BF4323" w:rsidRDefault="00FB247D" w:rsidP="00FB247D">
            <w:pPr>
              <w:jc w:val="center"/>
              <w:rPr>
                <w:sz w:val="15"/>
                <w:szCs w:val="15"/>
              </w:rPr>
            </w:pPr>
          </w:p>
        </w:tc>
        <w:tc>
          <w:tcPr>
            <w:tcW w:w="762" w:type="dxa"/>
            <w:gridSpan w:val="2"/>
            <w:shd w:val="clear" w:color="auto" w:fill="auto"/>
            <w:vAlign w:val="center"/>
          </w:tcPr>
          <w:p w:rsidR="00FB247D" w:rsidRDefault="00FB247D" w:rsidP="00FB247D">
            <w:pPr>
              <w:jc w:val="right"/>
              <w:rPr>
                <w:b/>
                <w:bCs/>
                <w:color w:val="000000"/>
                <w:sz w:val="15"/>
                <w:szCs w:val="15"/>
              </w:rPr>
            </w:pPr>
          </w:p>
        </w:tc>
        <w:tc>
          <w:tcPr>
            <w:tcW w:w="791" w:type="dxa"/>
            <w:gridSpan w:val="2"/>
            <w:shd w:val="clear" w:color="auto" w:fill="auto"/>
            <w:vAlign w:val="center"/>
          </w:tcPr>
          <w:p w:rsidR="00FB247D" w:rsidRDefault="00FB247D" w:rsidP="00FB247D">
            <w:pPr>
              <w:jc w:val="right"/>
              <w:rPr>
                <w:color w:val="000000"/>
                <w:sz w:val="15"/>
                <w:szCs w:val="15"/>
              </w:rPr>
            </w:pPr>
          </w:p>
        </w:tc>
        <w:tc>
          <w:tcPr>
            <w:tcW w:w="829" w:type="dxa"/>
            <w:gridSpan w:val="2"/>
            <w:shd w:val="clear" w:color="auto" w:fill="auto"/>
            <w:vAlign w:val="center"/>
          </w:tcPr>
          <w:p w:rsidR="00FB247D" w:rsidRDefault="00FB247D" w:rsidP="00FB247D">
            <w:pPr>
              <w:jc w:val="right"/>
              <w:rPr>
                <w:color w:val="000000"/>
                <w:sz w:val="15"/>
                <w:szCs w:val="15"/>
              </w:rPr>
            </w:pPr>
          </w:p>
        </w:tc>
        <w:tc>
          <w:tcPr>
            <w:tcW w:w="1080" w:type="dxa"/>
            <w:gridSpan w:val="2"/>
            <w:shd w:val="clear" w:color="auto" w:fill="auto"/>
            <w:vAlign w:val="center"/>
          </w:tcPr>
          <w:p w:rsidR="00FB247D" w:rsidRDefault="00FB247D" w:rsidP="00FB247D">
            <w:pPr>
              <w:jc w:val="right"/>
              <w:rPr>
                <w:color w:val="000000"/>
                <w:sz w:val="15"/>
                <w:szCs w:val="15"/>
              </w:rPr>
            </w:pPr>
          </w:p>
        </w:tc>
        <w:tc>
          <w:tcPr>
            <w:tcW w:w="810" w:type="dxa"/>
            <w:gridSpan w:val="2"/>
            <w:shd w:val="clear" w:color="auto" w:fill="auto"/>
            <w:vAlign w:val="center"/>
          </w:tcPr>
          <w:p w:rsidR="00FB247D" w:rsidRDefault="00FB247D" w:rsidP="00FB247D">
            <w:pPr>
              <w:jc w:val="right"/>
              <w:rPr>
                <w:color w:val="000000"/>
                <w:sz w:val="15"/>
                <w:szCs w:val="15"/>
              </w:rPr>
            </w:pPr>
          </w:p>
        </w:tc>
        <w:tc>
          <w:tcPr>
            <w:tcW w:w="711" w:type="dxa"/>
            <w:gridSpan w:val="2"/>
            <w:shd w:val="clear" w:color="auto" w:fill="auto"/>
            <w:vAlign w:val="center"/>
          </w:tcPr>
          <w:p w:rsidR="00FB247D" w:rsidRDefault="00FB247D" w:rsidP="00FB247D">
            <w:pPr>
              <w:jc w:val="right"/>
              <w:rPr>
                <w:color w:val="000000"/>
                <w:sz w:val="15"/>
                <w:szCs w:val="15"/>
              </w:rPr>
            </w:pPr>
          </w:p>
        </w:tc>
        <w:tc>
          <w:tcPr>
            <w:tcW w:w="819" w:type="dxa"/>
            <w:gridSpan w:val="2"/>
            <w:shd w:val="clear" w:color="auto" w:fill="auto"/>
            <w:vAlign w:val="center"/>
          </w:tcPr>
          <w:p w:rsidR="00FB247D" w:rsidRDefault="00FB247D" w:rsidP="00FB247D">
            <w:pPr>
              <w:jc w:val="right"/>
              <w:rPr>
                <w:color w:val="000000"/>
                <w:sz w:val="15"/>
                <w:szCs w:val="15"/>
              </w:rPr>
            </w:pPr>
          </w:p>
        </w:tc>
        <w:tc>
          <w:tcPr>
            <w:tcW w:w="990" w:type="dxa"/>
            <w:gridSpan w:val="2"/>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313CD2">
        <w:trPr>
          <w:trHeight w:hRule="exact" w:val="230"/>
        </w:trPr>
        <w:tc>
          <w:tcPr>
            <w:tcW w:w="1074" w:type="dxa"/>
            <w:gridSpan w:val="2"/>
            <w:shd w:val="clear" w:color="auto" w:fill="auto"/>
            <w:tcMar>
              <w:left w:w="58" w:type="dxa"/>
              <w:right w:w="58" w:type="dxa"/>
            </w:tcMar>
            <w:vAlign w:val="center"/>
          </w:tcPr>
          <w:p w:rsidR="00FB247D" w:rsidRPr="00BF4323" w:rsidRDefault="00FB247D" w:rsidP="00FB247D">
            <w:pPr>
              <w:rPr>
                <w:sz w:val="15"/>
                <w:szCs w:val="15"/>
              </w:rPr>
            </w:pPr>
            <w:r>
              <w:rPr>
                <w:sz w:val="15"/>
                <w:szCs w:val="15"/>
              </w:rPr>
              <w:t>FY19</w:t>
            </w:r>
          </w:p>
        </w:tc>
        <w:tc>
          <w:tcPr>
            <w:tcW w:w="762" w:type="dxa"/>
            <w:gridSpan w:val="2"/>
            <w:shd w:val="clear" w:color="auto" w:fill="auto"/>
            <w:vAlign w:val="center"/>
          </w:tcPr>
          <w:p w:rsidR="00FB247D" w:rsidRDefault="00FB247D" w:rsidP="00FB247D">
            <w:pPr>
              <w:jc w:val="right"/>
              <w:rPr>
                <w:b/>
                <w:bCs/>
                <w:color w:val="000000"/>
                <w:sz w:val="15"/>
                <w:szCs w:val="15"/>
              </w:rPr>
            </w:pPr>
          </w:p>
        </w:tc>
        <w:tc>
          <w:tcPr>
            <w:tcW w:w="791" w:type="dxa"/>
            <w:gridSpan w:val="2"/>
            <w:shd w:val="clear" w:color="auto" w:fill="auto"/>
            <w:vAlign w:val="center"/>
          </w:tcPr>
          <w:p w:rsidR="00FB247D" w:rsidRDefault="00FB247D" w:rsidP="00FB247D">
            <w:pPr>
              <w:jc w:val="right"/>
              <w:rPr>
                <w:color w:val="000000"/>
                <w:sz w:val="15"/>
                <w:szCs w:val="15"/>
              </w:rPr>
            </w:pPr>
          </w:p>
        </w:tc>
        <w:tc>
          <w:tcPr>
            <w:tcW w:w="829" w:type="dxa"/>
            <w:gridSpan w:val="2"/>
            <w:shd w:val="clear" w:color="auto" w:fill="auto"/>
            <w:vAlign w:val="center"/>
          </w:tcPr>
          <w:p w:rsidR="00FB247D" w:rsidRDefault="00FB247D" w:rsidP="00FB247D">
            <w:pPr>
              <w:jc w:val="right"/>
              <w:rPr>
                <w:color w:val="000000"/>
                <w:sz w:val="15"/>
                <w:szCs w:val="15"/>
              </w:rPr>
            </w:pPr>
          </w:p>
        </w:tc>
        <w:tc>
          <w:tcPr>
            <w:tcW w:w="1080" w:type="dxa"/>
            <w:gridSpan w:val="2"/>
            <w:shd w:val="clear" w:color="auto" w:fill="auto"/>
            <w:vAlign w:val="center"/>
          </w:tcPr>
          <w:p w:rsidR="00FB247D" w:rsidRDefault="00FB247D" w:rsidP="00FB247D">
            <w:pPr>
              <w:jc w:val="right"/>
              <w:rPr>
                <w:color w:val="000000"/>
                <w:sz w:val="15"/>
                <w:szCs w:val="15"/>
              </w:rPr>
            </w:pPr>
          </w:p>
        </w:tc>
        <w:tc>
          <w:tcPr>
            <w:tcW w:w="810" w:type="dxa"/>
            <w:gridSpan w:val="2"/>
            <w:shd w:val="clear" w:color="auto" w:fill="auto"/>
            <w:vAlign w:val="center"/>
          </w:tcPr>
          <w:p w:rsidR="00FB247D" w:rsidRDefault="00FB247D" w:rsidP="00FB247D">
            <w:pPr>
              <w:jc w:val="right"/>
              <w:rPr>
                <w:color w:val="000000"/>
                <w:sz w:val="15"/>
                <w:szCs w:val="15"/>
              </w:rPr>
            </w:pPr>
          </w:p>
        </w:tc>
        <w:tc>
          <w:tcPr>
            <w:tcW w:w="711" w:type="dxa"/>
            <w:gridSpan w:val="2"/>
            <w:shd w:val="clear" w:color="auto" w:fill="auto"/>
            <w:vAlign w:val="center"/>
          </w:tcPr>
          <w:p w:rsidR="00FB247D" w:rsidRDefault="00FB247D" w:rsidP="00FB247D">
            <w:pPr>
              <w:jc w:val="right"/>
              <w:rPr>
                <w:color w:val="000000"/>
                <w:sz w:val="15"/>
                <w:szCs w:val="15"/>
              </w:rPr>
            </w:pPr>
          </w:p>
        </w:tc>
        <w:tc>
          <w:tcPr>
            <w:tcW w:w="819" w:type="dxa"/>
            <w:gridSpan w:val="2"/>
            <w:shd w:val="clear" w:color="auto" w:fill="auto"/>
            <w:vAlign w:val="center"/>
          </w:tcPr>
          <w:p w:rsidR="00FB247D" w:rsidRDefault="00FB247D" w:rsidP="00FB247D">
            <w:pPr>
              <w:jc w:val="right"/>
              <w:rPr>
                <w:color w:val="000000"/>
                <w:sz w:val="15"/>
                <w:szCs w:val="15"/>
              </w:rPr>
            </w:pPr>
          </w:p>
        </w:tc>
        <w:tc>
          <w:tcPr>
            <w:tcW w:w="990" w:type="dxa"/>
            <w:gridSpan w:val="2"/>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313CD2">
        <w:trPr>
          <w:trHeight w:hRule="exact" w:val="230"/>
        </w:trPr>
        <w:tc>
          <w:tcPr>
            <w:tcW w:w="1074" w:type="dxa"/>
            <w:gridSpan w:val="2"/>
            <w:shd w:val="clear" w:color="auto" w:fill="auto"/>
            <w:tcMar>
              <w:left w:w="58" w:type="dxa"/>
              <w:right w:w="58" w:type="dxa"/>
            </w:tcMar>
            <w:vAlign w:val="center"/>
          </w:tcPr>
          <w:p w:rsidR="00FB247D" w:rsidRPr="00BF4323" w:rsidRDefault="00FB247D" w:rsidP="00FB247D">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762"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219.21</w:t>
            </w:r>
          </w:p>
        </w:tc>
        <w:tc>
          <w:tcPr>
            <w:tcW w:w="791" w:type="dxa"/>
            <w:gridSpan w:val="2"/>
            <w:shd w:val="clear" w:color="auto" w:fill="auto"/>
            <w:vAlign w:val="center"/>
          </w:tcPr>
          <w:p w:rsidR="00FB247D" w:rsidRDefault="00FB247D" w:rsidP="00FB247D">
            <w:pPr>
              <w:jc w:val="right"/>
              <w:rPr>
                <w:color w:val="000000"/>
                <w:sz w:val="15"/>
                <w:szCs w:val="15"/>
              </w:rPr>
            </w:pPr>
            <w:r>
              <w:rPr>
                <w:color w:val="000000"/>
                <w:sz w:val="15"/>
                <w:szCs w:val="15"/>
              </w:rPr>
              <w:t>187.88</w:t>
            </w:r>
          </w:p>
        </w:tc>
        <w:tc>
          <w:tcPr>
            <w:tcW w:w="829" w:type="dxa"/>
            <w:gridSpan w:val="2"/>
            <w:shd w:val="clear" w:color="auto" w:fill="auto"/>
            <w:vAlign w:val="center"/>
          </w:tcPr>
          <w:p w:rsidR="00FB247D" w:rsidRDefault="00FB247D" w:rsidP="00FB247D">
            <w:pPr>
              <w:jc w:val="right"/>
              <w:rPr>
                <w:color w:val="000000"/>
                <w:sz w:val="15"/>
                <w:szCs w:val="15"/>
              </w:rPr>
            </w:pPr>
            <w:r>
              <w:rPr>
                <w:color w:val="000000"/>
                <w:sz w:val="15"/>
                <w:szCs w:val="15"/>
              </w:rPr>
              <w:t>49.61</w:t>
            </w:r>
          </w:p>
        </w:tc>
        <w:tc>
          <w:tcPr>
            <w:tcW w:w="1080" w:type="dxa"/>
            <w:gridSpan w:val="2"/>
            <w:shd w:val="clear" w:color="auto" w:fill="auto"/>
            <w:vAlign w:val="center"/>
          </w:tcPr>
          <w:p w:rsidR="00FB247D" w:rsidRDefault="00FB247D" w:rsidP="00FB247D">
            <w:pPr>
              <w:jc w:val="right"/>
              <w:rPr>
                <w:color w:val="000000"/>
                <w:sz w:val="15"/>
                <w:szCs w:val="15"/>
              </w:rPr>
            </w:pPr>
            <w:r>
              <w:rPr>
                <w:color w:val="000000"/>
                <w:sz w:val="15"/>
                <w:szCs w:val="15"/>
              </w:rPr>
              <w:t>165.34</w:t>
            </w:r>
          </w:p>
        </w:tc>
        <w:tc>
          <w:tcPr>
            <w:tcW w:w="810" w:type="dxa"/>
            <w:gridSpan w:val="2"/>
            <w:shd w:val="clear" w:color="auto" w:fill="auto"/>
            <w:vAlign w:val="center"/>
          </w:tcPr>
          <w:p w:rsidR="00FB247D" w:rsidRDefault="00FB247D" w:rsidP="00FB247D">
            <w:pPr>
              <w:jc w:val="right"/>
              <w:rPr>
                <w:color w:val="000000"/>
                <w:sz w:val="15"/>
                <w:szCs w:val="15"/>
              </w:rPr>
            </w:pPr>
            <w:r>
              <w:rPr>
                <w:color w:val="000000"/>
                <w:sz w:val="15"/>
                <w:szCs w:val="15"/>
              </w:rPr>
              <w:t>106.39</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442.32</w:t>
            </w:r>
          </w:p>
        </w:tc>
        <w:tc>
          <w:tcPr>
            <w:tcW w:w="819" w:type="dxa"/>
            <w:gridSpan w:val="2"/>
            <w:shd w:val="clear" w:color="auto" w:fill="auto"/>
            <w:vAlign w:val="center"/>
          </w:tcPr>
          <w:p w:rsidR="00FB247D" w:rsidRDefault="00FB247D" w:rsidP="00FB247D">
            <w:pPr>
              <w:jc w:val="right"/>
              <w:rPr>
                <w:color w:val="000000"/>
                <w:sz w:val="15"/>
                <w:szCs w:val="15"/>
              </w:rPr>
            </w:pPr>
            <w:r>
              <w:rPr>
                <w:color w:val="000000"/>
                <w:sz w:val="15"/>
                <w:szCs w:val="15"/>
              </w:rPr>
              <w:t>203.44</w:t>
            </w:r>
          </w:p>
        </w:tc>
        <w:tc>
          <w:tcPr>
            <w:tcW w:w="990" w:type="dxa"/>
            <w:gridSpan w:val="2"/>
            <w:shd w:val="clear" w:color="auto" w:fill="auto"/>
            <w:vAlign w:val="center"/>
          </w:tcPr>
          <w:p w:rsidR="00FB247D" w:rsidRDefault="00FB247D" w:rsidP="00FB247D">
            <w:pPr>
              <w:jc w:val="right"/>
              <w:rPr>
                <w:color w:val="000000"/>
                <w:sz w:val="15"/>
                <w:szCs w:val="15"/>
              </w:rPr>
            </w:pPr>
            <w:r>
              <w:rPr>
                <w:color w:val="000000"/>
                <w:sz w:val="15"/>
                <w:szCs w:val="15"/>
              </w:rPr>
              <w:t>3,719.04</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282.43</w:t>
            </w:r>
          </w:p>
        </w:tc>
      </w:tr>
      <w:tr w:rsidR="00FB247D" w:rsidRPr="00BF4323" w:rsidTr="00313CD2">
        <w:trPr>
          <w:trHeight w:hRule="exact" w:val="230"/>
        </w:trPr>
        <w:tc>
          <w:tcPr>
            <w:tcW w:w="1074" w:type="dxa"/>
            <w:gridSpan w:val="2"/>
            <w:shd w:val="clear" w:color="auto" w:fill="auto"/>
            <w:tcMar>
              <w:left w:w="58" w:type="dxa"/>
              <w:right w:w="58" w:type="dxa"/>
            </w:tcMar>
            <w:vAlign w:val="center"/>
          </w:tcPr>
          <w:p w:rsidR="00FB247D" w:rsidRPr="00BF4323" w:rsidRDefault="00FB247D" w:rsidP="00FB247D">
            <w:pPr>
              <w:jc w:val="center"/>
              <w:rPr>
                <w:sz w:val="15"/>
                <w:szCs w:val="15"/>
              </w:rPr>
            </w:pPr>
            <w:r>
              <w:rPr>
                <w:sz w:val="15"/>
                <w:szCs w:val="15"/>
              </w:rPr>
              <w:t xml:space="preserve">  </w:t>
            </w:r>
            <w:r w:rsidRPr="00BF4323">
              <w:rPr>
                <w:sz w:val="15"/>
                <w:szCs w:val="15"/>
              </w:rPr>
              <w:t>Oct-Dec</w:t>
            </w:r>
          </w:p>
        </w:tc>
        <w:tc>
          <w:tcPr>
            <w:tcW w:w="762"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247.15</w:t>
            </w:r>
          </w:p>
        </w:tc>
        <w:tc>
          <w:tcPr>
            <w:tcW w:w="791" w:type="dxa"/>
            <w:gridSpan w:val="2"/>
            <w:shd w:val="clear" w:color="auto" w:fill="auto"/>
            <w:vAlign w:val="center"/>
          </w:tcPr>
          <w:p w:rsidR="00FB247D" w:rsidRDefault="00FB247D" w:rsidP="00FB247D">
            <w:pPr>
              <w:jc w:val="right"/>
              <w:rPr>
                <w:color w:val="000000"/>
                <w:sz w:val="15"/>
                <w:szCs w:val="15"/>
              </w:rPr>
            </w:pPr>
            <w:r>
              <w:rPr>
                <w:color w:val="000000"/>
                <w:sz w:val="15"/>
                <w:szCs w:val="15"/>
              </w:rPr>
              <w:t>265.90</w:t>
            </w:r>
          </w:p>
        </w:tc>
        <w:tc>
          <w:tcPr>
            <w:tcW w:w="829" w:type="dxa"/>
            <w:gridSpan w:val="2"/>
            <w:shd w:val="clear" w:color="auto" w:fill="auto"/>
            <w:vAlign w:val="center"/>
          </w:tcPr>
          <w:p w:rsidR="00FB247D" w:rsidRDefault="00FB247D" w:rsidP="00FB247D">
            <w:pPr>
              <w:jc w:val="right"/>
              <w:rPr>
                <w:color w:val="000000"/>
                <w:sz w:val="15"/>
                <w:szCs w:val="15"/>
              </w:rPr>
            </w:pPr>
            <w:r>
              <w:rPr>
                <w:color w:val="000000"/>
                <w:sz w:val="15"/>
                <w:szCs w:val="15"/>
              </w:rPr>
              <w:t>1,220.69</w:t>
            </w:r>
          </w:p>
        </w:tc>
        <w:tc>
          <w:tcPr>
            <w:tcW w:w="1080" w:type="dxa"/>
            <w:gridSpan w:val="2"/>
            <w:shd w:val="clear" w:color="auto" w:fill="auto"/>
            <w:vAlign w:val="center"/>
          </w:tcPr>
          <w:p w:rsidR="00FB247D" w:rsidRDefault="00FB247D" w:rsidP="00FB247D">
            <w:pPr>
              <w:jc w:val="right"/>
              <w:rPr>
                <w:color w:val="000000"/>
                <w:sz w:val="15"/>
                <w:szCs w:val="15"/>
              </w:rPr>
            </w:pPr>
            <w:r>
              <w:rPr>
                <w:color w:val="000000"/>
                <w:sz w:val="15"/>
                <w:szCs w:val="15"/>
              </w:rPr>
              <w:t>256.43</w:t>
            </w:r>
          </w:p>
        </w:tc>
        <w:tc>
          <w:tcPr>
            <w:tcW w:w="810" w:type="dxa"/>
            <w:gridSpan w:val="2"/>
            <w:shd w:val="clear" w:color="auto" w:fill="auto"/>
            <w:vAlign w:val="center"/>
          </w:tcPr>
          <w:p w:rsidR="00FB247D" w:rsidRDefault="00FB247D" w:rsidP="00FB247D">
            <w:pPr>
              <w:jc w:val="right"/>
              <w:rPr>
                <w:color w:val="000000"/>
                <w:sz w:val="15"/>
                <w:szCs w:val="15"/>
              </w:rPr>
            </w:pPr>
            <w:r>
              <w:rPr>
                <w:color w:val="000000"/>
                <w:sz w:val="15"/>
                <w:szCs w:val="15"/>
              </w:rPr>
              <w:t>93.03</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771.10</w:t>
            </w:r>
          </w:p>
        </w:tc>
        <w:tc>
          <w:tcPr>
            <w:tcW w:w="819" w:type="dxa"/>
            <w:gridSpan w:val="2"/>
            <w:shd w:val="clear" w:color="auto" w:fill="auto"/>
            <w:vAlign w:val="center"/>
          </w:tcPr>
          <w:p w:rsidR="00FB247D" w:rsidRDefault="00FB247D" w:rsidP="00FB247D">
            <w:pPr>
              <w:jc w:val="right"/>
              <w:rPr>
                <w:color w:val="000000"/>
                <w:sz w:val="15"/>
                <w:szCs w:val="15"/>
              </w:rPr>
            </w:pPr>
            <w:r>
              <w:rPr>
                <w:color w:val="000000"/>
                <w:sz w:val="15"/>
                <w:szCs w:val="15"/>
              </w:rPr>
              <w:t>207.38</w:t>
            </w:r>
          </w:p>
        </w:tc>
        <w:tc>
          <w:tcPr>
            <w:tcW w:w="990" w:type="dxa"/>
            <w:gridSpan w:val="2"/>
            <w:shd w:val="clear" w:color="auto" w:fill="auto"/>
            <w:vAlign w:val="center"/>
          </w:tcPr>
          <w:p w:rsidR="00FB247D" w:rsidRDefault="00FB247D" w:rsidP="00FB247D">
            <w:pPr>
              <w:jc w:val="right"/>
              <w:rPr>
                <w:color w:val="000000"/>
                <w:sz w:val="15"/>
                <w:szCs w:val="15"/>
              </w:rPr>
            </w:pPr>
            <w:r>
              <w:rPr>
                <w:color w:val="000000"/>
                <w:sz w:val="15"/>
                <w:szCs w:val="15"/>
              </w:rPr>
              <w:t>777.27</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334.28</w:t>
            </w:r>
          </w:p>
        </w:tc>
      </w:tr>
      <w:tr w:rsidR="00FB247D" w:rsidRPr="00BF4323" w:rsidTr="00313CD2">
        <w:trPr>
          <w:trHeight w:hRule="exact" w:val="230"/>
        </w:trPr>
        <w:tc>
          <w:tcPr>
            <w:tcW w:w="1074" w:type="dxa"/>
            <w:gridSpan w:val="2"/>
            <w:shd w:val="clear" w:color="auto" w:fill="auto"/>
            <w:tcMar>
              <w:left w:w="58" w:type="dxa"/>
              <w:right w:w="58" w:type="dxa"/>
            </w:tcMar>
            <w:vAlign w:val="center"/>
          </w:tcPr>
          <w:p w:rsidR="00FB247D" w:rsidRPr="00BF4323" w:rsidRDefault="00380F34" w:rsidP="00FB247D">
            <w:pPr>
              <w:jc w:val="center"/>
              <w:rPr>
                <w:sz w:val="15"/>
                <w:szCs w:val="15"/>
              </w:rPr>
            </w:pPr>
            <w:r>
              <w:rPr>
                <w:sz w:val="15"/>
                <w:szCs w:val="15"/>
              </w:rPr>
              <w:t xml:space="preserve"> </w:t>
            </w:r>
            <w:r w:rsidR="00FB247D">
              <w:rPr>
                <w:sz w:val="15"/>
                <w:szCs w:val="15"/>
              </w:rPr>
              <w:t xml:space="preserve"> </w:t>
            </w:r>
            <w:r w:rsidR="00FB247D" w:rsidRPr="00BF4323">
              <w:rPr>
                <w:sz w:val="15"/>
                <w:szCs w:val="15"/>
              </w:rPr>
              <w:t>Jan-Mar</w:t>
            </w:r>
          </w:p>
        </w:tc>
        <w:tc>
          <w:tcPr>
            <w:tcW w:w="762"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260.91</w:t>
            </w:r>
          </w:p>
        </w:tc>
        <w:tc>
          <w:tcPr>
            <w:tcW w:w="791" w:type="dxa"/>
            <w:gridSpan w:val="2"/>
            <w:shd w:val="clear" w:color="auto" w:fill="auto"/>
            <w:vAlign w:val="center"/>
          </w:tcPr>
          <w:p w:rsidR="00FB247D" w:rsidRDefault="00FB247D" w:rsidP="00FB247D">
            <w:pPr>
              <w:jc w:val="right"/>
              <w:rPr>
                <w:color w:val="000000"/>
                <w:sz w:val="15"/>
                <w:szCs w:val="15"/>
              </w:rPr>
            </w:pPr>
            <w:r>
              <w:rPr>
                <w:color w:val="000000"/>
                <w:sz w:val="15"/>
                <w:szCs w:val="15"/>
              </w:rPr>
              <w:t>323.55</w:t>
            </w:r>
          </w:p>
        </w:tc>
        <w:tc>
          <w:tcPr>
            <w:tcW w:w="829" w:type="dxa"/>
            <w:gridSpan w:val="2"/>
            <w:shd w:val="clear" w:color="auto" w:fill="auto"/>
            <w:vAlign w:val="center"/>
          </w:tcPr>
          <w:p w:rsidR="00FB247D" w:rsidRDefault="00FB247D" w:rsidP="00FB247D">
            <w:pPr>
              <w:jc w:val="right"/>
              <w:rPr>
                <w:color w:val="000000"/>
                <w:sz w:val="15"/>
                <w:szCs w:val="15"/>
              </w:rPr>
            </w:pPr>
            <w:r>
              <w:rPr>
                <w:color w:val="000000"/>
                <w:sz w:val="15"/>
                <w:szCs w:val="15"/>
              </w:rPr>
              <w:t>73.18</w:t>
            </w:r>
          </w:p>
        </w:tc>
        <w:tc>
          <w:tcPr>
            <w:tcW w:w="1080" w:type="dxa"/>
            <w:gridSpan w:val="2"/>
            <w:shd w:val="clear" w:color="auto" w:fill="auto"/>
            <w:vAlign w:val="center"/>
          </w:tcPr>
          <w:p w:rsidR="00FB247D" w:rsidRDefault="00FB247D" w:rsidP="00FB247D">
            <w:pPr>
              <w:jc w:val="right"/>
              <w:rPr>
                <w:color w:val="000000"/>
                <w:sz w:val="15"/>
                <w:szCs w:val="15"/>
              </w:rPr>
            </w:pPr>
            <w:r>
              <w:rPr>
                <w:color w:val="000000"/>
                <w:sz w:val="15"/>
                <w:szCs w:val="15"/>
              </w:rPr>
              <w:t>233.70</w:t>
            </w:r>
          </w:p>
        </w:tc>
        <w:tc>
          <w:tcPr>
            <w:tcW w:w="810" w:type="dxa"/>
            <w:gridSpan w:val="2"/>
            <w:shd w:val="clear" w:color="auto" w:fill="auto"/>
            <w:vAlign w:val="center"/>
          </w:tcPr>
          <w:p w:rsidR="00FB247D" w:rsidRDefault="00FB247D" w:rsidP="00FB247D">
            <w:pPr>
              <w:jc w:val="right"/>
              <w:rPr>
                <w:color w:val="000000"/>
                <w:sz w:val="15"/>
                <w:szCs w:val="15"/>
              </w:rPr>
            </w:pPr>
            <w:r>
              <w:rPr>
                <w:color w:val="000000"/>
                <w:sz w:val="15"/>
                <w:szCs w:val="15"/>
              </w:rPr>
              <w:t>91.25</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598.68</w:t>
            </w:r>
          </w:p>
        </w:tc>
        <w:tc>
          <w:tcPr>
            <w:tcW w:w="819" w:type="dxa"/>
            <w:gridSpan w:val="2"/>
            <w:shd w:val="clear" w:color="auto" w:fill="auto"/>
            <w:vAlign w:val="center"/>
          </w:tcPr>
          <w:p w:rsidR="00FB247D" w:rsidRDefault="00FB247D" w:rsidP="00FB247D">
            <w:pPr>
              <w:jc w:val="right"/>
              <w:rPr>
                <w:color w:val="000000"/>
                <w:sz w:val="15"/>
                <w:szCs w:val="15"/>
              </w:rPr>
            </w:pPr>
            <w:r>
              <w:rPr>
                <w:color w:val="000000"/>
                <w:sz w:val="15"/>
                <w:szCs w:val="15"/>
              </w:rPr>
              <w:t>210.11</w:t>
            </w:r>
          </w:p>
        </w:tc>
        <w:tc>
          <w:tcPr>
            <w:tcW w:w="990" w:type="dxa"/>
            <w:gridSpan w:val="2"/>
            <w:shd w:val="clear" w:color="auto" w:fill="auto"/>
            <w:vAlign w:val="center"/>
          </w:tcPr>
          <w:p w:rsidR="00FB247D" w:rsidRDefault="00FB247D" w:rsidP="00FB247D">
            <w:pPr>
              <w:jc w:val="right"/>
              <w:rPr>
                <w:color w:val="000000"/>
                <w:sz w:val="15"/>
                <w:szCs w:val="15"/>
              </w:rPr>
            </w:pPr>
            <w:r>
              <w:rPr>
                <w:color w:val="000000"/>
                <w:sz w:val="15"/>
                <w:szCs w:val="15"/>
              </w:rPr>
              <w:t>1,454.36</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363.55</w:t>
            </w:r>
          </w:p>
        </w:tc>
      </w:tr>
      <w:tr w:rsidR="00FB247D" w:rsidRPr="00BF4323" w:rsidTr="00313CD2">
        <w:trPr>
          <w:trHeight w:hRule="exact" w:val="230"/>
        </w:trPr>
        <w:tc>
          <w:tcPr>
            <w:tcW w:w="1074" w:type="dxa"/>
            <w:gridSpan w:val="2"/>
            <w:shd w:val="clear" w:color="auto" w:fill="auto"/>
            <w:tcMar>
              <w:left w:w="58" w:type="dxa"/>
              <w:right w:w="58" w:type="dxa"/>
            </w:tcMar>
            <w:vAlign w:val="center"/>
          </w:tcPr>
          <w:p w:rsidR="00FB247D" w:rsidRPr="00BF4323" w:rsidRDefault="00FB247D" w:rsidP="00FB247D">
            <w:pPr>
              <w:jc w:val="center"/>
              <w:rPr>
                <w:sz w:val="15"/>
                <w:szCs w:val="15"/>
              </w:rPr>
            </w:pPr>
            <w:r>
              <w:rPr>
                <w:sz w:val="15"/>
                <w:szCs w:val="15"/>
              </w:rPr>
              <w:t xml:space="preserve">  Apr-Jun</w:t>
            </w:r>
          </w:p>
        </w:tc>
        <w:tc>
          <w:tcPr>
            <w:tcW w:w="762"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266.25</w:t>
            </w:r>
          </w:p>
        </w:tc>
        <w:tc>
          <w:tcPr>
            <w:tcW w:w="791" w:type="dxa"/>
            <w:gridSpan w:val="2"/>
            <w:shd w:val="clear" w:color="auto" w:fill="auto"/>
            <w:vAlign w:val="center"/>
          </w:tcPr>
          <w:p w:rsidR="00FB247D" w:rsidRDefault="00FB247D" w:rsidP="00FB247D">
            <w:pPr>
              <w:jc w:val="right"/>
              <w:rPr>
                <w:color w:val="000000"/>
                <w:sz w:val="15"/>
                <w:szCs w:val="15"/>
              </w:rPr>
            </w:pPr>
            <w:r>
              <w:rPr>
                <w:color w:val="000000"/>
                <w:sz w:val="15"/>
                <w:szCs w:val="15"/>
              </w:rPr>
              <w:t>285.28</w:t>
            </w:r>
          </w:p>
        </w:tc>
        <w:tc>
          <w:tcPr>
            <w:tcW w:w="829" w:type="dxa"/>
            <w:gridSpan w:val="2"/>
            <w:shd w:val="clear" w:color="auto" w:fill="auto"/>
            <w:vAlign w:val="center"/>
          </w:tcPr>
          <w:p w:rsidR="00FB247D" w:rsidRDefault="00FB247D" w:rsidP="00FB247D">
            <w:pPr>
              <w:jc w:val="right"/>
              <w:rPr>
                <w:color w:val="000000"/>
                <w:sz w:val="15"/>
                <w:szCs w:val="15"/>
              </w:rPr>
            </w:pPr>
            <w:r>
              <w:rPr>
                <w:color w:val="000000"/>
                <w:sz w:val="15"/>
                <w:szCs w:val="15"/>
              </w:rPr>
              <w:t>414.94</w:t>
            </w:r>
          </w:p>
        </w:tc>
        <w:tc>
          <w:tcPr>
            <w:tcW w:w="1080" w:type="dxa"/>
            <w:gridSpan w:val="2"/>
            <w:shd w:val="clear" w:color="auto" w:fill="auto"/>
            <w:vAlign w:val="center"/>
          </w:tcPr>
          <w:p w:rsidR="00FB247D" w:rsidRDefault="00FB247D" w:rsidP="00FB247D">
            <w:pPr>
              <w:jc w:val="right"/>
              <w:rPr>
                <w:color w:val="000000"/>
                <w:sz w:val="15"/>
                <w:szCs w:val="15"/>
              </w:rPr>
            </w:pPr>
            <w:r>
              <w:rPr>
                <w:color w:val="000000"/>
                <w:sz w:val="15"/>
                <w:szCs w:val="15"/>
              </w:rPr>
              <w:t>302.04</w:t>
            </w:r>
          </w:p>
        </w:tc>
        <w:tc>
          <w:tcPr>
            <w:tcW w:w="810" w:type="dxa"/>
            <w:gridSpan w:val="2"/>
            <w:shd w:val="clear" w:color="auto" w:fill="auto"/>
            <w:vAlign w:val="center"/>
          </w:tcPr>
          <w:p w:rsidR="00FB247D" w:rsidRDefault="00FB247D" w:rsidP="00FB247D">
            <w:pPr>
              <w:jc w:val="right"/>
              <w:rPr>
                <w:color w:val="000000"/>
                <w:sz w:val="15"/>
                <w:szCs w:val="15"/>
              </w:rPr>
            </w:pPr>
            <w:r>
              <w:rPr>
                <w:color w:val="000000"/>
                <w:sz w:val="15"/>
                <w:szCs w:val="15"/>
              </w:rPr>
              <w:t>112.92</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532.79</w:t>
            </w:r>
          </w:p>
        </w:tc>
        <w:tc>
          <w:tcPr>
            <w:tcW w:w="819" w:type="dxa"/>
            <w:gridSpan w:val="2"/>
            <w:shd w:val="clear" w:color="auto" w:fill="auto"/>
            <w:vAlign w:val="center"/>
          </w:tcPr>
          <w:p w:rsidR="00FB247D" w:rsidRDefault="00FB247D" w:rsidP="00FB247D">
            <w:pPr>
              <w:jc w:val="right"/>
              <w:rPr>
                <w:color w:val="000000"/>
                <w:sz w:val="15"/>
                <w:szCs w:val="15"/>
              </w:rPr>
            </w:pPr>
            <w:r>
              <w:rPr>
                <w:color w:val="000000"/>
                <w:sz w:val="15"/>
                <w:szCs w:val="15"/>
              </w:rPr>
              <w:t>201.46</w:t>
            </w:r>
          </w:p>
        </w:tc>
        <w:tc>
          <w:tcPr>
            <w:tcW w:w="990" w:type="dxa"/>
            <w:gridSpan w:val="2"/>
            <w:shd w:val="clear" w:color="auto" w:fill="auto"/>
            <w:vAlign w:val="center"/>
          </w:tcPr>
          <w:p w:rsidR="00FB247D" w:rsidRDefault="00FB247D" w:rsidP="00FB247D">
            <w:pPr>
              <w:jc w:val="right"/>
              <w:rPr>
                <w:color w:val="000000"/>
                <w:sz w:val="15"/>
                <w:szCs w:val="15"/>
              </w:rPr>
            </w:pPr>
            <w:r>
              <w:rPr>
                <w:color w:val="000000"/>
                <w:sz w:val="15"/>
                <w:szCs w:val="15"/>
              </w:rPr>
              <w:t>4,595.35</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416.24</w:t>
            </w:r>
          </w:p>
        </w:tc>
      </w:tr>
      <w:tr w:rsidR="00FB247D" w:rsidRPr="00BF4323" w:rsidTr="00313CD2">
        <w:trPr>
          <w:trHeight w:hRule="exact" w:val="162"/>
        </w:trPr>
        <w:tc>
          <w:tcPr>
            <w:tcW w:w="1074" w:type="dxa"/>
            <w:gridSpan w:val="2"/>
            <w:shd w:val="clear" w:color="auto" w:fill="auto"/>
            <w:tcMar>
              <w:left w:w="58" w:type="dxa"/>
              <w:right w:w="58" w:type="dxa"/>
            </w:tcMar>
            <w:vAlign w:val="center"/>
          </w:tcPr>
          <w:p w:rsidR="00FB247D" w:rsidRPr="00BF4323" w:rsidRDefault="00FB247D" w:rsidP="00FB247D">
            <w:pPr>
              <w:jc w:val="center"/>
              <w:rPr>
                <w:sz w:val="15"/>
                <w:szCs w:val="15"/>
              </w:rPr>
            </w:pPr>
          </w:p>
        </w:tc>
        <w:tc>
          <w:tcPr>
            <w:tcW w:w="762" w:type="dxa"/>
            <w:gridSpan w:val="2"/>
            <w:shd w:val="clear" w:color="auto" w:fill="auto"/>
            <w:vAlign w:val="center"/>
          </w:tcPr>
          <w:p w:rsidR="00FB247D" w:rsidRDefault="00FB247D" w:rsidP="00FB247D">
            <w:pPr>
              <w:jc w:val="right"/>
              <w:rPr>
                <w:b/>
                <w:bCs/>
                <w:color w:val="000000"/>
                <w:sz w:val="15"/>
                <w:szCs w:val="15"/>
              </w:rPr>
            </w:pPr>
          </w:p>
        </w:tc>
        <w:tc>
          <w:tcPr>
            <w:tcW w:w="791" w:type="dxa"/>
            <w:gridSpan w:val="2"/>
            <w:shd w:val="clear" w:color="auto" w:fill="auto"/>
            <w:vAlign w:val="center"/>
          </w:tcPr>
          <w:p w:rsidR="00FB247D" w:rsidRDefault="00FB247D" w:rsidP="00FB247D">
            <w:pPr>
              <w:jc w:val="right"/>
              <w:rPr>
                <w:color w:val="000000"/>
                <w:sz w:val="15"/>
                <w:szCs w:val="15"/>
              </w:rPr>
            </w:pPr>
          </w:p>
        </w:tc>
        <w:tc>
          <w:tcPr>
            <w:tcW w:w="829" w:type="dxa"/>
            <w:gridSpan w:val="2"/>
            <w:shd w:val="clear" w:color="auto" w:fill="auto"/>
            <w:vAlign w:val="center"/>
          </w:tcPr>
          <w:p w:rsidR="00FB247D" w:rsidRDefault="00FB247D" w:rsidP="00FB247D">
            <w:pPr>
              <w:jc w:val="right"/>
              <w:rPr>
                <w:color w:val="000000"/>
                <w:sz w:val="15"/>
                <w:szCs w:val="15"/>
              </w:rPr>
            </w:pPr>
          </w:p>
        </w:tc>
        <w:tc>
          <w:tcPr>
            <w:tcW w:w="1080" w:type="dxa"/>
            <w:gridSpan w:val="2"/>
            <w:shd w:val="clear" w:color="auto" w:fill="auto"/>
            <w:vAlign w:val="center"/>
          </w:tcPr>
          <w:p w:rsidR="00FB247D" w:rsidRDefault="00FB247D" w:rsidP="00FB247D">
            <w:pPr>
              <w:jc w:val="right"/>
              <w:rPr>
                <w:color w:val="000000"/>
                <w:sz w:val="15"/>
                <w:szCs w:val="15"/>
              </w:rPr>
            </w:pPr>
          </w:p>
        </w:tc>
        <w:tc>
          <w:tcPr>
            <w:tcW w:w="810" w:type="dxa"/>
            <w:gridSpan w:val="2"/>
            <w:shd w:val="clear" w:color="auto" w:fill="auto"/>
            <w:vAlign w:val="center"/>
          </w:tcPr>
          <w:p w:rsidR="00FB247D" w:rsidRDefault="00FB247D" w:rsidP="00FB247D">
            <w:pPr>
              <w:jc w:val="right"/>
              <w:rPr>
                <w:color w:val="000000"/>
                <w:sz w:val="15"/>
                <w:szCs w:val="15"/>
              </w:rPr>
            </w:pPr>
          </w:p>
        </w:tc>
        <w:tc>
          <w:tcPr>
            <w:tcW w:w="711" w:type="dxa"/>
            <w:gridSpan w:val="2"/>
            <w:shd w:val="clear" w:color="auto" w:fill="auto"/>
            <w:vAlign w:val="center"/>
          </w:tcPr>
          <w:p w:rsidR="00FB247D" w:rsidRDefault="00FB247D" w:rsidP="00FB247D">
            <w:pPr>
              <w:jc w:val="right"/>
              <w:rPr>
                <w:color w:val="000000"/>
                <w:sz w:val="15"/>
                <w:szCs w:val="15"/>
              </w:rPr>
            </w:pPr>
          </w:p>
        </w:tc>
        <w:tc>
          <w:tcPr>
            <w:tcW w:w="819" w:type="dxa"/>
            <w:gridSpan w:val="2"/>
            <w:shd w:val="clear" w:color="auto" w:fill="auto"/>
            <w:vAlign w:val="center"/>
          </w:tcPr>
          <w:p w:rsidR="00FB247D" w:rsidRDefault="00FB247D" w:rsidP="00FB247D">
            <w:pPr>
              <w:jc w:val="right"/>
              <w:rPr>
                <w:color w:val="000000"/>
                <w:sz w:val="15"/>
                <w:szCs w:val="15"/>
              </w:rPr>
            </w:pPr>
          </w:p>
        </w:tc>
        <w:tc>
          <w:tcPr>
            <w:tcW w:w="990" w:type="dxa"/>
            <w:gridSpan w:val="2"/>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313CD2">
        <w:trPr>
          <w:trHeight w:hRule="exact" w:val="230"/>
        </w:trPr>
        <w:tc>
          <w:tcPr>
            <w:tcW w:w="1074" w:type="dxa"/>
            <w:gridSpan w:val="2"/>
            <w:shd w:val="clear" w:color="auto" w:fill="auto"/>
            <w:tcMar>
              <w:left w:w="58" w:type="dxa"/>
              <w:right w:w="58" w:type="dxa"/>
            </w:tcMar>
            <w:vAlign w:val="center"/>
          </w:tcPr>
          <w:p w:rsidR="00FB247D" w:rsidRPr="00BF4323" w:rsidRDefault="00FB247D" w:rsidP="00FB247D">
            <w:pPr>
              <w:rPr>
                <w:sz w:val="15"/>
                <w:szCs w:val="15"/>
              </w:rPr>
            </w:pPr>
            <w:r>
              <w:rPr>
                <w:sz w:val="15"/>
                <w:szCs w:val="15"/>
              </w:rPr>
              <w:t>FY20</w:t>
            </w:r>
          </w:p>
        </w:tc>
        <w:tc>
          <w:tcPr>
            <w:tcW w:w="762" w:type="dxa"/>
            <w:gridSpan w:val="2"/>
            <w:shd w:val="clear" w:color="auto" w:fill="auto"/>
            <w:vAlign w:val="center"/>
          </w:tcPr>
          <w:p w:rsidR="00FB247D" w:rsidRDefault="00FB247D" w:rsidP="00FB247D">
            <w:pPr>
              <w:jc w:val="right"/>
              <w:rPr>
                <w:b/>
                <w:bCs/>
                <w:color w:val="000000"/>
                <w:sz w:val="15"/>
                <w:szCs w:val="15"/>
              </w:rPr>
            </w:pPr>
          </w:p>
        </w:tc>
        <w:tc>
          <w:tcPr>
            <w:tcW w:w="791" w:type="dxa"/>
            <w:gridSpan w:val="2"/>
            <w:shd w:val="clear" w:color="auto" w:fill="auto"/>
            <w:vAlign w:val="center"/>
          </w:tcPr>
          <w:p w:rsidR="00FB247D" w:rsidRDefault="00FB247D" w:rsidP="00FB247D">
            <w:pPr>
              <w:jc w:val="right"/>
              <w:rPr>
                <w:color w:val="000000"/>
                <w:sz w:val="15"/>
                <w:szCs w:val="15"/>
              </w:rPr>
            </w:pPr>
          </w:p>
        </w:tc>
        <w:tc>
          <w:tcPr>
            <w:tcW w:w="829" w:type="dxa"/>
            <w:gridSpan w:val="2"/>
            <w:shd w:val="clear" w:color="auto" w:fill="auto"/>
            <w:vAlign w:val="center"/>
          </w:tcPr>
          <w:p w:rsidR="00FB247D" w:rsidRDefault="00FB247D" w:rsidP="00FB247D">
            <w:pPr>
              <w:jc w:val="right"/>
              <w:rPr>
                <w:color w:val="000000"/>
                <w:sz w:val="15"/>
                <w:szCs w:val="15"/>
              </w:rPr>
            </w:pPr>
          </w:p>
        </w:tc>
        <w:tc>
          <w:tcPr>
            <w:tcW w:w="1080" w:type="dxa"/>
            <w:gridSpan w:val="2"/>
            <w:shd w:val="clear" w:color="auto" w:fill="auto"/>
            <w:vAlign w:val="center"/>
          </w:tcPr>
          <w:p w:rsidR="00FB247D" w:rsidRDefault="00FB247D" w:rsidP="00FB247D">
            <w:pPr>
              <w:jc w:val="right"/>
              <w:rPr>
                <w:color w:val="000000"/>
                <w:sz w:val="15"/>
                <w:szCs w:val="15"/>
              </w:rPr>
            </w:pPr>
          </w:p>
        </w:tc>
        <w:tc>
          <w:tcPr>
            <w:tcW w:w="810" w:type="dxa"/>
            <w:gridSpan w:val="2"/>
            <w:shd w:val="clear" w:color="auto" w:fill="auto"/>
            <w:vAlign w:val="center"/>
          </w:tcPr>
          <w:p w:rsidR="00FB247D" w:rsidRDefault="00FB247D" w:rsidP="00FB247D">
            <w:pPr>
              <w:jc w:val="right"/>
              <w:rPr>
                <w:color w:val="000000"/>
                <w:sz w:val="15"/>
                <w:szCs w:val="15"/>
              </w:rPr>
            </w:pPr>
          </w:p>
        </w:tc>
        <w:tc>
          <w:tcPr>
            <w:tcW w:w="711" w:type="dxa"/>
            <w:gridSpan w:val="2"/>
            <w:shd w:val="clear" w:color="auto" w:fill="auto"/>
            <w:vAlign w:val="center"/>
          </w:tcPr>
          <w:p w:rsidR="00FB247D" w:rsidRDefault="00FB247D" w:rsidP="00FB247D">
            <w:pPr>
              <w:jc w:val="right"/>
              <w:rPr>
                <w:color w:val="000000"/>
                <w:sz w:val="15"/>
                <w:szCs w:val="15"/>
              </w:rPr>
            </w:pPr>
          </w:p>
        </w:tc>
        <w:tc>
          <w:tcPr>
            <w:tcW w:w="819" w:type="dxa"/>
            <w:gridSpan w:val="2"/>
            <w:shd w:val="clear" w:color="auto" w:fill="auto"/>
            <w:vAlign w:val="center"/>
          </w:tcPr>
          <w:p w:rsidR="00FB247D" w:rsidRDefault="00FB247D" w:rsidP="00FB247D">
            <w:pPr>
              <w:jc w:val="right"/>
              <w:rPr>
                <w:color w:val="000000"/>
                <w:sz w:val="15"/>
                <w:szCs w:val="15"/>
              </w:rPr>
            </w:pPr>
          </w:p>
        </w:tc>
        <w:tc>
          <w:tcPr>
            <w:tcW w:w="990" w:type="dxa"/>
            <w:gridSpan w:val="2"/>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FB247D">
        <w:trPr>
          <w:trHeight w:hRule="exact" w:val="230"/>
        </w:trPr>
        <w:tc>
          <w:tcPr>
            <w:tcW w:w="1074" w:type="dxa"/>
            <w:gridSpan w:val="2"/>
            <w:shd w:val="clear" w:color="auto" w:fill="auto"/>
            <w:tcMar>
              <w:left w:w="58" w:type="dxa"/>
              <w:right w:w="58" w:type="dxa"/>
            </w:tcMar>
            <w:vAlign w:val="center"/>
          </w:tcPr>
          <w:p w:rsidR="00FB247D" w:rsidRPr="00BF4323" w:rsidRDefault="00FB247D" w:rsidP="00FB247D">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762"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264.47</w:t>
            </w:r>
          </w:p>
        </w:tc>
        <w:tc>
          <w:tcPr>
            <w:tcW w:w="791" w:type="dxa"/>
            <w:gridSpan w:val="2"/>
            <w:shd w:val="clear" w:color="auto" w:fill="auto"/>
            <w:vAlign w:val="center"/>
          </w:tcPr>
          <w:p w:rsidR="00FB247D" w:rsidRDefault="00FB247D" w:rsidP="00FB247D">
            <w:pPr>
              <w:jc w:val="right"/>
              <w:rPr>
                <w:color w:val="000000"/>
                <w:sz w:val="15"/>
                <w:szCs w:val="15"/>
              </w:rPr>
            </w:pPr>
            <w:r>
              <w:rPr>
                <w:color w:val="000000"/>
                <w:sz w:val="15"/>
                <w:szCs w:val="15"/>
              </w:rPr>
              <w:t>261.50</w:t>
            </w:r>
          </w:p>
        </w:tc>
        <w:tc>
          <w:tcPr>
            <w:tcW w:w="829" w:type="dxa"/>
            <w:gridSpan w:val="2"/>
            <w:shd w:val="clear" w:color="auto" w:fill="auto"/>
            <w:vAlign w:val="center"/>
          </w:tcPr>
          <w:p w:rsidR="00FB247D" w:rsidRDefault="00FB247D" w:rsidP="00FB247D">
            <w:pPr>
              <w:jc w:val="right"/>
              <w:rPr>
                <w:color w:val="000000"/>
                <w:sz w:val="15"/>
                <w:szCs w:val="15"/>
              </w:rPr>
            </w:pPr>
            <w:r>
              <w:rPr>
                <w:color w:val="000000"/>
                <w:sz w:val="15"/>
                <w:szCs w:val="15"/>
              </w:rPr>
              <w:t>176.41</w:t>
            </w:r>
          </w:p>
        </w:tc>
        <w:tc>
          <w:tcPr>
            <w:tcW w:w="1080" w:type="dxa"/>
            <w:gridSpan w:val="2"/>
            <w:shd w:val="clear" w:color="auto" w:fill="auto"/>
            <w:vAlign w:val="center"/>
          </w:tcPr>
          <w:p w:rsidR="00FB247D" w:rsidRDefault="00FB247D" w:rsidP="00FB247D">
            <w:pPr>
              <w:jc w:val="right"/>
              <w:rPr>
                <w:color w:val="000000"/>
                <w:sz w:val="15"/>
                <w:szCs w:val="15"/>
              </w:rPr>
            </w:pPr>
            <w:r>
              <w:rPr>
                <w:color w:val="000000"/>
                <w:sz w:val="15"/>
                <w:szCs w:val="15"/>
              </w:rPr>
              <w:t>220.29</w:t>
            </w:r>
          </w:p>
        </w:tc>
        <w:tc>
          <w:tcPr>
            <w:tcW w:w="810" w:type="dxa"/>
            <w:gridSpan w:val="2"/>
            <w:shd w:val="clear" w:color="auto" w:fill="auto"/>
            <w:vAlign w:val="center"/>
          </w:tcPr>
          <w:p w:rsidR="00FB247D" w:rsidRDefault="00FB247D" w:rsidP="00FB247D">
            <w:pPr>
              <w:jc w:val="right"/>
              <w:rPr>
                <w:color w:val="000000"/>
                <w:sz w:val="15"/>
                <w:szCs w:val="15"/>
              </w:rPr>
            </w:pPr>
            <w:r>
              <w:rPr>
                <w:color w:val="000000"/>
                <w:sz w:val="15"/>
                <w:szCs w:val="15"/>
              </w:rPr>
              <w:t>72.83</w:t>
            </w:r>
          </w:p>
        </w:tc>
        <w:tc>
          <w:tcPr>
            <w:tcW w:w="711" w:type="dxa"/>
            <w:gridSpan w:val="2"/>
            <w:shd w:val="clear" w:color="auto" w:fill="auto"/>
            <w:vAlign w:val="center"/>
          </w:tcPr>
          <w:p w:rsidR="00FB247D" w:rsidRDefault="00FB247D" w:rsidP="00FB247D">
            <w:pPr>
              <w:jc w:val="right"/>
              <w:rPr>
                <w:color w:val="000000"/>
                <w:sz w:val="15"/>
                <w:szCs w:val="15"/>
              </w:rPr>
            </w:pPr>
            <w:r>
              <w:rPr>
                <w:color w:val="000000"/>
                <w:sz w:val="15"/>
                <w:szCs w:val="15"/>
              </w:rPr>
              <w:t>550.75</w:t>
            </w:r>
          </w:p>
        </w:tc>
        <w:tc>
          <w:tcPr>
            <w:tcW w:w="819" w:type="dxa"/>
            <w:gridSpan w:val="2"/>
            <w:shd w:val="clear" w:color="auto" w:fill="auto"/>
            <w:vAlign w:val="center"/>
          </w:tcPr>
          <w:p w:rsidR="00FB247D" w:rsidRDefault="00FB247D" w:rsidP="00FB247D">
            <w:pPr>
              <w:jc w:val="right"/>
              <w:rPr>
                <w:color w:val="000000"/>
                <w:sz w:val="15"/>
                <w:szCs w:val="15"/>
              </w:rPr>
            </w:pPr>
            <w:r>
              <w:rPr>
                <w:color w:val="000000"/>
                <w:sz w:val="15"/>
                <w:szCs w:val="15"/>
              </w:rPr>
              <w:t>226.17</w:t>
            </w:r>
          </w:p>
        </w:tc>
        <w:tc>
          <w:tcPr>
            <w:tcW w:w="990" w:type="dxa"/>
            <w:gridSpan w:val="2"/>
            <w:shd w:val="clear" w:color="auto" w:fill="auto"/>
            <w:vAlign w:val="center"/>
          </w:tcPr>
          <w:p w:rsidR="00FB247D" w:rsidRDefault="00FB247D" w:rsidP="00FB247D">
            <w:pPr>
              <w:jc w:val="right"/>
              <w:rPr>
                <w:color w:val="000000"/>
                <w:sz w:val="15"/>
                <w:szCs w:val="15"/>
              </w:rPr>
            </w:pPr>
            <w:r>
              <w:rPr>
                <w:color w:val="000000"/>
                <w:sz w:val="15"/>
                <w:szCs w:val="15"/>
              </w:rPr>
              <w:t>663.60</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373.49</w:t>
            </w:r>
          </w:p>
        </w:tc>
      </w:tr>
      <w:tr w:rsidR="00380F34" w:rsidRPr="00BF4323" w:rsidTr="00380F34">
        <w:trPr>
          <w:trHeight w:hRule="exact" w:val="207"/>
        </w:trPr>
        <w:tc>
          <w:tcPr>
            <w:tcW w:w="1074" w:type="dxa"/>
            <w:gridSpan w:val="2"/>
            <w:shd w:val="clear" w:color="auto" w:fill="auto"/>
            <w:tcMar>
              <w:left w:w="58" w:type="dxa"/>
              <w:right w:w="58" w:type="dxa"/>
            </w:tcMar>
            <w:vAlign w:val="center"/>
          </w:tcPr>
          <w:p w:rsidR="00380F34" w:rsidRPr="00BF4323" w:rsidRDefault="00380F34" w:rsidP="00FB247D">
            <w:pPr>
              <w:jc w:val="center"/>
              <w:rPr>
                <w:sz w:val="15"/>
                <w:szCs w:val="15"/>
              </w:rPr>
            </w:pPr>
            <w:r>
              <w:rPr>
                <w:sz w:val="15"/>
                <w:szCs w:val="15"/>
              </w:rPr>
              <w:t xml:space="preserve">  </w:t>
            </w:r>
            <w:r w:rsidRPr="00BF4323">
              <w:rPr>
                <w:sz w:val="15"/>
                <w:szCs w:val="15"/>
              </w:rPr>
              <w:t>Oct-Dec</w:t>
            </w:r>
          </w:p>
        </w:tc>
        <w:tc>
          <w:tcPr>
            <w:tcW w:w="762" w:type="dxa"/>
            <w:gridSpan w:val="2"/>
            <w:shd w:val="clear" w:color="auto" w:fill="auto"/>
            <w:vAlign w:val="center"/>
          </w:tcPr>
          <w:p w:rsidR="00380F34" w:rsidRDefault="00380F34" w:rsidP="00380F34">
            <w:pPr>
              <w:jc w:val="right"/>
              <w:rPr>
                <w:b/>
                <w:bCs/>
                <w:color w:val="000000"/>
                <w:sz w:val="15"/>
                <w:szCs w:val="15"/>
              </w:rPr>
            </w:pPr>
            <w:r>
              <w:rPr>
                <w:b/>
                <w:bCs/>
                <w:color w:val="000000"/>
                <w:sz w:val="15"/>
                <w:szCs w:val="15"/>
              </w:rPr>
              <w:t>261.60</w:t>
            </w:r>
          </w:p>
        </w:tc>
        <w:tc>
          <w:tcPr>
            <w:tcW w:w="791" w:type="dxa"/>
            <w:gridSpan w:val="2"/>
            <w:shd w:val="clear" w:color="auto" w:fill="auto"/>
            <w:vAlign w:val="center"/>
          </w:tcPr>
          <w:p w:rsidR="00380F34" w:rsidRDefault="00380F34" w:rsidP="00380F34">
            <w:pPr>
              <w:jc w:val="right"/>
              <w:rPr>
                <w:color w:val="000000"/>
                <w:sz w:val="15"/>
                <w:szCs w:val="15"/>
              </w:rPr>
            </w:pPr>
            <w:r>
              <w:rPr>
                <w:color w:val="000000"/>
                <w:sz w:val="15"/>
                <w:szCs w:val="15"/>
              </w:rPr>
              <w:t>302.39</w:t>
            </w:r>
          </w:p>
        </w:tc>
        <w:tc>
          <w:tcPr>
            <w:tcW w:w="829" w:type="dxa"/>
            <w:gridSpan w:val="2"/>
            <w:shd w:val="clear" w:color="auto" w:fill="auto"/>
            <w:vAlign w:val="center"/>
          </w:tcPr>
          <w:p w:rsidR="00380F34" w:rsidRDefault="00380F34" w:rsidP="00380F34">
            <w:pPr>
              <w:jc w:val="right"/>
              <w:rPr>
                <w:color w:val="000000"/>
                <w:sz w:val="15"/>
                <w:szCs w:val="15"/>
              </w:rPr>
            </w:pPr>
            <w:r>
              <w:rPr>
                <w:color w:val="000000"/>
                <w:sz w:val="15"/>
                <w:szCs w:val="15"/>
              </w:rPr>
              <w:t>365.81</w:t>
            </w:r>
          </w:p>
        </w:tc>
        <w:tc>
          <w:tcPr>
            <w:tcW w:w="1080" w:type="dxa"/>
            <w:gridSpan w:val="2"/>
            <w:shd w:val="clear" w:color="auto" w:fill="auto"/>
            <w:vAlign w:val="center"/>
          </w:tcPr>
          <w:p w:rsidR="00380F34" w:rsidRDefault="00380F34" w:rsidP="00380F34">
            <w:pPr>
              <w:jc w:val="right"/>
              <w:rPr>
                <w:color w:val="000000"/>
                <w:sz w:val="15"/>
                <w:szCs w:val="15"/>
              </w:rPr>
            </w:pPr>
            <w:r>
              <w:rPr>
                <w:color w:val="000000"/>
                <w:sz w:val="15"/>
                <w:szCs w:val="15"/>
              </w:rPr>
              <w:t>224.07</w:t>
            </w:r>
          </w:p>
        </w:tc>
        <w:tc>
          <w:tcPr>
            <w:tcW w:w="810" w:type="dxa"/>
            <w:gridSpan w:val="2"/>
            <w:shd w:val="clear" w:color="auto" w:fill="auto"/>
            <w:vAlign w:val="center"/>
          </w:tcPr>
          <w:p w:rsidR="00380F34" w:rsidRDefault="00380F34" w:rsidP="00380F34">
            <w:pPr>
              <w:jc w:val="right"/>
              <w:rPr>
                <w:color w:val="000000"/>
                <w:sz w:val="15"/>
                <w:szCs w:val="15"/>
              </w:rPr>
            </w:pPr>
            <w:r>
              <w:rPr>
                <w:color w:val="000000"/>
                <w:sz w:val="15"/>
                <w:szCs w:val="15"/>
              </w:rPr>
              <w:t>119.04</w:t>
            </w:r>
          </w:p>
        </w:tc>
        <w:tc>
          <w:tcPr>
            <w:tcW w:w="711" w:type="dxa"/>
            <w:gridSpan w:val="2"/>
            <w:shd w:val="clear" w:color="auto" w:fill="auto"/>
            <w:vAlign w:val="center"/>
          </w:tcPr>
          <w:p w:rsidR="00380F34" w:rsidRDefault="00380F34" w:rsidP="00380F34">
            <w:pPr>
              <w:jc w:val="right"/>
              <w:rPr>
                <w:color w:val="000000"/>
                <w:sz w:val="15"/>
                <w:szCs w:val="15"/>
              </w:rPr>
            </w:pPr>
            <w:r>
              <w:rPr>
                <w:color w:val="000000"/>
                <w:sz w:val="15"/>
                <w:szCs w:val="15"/>
              </w:rPr>
              <w:t>607.84</w:t>
            </w:r>
          </w:p>
        </w:tc>
        <w:tc>
          <w:tcPr>
            <w:tcW w:w="819" w:type="dxa"/>
            <w:gridSpan w:val="2"/>
            <w:shd w:val="clear" w:color="auto" w:fill="auto"/>
            <w:vAlign w:val="center"/>
          </w:tcPr>
          <w:p w:rsidR="00380F34" w:rsidRDefault="00380F34" w:rsidP="00380F34">
            <w:pPr>
              <w:jc w:val="right"/>
              <w:rPr>
                <w:color w:val="000000"/>
                <w:sz w:val="15"/>
                <w:szCs w:val="15"/>
              </w:rPr>
            </w:pPr>
            <w:r>
              <w:rPr>
                <w:color w:val="000000"/>
                <w:sz w:val="15"/>
                <w:szCs w:val="15"/>
              </w:rPr>
              <w:t>217.92</w:t>
            </w:r>
          </w:p>
        </w:tc>
        <w:tc>
          <w:tcPr>
            <w:tcW w:w="990" w:type="dxa"/>
            <w:gridSpan w:val="2"/>
            <w:shd w:val="clear" w:color="auto" w:fill="auto"/>
            <w:vAlign w:val="center"/>
          </w:tcPr>
          <w:p w:rsidR="00380F34" w:rsidRDefault="00380F34" w:rsidP="00380F34">
            <w:pPr>
              <w:jc w:val="right"/>
              <w:rPr>
                <w:color w:val="000000"/>
                <w:sz w:val="15"/>
                <w:szCs w:val="15"/>
              </w:rPr>
            </w:pPr>
            <w:r>
              <w:rPr>
                <w:color w:val="000000"/>
                <w:sz w:val="15"/>
                <w:szCs w:val="15"/>
              </w:rPr>
              <w:t>805.29</w:t>
            </w:r>
          </w:p>
        </w:tc>
        <w:tc>
          <w:tcPr>
            <w:tcW w:w="990" w:type="dxa"/>
            <w:shd w:val="clear" w:color="auto" w:fill="auto"/>
            <w:vAlign w:val="center"/>
          </w:tcPr>
          <w:p w:rsidR="00380F34" w:rsidRDefault="00380F34" w:rsidP="00380F34">
            <w:pPr>
              <w:jc w:val="right"/>
              <w:rPr>
                <w:color w:val="000000"/>
                <w:sz w:val="15"/>
                <w:szCs w:val="15"/>
              </w:rPr>
            </w:pPr>
            <w:r>
              <w:rPr>
                <w:color w:val="000000"/>
                <w:sz w:val="15"/>
                <w:szCs w:val="15"/>
              </w:rPr>
              <w:t>363.49</w:t>
            </w:r>
          </w:p>
        </w:tc>
      </w:tr>
      <w:tr w:rsidR="00FB247D" w:rsidRPr="00BF4323" w:rsidTr="006D0773">
        <w:trPr>
          <w:trHeight w:hRule="exact" w:val="225"/>
        </w:trPr>
        <w:tc>
          <w:tcPr>
            <w:tcW w:w="1074" w:type="dxa"/>
            <w:gridSpan w:val="2"/>
            <w:shd w:val="clear" w:color="auto" w:fill="auto"/>
            <w:tcMar>
              <w:left w:w="58" w:type="dxa"/>
              <w:right w:w="58" w:type="dxa"/>
            </w:tcMar>
            <w:vAlign w:val="center"/>
          </w:tcPr>
          <w:p w:rsidR="00FB247D" w:rsidRPr="00BF4323" w:rsidRDefault="00FB247D" w:rsidP="00FB247D">
            <w:pPr>
              <w:jc w:val="center"/>
              <w:rPr>
                <w:sz w:val="15"/>
                <w:szCs w:val="15"/>
              </w:rPr>
            </w:pPr>
          </w:p>
        </w:tc>
        <w:tc>
          <w:tcPr>
            <w:tcW w:w="762" w:type="dxa"/>
            <w:gridSpan w:val="2"/>
            <w:shd w:val="clear" w:color="auto" w:fill="auto"/>
            <w:vAlign w:val="center"/>
          </w:tcPr>
          <w:p w:rsidR="00FB247D" w:rsidRDefault="00FB247D" w:rsidP="00FB247D">
            <w:pPr>
              <w:jc w:val="right"/>
              <w:rPr>
                <w:b/>
                <w:bCs/>
                <w:color w:val="000000"/>
                <w:sz w:val="15"/>
                <w:szCs w:val="15"/>
              </w:rPr>
            </w:pPr>
          </w:p>
        </w:tc>
        <w:tc>
          <w:tcPr>
            <w:tcW w:w="791" w:type="dxa"/>
            <w:gridSpan w:val="2"/>
            <w:shd w:val="clear" w:color="auto" w:fill="auto"/>
            <w:vAlign w:val="center"/>
          </w:tcPr>
          <w:p w:rsidR="00FB247D" w:rsidRDefault="00FB247D" w:rsidP="00FB247D">
            <w:pPr>
              <w:jc w:val="right"/>
              <w:rPr>
                <w:color w:val="000000"/>
                <w:sz w:val="15"/>
                <w:szCs w:val="15"/>
              </w:rPr>
            </w:pPr>
          </w:p>
        </w:tc>
        <w:tc>
          <w:tcPr>
            <w:tcW w:w="829" w:type="dxa"/>
            <w:gridSpan w:val="2"/>
            <w:shd w:val="clear" w:color="auto" w:fill="auto"/>
            <w:vAlign w:val="center"/>
          </w:tcPr>
          <w:p w:rsidR="00FB247D" w:rsidRDefault="00FB247D" w:rsidP="00FB247D">
            <w:pPr>
              <w:jc w:val="right"/>
              <w:rPr>
                <w:color w:val="000000"/>
                <w:sz w:val="15"/>
                <w:szCs w:val="15"/>
              </w:rPr>
            </w:pPr>
          </w:p>
        </w:tc>
        <w:tc>
          <w:tcPr>
            <w:tcW w:w="1080" w:type="dxa"/>
            <w:gridSpan w:val="2"/>
            <w:shd w:val="clear" w:color="auto" w:fill="auto"/>
            <w:vAlign w:val="center"/>
          </w:tcPr>
          <w:p w:rsidR="00FB247D" w:rsidRDefault="00FB247D" w:rsidP="00FB247D">
            <w:pPr>
              <w:jc w:val="right"/>
              <w:rPr>
                <w:color w:val="000000"/>
                <w:sz w:val="15"/>
                <w:szCs w:val="15"/>
              </w:rPr>
            </w:pPr>
          </w:p>
        </w:tc>
        <w:tc>
          <w:tcPr>
            <w:tcW w:w="810" w:type="dxa"/>
            <w:gridSpan w:val="2"/>
            <w:shd w:val="clear" w:color="auto" w:fill="auto"/>
            <w:vAlign w:val="center"/>
          </w:tcPr>
          <w:p w:rsidR="00FB247D" w:rsidRDefault="00FB247D" w:rsidP="00FB247D">
            <w:pPr>
              <w:jc w:val="right"/>
              <w:rPr>
                <w:color w:val="000000"/>
                <w:sz w:val="15"/>
                <w:szCs w:val="15"/>
              </w:rPr>
            </w:pPr>
          </w:p>
        </w:tc>
        <w:tc>
          <w:tcPr>
            <w:tcW w:w="711" w:type="dxa"/>
            <w:gridSpan w:val="2"/>
            <w:shd w:val="clear" w:color="auto" w:fill="auto"/>
            <w:vAlign w:val="center"/>
          </w:tcPr>
          <w:p w:rsidR="00FB247D" w:rsidRDefault="00FB247D" w:rsidP="00FB247D">
            <w:pPr>
              <w:jc w:val="right"/>
              <w:rPr>
                <w:color w:val="000000"/>
                <w:sz w:val="15"/>
                <w:szCs w:val="15"/>
              </w:rPr>
            </w:pPr>
          </w:p>
        </w:tc>
        <w:tc>
          <w:tcPr>
            <w:tcW w:w="819" w:type="dxa"/>
            <w:gridSpan w:val="2"/>
            <w:shd w:val="clear" w:color="auto" w:fill="auto"/>
            <w:vAlign w:val="center"/>
          </w:tcPr>
          <w:p w:rsidR="00FB247D" w:rsidRDefault="00FB247D" w:rsidP="00FB247D">
            <w:pPr>
              <w:jc w:val="right"/>
              <w:rPr>
                <w:color w:val="000000"/>
                <w:sz w:val="15"/>
                <w:szCs w:val="15"/>
              </w:rPr>
            </w:pPr>
          </w:p>
        </w:tc>
        <w:tc>
          <w:tcPr>
            <w:tcW w:w="990" w:type="dxa"/>
            <w:gridSpan w:val="2"/>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4340EF">
        <w:trPr>
          <w:trHeight w:hRule="exact" w:val="243"/>
        </w:trPr>
        <w:tc>
          <w:tcPr>
            <w:tcW w:w="1074" w:type="dxa"/>
            <w:gridSpan w:val="2"/>
            <w:shd w:val="clear" w:color="auto" w:fill="auto"/>
            <w:tcMar>
              <w:left w:w="58" w:type="dxa"/>
              <w:right w:w="58" w:type="dxa"/>
            </w:tcMar>
            <w:vAlign w:val="center"/>
          </w:tcPr>
          <w:p w:rsidR="00FB247D" w:rsidRPr="00BF4323" w:rsidRDefault="00FB247D" w:rsidP="00FB247D">
            <w:pPr>
              <w:jc w:val="center"/>
              <w:rPr>
                <w:sz w:val="15"/>
                <w:szCs w:val="15"/>
              </w:rPr>
            </w:pPr>
          </w:p>
        </w:tc>
        <w:tc>
          <w:tcPr>
            <w:tcW w:w="762" w:type="dxa"/>
            <w:gridSpan w:val="2"/>
            <w:shd w:val="clear" w:color="auto" w:fill="auto"/>
            <w:vAlign w:val="center"/>
          </w:tcPr>
          <w:p w:rsidR="00FB247D" w:rsidRDefault="00FB247D" w:rsidP="00FB247D">
            <w:pPr>
              <w:jc w:val="right"/>
              <w:rPr>
                <w:b/>
                <w:bCs/>
                <w:color w:val="000000"/>
                <w:sz w:val="15"/>
                <w:szCs w:val="15"/>
              </w:rPr>
            </w:pPr>
          </w:p>
        </w:tc>
        <w:tc>
          <w:tcPr>
            <w:tcW w:w="791" w:type="dxa"/>
            <w:gridSpan w:val="2"/>
            <w:shd w:val="clear" w:color="auto" w:fill="auto"/>
            <w:vAlign w:val="center"/>
          </w:tcPr>
          <w:p w:rsidR="00FB247D" w:rsidRDefault="00FB247D" w:rsidP="00FB247D">
            <w:pPr>
              <w:jc w:val="right"/>
              <w:rPr>
                <w:color w:val="000000"/>
                <w:sz w:val="15"/>
                <w:szCs w:val="15"/>
              </w:rPr>
            </w:pPr>
          </w:p>
        </w:tc>
        <w:tc>
          <w:tcPr>
            <w:tcW w:w="829" w:type="dxa"/>
            <w:gridSpan w:val="2"/>
            <w:shd w:val="clear" w:color="auto" w:fill="auto"/>
            <w:vAlign w:val="center"/>
          </w:tcPr>
          <w:p w:rsidR="00FB247D" w:rsidRDefault="00FB247D" w:rsidP="00FB247D">
            <w:pPr>
              <w:jc w:val="right"/>
              <w:rPr>
                <w:color w:val="000000"/>
                <w:sz w:val="15"/>
                <w:szCs w:val="15"/>
              </w:rPr>
            </w:pPr>
          </w:p>
        </w:tc>
        <w:tc>
          <w:tcPr>
            <w:tcW w:w="1080" w:type="dxa"/>
            <w:gridSpan w:val="2"/>
            <w:shd w:val="clear" w:color="auto" w:fill="auto"/>
            <w:vAlign w:val="center"/>
          </w:tcPr>
          <w:p w:rsidR="00FB247D" w:rsidRDefault="00FB247D" w:rsidP="00FB247D">
            <w:pPr>
              <w:jc w:val="right"/>
              <w:rPr>
                <w:color w:val="000000"/>
                <w:sz w:val="15"/>
                <w:szCs w:val="15"/>
              </w:rPr>
            </w:pPr>
          </w:p>
        </w:tc>
        <w:tc>
          <w:tcPr>
            <w:tcW w:w="810" w:type="dxa"/>
            <w:gridSpan w:val="2"/>
            <w:shd w:val="clear" w:color="auto" w:fill="auto"/>
            <w:vAlign w:val="center"/>
          </w:tcPr>
          <w:p w:rsidR="00FB247D" w:rsidRDefault="00FB247D" w:rsidP="00FB247D">
            <w:pPr>
              <w:jc w:val="right"/>
              <w:rPr>
                <w:color w:val="000000"/>
                <w:sz w:val="15"/>
                <w:szCs w:val="15"/>
              </w:rPr>
            </w:pPr>
          </w:p>
        </w:tc>
        <w:tc>
          <w:tcPr>
            <w:tcW w:w="711" w:type="dxa"/>
            <w:gridSpan w:val="2"/>
            <w:shd w:val="clear" w:color="auto" w:fill="auto"/>
            <w:vAlign w:val="center"/>
          </w:tcPr>
          <w:p w:rsidR="00FB247D" w:rsidRDefault="00FB247D" w:rsidP="00FB247D">
            <w:pPr>
              <w:jc w:val="right"/>
              <w:rPr>
                <w:color w:val="000000"/>
                <w:sz w:val="15"/>
                <w:szCs w:val="15"/>
              </w:rPr>
            </w:pPr>
          </w:p>
        </w:tc>
        <w:tc>
          <w:tcPr>
            <w:tcW w:w="819" w:type="dxa"/>
            <w:gridSpan w:val="2"/>
            <w:shd w:val="clear" w:color="auto" w:fill="auto"/>
            <w:vAlign w:val="center"/>
          </w:tcPr>
          <w:p w:rsidR="00FB247D" w:rsidRDefault="00FB247D" w:rsidP="00FB247D">
            <w:pPr>
              <w:jc w:val="right"/>
              <w:rPr>
                <w:color w:val="000000"/>
                <w:sz w:val="15"/>
                <w:szCs w:val="15"/>
              </w:rPr>
            </w:pPr>
          </w:p>
        </w:tc>
        <w:tc>
          <w:tcPr>
            <w:tcW w:w="990" w:type="dxa"/>
            <w:gridSpan w:val="2"/>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72723E">
        <w:trPr>
          <w:trHeight w:hRule="exact" w:val="108"/>
        </w:trPr>
        <w:tc>
          <w:tcPr>
            <w:tcW w:w="1074" w:type="dxa"/>
            <w:gridSpan w:val="2"/>
            <w:tcBorders>
              <w:bottom w:val="single" w:sz="12" w:space="0" w:color="auto"/>
            </w:tcBorders>
            <w:shd w:val="clear" w:color="auto" w:fill="auto"/>
            <w:tcMar>
              <w:left w:w="58" w:type="dxa"/>
              <w:right w:w="58" w:type="dxa"/>
            </w:tcMar>
            <w:vAlign w:val="center"/>
          </w:tcPr>
          <w:p w:rsidR="00FB247D" w:rsidRPr="00BF4323" w:rsidRDefault="00FB247D" w:rsidP="00FB247D">
            <w:pPr>
              <w:rPr>
                <w:sz w:val="15"/>
                <w:szCs w:val="15"/>
              </w:rPr>
            </w:pPr>
          </w:p>
        </w:tc>
        <w:tc>
          <w:tcPr>
            <w:tcW w:w="762" w:type="dxa"/>
            <w:gridSpan w:val="2"/>
            <w:tcBorders>
              <w:bottom w:val="single" w:sz="12" w:space="0" w:color="auto"/>
            </w:tcBorders>
            <w:shd w:val="clear" w:color="auto" w:fill="auto"/>
            <w:vAlign w:val="center"/>
          </w:tcPr>
          <w:p w:rsidR="00FB247D" w:rsidRPr="00BF4323" w:rsidRDefault="00FB247D" w:rsidP="00FB247D">
            <w:pPr>
              <w:jc w:val="right"/>
              <w:rPr>
                <w:b/>
                <w:bCs/>
                <w:sz w:val="15"/>
                <w:szCs w:val="15"/>
              </w:rPr>
            </w:pPr>
          </w:p>
        </w:tc>
        <w:tc>
          <w:tcPr>
            <w:tcW w:w="791" w:type="dxa"/>
            <w:gridSpan w:val="2"/>
            <w:tcBorders>
              <w:bottom w:val="single" w:sz="12" w:space="0" w:color="auto"/>
            </w:tcBorders>
            <w:shd w:val="clear" w:color="auto" w:fill="auto"/>
            <w:vAlign w:val="center"/>
          </w:tcPr>
          <w:p w:rsidR="00FB247D" w:rsidRPr="00BF4323" w:rsidRDefault="00FB247D" w:rsidP="00FB247D">
            <w:pPr>
              <w:jc w:val="right"/>
              <w:rPr>
                <w:sz w:val="15"/>
                <w:szCs w:val="15"/>
              </w:rPr>
            </w:pPr>
          </w:p>
        </w:tc>
        <w:tc>
          <w:tcPr>
            <w:tcW w:w="829" w:type="dxa"/>
            <w:gridSpan w:val="2"/>
            <w:tcBorders>
              <w:bottom w:val="single" w:sz="12" w:space="0" w:color="auto"/>
            </w:tcBorders>
            <w:shd w:val="clear" w:color="auto" w:fill="auto"/>
            <w:vAlign w:val="center"/>
          </w:tcPr>
          <w:p w:rsidR="00FB247D" w:rsidRPr="00BF4323" w:rsidRDefault="00FB247D" w:rsidP="00FB247D">
            <w:pPr>
              <w:jc w:val="right"/>
              <w:rPr>
                <w:sz w:val="15"/>
                <w:szCs w:val="15"/>
              </w:rPr>
            </w:pPr>
          </w:p>
        </w:tc>
        <w:tc>
          <w:tcPr>
            <w:tcW w:w="1080" w:type="dxa"/>
            <w:gridSpan w:val="2"/>
            <w:tcBorders>
              <w:bottom w:val="single" w:sz="12" w:space="0" w:color="auto"/>
            </w:tcBorders>
            <w:shd w:val="clear" w:color="auto" w:fill="auto"/>
            <w:vAlign w:val="center"/>
          </w:tcPr>
          <w:p w:rsidR="00FB247D" w:rsidRPr="00BF4323" w:rsidRDefault="00FB247D" w:rsidP="00FB247D">
            <w:pPr>
              <w:jc w:val="right"/>
              <w:rPr>
                <w:sz w:val="15"/>
                <w:szCs w:val="15"/>
              </w:rPr>
            </w:pPr>
          </w:p>
        </w:tc>
        <w:tc>
          <w:tcPr>
            <w:tcW w:w="810" w:type="dxa"/>
            <w:gridSpan w:val="2"/>
            <w:tcBorders>
              <w:bottom w:val="single" w:sz="12" w:space="0" w:color="auto"/>
            </w:tcBorders>
            <w:shd w:val="clear" w:color="auto" w:fill="auto"/>
            <w:vAlign w:val="center"/>
          </w:tcPr>
          <w:p w:rsidR="00FB247D" w:rsidRPr="00BF4323" w:rsidRDefault="00FB247D" w:rsidP="00FB247D">
            <w:pPr>
              <w:jc w:val="right"/>
              <w:rPr>
                <w:sz w:val="15"/>
                <w:szCs w:val="15"/>
              </w:rPr>
            </w:pPr>
          </w:p>
        </w:tc>
        <w:tc>
          <w:tcPr>
            <w:tcW w:w="711" w:type="dxa"/>
            <w:gridSpan w:val="2"/>
            <w:tcBorders>
              <w:bottom w:val="single" w:sz="12" w:space="0" w:color="auto"/>
            </w:tcBorders>
            <w:shd w:val="clear" w:color="auto" w:fill="auto"/>
            <w:vAlign w:val="center"/>
          </w:tcPr>
          <w:p w:rsidR="00FB247D" w:rsidRPr="00BF4323" w:rsidRDefault="00FB247D" w:rsidP="00FB247D">
            <w:pPr>
              <w:jc w:val="right"/>
              <w:rPr>
                <w:sz w:val="15"/>
                <w:szCs w:val="15"/>
              </w:rPr>
            </w:pPr>
          </w:p>
        </w:tc>
        <w:tc>
          <w:tcPr>
            <w:tcW w:w="819" w:type="dxa"/>
            <w:gridSpan w:val="2"/>
            <w:tcBorders>
              <w:bottom w:val="single" w:sz="12" w:space="0" w:color="auto"/>
            </w:tcBorders>
            <w:shd w:val="clear" w:color="auto" w:fill="auto"/>
            <w:vAlign w:val="center"/>
          </w:tcPr>
          <w:p w:rsidR="00FB247D" w:rsidRPr="00BF4323" w:rsidRDefault="00FB247D" w:rsidP="00FB247D">
            <w:pPr>
              <w:jc w:val="right"/>
              <w:rPr>
                <w:sz w:val="15"/>
                <w:szCs w:val="15"/>
              </w:rPr>
            </w:pPr>
          </w:p>
        </w:tc>
        <w:tc>
          <w:tcPr>
            <w:tcW w:w="990" w:type="dxa"/>
            <w:gridSpan w:val="2"/>
            <w:tcBorders>
              <w:bottom w:val="single" w:sz="12" w:space="0" w:color="auto"/>
            </w:tcBorders>
            <w:shd w:val="clear" w:color="auto" w:fill="auto"/>
            <w:vAlign w:val="center"/>
          </w:tcPr>
          <w:p w:rsidR="00FB247D" w:rsidRPr="00BF4323" w:rsidRDefault="00FB247D" w:rsidP="00FB247D">
            <w:pPr>
              <w:jc w:val="right"/>
              <w:rPr>
                <w:sz w:val="15"/>
                <w:szCs w:val="15"/>
              </w:rPr>
            </w:pPr>
          </w:p>
        </w:tc>
        <w:tc>
          <w:tcPr>
            <w:tcW w:w="990" w:type="dxa"/>
            <w:tcBorders>
              <w:bottom w:val="single" w:sz="12" w:space="0" w:color="auto"/>
            </w:tcBorders>
            <w:shd w:val="clear" w:color="auto" w:fill="auto"/>
            <w:vAlign w:val="center"/>
          </w:tcPr>
          <w:p w:rsidR="00FB247D" w:rsidRPr="00BF4323" w:rsidRDefault="00FB247D" w:rsidP="00FB247D">
            <w:pPr>
              <w:jc w:val="right"/>
              <w:rPr>
                <w:sz w:val="15"/>
                <w:szCs w:val="15"/>
              </w:rPr>
            </w:pPr>
          </w:p>
        </w:tc>
      </w:tr>
      <w:tr w:rsidR="00FB247D" w:rsidRPr="00BF4323" w:rsidTr="00FC4B7E">
        <w:trPr>
          <w:trHeight w:hRule="exact" w:val="183"/>
        </w:trPr>
        <w:tc>
          <w:tcPr>
            <w:tcW w:w="8856" w:type="dxa"/>
            <w:gridSpan w:val="19"/>
            <w:tcBorders>
              <w:top w:val="single" w:sz="12" w:space="0" w:color="auto"/>
            </w:tcBorders>
            <w:shd w:val="clear" w:color="auto" w:fill="auto"/>
            <w:tcMar>
              <w:left w:w="58" w:type="dxa"/>
              <w:right w:w="58" w:type="dxa"/>
            </w:tcMar>
            <w:vAlign w:val="center"/>
          </w:tcPr>
          <w:p w:rsidR="00FB247D" w:rsidRPr="00BF4323" w:rsidRDefault="00FB247D" w:rsidP="00FB247D">
            <w:pPr>
              <w:jc w:val="right"/>
              <w:rPr>
                <w:sz w:val="15"/>
                <w:szCs w:val="15"/>
              </w:rPr>
            </w:pPr>
            <w:r w:rsidRPr="00BF4323">
              <w:rPr>
                <w:sz w:val="13"/>
                <w:szCs w:val="13"/>
              </w:rPr>
              <w:t>Source:PakistanBureauofStatistics</w:t>
            </w:r>
          </w:p>
        </w:tc>
      </w:tr>
      <w:tr w:rsidR="00FB247D" w:rsidRPr="00BF4323" w:rsidTr="005E1630">
        <w:trPr>
          <w:trHeight w:hRule="exact" w:val="315"/>
        </w:trPr>
        <w:tc>
          <w:tcPr>
            <w:tcW w:w="8856" w:type="dxa"/>
            <w:gridSpan w:val="19"/>
            <w:shd w:val="clear" w:color="auto" w:fill="auto"/>
            <w:tcMar>
              <w:left w:w="58" w:type="dxa"/>
              <w:right w:w="58" w:type="dxa"/>
            </w:tcMar>
            <w:vAlign w:val="center"/>
          </w:tcPr>
          <w:p w:rsidR="00FB247D" w:rsidRPr="00BF4323" w:rsidRDefault="00FB247D" w:rsidP="00FB247D">
            <w:pPr>
              <w:jc w:val="center"/>
              <w:rPr>
                <w:sz w:val="15"/>
                <w:szCs w:val="15"/>
              </w:rPr>
            </w:pPr>
            <w:r w:rsidRPr="00BF4323">
              <w:rPr>
                <w:b/>
                <w:bCs/>
                <w:sz w:val="27"/>
                <w:szCs w:val="27"/>
              </w:rPr>
              <w:t>4.23QuantumI</w:t>
            </w:r>
            <w:r>
              <w:rPr>
                <w:b/>
                <w:bCs/>
                <w:sz w:val="27"/>
                <w:szCs w:val="27"/>
              </w:rPr>
              <w:t>ndexNumberofImportsbyCommodity</w:t>
            </w:r>
            <w:r w:rsidRPr="00BF4323">
              <w:rPr>
                <w:b/>
                <w:bCs/>
                <w:sz w:val="27"/>
                <w:szCs w:val="27"/>
              </w:rPr>
              <w:t>Groups</w:t>
            </w:r>
          </w:p>
        </w:tc>
      </w:tr>
      <w:tr w:rsidR="00FB247D" w:rsidRPr="00BF4323" w:rsidTr="005E1630">
        <w:trPr>
          <w:trHeight w:hRule="exact" w:val="270"/>
        </w:trPr>
        <w:tc>
          <w:tcPr>
            <w:tcW w:w="8856" w:type="dxa"/>
            <w:gridSpan w:val="19"/>
            <w:tcBorders>
              <w:bottom w:val="single" w:sz="12" w:space="0" w:color="auto"/>
            </w:tcBorders>
            <w:shd w:val="clear" w:color="auto" w:fill="auto"/>
            <w:tcMar>
              <w:left w:w="58" w:type="dxa"/>
              <w:right w:w="58" w:type="dxa"/>
            </w:tcMar>
            <w:vAlign w:val="center"/>
          </w:tcPr>
          <w:p w:rsidR="00FB247D" w:rsidRPr="00BF4323" w:rsidRDefault="00FB247D" w:rsidP="00FB247D">
            <w:pPr>
              <w:jc w:val="center"/>
              <w:rPr>
                <w:sz w:val="15"/>
                <w:szCs w:val="15"/>
              </w:rPr>
            </w:pPr>
            <w:r w:rsidRPr="00BF4323">
              <w:rPr>
                <w:sz w:val="23"/>
                <w:szCs w:val="23"/>
              </w:rPr>
              <w:t>(1990-91=100)</w:t>
            </w:r>
          </w:p>
        </w:tc>
      </w:tr>
      <w:tr w:rsidR="00FB247D" w:rsidRPr="00BF4323" w:rsidTr="00F04F4F">
        <w:trPr>
          <w:trHeight w:val="735"/>
        </w:trPr>
        <w:tc>
          <w:tcPr>
            <w:tcW w:w="900" w:type="dxa"/>
            <w:tcBorders>
              <w:top w:val="single" w:sz="12" w:space="0" w:color="auto"/>
              <w:bottom w:val="single" w:sz="12" w:space="0" w:color="auto"/>
              <w:right w:val="single" w:sz="4" w:space="0" w:color="auto"/>
            </w:tcBorders>
            <w:shd w:val="clear" w:color="auto" w:fill="auto"/>
            <w:tcMar>
              <w:left w:w="58" w:type="dxa"/>
              <w:right w:w="58" w:type="dxa"/>
            </w:tcMar>
            <w:vAlign w:val="center"/>
          </w:tcPr>
          <w:p w:rsidR="00FB247D" w:rsidRPr="00BF4323" w:rsidRDefault="00FB247D" w:rsidP="00FB247D">
            <w:pPr>
              <w:jc w:val="center"/>
              <w:rPr>
                <w:sz w:val="15"/>
                <w:szCs w:val="15"/>
              </w:rPr>
            </w:pPr>
            <w:r w:rsidRPr="00BF4323">
              <w:rPr>
                <w:sz w:val="13"/>
                <w:szCs w:val="13"/>
              </w:rPr>
              <w:t>PERIOD</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FB247D" w:rsidRPr="00BF4323" w:rsidRDefault="00FB247D" w:rsidP="00FB247D">
            <w:pPr>
              <w:jc w:val="center"/>
              <w:rPr>
                <w:b/>
                <w:bCs/>
                <w:sz w:val="15"/>
                <w:szCs w:val="15"/>
              </w:rPr>
            </w:pPr>
            <w:r w:rsidRPr="00BF4323">
              <w:rPr>
                <w:b/>
                <w:bCs/>
                <w:sz w:val="15"/>
                <w:szCs w:val="15"/>
              </w:rPr>
              <w:t>All</w:t>
            </w:r>
          </w:p>
          <w:p w:rsidR="00FB247D" w:rsidRPr="00BF4323" w:rsidRDefault="00FB247D" w:rsidP="00FB247D">
            <w:pPr>
              <w:jc w:val="center"/>
              <w:rPr>
                <w:b/>
                <w:bCs/>
                <w:sz w:val="15"/>
                <w:szCs w:val="15"/>
              </w:rPr>
            </w:pPr>
            <w:r w:rsidRPr="00BF4323">
              <w:rPr>
                <w:b/>
                <w:bCs/>
                <w:sz w:val="15"/>
                <w:szCs w:val="15"/>
              </w:rPr>
              <w:t>Groups</w:t>
            </w:r>
          </w:p>
        </w:tc>
        <w:tc>
          <w:tcPr>
            <w:tcW w:w="756"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FB247D" w:rsidRPr="00BF4323" w:rsidRDefault="00FB247D" w:rsidP="00FB247D">
            <w:pPr>
              <w:jc w:val="center"/>
              <w:rPr>
                <w:sz w:val="15"/>
                <w:szCs w:val="15"/>
              </w:rPr>
            </w:pPr>
            <w:r w:rsidRPr="00BF4323">
              <w:rPr>
                <w:sz w:val="15"/>
                <w:szCs w:val="15"/>
              </w:rPr>
              <w:t>Food</w:t>
            </w:r>
          </w:p>
          <w:p w:rsidR="00FB247D" w:rsidRPr="00BF4323" w:rsidRDefault="00FB247D" w:rsidP="00FB247D">
            <w:pPr>
              <w:jc w:val="center"/>
              <w:rPr>
                <w:sz w:val="15"/>
                <w:szCs w:val="15"/>
              </w:rPr>
            </w:pPr>
            <w:r w:rsidRPr="00BF4323">
              <w:rPr>
                <w:sz w:val="15"/>
                <w:szCs w:val="15"/>
              </w:rPr>
              <w:t>andlive</w:t>
            </w:r>
          </w:p>
          <w:p w:rsidR="00FB247D" w:rsidRPr="00BF4323" w:rsidRDefault="00FB247D" w:rsidP="00FB247D">
            <w:pPr>
              <w:jc w:val="center"/>
              <w:rPr>
                <w:sz w:val="15"/>
                <w:szCs w:val="15"/>
              </w:rPr>
            </w:pPr>
            <w:r w:rsidRPr="00BF4323">
              <w:rPr>
                <w:sz w:val="15"/>
                <w:szCs w:val="15"/>
              </w:rPr>
              <w:t>Animals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FB247D" w:rsidRPr="00BF4323" w:rsidRDefault="00FB247D" w:rsidP="00FB247D">
            <w:pPr>
              <w:jc w:val="center"/>
              <w:rPr>
                <w:sz w:val="15"/>
                <w:szCs w:val="15"/>
              </w:rPr>
            </w:pPr>
            <w:r w:rsidRPr="00BF4323">
              <w:rPr>
                <w:sz w:val="15"/>
                <w:szCs w:val="15"/>
              </w:rPr>
              <w:t>Beverages</w:t>
            </w:r>
          </w:p>
          <w:p w:rsidR="00FB247D" w:rsidRPr="00BF4323" w:rsidRDefault="00FB247D" w:rsidP="00FB247D">
            <w:pPr>
              <w:jc w:val="center"/>
              <w:rPr>
                <w:sz w:val="15"/>
                <w:szCs w:val="15"/>
              </w:rPr>
            </w:pPr>
            <w:r w:rsidRPr="00BF4323">
              <w:rPr>
                <w:sz w:val="15"/>
                <w:szCs w:val="15"/>
              </w:rPr>
              <w:t>and</w:t>
            </w:r>
          </w:p>
          <w:p w:rsidR="00FB247D" w:rsidRPr="00BF4323" w:rsidRDefault="00FB247D" w:rsidP="00FB247D">
            <w:pPr>
              <w:jc w:val="center"/>
              <w:rPr>
                <w:sz w:val="15"/>
                <w:szCs w:val="15"/>
              </w:rPr>
            </w:pPr>
            <w:r w:rsidRPr="00BF4323">
              <w:rPr>
                <w:sz w:val="15"/>
                <w:szCs w:val="15"/>
              </w:rPr>
              <w:t>Tobacco</w:t>
            </w:r>
          </w:p>
        </w:tc>
        <w:tc>
          <w:tcPr>
            <w:tcW w:w="864"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FB247D" w:rsidRPr="00BF4323" w:rsidRDefault="00FB247D" w:rsidP="00FB247D">
            <w:pPr>
              <w:jc w:val="center"/>
              <w:rPr>
                <w:sz w:val="15"/>
                <w:szCs w:val="15"/>
              </w:rPr>
            </w:pPr>
            <w:r w:rsidRPr="00BF4323">
              <w:rPr>
                <w:sz w:val="15"/>
                <w:szCs w:val="15"/>
              </w:rPr>
              <w:t>Crude</w:t>
            </w:r>
          </w:p>
          <w:p w:rsidR="00FB247D" w:rsidRPr="00BF4323" w:rsidRDefault="00FB247D" w:rsidP="00FB247D">
            <w:pPr>
              <w:jc w:val="center"/>
              <w:rPr>
                <w:sz w:val="15"/>
                <w:szCs w:val="15"/>
              </w:rPr>
            </w:pPr>
            <w:r w:rsidRPr="00BF4323">
              <w:rPr>
                <w:sz w:val="15"/>
                <w:szCs w:val="15"/>
              </w:rPr>
              <w:t>Materials</w:t>
            </w:r>
          </w:p>
          <w:p w:rsidR="00FB247D" w:rsidRPr="00BF4323" w:rsidRDefault="00FB247D" w:rsidP="00FB247D">
            <w:pPr>
              <w:jc w:val="center"/>
              <w:rPr>
                <w:sz w:val="15"/>
                <w:szCs w:val="15"/>
              </w:rPr>
            </w:pPr>
            <w:r w:rsidRPr="00BF4323">
              <w:rPr>
                <w:sz w:val="15"/>
                <w:szCs w:val="15"/>
              </w:rPr>
              <w:t>inedibleexceptFuels</w:t>
            </w:r>
          </w:p>
        </w:tc>
        <w:tc>
          <w:tcPr>
            <w:tcW w:w="805"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FB247D" w:rsidRPr="00BF4323" w:rsidRDefault="00FB247D" w:rsidP="00FB247D">
            <w:pPr>
              <w:jc w:val="center"/>
              <w:rPr>
                <w:sz w:val="15"/>
                <w:szCs w:val="15"/>
              </w:rPr>
            </w:pPr>
            <w:r w:rsidRPr="00BF4323">
              <w:rPr>
                <w:sz w:val="15"/>
                <w:szCs w:val="15"/>
              </w:rPr>
              <w:t>Mineral</w:t>
            </w:r>
          </w:p>
          <w:p w:rsidR="00FB247D" w:rsidRPr="00BF4323" w:rsidRDefault="00FB247D" w:rsidP="00FB247D">
            <w:pPr>
              <w:jc w:val="center"/>
              <w:rPr>
                <w:sz w:val="15"/>
                <w:szCs w:val="15"/>
              </w:rPr>
            </w:pPr>
            <w:r w:rsidRPr="00BF4323">
              <w:rPr>
                <w:sz w:val="15"/>
                <w:szCs w:val="15"/>
              </w:rPr>
              <w:t>Fuelsand</w:t>
            </w:r>
          </w:p>
          <w:p w:rsidR="00FB247D" w:rsidRPr="00BF4323" w:rsidRDefault="00FB247D" w:rsidP="00FB247D">
            <w:pPr>
              <w:jc w:val="center"/>
              <w:rPr>
                <w:sz w:val="15"/>
                <w:szCs w:val="15"/>
              </w:rPr>
            </w:pPr>
            <w:r w:rsidRPr="00BF4323">
              <w:rPr>
                <w:sz w:val="15"/>
                <w:szCs w:val="15"/>
              </w:rPr>
              <w:t>Lubricants</w:t>
            </w:r>
          </w:p>
        </w:tc>
        <w:tc>
          <w:tcPr>
            <w:tcW w:w="725"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FB247D" w:rsidRPr="00BF4323" w:rsidRDefault="00FB247D" w:rsidP="00FB247D">
            <w:pPr>
              <w:jc w:val="center"/>
              <w:rPr>
                <w:sz w:val="15"/>
                <w:szCs w:val="15"/>
              </w:rPr>
            </w:pPr>
            <w:r w:rsidRPr="00BF4323">
              <w:rPr>
                <w:sz w:val="15"/>
                <w:szCs w:val="15"/>
              </w:rPr>
              <w:t>Veg./</w:t>
            </w:r>
          </w:p>
          <w:p w:rsidR="00FB247D" w:rsidRPr="00BF4323" w:rsidRDefault="00FB247D" w:rsidP="00FB247D">
            <w:pPr>
              <w:jc w:val="center"/>
              <w:rPr>
                <w:sz w:val="15"/>
                <w:szCs w:val="15"/>
              </w:rPr>
            </w:pPr>
            <w:r w:rsidRPr="00BF4323">
              <w:rPr>
                <w:sz w:val="15"/>
                <w:szCs w:val="15"/>
              </w:rPr>
              <w:t>Animal</w:t>
            </w:r>
          </w:p>
          <w:p w:rsidR="00FB247D" w:rsidRPr="00BF4323" w:rsidRDefault="00FB247D" w:rsidP="00FB247D">
            <w:pPr>
              <w:jc w:val="center"/>
              <w:rPr>
                <w:sz w:val="15"/>
                <w:szCs w:val="15"/>
              </w:rPr>
            </w:pPr>
            <w:r w:rsidRPr="00BF4323">
              <w:rPr>
                <w:sz w:val="15"/>
                <w:szCs w:val="15"/>
              </w:rPr>
              <w:t>Oi</w:t>
            </w:r>
            <w:r>
              <w:rPr>
                <w:sz w:val="15"/>
                <w:szCs w:val="15"/>
              </w:rPr>
              <w:t>ls</w:t>
            </w:r>
            <w:r w:rsidRPr="00BF4323">
              <w:rPr>
                <w:sz w:val="15"/>
                <w:szCs w:val="15"/>
              </w:rPr>
              <w:t>andFats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FB247D" w:rsidRPr="00BF4323" w:rsidRDefault="00FB247D" w:rsidP="00FB247D">
            <w:pPr>
              <w:jc w:val="center"/>
              <w:rPr>
                <w:sz w:val="15"/>
                <w:szCs w:val="15"/>
              </w:rPr>
            </w:pPr>
            <w:r w:rsidRPr="00BF4323">
              <w:rPr>
                <w:sz w:val="15"/>
                <w:szCs w:val="15"/>
              </w:rPr>
              <w:t>Chemicals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FB247D" w:rsidRPr="00BF4323" w:rsidRDefault="00FB247D" w:rsidP="00FB247D">
            <w:pPr>
              <w:jc w:val="center"/>
              <w:rPr>
                <w:sz w:val="15"/>
                <w:szCs w:val="15"/>
              </w:rPr>
            </w:pPr>
            <w:r w:rsidRPr="00BF4323">
              <w:rPr>
                <w:sz w:val="15"/>
                <w:szCs w:val="15"/>
              </w:rPr>
              <w:t>Manufactured</w:t>
            </w:r>
          </w:p>
          <w:p w:rsidR="00FB247D" w:rsidRPr="00BF4323" w:rsidRDefault="00FB247D" w:rsidP="00FB247D">
            <w:pPr>
              <w:jc w:val="center"/>
              <w:rPr>
                <w:sz w:val="15"/>
                <w:szCs w:val="15"/>
              </w:rPr>
            </w:pPr>
            <w:r w:rsidRPr="00BF4323">
              <w:rPr>
                <w:sz w:val="15"/>
                <w:szCs w:val="15"/>
              </w:rPr>
              <w:t>Goods</w:t>
            </w:r>
          </w:p>
        </w:tc>
        <w:tc>
          <w:tcPr>
            <w:tcW w:w="936" w:type="dxa"/>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FB247D" w:rsidRPr="00BF4323" w:rsidRDefault="00FB247D" w:rsidP="00FB247D">
            <w:pPr>
              <w:jc w:val="center"/>
              <w:rPr>
                <w:sz w:val="15"/>
                <w:szCs w:val="15"/>
              </w:rPr>
            </w:pPr>
            <w:r w:rsidRPr="00BF4323">
              <w:rPr>
                <w:sz w:val="15"/>
                <w:szCs w:val="15"/>
              </w:rPr>
              <w:t>Machinery</w:t>
            </w:r>
          </w:p>
          <w:p w:rsidR="00FB247D" w:rsidRPr="00BF4323" w:rsidRDefault="00FB247D" w:rsidP="00FB247D">
            <w:pPr>
              <w:jc w:val="center"/>
              <w:rPr>
                <w:sz w:val="15"/>
                <w:szCs w:val="15"/>
              </w:rPr>
            </w:pPr>
            <w:r w:rsidRPr="00BF4323">
              <w:rPr>
                <w:sz w:val="15"/>
                <w:szCs w:val="15"/>
              </w:rPr>
              <w:t>andTransport</w:t>
            </w:r>
          </w:p>
          <w:p w:rsidR="00FB247D" w:rsidRPr="00BF4323" w:rsidRDefault="00FB247D" w:rsidP="00FB247D">
            <w:pPr>
              <w:jc w:val="center"/>
              <w:rPr>
                <w:sz w:val="15"/>
                <w:szCs w:val="15"/>
              </w:rPr>
            </w:pPr>
            <w:r w:rsidRPr="00BF4323">
              <w:rPr>
                <w:sz w:val="15"/>
                <w:szCs w:val="15"/>
              </w:rPr>
              <w:t>Equipments</w:t>
            </w:r>
          </w:p>
        </w:tc>
        <w:tc>
          <w:tcPr>
            <w:tcW w:w="990" w:type="dxa"/>
            <w:tcBorders>
              <w:top w:val="single" w:sz="12" w:space="0" w:color="auto"/>
              <w:left w:val="single" w:sz="4" w:space="0" w:color="auto"/>
              <w:bottom w:val="single" w:sz="12" w:space="0" w:color="auto"/>
            </w:tcBorders>
            <w:shd w:val="clear" w:color="auto" w:fill="auto"/>
            <w:tcMar>
              <w:left w:w="14" w:type="dxa"/>
              <w:right w:w="14" w:type="dxa"/>
            </w:tcMar>
            <w:vAlign w:val="center"/>
          </w:tcPr>
          <w:p w:rsidR="00FB247D" w:rsidRPr="00BF4323" w:rsidRDefault="00FB247D" w:rsidP="00FB247D">
            <w:pPr>
              <w:jc w:val="center"/>
              <w:rPr>
                <w:sz w:val="15"/>
                <w:szCs w:val="15"/>
              </w:rPr>
            </w:pPr>
            <w:r w:rsidRPr="00BF4323">
              <w:rPr>
                <w:sz w:val="15"/>
                <w:szCs w:val="15"/>
              </w:rPr>
              <w:t>Misc.</w:t>
            </w:r>
          </w:p>
          <w:p w:rsidR="00FB247D" w:rsidRPr="00BF4323" w:rsidRDefault="00FB247D" w:rsidP="00FB247D">
            <w:pPr>
              <w:jc w:val="center"/>
              <w:rPr>
                <w:sz w:val="15"/>
                <w:szCs w:val="15"/>
              </w:rPr>
            </w:pPr>
            <w:r w:rsidRPr="00BF4323">
              <w:rPr>
                <w:sz w:val="15"/>
                <w:szCs w:val="15"/>
              </w:rPr>
              <w:t>Manu-factured</w:t>
            </w:r>
          </w:p>
          <w:p w:rsidR="00FB247D" w:rsidRPr="00BF4323" w:rsidRDefault="00FB247D" w:rsidP="00FB247D">
            <w:pPr>
              <w:jc w:val="center"/>
              <w:rPr>
                <w:sz w:val="15"/>
                <w:szCs w:val="15"/>
              </w:rPr>
            </w:pPr>
            <w:r w:rsidRPr="00BF4323">
              <w:rPr>
                <w:sz w:val="15"/>
                <w:szCs w:val="15"/>
              </w:rPr>
              <w:t>Articles</w:t>
            </w:r>
          </w:p>
        </w:tc>
      </w:tr>
      <w:tr w:rsidR="00FB247D" w:rsidRPr="00BF4323" w:rsidTr="00FC4B7E">
        <w:trPr>
          <w:trHeight w:hRule="exact" w:val="230"/>
        </w:trPr>
        <w:tc>
          <w:tcPr>
            <w:tcW w:w="900" w:type="dxa"/>
            <w:tcBorders>
              <w:top w:val="single" w:sz="12" w:space="0" w:color="auto"/>
            </w:tcBorders>
            <w:shd w:val="clear" w:color="auto" w:fill="auto"/>
            <w:tcMar>
              <w:left w:w="58" w:type="dxa"/>
              <w:right w:w="58" w:type="dxa"/>
            </w:tcMar>
            <w:vAlign w:val="center"/>
          </w:tcPr>
          <w:p w:rsidR="00FB247D" w:rsidRPr="00BF4323" w:rsidRDefault="00FB247D" w:rsidP="00FB247D">
            <w:pPr>
              <w:jc w:val="center"/>
              <w:rPr>
                <w:sz w:val="15"/>
                <w:szCs w:val="15"/>
              </w:rPr>
            </w:pPr>
          </w:p>
        </w:tc>
        <w:tc>
          <w:tcPr>
            <w:tcW w:w="720" w:type="dxa"/>
            <w:gridSpan w:val="2"/>
            <w:tcBorders>
              <w:top w:val="single" w:sz="12" w:space="0" w:color="auto"/>
            </w:tcBorders>
            <w:shd w:val="clear" w:color="auto" w:fill="auto"/>
          </w:tcPr>
          <w:p w:rsidR="00FB247D" w:rsidRPr="00BF4323" w:rsidRDefault="00FB247D" w:rsidP="00FB247D">
            <w:pPr>
              <w:jc w:val="center"/>
              <w:rPr>
                <w:b/>
                <w:bCs/>
                <w:sz w:val="15"/>
                <w:szCs w:val="15"/>
              </w:rPr>
            </w:pPr>
          </w:p>
        </w:tc>
        <w:tc>
          <w:tcPr>
            <w:tcW w:w="756" w:type="dxa"/>
            <w:gridSpan w:val="2"/>
            <w:tcBorders>
              <w:top w:val="single" w:sz="12" w:space="0" w:color="auto"/>
            </w:tcBorders>
            <w:shd w:val="clear" w:color="auto" w:fill="auto"/>
          </w:tcPr>
          <w:p w:rsidR="00FB247D" w:rsidRPr="00BF4323" w:rsidRDefault="00FB247D" w:rsidP="00FB247D">
            <w:pPr>
              <w:jc w:val="center"/>
              <w:rPr>
                <w:sz w:val="15"/>
                <w:szCs w:val="15"/>
              </w:rPr>
            </w:pPr>
          </w:p>
        </w:tc>
        <w:tc>
          <w:tcPr>
            <w:tcW w:w="720" w:type="dxa"/>
            <w:gridSpan w:val="2"/>
            <w:tcBorders>
              <w:top w:val="single" w:sz="12" w:space="0" w:color="auto"/>
            </w:tcBorders>
            <w:shd w:val="clear" w:color="auto" w:fill="auto"/>
          </w:tcPr>
          <w:p w:rsidR="00FB247D" w:rsidRPr="00BF4323" w:rsidRDefault="00FB247D" w:rsidP="00FB247D">
            <w:pPr>
              <w:jc w:val="center"/>
              <w:rPr>
                <w:sz w:val="15"/>
                <w:szCs w:val="15"/>
              </w:rPr>
            </w:pPr>
          </w:p>
        </w:tc>
        <w:tc>
          <w:tcPr>
            <w:tcW w:w="864" w:type="dxa"/>
            <w:gridSpan w:val="2"/>
            <w:tcBorders>
              <w:top w:val="single" w:sz="12" w:space="0" w:color="auto"/>
            </w:tcBorders>
            <w:shd w:val="clear" w:color="auto" w:fill="auto"/>
          </w:tcPr>
          <w:p w:rsidR="00FB247D" w:rsidRPr="00BF4323" w:rsidRDefault="00FB247D" w:rsidP="00FB247D">
            <w:pPr>
              <w:jc w:val="center"/>
              <w:rPr>
                <w:sz w:val="15"/>
                <w:szCs w:val="15"/>
              </w:rPr>
            </w:pPr>
          </w:p>
        </w:tc>
        <w:tc>
          <w:tcPr>
            <w:tcW w:w="805" w:type="dxa"/>
            <w:gridSpan w:val="2"/>
            <w:tcBorders>
              <w:top w:val="single" w:sz="12" w:space="0" w:color="auto"/>
            </w:tcBorders>
            <w:shd w:val="clear" w:color="auto" w:fill="auto"/>
          </w:tcPr>
          <w:p w:rsidR="00FB247D" w:rsidRPr="00BF4323" w:rsidRDefault="00FB247D" w:rsidP="00FB247D">
            <w:pPr>
              <w:jc w:val="center"/>
              <w:rPr>
                <w:sz w:val="15"/>
                <w:szCs w:val="15"/>
              </w:rPr>
            </w:pPr>
          </w:p>
        </w:tc>
        <w:tc>
          <w:tcPr>
            <w:tcW w:w="725" w:type="dxa"/>
            <w:gridSpan w:val="2"/>
            <w:tcBorders>
              <w:top w:val="single" w:sz="12" w:space="0" w:color="auto"/>
            </w:tcBorders>
            <w:shd w:val="clear" w:color="auto" w:fill="auto"/>
          </w:tcPr>
          <w:p w:rsidR="00FB247D" w:rsidRPr="00BF4323" w:rsidRDefault="00FB247D" w:rsidP="00FB247D">
            <w:pPr>
              <w:jc w:val="center"/>
              <w:rPr>
                <w:sz w:val="15"/>
                <w:szCs w:val="15"/>
              </w:rPr>
            </w:pPr>
          </w:p>
        </w:tc>
        <w:tc>
          <w:tcPr>
            <w:tcW w:w="720" w:type="dxa"/>
            <w:gridSpan w:val="2"/>
            <w:tcBorders>
              <w:top w:val="single" w:sz="12" w:space="0" w:color="auto"/>
            </w:tcBorders>
            <w:shd w:val="clear" w:color="auto" w:fill="auto"/>
          </w:tcPr>
          <w:p w:rsidR="00FB247D" w:rsidRPr="00BF4323" w:rsidRDefault="00FB247D" w:rsidP="00FB247D">
            <w:pPr>
              <w:jc w:val="center"/>
              <w:rPr>
                <w:sz w:val="15"/>
                <w:szCs w:val="15"/>
              </w:rPr>
            </w:pPr>
          </w:p>
        </w:tc>
        <w:tc>
          <w:tcPr>
            <w:tcW w:w="720" w:type="dxa"/>
            <w:gridSpan w:val="2"/>
            <w:tcBorders>
              <w:top w:val="single" w:sz="12" w:space="0" w:color="auto"/>
            </w:tcBorders>
            <w:shd w:val="clear" w:color="auto" w:fill="auto"/>
          </w:tcPr>
          <w:p w:rsidR="00FB247D" w:rsidRPr="00BF4323" w:rsidRDefault="00FB247D" w:rsidP="00FB247D">
            <w:pPr>
              <w:jc w:val="center"/>
              <w:rPr>
                <w:sz w:val="15"/>
                <w:szCs w:val="15"/>
              </w:rPr>
            </w:pPr>
          </w:p>
        </w:tc>
        <w:tc>
          <w:tcPr>
            <w:tcW w:w="936" w:type="dxa"/>
            <w:tcBorders>
              <w:top w:val="single" w:sz="12" w:space="0" w:color="auto"/>
            </w:tcBorders>
            <w:shd w:val="clear" w:color="auto" w:fill="auto"/>
          </w:tcPr>
          <w:p w:rsidR="00FB247D" w:rsidRPr="00BF4323" w:rsidRDefault="00FB247D" w:rsidP="00FB247D">
            <w:pPr>
              <w:jc w:val="center"/>
              <w:rPr>
                <w:sz w:val="15"/>
                <w:szCs w:val="15"/>
              </w:rPr>
            </w:pPr>
          </w:p>
        </w:tc>
        <w:tc>
          <w:tcPr>
            <w:tcW w:w="990" w:type="dxa"/>
            <w:tcBorders>
              <w:top w:val="single" w:sz="12" w:space="0" w:color="auto"/>
            </w:tcBorders>
            <w:shd w:val="clear" w:color="auto" w:fill="auto"/>
          </w:tcPr>
          <w:p w:rsidR="00FB247D" w:rsidRPr="00BF4323" w:rsidRDefault="00FB247D" w:rsidP="00FB247D">
            <w:pPr>
              <w:jc w:val="center"/>
              <w:rPr>
                <w:sz w:val="15"/>
                <w:szCs w:val="15"/>
              </w:rPr>
            </w:pPr>
          </w:p>
        </w:tc>
      </w:tr>
      <w:tr w:rsidR="00FB247D" w:rsidRPr="00BF4323" w:rsidTr="00313CD2">
        <w:trPr>
          <w:trHeight w:hRule="exact" w:val="230"/>
        </w:trPr>
        <w:tc>
          <w:tcPr>
            <w:tcW w:w="900" w:type="dxa"/>
            <w:shd w:val="clear" w:color="auto" w:fill="auto"/>
            <w:tcMar>
              <w:left w:w="58" w:type="dxa"/>
              <w:right w:w="58" w:type="dxa"/>
            </w:tcMar>
            <w:vAlign w:val="center"/>
          </w:tcPr>
          <w:p w:rsidR="00FB247D" w:rsidRPr="00BF4323" w:rsidRDefault="00FB247D" w:rsidP="00FB247D">
            <w:pPr>
              <w:tabs>
                <w:tab w:val="left" w:pos="8618"/>
              </w:tabs>
              <w:rPr>
                <w:sz w:val="15"/>
                <w:szCs w:val="15"/>
              </w:rPr>
            </w:pPr>
            <w:r>
              <w:rPr>
                <w:sz w:val="15"/>
                <w:szCs w:val="15"/>
              </w:rPr>
              <w:t>FY16</w:t>
            </w:r>
          </w:p>
        </w:tc>
        <w:tc>
          <w:tcPr>
            <w:tcW w:w="720"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338.04</w:t>
            </w:r>
          </w:p>
        </w:tc>
        <w:tc>
          <w:tcPr>
            <w:tcW w:w="756" w:type="dxa"/>
            <w:gridSpan w:val="2"/>
            <w:shd w:val="clear" w:color="auto" w:fill="auto"/>
            <w:vAlign w:val="center"/>
          </w:tcPr>
          <w:p w:rsidR="00FB247D" w:rsidRDefault="00FB247D" w:rsidP="00FB247D">
            <w:pPr>
              <w:jc w:val="right"/>
              <w:rPr>
                <w:color w:val="000000"/>
                <w:sz w:val="15"/>
                <w:szCs w:val="15"/>
              </w:rPr>
            </w:pPr>
            <w:r>
              <w:rPr>
                <w:color w:val="000000"/>
                <w:sz w:val="15"/>
                <w:szCs w:val="15"/>
              </w:rPr>
              <w:t>273.06</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287.46</w:t>
            </w:r>
          </w:p>
        </w:tc>
        <w:tc>
          <w:tcPr>
            <w:tcW w:w="864" w:type="dxa"/>
            <w:gridSpan w:val="2"/>
            <w:shd w:val="clear" w:color="auto" w:fill="auto"/>
            <w:vAlign w:val="center"/>
          </w:tcPr>
          <w:p w:rsidR="00FB247D" w:rsidRDefault="00FB247D" w:rsidP="00FB247D">
            <w:pPr>
              <w:jc w:val="right"/>
              <w:rPr>
                <w:color w:val="000000"/>
                <w:sz w:val="15"/>
                <w:szCs w:val="15"/>
              </w:rPr>
            </w:pPr>
            <w:r>
              <w:rPr>
                <w:color w:val="000000"/>
                <w:sz w:val="15"/>
                <w:szCs w:val="15"/>
              </w:rPr>
              <w:t>628.07</w:t>
            </w:r>
          </w:p>
        </w:tc>
        <w:tc>
          <w:tcPr>
            <w:tcW w:w="805" w:type="dxa"/>
            <w:gridSpan w:val="2"/>
            <w:shd w:val="clear" w:color="auto" w:fill="auto"/>
            <w:vAlign w:val="center"/>
          </w:tcPr>
          <w:p w:rsidR="00FB247D" w:rsidRDefault="00FB247D" w:rsidP="00FB247D">
            <w:pPr>
              <w:jc w:val="right"/>
              <w:rPr>
                <w:color w:val="000000"/>
                <w:sz w:val="15"/>
                <w:szCs w:val="15"/>
              </w:rPr>
            </w:pPr>
            <w:r>
              <w:rPr>
                <w:color w:val="000000"/>
                <w:sz w:val="15"/>
                <w:szCs w:val="15"/>
              </w:rPr>
              <w:t>185.23</w:t>
            </w:r>
          </w:p>
        </w:tc>
        <w:tc>
          <w:tcPr>
            <w:tcW w:w="725" w:type="dxa"/>
            <w:gridSpan w:val="2"/>
            <w:shd w:val="clear" w:color="auto" w:fill="auto"/>
            <w:vAlign w:val="center"/>
          </w:tcPr>
          <w:p w:rsidR="00FB247D" w:rsidRDefault="00FB247D" w:rsidP="00FB247D">
            <w:pPr>
              <w:jc w:val="right"/>
              <w:rPr>
                <w:color w:val="000000"/>
                <w:sz w:val="15"/>
                <w:szCs w:val="15"/>
              </w:rPr>
            </w:pPr>
            <w:r>
              <w:rPr>
                <w:color w:val="000000"/>
                <w:sz w:val="15"/>
                <w:szCs w:val="15"/>
              </w:rPr>
              <w:t>221.25</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266.35</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319.43</w:t>
            </w:r>
          </w:p>
        </w:tc>
        <w:tc>
          <w:tcPr>
            <w:tcW w:w="936" w:type="dxa"/>
            <w:shd w:val="clear" w:color="auto" w:fill="auto"/>
            <w:vAlign w:val="center"/>
          </w:tcPr>
          <w:p w:rsidR="00FB247D" w:rsidRDefault="00FB247D" w:rsidP="00FB247D">
            <w:pPr>
              <w:jc w:val="right"/>
              <w:rPr>
                <w:color w:val="000000"/>
                <w:sz w:val="15"/>
                <w:szCs w:val="15"/>
              </w:rPr>
            </w:pPr>
            <w:r>
              <w:rPr>
                <w:color w:val="000000"/>
                <w:sz w:val="15"/>
                <w:szCs w:val="15"/>
              </w:rPr>
              <w:t>584.63</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405.89</w:t>
            </w:r>
          </w:p>
        </w:tc>
      </w:tr>
      <w:tr w:rsidR="00FB247D" w:rsidRPr="00BF4323" w:rsidTr="00313CD2">
        <w:trPr>
          <w:trHeight w:hRule="exact" w:val="230"/>
        </w:trPr>
        <w:tc>
          <w:tcPr>
            <w:tcW w:w="900" w:type="dxa"/>
            <w:shd w:val="clear" w:color="auto" w:fill="auto"/>
            <w:tcMar>
              <w:left w:w="58" w:type="dxa"/>
              <w:right w:w="58" w:type="dxa"/>
            </w:tcMar>
            <w:vAlign w:val="center"/>
          </w:tcPr>
          <w:p w:rsidR="00FB247D" w:rsidRPr="00BF4323" w:rsidRDefault="00FB247D" w:rsidP="00FB247D">
            <w:pPr>
              <w:tabs>
                <w:tab w:val="left" w:pos="8618"/>
              </w:tabs>
              <w:rPr>
                <w:sz w:val="15"/>
                <w:szCs w:val="15"/>
              </w:rPr>
            </w:pPr>
            <w:r>
              <w:rPr>
                <w:sz w:val="15"/>
                <w:szCs w:val="15"/>
              </w:rPr>
              <w:t>FY17</w:t>
            </w:r>
          </w:p>
        </w:tc>
        <w:tc>
          <w:tcPr>
            <w:tcW w:w="720"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372.09</w:t>
            </w:r>
          </w:p>
        </w:tc>
        <w:tc>
          <w:tcPr>
            <w:tcW w:w="756" w:type="dxa"/>
            <w:gridSpan w:val="2"/>
            <w:shd w:val="clear" w:color="auto" w:fill="auto"/>
            <w:vAlign w:val="center"/>
          </w:tcPr>
          <w:p w:rsidR="00FB247D" w:rsidRDefault="00FB247D" w:rsidP="00FB247D">
            <w:pPr>
              <w:jc w:val="right"/>
              <w:rPr>
                <w:color w:val="000000"/>
                <w:sz w:val="15"/>
                <w:szCs w:val="15"/>
              </w:rPr>
            </w:pPr>
            <w:r>
              <w:rPr>
                <w:color w:val="000000"/>
                <w:sz w:val="15"/>
                <w:szCs w:val="15"/>
              </w:rPr>
              <w:t>270.02</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331.01</w:t>
            </w:r>
          </w:p>
        </w:tc>
        <w:tc>
          <w:tcPr>
            <w:tcW w:w="864" w:type="dxa"/>
            <w:gridSpan w:val="2"/>
            <w:shd w:val="clear" w:color="auto" w:fill="auto"/>
            <w:vAlign w:val="center"/>
          </w:tcPr>
          <w:p w:rsidR="00FB247D" w:rsidRDefault="00FB247D" w:rsidP="00FB247D">
            <w:pPr>
              <w:jc w:val="right"/>
              <w:rPr>
                <w:color w:val="000000"/>
                <w:sz w:val="15"/>
                <w:szCs w:val="15"/>
              </w:rPr>
            </w:pPr>
            <w:r>
              <w:rPr>
                <w:color w:val="000000"/>
                <w:sz w:val="15"/>
                <w:szCs w:val="15"/>
              </w:rPr>
              <w:t>674.28</w:t>
            </w:r>
          </w:p>
        </w:tc>
        <w:tc>
          <w:tcPr>
            <w:tcW w:w="805" w:type="dxa"/>
            <w:gridSpan w:val="2"/>
            <w:shd w:val="clear" w:color="auto" w:fill="auto"/>
            <w:vAlign w:val="center"/>
          </w:tcPr>
          <w:p w:rsidR="00FB247D" w:rsidRDefault="00FB247D" w:rsidP="00FB247D">
            <w:pPr>
              <w:jc w:val="right"/>
              <w:rPr>
                <w:color w:val="000000"/>
                <w:sz w:val="15"/>
                <w:szCs w:val="15"/>
              </w:rPr>
            </w:pPr>
            <w:r>
              <w:rPr>
                <w:color w:val="000000"/>
                <w:sz w:val="15"/>
                <w:szCs w:val="15"/>
              </w:rPr>
              <w:t>216.36</w:t>
            </w:r>
          </w:p>
        </w:tc>
        <w:tc>
          <w:tcPr>
            <w:tcW w:w="725" w:type="dxa"/>
            <w:gridSpan w:val="2"/>
            <w:shd w:val="clear" w:color="auto" w:fill="auto"/>
            <w:vAlign w:val="center"/>
          </w:tcPr>
          <w:p w:rsidR="00FB247D" w:rsidRDefault="00FB247D" w:rsidP="00FB247D">
            <w:pPr>
              <w:jc w:val="right"/>
              <w:rPr>
                <w:color w:val="000000"/>
                <w:sz w:val="15"/>
                <w:szCs w:val="15"/>
              </w:rPr>
            </w:pPr>
            <w:r>
              <w:rPr>
                <w:color w:val="000000"/>
                <w:sz w:val="15"/>
                <w:szCs w:val="15"/>
              </w:rPr>
              <w:t>208.63</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287.86</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369.12</w:t>
            </w:r>
          </w:p>
        </w:tc>
        <w:tc>
          <w:tcPr>
            <w:tcW w:w="936" w:type="dxa"/>
            <w:shd w:val="clear" w:color="auto" w:fill="auto"/>
            <w:vAlign w:val="center"/>
          </w:tcPr>
          <w:p w:rsidR="00FB247D" w:rsidRDefault="00FB247D" w:rsidP="00FB247D">
            <w:pPr>
              <w:jc w:val="right"/>
              <w:rPr>
                <w:color w:val="000000"/>
                <w:sz w:val="15"/>
                <w:szCs w:val="15"/>
              </w:rPr>
            </w:pPr>
            <w:r>
              <w:rPr>
                <w:color w:val="000000"/>
                <w:sz w:val="15"/>
                <w:szCs w:val="15"/>
              </w:rPr>
              <w:t>655.19</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389.38</w:t>
            </w:r>
          </w:p>
        </w:tc>
      </w:tr>
      <w:tr w:rsidR="00FB247D" w:rsidRPr="00BF4323" w:rsidTr="005E7A9D">
        <w:trPr>
          <w:trHeight w:hRule="exact" w:val="230"/>
        </w:trPr>
        <w:tc>
          <w:tcPr>
            <w:tcW w:w="900" w:type="dxa"/>
            <w:shd w:val="clear" w:color="auto" w:fill="auto"/>
            <w:tcMar>
              <w:left w:w="58" w:type="dxa"/>
              <w:right w:w="58" w:type="dxa"/>
            </w:tcMar>
            <w:vAlign w:val="center"/>
          </w:tcPr>
          <w:p w:rsidR="00FB247D" w:rsidRPr="00BF4323" w:rsidRDefault="00FB247D" w:rsidP="00FB247D">
            <w:pPr>
              <w:tabs>
                <w:tab w:val="left" w:pos="8618"/>
              </w:tabs>
              <w:rPr>
                <w:sz w:val="15"/>
                <w:szCs w:val="15"/>
              </w:rPr>
            </w:pPr>
            <w:r>
              <w:rPr>
                <w:sz w:val="15"/>
                <w:szCs w:val="15"/>
              </w:rPr>
              <w:t>FY18</w:t>
            </w:r>
          </w:p>
        </w:tc>
        <w:tc>
          <w:tcPr>
            <w:tcW w:w="720"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415.76</w:t>
            </w:r>
          </w:p>
        </w:tc>
        <w:tc>
          <w:tcPr>
            <w:tcW w:w="756" w:type="dxa"/>
            <w:gridSpan w:val="2"/>
            <w:shd w:val="clear" w:color="auto" w:fill="auto"/>
            <w:vAlign w:val="center"/>
          </w:tcPr>
          <w:p w:rsidR="00FB247D" w:rsidRDefault="00FB247D" w:rsidP="00FB247D">
            <w:pPr>
              <w:jc w:val="right"/>
              <w:rPr>
                <w:color w:val="000000"/>
                <w:sz w:val="15"/>
                <w:szCs w:val="15"/>
              </w:rPr>
            </w:pPr>
            <w:r>
              <w:rPr>
                <w:color w:val="000000"/>
                <w:sz w:val="15"/>
                <w:szCs w:val="15"/>
              </w:rPr>
              <w:t>213.34</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326.87</w:t>
            </w:r>
          </w:p>
        </w:tc>
        <w:tc>
          <w:tcPr>
            <w:tcW w:w="864" w:type="dxa"/>
            <w:gridSpan w:val="2"/>
            <w:shd w:val="clear" w:color="auto" w:fill="auto"/>
            <w:vAlign w:val="center"/>
          </w:tcPr>
          <w:p w:rsidR="00FB247D" w:rsidRDefault="00FB247D" w:rsidP="00FB247D">
            <w:pPr>
              <w:jc w:val="right"/>
              <w:rPr>
                <w:color w:val="000000"/>
                <w:sz w:val="15"/>
                <w:szCs w:val="15"/>
              </w:rPr>
            </w:pPr>
            <w:r>
              <w:rPr>
                <w:color w:val="000000"/>
                <w:sz w:val="15"/>
                <w:szCs w:val="15"/>
              </w:rPr>
              <w:t>828.29</w:t>
            </w:r>
          </w:p>
        </w:tc>
        <w:tc>
          <w:tcPr>
            <w:tcW w:w="805" w:type="dxa"/>
            <w:gridSpan w:val="2"/>
            <w:shd w:val="clear" w:color="auto" w:fill="auto"/>
            <w:vAlign w:val="center"/>
          </w:tcPr>
          <w:p w:rsidR="00FB247D" w:rsidRDefault="00FB247D" w:rsidP="00FB247D">
            <w:pPr>
              <w:jc w:val="right"/>
              <w:rPr>
                <w:color w:val="000000"/>
                <w:sz w:val="15"/>
                <w:szCs w:val="15"/>
              </w:rPr>
            </w:pPr>
            <w:r>
              <w:rPr>
                <w:color w:val="000000"/>
                <w:sz w:val="15"/>
                <w:szCs w:val="15"/>
              </w:rPr>
              <w:t>212.55</w:t>
            </w:r>
          </w:p>
        </w:tc>
        <w:tc>
          <w:tcPr>
            <w:tcW w:w="725" w:type="dxa"/>
            <w:gridSpan w:val="2"/>
            <w:shd w:val="clear" w:color="auto" w:fill="auto"/>
            <w:vAlign w:val="center"/>
          </w:tcPr>
          <w:p w:rsidR="00FB247D" w:rsidRDefault="00FB247D" w:rsidP="00FB247D">
            <w:pPr>
              <w:jc w:val="right"/>
              <w:rPr>
                <w:color w:val="000000"/>
                <w:sz w:val="15"/>
                <w:szCs w:val="15"/>
              </w:rPr>
            </w:pPr>
            <w:r>
              <w:rPr>
                <w:color w:val="000000"/>
                <w:sz w:val="15"/>
                <w:szCs w:val="15"/>
              </w:rPr>
              <w:t>233.56</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333.01</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374.78</w:t>
            </w:r>
          </w:p>
        </w:tc>
        <w:tc>
          <w:tcPr>
            <w:tcW w:w="936" w:type="dxa"/>
            <w:shd w:val="clear" w:color="auto" w:fill="auto"/>
            <w:vAlign w:val="center"/>
          </w:tcPr>
          <w:p w:rsidR="00FB247D" w:rsidRDefault="00FB247D" w:rsidP="00FB247D">
            <w:pPr>
              <w:jc w:val="right"/>
              <w:rPr>
                <w:color w:val="000000"/>
                <w:sz w:val="15"/>
                <w:szCs w:val="15"/>
              </w:rPr>
            </w:pPr>
            <w:r>
              <w:rPr>
                <w:color w:val="000000"/>
                <w:sz w:val="15"/>
                <w:szCs w:val="15"/>
              </w:rPr>
              <w:t>821.58</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553.03</w:t>
            </w:r>
          </w:p>
        </w:tc>
      </w:tr>
      <w:tr w:rsidR="00FB247D" w:rsidRPr="00BF4323" w:rsidTr="00B12489">
        <w:trPr>
          <w:trHeight w:hRule="exact" w:val="225"/>
        </w:trPr>
        <w:tc>
          <w:tcPr>
            <w:tcW w:w="900" w:type="dxa"/>
            <w:shd w:val="clear" w:color="auto" w:fill="auto"/>
            <w:tcMar>
              <w:left w:w="58" w:type="dxa"/>
              <w:right w:w="58" w:type="dxa"/>
            </w:tcMar>
            <w:vAlign w:val="center"/>
          </w:tcPr>
          <w:p w:rsidR="00FB247D" w:rsidRPr="00BF4323" w:rsidRDefault="00FB247D" w:rsidP="00FB247D">
            <w:pPr>
              <w:tabs>
                <w:tab w:val="left" w:pos="8618"/>
              </w:tabs>
              <w:rPr>
                <w:sz w:val="15"/>
                <w:szCs w:val="15"/>
              </w:rPr>
            </w:pPr>
            <w:r>
              <w:rPr>
                <w:sz w:val="15"/>
                <w:szCs w:val="15"/>
              </w:rPr>
              <w:t>FY19</w:t>
            </w:r>
          </w:p>
        </w:tc>
        <w:tc>
          <w:tcPr>
            <w:tcW w:w="720"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381.96</w:t>
            </w:r>
          </w:p>
        </w:tc>
        <w:tc>
          <w:tcPr>
            <w:tcW w:w="756" w:type="dxa"/>
            <w:gridSpan w:val="2"/>
            <w:shd w:val="clear" w:color="auto" w:fill="auto"/>
            <w:vAlign w:val="center"/>
          </w:tcPr>
          <w:p w:rsidR="00FB247D" w:rsidRDefault="00FB247D" w:rsidP="00FB247D">
            <w:pPr>
              <w:jc w:val="right"/>
              <w:rPr>
                <w:color w:val="000000"/>
                <w:sz w:val="15"/>
                <w:szCs w:val="15"/>
              </w:rPr>
            </w:pPr>
            <w:r>
              <w:rPr>
                <w:color w:val="000000"/>
                <w:sz w:val="15"/>
                <w:szCs w:val="15"/>
              </w:rPr>
              <w:t>260.63</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513.65</w:t>
            </w:r>
          </w:p>
        </w:tc>
        <w:tc>
          <w:tcPr>
            <w:tcW w:w="864" w:type="dxa"/>
            <w:gridSpan w:val="2"/>
            <w:shd w:val="clear" w:color="auto" w:fill="auto"/>
            <w:vAlign w:val="center"/>
          </w:tcPr>
          <w:p w:rsidR="00FB247D" w:rsidRDefault="00FB247D" w:rsidP="00FB247D">
            <w:pPr>
              <w:jc w:val="right"/>
              <w:rPr>
                <w:color w:val="000000"/>
                <w:sz w:val="15"/>
                <w:szCs w:val="15"/>
              </w:rPr>
            </w:pPr>
            <w:r>
              <w:rPr>
                <w:color w:val="000000"/>
                <w:sz w:val="15"/>
                <w:szCs w:val="15"/>
              </w:rPr>
              <w:t>796.42</w:t>
            </w:r>
          </w:p>
        </w:tc>
        <w:tc>
          <w:tcPr>
            <w:tcW w:w="805" w:type="dxa"/>
            <w:gridSpan w:val="2"/>
            <w:shd w:val="clear" w:color="auto" w:fill="auto"/>
            <w:vAlign w:val="center"/>
          </w:tcPr>
          <w:p w:rsidR="00FB247D" w:rsidRDefault="00FB247D" w:rsidP="00FB247D">
            <w:pPr>
              <w:jc w:val="right"/>
              <w:rPr>
                <w:color w:val="000000"/>
                <w:sz w:val="15"/>
                <w:szCs w:val="15"/>
              </w:rPr>
            </w:pPr>
            <w:r>
              <w:rPr>
                <w:color w:val="000000"/>
                <w:sz w:val="15"/>
                <w:szCs w:val="15"/>
              </w:rPr>
              <w:t>173.12</w:t>
            </w:r>
          </w:p>
        </w:tc>
        <w:tc>
          <w:tcPr>
            <w:tcW w:w="725" w:type="dxa"/>
            <w:gridSpan w:val="2"/>
            <w:shd w:val="clear" w:color="auto" w:fill="auto"/>
            <w:vAlign w:val="center"/>
          </w:tcPr>
          <w:p w:rsidR="00FB247D" w:rsidRDefault="00FB247D" w:rsidP="00FB247D">
            <w:pPr>
              <w:jc w:val="right"/>
              <w:rPr>
                <w:color w:val="000000"/>
                <w:sz w:val="15"/>
                <w:szCs w:val="15"/>
              </w:rPr>
            </w:pPr>
            <w:r>
              <w:rPr>
                <w:color w:val="000000"/>
                <w:sz w:val="15"/>
                <w:szCs w:val="15"/>
              </w:rPr>
              <w:t>236.21</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358.27</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319.70</w:t>
            </w:r>
          </w:p>
        </w:tc>
        <w:tc>
          <w:tcPr>
            <w:tcW w:w="936" w:type="dxa"/>
            <w:shd w:val="clear" w:color="auto" w:fill="auto"/>
            <w:vAlign w:val="center"/>
          </w:tcPr>
          <w:p w:rsidR="00FB247D" w:rsidRDefault="00FB247D" w:rsidP="00FB247D">
            <w:pPr>
              <w:jc w:val="right"/>
              <w:rPr>
                <w:color w:val="000000"/>
                <w:sz w:val="15"/>
                <w:szCs w:val="15"/>
              </w:rPr>
            </w:pPr>
            <w:r>
              <w:rPr>
                <w:color w:val="000000"/>
                <w:sz w:val="15"/>
                <w:szCs w:val="15"/>
              </w:rPr>
              <w:t>708.22</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444.93</w:t>
            </w:r>
          </w:p>
        </w:tc>
      </w:tr>
      <w:tr w:rsidR="00FB247D" w:rsidRPr="00BF4323" w:rsidTr="006D0773">
        <w:trPr>
          <w:trHeight w:hRule="exact" w:val="225"/>
        </w:trPr>
        <w:tc>
          <w:tcPr>
            <w:tcW w:w="900" w:type="dxa"/>
            <w:shd w:val="clear" w:color="auto" w:fill="auto"/>
            <w:tcMar>
              <w:left w:w="58" w:type="dxa"/>
              <w:right w:w="58" w:type="dxa"/>
            </w:tcMar>
          </w:tcPr>
          <w:p w:rsidR="00FB247D" w:rsidRPr="00BF4323" w:rsidRDefault="00FB247D" w:rsidP="00FB247D">
            <w:pPr>
              <w:tabs>
                <w:tab w:val="left" w:pos="8618"/>
              </w:tabs>
              <w:rPr>
                <w:sz w:val="15"/>
                <w:szCs w:val="15"/>
              </w:rPr>
            </w:pPr>
          </w:p>
        </w:tc>
        <w:tc>
          <w:tcPr>
            <w:tcW w:w="720" w:type="dxa"/>
            <w:gridSpan w:val="2"/>
            <w:shd w:val="clear" w:color="auto" w:fill="auto"/>
            <w:vAlign w:val="center"/>
          </w:tcPr>
          <w:p w:rsidR="00FB247D" w:rsidRPr="00BF4323" w:rsidRDefault="00FB247D" w:rsidP="00FB247D">
            <w:pPr>
              <w:jc w:val="right"/>
              <w:rPr>
                <w:b/>
                <w:bCs/>
                <w:sz w:val="15"/>
                <w:szCs w:val="15"/>
              </w:rPr>
            </w:pPr>
          </w:p>
        </w:tc>
        <w:tc>
          <w:tcPr>
            <w:tcW w:w="756" w:type="dxa"/>
            <w:gridSpan w:val="2"/>
            <w:shd w:val="clear" w:color="auto" w:fill="auto"/>
            <w:vAlign w:val="center"/>
          </w:tcPr>
          <w:p w:rsidR="00FB247D" w:rsidRPr="00BF4323" w:rsidRDefault="00FB247D" w:rsidP="00FB247D">
            <w:pPr>
              <w:jc w:val="right"/>
              <w:rPr>
                <w:sz w:val="15"/>
                <w:szCs w:val="15"/>
              </w:rPr>
            </w:pPr>
          </w:p>
        </w:tc>
        <w:tc>
          <w:tcPr>
            <w:tcW w:w="720" w:type="dxa"/>
            <w:gridSpan w:val="2"/>
            <w:shd w:val="clear" w:color="auto" w:fill="auto"/>
            <w:vAlign w:val="center"/>
          </w:tcPr>
          <w:p w:rsidR="00FB247D" w:rsidRPr="00BF4323" w:rsidRDefault="00FB247D" w:rsidP="00FB247D">
            <w:pPr>
              <w:jc w:val="right"/>
              <w:rPr>
                <w:sz w:val="15"/>
                <w:szCs w:val="15"/>
              </w:rPr>
            </w:pPr>
          </w:p>
        </w:tc>
        <w:tc>
          <w:tcPr>
            <w:tcW w:w="864" w:type="dxa"/>
            <w:gridSpan w:val="2"/>
            <w:shd w:val="clear" w:color="auto" w:fill="auto"/>
            <w:vAlign w:val="center"/>
          </w:tcPr>
          <w:p w:rsidR="00FB247D" w:rsidRPr="00BF4323" w:rsidRDefault="00FB247D" w:rsidP="00FB247D">
            <w:pPr>
              <w:jc w:val="right"/>
              <w:rPr>
                <w:sz w:val="15"/>
                <w:szCs w:val="15"/>
              </w:rPr>
            </w:pPr>
          </w:p>
        </w:tc>
        <w:tc>
          <w:tcPr>
            <w:tcW w:w="805" w:type="dxa"/>
            <w:gridSpan w:val="2"/>
            <w:shd w:val="clear" w:color="auto" w:fill="auto"/>
            <w:vAlign w:val="center"/>
          </w:tcPr>
          <w:p w:rsidR="00FB247D" w:rsidRPr="00BF4323" w:rsidRDefault="00FB247D" w:rsidP="00FB247D">
            <w:pPr>
              <w:jc w:val="right"/>
              <w:rPr>
                <w:sz w:val="15"/>
                <w:szCs w:val="15"/>
              </w:rPr>
            </w:pPr>
          </w:p>
        </w:tc>
        <w:tc>
          <w:tcPr>
            <w:tcW w:w="725" w:type="dxa"/>
            <w:gridSpan w:val="2"/>
            <w:shd w:val="clear" w:color="auto" w:fill="auto"/>
            <w:vAlign w:val="center"/>
          </w:tcPr>
          <w:p w:rsidR="00FB247D" w:rsidRPr="00BF4323" w:rsidRDefault="00FB247D" w:rsidP="00FB247D">
            <w:pPr>
              <w:jc w:val="right"/>
              <w:rPr>
                <w:sz w:val="15"/>
                <w:szCs w:val="15"/>
              </w:rPr>
            </w:pPr>
          </w:p>
        </w:tc>
        <w:tc>
          <w:tcPr>
            <w:tcW w:w="720" w:type="dxa"/>
            <w:gridSpan w:val="2"/>
            <w:shd w:val="clear" w:color="auto" w:fill="auto"/>
            <w:vAlign w:val="center"/>
          </w:tcPr>
          <w:p w:rsidR="00FB247D" w:rsidRPr="00BF4323" w:rsidRDefault="00FB247D" w:rsidP="00FB247D">
            <w:pPr>
              <w:jc w:val="right"/>
              <w:rPr>
                <w:sz w:val="15"/>
                <w:szCs w:val="15"/>
              </w:rPr>
            </w:pPr>
          </w:p>
        </w:tc>
        <w:tc>
          <w:tcPr>
            <w:tcW w:w="720" w:type="dxa"/>
            <w:gridSpan w:val="2"/>
            <w:shd w:val="clear" w:color="auto" w:fill="auto"/>
            <w:vAlign w:val="center"/>
          </w:tcPr>
          <w:p w:rsidR="00FB247D" w:rsidRPr="00BF4323" w:rsidRDefault="00FB247D" w:rsidP="00FB247D">
            <w:pPr>
              <w:jc w:val="right"/>
              <w:rPr>
                <w:sz w:val="15"/>
                <w:szCs w:val="15"/>
              </w:rPr>
            </w:pPr>
          </w:p>
        </w:tc>
        <w:tc>
          <w:tcPr>
            <w:tcW w:w="936" w:type="dxa"/>
            <w:shd w:val="clear" w:color="auto" w:fill="auto"/>
            <w:vAlign w:val="center"/>
          </w:tcPr>
          <w:p w:rsidR="00FB247D" w:rsidRPr="00BF4323" w:rsidRDefault="00FB247D" w:rsidP="00FB247D">
            <w:pPr>
              <w:jc w:val="right"/>
              <w:rPr>
                <w:sz w:val="15"/>
                <w:szCs w:val="15"/>
              </w:rPr>
            </w:pPr>
          </w:p>
        </w:tc>
        <w:tc>
          <w:tcPr>
            <w:tcW w:w="990" w:type="dxa"/>
            <w:shd w:val="clear" w:color="auto" w:fill="auto"/>
            <w:vAlign w:val="center"/>
          </w:tcPr>
          <w:p w:rsidR="00FB247D" w:rsidRPr="00BF4323" w:rsidRDefault="00FB247D" w:rsidP="00FB247D">
            <w:pPr>
              <w:jc w:val="right"/>
              <w:rPr>
                <w:sz w:val="15"/>
                <w:szCs w:val="15"/>
              </w:rPr>
            </w:pPr>
          </w:p>
        </w:tc>
      </w:tr>
      <w:tr w:rsidR="00FB247D" w:rsidRPr="00BF4323" w:rsidTr="00FC4B7E">
        <w:trPr>
          <w:trHeight w:hRule="exact" w:val="230"/>
        </w:trPr>
        <w:tc>
          <w:tcPr>
            <w:tcW w:w="900" w:type="dxa"/>
            <w:shd w:val="clear" w:color="auto" w:fill="auto"/>
            <w:tcMar>
              <w:left w:w="58" w:type="dxa"/>
              <w:right w:w="58" w:type="dxa"/>
            </w:tcMar>
            <w:vAlign w:val="center"/>
          </w:tcPr>
          <w:p w:rsidR="00FB247D" w:rsidRPr="00BF4323" w:rsidRDefault="00FB247D" w:rsidP="00FB247D">
            <w:pPr>
              <w:rPr>
                <w:sz w:val="15"/>
                <w:szCs w:val="15"/>
              </w:rPr>
            </w:pPr>
            <w:r>
              <w:rPr>
                <w:sz w:val="15"/>
                <w:szCs w:val="15"/>
              </w:rPr>
              <w:t>FY18</w:t>
            </w:r>
          </w:p>
        </w:tc>
        <w:tc>
          <w:tcPr>
            <w:tcW w:w="720" w:type="dxa"/>
            <w:gridSpan w:val="2"/>
            <w:shd w:val="clear" w:color="auto" w:fill="auto"/>
            <w:vAlign w:val="center"/>
          </w:tcPr>
          <w:p w:rsidR="00FB247D" w:rsidRDefault="00FB247D" w:rsidP="00FB247D">
            <w:pPr>
              <w:jc w:val="right"/>
              <w:rPr>
                <w:b/>
                <w:bCs/>
                <w:color w:val="000000"/>
                <w:sz w:val="15"/>
                <w:szCs w:val="15"/>
              </w:rPr>
            </w:pPr>
          </w:p>
        </w:tc>
        <w:tc>
          <w:tcPr>
            <w:tcW w:w="756" w:type="dxa"/>
            <w:gridSpan w:val="2"/>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864" w:type="dxa"/>
            <w:gridSpan w:val="2"/>
            <w:shd w:val="clear" w:color="auto" w:fill="auto"/>
            <w:vAlign w:val="center"/>
          </w:tcPr>
          <w:p w:rsidR="00FB247D" w:rsidRDefault="00FB247D" w:rsidP="00FB247D">
            <w:pPr>
              <w:jc w:val="right"/>
              <w:rPr>
                <w:color w:val="000000"/>
                <w:sz w:val="15"/>
                <w:szCs w:val="15"/>
              </w:rPr>
            </w:pPr>
          </w:p>
        </w:tc>
        <w:tc>
          <w:tcPr>
            <w:tcW w:w="805" w:type="dxa"/>
            <w:gridSpan w:val="2"/>
            <w:shd w:val="clear" w:color="auto" w:fill="auto"/>
            <w:vAlign w:val="center"/>
          </w:tcPr>
          <w:p w:rsidR="00FB247D" w:rsidRDefault="00FB247D" w:rsidP="00FB247D">
            <w:pPr>
              <w:jc w:val="right"/>
              <w:rPr>
                <w:color w:val="000000"/>
                <w:sz w:val="15"/>
                <w:szCs w:val="15"/>
              </w:rPr>
            </w:pPr>
          </w:p>
        </w:tc>
        <w:tc>
          <w:tcPr>
            <w:tcW w:w="725" w:type="dxa"/>
            <w:gridSpan w:val="2"/>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936" w:type="dxa"/>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313CD2">
        <w:trPr>
          <w:trHeight w:hRule="exact" w:val="230"/>
        </w:trPr>
        <w:tc>
          <w:tcPr>
            <w:tcW w:w="900" w:type="dxa"/>
            <w:shd w:val="clear" w:color="auto" w:fill="auto"/>
            <w:tcMar>
              <w:left w:w="58" w:type="dxa"/>
              <w:right w:w="58" w:type="dxa"/>
            </w:tcMar>
            <w:vAlign w:val="center"/>
          </w:tcPr>
          <w:p w:rsidR="00FB247D" w:rsidRPr="00BF4323" w:rsidRDefault="00FB247D" w:rsidP="00FB247D">
            <w:pPr>
              <w:jc w:val="center"/>
              <w:rPr>
                <w:sz w:val="15"/>
                <w:szCs w:val="15"/>
              </w:rPr>
            </w:pPr>
            <w:r w:rsidRPr="00BF4323">
              <w:rPr>
                <w:sz w:val="15"/>
                <w:szCs w:val="15"/>
              </w:rPr>
              <w:t>Jul-Sep</w:t>
            </w:r>
          </w:p>
        </w:tc>
        <w:tc>
          <w:tcPr>
            <w:tcW w:w="720"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365.92</w:t>
            </w:r>
          </w:p>
        </w:tc>
        <w:tc>
          <w:tcPr>
            <w:tcW w:w="756" w:type="dxa"/>
            <w:gridSpan w:val="2"/>
            <w:shd w:val="clear" w:color="auto" w:fill="auto"/>
            <w:vAlign w:val="center"/>
          </w:tcPr>
          <w:p w:rsidR="00FB247D" w:rsidRDefault="00FB247D" w:rsidP="00FB247D">
            <w:pPr>
              <w:jc w:val="right"/>
              <w:rPr>
                <w:color w:val="000000"/>
                <w:sz w:val="15"/>
                <w:szCs w:val="15"/>
              </w:rPr>
            </w:pPr>
            <w:r>
              <w:rPr>
                <w:color w:val="000000"/>
                <w:sz w:val="15"/>
                <w:szCs w:val="15"/>
              </w:rPr>
              <w:t>224.57</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320.56</w:t>
            </w:r>
          </w:p>
        </w:tc>
        <w:tc>
          <w:tcPr>
            <w:tcW w:w="864" w:type="dxa"/>
            <w:gridSpan w:val="2"/>
            <w:shd w:val="clear" w:color="auto" w:fill="auto"/>
            <w:vAlign w:val="center"/>
          </w:tcPr>
          <w:p w:rsidR="00FB247D" w:rsidRDefault="00FB247D" w:rsidP="00FB247D">
            <w:pPr>
              <w:jc w:val="right"/>
              <w:rPr>
                <w:color w:val="000000"/>
                <w:sz w:val="15"/>
                <w:szCs w:val="15"/>
              </w:rPr>
            </w:pPr>
            <w:r>
              <w:rPr>
                <w:color w:val="000000"/>
                <w:sz w:val="15"/>
                <w:szCs w:val="15"/>
              </w:rPr>
              <w:t>530.50</w:t>
            </w:r>
          </w:p>
        </w:tc>
        <w:tc>
          <w:tcPr>
            <w:tcW w:w="805" w:type="dxa"/>
            <w:gridSpan w:val="2"/>
            <w:shd w:val="clear" w:color="auto" w:fill="auto"/>
            <w:vAlign w:val="center"/>
          </w:tcPr>
          <w:p w:rsidR="00FB247D" w:rsidRDefault="00FB247D" w:rsidP="00FB247D">
            <w:pPr>
              <w:jc w:val="right"/>
              <w:rPr>
                <w:color w:val="000000"/>
                <w:sz w:val="15"/>
                <w:szCs w:val="15"/>
              </w:rPr>
            </w:pPr>
            <w:r>
              <w:rPr>
                <w:color w:val="000000"/>
                <w:sz w:val="15"/>
                <w:szCs w:val="15"/>
              </w:rPr>
              <w:t>207.04</w:t>
            </w:r>
          </w:p>
        </w:tc>
        <w:tc>
          <w:tcPr>
            <w:tcW w:w="725" w:type="dxa"/>
            <w:gridSpan w:val="2"/>
            <w:shd w:val="clear" w:color="auto" w:fill="auto"/>
            <w:vAlign w:val="center"/>
          </w:tcPr>
          <w:p w:rsidR="00FB247D" w:rsidRDefault="00FB247D" w:rsidP="00FB247D">
            <w:pPr>
              <w:jc w:val="right"/>
              <w:rPr>
                <w:color w:val="000000"/>
                <w:sz w:val="15"/>
                <w:szCs w:val="15"/>
              </w:rPr>
            </w:pPr>
            <w:r>
              <w:rPr>
                <w:color w:val="000000"/>
                <w:sz w:val="15"/>
                <w:szCs w:val="15"/>
              </w:rPr>
              <w:t>242.68</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312.75</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376.46</w:t>
            </w:r>
          </w:p>
        </w:tc>
        <w:tc>
          <w:tcPr>
            <w:tcW w:w="936" w:type="dxa"/>
            <w:shd w:val="clear" w:color="auto" w:fill="auto"/>
            <w:vAlign w:val="center"/>
          </w:tcPr>
          <w:p w:rsidR="00FB247D" w:rsidRDefault="00FB247D" w:rsidP="00FB247D">
            <w:pPr>
              <w:jc w:val="right"/>
              <w:rPr>
                <w:color w:val="000000"/>
                <w:sz w:val="15"/>
                <w:szCs w:val="15"/>
              </w:rPr>
            </w:pPr>
            <w:r>
              <w:rPr>
                <w:color w:val="000000"/>
                <w:sz w:val="15"/>
                <w:szCs w:val="15"/>
              </w:rPr>
              <w:t>680.17</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442.11</w:t>
            </w:r>
          </w:p>
        </w:tc>
      </w:tr>
      <w:tr w:rsidR="00FB247D" w:rsidRPr="00BF4323" w:rsidTr="00313CD2">
        <w:trPr>
          <w:trHeight w:hRule="exact" w:val="230"/>
        </w:trPr>
        <w:tc>
          <w:tcPr>
            <w:tcW w:w="900" w:type="dxa"/>
            <w:shd w:val="clear" w:color="auto" w:fill="auto"/>
            <w:tcMar>
              <w:left w:w="58" w:type="dxa"/>
              <w:right w:w="58" w:type="dxa"/>
            </w:tcMar>
            <w:vAlign w:val="center"/>
          </w:tcPr>
          <w:p w:rsidR="00FB247D" w:rsidRPr="00BF4323" w:rsidRDefault="00FB247D" w:rsidP="00FB247D">
            <w:pPr>
              <w:jc w:val="center"/>
              <w:rPr>
                <w:sz w:val="15"/>
                <w:szCs w:val="15"/>
              </w:rPr>
            </w:pPr>
            <w:r w:rsidRPr="00BF4323">
              <w:rPr>
                <w:sz w:val="15"/>
                <w:szCs w:val="15"/>
              </w:rPr>
              <w:t>Oct-Dec</w:t>
            </w:r>
          </w:p>
        </w:tc>
        <w:tc>
          <w:tcPr>
            <w:tcW w:w="720"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372.07</w:t>
            </w:r>
          </w:p>
        </w:tc>
        <w:tc>
          <w:tcPr>
            <w:tcW w:w="756" w:type="dxa"/>
            <w:gridSpan w:val="2"/>
            <w:shd w:val="clear" w:color="auto" w:fill="auto"/>
            <w:vAlign w:val="center"/>
          </w:tcPr>
          <w:p w:rsidR="00FB247D" w:rsidRDefault="00FB247D" w:rsidP="00FB247D">
            <w:pPr>
              <w:jc w:val="right"/>
              <w:rPr>
                <w:color w:val="000000"/>
                <w:sz w:val="15"/>
                <w:szCs w:val="15"/>
              </w:rPr>
            </w:pPr>
            <w:r>
              <w:rPr>
                <w:color w:val="000000"/>
                <w:sz w:val="15"/>
                <w:szCs w:val="15"/>
              </w:rPr>
              <w:t>218.61</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238.51</w:t>
            </w:r>
          </w:p>
        </w:tc>
        <w:tc>
          <w:tcPr>
            <w:tcW w:w="864" w:type="dxa"/>
            <w:gridSpan w:val="2"/>
            <w:shd w:val="clear" w:color="auto" w:fill="auto"/>
            <w:vAlign w:val="center"/>
          </w:tcPr>
          <w:p w:rsidR="00FB247D" w:rsidRDefault="00FB247D" w:rsidP="00FB247D">
            <w:pPr>
              <w:jc w:val="right"/>
              <w:rPr>
                <w:color w:val="000000"/>
                <w:sz w:val="15"/>
                <w:szCs w:val="15"/>
              </w:rPr>
            </w:pPr>
            <w:r>
              <w:rPr>
                <w:color w:val="000000"/>
                <w:sz w:val="15"/>
                <w:szCs w:val="15"/>
              </w:rPr>
              <w:t>598.41</w:t>
            </w:r>
          </w:p>
        </w:tc>
        <w:tc>
          <w:tcPr>
            <w:tcW w:w="805" w:type="dxa"/>
            <w:gridSpan w:val="2"/>
            <w:shd w:val="clear" w:color="auto" w:fill="auto"/>
            <w:vAlign w:val="center"/>
          </w:tcPr>
          <w:p w:rsidR="00FB247D" w:rsidRDefault="00FB247D" w:rsidP="00FB247D">
            <w:pPr>
              <w:jc w:val="right"/>
              <w:rPr>
                <w:color w:val="000000"/>
                <w:sz w:val="15"/>
                <w:szCs w:val="15"/>
              </w:rPr>
            </w:pPr>
            <w:r>
              <w:rPr>
                <w:color w:val="000000"/>
                <w:sz w:val="15"/>
                <w:szCs w:val="15"/>
              </w:rPr>
              <w:t>232.48</w:t>
            </w:r>
          </w:p>
        </w:tc>
        <w:tc>
          <w:tcPr>
            <w:tcW w:w="725" w:type="dxa"/>
            <w:gridSpan w:val="2"/>
            <w:shd w:val="clear" w:color="auto" w:fill="auto"/>
            <w:vAlign w:val="center"/>
          </w:tcPr>
          <w:p w:rsidR="00FB247D" w:rsidRDefault="00FB247D" w:rsidP="00FB247D">
            <w:pPr>
              <w:jc w:val="right"/>
              <w:rPr>
                <w:color w:val="000000"/>
                <w:sz w:val="15"/>
                <w:szCs w:val="15"/>
              </w:rPr>
            </w:pPr>
            <w:r>
              <w:rPr>
                <w:color w:val="000000"/>
                <w:sz w:val="15"/>
                <w:szCs w:val="15"/>
              </w:rPr>
              <w:t>232.29</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341.87</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334.21</w:t>
            </w:r>
          </w:p>
        </w:tc>
        <w:tc>
          <w:tcPr>
            <w:tcW w:w="936" w:type="dxa"/>
            <w:shd w:val="clear" w:color="auto" w:fill="auto"/>
            <w:vAlign w:val="center"/>
          </w:tcPr>
          <w:p w:rsidR="00FB247D" w:rsidRDefault="00FB247D" w:rsidP="00FB247D">
            <w:pPr>
              <w:jc w:val="right"/>
              <w:rPr>
                <w:color w:val="000000"/>
                <w:sz w:val="15"/>
                <w:szCs w:val="15"/>
              </w:rPr>
            </w:pPr>
            <w:r>
              <w:rPr>
                <w:color w:val="000000"/>
                <w:sz w:val="15"/>
                <w:szCs w:val="15"/>
              </w:rPr>
              <w:t>652.45</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505.88</w:t>
            </w:r>
          </w:p>
        </w:tc>
      </w:tr>
      <w:tr w:rsidR="00FB247D" w:rsidRPr="00BF4323" w:rsidTr="00313CD2">
        <w:trPr>
          <w:trHeight w:hRule="exact" w:val="230"/>
        </w:trPr>
        <w:tc>
          <w:tcPr>
            <w:tcW w:w="900" w:type="dxa"/>
            <w:shd w:val="clear" w:color="auto" w:fill="auto"/>
            <w:tcMar>
              <w:left w:w="58" w:type="dxa"/>
              <w:right w:w="58" w:type="dxa"/>
            </w:tcMar>
            <w:vAlign w:val="center"/>
          </w:tcPr>
          <w:p w:rsidR="00FB247D" w:rsidRPr="00BF4323" w:rsidRDefault="00FB247D" w:rsidP="00FB247D">
            <w:pPr>
              <w:jc w:val="center"/>
              <w:rPr>
                <w:sz w:val="15"/>
                <w:szCs w:val="15"/>
              </w:rPr>
            </w:pPr>
            <w:r>
              <w:rPr>
                <w:sz w:val="15"/>
                <w:szCs w:val="15"/>
              </w:rPr>
              <w:t>Jan-Mar</w:t>
            </w:r>
          </w:p>
        </w:tc>
        <w:tc>
          <w:tcPr>
            <w:tcW w:w="720"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402.37</w:t>
            </w:r>
          </w:p>
        </w:tc>
        <w:tc>
          <w:tcPr>
            <w:tcW w:w="756" w:type="dxa"/>
            <w:gridSpan w:val="2"/>
            <w:shd w:val="clear" w:color="auto" w:fill="auto"/>
            <w:vAlign w:val="center"/>
          </w:tcPr>
          <w:p w:rsidR="00FB247D" w:rsidRDefault="00FB247D" w:rsidP="00FB247D">
            <w:pPr>
              <w:jc w:val="right"/>
              <w:rPr>
                <w:color w:val="000000"/>
                <w:sz w:val="15"/>
                <w:szCs w:val="15"/>
              </w:rPr>
            </w:pPr>
            <w:r>
              <w:rPr>
                <w:color w:val="000000"/>
                <w:sz w:val="15"/>
                <w:szCs w:val="15"/>
              </w:rPr>
              <w:t>220.53</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330.98</w:t>
            </w:r>
          </w:p>
        </w:tc>
        <w:tc>
          <w:tcPr>
            <w:tcW w:w="864" w:type="dxa"/>
            <w:gridSpan w:val="2"/>
            <w:shd w:val="clear" w:color="auto" w:fill="auto"/>
            <w:vAlign w:val="center"/>
          </w:tcPr>
          <w:p w:rsidR="00FB247D" w:rsidRDefault="00FB247D" w:rsidP="00FB247D">
            <w:pPr>
              <w:jc w:val="right"/>
              <w:rPr>
                <w:color w:val="000000"/>
                <w:sz w:val="15"/>
                <w:szCs w:val="15"/>
              </w:rPr>
            </w:pPr>
            <w:r>
              <w:rPr>
                <w:color w:val="000000"/>
                <w:sz w:val="15"/>
                <w:szCs w:val="15"/>
              </w:rPr>
              <w:t>1,051.77</w:t>
            </w:r>
          </w:p>
        </w:tc>
        <w:tc>
          <w:tcPr>
            <w:tcW w:w="805" w:type="dxa"/>
            <w:gridSpan w:val="2"/>
            <w:shd w:val="clear" w:color="auto" w:fill="auto"/>
            <w:vAlign w:val="center"/>
          </w:tcPr>
          <w:p w:rsidR="00FB247D" w:rsidRDefault="00FB247D" w:rsidP="00FB247D">
            <w:pPr>
              <w:jc w:val="right"/>
              <w:rPr>
                <w:color w:val="000000"/>
                <w:sz w:val="15"/>
                <w:szCs w:val="15"/>
              </w:rPr>
            </w:pPr>
            <w:r>
              <w:rPr>
                <w:color w:val="000000"/>
                <w:sz w:val="15"/>
                <w:szCs w:val="15"/>
              </w:rPr>
              <w:t>192.19</w:t>
            </w:r>
          </w:p>
        </w:tc>
        <w:tc>
          <w:tcPr>
            <w:tcW w:w="725" w:type="dxa"/>
            <w:gridSpan w:val="2"/>
            <w:shd w:val="clear" w:color="auto" w:fill="auto"/>
            <w:vAlign w:val="center"/>
          </w:tcPr>
          <w:p w:rsidR="00FB247D" w:rsidRDefault="00FB247D" w:rsidP="00FB247D">
            <w:pPr>
              <w:jc w:val="right"/>
              <w:rPr>
                <w:color w:val="000000"/>
                <w:sz w:val="15"/>
                <w:szCs w:val="15"/>
              </w:rPr>
            </w:pPr>
            <w:r>
              <w:rPr>
                <w:color w:val="000000"/>
                <w:sz w:val="15"/>
                <w:szCs w:val="15"/>
              </w:rPr>
              <w:t>227.20</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324.37</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364.80</w:t>
            </w:r>
          </w:p>
        </w:tc>
        <w:tc>
          <w:tcPr>
            <w:tcW w:w="936" w:type="dxa"/>
            <w:shd w:val="clear" w:color="auto" w:fill="auto"/>
            <w:vAlign w:val="center"/>
          </w:tcPr>
          <w:p w:rsidR="00FB247D" w:rsidRDefault="00FB247D" w:rsidP="00FB247D">
            <w:pPr>
              <w:jc w:val="right"/>
              <w:rPr>
                <w:color w:val="000000"/>
                <w:sz w:val="15"/>
                <w:szCs w:val="15"/>
              </w:rPr>
            </w:pPr>
            <w:r>
              <w:rPr>
                <w:color w:val="000000"/>
                <w:sz w:val="15"/>
                <w:szCs w:val="15"/>
              </w:rPr>
              <w:t>726.09</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602.77</w:t>
            </w:r>
          </w:p>
        </w:tc>
      </w:tr>
      <w:tr w:rsidR="00FB247D" w:rsidRPr="00BF4323" w:rsidTr="00313CD2">
        <w:trPr>
          <w:trHeight w:hRule="exact" w:val="230"/>
        </w:trPr>
        <w:tc>
          <w:tcPr>
            <w:tcW w:w="900" w:type="dxa"/>
            <w:shd w:val="clear" w:color="auto" w:fill="auto"/>
            <w:tcMar>
              <w:left w:w="58" w:type="dxa"/>
              <w:right w:w="58" w:type="dxa"/>
            </w:tcMar>
            <w:vAlign w:val="center"/>
          </w:tcPr>
          <w:p w:rsidR="00FB247D" w:rsidRPr="00BF4323" w:rsidRDefault="00FB247D" w:rsidP="00FB247D">
            <w:pPr>
              <w:jc w:val="center"/>
              <w:rPr>
                <w:sz w:val="15"/>
                <w:szCs w:val="15"/>
              </w:rPr>
            </w:pPr>
            <w:r>
              <w:rPr>
                <w:sz w:val="15"/>
                <w:szCs w:val="15"/>
              </w:rPr>
              <w:t>Apr-Jun</w:t>
            </w:r>
          </w:p>
        </w:tc>
        <w:tc>
          <w:tcPr>
            <w:tcW w:w="720"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522.69</w:t>
            </w:r>
          </w:p>
        </w:tc>
        <w:tc>
          <w:tcPr>
            <w:tcW w:w="756" w:type="dxa"/>
            <w:gridSpan w:val="2"/>
            <w:shd w:val="clear" w:color="auto" w:fill="auto"/>
            <w:vAlign w:val="center"/>
          </w:tcPr>
          <w:p w:rsidR="00FB247D" w:rsidRDefault="00FB247D" w:rsidP="00FB247D">
            <w:pPr>
              <w:jc w:val="right"/>
              <w:rPr>
                <w:color w:val="000000"/>
                <w:sz w:val="15"/>
                <w:szCs w:val="15"/>
              </w:rPr>
            </w:pPr>
            <w:r>
              <w:rPr>
                <w:color w:val="000000"/>
                <w:sz w:val="15"/>
                <w:szCs w:val="15"/>
              </w:rPr>
              <w:t>189.66</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417.42</w:t>
            </w:r>
          </w:p>
        </w:tc>
        <w:tc>
          <w:tcPr>
            <w:tcW w:w="864" w:type="dxa"/>
            <w:gridSpan w:val="2"/>
            <w:shd w:val="clear" w:color="auto" w:fill="auto"/>
            <w:vAlign w:val="center"/>
          </w:tcPr>
          <w:p w:rsidR="00FB247D" w:rsidRDefault="00FB247D" w:rsidP="00FB247D">
            <w:pPr>
              <w:jc w:val="right"/>
              <w:rPr>
                <w:color w:val="000000"/>
                <w:sz w:val="15"/>
                <w:szCs w:val="15"/>
              </w:rPr>
            </w:pPr>
            <w:r>
              <w:rPr>
                <w:color w:val="000000"/>
                <w:sz w:val="15"/>
                <w:szCs w:val="15"/>
              </w:rPr>
              <w:t>1,132.47</w:t>
            </w:r>
          </w:p>
        </w:tc>
        <w:tc>
          <w:tcPr>
            <w:tcW w:w="805" w:type="dxa"/>
            <w:gridSpan w:val="2"/>
            <w:shd w:val="clear" w:color="auto" w:fill="auto"/>
            <w:vAlign w:val="center"/>
          </w:tcPr>
          <w:p w:rsidR="00FB247D" w:rsidRDefault="00FB247D" w:rsidP="00FB247D">
            <w:pPr>
              <w:jc w:val="right"/>
              <w:rPr>
                <w:color w:val="000000"/>
                <w:sz w:val="15"/>
                <w:szCs w:val="15"/>
              </w:rPr>
            </w:pPr>
            <w:r>
              <w:rPr>
                <w:color w:val="000000"/>
                <w:sz w:val="15"/>
                <w:szCs w:val="15"/>
              </w:rPr>
              <w:t>218.48</w:t>
            </w:r>
          </w:p>
        </w:tc>
        <w:tc>
          <w:tcPr>
            <w:tcW w:w="725" w:type="dxa"/>
            <w:gridSpan w:val="2"/>
            <w:shd w:val="clear" w:color="auto" w:fill="auto"/>
            <w:vAlign w:val="center"/>
          </w:tcPr>
          <w:p w:rsidR="00FB247D" w:rsidRDefault="00FB247D" w:rsidP="00FB247D">
            <w:pPr>
              <w:jc w:val="right"/>
              <w:rPr>
                <w:color w:val="000000"/>
                <w:sz w:val="15"/>
                <w:szCs w:val="15"/>
              </w:rPr>
            </w:pPr>
            <w:r>
              <w:rPr>
                <w:color w:val="000000"/>
                <w:sz w:val="15"/>
                <w:szCs w:val="15"/>
              </w:rPr>
              <w:t>232.05</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353.04</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423.65</w:t>
            </w:r>
          </w:p>
        </w:tc>
        <w:tc>
          <w:tcPr>
            <w:tcW w:w="936" w:type="dxa"/>
            <w:shd w:val="clear" w:color="auto" w:fill="auto"/>
            <w:vAlign w:val="center"/>
          </w:tcPr>
          <w:p w:rsidR="00FB247D" w:rsidRDefault="00FB247D" w:rsidP="00FB247D">
            <w:pPr>
              <w:jc w:val="right"/>
              <w:rPr>
                <w:color w:val="000000"/>
                <w:sz w:val="15"/>
                <w:szCs w:val="15"/>
              </w:rPr>
            </w:pPr>
            <w:r>
              <w:rPr>
                <w:color w:val="000000"/>
                <w:sz w:val="15"/>
                <w:szCs w:val="15"/>
              </w:rPr>
              <w:t>1,227.62</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661.35</w:t>
            </w:r>
          </w:p>
        </w:tc>
      </w:tr>
      <w:tr w:rsidR="00FB247D" w:rsidRPr="00BF4323" w:rsidTr="002A5344">
        <w:trPr>
          <w:trHeight w:hRule="exact" w:val="198"/>
        </w:trPr>
        <w:tc>
          <w:tcPr>
            <w:tcW w:w="900" w:type="dxa"/>
            <w:shd w:val="clear" w:color="auto" w:fill="auto"/>
            <w:tcMar>
              <w:left w:w="58" w:type="dxa"/>
              <w:right w:w="58" w:type="dxa"/>
            </w:tcMar>
            <w:vAlign w:val="center"/>
          </w:tcPr>
          <w:p w:rsidR="00FB247D" w:rsidRPr="00BF4323" w:rsidRDefault="00FB247D" w:rsidP="00FB247D">
            <w:pPr>
              <w:rPr>
                <w:sz w:val="15"/>
                <w:szCs w:val="15"/>
              </w:rPr>
            </w:pPr>
          </w:p>
        </w:tc>
        <w:tc>
          <w:tcPr>
            <w:tcW w:w="720" w:type="dxa"/>
            <w:gridSpan w:val="2"/>
            <w:shd w:val="clear" w:color="auto" w:fill="auto"/>
            <w:vAlign w:val="center"/>
          </w:tcPr>
          <w:p w:rsidR="00FB247D" w:rsidRDefault="00FB247D" w:rsidP="00FB247D">
            <w:pPr>
              <w:jc w:val="right"/>
              <w:rPr>
                <w:b/>
                <w:bCs/>
                <w:color w:val="000000"/>
                <w:sz w:val="15"/>
                <w:szCs w:val="15"/>
              </w:rPr>
            </w:pPr>
          </w:p>
        </w:tc>
        <w:tc>
          <w:tcPr>
            <w:tcW w:w="756" w:type="dxa"/>
            <w:gridSpan w:val="2"/>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864" w:type="dxa"/>
            <w:gridSpan w:val="2"/>
            <w:shd w:val="clear" w:color="auto" w:fill="auto"/>
            <w:vAlign w:val="center"/>
          </w:tcPr>
          <w:p w:rsidR="00FB247D" w:rsidRDefault="00FB247D" w:rsidP="00FB247D">
            <w:pPr>
              <w:jc w:val="right"/>
              <w:rPr>
                <w:color w:val="000000"/>
                <w:sz w:val="15"/>
                <w:szCs w:val="15"/>
              </w:rPr>
            </w:pPr>
          </w:p>
        </w:tc>
        <w:tc>
          <w:tcPr>
            <w:tcW w:w="805" w:type="dxa"/>
            <w:gridSpan w:val="2"/>
            <w:shd w:val="clear" w:color="auto" w:fill="auto"/>
            <w:vAlign w:val="center"/>
          </w:tcPr>
          <w:p w:rsidR="00FB247D" w:rsidRDefault="00FB247D" w:rsidP="00FB247D">
            <w:pPr>
              <w:jc w:val="right"/>
              <w:rPr>
                <w:color w:val="000000"/>
                <w:sz w:val="15"/>
                <w:szCs w:val="15"/>
              </w:rPr>
            </w:pPr>
          </w:p>
        </w:tc>
        <w:tc>
          <w:tcPr>
            <w:tcW w:w="725" w:type="dxa"/>
            <w:gridSpan w:val="2"/>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936" w:type="dxa"/>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313CD2">
        <w:trPr>
          <w:trHeight w:hRule="exact" w:val="230"/>
        </w:trPr>
        <w:tc>
          <w:tcPr>
            <w:tcW w:w="900" w:type="dxa"/>
            <w:shd w:val="clear" w:color="auto" w:fill="auto"/>
            <w:tcMar>
              <w:left w:w="58" w:type="dxa"/>
              <w:right w:w="58" w:type="dxa"/>
            </w:tcMar>
            <w:vAlign w:val="center"/>
          </w:tcPr>
          <w:p w:rsidR="00FB247D" w:rsidRPr="00BF4323" w:rsidRDefault="00FB247D" w:rsidP="00FB247D">
            <w:pPr>
              <w:rPr>
                <w:sz w:val="15"/>
                <w:szCs w:val="15"/>
              </w:rPr>
            </w:pPr>
            <w:r>
              <w:rPr>
                <w:sz w:val="15"/>
                <w:szCs w:val="15"/>
              </w:rPr>
              <w:t>FY19</w:t>
            </w:r>
          </w:p>
        </w:tc>
        <w:tc>
          <w:tcPr>
            <w:tcW w:w="720" w:type="dxa"/>
            <w:gridSpan w:val="2"/>
            <w:shd w:val="clear" w:color="auto" w:fill="auto"/>
            <w:vAlign w:val="center"/>
          </w:tcPr>
          <w:p w:rsidR="00FB247D" w:rsidRDefault="00FB247D" w:rsidP="00FB247D">
            <w:pPr>
              <w:jc w:val="right"/>
              <w:rPr>
                <w:b/>
                <w:bCs/>
                <w:color w:val="000000"/>
                <w:sz w:val="15"/>
                <w:szCs w:val="15"/>
              </w:rPr>
            </w:pPr>
          </w:p>
        </w:tc>
        <w:tc>
          <w:tcPr>
            <w:tcW w:w="756" w:type="dxa"/>
            <w:gridSpan w:val="2"/>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864" w:type="dxa"/>
            <w:gridSpan w:val="2"/>
            <w:shd w:val="clear" w:color="auto" w:fill="auto"/>
            <w:vAlign w:val="center"/>
          </w:tcPr>
          <w:p w:rsidR="00FB247D" w:rsidRDefault="00FB247D" w:rsidP="00FB247D">
            <w:pPr>
              <w:jc w:val="right"/>
              <w:rPr>
                <w:color w:val="000000"/>
                <w:sz w:val="15"/>
                <w:szCs w:val="15"/>
              </w:rPr>
            </w:pPr>
          </w:p>
        </w:tc>
        <w:tc>
          <w:tcPr>
            <w:tcW w:w="805" w:type="dxa"/>
            <w:gridSpan w:val="2"/>
            <w:shd w:val="clear" w:color="auto" w:fill="auto"/>
            <w:vAlign w:val="center"/>
          </w:tcPr>
          <w:p w:rsidR="00FB247D" w:rsidRDefault="00FB247D" w:rsidP="00FB247D">
            <w:pPr>
              <w:jc w:val="right"/>
              <w:rPr>
                <w:color w:val="000000"/>
                <w:sz w:val="15"/>
                <w:szCs w:val="15"/>
              </w:rPr>
            </w:pPr>
          </w:p>
        </w:tc>
        <w:tc>
          <w:tcPr>
            <w:tcW w:w="725" w:type="dxa"/>
            <w:gridSpan w:val="2"/>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936" w:type="dxa"/>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313CD2">
        <w:trPr>
          <w:trHeight w:hRule="exact" w:val="230"/>
        </w:trPr>
        <w:tc>
          <w:tcPr>
            <w:tcW w:w="900" w:type="dxa"/>
            <w:shd w:val="clear" w:color="auto" w:fill="auto"/>
            <w:tcMar>
              <w:left w:w="58" w:type="dxa"/>
              <w:right w:w="58" w:type="dxa"/>
            </w:tcMar>
            <w:vAlign w:val="center"/>
          </w:tcPr>
          <w:p w:rsidR="00FB247D" w:rsidRPr="00BF4323" w:rsidRDefault="00A8789D" w:rsidP="00FB247D">
            <w:pPr>
              <w:rPr>
                <w:sz w:val="15"/>
                <w:szCs w:val="15"/>
              </w:rPr>
            </w:pPr>
            <w:r>
              <w:rPr>
                <w:sz w:val="15"/>
                <w:szCs w:val="15"/>
              </w:rPr>
              <w:t xml:space="preserve">    </w:t>
            </w:r>
            <w:r w:rsidR="00FB247D" w:rsidRPr="00BF4323">
              <w:rPr>
                <w:sz w:val="15"/>
                <w:szCs w:val="15"/>
              </w:rPr>
              <w:t>Jul-Sep</w:t>
            </w:r>
          </w:p>
        </w:tc>
        <w:tc>
          <w:tcPr>
            <w:tcW w:w="720"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369.94</w:t>
            </w:r>
          </w:p>
        </w:tc>
        <w:tc>
          <w:tcPr>
            <w:tcW w:w="756" w:type="dxa"/>
            <w:gridSpan w:val="2"/>
            <w:shd w:val="clear" w:color="auto" w:fill="auto"/>
            <w:vAlign w:val="center"/>
          </w:tcPr>
          <w:p w:rsidR="00FB247D" w:rsidRDefault="00FB247D" w:rsidP="00FB247D">
            <w:pPr>
              <w:jc w:val="right"/>
              <w:rPr>
                <w:color w:val="000000"/>
                <w:sz w:val="15"/>
                <w:szCs w:val="15"/>
              </w:rPr>
            </w:pPr>
            <w:r>
              <w:rPr>
                <w:color w:val="000000"/>
                <w:sz w:val="15"/>
                <w:szCs w:val="15"/>
              </w:rPr>
              <w:t>252.15</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385.19</w:t>
            </w:r>
          </w:p>
        </w:tc>
        <w:tc>
          <w:tcPr>
            <w:tcW w:w="864" w:type="dxa"/>
            <w:gridSpan w:val="2"/>
            <w:shd w:val="clear" w:color="auto" w:fill="auto"/>
            <w:vAlign w:val="center"/>
          </w:tcPr>
          <w:p w:rsidR="00FB247D" w:rsidRDefault="00FB247D" w:rsidP="00FB247D">
            <w:pPr>
              <w:jc w:val="right"/>
              <w:rPr>
                <w:color w:val="000000"/>
                <w:sz w:val="15"/>
                <w:szCs w:val="15"/>
              </w:rPr>
            </w:pPr>
            <w:r>
              <w:rPr>
                <w:color w:val="000000"/>
                <w:sz w:val="15"/>
                <w:szCs w:val="15"/>
              </w:rPr>
              <w:t>530.15</w:t>
            </w:r>
          </w:p>
        </w:tc>
        <w:tc>
          <w:tcPr>
            <w:tcW w:w="805" w:type="dxa"/>
            <w:gridSpan w:val="2"/>
            <w:shd w:val="clear" w:color="auto" w:fill="auto"/>
            <w:vAlign w:val="center"/>
          </w:tcPr>
          <w:p w:rsidR="00FB247D" w:rsidRDefault="00FB247D" w:rsidP="00FB247D">
            <w:pPr>
              <w:jc w:val="right"/>
              <w:rPr>
                <w:color w:val="000000"/>
                <w:sz w:val="15"/>
                <w:szCs w:val="15"/>
              </w:rPr>
            </w:pPr>
            <w:r>
              <w:rPr>
                <w:color w:val="000000"/>
                <w:sz w:val="15"/>
                <w:szCs w:val="15"/>
              </w:rPr>
              <w:t>172.48</w:t>
            </w:r>
          </w:p>
        </w:tc>
        <w:tc>
          <w:tcPr>
            <w:tcW w:w="725" w:type="dxa"/>
            <w:gridSpan w:val="2"/>
            <w:shd w:val="clear" w:color="auto" w:fill="auto"/>
            <w:vAlign w:val="center"/>
          </w:tcPr>
          <w:p w:rsidR="00FB247D" w:rsidRDefault="00FB247D" w:rsidP="00FB247D">
            <w:pPr>
              <w:jc w:val="right"/>
              <w:rPr>
                <w:color w:val="000000"/>
                <w:sz w:val="15"/>
                <w:szCs w:val="15"/>
              </w:rPr>
            </w:pPr>
            <w:r>
              <w:rPr>
                <w:color w:val="000000"/>
                <w:sz w:val="15"/>
                <w:szCs w:val="15"/>
              </w:rPr>
              <w:t>236.82</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356.87</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312.57</w:t>
            </w:r>
          </w:p>
        </w:tc>
        <w:tc>
          <w:tcPr>
            <w:tcW w:w="936" w:type="dxa"/>
            <w:shd w:val="clear" w:color="auto" w:fill="auto"/>
            <w:vAlign w:val="center"/>
          </w:tcPr>
          <w:p w:rsidR="00FB247D" w:rsidRDefault="00FB247D" w:rsidP="00FB247D">
            <w:pPr>
              <w:jc w:val="right"/>
              <w:rPr>
                <w:color w:val="000000"/>
                <w:sz w:val="15"/>
                <w:szCs w:val="15"/>
              </w:rPr>
            </w:pPr>
            <w:r>
              <w:rPr>
                <w:color w:val="000000"/>
                <w:sz w:val="15"/>
                <w:szCs w:val="15"/>
              </w:rPr>
              <w:t>738.08</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395.82</w:t>
            </w:r>
          </w:p>
        </w:tc>
      </w:tr>
      <w:tr w:rsidR="00FB247D" w:rsidRPr="00BF4323" w:rsidTr="00313CD2">
        <w:trPr>
          <w:trHeight w:hRule="exact" w:val="230"/>
        </w:trPr>
        <w:tc>
          <w:tcPr>
            <w:tcW w:w="900" w:type="dxa"/>
            <w:shd w:val="clear" w:color="auto" w:fill="auto"/>
            <w:tcMar>
              <w:left w:w="58" w:type="dxa"/>
              <w:right w:w="58" w:type="dxa"/>
            </w:tcMar>
            <w:vAlign w:val="center"/>
          </w:tcPr>
          <w:p w:rsidR="00FB247D" w:rsidRPr="00BF4323" w:rsidRDefault="00FB247D" w:rsidP="00FB247D">
            <w:pPr>
              <w:jc w:val="center"/>
              <w:rPr>
                <w:sz w:val="15"/>
                <w:szCs w:val="15"/>
              </w:rPr>
            </w:pPr>
            <w:r w:rsidRPr="00BF4323">
              <w:rPr>
                <w:sz w:val="15"/>
                <w:szCs w:val="15"/>
              </w:rPr>
              <w:t>Oct-Dec</w:t>
            </w:r>
          </w:p>
        </w:tc>
        <w:tc>
          <w:tcPr>
            <w:tcW w:w="720"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400.29</w:t>
            </w:r>
          </w:p>
        </w:tc>
        <w:tc>
          <w:tcPr>
            <w:tcW w:w="756" w:type="dxa"/>
            <w:gridSpan w:val="2"/>
            <w:shd w:val="clear" w:color="auto" w:fill="auto"/>
            <w:vAlign w:val="center"/>
          </w:tcPr>
          <w:p w:rsidR="00FB247D" w:rsidRDefault="00FB247D" w:rsidP="00FB247D">
            <w:pPr>
              <w:jc w:val="right"/>
              <w:rPr>
                <w:color w:val="000000"/>
                <w:sz w:val="15"/>
                <w:szCs w:val="15"/>
              </w:rPr>
            </w:pPr>
            <w:r>
              <w:rPr>
                <w:color w:val="000000"/>
                <w:sz w:val="15"/>
                <w:szCs w:val="15"/>
              </w:rPr>
              <w:t>251.91</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718.44</w:t>
            </w:r>
          </w:p>
        </w:tc>
        <w:tc>
          <w:tcPr>
            <w:tcW w:w="864" w:type="dxa"/>
            <w:gridSpan w:val="2"/>
            <w:shd w:val="clear" w:color="auto" w:fill="auto"/>
            <w:vAlign w:val="center"/>
          </w:tcPr>
          <w:p w:rsidR="00FB247D" w:rsidRDefault="00FB247D" w:rsidP="00FB247D">
            <w:pPr>
              <w:jc w:val="right"/>
              <w:rPr>
                <w:color w:val="000000"/>
                <w:sz w:val="15"/>
                <w:szCs w:val="15"/>
              </w:rPr>
            </w:pPr>
            <w:r>
              <w:rPr>
                <w:color w:val="000000"/>
                <w:sz w:val="15"/>
                <w:szCs w:val="15"/>
              </w:rPr>
              <w:t>596.10</w:t>
            </w:r>
          </w:p>
        </w:tc>
        <w:tc>
          <w:tcPr>
            <w:tcW w:w="805" w:type="dxa"/>
            <w:gridSpan w:val="2"/>
            <w:shd w:val="clear" w:color="auto" w:fill="auto"/>
            <w:vAlign w:val="center"/>
          </w:tcPr>
          <w:p w:rsidR="00FB247D" w:rsidRDefault="00FB247D" w:rsidP="00FB247D">
            <w:pPr>
              <w:jc w:val="right"/>
              <w:rPr>
                <w:color w:val="000000"/>
                <w:sz w:val="15"/>
                <w:szCs w:val="15"/>
              </w:rPr>
            </w:pPr>
            <w:r>
              <w:rPr>
                <w:color w:val="000000"/>
                <w:sz w:val="15"/>
                <w:szCs w:val="15"/>
              </w:rPr>
              <w:t>185.18</w:t>
            </w:r>
          </w:p>
        </w:tc>
        <w:tc>
          <w:tcPr>
            <w:tcW w:w="725" w:type="dxa"/>
            <w:gridSpan w:val="2"/>
            <w:shd w:val="clear" w:color="auto" w:fill="auto"/>
            <w:vAlign w:val="center"/>
          </w:tcPr>
          <w:p w:rsidR="00FB247D" w:rsidRDefault="00FB247D" w:rsidP="00FB247D">
            <w:pPr>
              <w:jc w:val="right"/>
              <w:rPr>
                <w:color w:val="000000"/>
                <w:sz w:val="15"/>
                <w:szCs w:val="15"/>
              </w:rPr>
            </w:pPr>
            <w:r>
              <w:rPr>
                <w:color w:val="000000"/>
                <w:sz w:val="15"/>
                <w:szCs w:val="15"/>
              </w:rPr>
              <w:t>231.46</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386.79</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298.05</w:t>
            </w:r>
          </w:p>
        </w:tc>
        <w:tc>
          <w:tcPr>
            <w:tcW w:w="936" w:type="dxa"/>
            <w:shd w:val="clear" w:color="auto" w:fill="auto"/>
            <w:vAlign w:val="center"/>
          </w:tcPr>
          <w:p w:rsidR="00FB247D" w:rsidRDefault="00FB247D" w:rsidP="00FB247D">
            <w:pPr>
              <w:jc w:val="right"/>
              <w:rPr>
                <w:color w:val="000000"/>
                <w:sz w:val="15"/>
                <w:szCs w:val="15"/>
              </w:rPr>
            </w:pPr>
            <w:r>
              <w:rPr>
                <w:color w:val="000000"/>
                <w:sz w:val="15"/>
                <w:szCs w:val="15"/>
              </w:rPr>
              <w:t>844.33</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462.74</w:t>
            </w:r>
          </w:p>
        </w:tc>
      </w:tr>
      <w:tr w:rsidR="00FB247D" w:rsidRPr="00BF4323" w:rsidTr="00313CD2">
        <w:trPr>
          <w:trHeight w:hRule="exact" w:val="230"/>
        </w:trPr>
        <w:tc>
          <w:tcPr>
            <w:tcW w:w="900" w:type="dxa"/>
            <w:shd w:val="clear" w:color="auto" w:fill="auto"/>
            <w:tcMar>
              <w:left w:w="58" w:type="dxa"/>
              <w:right w:w="58" w:type="dxa"/>
            </w:tcMar>
            <w:vAlign w:val="center"/>
          </w:tcPr>
          <w:p w:rsidR="00FB247D" w:rsidRPr="00BF4323" w:rsidRDefault="00FB247D" w:rsidP="00FB247D">
            <w:pPr>
              <w:jc w:val="center"/>
              <w:rPr>
                <w:sz w:val="15"/>
                <w:szCs w:val="15"/>
              </w:rPr>
            </w:pPr>
            <w:r w:rsidRPr="00BF4323">
              <w:rPr>
                <w:sz w:val="15"/>
                <w:szCs w:val="15"/>
              </w:rPr>
              <w:t>Jan-Mar</w:t>
            </w:r>
          </w:p>
        </w:tc>
        <w:tc>
          <w:tcPr>
            <w:tcW w:w="720"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373.20</w:t>
            </w:r>
          </w:p>
        </w:tc>
        <w:tc>
          <w:tcPr>
            <w:tcW w:w="756" w:type="dxa"/>
            <w:gridSpan w:val="2"/>
            <w:shd w:val="clear" w:color="auto" w:fill="auto"/>
            <w:vAlign w:val="center"/>
          </w:tcPr>
          <w:p w:rsidR="00FB247D" w:rsidRDefault="00FB247D" w:rsidP="00FB247D">
            <w:pPr>
              <w:jc w:val="right"/>
              <w:rPr>
                <w:color w:val="000000"/>
                <w:sz w:val="15"/>
                <w:szCs w:val="15"/>
              </w:rPr>
            </w:pPr>
            <w:r>
              <w:rPr>
                <w:color w:val="000000"/>
                <w:sz w:val="15"/>
                <w:szCs w:val="15"/>
              </w:rPr>
              <w:t>224.36</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600.79</w:t>
            </w:r>
          </w:p>
        </w:tc>
        <w:tc>
          <w:tcPr>
            <w:tcW w:w="864" w:type="dxa"/>
            <w:gridSpan w:val="2"/>
            <w:shd w:val="clear" w:color="auto" w:fill="auto"/>
            <w:vAlign w:val="center"/>
          </w:tcPr>
          <w:p w:rsidR="00FB247D" w:rsidRDefault="00FB247D" w:rsidP="00FB247D">
            <w:pPr>
              <w:jc w:val="right"/>
              <w:rPr>
                <w:color w:val="000000"/>
                <w:sz w:val="15"/>
                <w:szCs w:val="15"/>
              </w:rPr>
            </w:pPr>
            <w:r>
              <w:rPr>
                <w:color w:val="000000"/>
                <w:sz w:val="15"/>
                <w:szCs w:val="15"/>
              </w:rPr>
              <w:t>951.20</w:t>
            </w:r>
          </w:p>
        </w:tc>
        <w:tc>
          <w:tcPr>
            <w:tcW w:w="805" w:type="dxa"/>
            <w:gridSpan w:val="2"/>
            <w:shd w:val="clear" w:color="auto" w:fill="auto"/>
            <w:vAlign w:val="center"/>
          </w:tcPr>
          <w:p w:rsidR="00FB247D" w:rsidRDefault="00FB247D" w:rsidP="00FB247D">
            <w:pPr>
              <w:jc w:val="right"/>
              <w:rPr>
                <w:color w:val="000000"/>
                <w:sz w:val="15"/>
                <w:szCs w:val="15"/>
              </w:rPr>
            </w:pPr>
            <w:r>
              <w:rPr>
                <w:color w:val="000000"/>
                <w:sz w:val="15"/>
                <w:szCs w:val="15"/>
              </w:rPr>
              <w:t>154.29</w:t>
            </w:r>
          </w:p>
        </w:tc>
        <w:tc>
          <w:tcPr>
            <w:tcW w:w="725" w:type="dxa"/>
            <w:gridSpan w:val="2"/>
            <w:shd w:val="clear" w:color="auto" w:fill="auto"/>
            <w:vAlign w:val="center"/>
          </w:tcPr>
          <w:p w:rsidR="00FB247D" w:rsidRDefault="00FB247D" w:rsidP="00FB247D">
            <w:pPr>
              <w:jc w:val="right"/>
              <w:rPr>
                <w:color w:val="000000"/>
                <w:sz w:val="15"/>
                <w:szCs w:val="15"/>
              </w:rPr>
            </w:pPr>
            <w:r>
              <w:rPr>
                <w:color w:val="000000"/>
                <w:sz w:val="15"/>
                <w:szCs w:val="15"/>
              </w:rPr>
              <w:t>238.26</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327.49</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346.13</w:t>
            </w:r>
          </w:p>
        </w:tc>
        <w:tc>
          <w:tcPr>
            <w:tcW w:w="936" w:type="dxa"/>
            <w:shd w:val="clear" w:color="auto" w:fill="auto"/>
            <w:vAlign w:val="center"/>
          </w:tcPr>
          <w:p w:rsidR="00FB247D" w:rsidRDefault="00FB247D" w:rsidP="00FB247D">
            <w:pPr>
              <w:jc w:val="right"/>
              <w:rPr>
                <w:color w:val="000000"/>
                <w:sz w:val="15"/>
                <w:szCs w:val="15"/>
              </w:rPr>
            </w:pPr>
            <w:r>
              <w:rPr>
                <w:color w:val="000000"/>
                <w:sz w:val="15"/>
                <w:szCs w:val="15"/>
              </w:rPr>
              <w:t>682.37</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376.94</w:t>
            </w:r>
          </w:p>
        </w:tc>
      </w:tr>
      <w:tr w:rsidR="00FB247D" w:rsidRPr="00BF4323" w:rsidTr="00313CD2">
        <w:trPr>
          <w:trHeight w:hRule="exact" w:val="230"/>
        </w:trPr>
        <w:tc>
          <w:tcPr>
            <w:tcW w:w="900" w:type="dxa"/>
            <w:shd w:val="clear" w:color="auto" w:fill="auto"/>
            <w:tcMar>
              <w:left w:w="58" w:type="dxa"/>
              <w:right w:w="58" w:type="dxa"/>
            </w:tcMar>
            <w:vAlign w:val="center"/>
          </w:tcPr>
          <w:p w:rsidR="00FB247D" w:rsidRPr="00BF4323" w:rsidRDefault="00FB247D" w:rsidP="00FB247D">
            <w:pPr>
              <w:jc w:val="center"/>
              <w:rPr>
                <w:sz w:val="15"/>
                <w:szCs w:val="15"/>
              </w:rPr>
            </w:pPr>
            <w:r>
              <w:rPr>
                <w:sz w:val="15"/>
                <w:szCs w:val="15"/>
              </w:rPr>
              <w:t>Apr-Jun</w:t>
            </w:r>
          </w:p>
        </w:tc>
        <w:tc>
          <w:tcPr>
            <w:tcW w:w="720"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384.39</w:t>
            </w:r>
          </w:p>
        </w:tc>
        <w:tc>
          <w:tcPr>
            <w:tcW w:w="756" w:type="dxa"/>
            <w:gridSpan w:val="2"/>
            <w:shd w:val="clear" w:color="auto" w:fill="auto"/>
            <w:vAlign w:val="center"/>
          </w:tcPr>
          <w:p w:rsidR="00FB247D" w:rsidRDefault="00FB247D" w:rsidP="00FB247D">
            <w:pPr>
              <w:jc w:val="right"/>
              <w:rPr>
                <w:color w:val="000000"/>
                <w:sz w:val="15"/>
                <w:szCs w:val="15"/>
              </w:rPr>
            </w:pPr>
            <w:r>
              <w:rPr>
                <w:color w:val="000000"/>
                <w:sz w:val="15"/>
                <w:szCs w:val="15"/>
              </w:rPr>
              <w:t>314.10</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350.16</w:t>
            </w:r>
          </w:p>
        </w:tc>
        <w:tc>
          <w:tcPr>
            <w:tcW w:w="864" w:type="dxa"/>
            <w:gridSpan w:val="2"/>
            <w:shd w:val="clear" w:color="auto" w:fill="auto"/>
            <w:vAlign w:val="center"/>
          </w:tcPr>
          <w:p w:rsidR="00FB247D" w:rsidRDefault="00FB247D" w:rsidP="00FB247D">
            <w:pPr>
              <w:jc w:val="right"/>
              <w:rPr>
                <w:color w:val="000000"/>
                <w:sz w:val="15"/>
                <w:szCs w:val="15"/>
              </w:rPr>
            </w:pPr>
            <w:r>
              <w:rPr>
                <w:color w:val="000000"/>
                <w:sz w:val="15"/>
                <w:szCs w:val="15"/>
              </w:rPr>
              <w:t>1,108.22</w:t>
            </w:r>
          </w:p>
        </w:tc>
        <w:tc>
          <w:tcPr>
            <w:tcW w:w="805" w:type="dxa"/>
            <w:gridSpan w:val="2"/>
            <w:shd w:val="clear" w:color="auto" w:fill="auto"/>
            <w:vAlign w:val="center"/>
          </w:tcPr>
          <w:p w:rsidR="00FB247D" w:rsidRDefault="00FB247D" w:rsidP="00FB247D">
            <w:pPr>
              <w:jc w:val="right"/>
              <w:rPr>
                <w:color w:val="000000"/>
                <w:sz w:val="15"/>
                <w:szCs w:val="15"/>
              </w:rPr>
            </w:pPr>
            <w:r>
              <w:rPr>
                <w:color w:val="000000"/>
                <w:sz w:val="15"/>
                <w:szCs w:val="15"/>
              </w:rPr>
              <w:t>180.51</w:t>
            </w:r>
          </w:p>
        </w:tc>
        <w:tc>
          <w:tcPr>
            <w:tcW w:w="725" w:type="dxa"/>
            <w:gridSpan w:val="2"/>
            <w:shd w:val="clear" w:color="auto" w:fill="auto"/>
            <w:vAlign w:val="center"/>
          </w:tcPr>
          <w:p w:rsidR="00FB247D" w:rsidRDefault="00FB247D" w:rsidP="00FB247D">
            <w:pPr>
              <w:jc w:val="right"/>
              <w:rPr>
                <w:color w:val="000000"/>
                <w:sz w:val="15"/>
                <w:szCs w:val="15"/>
              </w:rPr>
            </w:pPr>
            <w:r>
              <w:rPr>
                <w:color w:val="000000"/>
                <w:sz w:val="15"/>
                <w:szCs w:val="15"/>
              </w:rPr>
              <w:t>238.31</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361.93</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322.03</w:t>
            </w:r>
          </w:p>
        </w:tc>
        <w:tc>
          <w:tcPr>
            <w:tcW w:w="936" w:type="dxa"/>
            <w:shd w:val="clear" w:color="auto" w:fill="auto"/>
            <w:vAlign w:val="center"/>
          </w:tcPr>
          <w:p w:rsidR="00FB247D" w:rsidRDefault="00FB247D" w:rsidP="00FB247D">
            <w:pPr>
              <w:jc w:val="right"/>
              <w:rPr>
                <w:color w:val="000000"/>
                <w:sz w:val="15"/>
                <w:szCs w:val="15"/>
              </w:rPr>
            </w:pPr>
            <w:r>
              <w:rPr>
                <w:color w:val="000000"/>
                <w:sz w:val="15"/>
                <w:szCs w:val="15"/>
              </w:rPr>
              <w:t>568.11</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544.21</w:t>
            </w:r>
          </w:p>
        </w:tc>
      </w:tr>
      <w:tr w:rsidR="00FB247D" w:rsidRPr="00BF4323" w:rsidTr="00313CD2">
        <w:trPr>
          <w:trHeight w:hRule="exact" w:val="225"/>
        </w:trPr>
        <w:tc>
          <w:tcPr>
            <w:tcW w:w="900" w:type="dxa"/>
            <w:shd w:val="clear" w:color="auto" w:fill="auto"/>
            <w:tcMar>
              <w:left w:w="58" w:type="dxa"/>
              <w:right w:w="58" w:type="dxa"/>
            </w:tcMar>
            <w:vAlign w:val="center"/>
          </w:tcPr>
          <w:p w:rsidR="00FB247D" w:rsidRPr="00BF4323" w:rsidRDefault="00FB247D" w:rsidP="00FB247D">
            <w:pPr>
              <w:rPr>
                <w:sz w:val="15"/>
                <w:szCs w:val="15"/>
              </w:rPr>
            </w:pPr>
          </w:p>
        </w:tc>
        <w:tc>
          <w:tcPr>
            <w:tcW w:w="720" w:type="dxa"/>
            <w:gridSpan w:val="2"/>
            <w:shd w:val="clear" w:color="auto" w:fill="auto"/>
            <w:vAlign w:val="center"/>
          </w:tcPr>
          <w:p w:rsidR="00FB247D" w:rsidRDefault="00FB247D" w:rsidP="00FB247D">
            <w:pPr>
              <w:jc w:val="right"/>
              <w:rPr>
                <w:b/>
                <w:bCs/>
                <w:color w:val="000000"/>
                <w:sz w:val="15"/>
                <w:szCs w:val="15"/>
              </w:rPr>
            </w:pPr>
          </w:p>
        </w:tc>
        <w:tc>
          <w:tcPr>
            <w:tcW w:w="756" w:type="dxa"/>
            <w:gridSpan w:val="2"/>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864" w:type="dxa"/>
            <w:gridSpan w:val="2"/>
            <w:shd w:val="clear" w:color="auto" w:fill="auto"/>
            <w:vAlign w:val="center"/>
          </w:tcPr>
          <w:p w:rsidR="00FB247D" w:rsidRDefault="00FB247D" w:rsidP="00FB247D">
            <w:pPr>
              <w:jc w:val="right"/>
              <w:rPr>
                <w:color w:val="000000"/>
                <w:sz w:val="15"/>
                <w:szCs w:val="15"/>
              </w:rPr>
            </w:pPr>
          </w:p>
        </w:tc>
        <w:tc>
          <w:tcPr>
            <w:tcW w:w="805" w:type="dxa"/>
            <w:gridSpan w:val="2"/>
            <w:shd w:val="clear" w:color="auto" w:fill="auto"/>
            <w:vAlign w:val="center"/>
          </w:tcPr>
          <w:p w:rsidR="00FB247D" w:rsidRDefault="00FB247D" w:rsidP="00FB247D">
            <w:pPr>
              <w:jc w:val="right"/>
              <w:rPr>
                <w:color w:val="000000"/>
                <w:sz w:val="15"/>
                <w:szCs w:val="15"/>
              </w:rPr>
            </w:pPr>
          </w:p>
        </w:tc>
        <w:tc>
          <w:tcPr>
            <w:tcW w:w="725" w:type="dxa"/>
            <w:gridSpan w:val="2"/>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936" w:type="dxa"/>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313CD2">
        <w:trPr>
          <w:trHeight w:hRule="exact" w:val="230"/>
        </w:trPr>
        <w:tc>
          <w:tcPr>
            <w:tcW w:w="900" w:type="dxa"/>
            <w:shd w:val="clear" w:color="auto" w:fill="auto"/>
            <w:tcMar>
              <w:left w:w="58" w:type="dxa"/>
              <w:right w:w="58" w:type="dxa"/>
            </w:tcMar>
            <w:vAlign w:val="center"/>
          </w:tcPr>
          <w:p w:rsidR="00FB247D" w:rsidRPr="00BF4323" w:rsidRDefault="00FB247D" w:rsidP="00FB247D">
            <w:pPr>
              <w:rPr>
                <w:sz w:val="15"/>
                <w:szCs w:val="15"/>
              </w:rPr>
            </w:pPr>
            <w:r>
              <w:rPr>
                <w:sz w:val="15"/>
                <w:szCs w:val="15"/>
              </w:rPr>
              <w:t>FY20</w:t>
            </w:r>
          </w:p>
        </w:tc>
        <w:tc>
          <w:tcPr>
            <w:tcW w:w="720" w:type="dxa"/>
            <w:gridSpan w:val="2"/>
            <w:shd w:val="clear" w:color="auto" w:fill="auto"/>
            <w:vAlign w:val="center"/>
          </w:tcPr>
          <w:p w:rsidR="00FB247D" w:rsidRDefault="00FB247D" w:rsidP="00FB247D">
            <w:pPr>
              <w:jc w:val="right"/>
              <w:rPr>
                <w:b/>
                <w:bCs/>
                <w:color w:val="000000"/>
                <w:sz w:val="15"/>
                <w:szCs w:val="15"/>
              </w:rPr>
            </w:pPr>
          </w:p>
        </w:tc>
        <w:tc>
          <w:tcPr>
            <w:tcW w:w="756" w:type="dxa"/>
            <w:gridSpan w:val="2"/>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864" w:type="dxa"/>
            <w:gridSpan w:val="2"/>
            <w:shd w:val="clear" w:color="auto" w:fill="auto"/>
            <w:vAlign w:val="center"/>
          </w:tcPr>
          <w:p w:rsidR="00FB247D" w:rsidRDefault="00FB247D" w:rsidP="00FB247D">
            <w:pPr>
              <w:jc w:val="right"/>
              <w:rPr>
                <w:color w:val="000000"/>
                <w:sz w:val="15"/>
                <w:szCs w:val="15"/>
              </w:rPr>
            </w:pPr>
          </w:p>
        </w:tc>
        <w:tc>
          <w:tcPr>
            <w:tcW w:w="805" w:type="dxa"/>
            <w:gridSpan w:val="2"/>
            <w:shd w:val="clear" w:color="auto" w:fill="auto"/>
            <w:vAlign w:val="center"/>
          </w:tcPr>
          <w:p w:rsidR="00FB247D" w:rsidRDefault="00FB247D" w:rsidP="00FB247D">
            <w:pPr>
              <w:jc w:val="right"/>
              <w:rPr>
                <w:color w:val="000000"/>
                <w:sz w:val="15"/>
                <w:szCs w:val="15"/>
              </w:rPr>
            </w:pPr>
          </w:p>
        </w:tc>
        <w:tc>
          <w:tcPr>
            <w:tcW w:w="725" w:type="dxa"/>
            <w:gridSpan w:val="2"/>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720" w:type="dxa"/>
            <w:gridSpan w:val="2"/>
            <w:shd w:val="clear" w:color="auto" w:fill="auto"/>
            <w:vAlign w:val="center"/>
          </w:tcPr>
          <w:p w:rsidR="00FB247D" w:rsidRDefault="00FB247D" w:rsidP="00FB247D">
            <w:pPr>
              <w:jc w:val="right"/>
              <w:rPr>
                <w:color w:val="000000"/>
                <w:sz w:val="15"/>
                <w:szCs w:val="15"/>
              </w:rPr>
            </w:pPr>
          </w:p>
        </w:tc>
        <w:tc>
          <w:tcPr>
            <w:tcW w:w="936" w:type="dxa"/>
            <w:shd w:val="clear" w:color="auto" w:fill="auto"/>
            <w:vAlign w:val="center"/>
          </w:tcPr>
          <w:p w:rsidR="00FB247D" w:rsidRDefault="00FB247D" w:rsidP="00FB247D">
            <w:pPr>
              <w:jc w:val="right"/>
              <w:rPr>
                <w:color w:val="000000"/>
                <w:sz w:val="15"/>
                <w:szCs w:val="15"/>
              </w:rPr>
            </w:pPr>
          </w:p>
        </w:tc>
        <w:tc>
          <w:tcPr>
            <w:tcW w:w="990" w:type="dxa"/>
            <w:shd w:val="clear" w:color="auto" w:fill="auto"/>
            <w:vAlign w:val="center"/>
          </w:tcPr>
          <w:p w:rsidR="00FB247D" w:rsidRDefault="00FB247D" w:rsidP="00FB247D">
            <w:pPr>
              <w:jc w:val="right"/>
              <w:rPr>
                <w:color w:val="000000"/>
                <w:sz w:val="15"/>
                <w:szCs w:val="15"/>
              </w:rPr>
            </w:pPr>
          </w:p>
        </w:tc>
      </w:tr>
      <w:tr w:rsidR="00FB247D" w:rsidRPr="00BF4323" w:rsidTr="00FB247D">
        <w:trPr>
          <w:trHeight w:hRule="exact" w:val="288"/>
        </w:trPr>
        <w:tc>
          <w:tcPr>
            <w:tcW w:w="900" w:type="dxa"/>
            <w:shd w:val="clear" w:color="auto" w:fill="auto"/>
            <w:tcMar>
              <w:left w:w="58" w:type="dxa"/>
              <w:right w:w="58" w:type="dxa"/>
            </w:tcMar>
            <w:vAlign w:val="center"/>
          </w:tcPr>
          <w:p w:rsidR="00FB247D" w:rsidRPr="00BF4323" w:rsidRDefault="00A8789D" w:rsidP="00FB247D">
            <w:pPr>
              <w:rPr>
                <w:sz w:val="15"/>
                <w:szCs w:val="15"/>
              </w:rPr>
            </w:pPr>
            <w:r>
              <w:rPr>
                <w:sz w:val="15"/>
                <w:szCs w:val="15"/>
              </w:rPr>
              <w:t xml:space="preserve">   </w:t>
            </w:r>
            <w:r w:rsidR="00380F34">
              <w:rPr>
                <w:sz w:val="15"/>
                <w:szCs w:val="15"/>
              </w:rPr>
              <w:t xml:space="preserve"> </w:t>
            </w:r>
            <w:r w:rsidR="00FB247D" w:rsidRPr="00BF4323">
              <w:rPr>
                <w:sz w:val="15"/>
                <w:szCs w:val="15"/>
              </w:rPr>
              <w:t>Jul-Sep</w:t>
            </w:r>
          </w:p>
        </w:tc>
        <w:tc>
          <w:tcPr>
            <w:tcW w:w="720" w:type="dxa"/>
            <w:gridSpan w:val="2"/>
            <w:shd w:val="clear" w:color="auto" w:fill="auto"/>
            <w:vAlign w:val="center"/>
          </w:tcPr>
          <w:p w:rsidR="00FB247D" w:rsidRDefault="00FB247D" w:rsidP="00FB247D">
            <w:pPr>
              <w:jc w:val="right"/>
              <w:rPr>
                <w:b/>
                <w:bCs/>
                <w:color w:val="000000"/>
                <w:sz w:val="15"/>
                <w:szCs w:val="15"/>
              </w:rPr>
            </w:pPr>
            <w:r>
              <w:rPr>
                <w:b/>
                <w:bCs/>
                <w:color w:val="000000"/>
                <w:sz w:val="15"/>
                <w:szCs w:val="15"/>
              </w:rPr>
              <w:t>298.28</w:t>
            </w:r>
          </w:p>
        </w:tc>
        <w:tc>
          <w:tcPr>
            <w:tcW w:w="756" w:type="dxa"/>
            <w:gridSpan w:val="2"/>
            <w:shd w:val="clear" w:color="auto" w:fill="auto"/>
            <w:vAlign w:val="center"/>
          </w:tcPr>
          <w:p w:rsidR="00FB247D" w:rsidRDefault="00FB247D" w:rsidP="00FB247D">
            <w:pPr>
              <w:jc w:val="right"/>
              <w:rPr>
                <w:color w:val="000000"/>
                <w:sz w:val="15"/>
                <w:szCs w:val="15"/>
              </w:rPr>
            </w:pPr>
            <w:r>
              <w:rPr>
                <w:color w:val="000000"/>
                <w:sz w:val="15"/>
                <w:szCs w:val="15"/>
              </w:rPr>
              <w:t>325.20</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354.04</w:t>
            </w:r>
          </w:p>
        </w:tc>
        <w:tc>
          <w:tcPr>
            <w:tcW w:w="864" w:type="dxa"/>
            <w:gridSpan w:val="2"/>
            <w:shd w:val="clear" w:color="auto" w:fill="auto"/>
            <w:vAlign w:val="center"/>
          </w:tcPr>
          <w:p w:rsidR="00FB247D" w:rsidRDefault="00FB247D" w:rsidP="00FB247D">
            <w:pPr>
              <w:jc w:val="right"/>
              <w:rPr>
                <w:color w:val="000000"/>
                <w:sz w:val="15"/>
                <w:szCs w:val="15"/>
              </w:rPr>
            </w:pPr>
            <w:r>
              <w:rPr>
                <w:color w:val="000000"/>
                <w:sz w:val="15"/>
                <w:szCs w:val="15"/>
              </w:rPr>
              <w:t>525.04</w:t>
            </w:r>
          </w:p>
        </w:tc>
        <w:tc>
          <w:tcPr>
            <w:tcW w:w="805" w:type="dxa"/>
            <w:gridSpan w:val="2"/>
            <w:shd w:val="clear" w:color="auto" w:fill="auto"/>
            <w:vAlign w:val="center"/>
          </w:tcPr>
          <w:p w:rsidR="00FB247D" w:rsidRDefault="00FB247D" w:rsidP="00FB247D">
            <w:pPr>
              <w:jc w:val="right"/>
              <w:rPr>
                <w:color w:val="000000"/>
                <w:sz w:val="15"/>
                <w:szCs w:val="15"/>
              </w:rPr>
            </w:pPr>
            <w:r>
              <w:rPr>
                <w:color w:val="000000"/>
                <w:sz w:val="15"/>
                <w:szCs w:val="15"/>
              </w:rPr>
              <w:t>146.76</w:t>
            </w:r>
          </w:p>
        </w:tc>
        <w:tc>
          <w:tcPr>
            <w:tcW w:w="725" w:type="dxa"/>
            <w:gridSpan w:val="2"/>
            <w:shd w:val="clear" w:color="auto" w:fill="auto"/>
            <w:vAlign w:val="center"/>
          </w:tcPr>
          <w:p w:rsidR="00FB247D" w:rsidRDefault="00FB247D" w:rsidP="00FB247D">
            <w:pPr>
              <w:jc w:val="right"/>
              <w:rPr>
                <w:color w:val="000000"/>
                <w:sz w:val="15"/>
                <w:szCs w:val="15"/>
              </w:rPr>
            </w:pPr>
            <w:r>
              <w:rPr>
                <w:color w:val="000000"/>
                <w:sz w:val="15"/>
                <w:szCs w:val="15"/>
              </w:rPr>
              <w:t>237.52</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311.68</w:t>
            </w:r>
          </w:p>
        </w:tc>
        <w:tc>
          <w:tcPr>
            <w:tcW w:w="720" w:type="dxa"/>
            <w:gridSpan w:val="2"/>
            <w:shd w:val="clear" w:color="auto" w:fill="auto"/>
            <w:vAlign w:val="center"/>
          </w:tcPr>
          <w:p w:rsidR="00FB247D" w:rsidRDefault="00FB247D" w:rsidP="00FB247D">
            <w:pPr>
              <w:jc w:val="right"/>
              <w:rPr>
                <w:color w:val="000000"/>
                <w:sz w:val="15"/>
                <w:szCs w:val="15"/>
              </w:rPr>
            </w:pPr>
            <w:r>
              <w:rPr>
                <w:color w:val="000000"/>
                <w:sz w:val="15"/>
                <w:szCs w:val="15"/>
              </w:rPr>
              <w:t>243.18</w:t>
            </w:r>
          </w:p>
        </w:tc>
        <w:tc>
          <w:tcPr>
            <w:tcW w:w="936" w:type="dxa"/>
            <w:shd w:val="clear" w:color="auto" w:fill="auto"/>
            <w:vAlign w:val="center"/>
          </w:tcPr>
          <w:p w:rsidR="00FB247D" w:rsidRDefault="00FB247D" w:rsidP="00FB247D">
            <w:pPr>
              <w:jc w:val="right"/>
              <w:rPr>
                <w:color w:val="000000"/>
                <w:sz w:val="15"/>
                <w:szCs w:val="15"/>
              </w:rPr>
            </w:pPr>
            <w:r>
              <w:rPr>
                <w:color w:val="000000"/>
                <w:sz w:val="15"/>
                <w:szCs w:val="15"/>
              </w:rPr>
              <w:t>472.30</w:t>
            </w:r>
          </w:p>
        </w:tc>
        <w:tc>
          <w:tcPr>
            <w:tcW w:w="990" w:type="dxa"/>
            <w:shd w:val="clear" w:color="auto" w:fill="auto"/>
            <w:vAlign w:val="center"/>
          </w:tcPr>
          <w:p w:rsidR="00FB247D" w:rsidRDefault="00FB247D" w:rsidP="00FB247D">
            <w:pPr>
              <w:jc w:val="right"/>
              <w:rPr>
                <w:color w:val="000000"/>
                <w:sz w:val="15"/>
                <w:szCs w:val="15"/>
              </w:rPr>
            </w:pPr>
            <w:r>
              <w:rPr>
                <w:color w:val="000000"/>
                <w:sz w:val="15"/>
                <w:szCs w:val="15"/>
              </w:rPr>
              <w:t>290.70</w:t>
            </w:r>
          </w:p>
        </w:tc>
      </w:tr>
      <w:tr w:rsidR="00520C7A" w:rsidRPr="00BF4323" w:rsidTr="00520C7A">
        <w:trPr>
          <w:trHeight w:hRule="exact" w:val="243"/>
        </w:trPr>
        <w:tc>
          <w:tcPr>
            <w:tcW w:w="900" w:type="dxa"/>
            <w:shd w:val="clear" w:color="auto" w:fill="auto"/>
            <w:tcMar>
              <w:left w:w="58" w:type="dxa"/>
              <w:right w:w="58" w:type="dxa"/>
            </w:tcMar>
            <w:vAlign w:val="center"/>
          </w:tcPr>
          <w:p w:rsidR="00520C7A" w:rsidRPr="00BF4323" w:rsidRDefault="00520C7A" w:rsidP="00380F34">
            <w:pPr>
              <w:jc w:val="center"/>
              <w:rPr>
                <w:sz w:val="15"/>
                <w:szCs w:val="15"/>
              </w:rPr>
            </w:pPr>
            <w:r w:rsidRPr="00BF4323">
              <w:rPr>
                <w:sz w:val="15"/>
                <w:szCs w:val="15"/>
              </w:rPr>
              <w:t>Oct-Dec</w:t>
            </w:r>
          </w:p>
        </w:tc>
        <w:tc>
          <w:tcPr>
            <w:tcW w:w="720" w:type="dxa"/>
            <w:gridSpan w:val="2"/>
            <w:shd w:val="clear" w:color="auto" w:fill="auto"/>
            <w:vAlign w:val="center"/>
          </w:tcPr>
          <w:p w:rsidR="00520C7A" w:rsidRDefault="00520C7A" w:rsidP="00520C7A">
            <w:pPr>
              <w:jc w:val="right"/>
              <w:rPr>
                <w:b/>
                <w:bCs/>
                <w:color w:val="000000"/>
                <w:sz w:val="15"/>
                <w:szCs w:val="15"/>
              </w:rPr>
            </w:pPr>
            <w:r>
              <w:rPr>
                <w:b/>
                <w:bCs/>
                <w:color w:val="000000"/>
                <w:sz w:val="15"/>
                <w:szCs w:val="15"/>
              </w:rPr>
              <w:t>332.85</w:t>
            </w:r>
          </w:p>
        </w:tc>
        <w:tc>
          <w:tcPr>
            <w:tcW w:w="756" w:type="dxa"/>
            <w:gridSpan w:val="2"/>
            <w:shd w:val="clear" w:color="auto" w:fill="auto"/>
            <w:vAlign w:val="center"/>
          </w:tcPr>
          <w:p w:rsidR="00520C7A" w:rsidRDefault="00520C7A" w:rsidP="00520C7A">
            <w:pPr>
              <w:jc w:val="right"/>
              <w:rPr>
                <w:color w:val="000000"/>
                <w:sz w:val="15"/>
                <w:szCs w:val="15"/>
              </w:rPr>
            </w:pPr>
            <w:r>
              <w:rPr>
                <w:color w:val="000000"/>
                <w:sz w:val="15"/>
                <w:szCs w:val="15"/>
              </w:rPr>
              <w:t>381.03</w:t>
            </w:r>
          </w:p>
        </w:tc>
        <w:tc>
          <w:tcPr>
            <w:tcW w:w="720" w:type="dxa"/>
            <w:gridSpan w:val="2"/>
            <w:shd w:val="clear" w:color="auto" w:fill="auto"/>
            <w:vAlign w:val="center"/>
          </w:tcPr>
          <w:p w:rsidR="00520C7A" w:rsidRDefault="00520C7A" w:rsidP="00520C7A">
            <w:pPr>
              <w:jc w:val="right"/>
              <w:rPr>
                <w:color w:val="000000"/>
                <w:sz w:val="15"/>
                <w:szCs w:val="15"/>
              </w:rPr>
            </w:pPr>
            <w:r>
              <w:rPr>
                <w:color w:val="000000"/>
                <w:sz w:val="15"/>
                <w:szCs w:val="15"/>
              </w:rPr>
              <w:t>1,102.86</w:t>
            </w:r>
          </w:p>
        </w:tc>
        <w:tc>
          <w:tcPr>
            <w:tcW w:w="864" w:type="dxa"/>
            <w:gridSpan w:val="2"/>
            <w:shd w:val="clear" w:color="auto" w:fill="auto"/>
            <w:vAlign w:val="center"/>
          </w:tcPr>
          <w:p w:rsidR="00520C7A" w:rsidRDefault="00520C7A" w:rsidP="00520C7A">
            <w:pPr>
              <w:jc w:val="right"/>
              <w:rPr>
                <w:color w:val="000000"/>
                <w:sz w:val="15"/>
                <w:szCs w:val="15"/>
              </w:rPr>
            </w:pPr>
            <w:r>
              <w:rPr>
                <w:color w:val="000000"/>
                <w:sz w:val="15"/>
                <w:szCs w:val="15"/>
              </w:rPr>
              <w:t>595.96</w:t>
            </w:r>
          </w:p>
        </w:tc>
        <w:tc>
          <w:tcPr>
            <w:tcW w:w="805" w:type="dxa"/>
            <w:gridSpan w:val="2"/>
            <w:shd w:val="clear" w:color="auto" w:fill="auto"/>
            <w:vAlign w:val="center"/>
          </w:tcPr>
          <w:p w:rsidR="00520C7A" w:rsidRDefault="00520C7A" w:rsidP="00520C7A">
            <w:pPr>
              <w:jc w:val="right"/>
              <w:rPr>
                <w:color w:val="000000"/>
                <w:sz w:val="15"/>
                <w:szCs w:val="15"/>
              </w:rPr>
            </w:pPr>
            <w:r>
              <w:rPr>
                <w:color w:val="000000"/>
                <w:sz w:val="15"/>
                <w:szCs w:val="15"/>
              </w:rPr>
              <w:t>179.14</w:t>
            </w:r>
          </w:p>
        </w:tc>
        <w:tc>
          <w:tcPr>
            <w:tcW w:w="725" w:type="dxa"/>
            <w:gridSpan w:val="2"/>
            <w:shd w:val="clear" w:color="auto" w:fill="auto"/>
            <w:vAlign w:val="center"/>
          </w:tcPr>
          <w:p w:rsidR="00520C7A" w:rsidRDefault="00520C7A" w:rsidP="00520C7A">
            <w:pPr>
              <w:jc w:val="right"/>
              <w:rPr>
                <w:color w:val="000000"/>
                <w:sz w:val="15"/>
                <w:szCs w:val="15"/>
              </w:rPr>
            </w:pPr>
            <w:r>
              <w:rPr>
                <w:color w:val="000000"/>
                <w:sz w:val="15"/>
                <w:szCs w:val="15"/>
              </w:rPr>
              <w:t>243.41</w:t>
            </w:r>
          </w:p>
        </w:tc>
        <w:tc>
          <w:tcPr>
            <w:tcW w:w="720" w:type="dxa"/>
            <w:gridSpan w:val="2"/>
            <w:shd w:val="clear" w:color="auto" w:fill="auto"/>
            <w:vAlign w:val="center"/>
          </w:tcPr>
          <w:p w:rsidR="00520C7A" w:rsidRDefault="00520C7A" w:rsidP="00520C7A">
            <w:pPr>
              <w:jc w:val="right"/>
              <w:rPr>
                <w:color w:val="000000"/>
                <w:sz w:val="15"/>
                <w:szCs w:val="15"/>
              </w:rPr>
            </w:pPr>
            <w:r>
              <w:rPr>
                <w:color w:val="000000"/>
                <w:sz w:val="15"/>
                <w:szCs w:val="15"/>
              </w:rPr>
              <w:t>391.20</w:t>
            </w:r>
          </w:p>
        </w:tc>
        <w:tc>
          <w:tcPr>
            <w:tcW w:w="720" w:type="dxa"/>
            <w:gridSpan w:val="2"/>
            <w:shd w:val="clear" w:color="auto" w:fill="auto"/>
            <w:vAlign w:val="center"/>
          </w:tcPr>
          <w:p w:rsidR="00520C7A" w:rsidRDefault="00520C7A" w:rsidP="00520C7A">
            <w:pPr>
              <w:jc w:val="right"/>
              <w:rPr>
                <w:color w:val="000000"/>
                <w:sz w:val="15"/>
                <w:szCs w:val="15"/>
              </w:rPr>
            </w:pPr>
            <w:r>
              <w:rPr>
                <w:color w:val="000000"/>
                <w:sz w:val="15"/>
                <w:szCs w:val="15"/>
              </w:rPr>
              <w:t>279.35</w:t>
            </w:r>
          </w:p>
        </w:tc>
        <w:tc>
          <w:tcPr>
            <w:tcW w:w="936" w:type="dxa"/>
            <w:shd w:val="clear" w:color="auto" w:fill="auto"/>
            <w:vAlign w:val="center"/>
          </w:tcPr>
          <w:p w:rsidR="00520C7A" w:rsidRDefault="00520C7A" w:rsidP="00520C7A">
            <w:pPr>
              <w:jc w:val="right"/>
              <w:rPr>
                <w:color w:val="000000"/>
                <w:sz w:val="15"/>
                <w:szCs w:val="15"/>
              </w:rPr>
            </w:pPr>
            <w:r>
              <w:rPr>
                <w:color w:val="000000"/>
                <w:sz w:val="15"/>
                <w:szCs w:val="15"/>
              </w:rPr>
              <w:t>466.14</w:t>
            </w:r>
          </w:p>
        </w:tc>
        <w:tc>
          <w:tcPr>
            <w:tcW w:w="990" w:type="dxa"/>
            <w:shd w:val="clear" w:color="auto" w:fill="auto"/>
            <w:vAlign w:val="center"/>
          </w:tcPr>
          <w:p w:rsidR="00520C7A" w:rsidRDefault="00520C7A" w:rsidP="00520C7A">
            <w:pPr>
              <w:jc w:val="right"/>
              <w:rPr>
                <w:color w:val="000000"/>
                <w:sz w:val="15"/>
                <w:szCs w:val="15"/>
              </w:rPr>
            </w:pPr>
            <w:r>
              <w:rPr>
                <w:color w:val="000000"/>
                <w:sz w:val="15"/>
                <w:szCs w:val="15"/>
              </w:rPr>
              <w:t>246.32</w:t>
            </w:r>
          </w:p>
        </w:tc>
      </w:tr>
      <w:tr w:rsidR="00380F34" w:rsidRPr="00BF4323" w:rsidTr="006D0773">
        <w:trPr>
          <w:trHeight w:hRule="exact" w:val="297"/>
        </w:trPr>
        <w:tc>
          <w:tcPr>
            <w:tcW w:w="900" w:type="dxa"/>
            <w:shd w:val="clear" w:color="auto" w:fill="auto"/>
            <w:tcMar>
              <w:left w:w="58" w:type="dxa"/>
              <w:right w:w="58" w:type="dxa"/>
            </w:tcMar>
            <w:vAlign w:val="center"/>
          </w:tcPr>
          <w:p w:rsidR="00380F34" w:rsidRPr="00BF4323" w:rsidRDefault="00380F34" w:rsidP="00380F34">
            <w:pPr>
              <w:jc w:val="center"/>
              <w:rPr>
                <w:sz w:val="15"/>
                <w:szCs w:val="15"/>
              </w:rPr>
            </w:pPr>
          </w:p>
        </w:tc>
        <w:tc>
          <w:tcPr>
            <w:tcW w:w="720" w:type="dxa"/>
            <w:gridSpan w:val="2"/>
            <w:shd w:val="clear" w:color="auto" w:fill="auto"/>
            <w:vAlign w:val="center"/>
          </w:tcPr>
          <w:p w:rsidR="00380F34" w:rsidRDefault="00380F34" w:rsidP="00380F34">
            <w:pPr>
              <w:jc w:val="right"/>
              <w:rPr>
                <w:b/>
                <w:bCs/>
                <w:color w:val="000000"/>
                <w:sz w:val="15"/>
                <w:szCs w:val="15"/>
              </w:rPr>
            </w:pPr>
          </w:p>
        </w:tc>
        <w:tc>
          <w:tcPr>
            <w:tcW w:w="756" w:type="dxa"/>
            <w:gridSpan w:val="2"/>
            <w:shd w:val="clear" w:color="auto" w:fill="auto"/>
            <w:vAlign w:val="center"/>
          </w:tcPr>
          <w:p w:rsidR="00380F34" w:rsidRDefault="00380F34" w:rsidP="00380F34">
            <w:pPr>
              <w:jc w:val="right"/>
              <w:rPr>
                <w:color w:val="000000"/>
                <w:sz w:val="15"/>
                <w:szCs w:val="15"/>
              </w:rPr>
            </w:pPr>
          </w:p>
        </w:tc>
        <w:tc>
          <w:tcPr>
            <w:tcW w:w="720" w:type="dxa"/>
            <w:gridSpan w:val="2"/>
            <w:shd w:val="clear" w:color="auto" w:fill="auto"/>
            <w:vAlign w:val="center"/>
          </w:tcPr>
          <w:p w:rsidR="00380F34" w:rsidRDefault="00380F34" w:rsidP="00380F34">
            <w:pPr>
              <w:jc w:val="right"/>
              <w:rPr>
                <w:color w:val="000000"/>
                <w:sz w:val="15"/>
                <w:szCs w:val="15"/>
              </w:rPr>
            </w:pPr>
          </w:p>
        </w:tc>
        <w:tc>
          <w:tcPr>
            <w:tcW w:w="864" w:type="dxa"/>
            <w:gridSpan w:val="2"/>
            <w:shd w:val="clear" w:color="auto" w:fill="auto"/>
            <w:vAlign w:val="center"/>
          </w:tcPr>
          <w:p w:rsidR="00380F34" w:rsidRDefault="00380F34" w:rsidP="00380F34">
            <w:pPr>
              <w:jc w:val="right"/>
              <w:rPr>
                <w:color w:val="000000"/>
                <w:sz w:val="15"/>
                <w:szCs w:val="15"/>
              </w:rPr>
            </w:pPr>
          </w:p>
        </w:tc>
        <w:tc>
          <w:tcPr>
            <w:tcW w:w="805" w:type="dxa"/>
            <w:gridSpan w:val="2"/>
            <w:shd w:val="clear" w:color="auto" w:fill="auto"/>
            <w:vAlign w:val="center"/>
          </w:tcPr>
          <w:p w:rsidR="00380F34" w:rsidRDefault="00380F34" w:rsidP="00380F34">
            <w:pPr>
              <w:jc w:val="right"/>
              <w:rPr>
                <w:color w:val="000000"/>
                <w:sz w:val="15"/>
                <w:szCs w:val="15"/>
              </w:rPr>
            </w:pPr>
          </w:p>
        </w:tc>
        <w:tc>
          <w:tcPr>
            <w:tcW w:w="725" w:type="dxa"/>
            <w:gridSpan w:val="2"/>
            <w:shd w:val="clear" w:color="auto" w:fill="auto"/>
            <w:vAlign w:val="center"/>
          </w:tcPr>
          <w:p w:rsidR="00380F34" w:rsidRDefault="00380F34" w:rsidP="00380F34">
            <w:pPr>
              <w:jc w:val="right"/>
              <w:rPr>
                <w:color w:val="000000"/>
                <w:sz w:val="15"/>
                <w:szCs w:val="15"/>
              </w:rPr>
            </w:pPr>
          </w:p>
        </w:tc>
        <w:tc>
          <w:tcPr>
            <w:tcW w:w="720" w:type="dxa"/>
            <w:gridSpan w:val="2"/>
            <w:shd w:val="clear" w:color="auto" w:fill="auto"/>
            <w:vAlign w:val="center"/>
          </w:tcPr>
          <w:p w:rsidR="00380F34" w:rsidRDefault="00380F34" w:rsidP="00380F34">
            <w:pPr>
              <w:jc w:val="right"/>
              <w:rPr>
                <w:color w:val="000000"/>
                <w:sz w:val="15"/>
                <w:szCs w:val="15"/>
              </w:rPr>
            </w:pPr>
          </w:p>
        </w:tc>
        <w:tc>
          <w:tcPr>
            <w:tcW w:w="720" w:type="dxa"/>
            <w:gridSpan w:val="2"/>
            <w:shd w:val="clear" w:color="auto" w:fill="auto"/>
            <w:vAlign w:val="center"/>
          </w:tcPr>
          <w:p w:rsidR="00380F34" w:rsidRDefault="00380F34" w:rsidP="00380F34">
            <w:pPr>
              <w:jc w:val="right"/>
              <w:rPr>
                <w:color w:val="000000"/>
                <w:sz w:val="15"/>
                <w:szCs w:val="15"/>
              </w:rPr>
            </w:pPr>
          </w:p>
        </w:tc>
        <w:tc>
          <w:tcPr>
            <w:tcW w:w="936" w:type="dxa"/>
            <w:shd w:val="clear" w:color="auto" w:fill="auto"/>
            <w:vAlign w:val="center"/>
          </w:tcPr>
          <w:p w:rsidR="00380F34" w:rsidRDefault="00380F34" w:rsidP="00380F34">
            <w:pPr>
              <w:jc w:val="right"/>
              <w:rPr>
                <w:color w:val="000000"/>
                <w:sz w:val="15"/>
                <w:szCs w:val="15"/>
              </w:rPr>
            </w:pPr>
          </w:p>
        </w:tc>
        <w:tc>
          <w:tcPr>
            <w:tcW w:w="990" w:type="dxa"/>
            <w:shd w:val="clear" w:color="auto" w:fill="auto"/>
            <w:vAlign w:val="center"/>
          </w:tcPr>
          <w:p w:rsidR="00380F34" w:rsidRDefault="00380F34" w:rsidP="00380F34">
            <w:pPr>
              <w:jc w:val="right"/>
              <w:rPr>
                <w:color w:val="000000"/>
                <w:sz w:val="15"/>
                <w:szCs w:val="15"/>
              </w:rPr>
            </w:pPr>
          </w:p>
        </w:tc>
      </w:tr>
      <w:tr w:rsidR="00380F34" w:rsidRPr="00BF4323" w:rsidTr="00B12489">
        <w:trPr>
          <w:trHeight w:hRule="exact" w:val="252"/>
        </w:trPr>
        <w:tc>
          <w:tcPr>
            <w:tcW w:w="900" w:type="dxa"/>
            <w:shd w:val="clear" w:color="auto" w:fill="auto"/>
            <w:tcMar>
              <w:left w:w="58" w:type="dxa"/>
              <w:right w:w="58" w:type="dxa"/>
            </w:tcMar>
            <w:vAlign w:val="center"/>
          </w:tcPr>
          <w:p w:rsidR="00380F34" w:rsidRPr="00BF4323" w:rsidRDefault="00380F34" w:rsidP="00380F34">
            <w:pPr>
              <w:jc w:val="center"/>
              <w:rPr>
                <w:sz w:val="15"/>
                <w:szCs w:val="15"/>
              </w:rPr>
            </w:pPr>
          </w:p>
        </w:tc>
        <w:tc>
          <w:tcPr>
            <w:tcW w:w="720" w:type="dxa"/>
            <w:gridSpan w:val="2"/>
            <w:shd w:val="clear" w:color="auto" w:fill="auto"/>
            <w:vAlign w:val="center"/>
          </w:tcPr>
          <w:p w:rsidR="00380F34" w:rsidRDefault="00380F34" w:rsidP="00380F34">
            <w:pPr>
              <w:jc w:val="right"/>
              <w:rPr>
                <w:b/>
                <w:bCs/>
                <w:color w:val="000000"/>
                <w:sz w:val="15"/>
                <w:szCs w:val="15"/>
              </w:rPr>
            </w:pPr>
          </w:p>
        </w:tc>
        <w:tc>
          <w:tcPr>
            <w:tcW w:w="756" w:type="dxa"/>
            <w:gridSpan w:val="2"/>
            <w:shd w:val="clear" w:color="auto" w:fill="auto"/>
            <w:vAlign w:val="center"/>
          </w:tcPr>
          <w:p w:rsidR="00380F34" w:rsidRDefault="00380F34" w:rsidP="00380F34">
            <w:pPr>
              <w:jc w:val="right"/>
              <w:rPr>
                <w:color w:val="000000"/>
                <w:sz w:val="15"/>
                <w:szCs w:val="15"/>
              </w:rPr>
            </w:pPr>
          </w:p>
        </w:tc>
        <w:tc>
          <w:tcPr>
            <w:tcW w:w="720" w:type="dxa"/>
            <w:gridSpan w:val="2"/>
            <w:shd w:val="clear" w:color="auto" w:fill="auto"/>
            <w:vAlign w:val="center"/>
          </w:tcPr>
          <w:p w:rsidR="00380F34" w:rsidRDefault="00380F34" w:rsidP="00380F34">
            <w:pPr>
              <w:jc w:val="right"/>
              <w:rPr>
                <w:color w:val="000000"/>
                <w:sz w:val="15"/>
                <w:szCs w:val="15"/>
              </w:rPr>
            </w:pPr>
          </w:p>
        </w:tc>
        <w:tc>
          <w:tcPr>
            <w:tcW w:w="864" w:type="dxa"/>
            <w:gridSpan w:val="2"/>
            <w:shd w:val="clear" w:color="auto" w:fill="auto"/>
            <w:vAlign w:val="center"/>
          </w:tcPr>
          <w:p w:rsidR="00380F34" w:rsidRDefault="00380F34" w:rsidP="00380F34">
            <w:pPr>
              <w:jc w:val="right"/>
              <w:rPr>
                <w:color w:val="000000"/>
                <w:sz w:val="15"/>
                <w:szCs w:val="15"/>
              </w:rPr>
            </w:pPr>
          </w:p>
        </w:tc>
        <w:tc>
          <w:tcPr>
            <w:tcW w:w="805" w:type="dxa"/>
            <w:gridSpan w:val="2"/>
            <w:shd w:val="clear" w:color="auto" w:fill="auto"/>
            <w:vAlign w:val="center"/>
          </w:tcPr>
          <w:p w:rsidR="00380F34" w:rsidRDefault="00380F34" w:rsidP="00380F34">
            <w:pPr>
              <w:jc w:val="right"/>
              <w:rPr>
                <w:color w:val="000000"/>
                <w:sz w:val="15"/>
                <w:szCs w:val="15"/>
              </w:rPr>
            </w:pPr>
          </w:p>
        </w:tc>
        <w:tc>
          <w:tcPr>
            <w:tcW w:w="725" w:type="dxa"/>
            <w:gridSpan w:val="2"/>
            <w:shd w:val="clear" w:color="auto" w:fill="auto"/>
            <w:vAlign w:val="center"/>
          </w:tcPr>
          <w:p w:rsidR="00380F34" w:rsidRDefault="00380F34" w:rsidP="00380F34">
            <w:pPr>
              <w:jc w:val="right"/>
              <w:rPr>
                <w:color w:val="000000"/>
                <w:sz w:val="15"/>
                <w:szCs w:val="15"/>
              </w:rPr>
            </w:pPr>
          </w:p>
        </w:tc>
        <w:tc>
          <w:tcPr>
            <w:tcW w:w="720" w:type="dxa"/>
            <w:gridSpan w:val="2"/>
            <w:shd w:val="clear" w:color="auto" w:fill="auto"/>
            <w:vAlign w:val="center"/>
          </w:tcPr>
          <w:p w:rsidR="00380F34" w:rsidRDefault="00380F34" w:rsidP="00380F34">
            <w:pPr>
              <w:jc w:val="right"/>
              <w:rPr>
                <w:color w:val="000000"/>
                <w:sz w:val="15"/>
                <w:szCs w:val="15"/>
              </w:rPr>
            </w:pPr>
          </w:p>
        </w:tc>
        <w:tc>
          <w:tcPr>
            <w:tcW w:w="720" w:type="dxa"/>
            <w:gridSpan w:val="2"/>
            <w:shd w:val="clear" w:color="auto" w:fill="auto"/>
            <w:vAlign w:val="center"/>
          </w:tcPr>
          <w:p w:rsidR="00380F34" w:rsidRDefault="00380F34" w:rsidP="00380F34">
            <w:pPr>
              <w:jc w:val="right"/>
              <w:rPr>
                <w:color w:val="000000"/>
                <w:sz w:val="15"/>
                <w:szCs w:val="15"/>
              </w:rPr>
            </w:pPr>
          </w:p>
        </w:tc>
        <w:tc>
          <w:tcPr>
            <w:tcW w:w="936" w:type="dxa"/>
            <w:shd w:val="clear" w:color="auto" w:fill="auto"/>
            <w:vAlign w:val="center"/>
          </w:tcPr>
          <w:p w:rsidR="00380F34" w:rsidRDefault="00380F34" w:rsidP="00380F34">
            <w:pPr>
              <w:jc w:val="right"/>
              <w:rPr>
                <w:color w:val="000000"/>
                <w:sz w:val="15"/>
                <w:szCs w:val="15"/>
              </w:rPr>
            </w:pPr>
          </w:p>
        </w:tc>
        <w:tc>
          <w:tcPr>
            <w:tcW w:w="990" w:type="dxa"/>
            <w:shd w:val="clear" w:color="auto" w:fill="auto"/>
            <w:vAlign w:val="center"/>
          </w:tcPr>
          <w:p w:rsidR="00380F34" w:rsidRDefault="00380F34" w:rsidP="00380F34">
            <w:pPr>
              <w:jc w:val="right"/>
              <w:rPr>
                <w:color w:val="000000"/>
                <w:sz w:val="15"/>
                <w:szCs w:val="15"/>
              </w:rPr>
            </w:pPr>
          </w:p>
        </w:tc>
      </w:tr>
      <w:tr w:rsidR="00380F34" w:rsidRPr="00BF4323" w:rsidTr="00FC4B7E">
        <w:trPr>
          <w:trHeight w:hRule="exact" w:val="153"/>
        </w:trPr>
        <w:tc>
          <w:tcPr>
            <w:tcW w:w="900" w:type="dxa"/>
            <w:tcBorders>
              <w:bottom w:val="single" w:sz="12" w:space="0" w:color="auto"/>
            </w:tcBorders>
            <w:shd w:val="clear" w:color="auto" w:fill="auto"/>
            <w:tcMar>
              <w:left w:w="58" w:type="dxa"/>
              <w:right w:w="58" w:type="dxa"/>
            </w:tcMar>
          </w:tcPr>
          <w:p w:rsidR="00380F34" w:rsidRPr="00BF4323" w:rsidRDefault="00380F34" w:rsidP="00380F34">
            <w:pPr>
              <w:jc w:val="right"/>
              <w:rPr>
                <w:sz w:val="15"/>
                <w:szCs w:val="15"/>
                <w:vertAlign w:val="superscript"/>
              </w:rPr>
            </w:pPr>
          </w:p>
        </w:tc>
        <w:tc>
          <w:tcPr>
            <w:tcW w:w="720" w:type="dxa"/>
            <w:gridSpan w:val="2"/>
            <w:tcBorders>
              <w:bottom w:val="single" w:sz="12" w:space="0" w:color="auto"/>
            </w:tcBorders>
            <w:shd w:val="clear" w:color="auto" w:fill="auto"/>
            <w:vAlign w:val="center"/>
          </w:tcPr>
          <w:p w:rsidR="00380F34" w:rsidRPr="00BF4323" w:rsidRDefault="00380F34" w:rsidP="00380F34">
            <w:pPr>
              <w:jc w:val="right"/>
              <w:rPr>
                <w:b/>
                <w:bCs/>
                <w:sz w:val="15"/>
                <w:szCs w:val="15"/>
              </w:rPr>
            </w:pPr>
          </w:p>
        </w:tc>
        <w:tc>
          <w:tcPr>
            <w:tcW w:w="756" w:type="dxa"/>
            <w:gridSpan w:val="2"/>
            <w:tcBorders>
              <w:bottom w:val="single" w:sz="12" w:space="0" w:color="auto"/>
            </w:tcBorders>
            <w:shd w:val="clear" w:color="auto" w:fill="auto"/>
            <w:vAlign w:val="center"/>
          </w:tcPr>
          <w:p w:rsidR="00380F34" w:rsidRPr="00BF4323" w:rsidRDefault="00380F34" w:rsidP="00380F34">
            <w:pPr>
              <w:jc w:val="right"/>
              <w:rPr>
                <w:sz w:val="15"/>
                <w:szCs w:val="15"/>
              </w:rPr>
            </w:pPr>
          </w:p>
        </w:tc>
        <w:tc>
          <w:tcPr>
            <w:tcW w:w="720" w:type="dxa"/>
            <w:gridSpan w:val="2"/>
            <w:tcBorders>
              <w:bottom w:val="single" w:sz="12" w:space="0" w:color="auto"/>
            </w:tcBorders>
            <w:shd w:val="clear" w:color="auto" w:fill="auto"/>
            <w:vAlign w:val="center"/>
          </w:tcPr>
          <w:p w:rsidR="00380F34" w:rsidRPr="00BF4323" w:rsidRDefault="00380F34" w:rsidP="00380F34">
            <w:pPr>
              <w:jc w:val="right"/>
              <w:rPr>
                <w:sz w:val="15"/>
                <w:szCs w:val="15"/>
              </w:rPr>
            </w:pPr>
          </w:p>
        </w:tc>
        <w:tc>
          <w:tcPr>
            <w:tcW w:w="864" w:type="dxa"/>
            <w:gridSpan w:val="2"/>
            <w:tcBorders>
              <w:bottom w:val="single" w:sz="12" w:space="0" w:color="auto"/>
            </w:tcBorders>
            <w:shd w:val="clear" w:color="auto" w:fill="auto"/>
            <w:vAlign w:val="center"/>
          </w:tcPr>
          <w:p w:rsidR="00380F34" w:rsidRPr="00BF4323" w:rsidRDefault="00380F34" w:rsidP="00380F34">
            <w:pPr>
              <w:jc w:val="right"/>
              <w:rPr>
                <w:sz w:val="15"/>
                <w:szCs w:val="15"/>
              </w:rPr>
            </w:pPr>
          </w:p>
        </w:tc>
        <w:tc>
          <w:tcPr>
            <w:tcW w:w="805" w:type="dxa"/>
            <w:gridSpan w:val="2"/>
            <w:tcBorders>
              <w:bottom w:val="single" w:sz="12" w:space="0" w:color="auto"/>
            </w:tcBorders>
            <w:shd w:val="clear" w:color="auto" w:fill="auto"/>
            <w:vAlign w:val="center"/>
          </w:tcPr>
          <w:p w:rsidR="00380F34" w:rsidRPr="00BF4323" w:rsidRDefault="00380F34" w:rsidP="00380F34">
            <w:pPr>
              <w:jc w:val="right"/>
              <w:rPr>
                <w:sz w:val="15"/>
                <w:szCs w:val="15"/>
              </w:rPr>
            </w:pPr>
          </w:p>
        </w:tc>
        <w:tc>
          <w:tcPr>
            <w:tcW w:w="725" w:type="dxa"/>
            <w:gridSpan w:val="2"/>
            <w:tcBorders>
              <w:bottom w:val="single" w:sz="12" w:space="0" w:color="auto"/>
            </w:tcBorders>
            <w:shd w:val="clear" w:color="auto" w:fill="auto"/>
            <w:vAlign w:val="center"/>
          </w:tcPr>
          <w:p w:rsidR="00380F34" w:rsidRPr="00BF4323" w:rsidRDefault="00380F34" w:rsidP="00380F34">
            <w:pPr>
              <w:jc w:val="right"/>
              <w:rPr>
                <w:sz w:val="15"/>
                <w:szCs w:val="15"/>
              </w:rPr>
            </w:pPr>
          </w:p>
        </w:tc>
        <w:tc>
          <w:tcPr>
            <w:tcW w:w="720" w:type="dxa"/>
            <w:gridSpan w:val="2"/>
            <w:tcBorders>
              <w:bottom w:val="single" w:sz="12" w:space="0" w:color="auto"/>
            </w:tcBorders>
            <w:shd w:val="clear" w:color="auto" w:fill="auto"/>
            <w:vAlign w:val="center"/>
          </w:tcPr>
          <w:p w:rsidR="00380F34" w:rsidRPr="00BF4323" w:rsidRDefault="00380F34" w:rsidP="00380F34">
            <w:pPr>
              <w:jc w:val="right"/>
              <w:rPr>
                <w:sz w:val="15"/>
                <w:szCs w:val="15"/>
              </w:rPr>
            </w:pPr>
          </w:p>
        </w:tc>
        <w:tc>
          <w:tcPr>
            <w:tcW w:w="720" w:type="dxa"/>
            <w:gridSpan w:val="2"/>
            <w:tcBorders>
              <w:bottom w:val="single" w:sz="12" w:space="0" w:color="auto"/>
            </w:tcBorders>
            <w:shd w:val="clear" w:color="auto" w:fill="auto"/>
            <w:vAlign w:val="center"/>
          </w:tcPr>
          <w:p w:rsidR="00380F34" w:rsidRPr="00BF4323" w:rsidRDefault="00380F34" w:rsidP="00380F34">
            <w:pPr>
              <w:jc w:val="right"/>
              <w:rPr>
                <w:sz w:val="15"/>
                <w:szCs w:val="15"/>
              </w:rPr>
            </w:pPr>
          </w:p>
        </w:tc>
        <w:tc>
          <w:tcPr>
            <w:tcW w:w="936" w:type="dxa"/>
            <w:tcBorders>
              <w:bottom w:val="single" w:sz="12" w:space="0" w:color="auto"/>
            </w:tcBorders>
            <w:shd w:val="clear" w:color="auto" w:fill="auto"/>
            <w:vAlign w:val="center"/>
          </w:tcPr>
          <w:p w:rsidR="00380F34" w:rsidRPr="00BF4323" w:rsidRDefault="00380F34" w:rsidP="00380F34">
            <w:pPr>
              <w:jc w:val="right"/>
              <w:rPr>
                <w:sz w:val="15"/>
                <w:szCs w:val="15"/>
              </w:rPr>
            </w:pPr>
          </w:p>
        </w:tc>
        <w:tc>
          <w:tcPr>
            <w:tcW w:w="990" w:type="dxa"/>
            <w:tcBorders>
              <w:bottom w:val="single" w:sz="12" w:space="0" w:color="auto"/>
            </w:tcBorders>
            <w:shd w:val="clear" w:color="auto" w:fill="auto"/>
            <w:vAlign w:val="center"/>
          </w:tcPr>
          <w:p w:rsidR="00380F34" w:rsidRPr="00BF4323" w:rsidRDefault="00380F34" w:rsidP="00380F34">
            <w:pPr>
              <w:jc w:val="right"/>
              <w:rPr>
                <w:sz w:val="15"/>
                <w:szCs w:val="15"/>
              </w:rPr>
            </w:pPr>
          </w:p>
        </w:tc>
      </w:tr>
      <w:tr w:rsidR="00380F34" w:rsidRPr="00BF4323" w:rsidTr="00314CF5">
        <w:trPr>
          <w:cantSplit/>
          <w:trHeight w:val="87"/>
        </w:trPr>
        <w:tc>
          <w:tcPr>
            <w:tcW w:w="8856" w:type="dxa"/>
            <w:gridSpan w:val="19"/>
            <w:shd w:val="clear" w:color="auto" w:fill="auto"/>
          </w:tcPr>
          <w:p w:rsidR="00380F34" w:rsidRPr="00BF4323" w:rsidRDefault="00380F34" w:rsidP="00380F34">
            <w:pPr>
              <w:jc w:val="right"/>
              <w:rPr>
                <w:sz w:val="15"/>
                <w:szCs w:val="15"/>
              </w:rPr>
            </w:pPr>
            <w:r w:rsidRPr="00BF4323">
              <w:rPr>
                <w:sz w:val="13"/>
                <w:szCs w:val="13"/>
              </w:rPr>
              <w:t>Source:PakistanBureauofStatistics</w:t>
            </w:r>
          </w:p>
        </w:tc>
      </w:tr>
    </w:tbl>
    <w:p w:rsidR="001956C2" w:rsidRPr="00BF4323" w:rsidRDefault="001956C2" w:rsidP="003F72E4">
      <w:pPr>
        <w:tabs>
          <w:tab w:val="left" w:pos="5502"/>
        </w:tabs>
        <w:rPr>
          <w:sz w:val="19"/>
          <w:szCs w:val="19"/>
        </w:rPr>
      </w:pPr>
    </w:p>
    <w:sectPr w:rsidR="001956C2" w:rsidRPr="00BF4323" w:rsidSect="006717D7">
      <w:headerReference w:type="even" r:id="rId26"/>
      <w:footerReference w:type="default" r:id="rId27"/>
      <w:pgSz w:w="11906" w:h="16838" w:code="9"/>
      <w:pgMar w:top="720" w:right="720" w:bottom="720" w:left="720" w:header="432" w:footer="1008" w:gutter="720"/>
      <w:pgNumType w:start="76"/>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46B" w:rsidRDefault="006A246B">
      <w:r>
        <w:separator/>
      </w:r>
    </w:p>
  </w:endnote>
  <w:endnote w:type="continuationSeparator" w:id="0">
    <w:p w:rsidR="006A246B" w:rsidRDefault="006A2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46B" w:rsidRDefault="006A246B">
    <w:pPr>
      <w:pStyle w:val="Footer"/>
      <w:jc w:val="center"/>
    </w:pPr>
    <w:r>
      <w:rPr>
        <w:noProof/>
      </w:rPr>
      <w:fldChar w:fldCharType="begin"/>
    </w:r>
    <w:r>
      <w:rPr>
        <w:noProof/>
      </w:rPr>
      <w:instrText xml:space="preserve"> PAGE   \* MERGEFORMAT </w:instrText>
    </w:r>
    <w:r>
      <w:rPr>
        <w:noProof/>
      </w:rPr>
      <w:fldChar w:fldCharType="separate"/>
    </w:r>
    <w:r w:rsidR="00795A99">
      <w:rPr>
        <w:noProof/>
      </w:rPr>
      <w:t>97</w:t>
    </w:r>
    <w:r>
      <w:rPr>
        <w:noProof/>
      </w:rPr>
      <w:fldChar w:fldCharType="end"/>
    </w:r>
  </w:p>
  <w:p w:rsidR="006A246B" w:rsidRDefault="006A246B" w:rsidP="007C74DA">
    <w:pPr>
      <w:pStyle w:val="Footer"/>
      <w:jc w:val="center"/>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46B" w:rsidRDefault="006A246B">
      <w:r>
        <w:separator/>
      </w:r>
    </w:p>
  </w:footnote>
  <w:footnote w:type="continuationSeparator" w:id="0">
    <w:p w:rsidR="006A246B" w:rsidRDefault="006A2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46B" w:rsidRDefault="006A246B">
    <w:pPr>
      <w:pStyle w:val="Header"/>
    </w:pPr>
    <w:r>
      <w:t>[Type text]</w:t>
    </w:r>
  </w:p>
  <w:p w:rsidR="006A246B" w:rsidRDefault="006A2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B7276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17AE9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FCC96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A3078A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6FA57CE"/>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E4D2DA82"/>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C9ECF646"/>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EDCC66E2"/>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F6409D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B4C292"/>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170C4AA3"/>
    <w:multiLevelType w:val="multilevel"/>
    <w:tmpl w:val="ACA82F74"/>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color w:val="auto"/>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465E4CF7"/>
    <w:multiLevelType w:val="hybridMultilevel"/>
    <w:tmpl w:val="B2C0F0AA"/>
    <w:lvl w:ilvl="0" w:tplc="0409000F">
      <w:start w:val="1"/>
      <w:numFmt w:val="decimal"/>
      <w:lvlText w:val="%1."/>
      <w:lvlJc w:val="left"/>
      <w:pPr>
        <w:ind w:left="1164" w:hanging="360"/>
      </w:pPr>
    </w:lvl>
    <w:lvl w:ilvl="1" w:tplc="04090019" w:tentative="1">
      <w:start w:val="1"/>
      <w:numFmt w:val="lowerLetter"/>
      <w:lvlText w:val="%2."/>
      <w:lvlJc w:val="left"/>
      <w:pPr>
        <w:ind w:left="1884" w:hanging="360"/>
      </w:pPr>
    </w:lvl>
    <w:lvl w:ilvl="2" w:tplc="0409001B" w:tentative="1">
      <w:start w:val="1"/>
      <w:numFmt w:val="lowerRoman"/>
      <w:lvlText w:val="%3."/>
      <w:lvlJc w:val="right"/>
      <w:pPr>
        <w:ind w:left="2604" w:hanging="180"/>
      </w:pPr>
    </w:lvl>
    <w:lvl w:ilvl="3" w:tplc="0409000F" w:tentative="1">
      <w:start w:val="1"/>
      <w:numFmt w:val="decimal"/>
      <w:lvlText w:val="%4."/>
      <w:lvlJc w:val="left"/>
      <w:pPr>
        <w:ind w:left="3324" w:hanging="360"/>
      </w:pPr>
    </w:lvl>
    <w:lvl w:ilvl="4" w:tplc="04090019" w:tentative="1">
      <w:start w:val="1"/>
      <w:numFmt w:val="lowerLetter"/>
      <w:lvlText w:val="%5."/>
      <w:lvlJc w:val="left"/>
      <w:pPr>
        <w:ind w:left="4044" w:hanging="360"/>
      </w:pPr>
    </w:lvl>
    <w:lvl w:ilvl="5" w:tplc="0409001B" w:tentative="1">
      <w:start w:val="1"/>
      <w:numFmt w:val="lowerRoman"/>
      <w:lvlText w:val="%6."/>
      <w:lvlJc w:val="right"/>
      <w:pPr>
        <w:ind w:left="4764" w:hanging="180"/>
      </w:pPr>
    </w:lvl>
    <w:lvl w:ilvl="6" w:tplc="0409000F" w:tentative="1">
      <w:start w:val="1"/>
      <w:numFmt w:val="decimal"/>
      <w:lvlText w:val="%7."/>
      <w:lvlJc w:val="left"/>
      <w:pPr>
        <w:ind w:left="5484" w:hanging="360"/>
      </w:pPr>
    </w:lvl>
    <w:lvl w:ilvl="7" w:tplc="04090019" w:tentative="1">
      <w:start w:val="1"/>
      <w:numFmt w:val="lowerLetter"/>
      <w:lvlText w:val="%8."/>
      <w:lvlJc w:val="left"/>
      <w:pPr>
        <w:ind w:left="6204" w:hanging="360"/>
      </w:pPr>
    </w:lvl>
    <w:lvl w:ilvl="8" w:tplc="0409001B" w:tentative="1">
      <w:start w:val="1"/>
      <w:numFmt w:val="lowerRoman"/>
      <w:lvlText w:val="%9."/>
      <w:lvlJc w:val="right"/>
      <w:pPr>
        <w:ind w:left="6924" w:hanging="180"/>
      </w:pPr>
    </w:lvl>
  </w:abstractNum>
  <w:abstractNum w:abstractNumId="12" w15:restartNumberingAfterBreak="0">
    <w:nsid w:val="63BD1F2D"/>
    <w:multiLevelType w:val="hybridMultilevel"/>
    <w:tmpl w:val="1D000ADC"/>
    <w:lvl w:ilvl="0" w:tplc="5222470C">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5849AA"/>
    <w:multiLevelType w:val="hybridMultilevel"/>
    <w:tmpl w:val="826265B8"/>
    <w:lvl w:ilvl="0" w:tplc="0409000F">
      <w:start w:val="1"/>
      <w:numFmt w:val="decimal"/>
      <w:lvlText w:val="%1."/>
      <w:lvlJc w:val="left"/>
      <w:pPr>
        <w:ind w:left="444" w:hanging="360"/>
      </w:p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num>
  <w:num w:numId="22">
    <w:abstractNumId w:val="13"/>
  </w:num>
  <w:num w:numId="23">
    <w:abstractNumId w:val="1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14"/>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891156"/>
    <w:rsid w:val="00000270"/>
    <w:rsid w:val="00000338"/>
    <w:rsid w:val="00000525"/>
    <w:rsid w:val="00000562"/>
    <w:rsid w:val="000005FB"/>
    <w:rsid w:val="00000955"/>
    <w:rsid w:val="00000A19"/>
    <w:rsid w:val="00000CC1"/>
    <w:rsid w:val="00000EA8"/>
    <w:rsid w:val="00001221"/>
    <w:rsid w:val="000013EC"/>
    <w:rsid w:val="00001545"/>
    <w:rsid w:val="0000183C"/>
    <w:rsid w:val="00001846"/>
    <w:rsid w:val="000018A7"/>
    <w:rsid w:val="000018DA"/>
    <w:rsid w:val="00001980"/>
    <w:rsid w:val="00001A94"/>
    <w:rsid w:val="00001B0F"/>
    <w:rsid w:val="00001B9D"/>
    <w:rsid w:val="00001E3C"/>
    <w:rsid w:val="00001EF4"/>
    <w:rsid w:val="00001F4B"/>
    <w:rsid w:val="00001F93"/>
    <w:rsid w:val="00002236"/>
    <w:rsid w:val="00002C7A"/>
    <w:rsid w:val="00002C7B"/>
    <w:rsid w:val="00002D5F"/>
    <w:rsid w:val="00002EC8"/>
    <w:rsid w:val="00003039"/>
    <w:rsid w:val="0000316D"/>
    <w:rsid w:val="00003228"/>
    <w:rsid w:val="000032A9"/>
    <w:rsid w:val="00003933"/>
    <w:rsid w:val="0000393C"/>
    <w:rsid w:val="00003B5B"/>
    <w:rsid w:val="00003B91"/>
    <w:rsid w:val="000040D8"/>
    <w:rsid w:val="00004348"/>
    <w:rsid w:val="00004447"/>
    <w:rsid w:val="00004475"/>
    <w:rsid w:val="0000448A"/>
    <w:rsid w:val="00004638"/>
    <w:rsid w:val="00004B2F"/>
    <w:rsid w:val="00004C4E"/>
    <w:rsid w:val="00004FB5"/>
    <w:rsid w:val="000058D9"/>
    <w:rsid w:val="0000595F"/>
    <w:rsid w:val="00005B3E"/>
    <w:rsid w:val="00005B84"/>
    <w:rsid w:val="00005F8B"/>
    <w:rsid w:val="00006190"/>
    <w:rsid w:val="00006310"/>
    <w:rsid w:val="000063D8"/>
    <w:rsid w:val="000064E4"/>
    <w:rsid w:val="00006595"/>
    <w:rsid w:val="000066D7"/>
    <w:rsid w:val="0000685D"/>
    <w:rsid w:val="000068FE"/>
    <w:rsid w:val="00006976"/>
    <w:rsid w:val="00006CBC"/>
    <w:rsid w:val="00006CF3"/>
    <w:rsid w:val="0000712A"/>
    <w:rsid w:val="00007646"/>
    <w:rsid w:val="000076A0"/>
    <w:rsid w:val="00007A7F"/>
    <w:rsid w:val="00007B3C"/>
    <w:rsid w:val="00007C0D"/>
    <w:rsid w:val="00007E4E"/>
    <w:rsid w:val="00007F38"/>
    <w:rsid w:val="00010172"/>
    <w:rsid w:val="000101DA"/>
    <w:rsid w:val="000103C3"/>
    <w:rsid w:val="0001077F"/>
    <w:rsid w:val="0001079C"/>
    <w:rsid w:val="00010880"/>
    <w:rsid w:val="000108AC"/>
    <w:rsid w:val="00010998"/>
    <w:rsid w:val="00010DA1"/>
    <w:rsid w:val="00010E72"/>
    <w:rsid w:val="00011116"/>
    <w:rsid w:val="00011147"/>
    <w:rsid w:val="0001134A"/>
    <w:rsid w:val="00011696"/>
    <w:rsid w:val="000116A4"/>
    <w:rsid w:val="0001189F"/>
    <w:rsid w:val="00011C94"/>
    <w:rsid w:val="000123B5"/>
    <w:rsid w:val="000124E4"/>
    <w:rsid w:val="00012B3F"/>
    <w:rsid w:val="00012D23"/>
    <w:rsid w:val="000133D0"/>
    <w:rsid w:val="000135AD"/>
    <w:rsid w:val="00013749"/>
    <w:rsid w:val="00013AB6"/>
    <w:rsid w:val="00013D00"/>
    <w:rsid w:val="00013E6C"/>
    <w:rsid w:val="00014361"/>
    <w:rsid w:val="00014468"/>
    <w:rsid w:val="000144AC"/>
    <w:rsid w:val="000149E9"/>
    <w:rsid w:val="00014D4F"/>
    <w:rsid w:val="00014DA8"/>
    <w:rsid w:val="00014F24"/>
    <w:rsid w:val="00014FDA"/>
    <w:rsid w:val="0001540F"/>
    <w:rsid w:val="000160BB"/>
    <w:rsid w:val="00016361"/>
    <w:rsid w:val="00016398"/>
    <w:rsid w:val="00016409"/>
    <w:rsid w:val="00016A6E"/>
    <w:rsid w:val="00016BAE"/>
    <w:rsid w:val="00016C0B"/>
    <w:rsid w:val="000175E3"/>
    <w:rsid w:val="000177A6"/>
    <w:rsid w:val="00017D59"/>
    <w:rsid w:val="00017DA3"/>
    <w:rsid w:val="00017F67"/>
    <w:rsid w:val="0002018A"/>
    <w:rsid w:val="000202A9"/>
    <w:rsid w:val="00020392"/>
    <w:rsid w:val="0002039A"/>
    <w:rsid w:val="000203AE"/>
    <w:rsid w:val="0002055F"/>
    <w:rsid w:val="0002094E"/>
    <w:rsid w:val="00020AD0"/>
    <w:rsid w:val="00020B10"/>
    <w:rsid w:val="00020C24"/>
    <w:rsid w:val="00020E97"/>
    <w:rsid w:val="00020FA2"/>
    <w:rsid w:val="00021359"/>
    <w:rsid w:val="000214BD"/>
    <w:rsid w:val="000214D5"/>
    <w:rsid w:val="000214F7"/>
    <w:rsid w:val="00021714"/>
    <w:rsid w:val="00021834"/>
    <w:rsid w:val="00021A05"/>
    <w:rsid w:val="00021BD7"/>
    <w:rsid w:val="00021DBA"/>
    <w:rsid w:val="00022AB1"/>
    <w:rsid w:val="00022B31"/>
    <w:rsid w:val="00022BAC"/>
    <w:rsid w:val="00022E1B"/>
    <w:rsid w:val="00022E3F"/>
    <w:rsid w:val="00022EA2"/>
    <w:rsid w:val="00022EBC"/>
    <w:rsid w:val="0002301B"/>
    <w:rsid w:val="00023223"/>
    <w:rsid w:val="00023384"/>
    <w:rsid w:val="000233B7"/>
    <w:rsid w:val="00023810"/>
    <w:rsid w:val="00023C36"/>
    <w:rsid w:val="00023C55"/>
    <w:rsid w:val="000240AB"/>
    <w:rsid w:val="0002439F"/>
    <w:rsid w:val="00024745"/>
    <w:rsid w:val="00024830"/>
    <w:rsid w:val="00024B2A"/>
    <w:rsid w:val="00024B98"/>
    <w:rsid w:val="00024BDC"/>
    <w:rsid w:val="00024C47"/>
    <w:rsid w:val="000255F2"/>
    <w:rsid w:val="000256D5"/>
    <w:rsid w:val="00025746"/>
    <w:rsid w:val="00025A2B"/>
    <w:rsid w:val="00025DAE"/>
    <w:rsid w:val="00025FCA"/>
    <w:rsid w:val="000262CD"/>
    <w:rsid w:val="00026553"/>
    <w:rsid w:val="00026594"/>
    <w:rsid w:val="0002674B"/>
    <w:rsid w:val="00026873"/>
    <w:rsid w:val="00026A2F"/>
    <w:rsid w:val="00026D13"/>
    <w:rsid w:val="00026D2D"/>
    <w:rsid w:val="0002736A"/>
    <w:rsid w:val="0002736D"/>
    <w:rsid w:val="0002788D"/>
    <w:rsid w:val="000279F5"/>
    <w:rsid w:val="00027BBF"/>
    <w:rsid w:val="00027F49"/>
    <w:rsid w:val="00030A62"/>
    <w:rsid w:val="00030B6C"/>
    <w:rsid w:val="00030F2A"/>
    <w:rsid w:val="00031030"/>
    <w:rsid w:val="00031063"/>
    <w:rsid w:val="00031204"/>
    <w:rsid w:val="0003123A"/>
    <w:rsid w:val="0003149A"/>
    <w:rsid w:val="0003167E"/>
    <w:rsid w:val="000319F1"/>
    <w:rsid w:val="00031B1C"/>
    <w:rsid w:val="00031D57"/>
    <w:rsid w:val="00031FB0"/>
    <w:rsid w:val="000320D7"/>
    <w:rsid w:val="00032100"/>
    <w:rsid w:val="00032128"/>
    <w:rsid w:val="00032160"/>
    <w:rsid w:val="0003226B"/>
    <w:rsid w:val="00032288"/>
    <w:rsid w:val="00032407"/>
    <w:rsid w:val="000325CC"/>
    <w:rsid w:val="00032716"/>
    <w:rsid w:val="0003299F"/>
    <w:rsid w:val="00032CD7"/>
    <w:rsid w:val="00032D14"/>
    <w:rsid w:val="00032DA8"/>
    <w:rsid w:val="00032F8C"/>
    <w:rsid w:val="00033059"/>
    <w:rsid w:val="000332CB"/>
    <w:rsid w:val="000334C6"/>
    <w:rsid w:val="000338D7"/>
    <w:rsid w:val="00034156"/>
    <w:rsid w:val="000345A4"/>
    <w:rsid w:val="00034ACC"/>
    <w:rsid w:val="00034D7E"/>
    <w:rsid w:val="00034F5D"/>
    <w:rsid w:val="000350EC"/>
    <w:rsid w:val="00035324"/>
    <w:rsid w:val="00035416"/>
    <w:rsid w:val="0003547E"/>
    <w:rsid w:val="00035921"/>
    <w:rsid w:val="00035AA2"/>
    <w:rsid w:val="00035E86"/>
    <w:rsid w:val="00036048"/>
    <w:rsid w:val="0003629D"/>
    <w:rsid w:val="00036B1B"/>
    <w:rsid w:val="00036B37"/>
    <w:rsid w:val="00036B9B"/>
    <w:rsid w:val="00036CA8"/>
    <w:rsid w:val="00036D80"/>
    <w:rsid w:val="00036EF3"/>
    <w:rsid w:val="00036FFC"/>
    <w:rsid w:val="000371C3"/>
    <w:rsid w:val="0003727A"/>
    <w:rsid w:val="0003756A"/>
    <w:rsid w:val="000379FF"/>
    <w:rsid w:val="00037A75"/>
    <w:rsid w:val="00037CFC"/>
    <w:rsid w:val="00037D7A"/>
    <w:rsid w:val="00037E7A"/>
    <w:rsid w:val="00040029"/>
    <w:rsid w:val="0004011F"/>
    <w:rsid w:val="00040279"/>
    <w:rsid w:val="00040282"/>
    <w:rsid w:val="0004046E"/>
    <w:rsid w:val="00040574"/>
    <w:rsid w:val="0004079B"/>
    <w:rsid w:val="00040945"/>
    <w:rsid w:val="0004096E"/>
    <w:rsid w:val="00040BA7"/>
    <w:rsid w:val="00040E0B"/>
    <w:rsid w:val="000411F7"/>
    <w:rsid w:val="00041510"/>
    <w:rsid w:val="00041ADE"/>
    <w:rsid w:val="00041B2B"/>
    <w:rsid w:val="00041D1A"/>
    <w:rsid w:val="00041E10"/>
    <w:rsid w:val="000421C0"/>
    <w:rsid w:val="000424BB"/>
    <w:rsid w:val="00042818"/>
    <w:rsid w:val="0004295A"/>
    <w:rsid w:val="000429B1"/>
    <w:rsid w:val="00042BB6"/>
    <w:rsid w:val="00042F9C"/>
    <w:rsid w:val="00042FB9"/>
    <w:rsid w:val="0004344E"/>
    <w:rsid w:val="000438E3"/>
    <w:rsid w:val="00043FDF"/>
    <w:rsid w:val="000445AB"/>
    <w:rsid w:val="000445E8"/>
    <w:rsid w:val="0004480D"/>
    <w:rsid w:val="00044B1C"/>
    <w:rsid w:val="00044BB8"/>
    <w:rsid w:val="00044CFF"/>
    <w:rsid w:val="00044ED2"/>
    <w:rsid w:val="00044ED3"/>
    <w:rsid w:val="0004503E"/>
    <w:rsid w:val="000457E1"/>
    <w:rsid w:val="0004589E"/>
    <w:rsid w:val="0004595F"/>
    <w:rsid w:val="00045B90"/>
    <w:rsid w:val="00045D00"/>
    <w:rsid w:val="00045F0F"/>
    <w:rsid w:val="0004606D"/>
    <w:rsid w:val="0004610E"/>
    <w:rsid w:val="000466D5"/>
    <w:rsid w:val="000466DB"/>
    <w:rsid w:val="00046701"/>
    <w:rsid w:val="00046A76"/>
    <w:rsid w:val="00047193"/>
    <w:rsid w:val="0004735E"/>
    <w:rsid w:val="000474B5"/>
    <w:rsid w:val="000474DA"/>
    <w:rsid w:val="0004750E"/>
    <w:rsid w:val="000475EA"/>
    <w:rsid w:val="00047657"/>
    <w:rsid w:val="000476C3"/>
    <w:rsid w:val="000477BA"/>
    <w:rsid w:val="00047C0A"/>
    <w:rsid w:val="00047E44"/>
    <w:rsid w:val="000506E2"/>
    <w:rsid w:val="000508E3"/>
    <w:rsid w:val="0005099D"/>
    <w:rsid w:val="00050A39"/>
    <w:rsid w:val="00050B0C"/>
    <w:rsid w:val="00050F8F"/>
    <w:rsid w:val="00051111"/>
    <w:rsid w:val="0005155B"/>
    <w:rsid w:val="00051E85"/>
    <w:rsid w:val="00051FF8"/>
    <w:rsid w:val="0005284D"/>
    <w:rsid w:val="00052CAF"/>
    <w:rsid w:val="00052DA3"/>
    <w:rsid w:val="00053120"/>
    <w:rsid w:val="0005324D"/>
    <w:rsid w:val="00053401"/>
    <w:rsid w:val="0005355A"/>
    <w:rsid w:val="0005385D"/>
    <w:rsid w:val="00053DEE"/>
    <w:rsid w:val="00054010"/>
    <w:rsid w:val="00054410"/>
    <w:rsid w:val="000545F8"/>
    <w:rsid w:val="00054683"/>
    <w:rsid w:val="000546F5"/>
    <w:rsid w:val="00054972"/>
    <w:rsid w:val="0005497F"/>
    <w:rsid w:val="00054B76"/>
    <w:rsid w:val="00054BE7"/>
    <w:rsid w:val="00054D4F"/>
    <w:rsid w:val="00055318"/>
    <w:rsid w:val="000554FF"/>
    <w:rsid w:val="00055556"/>
    <w:rsid w:val="00055A59"/>
    <w:rsid w:val="00055F4B"/>
    <w:rsid w:val="00055FFB"/>
    <w:rsid w:val="0005699B"/>
    <w:rsid w:val="0005708E"/>
    <w:rsid w:val="0005710E"/>
    <w:rsid w:val="00057D56"/>
    <w:rsid w:val="000606A0"/>
    <w:rsid w:val="000607D8"/>
    <w:rsid w:val="00060B55"/>
    <w:rsid w:val="00060B68"/>
    <w:rsid w:val="00060BC1"/>
    <w:rsid w:val="00060BD9"/>
    <w:rsid w:val="00060CD3"/>
    <w:rsid w:val="00060F5B"/>
    <w:rsid w:val="00060FD4"/>
    <w:rsid w:val="000613B9"/>
    <w:rsid w:val="0006147B"/>
    <w:rsid w:val="00061985"/>
    <w:rsid w:val="00061A0C"/>
    <w:rsid w:val="00061D14"/>
    <w:rsid w:val="00061E20"/>
    <w:rsid w:val="0006203F"/>
    <w:rsid w:val="000621BB"/>
    <w:rsid w:val="000623D8"/>
    <w:rsid w:val="00062A33"/>
    <w:rsid w:val="00063433"/>
    <w:rsid w:val="0006352C"/>
    <w:rsid w:val="00063585"/>
    <w:rsid w:val="00063A72"/>
    <w:rsid w:val="00063A73"/>
    <w:rsid w:val="00063D7A"/>
    <w:rsid w:val="00063DD8"/>
    <w:rsid w:val="00064978"/>
    <w:rsid w:val="00064B6A"/>
    <w:rsid w:val="00064BB7"/>
    <w:rsid w:val="00064CCD"/>
    <w:rsid w:val="00064EA7"/>
    <w:rsid w:val="0006504A"/>
    <w:rsid w:val="000653F1"/>
    <w:rsid w:val="00065705"/>
    <w:rsid w:val="000657AA"/>
    <w:rsid w:val="00065BAB"/>
    <w:rsid w:val="00065E2C"/>
    <w:rsid w:val="000662AB"/>
    <w:rsid w:val="00066431"/>
    <w:rsid w:val="00066825"/>
    <w:rsid w:val="00066855"/>
    <w:rsid w:val="0006695C"/>
    <w:rsid w:val="00066AF6"/>
    <w:rsid w:val="00066B10"/>
    <w:rsid w:val="00066D85"/>
    <w:rsid w:val="00066E64"/>
    <w:rsid w:val="00066E8F"/>
    <w:rsid w:val="000673D0"/>
    <w:rsid w:val="000701FF"/>
    <w:rsid w:val="000706CA"/>
    <w:rsid w:val="00070F57"/>
    <w:rsid w:val="00071241"/>
    <w:rsid w:val="000713FE"/>
    <w:rsid w:val="000716A8"/>
    <w:rsid w:val="000716DF"/>
    <w:rsid w:val="00071B45"/>
    <w:rsid w:val="00071BC8"/>
    <w:rsid w:val="00071C4E"/>
    <w:rsid w:val="00071FB7"/>
    <w:rsid w:val="00072254"/>
    <w:rsid w:val="000723E6"/>
    <w:rsid w:val="00072485"/>
    <w:rsid w:val="00072500"/>
    <w:rsid w:val="00072603"/>
    <w:rsid w:val="000726E9"/>
    <w:rsid w:val="00072AC0"/>
    <w:rsid w:val="00072C52"/>
    <w:rsid w:val="00072D87"/>
    <w:rsid w:val="00072E3C"/>
    <w:rsid w:val="00072E4A"/>
    <w:rsid w:val="00073462"/>
    <w:rsid w:val="00073512"/>
    <w:rsid w:val="000739EC"/>
    <w:rsid w:val="00073AAD"/>
    <w:rsid w:val="0007402B"/>
    <w:rsid w:val="000744E2"/>
    <w:rsid w:val="0007458A"/>
    <w:rsid w:val="00074D37"/>
    <w:rsid w:val="00074D80"/>
    <w:rsid w:val="00074DF5"/>
    <w:rsid w:val="0007510A"/>
    <w:rsid w:val="000751BF"/>
    <w:rsid w:val="00075485"/>
    <w:rsid w:val="0007581C"/>
    <w:rsid w:val="000758A4"/>
    <w:rsid w:val="00075918"/>
    <w:rsid w:val="00075A9D"/>
    <w:rsid w:val="00076072"/>
    <w:rsid w:val="000761D6"/>
    <w:rsid w:val="000762DD"/>
    <w:rsid w:val="00076396"/>
    <w:rsid w:val="00076D56"/>
    <w:rsid w:val="00076DA7"/>
    <w:rsid w:val="000772A4"/>
    <w:rsid w:val="00077447"/>
    <w:rsid w:val="0007752C"/>
    <w:rsid w:val="0007760F"/>
    <w:rsid w:val="00077AD9"/>
    <w:rsid w:val="00077B8E"/>
    <w:rsid w:val="00077CF9"/>
    <w:rsid w:val="00080135"/>
    <w:rsid w:val="00080449"/>
    <w:rsid w:val="00080BC7"/>
    <w:rsid w:val="00080E5D"/>
    <w:rsid w:val="000811F2"/>
    <w:rsid w:val="00081255"/>
    <w:rsid w:val="000812CA"/>
    <w:rsid w:val="0008148D"/>
    <w:rsid w:val="00081538"/>
    <w:rsid w:val="000817A6"/>
    <w:rsid w:val="00081935"/>
    <w:rsid w:val="00081970"/>
    <w:rsid w:val="00081C44"/>
    <w:rsid w:val="00081C62"/>
    <w:rsid w:val="00081F51"/>
    <w:rsid w:val="000826C2"/>
    <w:rsid w:val="0008281C"/>
    <w:rsid w:val="000829D9"/>
    <w:rsid w:val="0008311F"/>
    <w:rsid w:val="000832BF"/>
    <w:rsid w:val="000833BB"/>
    <w:rsid w:val="000833D4"/>
    <w:rsid w:val="000835A3"/>
    <w:rsid w:val="000836CC"/>
    <w:rsid w:val="00083B31"/>
    <w:rsid w:val="0008410A"/>
    <w:rsid w:val="0008423E"/>
    <w:rsid w:val="00084404"/>
    <w:rsid w:val="000845E1"/>
    <w:rsid w:val="0008462C"/>
    <w:rsid w:val="00084677"/>
    <w:rsid w:val="000847CF"/>
    <w:rsid w:val="00084A32"/>
    <w:rsid w:val="00084E39"/>
    <w:rsid w:val="00085344"/>
    <w:rsid w:val="00085689"/>
    <w:rsid w:val="000858AD"/>
    <w:rsid w:val="000858CC"/>
    <w:rsid w:val="000858E3"/>
    <w:rsid w:val="000859BC"/>
    <w:rsid w:val="000859FC"/>
    <w:rsid w:val="00085B23"/>
    <w:rsid w:val="00085B78"/>
    <w:rsid w:val="00085B9D"/>
    <w:rsid w:val="00085FC7"/>
    <w:rsid w:val="00086397"/>
    <w:rsid w:val="0008697C"/>
    <w:rsid w:val="00086DAD"/>
    <w:rsid w:val="0008708E"/>
    <w:rsid w:val="00087206"/>
    <w:rsid w:val="000872D6"/>
    <w:rsid w:val="000873A6"/>
    <w:rsid w:val="00087533"/>
    <w:rsid w:val="000877E2"/>
    <w:rsid w:val="00087AD6"/>
    <w:rsid w:val="00087D5E"/>
    <w:rsid w:val="00087EF7"/>
    <w:rsid w:val="00087F44"/>
    <w:rsid w:val="000904C2"/>
    <w:rsid w:val="00090535"/>
    <w:rsid w:val="00090853"/>
    <w:rsid w:val="000909A0"/>
    <w:rsid w:val="00091079"/>
    <w:rsid w:val="000913E7"/>
    <w:rsid w:val="000915A6"/>
    <w:rsid w:val="00091679"/>
    <w:rsid w:val="000916F8"/>
    <w:rsid w:val="00091959"/>
    <w:rsid w:val="0009227E"/>
    <w:rsid w:val="00092359"/>
    <w:rsid w:val="00092847"/>
    <w:rsid w:val="0009292F"/>
    <w:rsid w:val="000929B0"/>
    <w:rsid w:val="00092B35"/>
    <w:rsid w:val="00092EA4"/>
    <w:rsid w:val="00092F86"/>
    <w:rsid w:val="000930AA"/>
    <w:rsid w:val="00093152"/>
    <w:rsid w:val="00093159"/>
    <w:rsid w:val="00093222"/>
    <w:rsid w:val="0009350F"/>
    <w:rsid w:val="000935EF"/>
    <w:rsid w:val="00093D96"/>
    <w:rsid w:val="00093E9E"/>
    <w:rsid w:val="00093F8F"/>
    <w:rsid w:val="00094006"/>
    <w:rsid w:val="00094371"/>
    <w:rsid w:val="000946C8"/>
    <w:rsid w:val="00094B2D"/>
    <w:rsid w:val="00094C35"/>
    <w:rsid w:val="00094DF7"/>
    <w:rsid w:val="00094FAD"/>
    <w:rsid w:val="00095019"/>
    <w:rsid w:val="0009505D"/>
    <w:rsid w:val="000951FF"/>
    <w:rsid w:val="00095383"/>
    <w:rsid w:val="000953CC"/>
    <w:rsid w:val="0009542F"/>
    <w:rsid w:val="00095929"/>
    <w:rsid w:val="00095FEA"/>
    <w:rsid w:val="00096B40"/>
    <w:rsid w:val="00096FEF"/>
    <w:rsid w:val="000970BD"/>
    <w:rsid w:val="000970EE"/>
    <w:rsid w:val="000971F4"/>
    <w:rsid w:val="00097618"/>
    <w:rsid w:val="000978AE"/>
    <w:rsid w:val="000979B1"/>
    <w:rsid w:val="000A01EF"/>
    <w:rsid w:val="000A07DD"/>
    <w:rsid w:val="000A0BCA"/>
    <w:rsid w:val="000A0DF7"/>
    <w:rsid w:val="000A0F0D"/>
    <w:rsid w:val="000A1137"/>
    <w:rsid w:val="000A13DA"/>
    <w:rsid w:val="000A1470"/>
    <w:rsid w:val="000A14F7"/>
    <w:rsid w:val="000A1A6A"/>
    <w:rsid w:val="000A1B26"/>
    <w:rsid w:val="000A210E"/>
    <w:rsid w:val="000A229C"/>
    <w:rsid w:val="000A23DE"/>
    <w:rsid w:val="000A24C0"/>
    <w:rsid w:val="000A27E8"/>
    <w:rsid w:val="000A292E"/>
    <w:rsid w:val="000A2BBA"/>
    <w:rsid w:val="000A2E27"/>
    <w:rsid w:val="000A2FE1"/>
    <w:rsid w:val="000A3008"/>
    <w:rsid w:val="000A30F4"/>
    <w:rsid w:val="000A33A6"/>
    <w:rsid w:val="000A3479"/>
    <w:rsid w:val="000A36FE"/>
    <w:rsid w:val="000A387A"/>
    <w:rsid w:val="000A4186"/>
    <w:rsid w:val="000A485E"/>
    <w:rsid w:val="000A4BEA"/>
    <w:rsid w:val="000A4C52"/>
    <w:rsid w:val="000A4ED2"/>
    <w:rsid w:val="000A50D5"/>
    <w:rsid w:val="000A5387"/>
    <w:rsid w:val="000A5414"/>
    <w:rsid w:val="000A580F"/>
    <w:rsid w:val="000A5992"/>
    <w:rsid w:val="000A5D4E"/>
    <w:rsid w:val="000A5D5A"/>
    <w:rsid w:val="000A620C"/>
    <w:rsid w:val="000A6377"/>
    <w:rsid w:val="000A653B"/>
    <w:rsid w:val="000A692E"/>
    <w:rsid w:val="000A6BC6"/>
    <w:rsid w:val="000A6D03"/>
    <w:rsid w:val="000A76F9"/>
    <w:rsid w:val="000A7786"/>
    <w:rsid w:val="000A7F6C"/>
    <w:rsid w:val="000B019F"/>
    <w:rsid w:val="000B037A"/>
    <w:rsid w:val="000B04A0"/>
    <w:rsid w:val="000B051D"/>
    <w:rsid w:val="000B0548"/>
    <w:rsid w:val="000B0584"/>
    <w:rsid w:val="000B0979"/>
    <w:rsid w:val="000B0E4B"/>
    <w:rsid w:val="000B0F6A"/>
    <w:rsid w:val="000B1437"/>
    <w:rsid w:val="000B147D"/>
    <w:rsid w:val="000B174F"/>
    <w:rsid w:val="000B1D42"/>
    <w:rsid w:val="000B1E59"/>
    <w:rsid w:val="000B1F74"/>
    <w:rsid w:val="000B20D1"/>
    <w:rsid w:val="000B280A"/>
    <w:rsid w:val="000B2850"/>
    <w:rsid w:val="000B2946"/>
    <w:rsid w:val="000B2E60"/>
    <w:rsid w:val="000B3090"/>
    <w:rsid w:val="000B30E2"/>
    <w:rsid w:val="000B3369"/>
    <w:rsid w:val="000B3555"/>
    <w:rsid w:val="000B3804"/>
    <w:rsid w:val="000B3886"/>
    <w:rsid w:val="000B3B92"/>
    <w:rsid w:val="000B3BE7"/>
    <w:rsid w:val="000B4209"/>
    <w:rsid w:val="000B42AB"/>
    <w:rsid w:val="000B43BB"/>
    <w:rsid w:val="000B47DC"/>
    <w:rsid w:val="000B4C5B"/>
    <w:rsid w:val="000B4DF7"/>
    <w:rsid w:val="000B55C1"/>
    <w:rsid w:val="000B5677"/>
    <w:rsid w:val="000B5F0F"/>
    <w:rsid w:val="000B648A"/>
    <w:rsid w:val="000B6545"/>
    <w:rsid w:val="000B67DD"/>
    <w:rsid w:val="000B6D1F"/>
    <w:rsid w:val="000B6E0E"/>
    <w:rsid w:val="000B6E1B"/>
    <w:rsid w:val="000B6E56"/>
    <w:rsid w:val="000B6F63"/>
    <w:rsid w:val="000B6FF5"/>
    <w:rsid w:val="000B70D4"/>
    <w:rsid w:val="000B70F2"/>
    <w:rsid w:val="000B711C"/>
    <w:rsid w:val="000B7360"/>
    <w:rsid w:val="000B779C"/>
    <w:rsid w:val="000B7988"/>
    <w:rsid w:val="000B79A6"/>
    <w:rsid w:val="000B7D14"/>
    <w:rsid w:val="000C019F"/>
    <w:rsid w:val="000C0339"/>
    <w:rsid w:val="000C03EB"/>
    <w:rsid w:val="000C0703"/>
    <w:rsid w:val="000C0D14"/>
    <w:rsid w:val="000C0F0A"/>
    <w:rsid w:val="000C0F69"/>
    <w:rsid w:val="000C0FB2"/>
    <w:rsid w:val="000C0FC9"/>
    <w:rsid w:val="000C1129"/>
    <w:rsid w:val="000C1518"/>
    <w:rsid w:val="000C1698"/>
    <w:rsid w:val="000C1CDA"/>
    <w:rsid w:val="000C1DAC"/>
    <w:rsid w:val="000C1E66"/>
    <w:rsid w:val="000C1EDE"/>
    <w:rsid w:val="000C2179"/>
    <w:rsid w:val="000C2230"/>
    <w:rsid w:val="000C2A05"/>
    <w:rsid w:val="000C2BE3"/>
    <w:rsid w:val="000C2E3B"/>
    <w:rsid w:val="000C3068"/>
    <w:rsid w:val="000C32AD"/>
    <w:rsid w:val="000C3456"/>
    <w:rsid w:val="000C3462"/>
    <w:rsid w:val="000C3AAA"/>
    <w:rsid w:val="000C3D51"/>
    <w:rsid w:val="000C411B"/>
    <w:rsid w:val="000C4158"/>
    <w:rsid w:val="000C4555"/>
    <w:rsid w:val="000C4AA0"/>
    <w:rsid w:val="000C4CEA"/>
    <w:rsid w:val="000C54BD"/>
    <w:rsid w:val="000C55EC"/>
    <w:rsid w:val="000C56C4"/>
    <w:rsid w:val="000C58B4"/>
    <w:rsid w:val="000C5943"/>
    <w:rsid w:val="000C59B1"/>
    <w:rsid w:val="000C5CCC"/>
    <w:rsid w:val="000C5D8C"/>
    <w:rsid w:val="000C5F61"/>
    <w:rsid w:val="000C6068"/>
    <w:rsid w:val="000C610F"/>
    <w:rsid w:val="000C6125"/>
    <w:rsid w:val="000C62A0"/>
    <w:rsid w:val="000C6443"/>
    <w:rsid w:val="000C68B2"/>
    <w:rsid w:val="000C6D68"/>
    <w:rsid w:val="000C6E74"/>
    <w:rsid w:val="000C72B9"/>
    <w:rsid w:val="000C74A8"/>
    <w:rsid w:val="000C7B5D"/>
    <w:rsid w:val="000C7C0A"/>
    <w:rsid w:val="000C7CC0"/>
    <w:rsid w:val="000C7D09"/>
    <w:rsid w:val="000C7F63"/>
    <w:rsid w:val="000C7F67"/>
    <w:rsid w:val="000D010F"/>
    <w:rsid w:val="000D0171"/>
    <w:rsid w:val="000D02D7"/>
    <w:rsid w:val="000D0520"/>
    <w:rsid w:val="000D0A8F"/>
    <w:rsid w:val="000D0B6A"/>
    <w:rsid w:val="000D0C1A"/>
    <w:rsid w:val="000D0C1C"/>
    <w:rsid w:val="000D0E9E"/>
    <w:rsid w:val="000D0F6E"/>
    <w:rsid w:val="000D131A"/>
    <w:rsid w:val="000D135D"/>
    <w:rsid w:val="000D15BB"/>
    <w:rsid w:val="000D1901"/>
    <w:rsid w:val="000D1C02"/>
    <w:rsid w:val="000D2058"/>
    <w:rsid w:val="000D21B0"/>
    <w:rsid w:val="000D2550"/>
    <w:rsid w:val="000D25E1"/>
    <w:rsid w:val="000D26E9"/>
    <w:rsid w:val="000D2710"/>
    <w:rsid w:val="000D2783"/>
    <w:rsid w:val="000D28BB"/>
    <w:rsid w:val="000D2980"/>
    <w:rsid w:val="000D2FC8"/>
    <w:rsid w:val="000D3143"/>
    <w:rsid w:val="000D31CF"/>
    <w:rsid w:val="000D3293"/>
    <w:rsid w:val="000D32FB"/>
    <w:rsid w:val="000D371E"/>
    <w:rsid w:val="000D39E6"/>
    <w:rsid w:val="000D3A9F"/>
    <w:rsid w:val="000D3CDF"/>
    <w:rsid w:val="000D3D35"/>
    <w:rsid w:val="000D3D71"/>
    <w:rsid w:val="000D3DA4"/>
    <w:rsid w:val="000D3DFC"/>
    <w:rsid w:val="000D40B8"/>
    <w:rsid w:val="000D40C5"/>
    <w:rsid w:val="000D4170"/>
    <w:rsid w:val="000D4615"/>
    <w:rsid w:val="000D46A0"/>
    <w:rsid w:val="000D4714"/>
    <w:rsid w:val="000D491A"/>
    <w:rsid w:val="000D4F5A"/>
    <w:rsid w:val="000D5026"/>
    <w:rsid w:val="000D5042"/>
    <w:rsid w:val="000D55A6"/>
    <w:rsid w:val="000D55B8"/>
    <w:rsid w:val="000D56E5"/>
    <w:rsid w:val="000D5705"/>
    <w:rsid w:val="000D62FA"/>
    <w:rsid w:val="000D630B"/>
    <w:rsid w:val="000D664D"/>
    <w:rsid w:val="000D6743"/>
    <w:rsid w:val="000D682C"/>
    <w:rsid w:val="000D6948"/>
    <w:rsid w:val="000D69DE"/>
    <w:rsid w:val="000D7172"/>
    <w:rsid w:val="000D71CF"/>
    <w:rsid w:val="000D71E1"/>
    <w:rsid w:val="000D76F9"/>
    <w:rsid w:val="000E0199"/>
    <w:rsid w:val="000E038A"/>
    <w:rsid w:val="000E042C"/>
    <w:rsid w:val="000E0514"/>
    <w:rsid w:val="000E0737"/>
    <w:rsid w:val="000E0E88"/>
    <w:rsid w:val="000E0F93"/>
    <w:rsid w:val="000E10A9"/>
    <w:rsid w:val="000E1113"/>
    <w:rsid w:val="000E1292"/>
    <w:rsid w:val="000E12E6"/>
    <w:rsid w:val="000E147B"/>
    <w:rsid w:val="000E1FA1"/>
    <w:rsid w:val="000E1FD7"/>
    <w:rsid w:val="000E2190"/>
    <w:rsid w:val="000E25FC"/>
    <w:rsid w:val="000E27E4"/>
    <w:rsid w:val="000E2949"/>
    <w:rsid w:val="000E2E67"/>
    <w:rsid w:val="000E2E68"/>
    <w:rsid w:val="000E2FB7"/>
    <w:rsid w:val="000E30FF"/>
    <w:rsid w:val="000E3229"/>
    <w:rsid w:val="000E344E"/>
    <w:rsid w:val="000E3496"/>
    <w:rsid w:val="000E37A5"/>
    <w:rsid w:val="000E39CA"/>
    <w:rsid w:val="000E3AEB"/>
    <w:rsid w:val="000E3B05"/>
    <w:rsid w:val="000E3E71"/>
    <w:rsid w:val="000E40CC"/>
    <w:rsid w:val="000E4158"/>
    <w:rsid w:val="000E4326"/>
    <w:rsid w:val="000E4365"/>
    <w:rsid w:val="000E44AC"/>
    <w:rsid w:val="000E4AF7"/>
    <w:rsid w:val="000E4E84"/>
    <w:rsid w:val="000E4EA2"/>
    <w:rsid w:val="000E5079"/>
    <w:rsid w:val="000E52C9"/>
    <w:rsid w:val="000E536B"/>
    <w:rsid w:val="000E5494"/>
    <w:rsid w:val="000E5773"/>
    <w:rsid w:val="000E5908"/>
    <w:rsid w:val="000E5CA8"/>
    <w:rsid w:val="000E5D43"/>
    <w:rsid w:val="000E5F8A"/>
    <w:rsid w:val="000E614B"/>
    <w:rsid w:val="000E619F"/>
    <w:rsid w:val="000E61F5"/>
    <w:rsid w:val="000E67C9"/>
    <w:rsid w:val="000E6CE4"/>
    <w:rsid w:val="000E7459"/>
    <w:rsid w:val="000E74CC"/>
    <w:rsid w:val="000E7582"/>
    <w:rsid w:val="000E769A"/>
    <w:rsid w:val="000E7C0C"/>
    <w:rsid w:val="000E7DDD"/>
    <w:rsid w:val="000E7F9C"/>
    <w:rsid w:val="000F00A9"/>
    <w:rsid w:val="000F0202"/>
    <w:rsid w:val="000F0237"/>
    <w:rsid w:val="000F02A0"/>
    <w:rsid w:val="000F0329"/>
    <w:rsid w:val="000F06ED"/>
    <w:rsid w:val="000F0703"/>
    <w:rsid w:val="000F0899"/>
    <w:rsid w:val="000F0CA7"/>
    <w:rsid w:val="000F0DCC"/>
    <w:rsid w:val="000F0E60"/>
    <w:rsid w:val="000F0FFD"/>
    <w:rsid w:val="000F14EF"/>
    <w:rsid w:val="000F1542"/>
    <w:rsid w:val="000F155A"/>
    <w:rsid w:val="000F1C59"/>
    <w:rsid w:val="000F1F7F"/>
    <w:rsid w:val="000F2045"/>
    <w:rsid w:val="000F2748"/>
    <w:rsid w:val="000F28FF"/>
    <w:rsid w:val="000F2B1C"/>
    <w:rsid w:val="000F31B8"/>
    <w:rsid w:val="000F3297"/>
    <w:rsid w:val="000F363A"/>
    <w:rsid w:val="000F39B7"/>
    <w:rsid w:val="000F3A77"/>
    <w:rsid w:val="000F3B64"/>
    <w:rsid w:val="000F3E4A"/>
    <w:rsid w:val="000F3EFC"/>
    <w:rsid w:val="000F4121"/>
    <w:rsid w:val="000F423A"/>
    <w:rsid w:val="000F42CF"/>
    <w:rsid w:val="000F45FE"/>
    <w:rsid w:val="000F47F0"/>
    <w:rsid w:val="000F489F"/>
    <w:rsid w:val="000F4AF6"/>
    <w:rsid w:val="000F50D8"/>
    <w:rsid w:val="000F519B"/>
    <w:rsid w:val="000F5249"/>
    <w:rsid w:val="000F526C"/>
    <w:rsid w:val="000F54BA"/>
    <w:rsid w:val="000F5736"/>
    <w:rsid w:val="000F5756"/>
    <w:rsid w:val="000F5C0F"/>
    <w:rsid w:val="000F5C21"/>
    <w:rsid w:val="000F5D24"/>
    <w:rsid w:val="000F60CF"/>
    <w:rsid w:val="000F61EA"/>
    <w:rsid w:val="000F646B"/>
    <w:rsid w:val="000F6557"/>
    <w:rsid w:val="000F6743"/>
    <w:rsid w:val="000F6886"/>
    <w:rsid w:val="000F68D0"/>
    <w:rsid w:val="000F699F"/>
    <w:rsid w:val="000F6A9A"/>
    <w:rsid w:val="000F6F0C"/>
    <w:rsid w:val="000F709A"/>
    <w:rsid w:val="000F745A"/>
    <w:rsid w:val="000F7962"/>
    <w:rsid w:val="000F7994"/>
    <w:rsid w:val="000F7A23"/>
    <w:rsid w:val="000F7B98"/>
    <w:rsid w:val="000F7BB1"/>
    <w:rsid w:val="000F7C91"/>
    <w:rsid w:val="0010005F"/>
    <w:rsid w:val="001002A9"/>
    <w:rsid w:val="00100349"/>
    <w:rsid w:val="00100494"/>
    <w:rsid w:val="0010074F"/>
    <w:rsid w:val="001009F6"/>
    <w:rsid w:val="00100B7F"/>
    <w:rsid w:val="00100BD1"/>
    <w:rsid w:val="0010112A"/>
    <w:rsid w:val="00101441"/>
    <w:rsid w:val="001017DC"/>
    <w:rsid w:val="00101A4B"/>
    <w:rsid w:val="00101CB5"/>
    <w:rsid w:val="00101D26"/>
    <w:rsid w:val="00101E5E"/>
    <w:rsid w:val="00102112"/>
    <w:rsid w:val="00102210"/>
    <w:rsid w:val="001022B9"/>
    <w:rsid w:val="00102335"/>
    <w:rsid w:val="001025C5"/>
    <w:rsid w:val="001026D7"/>
    <w:rsid w:val="001026F5"/>
    <w:rsid w:val="00102925"/>
    <w:rsid w:val="0010292D"/>
    <w:rsid w:val="00102AF3"/>
    <w:rsid w:val="00102B2B"/>
    <w:rsid w:val="00102B8E"/>
    <w:rsid w:val="001030D9"/>
    <w:rsid w:val="00103198"/>
    <w:rsid w:val="00103411"/>
    <w:rsid w:val="001037F0"/>
    <w:rsid w:val="0010397D"/>
    <w:rsid w:val="00103C28"/>
    <w:rsid w:val="00103CAB"/>
    <w:rsid w:val="001041FD"/>
    <w:rsid w:val="00104237"/>
    <w:rsid w:val="001042DA"/>
    <w:rsid w:val="0010447A"/>
    <w:rsid w:val="00104484"/>
    <w:rsid w:val="00104966"/>
    <w:rsid w:val="0010499E"/>
    <w:rsid w:val="00104E9A"/>
    <w:rsid w:val="00104F0F"/>
    <w:rsid w:val="00104F4D"/>
    <w:rsid w:val="00104FA8"/>
    <w:rsid w:val="0010520B"/>
    <w:rsid w:val="00105965"/>
    <w:rsid w:val="00105BD3"/>
    <w:rsid w:val="00105C8A"/>
    <w:rsid w:val="00105D08"/>
    <w:rsid w:val="00105EA3"/>
    <w:rsid w:val="00105EB5"/>
    <w:rsid w:val="00105FCE"/>
    <w:rsid w:val="001062A8"/>
    <w:rsid w:val="0010648B"/>
    <w:rsid w:val="0010662D"/>
    <w:rsid w:val="00106777"/>
    <w:rsid w:val="00106A12"/>
    <w:rsid w:val="00106FCC"/>
    <w:rsid w:val="001071D2"/>
    <w:rsid w:val="0010779E"/>
    <w:rsid w:val="00107817"/>
    <w:rsid w:val="00107E1E"/>
    <w:rsid w:val="00107E5C"/>
    <w:rsid w:val="001103D3"/>
    <w:rsid w:val="001103F6"/>
    <w:rsid w:val="0011098E"/>
    <w:rsid w:val="00110B54"/>
    <w:rsid w:val="00110C39"/>
    <w:rsid w:val="00110DE4"/>
    <w:rsid w:val="00110F01"/>
    <w:rsid w:val="0011122B"/>
    <w:rsid w:val="00111487"/>
    <w:rsid w:val="00111532"/>
    <w:rsid w:val="001116B2"/>
    <w:rsid w:val="00111703"/>
    <w:rsid w:val="0011173B"/>
    <w:rsid w:val="00111901"/>
    <w:rsid w:val="00111B49"/>
    <w:rsid w:val="00111BC5"/>
    <w:rsid w:val="00112795"/>
    <w:rsid w:val="00112846"/>
    <w:rsid w:val="00112934"/>
    <w:rsid w:val="00112989"/>
    <w:rsid w:val="00112BA1"/>
    <w:rsid w:val="001136BD"/>
    <w:rsid w:val="001136EA"/>
    <w:rsid w:val="0011375D"/>
    <w:rsid w:val="00113871"/>
    <w:rsid w:val="001138F7"/>
    <w:rsid w:val="00113E18"/>
    <w:rsid w:val="00113EC1"/>
    <w:rsid w:val="00113ED8"/>
    <w:rsid w:val="00113F7B"/>
    <w:rsid w:val="00114504"/>
    <w:rsid w:val="001146E0"/>
    <w:rsid w:val="001147DD"/>
    <w:rsid w:val="001149FC"/>
    <w:rsid w:val="00114BE2"/>
    <w:rsid w:val="00114CF6"/>
    <w:rsid w:val="00114D3F"/>
    <w:rsid w:val="00114EBA"/>
    <w:rsid w:val="00114F13"/>
    <w:rsid w:val="001150D9"/>
    <w:rsid w:val="0011518D"/>
    <w:rsid w:val="001151CE"/>
    <w:rsid w:val="00115272"/>
    <w:rsid w:val="001153A4"/>
    <w:rsid w:val="00115549"/>
    <w:rsid w:val="00115588"/>
    <w:rsid w:val="001156C6"/>
    <w:rsid w:val="001156D1"/>
    <w:rsid w:val="0011595E"/>
    <w:rsid w:val="00115A16"/>
    <w:rsid w:val="00115D24"/>
    <w:rsid w:val="00115D8A"/>
    <w:rsid w:val="00115F0D"/>
    <w:rsid w:val="00115F69"/>
    <w:rsid w:val="0011655E"/>
    <w:rsid w:val="001165C8"/>
    <w:rsid w:val="00116E55"/>
    <w:rsid w:val="001171E9"/>
    <w:rsid w:val="001176E7"/>
    <w:rsid w:val="00117A5A"/>
    <w:rsid w:val="00117C11"/>
    <w:rsid w:val="00117D72"/>
    <w:rsid w:val="00117F0D"/>
    <w:rsid w:val="001200CA"/>
    <w:rsid w:val="00120429"/>
    <w:rsid w:val="00120611"/>
    <w:rsid w:val="0012084C"/>
    <w:rsid w:val="001208E9"/>
    <w:rsid w:val="00120955"/>
    <w:rsid w:val="001209C6"/>
    <w:rsid w:val="00120FA6"/>
    <w:rsid w:val="001210A4"/>
    <w:rsid w:val="001211B0"/>
    <w:rsid w:val="001211F2"/>
    <w:rsid w:val="001212C7"/>
    <w:rsid w:val="001213C2"/>
    <w:rsid w:val="00121626"/>
    <w:rsid w:val="0012168A"/>
    <w:rsid w:val="001217A9"/>
    <w:rsid w:val="0012185F"/>
    <w:rsid w:val="00121F8A"/>
    <w:rsid w:val="001220D3"/>
    <w:rsid w:val="00122479"/>
    <w:rsid w:val="00122591"/>
    <w:rsid w:val="0012291B"/>
    <w:rsid w:val="00122926"/>
    <w:rsid w:val="00122944"/>
    <w:rsid w:val="00122A02"/>
    <w:rsid w:val="00122BF5"/>
    <w:rsid w:val="00122C3A"/>
    <w:rsid w:val="00122F72"/>
    <w:rsid w:val="001231AE"/>
    <w:rsid w:val="0012359E"/>
    <w:rsid w:val="00123647"/>
    <w:rsid w:val="001236B2"/>
    <w:rsid w:val="001238AC"/>
    <w:rsid w:val="00123C20"/>
    <w:rsid w:val="00123D70"/>
    <w:rsid w:val="00123FE4"/>
    <w:rsid w:val="00124548"/>
    <w:rsid w:val="001246F0"/>
    <w:rsid w:val="00124775"/>
    <w:rsid w:val="001249EB"/>
    <w:rsid w:val="00124A1F"/>
    <w:rsid w:val="00124BAC"/>
    <w:rsid w:val="00124CCC"/>
    <w:rsid w:val="00124E06"/>
    <w:rsid w:val="00124EB1"/>
    <w:rsid w:val="00125004"/>
    <w:rsid w:val="001250D1"/>
    <w:rsid w:val="00125669"/>
    <w:rsid w:val="00125AD7"/>
    <w:rsid w:val="00125C73"/>
    <w:rsid w:val="00125FEF"/>
    <w:rsid w:val="001260A6"/>
    <w:rsid w:val="001265A0"/>
    <w:rsid w:val="00126881"/>
    <w:rsid w:val="00126AF2"/>
    <w:rsid w:val="00126BC5"/>
    <w:rsid w:val="00126C7D"/>
    <w:rsid w:val="0012726E"/>
    <w:rsid w:val="001278BB"/>
    <w:rsid w:val="0012794D"/>
    <w:rsid w:val="00127B44"/>
    <w:rsid w:val="00127E05"/>
    <w:rsid w:val="00127EF1"/>
    <w:rsid w:val="00130065"/>
    <w:rsid w:val="001301A6"/>
    <w:rsid w:val="001302C1"/>
    <w:rsid w:val="0013056D"/>
    <w:rsid w:val="0013066F"/>
    <w:rsid w:val="0013079B"/>
    <w:rsid w:val="00130952"/>
    <w:rsid w:val="001309EC"/>
    <w:rsid w:val="00130F99"/>
    <w:rsid w:val="001312B9"/>
    <w:rsid w:val="0013138F"/>
    <w:rsid w:val="001317CA"/>
    <w:rsid w:val="00131DF0"/>
    <w:rsid w:val="00131E89"/>
    <w:rsid w:val="00131F83"/>
    <w:rsid w:val="00132478"/>
    <w:rsid w:val="00132AB0"/>
    <w:rsid w:val="00132F5F"/>
    <w:rsid w:val="001332AF"/>
    <w:rsid w:val="001333DA"/>
    <w:rsid w:val="00133554"/>
    <w:rsid w:val="0013376D"/>
    <w:rsid w:val="00133AFA"/>
    <w:rsid w:val="00133B30"/>
    <w:rsid w:val="00133BF3"/>
    <w:rsid w:val="00133C3C"/>
    <w:rsid w:val="00133FEF"/>
    <w:rsid w:val="001341C5"/>
    <w:rsid w:val="001345D6"/>
    <w:rsid w:val="001345DE"/>
    <w:rsid w:val="00134979"/>
    <w:rsid w:val="001349E4"/>
    <w:rsid w:val="00134A06"/>
    <w:rsid w:val="00134A63"/>
    <w:rsid w:val="00134E70"/>
    <w:rsid w:val="001350EA"/>
    <w:rsid w:val="00135135"/>
    <w:rsid w:val="00135311"/>
    <w:rsid w:val="0013566C"/>
    <w:rsid w:val="001357C5"/>
    <w:rsid w:val="00135A85"/>
    <w:rsid w:val="00135CC4"/>
    <w:rsid w:val="00135E18"/>
    <w:rsid w:val="00136100"/>
    <w:rsid w:val="001361CE"/>
    <w:rsid w:val="00136284"/>
    <w:rsid w:val="001364C1"/>
    <w:rsid w:val="001365E7"/>
    <w:rsid w:val="00136EA8"/>
    <w:rsid w:val="001374FE"/>
    <w:rsid w:val="0013770A"/>
    <w:rsid w:val="00137940"/>
    <w:rsid w:val="00137E0F"/>
    <w:rsid w:val="00140378"/>
    <w:rsid w:val="001405DA"/>
    <w:rsid w:val="001409F6"/>
    <w:rsid w:val="00140BD6"/>
    <w:rsid w:val="00140F7E"/>
    <w:rsid w:val="001410F8"/>
    <w:rsid w:val="001415B2"/>
    <w:rsid w:val="00141CC8"/>
    <w:rsid w:val="00141CE6"/>
    <w:rsid w:val="0014216B"/>
    <w:rsid w:val="00142324"/>
    <w:rsid w:val="0014261D"/>
    <w:rsid w:val="0014264A"/>
    <w:rsid w:val="00142FE3"/>
    <w:rsid w:val="001431A8"/>
    <w:rsid w:val="00143425"/>
    <w:rsid w:val="001436C8"/>
    <w:rsid w:val="00143748"/>
    <w:rsid w:val="00143790"/>
    <w:rsid w:val="001438E7"/>
    <w:rsid w:val="00143C7F"/>
    <w:rsid w:val="001441B2"/>
    <w:rsid w:val="001444F6"/>
    <w:rsid w:val="001449B4"/>
    <w:rsid w:val="0014564B"/>
    <w:rsid w:val="0014567F"/>
    <w:rsid w:val="0014568C"/>
    <w:rsid w:val="00145918"/>
    <w:rsid w:val="001459EE"/>
    <w:rsid w:val="00145BD5"/>
    <w:rsid w:val="00145D07"/>
    <w:rsid w:val="00146098"/>
    <w:rsid w:val="00146186"/>
    <w:rsid w:val="001462D8"/>
    <w:rsid w:val="00146408"/>
    <w:rsid w:val="00146924"/>
    <w:rsid w:val="00146AE3"/>
    <w:rsid w:val="00146CE4"/>
    <w:rsid w:val="00146D4A"/>
    <w:rsid w:val="00146E76"/>
    <w:rsid w:val="00147002"/>
    <w:rsid w:val="0014700F"/>
    <w:rsid w:val="00147266"/>
    <w:rsid w:val="00147591"/>
    <w:rsid w:val="00147759"/>
    <w:rsid w:val="001477FC"/>
    <w:rsid w:val="00147C08"/>
    <w:rsid w:val="00147DA6"/>
    <w:rsid w:val="00147EF6"/>
    <w:rsid w:val="00147F9D"/>
    <w:rsid w:val="001501BD"/>
    <w:rsid w:val="001501D0"/>
    <w:rsid w:val="00150272"/>
    <w:rsid w:val="001503B9"/>
    <w:rsid w:val="00150731"/>
    <w:rsid w:val="001507EC"/>
    <w:rsid w:val="001509A3"/>
    <w:rsid w:val="00150E32"/>
    <w:rsid w:val="00150EBE"/>
    <w:rsid w:val="001513FE"/>
    <w:rsid w:val="001519CF"/>
    <w:rsid w:val="00151A18"/>
    <w:rsid w:val="00151CF3"/>
    <w:rsid w:val="00151F47"/>
    <w:rsid w:val="00152169"/>
    <w:rsid w:val="00152568"/>
    <w:rsid w:val="00152718"/>
    <w:rsid w:val="001527C7"/>
    <w:rsid w:val="001528AF"/>
    <w:rsid w:val="00152CBE"/>
    <w:rsid w:val="00152DCA"/>
    <w:rsid w:val="00153149"/>
    <w:rsid w:val="0015347F"/>
    <w:rsid w:val="00153BD4"/>
    <w:rsid w:val="00153EB1"/>
    <w:rsid w:val="001541A0"/>
    <w:rsid w:val="00154774"/>
    <w:rsid w:val="00154A8E"/>
    <w:rsid w:val="00154AB1"/>
    <w:rsid w:val="00154BCD"/>
    <w:rsid w:val="00154C4A"/>
    <w:rsid w:val="00154D6C"/>
    <w:rsid w:val="0015577F"/>
    <w:rsid w:val="00155802"/>
    <w:rsid w:val="00155C5F"/>
    <w:rsid w:val="00155E91"/>
    <w:rsid w:val="00155E92"/>
    <w:rsid w:val="001560AF"/>
    <w:rsid w:val="001562A7"/>
    <w:rsid w:val="001562B7"/>
    <w:rsid w:val="001563D1"/>
    <w:rsid w:val="00156734"/>
    <w:rsid w:val="0015695D"/>
    <w:rsid w:val="00156AB7"/>
    <w:rsid w:val="00156D66"/>
    <w:rsid w:val="00157018"/>
    <w:rsid w:val="00157146"/>
    <w:rsid w:val="00157327"/>
    <w:rsid w:val="001577FB"/>
    <w:rsid w:val="001579F4"/>
    <w:rsid w:val="00157BB0"/>
    <w:rsid w:val="00157CB2"/>
    <w:rsid w:val="00157D6E"/>
    <w:rsid w:val="00157DE9"/>
    <w:rsid w:val="001601C3"/>
    <w:rsid w:val="0016052B"/>
    <w:rsid w:val="00160633"/>
    <w:rsid w:val="001606FE"/>
    <w:rsid w:val="00160847"/>
    <w:rsid w:val="001608AB"/>
    <w:rsid w:val="001608BF"/>
    <w:rsid w:val="0016094A"/>
    <w:rsid w:val="001615C3"/>
    <w:rsid w:val="001618EE"/>
    <w:rsid w:val="00161ABE"/>
    <w:rsid w:val="00161D1B"/>
    <w:rsid w:val="00161DE2"/>
    <w:rsid w:val="00161F03"/>
    <w:rsid w:val="00161F3F"/>
    <w:rsid w:val="00162057"/>
    <w:rsid w:val="0016235E"/>
    <w:rsid w:val="001626E0"/>
    <w:rsid w:val="001629FA"/>
    <w:rsid w:val="00162BD5"/>
    <w:rsid w:val="00162F41"/>
    <w:rsid w:val="00163068"/>
    <w:rsid w:val="0016311D"/>
    <w:rsid w:val="001631BA"/>
    <w:rsid w:val="0016328B"/>
    <w:rsid w:val="001634CF"/>
    <w:rsid w:val="001637CF"/>
    <w:rsid w:val="00163C51"/>
    <w:rsid w:val="00163CBB"/>
    <w:rsid w:val="00163E24"/>
    <w:rsid w:val="00163E57"/>
    <w:rsid w:val="0016401E"/>
    <w:rsid w:val="001640B9"/>
    <w:rsid w:val="00164140"/>
    <w:rsid w:val="001641AD"/>
    <w:rsid w:val="001641D5"/>
    <w:rsid w:val="00164208"/>
    <w:rsid w:val="001642C5"/>
    <w:rsid w:val="0016458C"/>
    <w:rsid w:val="00164590"/>
    <w:rsid w:val="00164739"/>
    <w:rsid w:val="001649AB"/>
    <w:rsid w:val="00164BF8"/>
    <w:rsid w:val="00164CB4"/>
    <w:rsid w:val="00164EE5"/>
    <w:rsid w:val="00164F10"/>
    <w:rsid w:val="001650FC"/>
    <w:rsid w:val="00165B40"/>
    <w:rsid w:val="00165B74"/>
    <w:rsid w:val="00165D3F"/>
    <w:rsid w:val="00165F59"/>
    <w:rsid w:val="00165FC3"/>
    <w:rsid w:val="00166373"/>
    <w:rsid w:val="00166789"/>
    <w:rsid w:val="001668BE"/>
    <w:rsid w:val="00166BCE"/>
    <w:rsid w:val="00166C32"/>
    <w:rsid w:val="00166E4E"/>
    <w:rsid w:val="001673DF"/>
    <w:rsid w:val="00167404"/>
    <w:rsid w:val="0016747B"/>
    <w:rsid w:val="001674CF"/>
    <w:rsid w:val="0016754B"/>
    <w:rsid w:val="00167916"/>
    <w:rsid w:val="00167AFE"/>
    <w:rsid w:val="00167E00"/>
    <w:rsid w:val="00167E91"/>
    <w:rsid w:val="001702E8"/>
    <w:rsid w:val="0017037F"/>
    <w:rsid w:val="001704A9"/>
    <w:rsid w:val="00170577"/>
    <w:rsid w:val="001708B0"/>
    <w:rsid w:val="00170BA3"/>
    <w:rsid w:val="00171328"/>
    <w:rsid w:val="00171472"/>
    <w:rsid w:val="00171605"/>
    <w:rsid w:val="001716F1"/>
    <w:rsid w:val="0017178F"/>
    <w:rsid w:val="001719CB"/>
    <w:rsid w:val="00171A82"/>
    <w:rsid w:val="00171A94"/>
    <w:rsid w:val="0017242D"/>
    <w:rsid w:val="001724A6"/>
    <w:rsid w:val="0017256D"/>
    <w:rsid w:val="001725C4"/>
    <w:rsid w:val="001728C6"/>
    <w:rsid w:val="00172B15"/>
    <w:rsid w:val="00172E57"/>
    <w:rsid w:val="0017301F"/>
    <w:rsid w:val="001732FE"/>
    <w:rsid w:val="001734BD"/>
    <w:rsid w:val="00173B31"/>
    <w:rsid w:val="00173DE5"/>
    <w:rsid w:val="00173E02"/>
    <w:rsid w:val="00173F76"/>
    <w:rsid w:val="00173FE0"/>
    <w:rsid w:val="0017432E"/>
    <w:rsid w:val="00174750"/>
    <w:rsid w:val="001747F2"/>
    <w:rsid w:val="001749DD"/>
    <w:rsid w:val="00174CEB"/>
    <w:rsid w:val="00174D22"/>
    <w:rsid w:val="001751FE"/>
    <w:rsid w:val="00175202"/>
    <w:rsid w:val="00175235"/>
    <w:rsid w:val="00175249"/>
    <w:rsid w:val="001756C7"/>
    <w:rsid w:val="0017573A"/>
    <w:rsid w:val="0017580E"/>
    <w:rsid w:val="00175A2A"/>
    <w:rsid w:val="00175EC3"/>
    <w:rsid w:val="00175F9B"/>
    <w:rsid w:val="001762B8"/>
    <w:rsid w:val="001762FF"/>
    <w:rsid w:val="001764F5"/>
    <w:rsid w:val="001765AF"/>
    <w:rsid w:val="00176676"/>
    <w:rsid w:val="00176748"/>
    <w:rsid w:val="001767BE"/>
    <w:rsid w:val="001769A1"/>
    <w:rsid w:val="00176E3A"/>
    <w:rsid w:val="00176EA4"/>
    <w:rsid w:val="001770E0"/>
    <w:rsid w:val="00177485"/>
    <w:rsid w:val="001777BA"/>
    <w:rsid w:val="001779B6"/>
    <w:rsid w:val="00177A87"/>
    <w:rsid w:val="00177BCD"/>
    <w:rsid w:val="00180051"/>
    <w:rsid w:val="00180856"/>
    <w:rsid w:val="00180BD5"/>
    <w:rsid w:val="00180DF1"/>
    <w:rsid w:val="00180E37"/>
    <w:rsid w:val="00180F6F"/>
    <w:rsid w:val="00181100"/>
    <w:rsid w:val="00181263"/>
    <w:rsid w:val="0018135B"/>
    <w:rsid w:val="001813F8"/>
    <w:rsid w:val="00181877"/>
    <w:rsid w:val="0018189E"/>
    <w:rsid w:val="00181AA9"/>
    <w:rsid w:val="00181BE9"/>
    <w:rsid w:val="00181C4C"/>
    <w:rsid w:val="00181E68"/>
    <w:rsid w:val="00182350"/>
    <w:rsid w:val="001824DE"/>
    <w:rsid w:val="00182666"/>
    <w:rsid w:val="001827AB"/>
    <w:rsid w:val="00182873"/>
    <w:rsid w:val="001833DB"/>
    <w:rsid w:val="001834D5"/>
    <w:rsid w:val="00183B1C"/>
    <w:rsid w:val="00183D65"/>
    <w:rsid w:val="00183D8D"/>
    <w:rsid w:val="00184110"/>
    <w:rsid w:val="0018412F"/>
    <w:rsid w:val="001843AC"/>
    <w:rsid w:val="0018483E"/>
    <w:rsid w:val="00184E30"/>
    <w:rsid w:val="00184E3E"/>
    <w:rsid w:val="001854AC"/>
    <w:rsid w:val="001854C6"/>
    <w:rsid w:val="001854FB"/>
    <w:rsid w:val="0018555A"/>
    <w:rsid w:val="00185561"/>
    <w:rsid w:val="00185639"/>
    <w:rsid w:val="001858E4"/>
    <w:rsid w:val="00185956"/>
    <w:rsid w:val="00185B54"/>
    <w:rsid w:val="00185F38"/>
    <w:rsid w:val="00185F50"/>
    <w:rsid w:val="00186105"/>
    <w:rsid w:val="001862AE"/>
    <w:rsid w:val="001867AA"/>
    <w:rsid w:val="001868AF"/>
    <w:rsid w:val="00186924"/>
    <w:rsid w:val="00187249"/>
    <w:rsid w:val="00187254"/>
    <w:rsid w:val="001872E1"/>
    <w:rsid w:val="001873D1"/>
    <w:rsid w:val="00187779"/>
    <w:rsid w:val="001877C0"/>
    <w:rsid w:val="0018786E"/>
    <w:rsid w:val="00187ADC"/>
    <w:rsid w:val="00187BCA"/>
    <w:rsid w:val="00187C7A"/>
    <w:rsid w:val="00187CF9"/>
    <w:rsid w:val="00187E1C"/>
    <w:rsid w:val="00190077"/>
    <w:rsid w:val="0019007F"/>
    <w:rsid w:val="0019049A"/>
    <w:rsid w:val="0019069C"/>
    <w:rsid w:val="0019084A"/>
    <w:rsid w:val="00190C7A"/>
    <w:rsid w:val="00190E67"/>
    <w:rsid w:val="00190EC2"/>
    <w:rsid w:val="00190F49"/>
    <w:rsid w:val="001910D9"/>
    <w:rsid w:val="00191189"/>
    <w:rsid w:val="0019122E"/>
    <w:rsid w:val="0019155F"/>
    <w:rsid w:val="001917B4"/>
    <w:rsid w:val="001917D3"/>
    <w:rsid w:val="00191B0E"/>
    <w:rsid w:val="00191DF5"/>
    <w:rsid w:val="00191EB6"/>
    <w:rsid w:val="0019203A"/>
    <w:rsid w:val="001922A5"/>
    <w:rsid w:val="0019238C"/>
    <w:rsid w:val="001924AC"/>
    <w:rsid w:val="00192673"/>
    <w:rsid w:val="001926A1"/>
    <w:rsid w:val="00192741"/>
    <w:rsid w:val="001927C4"/>
    <w:rsid w:val="001928E6"/>
    <w:rsid w:val="00192A39"/>
    <w:rsid w:val="00192C5F"/>
    <w:rsid w:val="00192CB7"/>
    <w:rsid w:val="00192CF8"/>
    <w:rsid w:val="00192D2A"/>
    <w:rsid w:val="00192F53"/>
    <w:rsid w:val="0019360D"/>
    <w:rsid w:val="00193817"/>
    <w:rsid w:val="00193E36"/>
    <w:rsid w:val="00193FB1"/>
    <w:rsid w:val="0019406E"/>
    <w:rsid w:val="001940A9"/>
    <w:rsid w:val="0019445A"/>
    <w:rsid w:val="001944D1"/>
    <w:rsid w:val="001947F5"/>
    <w:rsid w:val="00194F01"/>
    <w:rsid w:val="00194FF9"/>
    <w:rsid w:val="001954AA"/>
    <w:rsid w:val="001956C2"/>
    <w:rsid w:val="00195A69"/>
    <w:rsid w:val="00196017"/>
    <w:rsid w:val="001965A9"/>
    <w:rsid w:val="00196694"/>
    <w:rsid w:val="00196828"/>
    <w:rsid w:val="00196983"/>
    <w:rsid w:val="00196A42"/>
    <w:rsid w:val="00196B17"/>
    <w:rsid w:val="00196E5B"/>
    <w:rsid w:val="001971F7"/>
    <w:rsid w:val="001972BE"/>
    <w:rsid w:val="001975BF"/>
    <w:rsid w:val="00197710"/>
    <w:rsid w:val="001978BA"/>
    <w:rsid w:val="00197B57"/>
    <w:rsid w:val="00197D95"/>
    <w:rsid w:val="00197F77"/>
    <w:rsid w:val="001A028D"/>
    <w:rsid w:val="001A02E3"/>
    <w:rsid w:val="001A0356"/>
    <w:rsid w:val="001A039D"/>
    <w:rsid w:val="001A03E6"/>
    <w:rsid w:val="001A0A9C"/>
    <w:rsid w:val="001A0B1B"/>
    <w:rsid w:val="001A0F14"/>
    <w:rsid w:val="001A102E"/>
    <w:rsid w:val="001A1148"/>
    <w:rsid w:val="001A1632"/>
    <w:rsid w:val="001A168B"/>
    <w:rsid w:val="001A16EA"/>
    <w:rsid w:val="001A1B3B"/>
    <w:rsid w:val="001A1B50"/>
    <w:rsid w:val="001A2253"/>
    <w:rsid w:val="001A2437"/>
    <w:rsid w:val="001A287F"/>
    <w:rsid w:val="001A28BA"/>
    <w:rsid w:val="001A2BA4"/>
    <w:rsid w:val="001A2CCA"/>
    <w:rsid w:val="001A2CF2"/>
    <w:rsid w:val="001A32D0"/>
    <w:rsid w:val="001A3319"/>
    <w:rsid w:val="001A3947"/>
    <w:rsid w:val="001A3992"/>
    <w:rsid w:val="001A3AB2"/>
    <w:rsid w:val="001A3D29"/>
    <w:rsid w:val="001A3F07"/>
    <w:rsid w:val="001A3FBB"/>
    <w:rsid w:val="001A408C"/>
    <w:rsid w:val="001A41E4"/>
    <w:rsid w:val="001A4532"/>
    <w:rsid w:val="001A4A22"/>
    <w:rsid w:val="001A4A54"/>
    <w:rsid w:val="001A5155"/>
    <w:rsid w:val="001A515B"/>
    <w:rsid w:val="001A5329"/>
    <w:rsid w:val="001A5397"/>
    <w:rsid w:val="001A5532"/>
    <w:rsid w:val="001A5703"/>
    <w:rsid w:val="001A59B9"/>
    <w:rsid w:val="001A5B4B"/>
    <w:rsid w:val="001A5D63"/>
    <w:rsid w:val="001A5DAD"/>
    <w:rsid w:val="001A61A2"/>
    <w:rsid w:val="001A61DA"/>
    <w:rsid w:val="001A631E"/>
    <w:rsid w:val="001A63A7"/>
    <w:rsid w:val="001A6506"/>
    <w:rsid w:val="001A66B8"/>
    <w:rsid w:val="001A676D"/>
    <w:rsid w:val="001A6928"/>
    <w:rsid w:val="001A6AFA"/>
    <w:rsid w:val="001A6CE7"/>
    <w:rsid w:val="001A6D8E"/>
    <w:rsid w:val="001A6FFF"/>
    <w:rsid w:val="001A7330"/>
    <w:rsid w:val="001A76A7"/>
    <w:rsid w:val="001A7763"/>
    <w:rsid w:val="001A790D"/>
    <w:rsid w:val="001A7CC1"/>
    <w:rsid w:val="001A7DD3"/>
    <w:rsid w:val="001B048A"/>
    <w:rsid w:val="001B06DA"/>
    <w:rsid w:val="001B091C"/>
    <w:rsid w:val="001B0991"/>
    <w:rsid w:val="001B09F1"/>
    <w:rsid w:val="001B0C5B"/>
    <w:rsid w:val="001B0CAD"/>
    <w:rsid w:val="001B0D7D"/>
    <w:rsid w:val="001B0DAC"/>
    <w:rsid w:val="001B111F"/>
    <w:rsid w:val="001B1228"/>
    <w:rsid w:val="001B14FA"/>
    <w:rsid w:val="001B17A3"/>
    <w:rsid w:val="001B1805"/>
    <w:rsid w:val="001B1998"/>
    <w:rsid w:val="001B1A76"/>
    <w:rsid w:val="001B1E08"/>
    <w:rsid w:val="001B21AC"/>
    <w:rsid w:val="001B2232"/>
    <w:rsid w:val="001B232C"/>
    <w:rsid w:val="001B25A9"/>
    <w:rsid w:val="001B2854"/>
    <w:rsid w:val="001B2A57"/>
    <w:rsid w:val="001B2CE8"/>
    <w:rsid w:val="001B2CEB"/>
    <w:rsid w:val="001B2EF1"/>
    <w:rsid w:val="001B2EF4"/>
    <w:rsid w:val="001B3418"/>
    <w:rsid w:val="001B362A"/>
    <w:rsid w:val="001B3682"/>
    <w:rsid w:val="001B3781"/>
    <w:rsid w:val="001B37FD"/>
    <w:rsid w:val="001B383C"/>
    <w:rsid w:val="001B3874"/>
    <w:rsid w:val="001B3F73"/>
    <w:rsid w:val="001B3FD8"/>
    <w:rsid w:val="001B4061"/>
    <w:rsid w:val="001B4279"/>
    <w:rsid w:val="001B43C2"/>
    <w:rsid w:val="001B44D5"/>
    <w:rsid w:val="001B4529"/>
    <w:rsid w:val="001B4A61"/>
    <w:rsid w:val="001B4FD7"/>
    <w:rsid w:val="001B533D"/>
    <w:rsid w:val="001B541A"/>
    <w:rsid w:val="001B5897"/>
    <w:rsid w:val="001B58B3"/>
    <w:rsid w:val="001B5DC1"/>
    <w:rsid w:val="001B5FB3"/>
    <w:rsid w:val="001B5FFB"/>
    <w:rsid w:val="001B6062"/>
    <w:rsid w:val="001B6320"/>
    <w:rsid w:val="001B6593"/>
    <w:rsid w:val="001B6631"/>
    <w:rsid w:val="001B66BE"/>
    <w:rsid w:val="001B6980"/>
    <w:rsid w:val="001B6A0C"/>
    <w:rsid w:val="001B6A63"/>
    <w:rsid w:val="001B6CA4"/>
    <w:rsid w:val="001B6D5A"/>
    <w:rsid w:val="001B6EE7"/>
    <w:rsid w:val="001B6F0D"/>
    <w:rsid w:val="001B6F47"/>
    <w:rsid w:val="001B6F4E"/>
    <w:rsid w:val="001B7638"/>
    <w:rsid w:val="001B767F"/>
    <w:rsid w:val="001B7887"/>
    <w:rsid w:val="001B79ED"/>
    <w:rsid w:val="001B7DCC"/>
    <w:rsid w:val="001B7EA8"/>
    <w:rsid w:val="001B7FC0"/>
    <w:rsid w:val="001C035F"/>
    <w:rsid w:val="001C0472"/>
    <w:rsid w:val="001C0708"/>
    <w:rsid w:val="001C0BA7"/>
    <w:rsid w:val="001C0DD4"/>
    <w:rsid w:val="001C0E53"/>
    <w:rsid w:val="001C0EBB"/>
    <w:rsid w:val="001C111E"/>
    <w:rsid w:val="001C11CF"/>
    <w:rsid w:val="001C1271"/>
    <w:rsid w:val="001C1E2E"/>
    <w:rsid w:val="001C1FE8"/>
    <w:rsid w:val="001C2136"/>
    <w:rsid w:val="001C2138"/>
    <w:rsid w:val="001C2225"/>
    <w:rsid w:val="001C22EB"/>
    <w:rsid w:val="001C22EF"/>
    <w:rsid w:val="001C24DB"/>
    <w:rsid w:val="001C251C"/>
    <w:rsid w:val="001C2776"/>
    <w:rsid w:val="001C286C"/>
    <w:rsid w:val="001C2ACB"/>
    <w:rsid w:val="001C2CF9"/>
    <w:rsid w:val="001C304D"/>
    <w:rsid w:val="001C3278"/>
    <w:rsid w:val="001C3294"/>
    <w:rsid w:val="001C3699"/>
    <w:rsid w:val="001C389D"/>
    <w:rsid w:val="001C3AF3"/>
    <w:rsid w:val="001C3B0A"/>
    <w:rsid w:val="001C4024"/>
    <w:rsid w:val="001C42CC"/>
    <w:rsid w:val="001C42CF"/>
    <w:rsid w:val="001C43BE"/>
    <w:rsid w:val="001C48EB"/>
    <w:rsid w:val="001C4951"/>
    <w:rsid w:val="001C4BFD"/>
    <w:rsid w:val="001C4FB7"/>
    <w:rsid w:val="001C5373"/>
    <w:rsid w:val="001C568E"/>
    <w:rsid w:val="001C57A8"/>
    <w:rsid w:val="001C5CA8"/>
    <w:rsid w:val="001C5EFF"/>
    <w:rsid w:val="001C624C"/>
    <w:rsid w:val="001C632F"/>
    <w:rsid w:val="001C6485"/>
    <w:rsid w:val="001C66B6"/>
    <w:rsid w:val="001C6B69"/>
    <w:rsid w:val="001C6BFE"/>
    <w:rsid w:val="001C6E01"/>
    <w:rsid w:val="001C6F3C"/>
    <w:rsid w:val="001C7619"/>
    <w:rsid w:val="001C7793"/>
    <w:rsid w:val="001C79BA"/>
    <w:rsid w:val="001C7B00"/>
    <w:rsid w:val="001C7BBE"/>
    <w:rsid w:val="001C7D31"/>
    <w:rsid w:val="001C7D6F"/>
    <w:rsid w:val="001C7E06"/>
    <w:rsid w:val="001C7F34"/>
    <w:rsid w:val="001C7F5C"/>
    <w:rsid w:val="001D026D"/>
    <w:rsid w:val="001D02F5"/>
    <w:rsid w:val="001D077D"/>
    <w:rsid w:val="001D08B6"/>
    <w:rsid w:val="001D0A06"/>
    <w:rsid w:val="001D0F01"/>
    <w:rsid w:val="001D0F1A"/>
    <w:rsid w:val="001D11D7"/>
    <w:rsid w:val="001D1229"/>
    <w:rsid w:val="001D1265"/>
    <w:rsid w:val="001D1481"/>
    <w:rsid w:val="001D15D1"/>
    <w:rsid w:val="001D16FC"/>
    <w:rsid w:val="001D176F"/>
    <w:rsid w:val="001D188F"/>
    <w:rsid w:val="001D1DB5"/>
    <w:rsid w:val="001D204B"/>
    <w:rsid w:val="001D23F9"/>
    <w:rsid w:val="001D2637"/>
    <w:rsid w:val="001D2719"/>
    <w:rsid w:val="001D277D"/>
    <w:rsid w:val="001D29B4"/>
    <w:rsid w:val="001D2B6A"/>
    <w:rsid w:val="001D2DE9"/>
    <w:rsid w:val="001D2F6C"/>
    <w:rsid w:val="001D3250"/>
    <w:rsid w:val="001D347C"/>
    <w:rsid w:val="001D3493"/>
    <w:rsid w:val="001D3691"/>
    <w:rsid w:val="001D36D0"/>
    <w:rsid w:val="001D3832"/>
    <w:rsid w:val="001D3837"/>
    <w:rsid w:val="001D394F"/>
    <w:rsid w:val="001D3DD7"/>
    <w:rsid w:val="001D3FB9"/>
    <w:rsid w:val="001D40F4"/>
    <w:rsid w:val="001D4117"/>
    <w:rsid w:val="001D45A7"/>
    <w:rsid w:val="001D4805"/>
    <w:rsid w:val="001D486B"/>
    <w:rsid w:val="001D59CC"/>
    <w:rsid w:val="001D5AE7"/>
    <w:rsid w:val="001D5FC4"/>
    <w:rsid w:val="001D6155"/>
    <w:rsid w:val="001D62A4"/>
    <w:rsid w:val="001D64FD"/>
    <w:rsid w:val="001D6586"/>
    <w:rsid w:val="001D6C64"/>
    <w:rsid w:val="001D6CE3"/>
    <w:rsid w:val="001D6EEF"/>
    <w:rsid w:val="001D6FE4"/>
    <w:rsid w:val="001D71C8"/>
    <w:rsid w:val="001D723C"/>
    <w:rsid w:val="001D74A0"/>
    <w:rsid w:val="001D75BD"/>
    <w:rsid w:val="001D7792"/>
    <w:rsid w:val="001D77BC"/>
    <w:rsid w:val="001D78E2"/>
    <w:rsid w:val="001D79D5"/>
    <w:rsid w:val="001D7A70"/>
    <w:rsid w:val="001E01B9"/>
    <w:rsid w:val="001E0424"/>
    <w:rsid w:val="001E04A4"/>
    <w:rsid w:val="001E04D0"/>
    <w:rsid w:val="001E06C1"/>
    <w:rsid w:val="001E0A0F"/>
    <w:rsid w:val="001E0AC7"/>
    <w:rsid w:val="001E0BF3"/>
    <w:rsid w:val="001E0F2B"/>
    <w:rsid w:val="001E0FC7"/>
    <w:rsid w:val="001E10ED"/>
    <w:rsid w:val="001E12F9"/>
    <w:rsid w:val="001E1672"/>
    <w:rsid w:val="001E16A1"/>
    <w:rsid w:val="001E17F6"/>
    <w:rsid w:val="001E18D6"/>
    <w:rsid w:val="001E1C83"/>
    <w:rsid w:val="001E201F"/>
    <w:rsid w:val="001E21B9"/>
    <w:rsid w:val="001E21BD"/>
    <w:rsid w:val="001E26A1"/>
    <w:rsid w:val="001E3090"/>
    <w:rsid w:val="001E32CE"/>
    <w:rsid w:val="001E3612"/>
    <w:rsid w:val="001E3638"/>
    <w:rsid w:val="001E37B5"/>
    <w:rsid w:val="001E3933"/>
    <w:rsid w:val="001E3A68"/>
    <w:rsid w:val="001E3C01"/>
    <w:rsid w:val="001E3C03"/>
    <w:rsid w:val="001E3D92"/>
    <w:rsid w:val="001E3FD8"/>
    <w:rsid w:val="001E401B"/>
    <w:rsid w:val="001E4084"/>
    <w:rsid w:val="001E4170"/>
    <w:rsid w:val="001E46CA"/>
    <w:rsid w:val="001E4BA9"/>
    <w:rsid w:val="001E4D4D"/>
    <w:rsid w:val="001E5523"/>
    <w:rsid w:val="001E556F"/>
    <w:rsid w:val="001E55E1"/>
    <w:rsid w:val="001E5698"/>
    <w:rsid w:val="001E595E"/>
    <w:rsid w:val="001E5A9A"/>
    <w:rsid w:val="001E5BD9"/>
    <w:rsid w:val="001E5C17"/>
    <w:rsid w:val="001E5E4E"/>
    <w:rsid w:val="001E5EBE"/>
    <w:rsid w:val="001E6017"/>
    <w:rsid w:val="001E60D5"/>
    <w:rsid w:val="001E61B0"/>
    <w:rsid w:val="001E657C"/>
    <w:rsid w:val="001E6BF8"/>
    <w:rsid w:val="001E6D76"/>
    <w:rsid w:val="001E6FFB"/>
    <w:rsid w:val="001E7085"/>
    <w:rsid w:val="001E7231"/>
    <w:rsid w:val="001E723B"/>
    <w:rsid w:val="001E7340"/>
    <w:rsid w:val="001E78DC"/>
    <w:rsid w:val="001E7A43"/>
    <w:rsid w:val="001E7D20"/>
    <w:rsid w:val="001E7E40"/>
    <w:rsid w:val="001F0600"/>
    <w:rsid w:val="001F0614"/>
    <w:rsid w:val="001F093D"/>
    <w:rsid w:val="001F0A80"/>
    <w:rsid w:val="001F0D3A"/>
    <w:rsid w:val="001F12A2"/>
    <w:rsid w:val="001F1358"/>
    <w:rsid w:val="001F13FF"/>
    <w:rsid w:val="001F1771"/>
    <w:rsid w:val="001F1794"/>
    <w:rsid w:val="001F1819"/>
    <w:rsid w:val="001F1C4D"/>
    <w:rsid w:val="001F1C4F"/>
    <w:rsid w:val="001F1CDF"/>
    <w:rsid w:val="001F2037"/>
    <w:rsid w:val="001F2320"/>
    <w:rsid w:val="001F2442"/>
    <w:rsid w:val="001F259E"/>
    <w:rsid w:val="001F28BC"/>
    <w:rsid w:val="001F28BD"/>
    <w:rsid w:val="001F2B4E"/>
    <w:rsid w:val="001F2BDB"/>
    <w:rsid w:val="001F2DA7"/>
    <w:rsid w:val="001F3186"/>
    <w:rsid w:val="001F32EB"/>
    <w:rsid w:val="001F34F7"/>
    <w:rsid w:val="001F367E"/>
    <w:rsid w:val="001F36BE"/>
    <w:rsid w:val="001F373A"/>
    <w:rsid w:val="001F3D68"/>
    <w:rsid w:val="001F4081"/>
    <w:rsid w:val="001F414C"/>
    <w:rsid w:val="001F4209"/>
    <w:rsid w:val="001F461A"/>
    <w:rsid w:val="001F463F"/>
    <w:rsid w:val="001F4950"/>
    <w:rsid w:val="001F496F"/>
    <w:rsid w:val="001F4998"/>
    <w:rsid w:val="001F49D9"/>
    <w:rsid w:val="001F4A7D"/>
    <w:rsid w:val="001F4B5E"/>
    <w:rsid w:val="001F4BC7"/>
    <w:rsid w:val="001F507E"/>
    <w:rsid w:val="001F5166"/>
    <w:rsid w:val="001F56A2"/>
    <w:rsid w:val="001F598C"/>
    <w:rsid w:val="001F59EE"/>
    <w:rsid w:val="001F5BA4"/>
    <w:rsid w:val="001F5BF1"/>
    <w:rsid w:val="001F5D7D"/>
    <w:rsid w:val="001F6036"/>
    <w:rsid w:val="001F645E"/>
    <w:rsid w:val="001F65C7"/>
    <w:rsid w:val="001F673D"/>
    <w:rsid w:val="001F695F"/>
    <w:rsid w:val="001F6BF8"/>
    <w:rsid w:val="001F6D53"/>
    <w:rsid w:val="001F6DEA"/>
    <w:rsid w:val="001F7231"/>
    <w:rsid w:val="001F72C3"/>
    <w:rsid w:val="001F72F3"/>
    <w:rsid w:val="001F7321"/>
    <w:rsid w:val="001F73DF"/>
    <w:rsid w:val="001F760E"/>
    <w:rsid w:val="001F7962"/>
    <w:rsid w:val="001F7BBD"/>
    <w:rsid w:val="001F7CE4"/>
    <w:rsid w:val="001F7FE8"/>
    <w:rsid w:val="002000F8"/>
    <w:rsid w:val="00200491"/>
    <w:rsid w:val="00200764"/>
    <w:rsid w:val="0020086C"/>
    <w:rsid w:val="002008FE"/>
    <w:rsid w:val="00200A99"/>
    <w:rsid w:val="00200B23"/>
    <w:rsid w:val="0020104D"/>
    <w:rsid w:val="0020150F"/>
    <w:rsid w:val="002019E9"/>
    <w:rsid w:val="00201E4F"/>
    <w:rsid w:val="00201F8A"/>
    <w:rsid w:val="002022EF"/>
    <w:rsid w:val="00202463"/>
    <w:rsid w:val="00202551"/>
    <w:rsid w:val="002025B6"/>
    <w:rsid w:val="00202E70"/>
    <w:rsid w:val="00202EAE"/>
    <w:rsid w:val="00203258"/>
    <w:rsid w:val="00203675"/>
    <w:rsid w:val="00203842"/>
    <w:rsid w:val="002039F2"/>
    <w:rsid w:val="00203BB9"/>
    <w:rsid w:val="00203C3C"/>
    <w:rsid w:val="00203C9D"/>
    <w:rsid w:val="00203CFF"/>
    <w:rsid w:val="00203D1D"/>
    <w:rsid w:val="00203DBD"/>
    <w:rsid w:val="00203EC0"/>
    <w:rsid w:val="00204233"/>
    <w:rsid w:val="002044C3"/>
    <w:rsid w:val="00204593"/>
    <w:rsid w:val="00204730"/>
    <w:rsid w:val="0020495C"/>
    <w:rsid w:val="002049B8"/>
    <w:rsid w:val="00204B03"/>
    <w:rsid w:val="00204BF7"/>
    <w:rsid w:val="00204C46"/>
    <w:rsid w:val="0020503E"/>
    <w:rsid w:val="0020505D"/>
    <w:rsid w:val="00205535"/>
    <w:rsid w:val="00205755"/>
    <w:rsid w:val="00205ACB"/>
    <w:rsid w:val="00205E0B"/>
    <w:rsid w:val="00205E6B"/>
    <w:rsid w:val="00205F6B"/>
    <w:rsid w:val="00205FA8"/>
    <w:rsid w:val="002066DD"/>
    <w:rsid w:val="002067C3"/>
    <w:rsid w:val="002067C5"/>
    <w:rsid w:val="002068DC"/>
    <w:rsid w:val="00206980"/>
    <w:rsid w:val="00206A2F"/>
    <w:rsid w:val="00206A9C"/>
    <w:rsid w:val="00207116"/>
    <w:rsid w:val="0020746B"/>
    <w:rsid w:val="00207595"/>
    <w:rsid w:val="00207832"/>
    <w:rsid w:val="00207CF0"/>
    <w:rsid w:val="00210048"/>
    <w:rsid w:val="002106C0"/>
    <w:rsid w:val="002107B7"/>
    <w:rsid w:val="00210AAE"/>
    <w:rsid w:val="00210CBB"/>
    <w:rsid w:val="00210E3E"/>
    <w:rsid w:val="00210FB5"/>
    <w:rsid w:val="00211370"/>
    <w:rsid w:val="00211689"/>
    <w:rsid w:val="00211903"/>
    <w:rsid w:val="002119E7"/>
    <w:rsid w:val="00211A90"/>
    <w:rsid w:val="00211F92"/>
    <w:rsid w:val="002120D1"/>
    <w:rsid w:val="002120E1"/>
    <w:rsid w:val="002125E2"/>
    <w:rsid w:val="00212752"/>
    <w:rsid w:val="00212796"/>
    <w:rsid w:val="002128DF"/>
    <w:rsid w:val="00212C10"/>
    <w:rsid w:val="00212CD7"/>
    <w:rsid w:val="00212E36"/>
    <w:rsid w:val="00212E3F"/>
    <w:rsid w:val="00212F07"/>
    <w:rsid w:val="002132F0"/>
    <w:rsid w:val="002137DC"/>
    <w:rsid w:val="0021381E"/>
    <w:rsid w:val="00213985"/>
    <w:rsid w:val="00213AFF"/>
    <w:rsid w:val="00213EC7"/>
    <w:rsid w:val="00213F97"/>
    <w:rsid w:val="00214053"/>
    <w:rsid w:val="0021412F"/>
    <w:rsid w:val="00214205"/>
    <w:rsid w:val="00214964"/>
    <w:rsid w:val="00214FEE"/>
    <w:rsid w:val="002152F5"/>
    <w:rsid w:val="002154A3"/>
    <w:rsid w:val="00215568"/>
    <w:rsid w:val="002159E8"/>
    <w:rsid w:val="0021619B"/>
    <w:rsid w:val="00216568"/>
    <w:rsid w:val="00216D3B"/>
    <w:rsid w:val="00217033"/>
    <w:rsid w:val="00217240"/>
    <w:rsid w:val="0021782F"/>
    <w:rsid w:val="00217907"/>
    <w:rsid w:val="00217955"/>
    <w:rsid w:val="002179E3"/>
    <w:rsid w:val="00217C90"/>
    <w:rsid w:val="00220020"/>
    <w:rsid w:val="0022011A"/>
    <w:rsid w:val="002202C1"/>
    <w:rsid w:val="002204E4"/>
    <w:rsid w:val="002205A7"/>
    <w:rsid w:val="0022068F"/>
    <w:rsid w:val="002214A8"/>
    <w:rsid w:val="0022171D"/>
    <w:rsid w:val="002218FE"/>
    <w:rsid w:val="00221C79"/>
    <w:rsid w:val="00221D78"/>
    <w:rsid w:val="0022208A"/>
    <w:rsid w:val="0022242A"/>
    <w:rsid w:val="00222436"/>
    <w:rsid w:val="00222A8B"/>
    <w:rsid w:val="00222D9C"/>
    <w:rsid w:val="00222DF2"/>
    <w:rsid w:val="00222E4A"/>
    <w:rsid w:val="00222FD0"/>
    <w:rsid w:val="00223469"/>
    <w:rsid w:val="002235F7"/>
    <w:rsid w:val="002237B5"/>
    <w:rsid w:val="0022382C"/>
    <w:rsid w:val="00223A25"/>
    <w:rsid w:val="002240BD"/>
    <w:rsid w:val="002241FE"/>
    <w:rsid w:val="0022423A"/>
    <w:rsid w:val="0022491D"/>
    <w:rsid w:val="00224A28"/>
    <w:rsid w:val="00224CF2"/>
    <w:rsid w:val="00224D17"/>
    <w:rsid w:val="00224D9D"/>
    <w:rsid w:val="00224E2A"/>
    <w:rsid w:val="002250C3"/>
    <w:rsid w:val="002251C1"/>
    <w:rsid w:val="0022533F"/>
    <w:rsid w:val="002257DF"/>
    <w:rsid w:val="00225A6F"/>
    <w:rsid w:val="00225AFC"/>
    <w:rsid w:val="00225EEA"/>
    <w:rsid w:val="00226365"/>
    <w:rsid w:val="00226640"/>
    <w:rsid w:val="0022665C"/>
    <w:rsid w:val="00226A64"/>
    <w:rsid w:val="00226DB9"/>
    <w:rsid w:val="00226DBF"/>
    <w:rsid w:val="002270D2"/>
    <w:rsid w:val="002270FF"/>
    <w:rsid w:val="00227383"/>
    <w:rsid w:val="002275A5"/>
    <w:rsid w:val="0022763D"/>
    <w:rsid w:val="002300A9"/>
    <w:rsid w:val="002300CD"/>
    <w:rsid w:val="002304A8"/>
    <w:rsid w:val="002304ED"/>
    <w:rsid w:val="00230638"/>
    <w:rsid w:val="0023072B"/>
    <w:rsid w:val="002308B3"/>
    <w:rsid w:val="002308D7"/>
    <w:rsid w:val="00230C2C"/>
    <w:rsid w:val="00230CEE"/>
    <w:rsid w:val="00230F25"/>
    <w:rsid w:val="00231226"/>
    <w:rsid w:val="0023135B"/>
    <w:rsid w:val="00231428"/>
    <w:rsid w:val="002315DC"/>
    <w:rsid w:val="00231DB3"/>
    <w:rsid w:val="00231FF9"/>
    <w:rsid w:val="002324BC"/>
    <w:rsid w:val="00232810"/>
    <w:rsid w:val="00232D68"/>
    <w:rsid w:val="00232F87"/>
    <w:rsid w:val="0023333B"/>
    <w:rsid w:val="00233531"/>
    <w:rsid w:val="00233573"/>
    <w:rsid w:val="002339D6"/>
    <w:rsid w:val="00233D9D"/>
    <w:rsid w:val="00233FE9"/>
    <w:rsid w:val="00234072"/>
    <w:rsid w:val="00234175"/>
    <w:rsid w:val="002343F6"/>
    <w:rsid w:val="0023496E"/>
    <w:rsid w:val="00234E8D"/>
    <w:rsid w:val="0023506C"/>
    <w:rsid w:val="002353CE"/>
    <w:rsid w:val="00235449"/>
    <w:rsid w:val="0023572B"/>
    <w:rsid w:val="00235771"/>
    <w:rsid w:val="002359F1"/>
    <w:rsid w:val="00235AEE"/>
    <w:rsid w:val="00235B80"/>
    <w:rsid w:val="00235C33"/>
    <w:rsid w:val="00235CD1"/>
    <w:rsid w:val="00235FC9"/>
    <w:rsid w:val="00235FD0"/>
    <w:rsid w:val="00236206"/>
    <w:rsid w:val="00236246"/>
    <w:rsid w:val="00236398"/>
    <w:rsid w:val="00236659"/>
    <w:rsid w:val="00236835"/>
    <w:rsid w:val="00236A02"/>
    <w:rsid w:val="00237A8D"/>
    <w:rsid w:val="00237C1F"/>
    <w:rsid w:val="00237F62"/>
    <w:rsid w:val="00237F73"/>
    <w:rsid w:val="00240015"/>
    <w:rsid w:val="00240442"/>
    <w:rsid w:val="00240515"/>
    <w:rsid w:val="0024072A"/>
    <w:rsid w:val="00241083"/>
    <w:rsid w:val="0024163E"/>
    <w:rsid w:val="00241BB9"/>
    <w:rsid w:val="00241BF1"/>
    <w:rsid w:val="00241F27"/>
    <w:rsid w:val="002420CD"/>
    <w:rsid w:val="0024258B"/>
    <w:rsid w:val="0024261E"/>
    <w:rsid w:val="002427DB"/>
    <w:rsid w:val="00242920"/>
    <w:rsid w:val="00242934"/>
    <w:rsid w:val="00242A04"/>
    <w:rsid w:val="00242B05"/>
    <w:rsid w:val="00243033"/>
    <w:rsid w:val="002437E6"/>
    <w:rsid w:val="00243A8E"/>
    <w:rsid w:val="00243E41"/>
    <w:rsid w:val="00243FDE"/>
    <w:rsid w:val="00244019"/>
    <w:rsid w:val="002440E4"/>
    <w:rsid w:val="002442F8"/>
    <w:rsid w:val="002442F9"/>
    <w:rsid w:val="002444B7"/>
    <w:rsid w:val="00244628"/>
    <w:rsid w:val="002448F4"/>
    <w:rsid w:val="00244A38"/>
    <w:rsid w:val="00244A5F"/>
    <w:rsid w:val="00244A78"/>
    <w:rsid w:val="00244AA4"/>
    <w:rsid w:val="00244AE4"/>
    <w:rsid w:val="00244CBF"/>
    <w:rsid w:val="00244E91"/>
    <w:rsid w:val="00244EA4"/>
    <w:rsid w:val="00245083"/>
    <w:rsid w:val="002450CE"/>
    <w:rsid w:val="00245114"/>
    <w:rsid w:val="0024518B"/>
    <w:rsid w:val="002451EF"/>
    <w:rsid w:val="002456E5"/>
    <w:rsid w:val="00245853"/>
    <w:rsid w:val="00245B89"/>
    <w:rsid w:val="00245D97"/>
    <w:rsid w:val="0024601A"/>
    <w:rsid w:val="0024654B"/>
    <w:rsid w:val="00246903"/>
    <w:rsid w:val="00246A2E"/>
    <w:rsid w:val="00246CF2"/>
    <w:rsid w:val="00246D8D"/>
    <w:rsid w:val="00246E47"/>
    <w:rsid w:val="00246F3A"/>
    <w:rsid w:val="0024718B"/>
    <w:rsid w:val="002472A4"/>
    <w:rsid w:val="0024752E"/>
    <w:rsid w:val="00247C7A"/>
    <w:rsid w:val="0025002F"/>
    <w:rsid w:val="002501EB"/>
    <w:rsid w:val="002503B3"/>
    <w:rsid w:val="002505CA"/>
    <w:rsid w:val="0025088D"/>
    <w:rsid w:val="002508A4"/>
    <w:rsid w:val="00250945"/>
    <w:rsid w:val="002509F3"/>
    <w:rsid w:val="0025105B"/>
    <w:rsid w:val="00251290"/>
    <w:rsid w:val="002512D1"/>
    <w:rsid w:val="002515E9"/>
    <w:rsid w:val="00251740"/>
    <w:rsid w:val="00251A37"/>
    <w:rsid w:val="00251D3D"/>
    <w:rsid w:val="00252053"/>
    <w:rsid w:val="002520A4"/>
    <w:rsid w:val="002529D9"/>
    <w:rsid w:val="00252A57"/>
    <w:rsid w:val="00252C6B"/>
    <w:rsid w:val="002531FF"/>
    <w:rsid w:val="00253596"/>
    <w:rsid w:val="00253599"/>
    <w:rsid w:val="00253710"/>
    <w:rsid w:val="00253792"/>
    <w:rsid w:val="0025387D"/>
    <w:rsid w:val="00253B80"/>
    <w:rsid w:val="00253C6C"/>
    <w:rsid w:val="00253CA6"/>
    <w:rsid w:val="00253CC4"/>
    <w:rsid w:val="00254162"/>
    <w:rsid w:val="0025439C"/>
    <w:rsid w:val="002544AB"/>
    <w:rsid w:val="00254544"/>
    <w:rsid w:val="0025488E"/>
    <w:rsid w:val="00254929"/>
    <w:rsid w:val="00254AB1"/>
    <w:rsid w:val="00254C11"/>
    <w:rsid w:val="00254D47"/>
    <w:rsid w:val="00254DBB"/>
    <w:rsid w:val="00254F00"/>
    <w:rsid w:val="00255116"/>
    <w:rsid w:val="0025536F"/>
    <w:rsid w:val="002553A8"/>
    <w:rsid w:val="00255440"/>
    <w:rsid w:val="002556FE"/>
    <w:rsid w:val="00255805"/>
    <w:rsid w:val="00255B3E"/>
    <w:rsid w:val="00255B61"/>
    <w:rsid w:val="00255DBF"/>
    <w:rsid w:val="00255FBB"/>
    <w:rsid w:val="002562CA"/>
    <w:rsid w:val="002565E0"/>
    <w:rsid w:val="002568EA"/>
    <w:rsid w:val="00256909"/>
    <w:rsid w:val="00256AFA"/>
    <w:rsid w:val="00256C79"/>
    <w:rsid w:val="00256F79"/>
    <w:rsid w:val="0025705A"/>
    <w:rsid w:val="002570D5"/>
    <w:rsid w:val="0025710C"/>
    <w:rsid w:val="002571C1"/>
    <w:rsid w:val="00257AF0"/>
    <w:rsid w:val="00257B87"/>
    <w:rsid w:val="00257FD3"/>
    <w:rsid w:val="0026031C"/>
    <w:rsid w:val="002607BD"/>
    <w:rsid w:val="0026090F"/>
    <w:rsid w:val="00260934"/>
    <w:rsid w:val="00260993"/>
    <w:rsid w:val="00260B02"/>
    <w:rsid w:val="00260B63"/>
    <w:rsid w:val="00260C09"/>
    <w:rsid w:val="00260FFA"/>
    <w:rsid w:val="002610D1"/>
    <w:rsid w:val="00261300"/>
    <w:rsid w:val="002613A4"/>
    <w:rsid w:val="0026143C"/>
    <w:rsid w:val="00261798"/>
    <w:rsid w:val="0026188F"/>
    <w:rsid w:val="00261AE7"/>
    <w:rsid w:val="00261C5A"/>
    <w:rsid w:val="00262021"/>
    <w:rsid w:val="002620A7"/>
    <w:rsid w:val="00262501"/>
    <w:rsid w:val="0026260A"/>
    <w:rsid w:val="00262753"/>
    <w:rsid w:val="00262FDE"/>
    <w:rsid w:val="00263344"/>
    <w:rsid w:val="0026354A"/>
    <w:rsid w:val="0026355B"/>
    <w:rsid w:val="002635E5"/>
    <w:rsid w:val="00263B80"/>
    <w:rsid w:val="00263D0B"/>
    <w:rsid w:val="00263D71"/>
    <w:rsid w:val="00263E82"/>
    <w:rsid w:val="002641A9"/>
    <w:rsid w:val="0026430B"/>
    <w:rsid w:val="002646A1"/>
    <w:rsid w:val="002646D6"/>
    <w:rsid w:val="00264896"/>
    <w:rsid w:val="00264DA9"/>
    <w:rsid w:val="00264EBD"/>
    <w:rsid w:val="00264FFB"/>
    <w:rsid w:val="002651A5"/>
    <w:rsid w:val="00265539"/>
    <w:rsid w:val="00265604"/>
    <w:rsid w:val="00265A09"/>
    <w:rsid w:val="00265BD6"/>
    <w:rsid w:val="00265CFE"/>
    <w:rsid w:val="00266371"/>
    <w:rsid w:val="0026640D"/>
    <w:rsid w:val="0026645D"/>
    <w:rsid w:val="002664A8"/>
    <w:rsid w:val="002666B0"/>
    <w:rsid w:val="002667F4"/>
    <w:rsid w:val="00266ECB"/>
    <w:rsid w:val="00266ED4"/>
    <w:rsid w:val="00266EFC"/>
    <w:rsid w:val="00266F11"/>
    <w:rsid w:val="002670B6"/>
    <w:rsid w:val="002670F1"/>
    <w:rsid w:val="002670FE"/>
    <w:rsid w:val="002671B7"/>
    <w:rsid w:val="002672E4"/>
    <w:rsid w:val="00267430"/>
    <w:rsid w:val="00267666"/>
    <w:rsid w:val="00267793"/>
    <w:rsid w:val="00267A94"/>
    <w:rsid w:val="00267DA6"/>
    <w:rsid w:val="00267ECA"/>
    <w:rsid w:val="00270338"/>
    <w:rsid w:val="0027035F"/>
    <w:rsid w:val="002706AC"/>
    <w:rsid w:val="002707EC"/>
    <w:rsid w:val="00270DD1"/>
    <w:rsid w:val="00270F77"/>
    <w:rsid w:val="002717C0"/>
    <w:rsid w:val="002717E4"/>
    <w:rsid w:val="00271A5B"/>
    <w:rsid w:val="00271D28"/>
    <w:rsid w:val="00271D33"/>
    <w:rsid w:val="00271DDF"/>
    <w:rsid w:val="00273278"/>
    <w:rsid w:val="002733F6"/>
    <w:rsid w:val="00273580"/>
    <w:rsid w:val="00273590"/>
    <w:rsid w:val="00274140"/>
    <w:rsid w:val="002741E3"/>
    <w:rsid w:val="002742EF"/>
    <w:rsid w:val="002742F6"/>
    <w:rsid w:val="0027446B"/>
    <w:rsid w:val="00274535"/>
    <w:rsid w:val="002748F0"/>
    <w:rsid w:val="00274C0D"/>
    <w:rsid w:val="00274EAF"/>
    <w:rsid w:val="00274F43"/>
    <w:rsid w:val="00275000"/>
    <w:rsid w:val="0027531C"/>
    <w:rsid w:val="0027536E"/>
    <w:rsid w:val="002756C5"/>
    <w:rsid w:val="00275797"/>
    <w:rsid w:val="00275944"/>
    <w:rsid w:val="00275AB5"/>
    <w:rsid w:val="00275B3C"/>
    <w:rsid w:val="00275BA0"/>
    <w:rsid w:val="00275C98"/>
    <w:rsid w:val="00275D2F"/>
    <w:rsid w:val="00275F24"/>
    <w:rsid w:val="00275F76"/>
    <w:rsid w:val="00276107"/>
    <w:rsid w:val="00276202"/>
    <w:rsid w:val="0027623F"/>
    <w:rsid w:val="0027626D"/>
    <w:rsid w:val="002764A5"/>
    <w:rsid w:val="00276540"/>
    <w:rsid w:val="0027655E"/>
    <w:rsid w:val="002768C8"/>
    <w:rsid w:val="002768FC"/>
    <w:rsid w:val="00276943"/>
    <w:rsid w:val="00276B34"/>
    <w:rsid w:val="00276DAB"/>
    <w:rsid w:val="00276F05"/>
    <w:rsid w:val="002772A2"/>
    <w:rsid w:val="002775B3"/>
    <w:rsid w:val="00277929"/>
    <w:rsid w:val="00277B91"/>
    <w:rsid w:val="00277D9E"/>
    <w:rsid w:val="00277F48"/>
    <w:rsid w:val="002800D7"/>
    <w:rsid w:val="00280242"/>
    <w:rsid w:val="0028029D"/>
    <w:rsid w:val="00280611"/>
    <w:rsid w:val="0028068D"/>
    <w:rsid w:val="0028086C"/>
    <w:rsid w:val="00280874"/>
    <w:rsid w:val="00280AAD"/>
    <w:rsid w:val="00280DB8"/>
    <w:rsid w:val="00281025"/>
    <w:rsid w:val="0028112C"/>
    <w:rsid w:val="0028117D"/>
    <w:rsid w:val="002811AA"/>
    <w:rsid w:val="0028126B"/>
    <w:rsid w:val="00281285"/>
    <w:rsid w:val="00281450"/>
    <w:rsid w:val="002815D9"/>
    <w:rsid w:val="0028175F"/>
    <w:rsid w:val="002819E4"/>
    <w:rsid w:val="00281B0D"/>
    <w:rsid w:val="00281C29"/>
    <w:rsid w:val="00281EA1"/>
    <w:rsid w:val="00281FD2"/>
    <w:rsid w:val="00282386"/>
    <w:rsid w:val="002828E2"/>
    <w:rsid w:val="002829B0"/>
    <w:rsid w:val="002829E5"/>
    <w:rsid w:val="002830D1"/>
    <w:rsid w:val="00283270"/>
    <w:rsid w:val="0028380B"/>
    <w:rsid w:val="00283C0A"/>
    <w:rsid w:val="00283D42"/>
    <w:rsid w:val="00283F63"/>
    <w:rsid w:val="002840E6"/>
    <w:rsid w:val="00284473"/>
    <w:rsid w:val="002845CD"/>
    <w:rsid w:val="00284770"/>
    <w:rsid w:val="00284B0B"/>
    <w:rsid w:val="00284D3D"/>
    <w:rsid w:val="00284D71"/>
    <w:rsid w:val="00285074"/>
    <w:rsid w:val="002852B5"/>
    <w:rsid w:val="002852D8"/>
    <w:rsid w:val="00285808"/>
    <w:rsid w:val="00286816"/>
    <w:rsid w:val="00286892"/>
    <w:rsid w:val="00286A1F"/>
    <w:rsid w:val="00287317"/>
    <w:rsid w:val="00287365"/>
    <w:rsid w:val="0028744B"/>
    <w:rsid w:val="002874BE"/>
    <w:rsid w:val="002874F8"/>
    <w:rsid w:val="0028760B"/>
    <w:rsid w:val="00287AB8"/>
    <w:rsid w:val="00287C45"/>
    <w:rsid w:val="00290493"/>
    <w:rsid w:val="00290495"/>
    <w:rsid w:val="00290EF6"/>
    <w:rsid w:val="002912A4"/>
    <w:rsid w:val="00291303"/>
    <w:rsid w:val="00291429"/>
    <w:rsid w:val="00291698"/>
    <w:rsid w:val="002918F1"/>
    <w:rsid w:val="00291D09"/>
    <w:rsid w:val="00291F8B"/>
    <w:rsid w:val="00292030"/>
    <w:rsid w:val="00292261"/>
    <w:rsid w:val="002924CD"/>
    <w:rsid w:val="002925B8"/>
    <w:rsid w:val="00292849"/>
    <w:rsid w:val="002929D1"/>
    <w:rsid w:val="00292A47"/>
    <w:rsid w:val="00292E4E"/>
    <w:rsid w:val="00292EEB"/>
    <w:rsid w:val="00292FD1"/>
    <w:rsid w:val="00293096"/>
    <w:rsid w:val="00293520"/>
    <w:rsid w:val="0029352E"/>
    <w:rsid w:val="0029375E"/>
    <w:rsid w:val="002939E5"/>
    <w:rsid w:val="00293CCF"/>
    <w:rsid w:val="00293EE3"/>
    <w:rsid w:val="002941A8"/>
    <w:rsid w:val="00294296"/>
    <w:rsid w:val="002942E8"/>
    <w:rsid w:val="002944E6"/>
    <w:rsid w:val="00294A49"/>
    <w:rsid w:val="00294B91"/>
    <w:rsid w:val="00294BC8"/>
    <w:rsid w:val="002954D4"/>
    <w:rsid w:val="00295660"/>
    <w:rsid w:val="00295803"/>
    <w:rsid w:val="002959B8"/>
    <w:rsid w:val="00295CDE"/>
    <w:rsid w:val="00295F84"/>
    <w:rsid w:val="00296066"/>
    <w:rsid w:val="002962AD"/>
    <w:rsid w:val="00296422"/>
    <w:rsid w:val="00296A22"/>
    <w:rsid w:val="00296BDA"/>
    <w:rsid w:val="00296E1E"/>
    <w:rsid w:val="00296FA6"/>
    <w:rsid w:val="002970D8"/>
    <w:rsid w:val="00297260"/>
    <w:rsid w:val="002972C1"/>
    <w:rsid w:val="002975E5"/>
    <w:rsid w:val="00297628"/>
    <w:rsid w:val="002976BF"/>
    <w:rsid w:val="0029771B"/>
    <w:rsid w:val="002978D2"/>
    <w:rsid w:val="00297A86"/>
    <w:rsid w:val="00297C61"/>
    <w:rsid w:val="002A0059"/>
    <w:rsid w:val="002A0083"/>
    <w:rsid w:val="002A033D"/>
    <w:rsid w:val="002A0678"/>
    <w:rsid w:val="002A0701"/>
    <w:rsid w:val="002A0991"/>
    <w:rsid w:val="002A0A10"/>
    <w:rsid w:val="002A0E56"/>
    <w:rsid w:val="002A1175"/>
    <w:rsid w:val="002A118C"/>
    <w:rsid w:val="002A1389"/>
    <w:rsid w:val="002A1432"/>
    <w:rsid w:val="002A1792"/>
    <w:rsid w:val="002A1AEB"/>
    <w:rsid w:val="002A1BA4"/>
    <w:rsid w:val="002A1BFD"/>
    <w:rsid w:val="002A1C27"/>
    <w:rsid w:val="002A1E83"/>
    <w:rsid w:val="002A1EC6"/>
    <w:rsid w:val="002A1ED5"/>
    <w:rsid w:val="002A2017"/>
    <w:rsid w:val="002A2133"/>
    <w:rsid w:val="002A236A"/>
    <w:rsid w:val="002A23CF"/>
    <w:rsid w:val="002A2659"/>
    <w:rsid w:val="002A2764"/>
    <w:rsid w:val="002A29C8"/>
    <w:rsid w:val="002A2C05"/>
    <w:rsid w:val="002A2C6F"/>
    <w:rsid w:val="002A319F"/>
    <w:rsid w:val="002A322D"/>
    <w:rsid w:val="002A375C"/>
    <w:rsid w:val="002A38EA"/>
    <w:rsid w:val="002A3A02"/>
    <w:rsid w:val="002A3ACE"/>
    <w:rsid w:val="002A3B74"/>
    <w:rsid w:val="002A3C02"/>
    <w:rsid w:val="002A3EB6"/>
    <w:rsid w:val="002A4011"/>
    <w:rsid w:val="002A4048"/>
    <w:rsid w:val="002A4344"/>
    <w:rsid w:val="002A44BC"/>
    <w:rsid w:val="002A44C8"/>
    <w:rsid w:val="002A4609"/>
    <w:rsid w:val="002A49D8"/>
    <w:rsid w:val="002A4B20"/>
    <w:rsid w:val="002A4C67"/>
    <w:rsid w:val="002A50C3"/>
    <w:rsid w:val="002A5212"/>
    <w:rsid w:val="002A528E"/>
    <w:rsid w:val="002A5344"/>
    <w:rsid w:val="002A53A4"/>
    <w:rsid w:val="002A546C"/>
    <w:rsid w:val="002A572D"/>
    <w:rsid w:val="002A574A"/>
    <w:rsid w:val="002A5BEB"/>
    <w:rsid w:val="002A5C88"/>
    <w:rsid w:val="002A5EF8"/>
    <w:rsid w:val="002A5F5E"/>
    <w:rsid w:val="002A60E5"/>
    <w:rsid w:val="002A614C"/>
    <w:rsid w:val="002A62CA"/>
    <w:rsid w:val="002A64FD"/>
    <w:rsid w:val="002A6551"/>
    <w:rsid w:val="002A66ED"/>
    <w:rsid w:val="002A679B"/>
    <w:rsid w:val="002A6BA5"/>
    <w:rsid w:val="002A6E3E"/>
    <w:rsid w:val="002A73C1"/>
    <w:rsid w:val="002A7447"/>
    <w:rsid w:val="002A74F7"/>
    <w:rsid w:val="002A74FE"/>
    <w:rsid w:val="002A7644"/>
    <w:rsid w:val="002A76C8"/>
    <w:rsid w:val="002A7B38"/>
    <w:rsid w:val="002A7C84"/>
    <w:rsid w:val="002A7FBA"/>
    <w:rsid w:val="002B00D5"/>
    <w:rsid w:val="002B0208"/>
    <w:rsid w:val="002B02D2"/>
    <w:rsid w:val="002B0853"/>
    <w:rsid w:val="002B08D0"/>
    <w:rsid w:val="002B0BEE"/>
    <w:rsid w:val="002B0D2B"/>
    <w:rsid w:val="002B0D33"/>
    <w:rsid w:val="002B129A"/>
    <w:rsid w:val="002B13F1"/>
    <w:rsid w:val="002B1987"/>
    <w:rsid w:val="002B19C7"/>
    <w:rsid w:val="002B23AB"/>
    <w:rsid w:val="002B27C9"/>
    <w:rsid w:val="002B2831"/>
    <w:rsid w:val="002B2A50"/>
    <w:rsid w:val="002B2ABE"/>
    <w:rsid w:val="002B2C16"/>
    <w:rsid w:val="002B2D9C"/>
    <w:rsid w:val="002B2E01"/>
    <w:rsid w:val="002B32A5"/>
    <w:rsid w:val="002B336F"/>
    <w:rsid w:val="002B35F1"/>
    <w:rsid w:val="002B3699"/>
    <w:rsid w:val="002B3AAF"/>
    <w:rsid w:val="002B3CE8"/>
    <w:rsid w:val="002B3EC4"/>
    <w:rsid w:val="002B4072"/>
    <w:rsid w:val="002B4187"/>
    <w:rsid w:val="002B433B"/>
    <w:rsid w:val="002B441E"/>
    <w:rsid w:val="002B4466"/>
    <w:rsid w:val="002B4741"/>
    <w:rsid w:val="002B475F"/>
    <w:rsid w:val="002B480C"/>
    <w:rsid w:val="002B48B2"/>
    <w:rsid w:val="002B4BAB"/>
    <w:rsid w:val="002B4D8F"/>
    <w:rsid w:val="002B4ED1"/>
    <w:rsid w:val="002B53BE"/>
    <w:rsid w:val="002B5673"/>
    <w:rsid w:val="002B59C1"/>
    <w:rsid w:val="002B5A23"/>
    <w:rsid w:val="002B60CE"/>
    <w:rsid w:val="002B61A9"/>
    <w:rsid w:val="002B628D"/>
    <w:rsid w:val="002B62A3"/>
    <w:rsid w:val="002B63C6"/>
    <w:rsid w:val="002B6421"/>
    <w:rsid w:val="002B6501"/>
    <w:rsid w:val="002B652C"/>
    <w:rsid w:val="002B65FA"/>
    <w:rsid w:val="002B6677"/>
    <w:rsid w:val="002B66BF"/>
    <w:rsid w:val="002B6BBD"/>
    <w:rsid w:val="002B6D7A"/>
    <w:rsid w:val="002B70D4"/>
    <w:rsid w:val="002B7265"/>
    <w:rsid w:val="002B72F9"/>
    <w:rsid w:val="002B73F2"/>
    <w:rsid w:val="002B7441"/>
    <w:rsid w:val="002B79A3"/>
    <w:rsid w:val="002B7BA8"/>
    <w:rsid w:val="002B7E0B"/>
    <w:rsid w:val="002B7E9C"/>
    <w:rsid w:val="002C01C1"/>
    <w:rsid w:val="002C043F"/>
    <w:rsid w:val="002C0671"/>
    <w:rsid w:val="002C07C5"/>
    <w:rsid w:val="002C0CB0"/>
    <w:rsid w:val="002C0CF8"/>
    <w:rsid w:val="002C0FD5"/>
    <w:rsid w:val="002C15F0"/>
    <w:rsid w:val="002C16A8"/>
    <w:rsid w:val="002C1B0D"/>
    <w:rsid w:val="002C1C01"/>
    <w:rsid w:val="002C1EC5"/>
    <w:rsid w:val="002C214C"/>
    <w:rsid w:val="002C24CC"/>
    <w:rsid w:val="002C2AA6"/>
    <w:rsid w:val="002C2B74"/>
    <w:rsid w:val="002C2D30"/>
    <w:rsid w:val="002C341F"/>
    <w:rsid w:val="002C3B0F"/>
    <w:rsid w:val="002C449F"/>
    <w:rsid w:val="002C46F4"/>
    <w:rsid w:val="002C47F5"/>
    <w:rsid w:val="002C4871"/>
    <w:rsid w:val="002C494A"/>
    <w:rsid w:val="002C4A91"/>
    <w:rsid w:val="002C4AA0"/>
    <w:rsid w:val="002C4AFD"/>
    <w:rsid w:val="002C4DDF"/>
    <w:rsid w:val="002C4EC5"/>
    <w:rsid w:val="002C5059"/>
    <w:rsid w:val="002C521C"/>
    <w:rsid w:val="002C5223"/>
    <w:rsid w:val="002C55D5"/>
    <w:rsid w:val="002C57A6"/>
    <w:rsid w:val="002C5D2E"/>
    <w:rsid w:val="002C5D9A"/>
    <w:rsid w:val="002C5E26"/>
    <w:rsid w:val="002C6028"/>
    <w:rsid w:val="002C6136"/>
    <w:rsid w:val="002C63E5"/>
    <w:rsid w:val="002C6409"/>
    <w:rsid w:val="002C6503"/>
    <w:rsid w:val="002C6935"/>
    <w:rsid w:val="002C76F4"/>
    <w:rsid w:val="002C77D8"/>
    <w:rsid w:val="002C77F1"/>
    <w:rsid w:val="002C7EAE"/>
    <w:rsid w:val="002D0811"/>
    <w:rsid w:val="002D09C2"/>
    <w:rsid w:val="002D0AAB"/>
    <w:rsid w:val="002D0B2F"/>
    <w:rsid w:val="002D0B85"/>
    <w:rsid w:val="002D1468"/>
    <w:rsid w:val="002D15B0"/>
    <w:rsid w:val="002D1AA9"/>
    <w:rsid w:val="002D1CB1"/>
    <w:rsid w:val="002D1D38"/>
    <w:rsid w:val="002D1DEE"/>
    <w:rsid w:val="002D2053"/>
    <w:rsid w:val="002D219A"/>
    <w:rsid w:val="002D2242"/>
    <w:rsid w:val="002D2399"/>
    <w:rsid w:val="002D24ED"/>
    <w:rsid w:val="002D2656"/>
    <w:rsid w:val="002D2701"/>
    <w:rsid w:val="002D28A8"/>
    <w:rsid w:val="002D2A56"/>
    <w:rsid w:val="002D2CF3"/>
    <w:rsid w:val="002D2E3F"/>
    <w:rsid w:val="002D319A"/>
    <w:rsid w:val="002D37CF"/>
    <w:rsid w:val="002D38CE"/>
    <w:rsid w:val="002D3970"/>
    <w:rsid w:val="002D3C76"/>
    <w:rsid w:val="002D3F5E"/>
    <w:rsid w:val="002D3F8E"/>
    <w:rsid w:val="002D40D6"/>
    <w:rsid w:val="002D414D"/>
    <w:rsid w:val="002D42B1"/>
    <w:rsid w:val="002D454C"/>
    <w:rsid w:val="002D46E1"/>
    <w:rsid w:val="002D4950"/>
    <w:rsid w:val="002D4B02"/>
    <w:rsid w:val="002D4B92"/>
    <w:rsid w:val="002D4EC2"/>
    <w:rsid w:val="002D4FD1"/>
    <w:rsid w:val="002D572C"/>
    <w:rsid w:val="002D57C5"/>
    <w:rsid w:val="002D5916"/>
    <w:rsid w:val="002D592E"/>
    <w:rsid w:val="002D5AC0"/>
    <w:rsid w:val="002D5D8E"/>
    <w:rsid w:val="002D6194"/>
    <w:rsid w:val="002D61C3"/>
    <w:rsid w:val="002D675F"/>
    <w:rsid w:val="002D6DE8"/>
    <w:rsid w:val="002D725B"/>
    <w:rsid w:val="002D74AC"/>
    <w:rsid w:val="002D7541"/>
    <w:rsid w:val="002D76B8"/>
    <w:rsid w:val="002D7948"/>
    <w:rsid w:val="002E005F"/>
    <w:rsid w:val="002E0567"/>
    <w:rsid w:val="002E05EB"/>
    <w:rsid w:val="002E09D0"/>
    <w:rsid w:val="002E0BBB"/>
    <w:rsid w:val="002E111A"/>
    <w:rsid w:val="002E136A"/>
    <w:rsid w:val="002E15F0"/>
    <w:rsid w:val="002E1941"/>
    <w:rsid w:val="002E224C"/>
    <w:rsid w:val="002E28E7"/>
    <w:rsid w:val="002E2B50"/>
    <w:rsid w:val="002E2BD5"/>
    <w:rsid w:val="002E2D82"/>
    <w:rsid w:val="002E2F05"/>
    <w:rsid w:val="002E30FC"/>
    <w:rsid w:val="002E3362"/>
    <w:rsid w:val="002E336C"/>
    <w:rsid w:val="002E3BE5"/>
    <w:rsid w:val="002E3D8F"/>
    <w:rsid w:val="002E3F39"/>
    <w:rsid w:val="002E4206"/>
    <w:rsid w:val="002E46DC"/>
    <w:rsid w:val="002E4725"/>
    <w:rsid w:val="002E48DF"/>
    <w:rsid w:val="002E4A82"/>
    <w:rsid w:val="002E4AD9"/>
    <w:rsid w:val="002E4E3B"/>
    <w:rsid w:val="002E555D"/>
    <w:rsid w:val="002E573B"/>
    <w:rsid w:val="002E57C9"/>
    <w:rsid w:val="002E5897"/>
    <w:rsid w:val="002E5A07"/>
    <w:rsid w:val="002E5C2B"/>
    <w:rsid w:val="002E5DF1"/>
    <w:rsid w:val="002E6188"/>
    <w:rsid w:val="002E621A"/>
    <w:rsid w:val="002E649E"/>
    <w:rsid w:val="002E6659"/>
    <w:rsid w:val="002E674E"/>
    <w:rsid w:val="002E6B60"/>
    <w:rsid w:val="002E6BB8"/>
    <w:rsid w:val="002E6F90"/>
    <w:rsid w:val="002E774B"/>
    <w:rsid w:val="002E776E"/>
    <w:rsid w:val="002E797A"/>
    <w:rsid w:val="002E7BCA"/>
    <w:rsid w:val="002E7CF9"/>
    <w:rsid w:val="002E7D0F"/>
    <w:rsid w:val="002E7EB1"/>
    <w:rsid w:val="002F011C"/>
    <w:rsid w:val="002F01D5"/>
    <w:rsid w:val="002F0533"/>
    <w:rsid w:val="002F0630"/>
    <w:rsid w:val="002F06C8"/>
    <w:rsid w:val="002F1079"/>
    <w:rsid w:val="002F1271"/>
    <w:rsid w:val="002F12F1"/>
    <w:rsid w:val="002F14B8"/>
    <w:rsid w:val="002F1A9B"/>
    <w:rsid w:val="002F1F82"/>
    <w:rsid w:val="002F20B0"/>
    <w:rsid w:val="002F2311"/>
    <w:rsid w:val="002F23D7"/>
    <w:rsid w:val="002F24A9"/>
    <w:rsid w:val="002F275D"/>
    <w:rsid w:val="002F281E"/>
    <w:rsid w:val="002F2823"/>
    <w:rsid w:val="002F29B0"/>
    <w:rsid w:val="002F2D3B"/>
    <w:rsid w:val="002F2E27"/>
    <w:rsid w:val="002F2F04"/>
    <w:rsid w:val="002F3228"/>
    <w:rsid w:val="002F328A"/>
    <w:rsid w:val="002F335C"/>
    <w:rsid w:val="002F3A80"/>
    <w:rsid w:val="002F3E6D"/>
    <w:rsid w:val="002F4069"/>
    <w:rsid w:val="002F4143"/>
    <w:rsid w:val="002F41B3"/>
    <w:rsid w:val="002F4375"/>
    <w:rsid w:val="002F45B0"/>
    <w:rsid w:val="002F4A2D"/>
    <w:rsid w:val="002F4C91"/>
    <w:rsid w:val="002F4E0C"/>
    <w:rsid w:val="002F4EA1"/>
    <w:rsid w:val="002F509E"/>
    <w:rsid w:val="002F5103"/>
    <w:rsid w:val="002F5178"/>
    <w:rsid w:val="002F5302"/>
    <w:rsid w:val="002F552E"/>
    <w:rsid w:val="002F572B"/>
    <w:rsid w:val="002F58A7"/>
    <w:rsid w:val="002F5C5E"/>
    <w:rsid w:val="002F5FD6"/>
    <w:rsid w:val="002F6168"/>
    <w:rsid w:val="002F6210"/>
    <w:rsid w:val="002F6B49"/>
    <w:rsid w:val="002F6C8F"/>
    <w:rsid w:val="002F6FD2"/>
    <w:rsid w:val="002F7060"/>
    <w:rsid w:val="002F71B1"/>
    <w:rsid w:val="002F72B7"/>
    <w:rsid w:val="002F738F"/>
    <w:rsid w:val="002F7525"/>
    <w:rsid w:val="002F763D"/>
    <w:rsid w:val="002F7852"/>
    <w:rsid w:val="002F7DA6"/>
    <w:rsid w:val="002F7DEE"/>
    <w:rsid w:val="002F7EFE"/>
    <w:rsid w:val="002F7F06"/>
    <w:rsid w:val="002F7F66"/>
    <w:rsid w:val="00300121"/>
    <w:rsid w:val="00300219"/>
    <w:rsid w:val="003004C3"/>
    <w:rsid w:val="00300558"/>
    <w:rsid w:val="00300659"/>
    <w:rsid w:val="0030096B"/>
    <w:rsid w:val="00300ACA"/>
    <w:rsid w:val="0030116C"/>
    <w:rsid w:val="0030118E"/>
    <w:rsid w:val="003012F9"/>
    <w:rsid w:val="00301452"/>
    <w:rsid w:val="00301483"/>
    <w:rsid w:val="0030154D"/>
    <w:rsid w:val="00301560"/>
    <w:rsid w:val="0030157C"/>
    <w:rsid w:val="00301597"/>
    <w:rsid w:val="003017A6"/>
    <w:rsid w:val="00301C90"/>
    <w:rsid w:val="00301E9E"/>
    <w:rsid w:val="00301F19"/>
    <w:rsid w:val="00301F1C"/>
    <w:rsid w:val="00301FDF"/>
    <w:rsid w:val="0030206C"/>
    <w:rsid w:val="0030225E"/>
    <w:rsid w:val="003026D0"/>
    <w:rsid w:val="003027F8"/>
    <w:rsid w:val="00302BDD"/>
    <w:rsid w:val="00302F42"/>
    <w:rsid w:val="00303129"/>
    <w:rsid w:val="003032DA"/>
    <w:rsid w:val="003034F6"/>
    <w:rsid w:val="00303685"/>
    <w:rsid w:val="00303926"/>
    <w:rsid w:val="003039E2"/>
    <w:rsid w:val="003039E4"/>
    <w:rsid w:val="00303AC9"/>
    <w:rsid w:val="00303D4B"/>
    <w:rsid w:val="00303DF7"/>
    <w:rsid w:val="003040EC"/>
    <w:rsid w:val="00304187"/>
    <w:rsid w:val="003041B9"/>
    <w:rsid w:val="00304691"/>
    <w:rsid w:val="0030469D"/>
    <w:rsid w:val="00304790"/>
    <w:rsid w:val="003048FA"/>
    <w:rsid w:val="00304C10"/>
    <w:rsid w:val="00304D2E"/>
    <w:rsid w:val="00304D99"/>
    <w:rsid w:val="00304DEA"/>
    <w:rsid w:val="00304ECE"/>
    <w:rsid w:val="003051C1"/>
    <w:rsid w:val="00305288"/>
    <w:rsid w:val="0030537A"/>
    <w:rsid w:val="003053E1"/>
    <w:rsid w:val="003053F1"/>
    <w:rsid w:val="003058BB"/>
    <w:rsid w:val="003058E7"/>
    <w:rsid w:val="00305A7A"/>
    <w:rsid w:val="00305A7E"/>
    <w:rsid w:val="00305D40"/>
    <w:rsid w:val="00305E00"/>
    <w:rsid w:val="003068D3"/>
    <w:rsid w:val="003069CD"/>
    <w:rsid w:val="00306A8C"/>
    <w:rsid w:val="00306B81"/>
    <w:rsid w:val="00306C7E"/>
    <w:rsid w:val="00306CA4"/>
    <w:rsid w:val="00306E73"/>
    <w:rsid w:val="00306F00"/>
    <w:rsid w:val="003073C3"/>
    <w:rsid w:val="00307770"/>
    <w:rsid w:val="0030781E"/>
    <w:rsid w:val="00307B86"/>
    <w:rsid w:val="00307DDD"/>
    <w:rsid w:val="00307EE2"/>
    <w:rsid w:val="0031049F"/>
    <w:rsid w:val="0031057C"/>
    <w:rsid w:val="003105CE"/>
    <w:rsid w:val="003107CB"/>
    <w:rsid w:val="00310A83"/>
    <w:rsid w:val="00310CD9"/>
    <w:rsid w:val="00310E39"/>
    <w:rsid w:val="00310F35"/>
    <w:rsid w:val="00311198"/>
    <w:rsid w:val="003112C2"/>
    <w:rsid w:val="003113F5"/>
    <w:rsid w:val="00311850"/>
    <w:rsid w:val="003119BE"/>
    <w:rsid w:val="00311B42"/>
    <w:rsid w:val="00311BF0"/>
    <w:rsid w:val="00311E22"/>
    <w:rsid w:val="00311FD8"/>
    <w:rsid w:val="0031213D"/>
    <w:rsid w:val="00312581"/>
    <w:rsid w:val="00312790"/>
    <w:rsid w:val="00312872"/>
    <w:rsid w:val="00312881"/>
    <w:rsid w:val="00312C4E"/>
    <w:rsid w:val="00312D15"/>
    <w:rsid w:val="00312EE7"/>
    <w:rsid w:val="003130C8"/>
    <w:rsid w:val="003131FD"/>
    <w:rsid w:val="00313546"/>
    <w:rsid w:val="003139A4"/>
    <w:rsid w:val="00313B14"/>
    <w:rsid w:val="00313CD2"/>
    <w:rsid w:val="00313DBD"/>
    <w:rsid w:val="00313E52"/>
    <w:rsid w:val="00313F30"/>
    <w:rsid w:val="00314041"/>
    <w:rsid w:val="00314044"/>
    <w:rsid w:val="00314082"/>
    <w:rsid w:val="003142BE"/>
    <w:rsid w:val="003142CC"/>
    <w:rsid w:val="00314500"/>
    <w:rsid w:val="00314C34"/>
    <w:rsid w:val="00314CF5"/>
    <w:rsid w:val="00314D5A"/>
    <w:rsid w:val="00314F79"/>
    <w:rsid w:val="003153CB"/>
    <w:rsid w:val="0031581A"/>
    <w:rsid w:val="00315E30"/>
    <w:rsid w:val="003164CE"/>
    <w:rsid w:val="003165BE"/>
    <w:rsid w:val="00316631"/>
    <w:rsid w:val="00316741"/>
    <w:rsid w:val="00316C3D"/>
    <w:rsid w:val="00316CDC"/>
    <w:rsid w:val="00316E2A"/>
    <w:rsid w:val="00317077"/>
    <w:rsid w:val="0031709B"/>
    <w:rsid w:val="00317165"/>
    <w:rsid w:val="00317223"/>
    <w:rsid w:val="00317426"/>
    <w:rsid w:val="00317519"/>
    <w:rsid w:val="00317993"/>
    <w:rsid w:val="003179FF"/>
    <w:rsid w:val="00317A8A"/>
    <w:rsid w:val="00317EBF"/>
    <w:rsid w:val="00317F08"/>
    <w:rsid w:val="003205AB"/>
    <w:rsid w:val="00320630"/>
    <w:rsid w:val="00320C97"/>
    <w:rsid w:val="0032132A"/>
    <w:rsid w:val="003213AA"/>
    <w:rsid w:val="00321455"/>
    <w:rsid w:val="003215C8"/>
    <w:rsid w:val="00321621"/>
    <w:rsid w:val="0032173B"/>
    <w:rsid w:val="003217AB"/>
    <w:rsid w:val="0032187D"/>
    <w:rsid w:val="00321E69"/>
    <w:rsid w:val="00321ED5"/>
    <w:rsid w:val="003221D7"/>
    <w:rsid w:val="00322382"/>
    <w:rsid w:val="00322422"/>
    <w:rsid w:val="00322491"/>
    <w:rsid w:val="003224A9"/>
    <w:rsid w:val="003226D4"/>
    <w:rsid w:val="003227BE"/>
    <w:rsid w:val="00322AEF"/>
    <w:rsid w:val="00322B72"/>
    <w:rsid w:val="00322C90"/>
    <w:rsid w:val="00322E91"/>
    <w:rsid w:val="003230B2"/>
    <w:rsid w:val="003232ED"/>
    <w:rsid w:val="003234C9"/>
    <w:rsid w:val="00323804"/>
    <w:rsid w:val="00323834"/>
    <w:rsid w:val="00323F2D"/>
    <w:rsid w:val="0032403A"/>
    <w:rsid w:val="00324446"/>
    <w:rsid w:val="0032460C"/>
    <w:rsid w:val="003246B5"/>
    <w:rsid w:val="003247A2"/>
    <w:rsid w:val="003249AF"/>
    <w:rsid w:val="00324BC5"/>
    <w:rsid w:val="00324EC7"/>
    <w:rsid w:val="00324FE9"/>
    <w:rsid w:val="003250BC"/>
    <w:rsid w:val="00325149"/>
    <w:rsid w:val="0032588B"/>
    <w:rsid w:val="00325AEE"/>
    <w:rsid w:val="00325BAD"/>
    <w:rsid w:val="00325DD3"/>
    <w:rsid w:val="00325DEB"/>
    <w:rsid w:val="003261C5"/>
    <w:rsid w:val="003261CC"/>
    <w:rsid w:val="00326287"/>
    <w:rsid w:val="003263A0"/>
    <w:rsid w:val="003264D5"/>
    <w:rsid w:val="00326578"/>
    <w:rsid w:val="00326644"/>
    <w:rsid w:val="00326810"/>
    <w:rsid w:val="00326A31"/>
    <w:rsid w:val="00326C37"/>
    <w:rsid w:val="00326D13"/>
    <w:rsid w:val="00326E65"/>
    <w:rsid w:val="00326F44"/>
    <w:rsid w:val="00326F9E"/>
    <w:rsid w:val="0032728C"/>
    <w:rsid w:val="00327527"/>
    <w:rsid w:val="0032756F"/>
    <w:rsid w:val="003276C0"/>
    <w:rsid w:val="00327928"/>
    <w:rsid w:val="00327B10"/>
    <w:rsid w:val="00327BBF"/>
    <w:rsid w:val="00327BC3"/>
    <w:rsid w:val="00327C8B"/>
    <w:rsid w:val="00330256"/>
    <w:rsid w:val="00330539"/>
    <w:rsid w:val="0033058C"/>
    <w:rsid w:val="00330619"/>
    <w:rsid w:val="00330628"/>
    <w:rsid w:val="00330637"/>
    <w:rsid w:val="003307B2"/>
    <w:rsid w:val="00330880"/>
    <w:rsid w:val="003308BE"/>
    <w:rsid w:val="00330ADD"/>
    <w:rsid w:val="00331094"/>
    <w:rsid w:val="0033156C"/>
    <w:rsid w:val="00331848"/>
    <w:rsid w:val="0033196F"/>
    <w:rsid w:val="00331EEA"/>
    <w:rsid w:val="003321CF"/>
    <w:rsid w:val="003322BB"/>
    <w:rsid w:val="003324E1"/>
    <w:rsid w:val="00332619"/>
    <w:rsid w:val="003328B0"/>
    <w:rsid w:val="00332B23"/>
    <w:rsid w:val="00332DB9"/>
    <w:rsid w:val="003331AC"/>
    <w:rsid w:val="00333379"/>
    <w:rsid w:val="0033350C"/>
    <w:rsid w:val="00333A56"/>
    <w:rsid w:val="00333DBC"/>
    <w:rsid w:val="00333E86"/>
    <w:rsid w:val="0033415C"/>
    <w:rsid w:val="00334166"/>
    <w:rsid w:val="0033428A"/>
    <w:rsid w:val="00334375"/>
    <w:rsid w:val="0033446A"/>
    <w:rsid w:val="003346CD"/>
    <w:rsid w:val="00334F4F"/>
    <w:rsid w:val="00335113"/>
    <w:rsid w:val="003357ED"/>
    <w:rsid w:val="00335C84"/>
    <w:rsid w:val="00335F3C"/>
    <w:rsid w:val="00336639"/>
    <w:rsid w:val="00336783"/>
    <w:rsid w:val="00336844"/>
    <w:rsid w:val="00336A28"/>
    <w:rsid w:val="00336A95"/>
    <w:rsid w:val="00336D1A"/>
    <w:rsid w:val="00336DCB"/>
    <w:rsid w:val="00336ED8"/>
    <w:rsid w:val="00337157"/>
    <w:rsid w:val="0033727F"/>
    <w:rsid w:val="00337446"/>
    <w:rsid w:val="003374E0"/>
    <w:rsid w:val="003374F2"/>
    <w:rsid w:val="003376BA"/>
    <w:rsid w:val="00337762"/>
    <w:rsid w:val="003378E6"/>
    <w:rsid w:val="00337A53"/>
    <w:rsid w:val="00337BF5"/>
    <w:rsid w:val="00337FF2"/>
    <w:rsid w:val="00340050"/>
    <w:rsid w:val="003401EC"/>
    <w:rsid w:val="00340528"/>
    <w:rsid w:val="0034099A"/>
    <w:rsid w:val="003409BF"/>
    <w:rsid w:val="00340D43"/>
    <w:rsid w:val="00340E78"/>
    <w:rsid w:val="003411A4"/>
    <w:rsid w:val="003411FF"/>
    <w:rsid w:val="0034121C"/>
    <w:rsid w:val="003412C3"/>
    <w:rsid w:val="003413EA"/>
    <w:rsid w:val="0034141C"/>
    <w:rsid w:val="00341738"/>
    <w:rsid w:val="003417F6"/>
    <w:rsid w:val="0034192E"/>
    <w:rsid w:val="003419E1"/>
    <w:rsid w:val="00341B1F"/>
    <w:rsid w:val="00341E76"/>
    <w:rsid w:val="00341FD9"/>
    <w:rsid w:val="00342851"/>
    <w:rsid w:val="003428ED"/>
    <w:rsid w:val="00342903"/>
    <w:rsid w:val="00342970"/>
    <w:rsid w:val="0034297B"/>
    <w:rsid w:val="00342C69"/>
    <w:rsid w:val="00342F0F"/>
    <w:rsid w:val="00342F4C"/>
    <w:rsid w:val="00343001"/>
    <w:rsid w:val="003433A1"/>
    <w:rsid w:val="003433E0"/>
    <w:rsid w:val="00343485"/>
    <w:rsid w:val="0034348B"/>
    <w:rsid w:val="003434A7"/>
    <w:rsid w:val="003436D4"/>
    <w:rsid w:val="0034375B"/>
    <w:rsid w:val="003437DB"/>
    <w:rsid w:val="00343DDB"/>
    <w:rsid w:val="00343F5B"/>
    <w:rsid w:val="00344C6E"/>
    <w:rsid w:val="00344C7E"/>
    <w:rsid w:val="00344DDF"/>
    <w:rsid w:val="00344E16"/>
    <w:rsid w:val="00345128"/>
    <w:rsid w:val="00345212"/>
    <w:rsid w:val="003452E1"/>
    <w:rsid w:val="0034559E"/>
    <w:rsid w:val="00345B8F"/>
    <w:rsid w:val="00345B94"/>
    <w:rsid w:val="00346194"/>
    <w:rsid w:val="0034662E"/>
    <w:rsid w:val="003466D3"/>
    <w:rsid w:val="003469BE"/>
    <w:rsid w:val="003469D0"/>
    <w:rsid w:val="003470F6"/>
    <w:rsid w:val="00347240"/>
    <w:rsid w:val="0034744F"/>
    <w:rsid w:val="003474DE"/>
    <w:rsid w:val="003477A9"/>
    <w:rsid w:val="003503FD"/>
    <w:rsid w:val="0035077E"/>
    <w:rsid w:val="003509F3"/>
    <w:rsid w:val="003510EB"/>
    <w:rsid w:val="0035141B"/>
    <w:rsid w:val="003515F3"/>
    <w:rsid w:val="00351632"/>
    <w:rsid w:val="003518B9"/>
    <w:rsid w:val="0035196B"/>
    <w:rsid w:val="0035206E"/>
    <w:rsid w:val="00352072"/>
    <w:rsid w:val="003521BB"/>
    <w:rsid w:val="00352259"/>
    <w:rsid w:val="00352367"/>
    <w:rsid w:val="00352A63"/>
    <w:rsid w:val="00352B7C"/>
    <w:rsid w:val="00352D38"/>
    <w:rsid w:val="00352EF1"/>
    <w:rsid w:val="00352F2C"/>
    <w:rsid w:val="00353035"/>
    <w:rsid w:val="00353289"/>
    <w:rsid w:val="003532C3"/>
    <w:rsid w:val="00353370"/>
    <w:rsid w:val="003533E8"/>
    <w:rsid w:val="003534F7"/>
    <w:rsid w:val="00353B05"/>
    <w:rsid w:val="00353B41"/>
    <w:rsid w:val="00353C50"/>
    <w:rsid w:val="00353CB7"/>
    <w:rsid w:val="00353CDC"/>
    <w:rsid w:val="00353F26"/>
    <w:rsid w:val="003542A0"/>
    <w:rsid w:val="003543C8"/>
    <w:rsid w:val="0035443F"/>
    <w:rsid w:val="00354527"/>
    <w:rsid w:val="00354F21"/>
    <w:rsid w:val="00355620"/>
    <w:rsid w:val="00355FD2"/>
    <w:rsid w:val="0035627D"/>
    <w:rsid w:val="003562BF"/>
    <w:rsid w:val="00356312"/>
    <w:rsid w:val="00356340"/>
    <w:rsid w:val="00356451"/>
    <w:rsid w:val="0035681F"/>
    <w:rsid w:val="00356831"/>
    <w:rsid w:val="00356A42"/>
    <w:rsid w:val="00356B3F"/>
    <w:rsid w:val="00356CD0"/>
    <w:rsid w:val="00357121"/>
    <w:rsid w:val="00357315"/>
    <w:rsid w:val="0035742E"/>
    <w:rsid w:val="00357906"/>
    <w:rsid w:val="00357A35"/>
    <w:rsid w:val="00357AA4"/>
    <w:rsid w:val="00357C38"/>
    <w:rsid w:val="003600E0"/>
    <w:rsid w:val="00360279"/>
    <w:rsid w:val="003602DD"/>
    <w:rsid w:val="0036032F"/>
    <w:rsid w:val="003606BD"/>
    <w:rsid w:val="00360AE9"/>
    <w:rsid w:val="00360F57"/>
    <w:rsid w:val="00361009"/>
    <w:rsid w:val="00361125"/>
    <w:rsid w:val="00361361"/>
    <w:rsid w:val="0036179C"/>
    <w:rsid w:val="00361BB5"/>
    <w:rsid w:val="0036274A"/>
    <w:rsid w:val="00362773"/>
    <w:rsid w:val="00362D32"/>
    <w:rsid w:val="00362F99"/>
    <w:rsid w:val="00363241"/>
    <w:rsid w:val="0036327A"/>
    <w:rsid w:val="00363564"/>
    <w:rsid w:val="003635B7"/>
    <w:rsid w:val="00363A9D"/>
    <w:rsid w:val="00363F46"/>
    <w:rsid w:val="003640F7"/>
    <w:rsid w:val="003641A9"/>
    <w:rsid w:val="00364791"/>
    <w:rsid w:val="00364D86"/>
    <w:rsid w:val="00364F9E"/>
    <w:rsid w:val="003654AA"/>
    <w:rsid w:val="0036552D"/>
    <w:rsid w:val="003656BB"/>
    <w:rsid w:val="00365C78"/>
    <w:rsid w:val="00365D13"/>
    <w:rsid w:val="00366041"/>
    <w:rsid w:val="00366111"/>
    <w:rsid w:val="00366177"/>
    <w:rsid w:val="003663E6"/>
    <w:rsid w:val="003665FC"/>
    <w:rsid w:val="00366672"/>
    <w:rsid w:val="0036679A"/>
    <w:rsid w:val="003667F0"/>
    <w:rsid w:val="00366899"/>
    <w:rsid w:val="00366C95"/>
    <w:rsid w:val="00367032"/>
    <w:rsid w:val="00367164"/>
    <w:rsid w:val="0036731F"/>
    <w:rsid w:val="003675F9"/>
    <w:rsid w:val="00367824"/>
    <w:rsid w:val="00367908"/>
    <w:rsid w:val="00367C9E"/>
    <w:rsid w:val="00367E97"/>
    <w:rsid w:val="00367FCF"/>
    <w:rsid w:val="0037033D"/>
    <w:rsid w:val="0037044C"/>
    <w:rsid w:val="00370700"/>
    <w:rsid w:val="00370C2E"/>
    <w:rsid w:val="00370C4F"/>
    <w:rsid w:val="00370DA1"/>
    <w:rsid w:val="003712A5"/>
    <w:rsid w:val="003716F4"/>
    <w:rsid w:val="0037175E"/>
    <w:rsid w:val="00371A5B"/>
    <w:rsid w:val="00371A90"/>
    <w:rsid w:val="00371EB6"/>
    <w:rsid w:val="00371EF2"/>
    <w:rsid w:val="00372053"/>
    <w:rsid w:val="003728BD"/>
    <w:rsid w:val="00372ADF"/>
    <w:rsid w:val="00372B54"/>
    <w:rsid w:val="00372B7A"/>
    <w:rsid w:val="0037373E"/>
    <w:rsid w:val="00373972"/>
    <w:rsid w:val="00373D9C"/>
    <w:rsid w:val="00374026"/>
    <w:rsid w:val="0037417F"/>
    <w:rsid w:val="003743BE"/>
    <w:rsid w:val="003743D8"/>
    <w:rsid w:val="0037446D"/>
    <w:rsid w:val="003744C7"/>
    <w:rsid w:val="00374535"/>
    <w:rsid w:val="0037482B"/>
    <w:rsid w:val="0037483E"/>
    <w:rsid w:val="003748DC"/>
    <w:rsid w:val="00374DC4"/>
    <w:rsid w:val="00374E86"/>
    <w:rsid w:val="003750F9"/>
    <w:rsid w:val="0037519C"/>
    <w:rsid w:val="003753B9"/>
    <w:rsid w:val="00375764"/>
    <w:rsid w:val="00376388"/>
    <w:rsid w:val="003763F6"/>
    <w:rsid w:val="00376445"/>
    <w:rsid w:val="00376487"/>
    <w:rsid w:val="00376507"/>
    <w:rsid w:val="003765AD"/>
    <w:rsid w:val="003765F6"/>
    <w:rsid w:val="00376737"/>
    <w:rsid w:val="0037691C"/>
    <w:rsid w:val="00376DF5"/>
    <w:rsid w:val="003777F9"/>
    <w:rsid w:val="0037797D"/>
    <w:rsid w:val="00377A31"/>
    <w:rsid w:val="00377ACA"/>
    <w:rsid w:val="00377D4A"/>
    <w:rsid w:val="00380193"/>
    <w:rsid w:val="00380752"/>
    <w:rsid w:val="003807B3"/>
    <w:rsid w:val="00380821"/>
    <w:rsid w:val="00380870"/>
    <w:rsid w:val="00380F34"/>
    <w:rsid w:val="00381641"/>
    <w:rsid w:val="00381847"/>
    <w:rsid w:val="00382353"/>
    <w:rsid w:val="003825E4"/>
    <w:rsid w:val="00382864"/>
    <w:rsid w:val="00382C57"/>
    <w:rsid w:val="00382F40"/>
    <w:rsid w:val="00382FC3"/>
    <w:rsid w:val="00383716"/>
    <w:rsid w:val="00383A86"/>
    <w:rsid w:val="00383FE9"/>
    <w:rsid w:val="00384083"/>
    <w:rsid w:val="003842E7"/>
    <w:rsid w:val="003853F6"/>
    <w:rsid w:val="00385415"/>
    <w:rsid w:val="00385AA2"/>
    <w:rsid w:val="00385AA4"/>
    <w:rsid w:val="00385B57"/>
    <w:rsid w:val="00385DDE"/>
    <w:rsid w:val="00385EC3"/>
    <w:rsid w:val="00385F23"/>
    <w:rsid w:val="00386033"/>
    <w:rsid w:val="003863F7"/>
    <w:rsid w:val="003865F3"/>
    <w:rsid w:val="0038669A"/>
    <w:rsid w:val="003868C6"/>
    <w:rsid w:val="00386926"/>
    <w:rsid w:val="00386D8F"/>
    <w:rsid w:val="00386FDC"/>
    <w:rsid w:val="00387217"/>
    <w:rsid w:val="0038744F"/>
    <w:rsid w:val="003875ED"/>
    <w:rsid w:val="00387871"/>
    <w:rsid w:val="003878A2"/>
    <w:rsid w:val="00387C74"/>
    <w:rsid w:val="00390055"/>
    <w:rsid w:val="003900B6"/>
    <w:rsid w:val="003901BE"/>
    <w:rsid w:val="003904BE"/>
    <w:rsid w:val="003905D3"/>
    <w:rsid w:val="003906E6"/>
    <w:rsid w:val="00390B0B"/>
    <w:rsid w:val="00390D5C"/>
    <w:rsid w:val="00391052"/>
    <w:rsid w:val="0039187B"/>
    <w:rsid w:val="00391AA1"/>
    <w:rsid w:val="00391E0D"/>
    <w:rsid w:val="00392152"/>
    <w:rsid w:val="00392171"/>
    <w:rsid w:val="0039275E"/>
    <w:rsid w:val="003929D1"/>
    <w:rsid w:val="00392A30"/>
    <w:rsid w:val="00392BFF"/>
    <w:rsid w:val="00392C56"/>
    <w:rsid w:val="00392D5A"/>
    <w:rsid w:val="0039341D"/>
    <w:rsid w:val="00393678"/>
    <w:rsid w:val="00393747"/>
    <w:rsid w:val="003939ED"/>
    <w:rsid w:val="00393BD1"/>
    <w:rsid w:val="00393C78"/>
    <w:rsid w:val="00393F2B"/>
    <w:rsid w:val="0039415F"/>
    <w:rsid w:val="003942FB"/>
    <w:rsid w:val="00394573"/>
    <w:rsid w:val="003948CD"/>
    <w:rsid w:val="00395346"/>
    <w:rsid w:val="00395412"/>
    <w:rsid w:val="0039561D"/>
    <w:rsid w:val="00395943"/>
    <w:rsid w:val="003959DF"/>
    <w:rsid w:val="00395BEA"/>
    <w:rsid w:val="00395EA6"/>
    <w:rsid w:val="00395FC3"/>
    <w:rsid w:val="00396283"/>
    <w:rsid w:val="00396420"/>
    <w:rsid w:val="00396581"/>
    <w:rsid w:val="00396B0D"/>
    <w:rsid w:val="00396D1C"/>
    <w:rsid w:val="00396ED1"/>
    <w:rsid w:val="00396F4C"/>
    <w:rsid w:val="00397068"/>
    <w:rsid w:val="0039724F"/>
    <w:rsid w:val="00397259"/>
    <w:rsid w:val="003974D8"/>
    <w:rsid w:val="003975CD"/>
    <w:rsid w:val="0039795B"/>
    <w:rsid w:val="0039795E"/>
    <w:rsid w:val="00397D87"/>
    <w:rsid w:val="00397FF3"/>
    <w:rsid w:val="003A02E2"/>
    <w:rsid w:val="003A0479"/>
    <w:rsid w:val="003A056E"/>
    <w:rsid w:val="003A0927"/>
    <w:rsid w:val="003A0C90"/>
    <w:rsid w:val="003A1090"/>
    <w:rsid w:val="003A111F"/>
    <w:rsid w:val="003A1173"/>
    <w:rsid w:val="003A1308"/>
    <w:rsid w:val="003A158B"/>
    <w:rsid w:val="003A15EB"/>
    <w:rsid w:val="003A1684"/>
    <w:rsid w:val="003A1A30"/>
    <w:rsid w:val="003A1ED5"/>
    <w:rsid w:val="003A2186"/>
    <w:rsid w:val="003A2247"/>
    <w:rsid w:val="003A2280"/>
    <w:rsid w:val="003A2525"/>
    <w:rsid w:val="003A2696"/>
    <w:rsid w:val="003A29BB"/>
    <w:rsid w:val="003A2EE2"/>
    <w:rsid w:val="003A2F0F"/>
    <w:rsid w:val="003A3029"/>
    <w:rsid w:val="003A30E1"/>
    <w:rsid w:val="003A3249"/>
    <w:rsid w:val="003A3331"/>
    <w:rsid w:val="003A36CE"/>
    <w:rsid w:val="003A36F7"/>
    <w:rsid w:val="003A3A9E"/>
    <w:rsid w:val="003A3DB7"/>
    <w:rsid w:val="003A40DB"/>
    <w:rsid w:val="003A40F4"/>
    <w:rsid w:val="003A45B9"/>
    <w:rsid w:val="003A464A"/>
    <w:rsid w:val="003A4DE1"/>
    <w:rsid w:val="003A4E9E"/>
    <w:rsid w:val="003A4EC2"/>
    <w:rsid w:val="003A5070"/>
    <w:rsid w:val="003A550A"/>
    <w:rsid w:val="003A5623"/>
    <w:rsid w:val="003A5630"/>
    <w:rsid w:val="003A5721"/>
    <w:rsid w:val="003A5730"/>
    <w:rsid w:val="003A58C5"/>
    <w:rsid w:val="003A5B0A"/>
    <w:rsid w:val="003A5B40"/>
    <w:rsid w:val="003A63FF"/>
    <w:rsid w:val="003A6808"/>
    <w:rsid w:val="003A68AA"/>
    <w:rsid w:val="003A6989"/>
    <w:rsid w:val="003A6AF0"/>
    <w:rsid w:val="003A6C49"/>
    <w:rsid w:val="003A6CF2"/>
    <w:rsid w:val="003A6D5C"/>
    <w:rsid w:val="003A6FAD"/>
    <w:rsid w:val="003A6FD0"/>
    <w:rsid w:val="003A7248"/>
    <w:rsid w:val="003A728D"/>
    <w:rsid w:val="003A7376"/>
    <w:rsid w:val="003A7543"/>
    <w:rsid w:val="003A7771"/>
    <w:rsid w:val="003A7811"/>
    <w:rsid w:val="003A789B"/>
    <w:rsid w:val="003A7EAA"/>
    <w:rsid w:val="003A7F46"/>
    <w:rsid w:val="003B06A8"/>
    <w:rsid w:val="003B0888"/>
    <w:rsid w:val="003B0898"/>
    <w:rsid w:val="003B12B0"/>
    <w:rsid w:val="003B18CF"/>
    <w:rsid w:val="003B1934"/>
    <w:rsid w:val="003B1E09"/>
    <w:rsid w:val="003B1E1C"/>
    <w:rsid w:val="003B1F50"/>
    <w:rsid w:val="003B202C"/>
    <w:rsid w:val="003B2542"/>
    <w:rsid w:val="003B262D"/>
    <w:rsid w:val="003B2739"/>
    <w:rsid w:val="003B29A7"/>
    <w:rsid w:val="003B2A13"/>
    <w:rsid w:val="003B2C4B"/>
    <w:rsid w:val="003B2E9A"/>
    <w:rsid w:val="003B31BB"/>
    <w:rsid w:val="003B336A"/>
    <w:rsid w:val="003B3376"/>
    <w:rsid w:val="003B3520"/>
    <w:rsid w:val="003B3763"/>
    <w:rsid w:val="003B3945"/>
    <w:rsid w:val="003B3C10"/>
    <w:rsid w:val="003B3D2A"/>
    <w:rsid w:val="003B4086"/>
    <w:rsid w:val="003B41FE"/>
    <w:rsid w:val="003B457D"/>
    <w:rsid w:val="003B4581"/>
    <w:rsid w:val="003B4637"/>
    <w:rsid w:val="003B4861"/>
    <w:rsid w:val="003B4B0D"/>
    <w:rsid w:val="003B4B9F"/>
    <w:rsid w:val="003B4C8E"/>
    <w:rsid w:val="003B4E06"/>
    <w:rsid w:val="003B4F99"/>
    <w:rsid w:val="003B51F3"/>
    <w:rsid w:val="003B53B0"/>
    <w:rsid w:val="003B5411"/>
    <w:rsid w:val="003B5C88"/>
    <w:rsid w:val="003B5E23"/>
    <w:rsid w:val="003B6032"/>
    <w:rsid w:val="003B605B"/>
    <w:rsid w:val="003B6263"/>
    <w:rsid w:val="003B6455"/>
    <w:rsid w:val="003B64EB"/>
    <w:rsid w:val="003B6792"/>
    <w:rsid w:val="003B688C"/>
    <w:rsid w:val="003B68B5"/>
    <w:rsid w:val="003B6A82"/>
    <w:rsid w:val="003B6FD9"/>
    <w:rsid w:val="003B711C"/>
    <w:rsid w:val="003B7A49"/>
    <w:rsid w:val="003B7A72"/>
    <w:rsid w:val="003B7B1C"/>
    <w:rsid w:val="003B7C30"/>
    <w:rsid w:val="003B7DF1"/>
    <w:rsid w:val="003B7F82"/>
    <w:rsid w:val="003B7FD8"/>
    <w:rsid w:val="003C016A"/>
    <w:rsid w:val="003C0434"/>
    <w:rsid w:val="003C04FB"/>
    <w:rsid w:val="003C0531"/>
    <w:rsid w:val="003C0755"/>
    <w:rsid w:val="003C08E3"/>
    <w:rsid w:val="003C0B06"/>
    <w:rsid w:val="003C1023"/>
    <w:rsid w:val="003C12CA"/>
    <w:rsid w:val="003C13EA"/>
    <w:rsid w:val="003C14BA"/>
    <w:rsid w:val="003C155F"/>
    <w:rsid w:val="003C19CD"/>
    <w:rsid w:val="003C1A11"/>
    <w:rsid w:val="003C1EB5"/>
    <w:rsid w:val="003C20B2"/>
    <w:rsid w:val="003C226C"/>
    <w:rsid w:val="003C25B7"/>
    <w:rsid w:val="003C26AA"/>
    <w:rsid w:val="003C284C"/>
    <w:rsid w:val="003C2D1B"/>
    <w:rsid w:val="003C2DE2"/>
    <w:rsid w:val="003C329C"/>
    <w:rsid w:val="003C3513"/>
    <w:rsid w:val="003C3B75"/>
    <w:rsid w:val="003C3BA9"/>
    <w:rsid w:val="003C3C90"/>
    <w:rsid w:val="003C436B"/>
    <w:rsid w:val="003C46C7"/>
    <w:rsid w:val="003C497B"/>
    <w:rsid w:val="003C4B34"/>
    <w:rsid w:val="003C4C23"/>
    <w:rsid w:val="003C4EBA"/>
    <w:rsid w:val="003C4F61"/>
    <w:rsid w:val="003C50C0"/>
    <w:rsid w:val="003C50CA"/>
    <w:rsid w:val="003C5174"/>
    <w:rsid w:val="003C5433"/>
    <w:rsid w:val="003C5466"/>
    <w:rsid w:val="003C5593"/>
    <w:rsid w:val="003C5C7E"/>
    <w:rsid w:val="003C6501"/>
    <w:rsid w:val="003C6528"/>
    <w:rsid w:val="003C6800"/>
    <w:rsid w:val="003C6927"/>
    <w:rsid w:val="003C6BDA"/>
    <w:rsid w:val="003C704E"/>
    <w:rsid w:val="003C7087"/>
    <w:rsid w:val="003C715E"/>
    <w:rsid w:val="003C77B1"/>
    <w:rsid w:val="003C78FD"/>
    <w:rsid w:val="003C7AAC"/>
    <w:rsid w:val="003C7CB4"/>
    <w:rsid w:val="003C7E79"/>
    <w:rsid w:val="003D004D"/>
    <w:rsid w:val="003D04C3"/>
    <w:rsid w:val="003D0A03"/>
    <w:rsid w:val="003D0C69"/>
    <w:rsid w:val="003D0D21"/>
    <w:rsid w:val="003D11E1"/>
    <w:rsid w:val="003D16D6"/>
    <w:rsid w:val="003D17FC"/>
    <w:rsid w:val="003D1B10"/>
    <w:rsid w:val="003D1EB5"/>
    <w:rsid w:val="003D1F10"/>
    <w:rsid w:val="003D2216"/>
    <w:rsid w:val="003D2248"/>
    <w:rsid w:val="003D22C9"/>
    <w:rsid w:val="003D2439"/>
    <w:rsid w:val="003D2677"/>
    <w:rsid w:val="003D26FC"/>
    <w:rsid w:val="003D2744"/>
    <w:rsid w:val="003D2784"/>
    <w:rsid w:val="003D2A77"/>
    <w:rsid w:val="003D2B06"/>
    <w:rsid w:val="003D2E56"/>
    <w:rsid w:val="003D2EA7"/>
    <w:rsid w:val="003D2F6A"/>
    <w:rsid w:val="003D2F6F"/>
    <w:rsid w:val="003D3306"/>
    <w:rsid w:val="003D348A"/>
    <w:rsid w:val="003D3621"/>
    <w:rsid w:val="003D3744"/>
    <w:rsid w:val="003D37EF"/>
    <w:rsid w:val="003D3A09"/>
    <w:rsid w:val="003D3D6D"/>
    <w:rsid w:val="003D3E92"/>
    <w:rsid w:val="003D47DA"/>
    <w:rsid w:val="003D4B36"/>
    <w:rsid w:val="003D4BBE"/>
    <w:rsid w:val="003D4D6A"/>
    <w:rsid w:val="003D5914"/>
    <w:rsid w:val="003D5AB8"/>
    <w:rsid w:val="003D5B4A"/>
    <w:rsid w:val="003D5C6D"/>
    <w:rsid w:val="003D5CB7"/>
    <w:rsid w:val="003D5D1D"/>
    <w:rsid w:val="003D5E6E"/>
    <w:rsid w:val="003D6224"/>
    <w:rsid w:val="003D66E4"/>
    <w:rsid w:val="003D6829"/>
    <w:rsid w:val="003D6AC4"/>
    <w:rsid w:val="003D6BB5"/>
    <w:rsid w:val="003D728D"/>
    <w:rsid w:val="003D73A0"/>
    <w:rsid w:val="003D781A"/>
    <w:rsid w:val="003D786A"/>
    <w:rsid w:val="003D7871"/>
    <w:rsid w:val="003D78EC"/>
    <w:rsid w:val="003D7AC6"/>
    <w:rsid w:val="003D7F0B"/>
    <w:rsid w:val="003D7FB0"/>
    <w:rsid w:val="003E00A4"/>
    <w:rsid w:val="003E02FA"/>
    <w:rsid w:val="003E05A7"/>
    <w:rsid w:val="003E06C7"/>
    <w:rsid w:val="003E08BB"/>
    <w:rsid w:val="003E0DB2"/>
    <w:rsid w:val="003E0E32"/>
    <w:rsid w:val="003E0FC8"/>
    <w:rsid w:val="003E1693"/>
    <w:rsid w:val="003E169A"/>
    <w:rsid w:val="003E17AB"/>
    <w:rsid w:val="003E1B82"/>
    <w:rsid w:val="003E2775"/>
    <w:rsid w:val="003E27E5"/>
    <w:rsid w:val="003E283E"/>
    <w:rsid w:val="003E2DEC"/>
    <w:rsid w:val="003E3269"/>
    <w:rsid w:val="003E37CC"/>
    <w:rsid w:val="003E3896"/>
    <w:rsid w:val="003E3B61"/>
    <w:rsid w:val="003E3BAE"/>
    <w:rsid w:val="003E4296"/>
    <w:rsid w:val="003E42A1"/>
    <w:rsid w:val="003E4837"/>
    <w:rsid w:val="003E4946"/>
    <w:rsid w:val="003E4C24"/>
    <w:rsid w:val="003E4E62"/>
    <w:rsid w:val="003E4FA0"/>
    <w:rsid w:val="003E502F"/>
    <w:rsid w:val="003E550F"/>
    <w:rsid w:val="003E58B4"/>
    <w:rsid w:val="003E5959"/>
    <w:rsid w:val="003E59B7"/>
    <w:rsid w:val="003E5EE9"/>
    <w:rsid w:val="003E6D51"/>
    <w:rsid w:val="003E6DAE"/>
    <w:rsid w:val="003E6EC0"/>
    <w:rsid w:val="003E700E"/>
    <w:rsid w:val="003E708F"/>
    <w:rsid w:val="003E7278"/>
    <w:rsid w:val="003E72ED"/>
    <w:rsid w:val="003E744B"/>
    <w:rsid w:val="003E77B4"/>
    <w:rsid w:val="003E77D7"/>
    <w:rsid w:val="003E7E2B"/>
    <w:rsid w:val="003E7EB2"/>
    <w:rsid w:val="003E7F32"/>
    <w:rsid w:val="003F0437"/>
    <w:rsid w:val="003F04BF"/>
    <w:rsid w:val="003F07DF"/>
    <w:rsid w:val="003F07FA"/>
    <w:rsid w:val="003F089C"/>
    <w:rsid w:val="003F19E7"/>
    <w:rsid w:val="003F1B63"/>
    <w:rsid w:val="003F1EE2"/>
    <w:rsid w:val="003F200A"/>
    <w:rsid w:val="003F20B2"/>
    <w:rsid w:val="003F2BA1"/>
    <w:rsid w:val="003F2BFA"/>
    <w:rsid w:val="003F2C1E"/>
    <w:rsid w:val="003F36AC"/>
    <w:rsid w:val="003F3865"/>
    <w:rsid w:val="003F392B"/>
    <w:rsid w:val="003F3C17"/>
    <w:rsid w:val="003F4179"/>
    <w:rsid w:val="003F426A"/>
    <w:rsid w:val="003F4332"/>
    <w:rsid w:val="003F460F"/>
    <w:rsid w:val="003F4B87"/>
    <w:rsid w:val="003F4D28"/>
    <w:rsid w:val="003F53BA"/>
    <w:rsid w:val="003F5428"/>
    <w:rsid w:val="003F56A9"/>
    <w:rsid w:val="003F5845"/>
    <w:rsid w:val="003F59DF"/>
    <w:rsid w:val="003F5A2A"/>
    <w:rsid w:val="003F5A65"/>
    <w:rsid w:val="003F5BC5"/>
    <w:rsid w:val="003F5D29"/>
    <w:rsid w:val="003F6084"/>
    <w:rsid w:val="003F6416"/>
    <w:rsid w:val="003F65CB"/>
    <w:rsid w:val="003F6A38"/>
    <w:rsid w:val="003F6A90"/>
    <w:rsid w:val="003F6C09"/>
    <w:rsid w:val="003F6DD8"/>
    <w:rsid w:val="003F7108"/>
    <w:rsid w:val="003F715D"/>
    <w:rsid w:val="003F72E4"/>
    <w:rsid w:val="003F7479"/>
    <w:rsid w:val="003F77AB"/>
    <w:rsid w:val="003F7A31"/>
    <w:rsid w:val="00400175"/>
    <w:rsid w:val="004001DD"/>
    <w:rsid w:val="004008D1"/>
    <w:rsid w:val="00400945"/>
    <w:rsid w:val="00400A41"/>
    <w:rsid w:val="00400ACA"/>
    <w:rsid w:val="00400AF3"/>
    <w:rsid w:val="00400CF8"/>
    <w:rsid w:val="00401009"/>
    <w:rsid w:val="00401140"/>
    <w:rsid w:val="00401335"/>
    <w:rsid w:val="00401399"/>
    <w:rsid w:val="004014A1"/>
    <w:rsid w:val="004014EF"/>
    <w:rsid w:val="004015DF"/>
    <w:rsid w:val="00401A46"/>
    <w:rsid w:val="00401BFE"/>
    <w:rsid w:val="00401D8C"/>
    <w:rsid w:val="00401F4F"/>
    <w:rsid w:val="004021D7"/>
    <w:rsid w:val="004023A6"/>
    <w:rsid w:val="00402637"/>
    <w:rsid w:val="00402639"/>
    <w:rsid w:val="00402796"/>
    <w:rsid w:val="004028BB"/>
    <w:rsid w:val="00402C6B"/>
    <w:rsid w:val="00402E60"/>
    <w:rsid w:val="00402F05"/>
    <w:rsid w:val="0040323C"/>
    <w:rsid w:val="0040330C"/>
    <w:rsid w:val="0040365D"/>
    <w:rsid w:val="00403B2D"/>
    <w:rsid w:val="00403BC7"/>
    <w:rsid w:val="0040406B"/>
    <w:rsid w:val="0040423C"/>
    <w:rsid w:val="0040449C"/>
    <w:rsid w:val="00404670"/>
    <w:rsid w:val="00404F28"/>
    <w:rsid w:val="00404F93"/>
    <w:rsid w:val="00404FCE"/>
    <w:rsid w:val="004050C3"/>
    <w:rsid w:val="0040511A"/>
    <w:rsid w:val="00405504"/>
    <w:rsid w:val="004055F6"/>
    <w:rsid w:val="004056BE"/>
    <w:rsid w:val="004056E3"/>
    <w:rsid w:val="00405DA7"/>
    <w:rsid w:val="00405EC7"/>
    <w:rsid w:val="00405F32"/>
    <w:rsid w:val="00405F9F"/>
    <w:rsid w:val="004066A7"/>
    <w:rsid w:val="00406F0D"/>
    <w:rsid w:val="00407027"/>
    <w:rsid w:val="00407222"/>
    <w:rsid w:val="0040726D"/>
    <w:rsid w:val="0040729D"/>
    <w:rsid w:val="00407660"/>
    <w:rsid w:val="00407859"/>
    <w:rsid w:val="00407AE1"/>
    <w:rsid w:val="00407BA6"/>
    <w:rsid w:val="00407F13"/>
    <w:rsid w:val="00410195"/>
    <w:rsid w:val="00410412"/>
    <w:rsid w:val="00410422"/>
    <w:rsid w:val="00410475"/>
    <w:rsid w:val="004104CF"/>
    <w:rsid w:val="0041057A"/>
    <w:rsid w:val="004107CC"/>
    <w:rsid w:val="004108A6"/>
    <w:rsid w:val="00410A7B"/>
    <w:rsid w:val="004113C0"/>
    <w:rsid w:val="004116BE"/>
    <w:rsid w:val="004116C3"/>
    <w:rsid w:val="00412020"/>
    <w:rsid w:val="004121F9"/>
    <w:rsid w:val="004123E3"/>
    <w:rsid w:val="00412539"/>
    <w:rsid w:val="00412C75"/>
    <w:rsid w:val="004130AB"/>
    <w:rsid w:val="004131A2"/>
    <w:rsid w:val="004131A5"/>
    <w:rsid w:val="00413669"/>
    <w:rsid w:val="004138D2"/>
    <w:rsid w:val="00413B4E"/>
    <w:rsid w:val="00413F83"/>
    <w:rsid w:val="004148C1"/>
    <w:rsid w:val="00414C4C"/>
    <w:rsid w:val="00414DCB"/>
    <w:rsid w:val="004150B0"/>
    <w:rsid w:val="00415647"/>
    <w:rsid w:val="0041572E"/>
    <w:rsid w:val="004157B8"/>
    <w:rsid w:val="004159D1"/>
    <w:rsid w:val="00415A27"/>
    <w:rsid w:val="00415E82"/>
    <w:rsid w:val="00415F5E"/>
    <w:rsid w:val="00416235"/>
    <w:rsid w:val="004164E3"/>
    <w:rsid w:val="00416518"/>
    <w:rsid w:val="004168DE"/>
    <w:rsid w:val="0041693E"/>
    <w:rsid w:val="00416B2A"/>
    <w:rsid w:val="00416CCE"/>
    <w:rsid w:val="00416D7E"/>
    <w:rsid w:val="00416E62"/>
    <w:rsid w:val="0041706F"/>
    <w:rsid w:val="0041789A"/>
    <w:rsid w:val="004179C8"/>
    <w:rsid w:val="00417C9A"/>
    <w:rsid w:val="00417FB0"/>
    <w:rsid w:val="0042002B"/>
    <w:rsid w:val="00420399"/>
    <w:rsid w:val="00420A65"/>
    <w:rsid w:val="00420AE5"/>
    <w:rsid w:val="0042134A"/>
    <w:rsid w:val="00421571"/>
    <w:rsid w:val="004216B2"/>
    <w:rsid w:val="00421FBD"/>
    <w:rsid w:val="00421FF9"/>
    <w:rsid w:val="00422072"/>
    <w:rsid w:val="0042277A"/>
    <w:rsid w:val="00422983"/>
    <w:rsid w:val="00422AE2"/>
    <w:rsid w:val="004230DF"/>
    <w:rsid w:val="0042337E"/>
    <w:rsid w:val="00423528"/>
    <w:rsid w:val="00423850"/>
    <w:rsid w:val="00423860"/>
    <w:rsid w:val="004239B8"/>
    <w:rsid w:val="00423A2D"/>
    <w:rsid w:val="00423B75"/>
    <w:rsid w:val="00424238"/>
    <w:rsid w:val="00424467"/>
    <w:rsid w:val="004245CA"/>
    <w:rsid w:val="00424706"/>
    <w:rsid w:val="00424C03"/>
    <w:rsid w:val="0042501D"/>
    <w:rsid w:val="00425279"/>
    <w:rsid w:val="00425B37"/>
    <w:rsid w:val="00425B8D"/>
    <w:rsid w:val="00425C63"/>
    <w:rsid w:val="00425CDF"/>
    <w:rsid w:val="00426227"/>
    <w:rsid w:val="0042627F"/>
    <w:rsid w:val="00426766"/>
    <w:rsid w:val="004268AF"/>
    <w:rsid w:val="004269DF"/>
    <w:rsid w:val="00426AB9"/>
    <w:rsid w:val="00426D56"/>
    <w:rsid w:val="00426D7E"/>
    <w:rsid w:val="00426F6B"/>
    <w:rsid w:val="00427121"/>
    <w:rsid w:val="0042712A"/>
    <w:rsid w:val="00427215"/>
    <w:rsid w:val="004272FA"/>
    <w:rsid w:val="00427699"/>
    <w:rsid w:val="004276D3"/>
    <w:rsid w:val="004277E6"/>
    <w:rsid w:val="004279B0"/>
    <w:rsid w:val="00427A33"/>
    <w:rsid w:val="00427FF4"/>
    <w:rsid w:val="004301D4"/>
    <w:rsid w:val="00430266"/>
    <w:rsid w:val="00430300"/>
    <w:rsid w:val="0043081E"/>
    <w:rsid w:val="004308D0"/>
    <w:rsid w:val="00430A78"/>
    <w:rsid w:val="00430D42"/>
    <w:rsid w:val="00430F9D"/>
    <w:rsid w:val="004310AD"/>
    <w:rsid w:val="0043112B"/>
    <w:rsid w:val="0043168D"/>
    <w:rsid w:val="004317F6"/>
    <w:rsid w:val="004319E7"/>
    <w:rsid w:val="00431AAA"/>
    <w:rsid w:val="00431AB1"/>
    <w:rsid w:val="00431E73"/>
    <w:rsid w:val="0043206B"/>
    <w:rsid w:val="00432166"/>
    <w:rsid w:val="00432409"/>
    <w:rsid w:val="0043240E"/>
    <w:rsid w:val="00432600"/>
    <w:rsid w:val="004326EA"/>
    <w:rsid w:val="00432A35"/>
    <w:rsid w:val="00432A78"/>
    <w:rsid w:val="004330BF"/>
    <w:rsid w:val="004332BD"/>
    <w:rsid w:val="004332EF"/>
    <w:rsid w:val="0043338F"/>
    <w:rsid w:val="004333F2"/>
    <w:rsid w:val="0043349D"/>
    <w:rsid w:val="0043370D"/>
    <w:rsid w:val="0043393A"/>
    <w:rsid w:val="004340EF"/>
    <w:rsid w:val="00434111"/>
    <w:rsid w:val="004342AE"/>
    <w:rsid w:val="004347A2"/>
    <w:rsid w:val="004348D4"/>
    <w:rsid w:val="00434C46"/>
    <w:rsid w:val="00434D94"/>
    <w:rsid w:val="00434DBC"/>
    <w:rsid w:val="00434EB7"/>
    <w:rsid w:val="004350C6"/>
    <w:rsid w:val="00435227"/>
    <w:rsid w:val="004353B5"/>
    <w:rsid w:val="00435461"/>
    <w:rsid w:val="00435775"/>
    <w:rsid w:val="0043594C"/>
    <w:rsid w:val="004359B0"/>
    <w:rsid w:val="00435BC2"/>
    <w:rsid w:val="00435D9C"/>
    <w:rsid w:val="00436510"/>
    <w:rsid w:val="004365BA"/>
    <w:rsid w:val="004367A9"/>
    <w:rsid w:val="00436AC6"/>
    <w:rsid w:val="00436DE4"/>
    <w:rsid w:val="00436E08"/>
    <w:rsid w:val="00437470"/>
    <w:rsid w:val="004375FF"/>
    <w:rsid w:val="00437846"/>
    <w:rsid w:val="0043792F"/>
    <w:rsid w:val="00437C3D"/>
    <w:rsid w:val="00437ED1"/>
    <w:rsid w:val="004400F2"/>
    <w:rsid w:val="004403F2"/>
    <w:rsid w:val="004404AE"/>
    <w:rsid w:val="0044055D"/>
    <w:rsid w:val="00440BEF"/>
    <w:rsid w:val="00440E1E"/>
    <w:rsid w:val="004411EF"/>
    <w:rsid w:val="004413AF"/>
    <w:rsid w:val="00441561"/>
    <w:rsid w:val="00441BBF"/>
    <w:rsid w:val="00441C9A"/>
    <w:rsid w:val="00441ED4"/>
    <w:rsid w:val="0044213F"/>
    <w:rsid w:val="00442186"/>
    <w:rsid w:val="0044302E"/>
    <w:rsid w:val="00443035"/>
    <w:rsid w:val="00443238"/>
    <w:rsid w:val="00443643"/>
    <w:rsid w:val="00443B1A"/>
    <w:rsid w:val="00443C48"/>
    <w:rsid w:val="0044453F"/>
    <w:rsid w:val="004445F3"/>
    <w:rsid w:val="00444922"/>
    <w:rsid w:val="004449C5"/>
    <w:rsid w:val="00444A6C"/>
    <w:rsid w:val="00444D52"/>
    <w:rsid w:val="00444E06"/>
    <w:rsid w:val="00444FD1"/>
    <w:rsid w:val="0044507D"/>
    <w:rsid w:val="004453FF"/>
    <w:rsid w:val="00445823"/>
    <w:rsid w:val="00445848"/>
    <w:rsid w:val="0044598F"/>
    <w:rsid w:val="004459B0"/>
    <w:rsid w:val="00445B6F"/>
    <w:rsid w:val="00445C44"/>
    <w:rsid w:val="00445E2C"/>
    <w:rsid w:val="00445E68"/>
    <w:rsid w:val="00446082"/>
    <w:rsid w:val="004465A4"/>
    <w:rsid w:val="004465FB"/>
    <w:rsid w:val="00446A35"/>
    <w:rsid w:val="00446C6A"/>
    <w:rsid w:val="00446C7C"/>
    <w:rsid w:val="00446D48"/>
    <w:rsid w:val="0044737D"/>
    <w:rsid w:val="0044752A"/>
    <w:rsid w:val="00447558"/>
    <w:rsid w:val="00447B6D"/>
    <w:rsid w:val="00447CE7"/>
    <w:rsid w:val="00447D9B"/>
    <w:rsid w:val="0045023B"/>
    <w:rsid w:val="00450263"/>
    <w:rsid w:val="004506CC"/>
    <w:rsid w:val="0045079B"/>
    <w:rsid w:val="004507E5"/>
    <w:rsid w:val="00450A8A"/>
    <w:rsid w:val="00450BCB"/>
    <w:rsid w:val="00450C01"/>
    <w:rsid w:val="00450F2B"/>
    <w:rsid w:val="00450FC6"/>
    <w:rsid w:val="004510AD"/>
    <w:rsid w:val="0045160E"/>
    <w:rsid w:val="00451A43"/>
    <w:rsid w:val="004521D3"/>
    <w:rsid w:val="0045283C"/>
    <w:rsid w:val="004528CD"/>
    <w:rsid w:val="004528F1"/>
    <w:rsid w:val="00452B4D"/>
    <w:rsid w:val="0045302F"/>
    <w:rsid w:val="0045309E"/>
    <w:rsid w:val="004530B6"/>
    <w:rsid w:val="004531B7"/>
    <w:rsid w:val="004534FC"/>
    <w:rsid w:val="004535EA"/>
    <w:rsid w:val="00453765"/>
    <w:rsid w:val="004539D3"/>
    <w:rsid w:val="00453BDD"/>
    <w:rsid w:val="00453D97"/>
    <w:rsid w:val="00453DD1"/>
    <w:rsid w:val="00453F16"/>
    <w:rsid w:val="00453F70"/>
    <w:rsid w:val="004540ED"/>
    <w:rsid w:val="004541E0"/>
    <w:rsid w:val="0045451E"/>
    <w:rsid w:val="004545FD"/>
    <w:rsid w:val="00454982"/>
    <w:rsid w:val="00454DA6"/>
    <w:rsid w:val="00454DB3"/>
    <w:rsid w:val="0045518B"/>
    <w:rsid w:val="00455238"/>
    <w:rsid w:val="0045525E"/>
    <w:rsid w:val="00455294"/>
    <w:rsid w:val="00455468"/>
    <w:rsid w:val="004558D8"/>
    <w:rsid w:val="004559C7"/>
    <w:rsid w:val="00455BE3"/>
    <w:rsid w:val="00455EC2"/>
    <w:rsid w:val="00455FC7"/>
    <w:rsid w:val="0045633B"/>
    <w:rsid w:val="004563DA"/>
    <w:rsid w:val="00456A59"/>
    <w:rsid w:val="00456C83"/>
    <w:rsid w:val="00456E67"/>
    <w:rsid w:val="00456EE5"/>
    <w:rsid w:val="004571B2"/>
    <w:rsid w:val="004571FA"/>
    <w:rsid w:val="00457342"/>
    <w:rsid w:val="00457388"/>
    <w:rsid w:val="0045786D"/>
    <w:rsid w:val="00457CBD"/>
    <w:rsid w:val="00457DCE"/>
    <w:rsid w:val="00457DE0"/>
    <w:rsid w:val="00460084"/>
    <w:rsid w:val="004605C7"/>
    <w:rsid w:val="00460A48"/>
    <w:rsid w:val="00460A9F"/>
    <w:rsid w:val="004610FE"/>
    <w:rsid w:val="00461435"/>
    <w:rsid w:val="00461533"/>
    <w:rsid w:val="004616EE"/>
    <w:rsid w:val="004617F7"/>
    <w:rsid w:val="00461810"/>
    <w:rsid w:val="00461B55"/>
    <w:rsid w:val="00461E78"/>
    <w:rsid w:val="004622C2"/>
    <w:rsid w:val="0046244D"/>
    <w:rsid w:val="0046255C"/>
    <w:rsid w:val="004628C4"/>
    <w:rsid w:val="004628F3"/>
    <w:rsid w:val="0046292B"/>
    <w:rsid w:val="00462C2B"/>
    <w:rsid w:val="00463138"/>
    <w:rsid w:val="004631AC"/>
    <w:rsid w:val="0046324E"/>
    <w:rsid w:val="00463345"/>
    <w:rsid w:val="004636D1"/>
    <w:rsid w:val="0046372D"/>
    <w:rsid w:val="0046380F"/>
    <w:rsid w:val="0046390B"/>
    <w:rsid w:val="00463A29"/>
    <w:rsid w:val="00463A8B"/>
    <w:rsid w:val="00463FA4"/>
    <w:rsid w:val="00464007"/>
    <w:rsid w:val="004640E6"/>
    <w:rsid w:val="004644F9"/>
    <w:rsid w:val="00464602"/>
    <w:rsid w:val="0046477E"/>
    <w:rsid w:val="004647E5"/>
    <w:rsid w:val="004648A8"/>
    <w:rsid w:val="004649BD"/>
    <w:rsid w:val="004649E3"/>
    <w:rsid w:val="00464C03"/>
    <w:rsid w:val="00464F49"/>
    <w:rsid w:val="004652FD"/>
    <w:rsid w:val="0046538A"/>
    <w:rsid w:val="00465839"/>
    <w:rsid w:val="00465B0E"/>
    <w:rsid w:val="00465D9B"/>
    <w:rsid w:val="00465E66"/>
    <w:rsid w:val="00465F76"/>
    <w:rsid w:val="004663F2"/>
    <w:rsid w:val="00466D08"/>
    <w:rsid w:val="00466D80"/>
    <w:rsid w:val="00466EAC"/>
    <w:rsid w:val="00466FA7"/>
    <w:rsid w:val="004670BF"/>
    <w:rsid w:val="004672D7"/>
    <w:rsid w:val="0046772B"/>
    <w:rsid w:val="00467A76"/>
    <w:rsid w:val="00467BA2"/>
    <w:rsid w:val="00467C27"/>
    <w:rsid w:val="00470014"/>
    <w:rsid w:val="00470301"/>
    <w:rsid w:val="00470338"/>
    <w:rsid w:val="00470347"/>
    <w:rsid w:val="00470466"/>
    <w:rsid w:val="0047048D"/>
    <w:rsid w:val="00470495"/>
    <w:rsid w:val="004707EC"/>
    <w:rsid w:val="00470919"/>
    <w:rsid w:val="00470A22"/>
    <w:rsid w:val="00470C6A"/>
    <w:rsid w:val="00470CC4"/>
    <w:rsid w:val="00470DA4"/>
    <w:rsid w:val="00470E05"/>
    <w:rsid w:val="0047167B"/>
    <w:rsid w:val="00471686"/>
    <w:rsid w:val="004716ED"/>
    <w:rsid w:val="00471A7A"/>
    <w:rsid w:val="00471B21"/>
    <w:rsid w:val="00471C48"/>
    <w:rsid w:val="00471D76"/>
    <w:rsid w:val="00471DA2"/>
    <w:rsid w:val="00472408"/>
    <w:rsid w:val="00472557"/>
    <w:rsid w:val="004725A9"/>
    <w:rsid w:val="004727BA"/>
    <w:rsid w:val="00472811"/>
    <w:rsid w:val="00472913"/>
    <w:rsid w:val="00472A27"/>
    <w:rsid w:val="00472FC1"/>
    <w:rsid w:val="00473256"/>
    <w:rsid w:val="004735EB"/>
    <w:rsid w:val="0047375A"/>
    <w:rsid w:val="0047398A"/>
    <w:rsid w:val="00473AC0"/>
    <w:rsid w:val="00473C37"/>
    <w:rsid w:val="00473C6A"/>
    <w:rsid w:val="00473E8F"/>
    <w:rsid w:val="004741E1"/>
    <w:rsid w:val="0047436F"/>
    <w:rsid w:val="0047451D"/>
    <w:rsid w:val="004747A0"/>
    <w:rsid w:val="0047522E"/>
    <w:rsid w:val="0047526B"/>
    <w:rsid w:val="00475BC0"/>
    <w:rsid w:val="004760C6"/>
    <w:rsid w:val="004764A6"/>
    <w:rsid w:val="004764D1"/>
    <w:rsid w:val="004766B6"/>
    <w:rsid w:val="00476804"/>
    <w:rsid w:val="00476896"/>
    <w:rsid w:val="00476A6B"/>
    <w:rsid w:val="00476C98"/>
    <w:rsid w:val="0047749A"/>
    <w:rsid w:val="00477692"/>
    <w:rsid w:val="004777E1"/>
    <w:rsid w:val="00477921"/>
    <w:rsid w:val="00477EA6"/>
    <w:rsid w:val="0048025D"/>
    <w:rsid w:val="00480317"/>
    <w:rsid w:val="0048075C"/>
    <w:rsid w:val="004807A8"/>
    <w:rsid w:val="004808F2"/>
    <w:rsid w:val="00480E11"/>
    <w:rsid w:val="0048104A"/>
    <w:rsid w:val="0048104C"/>
    <w:rsid w:val="00481397"/>
    <w:rsid w:val="0048146D"/>
    <w:rsid w:val="004814F4"/>
    <w:rsid w:val="0048155F"/>
    <w:rsid w:val="004815AE"/>
    <w:rsid w:val="004816BB"/>
    <w:rsid w:val="00481BAF"/>
    <w:rsid w:val="00481C41"/>
    <w:rsid w:val="004821F0"/>
    <w:rsid w:val="00482338"/>
    <w:rsid w:val="004823FB"/>
    <w:rsid w:val="004826F6"/>
    <w:rsid w:val="004827EF"/>
    <w:rsid w:val="00482808"/>
    <w:rsid w:val="004828AE"/>
    <w:rsid w:val="00482E6A"/>
    <w:rsid w:val="00482F02"/>
    <w:rsid w:val="0048327C"/>
    <w:rsid w:val="00483307"/>
    <w:rsid w:val="00483414"/>
    <w:rsid w:val="00483531"/>
    <w:rsid w:val="0048370B"/>
    <w:rsid w:val="004837BE"/>
    <w:rsid w:val="004838BF"/>
    <w:rsid w:val="00483E8E"/>
    <w:rsid w:val="0048417B"/>
    <w:rsid w:val="004841C5"/>
    <w:rsid w:val="00484220"/>
    <w:rsid w:val="00484325"/>
    <w:rsid w:val="004843C6"/>
    <w:rsid w:val="004848DD"/>
    <w:rsid w:val="00485053"/>
    <w:rsid w:val="004851B4"/>
    <w:rsid w:val="004851D2"/>
    <w:rsid w:val="004852AB"/>
    <w:rsid w:val="004853FB"/>
    <w:rsid w:val="004857F3"/>
    <w:rsid w:val="004858B8"/>
    <w:rsid w:val="0048596F"/>
    <w:rsid w:val="00485C86"/>
    <w:rsid w:val="00486105"/>
    <w:rsid w:val="004861C8"/>
    <w:rsid w:val="004863E3"/>
    <w:rsid w:val="0048646C"/>
    <w:rsid w:val="00486689"/>
    <w:rsid w:val="00486C8D"/>
    <w:rsid w:val="0048721B"/>
    <w:rsid w:val="00487325"/>
    <w:rsid w:val="00487837"/>
    <w:rsid w:val="00487B3B"/>
    <w:rsid w:val="00490188"/>
    <w:rsid w:val="00490291"/>
    <w:rsid w:val="004906C5"/>
    <w:rsid w:val="0049071F"/>
    <w:rsid w:val="00490773"/>
    <w:rsid w:val="004908F4"/>
    <w:rsid w:val="00490BFE"/>
    <w:rsid w:val="00490FBB"/>
    <w:rsid w:val="00491299"/>
    <w:rsid w:val="0049149F"/>
    <w:rsid w:val="00491748"/>
    <w:rsid w:val="004917C0"/>
    <w:rsid w:val="004919D1"/>
    <w:rsid w:val="00491F11"/>
    <w:rsid w:val="00492463"/>
    <w:rsid w:val="004925D9"/>
    <w:rsid w:val="004925FB"/>
    <w:rsid w:val="0049265B"/>
    <w:rsid w:val="00492786"/>
    <w:rsid w:val="00492B57"/>
    <w:rsid w:val="00492B59"/>
    <w:rsid w:val="00492D9B"/>
    <w:rsid w:val="00492E09"/>
    <w:rsid w:val="00492F91"/>
    <w:rsid w:val="00493037"/>
    <w:rsid w:val="0049320F"/>
    <w:rsid w:val="004932BB"/>
    <w:rsid w:val="00493308"/>
    <w:rsid w:val="004933D4"/>
    <w:rsid w:val="00493530"/>
    <w:rsid w:val="0049368C"/>
    <w:rsid w:val="00493DE5"/>
    <w:rsid w:val="00493E4C"/>
    <w:rsid w:val="00493FB6"/>
    <w:rsid w:val="0049433B"/>
    <w:rsid w:val="004945F9"/>
    <w:rsid w:val="00494672"/>
    <w:rsid w:val="00494759"/>
    <w:rsid w:val="00494801"/>
    <w:rsid w:val="0049491A"/>
    <w:rsid w:val="00494932"/>
    <w:rsid w:val="00494A01"/>
    <w:rsid w:val="00494BA7"/>
    <w:rsid w:val="00494BD6"/>
    <w:rsid w:val="00494EB8"/>
    <w:rsid w:val="00495255"/>
    <w:rsid w:val="0049568D"/>
    <w:rsid w:val="00495949"/>
    <w:rsid w:val="004959AB"/>
    <w:rsid w:val="00495B41"/>
    <w:rsid w:val="00495B68"/>
    <w:rsid w:val="00495CB8"/>
    <w:rsid w:val="00495D36"/>
    <w:rsid w:val="00495DFB"/>
    <w:rsid w:val="00495E96"/>
    <w:rsid w:val="00495EE8"/>
    <w:rsid w:val="00495F28"/>
    <w:rsid w:val="004960C4"/>
    <w:rsid w:val="004965EF"/>
    <w:rsid w:val="00496606"/>
    <w:rsid w:val="00496810"/>
    <w:rsid w:val="004968D2"/>
    <w:rsid w:val="00496BEA"/>
    <w:rsid w:val="004971B3"/>
    <w:rsid w:val="004974FA"/>
    <w:rsid w:val="004977CF"/>
    <w:rsid w:val="0049782A"/>
    <w:rsid w:val="00497A3D"/>
    <w:rsid w:val="00497EE8"/>
    <w:rsid w:val="004A00B3"/>
    <w:rsid w:val="004A00C1"/>
    <w:rsid w:val="004A0178"/>
    <w:rsid w:val="004A033E"/>
    <w:rsid w:val="004A06A9"/>
    <w:rsid w:val="004A0B66"/>
    <w:rsid w:val="004A124A"/>
    <w:rsid w:val="004A12DC"/>
    <w:rsid w:val="004A18DA"/>
    <w:rsid w:val="004A1CE7"/>
    <w:rsid w:val="004A1E75"/>
    <w:rsid w:val="004A205B"/>
    <w:rsid w:val="004A2371"/>
    <w:rsid w:val="004A2492"/>
    <w:rsid w:val="004A24D0"/>
    <w:rsid w:val="004A25BB"/>
    <w:rsid w:val="004A2BF4"/>
    <w:rsid w:val="004A3219"/>
    <w:rsid w:val="004A4876"/>
    <w:rsid w:val="004A4A8E"/>
    <w:rsid w:val="004A4FCA"/>
    <w:rsid w:val="004A501D"/>
    <w:rsid w:val="004A558B"/>
    <w:rsid w:val="004A57FD"/>
    <w:rsid w:val="004A5C59"/>
    <w:rsid w:val="004A5E05"/>
    <w:rsid w:val="004A611B"/>
    <w:rsid w:val="004A6625"/>
    <w:rsid w:val="004A662E"/>
    <w:rsid w:val="004A672E"/>
    <w:rsid w:val="004A7163"/>
    <w:rsid w:val="004A7168"/>
    <w:rsid w:val="004A71A2"/>
    <w:rsid w:val="004A73CB"/>
    <w:rsid w:val="004A7661"/>
    <w:rsid w:val="004A7949"/>
    <w:rsid w:val="004A7CD0"/>
    <w:rsid w:val="004A7D93"/>
    <w:rsid w:val="004A7DDD"/>
    <w:rsid w:val="004B021A"/>
    <w:rsid w:val="004B028C"/>
    <w:rsid w:val="004B02B1"/>
    <w:rsid w:val="004B0768"/>
    <w:rsid w:val="004B0B1D"/>
    <w:rsid w:val="004B0D3B"/>
    <w:rsid w:val="004B1025"/>
    <w:rsid w:val="004B10BE"/>
    <w:rsid w:val="004B1448"/>
    <w:rsid w:val="004B1603"/>
    <w:rsid w:val="004B173F"/>
    <w:rsid w:val="004B1878"/>
    <w:rsid w:val="004B1A64"/>
    <w:rsid w:val="004B1C8F"/>
    <w:rsid w:val="004B1D52"/>
    <w:rsid w:val="004B1E55"/>
    <w:rsid w:val="004B1F8B"/>
    <w:rsid w:val="004B249B"/>
    <w:rsid w:val="004B24C4"/>
    <w:rsid w:val="004B24D3"/>
    <w:rsid w:val="004B26AC"/>
    <w:rsid w:val="004B27F2"/>
    <w:rsid w:val="004B2822"/>
    <w:rsid w:val="004B282A"/>
    <w:rsid w:val="004B305F"/>
    <w:rsid w:val="004B3619"/>
    <w:rsid w:val="004B3749"/>
    <w:rsid w:val="004B3A58"/>
    <w:rsid w:val="004B3CA8"/>
    <w:rsid w:val="004B3DC3"/>
    <w:rsid w:val="004B3F64"/>
    <w:rsid w:val="004B4015"/>
    <w:rsid w:val="004B42DB"/>
    <w:rsid w:val="004B47A9"/>
    <w:rsid w:val="004B47DA"/>
    <w:rsid w:val="004B4920"/>
    <w:rsid w:val="004B4A61"/>
    <w:rsid w:val="004B4FD2"/>
    <w:rsid w:val="004B5139"/>
    <w:rsid w:val="004B51F8"/>
    <w:rsid w:val="004B5290"/>
    <w:rsid w:val="004B52B7"/>
    <w:rsid w:val="004B57B3"/>
    <w:rsid w:val="004B5853"/>
    <w:rsid w:val="004B589E"/>
    <w:rsid w:val="004B591D"/>
    <w:rsid w:val="004B592E"/>
    <w:rsid w:val="004B5DCE"/>
    <w:rsid w:val="004B5FFC"/>
    <w:rsid w:val="004B666D"/>
    <w:rsid w:val="004B682C"/>
    <w:rsid w:val="004B69C3"/>
    <w:rsid w:val="004B6A14"/>
    <w:rsid w:val="004B6AAD"/>
    <w:rsid w:val="004B6AAE"/>
    <w:rsid w:val="004B6AF1"/>
    <w:rsid w:val="004B6B44"/>
    <w:rsid w:val="004B6D2C"/>
    <w:rsid w:val="004B6DAE"/>
    <w:rsid w:val="004B6EF3"/>
    <w:rsid w:val="004B6FD1"/>
    <w:rsid w:val="004B7399"/>
    <w:rsid w:val="004B753A"/>
    <w:rsid w:val="004B75A3"/>
    <w:rsid w:val="004B769A"/>
    <w:rsid w:val="004B76DA"/>
    <w:rsid w:val="004B79FF"/>
    <w:rsid w:val="004C00D6"/>
    <w:rsid w:val="004C041F"/>
    <w:rsid w:val="004C0613"/>
    <w:rsid w:val="004C0939"/>
    <w:rsid w:val="004C0A9B"/>
    <w:rsid w:val="004C0AB2"/>
    <w:rsid w:val="004C0BEF"/>
    <w:rsid w:val="004C0D40"/>
    <w:rsid w:val="004C0DC0"/>
    <w:rsid w:val="004C106E"/>
    <w:rsid w:val="004C115A"/>
    <w:rsid w:val="004C11C1"/>
    <w:rsid w:val="004C122D"/>
    <w:rsid w:val="004C125C"/>
    <w:rsid w:val="004C16ED"/>
    <w:rsid w:val="004C1786"/>
    <w:rsid w:val="004C183C"/>
    <w:rsid w:val="004C192F"/>
    <w:rsid w:val="004C1A2D"/>
    <w:rsid w:val="004C1A3A"/>
    <w:rsid w:val="004C1E9F"/>
    <w:rsid w:val="004C22D6"/>
    <w:rsid w:val="004C26A6"/>
    <w:rsid w:val="004C2779"/>
    <w:rsid w:val="004C2A79"/>
    <w:rsid w:val="004C2B4C"/>
    <w:rsid w:val="004C2C22"/>
    <w:rsid w:val="004C2C49"/>
    <w:rsid w:val="004C318F"/>
    <w:rsid w:val="004C33A9"/>
    <w:rsid w:val="004C3B7A"/>
    <w:rsid w:val="004C3D9D"/>
    <w:rsid w:val="004C3EF8"/>
    <w:rsid w:val="004C46CF"/>
    <w:rsid w:val="004C4776"/>
    <w:rsid w:val="004C4BF3"/>
    <w:rsid w:val="004C4DAA"/>
    <w:rsid w:val="004C50BA"/>
    <w:rsid w:val="004C51A9"/>
    <w:rsid w:val="004C52C1"/>
    <w:rsid w:val="004C52C5"/>
    <w:rsid w:val="004C5762"/>
    <w:rsid w:val="004C5AC1"/>
    <w:rsid w:val="004C5B45"/>
    <w:rsid w:val="004C5E59"/>
    <w:rsid w:val="004C6016"/>
    <w:rsid w:val="004C60F5"/>
    <w:rsid w:val="004C6459"/>
    <w:rsid w:val="004C65A0"/>
    <w:rsid w:val="004C65A4"/>
    <w:rsid w:val="004C665D"/>
    <w:rsid w:val="004C6865"/>
    <w:rsid w:val="004C692C"/>
    <w:rsid w:val="004C6B1B"/>
    <w:rsid w:val="004C70CC"/>
    <w:rsid w:val="004C71D5"/>
    <w:rsid w:val="004C7732"/>
    <w:rsid w:val="004C7B07"/>
    <w:rsid w:val="004C7FB8"/>
    <w:rsid w:val="004D00E0"/>
    <w:rsid w:val="004D01DA"/>
    <w:rsid w:val="004D02C5"/>
    <w:rsid w:val="004D0625"/>
    <w:rsid w:val="004D075C"/>
    <w:rsid w:val="004D08F8"/>
    <w:rsid w:val="004D0C74"/>
    <w:rsid w:val="004D0D56"/>
    <w:rsid w:val="004D0E06"/>
    <w:rsid w:val="004D0E0C"/>
    <w:rsid w:val="004D11BD"/>
    <w:rsid w:val="004D12CC"/>
    <w:rsid w:val="004D13B2"/>
    <w:rsid w:val="004D19A1"/>
    <w:rsid w:val="004D1B53"/>
    <w:rsid w:val="004D1D1A"/>
    <w:rsid w:val="004D1D73"/>
    <w:rsid w:val="004D1E31"/>
    <w:rsid w:val="004D1F55"/>
    <w:rsid w:val="004D210A"/>
    <w:rsid w:val="004D22C8"/>
    <w:rsid w:val="004D2763"/>
    <w:rsid w:val="004D2947"/>
    <w:rsid w:val="004D2A70"/>
    <w:rsid w:val="004D2D62"/>
    <w:rsid w:val="004D3139"/>
    <w:rsid w:val="004D3150"/>
    <w:rsid w:val="004D341A"/>
    <w:rsid w:val="004D3441"/>
    <w:rsid w:val="004D3571"/>
    <w:rsid w:val="004D396A"/>
    <w:rsid w:val="004D3A74"/>
    <w:rsid w:val="004D3AA2"/>
    <w:rsid w:val="004D3BE3"/>
    <w:rsid w:val="004D3C5F"/>
    <w:rsid w:val="004D3DA5"/>
    <w:rsid w:val="004D3FD3"/>
    <w:rsid w:val="004D4186"/>
    <w:rsid w:val="004D4392"/>
    <w:rsid w:val="004D44CB"/>
    <w:rsid w:val="004D45C3"/>
    <w:rsid w:val="004D478B"/>
    <w:rsid w:val="004D49F6"/>
    <w:rsid w:val="004D4BA9"/>
    <w:rsid w:val="004D51F3"/>
    <w:rsid w:val="004D579B"/>
    <w:rsid w:val="004D5832"/>
    <w:rsid w:val="004D5941"/>
    <w:rsid w:val="004D5C98"/>
    <w:rsid w:val="004D5F48"/>
    <w:rsid w:val="004D611F"/>
    <w:rsid w:val="004D61B1"/>
    <w:rsid w:val="004D61ED"/>
    <w:rsid w:val="004D6354"/>
    <w:rsid w:val="004D66BA"/>
    <w:rsid w:val="004D67D7"/>
    <w:rsid w:val="004D6905"/>
    <w:rsid w:val="004D6B28"/>
    <w:rsid w:val="004D6C4F"/>
    <w:rsid w:val="004D6D93"/>
    <w:rsid w:val="004D7128"/>
    <w:rsid w:val="004D73A8"/>
    <w:rsid w:val="004D741A"/>
    <w:rsid w:val="004D7527"/>
    <w:rsid w:val="004D7961"/>
    <w:rsid w:val="004D7986"/>
    <w:rsid w:val="004D7AE4"/>
    <w:rsid w:val="004D7E25"/>
    <w:rsid w:val="004D7F02"/>
    <w:rsid w:val="004D7FB5"/>
    <w:rsid w:val="004E02BF"/>
    <w:rsid w:val="004E0400"/>
    <w:rsid w:val="004E07E5"/>
    <w:rsid w:val="004E0803"/>
    <w:rsid w:val="004E0861"/>
    <w:rsid w:val="004E0BF5"/>
    <w:rsid w:val="004E0C09"/>
    <w:rsid w:val="004E0DCF"/>
    <w:rsid w:val="004E0E24"/>
    <w:rsid w:val="004E1085"/>
    <w:rsid w:val="004E1112"/>
    <w:rsid w:val="004E1525"/>
    <w:rsid w:val="004E15D1"/>
    <w:rsid w:val="004E163A"/>
    <w:rsid w:val="004E1818"/>
    <w:rsid w:val="004E184A"/>
    <w:rsid w:val="004E18F0"/>
    <w:rsid w:val="004E1B7B"/>
    <w:rsid w:val="004E1B89"/>
    <w:rsid w:val="004E1C35"/>
    <w:rsid w:val="004E2052"/>
    <w:rsid w:val="004E21A2"/>
    <w:rsid w:val="004E2731"/>
    <w:rsid w:val="004E2761"/>
    <w:rsid w:val="004E28B5"/>
    <w:rsid w:val="004E2937"/>
    <w:rsid w:val="004E29D7"/>
    <w:rsid w:val="004E2C27"/>
    <w:rsid w:val="004E2E99"/>
    <w:rsid w:val="004E2F00"/>
    <w:rsid w:val="004E330C"/>
    <w:rsid w:val="004E3321"/>
    <w:rsid w:val="004E361A"/>
    <w:rsid w:val="004E39C1"/>
    <w:rsid w:val="004E3B76"/>
    <w:rsid w:val="004E3D9C"/>
    <w:rsid w:val="004E3E35"/>
    <w:rsid w:val="004E3F37"/>
    <w:rsid w:val="004E3FE4"/>
    <w:rsid w:val="004E4301"/>
    <w:rsid w:val="004E450A"/>
    <w:rsid w:val="004E4514"/>
    <w:rsid w:val="004E4E00"/>
    <w:rsid w:val="004E4EBC"/>
    <w:rsid w:val="004E4ECF"/>
    <w:rsid w:val="004E5089"/>
    <w:rsid w:val="004E50E0"/>
    <w:rsid w:val="004E5298"/>
    <w:rsid w:val="004E54B8"/>
    <w:rsid w:val="004E5774"/>
    <w:rsid w:val="004E5AF1"/>
    <w:rsid w:val="004E5EF4"/>
    <w:rsid w:val="004E5FB1"/>
    <w:rsid w:val="004E6244"/>
    <w:rsid w:val="004E6350"/>
    <w:rsid w:val="004E64E0"/>
    <w:rsid w:val="004E655A"/>
    <w:rsid w:val="004E695D"/>
    <w:rsid w:val="004E6BCB"/>
    <w:rsid w:val="004E6F78"/>
    <w:rsid w:val="004E70FA"/>
    <w:rsid w:val="004E7623"/>
    <w:rsid w:val="004E7698"/>
    <w:rsid w:val="004E7AC2"/>
    <w:rsid w:val="004E7B0D"/>
    <w:rsid w:val="004E7C50"/>
    <w:rsid w:val="004E7C5A"/>
    <w:rsid w:val="004F008E"/>
    <w:rsid w:val="004F0175"/>
    <w:rsid w:val="004F027A"/>
    <w:rsid w:val="004F04D4"/>
    <w:rsid w:val="004F04F2"/>
    <w:rsid w:val="004F0645"/>
    <w:rsid w:val="004F0A39"/>
    <w:rsid w:val="004F0A4B"/>
    <w:rsid w:val="004F0C0F"/>
    <w:rsid w:val="004F0CA3"/>
    <w:rsid w:val="004F0D4F"/>
    <w:rsid w:val="004F1208"/>
    <w:rsid w:val="004F12AC"/>
    <w:rsid w:val="004F172F"/>
    <w:rsid w:val="004F1853"/>
    <w:rsid w:val="004F1940"/>
    <w:rsid w:val="004F19F8"/>
    <w:rsid w:val="004F1D29"/>
    <w:rsid w:val="004F2099"/>
    <w:rsid w:val="004F21E5"/>
    <w:rsid w:val="004F2227"/>
    <w:rsid w:val="004F238A"/>
    <w:rsid w:val="004F23AD"/>
    <w:rsid w:val="004F2649"/>
    <w:rsid w:val="004F2742"/>
    <w:rsid w:val="004F279A"/>
    <w:rsid w:val="004F2919"/>
    <w:rsid w:val="004F2BE9"/>
    <w:rsid w:val="004F31F2"/>
    <w:rsid w:val="004F3363"/>
    <w:rsid w:val="004F34DA"/>
    <w:rsid w:val="004F3874"/>
    <w:rsid w:val="004F3DE4"/>
    <w:rsid w:val="004F3DFC"/>
    <w:rsid w:val="004F3F21"/>
    <w:rsid w:val="004F3F7B"/>
    <w:rsid w:val="004F3F98"/>
    <w:rsid w:val="004F405A"/>
    <w:rsid w:val="004F4160"/>
    <w:rsid w:val="004F41E2"/>
    <w:rsid w:val="004F42CD"/>
    <w:rsid w:val="004F433E"/>
    <w:rsid w:val="004F4BAD"/>
    <w:rsid w:val="004F4C3F"/>
    <w:rsid w:val="004F50E4"/>
    <w:rsid w:val="004F5575"/>
    <w:rsid w:val="004F571D"/>
    <w:rsid w:val="004F5760"/>
    <w:rsid w:val="004F5851"/>
    <w:rsid w:val="004F5C47"/>
    <w:rsid w:val="004F5D4D"/>
    <w:rsid w:val="004F5FBE"/>
    <w:rsid w:val="004F63DF"/>
    <w:rsid w:val="004F674F"/>
    <w:rsid w:val="004F6A9D"/>
    <w:rsid w:val="004F6CF7"/>
    <w:rsid w:val="004F7058"/>
    <w:rsid w:val="004F740C"/>
    <w:rsid w:val="004F747F"/>
    <w:rsid w:val="004F7966"/>
    <w:rsid w:val="004F7AEC"/>
    <w:rsid w:val="004F7BB5"/>
    <w:rsid w:val="004F7FB1"/>
    <w:rsid w:val="005000F9"/>
    <w:rsid w:val="00500529"/>
    <w:rsid w:val="00500569"/>
    <w:rsid w:val="00500570"/>
    <w:rsid w:val="0050073E"/>
    <w:rsid w:val="005007E0"/>
    <w:rsid w:val="0050096E"/>
    <w:rsid w:val="00500C56"/>
    <w:rsid w:val="00500C70"/>
    <w:rsid w:val="005010BF"/>
    <w:rsid w:val="00501380"/>
    <w:rsid w:val="00501569"/>
    <w:rsid w:val="0050192C"/>
    <w:rsid w:val="005019AA"/>
    <w:rsid w:val="00501BDA"/>
    <w:rsid w:val="00501CC5"/>
    <w:rsid w:val="00501D08"/>
    <w:rsid w:val="00501D8B"/>
    <w:rsid w:val="00501FD5"/>
    <w:rsid w:val="00501FEA"/>
    <w:rsid w:val="00501FEC"/>
    <w:rsid w:val="005025F6"/>
    <w:rsid w:val="00502625"/>
    <w:rsid w:val="00502B5E"/>
    <w:rsid w:val="00502DF0"/>
    <w:rsid w:val="00503042"/>
    <w:rsid w:val="005032A2"/>
    <w:rsid w:val="0050336A"/>
    <w:rsid w:val="005039AE"/>
    <w:rsid w:val="00504166"/>
    <w:rsid w:val="00504300"/>
    <w:rsid w:val="005043D7"/>
    <w:rsid w:val="0050494D"/>
    <w:rsid w:val="00504C59"/>
    <w:rsid w:val="005050E1"/>
    <w:rsid w:val="0050537F"/>
    <w:rsid w:val="005056B5"/>
    <w:rsid w:val="005057A3"/>
    <w:rsid w:val="005059C9"/>
    <w:rsid w:val="005059E6"/>
    <w:rsid w:val="00505C43"/>
    <w:rsid w:val="00505F45"/>
    <w:rsid w:val="00505F51"/>
    <w:rsid w:val="00505FB2"/>
    <w:rsid w:val="005060BB"/>
    <w:rsid w:val="00506422"/>
    <w:rsid w:val="00506992"/>
    <w:rsid w:val="00506ADC"/>
    <w:rsid w:val="00506BB1"/>
    <w:rsid w:val="00506D2E"/>
    <w:rsid w:val="00506D51"/>
    <w:rsid w:val="00506E0B"/>
    <w:rsid w:val="00507784"/>
    <w:rsid w:val="005078ED"/>
    <w:rsid w:val="00507B4F"/>
    <w:rsid w:val="00507CD5"/>
    <w:rsid w:val="00507F7A"/>
    <w:rsid w:val="0051008C"/>
    <w:rsid w:val="00510525"/>
    <w:rsid w:val="00510ABE"/>
    <w:rsid w:val="00510BA5"/>
    <w:rsid w:val="00510BAE"/>
    <w:rsid w:val="00510E6E"/>
    <w:rsid w:val="00510EA7"/>
    <w:rsid w:val="005111F1"/>
    <w:rsid w:val="005111FD"/>
    <w:rsid w:val="00511256"/>
    <w:rsid w:val="00511383"/>
    <w:rsid w:val="005116FD"/>
    <w:rsid w:val="005117C9"/>
    <w:rsid w:val="005118DD"/>
    <w:rsid w:val="00511A98"/>
    <w:rsid w:val="00511D3F"/>
    <w:rsid w:val="00511D5E"/>
    <w:rsid w:val="00511F63"/>
    <w:rsid w:val="00512065"/>
    <w:rsid w:val="00512772"/>
    <w:rsid w:val="00512931"/>
    <w:rsid w:val="00512AA8"/>
    <w:rsid w:val="00512B78"/>
    <w:rsid w:val="00512DC5"/>
    <w:rsid w:val="00512FD5"/>
    <w:rsid w:val="005130F4"/>
    <w:rsid w:val="0051336B"/>
    <w:rsid w:val="00513857"/>
    <w:rsid w:val="00513965"/>
    <w:rsid w:val="00513A5D"/>
    <w:rsid w:val="00513E85"/>
    <w:rsid w:val="0051436A"/>
    <w:rsid w:val="00514B58"/>
    <w:rsid w:val="00514BCA"/>
    <w:rsid w:val="00514C35"/>
    <w:rsid w:val="0051517C"/>
    <w:rsid w:val="00515517"/>
    <w:rsid w:val="00515B3E"/>
    <w:rsid w:val="00515C99"/>
    <w:rsid w:val="00515D2C"/>
    <w:rsid w:val="00515FBA"/>
    <w:rsid w:val="005163AD"/>
    <w:rsid w:val="005164E2"/>
    <w:rsid w:val="00516B63"/>
    <w:rsid w:val="00516C74"/>
    <w:rsid w:val="00517030"/>
    <w:rsid w:val="00517226"/>
    <w:rsid w:val="0051737E"/>
    <w:rsid w:val="00517552"/>
    <w:rsid w:val="005178A4"/>
    <w:rsid w:val="005179CC"/>
    <w:rsid w:val="00517C84"/>
    <w:rsid w:val="00517E4D"/>
    <w:rsid w:val="005202A8"/>
    <w:rsid w:val="005208E8"/>
    <w:rsid w:val="00520B22"/>
    <w:rsid w:val="00520C7A"/>
    <w:rsid w:val="00520D09"/>
    <w:rsid w:val="00520E27"/>
    <w:rsid w:val="00520E2B"/>
    <w:rsid w:val="00520F4D"/>
    <w:rsid w:val="00521186"/>
    <w:rsid w:val="005212BA"/>
    <w:rsid w:val="00521361"/>
    <w:rsid w:val="00521643"/>
    <w:rsid w:val="00521856"/>
    <w:rsid w:val="005218EF"/>
    <w:rsid w:val="00521AB1"/>
    <w:rsid w:val="005220F3"/>
    <w:rsid w:val="005223BF"/>
    <w:rsid w:val="005225F2"/>
    <w:rsid w:val="0052293B"/>
    <w:rsid w:val="005229DA"/>
    <w:rsid w:val="00522BB9"/>
    <w:rsid w:val="00523329"/>
    <w:rsid w:val="0052351C"/>
    <w:rsid w:val="0052361C"/>
    <w:rsid w:val="005238C1"/>
    <w:rsid w:val="00523A94"/>
    <w:rsid w:val="00523ACA"/>
    <w:rsid w:val="00523BB8"/>
    <w:rsid w:val="00523CEA"/>
    <w:rsid w:val="0052404A"/>
    <w:rsid w:val="00524239"/>
    <w:rsid w:val="00524329"/>
    <w:rsid w:val="0052499E"/>
    <w:rsid w:val="00524B2F"/>
    <w:rsid w:val="00524C44"/>
    <w:rsid w:val="00524D46"/>
    <w:rsid w:val="00525030"/>
    <w:rsid w:val="00525109"/>
    <w:rsid w:val="005251A3"/>
    <w:rsid w:val="005251DF"/>
    <w:rsid w:val="0052523C"/>
    <w:rsid w:val="00525508"/>
    <w:rsid w:val="005259CE"/>
    <w:rsid w:val="00525A71"/>
    <w:rsid w:val="00525D1F"/>
    <w:rsid w:val="005261BF"/>
    <w:rsid w:val="00526238"/>
    <w:rsid w:val="005264D0"/>
    <w:rsid w:val="0052659D"/>
    <w:rsid w:val="005268CB"/>
    <w:rsid w:val="00526E21"/>
    <w:rsid w:val="00526FE6"/>
    <w:rsid w:val="00527402"/>
    <w:rsid w:val="00527B8D"/>
    <w:rsid w:val="00527C81"/>
    <w:rsid w:val="00527DF0"/>
    <w:rsid w:val="00527E68"/>
    <w:rsid w:val="00527EF8"/>
    <w:rsid w:val="00530226"/>
    <w:rsid w:val="00530511"/>
    <w:rsid w:val="005305C7"/>
    <w:rsid w:val="00530CAC"/>
    <w:rsid w:val="00530CBE"/>
    <w:rsid w:val="00530FFF"/>
    <w:rsid w:val="00531A05"/>
    <w:rsid w:val="00531E2A"/>
    <w:rsid w:val="00531ED7"/>
    <w:rsid w:val="00532126"/>
    <w:rsid w:val="0053262A"/>
    <w:rsid w:val="0053275F"/>
    <w:rsid w:val="00532C2E"/>
    <w:rsid w:val="00532DB3"/>
    <w:rsid w:val="00532FBA"/>
    <w:rsid w:val="0053321E"/>
    <w:rsid w:val="005337B8"/>
    <w:rsid w:val="00533A4F"/>
    <w:rsid w:val="00533D48"/>
    <w:rsid w:val="00534137"/>
    <w:rsid w:val="00534140"/>
    <w:rsid w:val="005342B2"/>
    <w:rsid w:val="005346E7"/>
    <w:rsid w:val="00534749"/>
    <w:rsid w:val="0053488D"/>
    <w:rsid w:val="0053493C"/>
    <w:rsid w:val="00534B95"/>
    <w:rsid w:val="00534BCD"/>
    <w:rsid w:val="00534DAB"/>
    <w:rsid w:val="00534EDD"/>
    <w:rsid w:val="0053554A"/>
    <w:rsid w:val="0053563B"/>
    <w:rsid w:val="005357C8"/>
    <w:rsid w:val="005358B8"/>
    <w:rsid w:val="00535AD7"/>
    <w:rsid w:val="00535BC2"/>
    <w:rsid w:val="00535C81"/>
    <w:rsid w:val="00535DBE"/>
    <w:rsid w:val="005367AC"/>
    <w:rsid w:val="005371CD"/>
    <w:rsid w:val="005372A3"/>
    <w:rsid w:val="005375C5"/>
    <w:rsid w:val="00537720"/>
    <w:rsid w:val="0053794A"/>
    <w:rsid w:val="00537992"/>
    <w:rsid w:val="00537AF0"/>
    <w:rsid w:val="00537B77"/>
    <w:rsid w:val="00537D1C"/>
    <w:rsid w:val="00537D42"/>
    <w:rsid w:val="00540215"/>
    <w:rsid w:val="00540687"/>
    <w:rsid w:val="00540CAF"/>
    <w:rsid w:val="00540F82"/>
    <w:rsid w:val="0054112A"/>
    <w:rsid w:val="005411F7"/>
    <w:rsid w:val="0054127D"/>
    <w:rsid w:val="005414D3"/>
    <w:rsid w:val="005419CC"/>
    <w:rsid w:val="00542040"/>
    <w:rsid w:val="00542AF7"/>
    <w:rsid w:val="00542DA2"/>
    <w:rsid w:val="00542F8D"/>
    <w:rsid w:val="005436B0"/>
    <w:rsid w:val="00543813"/>
    <w:rsid w:val="00543903"/>
    <w:rsid w:val="00543B49"/>
    <w:rsid w:val="00543E7D"/>
    <w:rsid w:val="00544114"/>
    <w:rsid w:val="005441A7"/>
    <w:rsid w:val="00544368"/>
    <w:rsid w:val="00544418"/>
    <w:rsid w:val="00544500"/>
    <w:rsid w:val="00544757"/>
    <w:rsid w:val="005448ED"/>
    <w:rsid w:val="00544918"/>
    <w:rsid w:val="005449FA"/>
    <w:rsid w:val="00544B5C"/>
    <w:rsid w:val="00544B62"/>
    <w:rsid w:val="00544CB1"/>
    <w:rsid w:val="00544EA2"/>
    <w:rsid w:val="00545267"/>
    <w:rsid w:val="0054542E"/>
    <w:rsid w:val="00545483"/>
    <w:rsid w:val="0054590E"/>
    <w:rsid w:val="00545B0A"/>
    <w:rsid w:val="00545D95"/>
    <w:rsid w:val="00545F5A"/>
    <w:rsid w:val="005463E1"/>
    <w:rsid w:val="00546E30"/>
    <w:rsid w:val="005470C7"/>
    <w:rsid w:val="00547107"/>
    <w:rsid w:val="0054766A"/>
    <w:rsid w:val="0054770A"/>
    <w:rsid w:val="00547A83"/>
    <w:rsid w:val="00547B2C"/>
    <w:rsid w:val="00547F58"/>
    <w:rsid w:val="005501ED"/>
    <w:rsid w:val="00550219"/>
    <w:rsid w:val="005502C4"/>
    <w:rsid w:val="0055052E"/>
    <w:rsid w:val="0055055B"/>
    <w:rsid w:val="005508F3"/>
    <w:rsid w:val="00550A7B"/>
    <w:rsid w:val="00550EE8"/>
    <w:rsid w:val="005510AD"/>
    <w:rsid w:val="005510E9"/>
    <w:rsid w:val="005510FC"/>
    <w:rsid w:val="0055124C"/>
    <w:rsid w:val="005513AE"/>
    <w:rsid w:val="00551A61"/>
    <w:rsid w:val="00551B47"/>
    <w:rsid w:val="00551DE1"/>
    <w:rsid w:val="00551FE9"/>
    <w:rsid w:val="005525FE"/>
    <w:rsid w:val="005526F7"/>
    <w:rsid w:val="00552848"/>
    <w:rsid w:val="00552856"/>
    <w:rsid w:val="00552986"/>
    <w:rsid w:val="00552AEA"/>
    <w:rsid w:val="00552C23"/>
    <w:rsid w:val="00552C44"/>
    <w:rsid w:val="00552FD9"/>
    <w:rsid w:val="00553330"/>
    <w:rsid w:val="0055338F"/>
    <w:rsid w:val="005534AA"/>
    <w:rsid w:val="00553547"/>
    <w:rsid w:val="005537CD"/>
    <w:rsid w:val="00553908"/>
    <w:rsid w:val="00553C8F"/>
    <w:rsid w:val="00553CC0"/>
    <w:rsid w:val="00553D9D"/>
    <w:rsid w:val="00553F08"/>
    <w:rsid w:val="005543B6"/>
    <w:rsid w:val="0055490A"/>
    <w:rsid w:val="00554C83"/>
    <w:rsid w:val="00554C92"/>
    <w:rsid w:val="00554CE3"/>
    <w:rsid w:val="00554D62"/>
    <w:rsid w:val="00554E70"/>
    <w:rsid w:val="00554FE2"/>
    <w:rsid w:val="00555A31"/>
    <w:rsid w:val="00555A78"/>
    <w:rsid w:val="00555B90"/>
    <w:rsid w:val="00555CBE"/>
    <w:rsid w:val="00555D4E"/>
    <w:rsid w:val="00555D9D"/>
    <w:rsid w:val="00555FB6"/>
    <w:rsid w:val="00556C06"/>
    <w:rsid w:val="00556D50"/>
    <w:rsid w:val="00557123"/>
    <w:rsid w:val="005573D2"/>
    <w:rsid w:val="0055740B"/>
    <w:rsid w:val="0055761B"/>
    <w:rsid w:val="00557664"/>
    <w:rsid w:val="00557A82"/>
    <w:rsid w:val="00557C82"/>
    <w:rsid w:val="00557EC5"/>
    <w:rsid w:val="00557F66"/>
    <w:rsid w:val="00557F90"/>
    <w:rsid w:val="00557FCF"/>
    <w:rsid w:val="005600E8"/>
    <w:rsid w:val="00560223"/>
    <w:rsid w:val="00560681"/>
    <w:rsid w:val="00560876"/>
    <w:rsid w:val="00560B75"/>
    <w:rsid w:val="00560C42"/>
    <w:rsid w:val="00560CBE"/>
    <w:rsid w:val="00560E70"/>
    <w:rsid w:val="00560FA8"/>
    <w:rsid w:val="00560FFE"/>
    <w:rsid w:val="00561016"/>
    <w:rsid w:val="005610DA"/>
    <w:rsid w:val="005611C9"/>
    <w:rsid w:val="0056136F"/>
    <w:rsid w:val="0056175C"/>
    <w:rsid w:val="005618DD"/>
    <w:rsid w:val="005619D4"/>
    <w:rsid w:val="00561C45"/>
    <w:rsid w:val="00562009"/>
    <w:rsid w:val="005620C2"/>
    <w:rsid w:val="0056288E"/>
    <w:rsid w:val="005628B5"/>
    <w:rsid w:val="00562EB3"/>
    <w:rsid w:val="005635BE"/>
    <w:rsid w:val="00563679"/>
    <w:rsid w:val="0056369E"/>
    <w:rsid w:val="00563969"/>
    <w:rsid w:val="00563BF0"/>
    <w:rsid w:val="00563FDE"/>
    <w:rsid w:val="005643A5"/>
    <w:rsid w:val="005644A6"/>
    <w:rsid w:val="005646DA"/>
    <w:rsid w:val="00564956"/>
    <w:rsid w:val="005649CD"/>
    <w:rsid w:val="005649E3"/>
    <w:rsid w:val="00564A2C"/>
    <w:rsid w:val="00564CE5"/>
    <w:rsid w:val="00564E1B"/>
    <w:rsid w:val="00564FFD"/>
    <w:rsid w:val="00565021"/>
    <w:rsid w:val="005651BA"/>
    <w:rsid w:val="00565247"/>
    <w:rsid w:val="005652A4"/>
    <w:rsid w:val="00565414"/>
    <w:rsid w:val="00565810"/>
    <w:rsid w:val="00565811"/>
    <w:rsid w:val="005658BF"/>
    <w:rsid w:val="00565F34"/>
    <w:rsid w:val="005661BF"/>
    <w:rsid w:val="005662B9"/>
    <w:rsid w:val="005664B7"/>
    <w:rsid w:val="00566673"/>
    <w:rsid w:val="0056688B"/>
    <w:rsid w:val="00566931"/>
    <w:rsid w:val="00566B67"/>
    <w:rsid w:val="0056715F"/>
    <w:rsid w:val="00567435"/>
    <w:rsid w:val="00567836"/>
    <w:rsid w:val="005679D0"/>
    <w:rsid w:val="00567C4E"/>
    <w:rsid w:val="005700BC"/>
    <w:rsid w:val="005704B0"/>
    <w:rsid w:val="00570A15"/>
    <w:rsid w:val="00570A37"/>
    <w:rsid w:val="00570D40"/>
    <w:rsid w:val="00570F2B"/>
    <w:rsid w:val="0057130C"/>
    <w:rsid w:val="0057193B"/>
    <w:rsid w:val="00571D6E"/>
    <w:rsid w:val="005720DC"/>
    <w:rsid w:val="00572129"/>
    <w:rsid w:val="00572283"/>
    <w:rsid w:val="00572457"/>
    <w:rsid w:val="00572702"/>
    <w:rsid w:val="00572964"/>
    <w:rsid w:val="00572E46"/>
    <w:rsid w:val="0057313B"/>
    <w:rsid w:val="00573541"/>
    <w:rsid w:val="005737DD"/>
    <w:rsid w:val="005738C1"/>
    <w:rsid w:val="00573B54"/>
    <w:rsid w:val="00573F01"/>
    <w:rsid w:val="0057438C"/>
    <w:rsid w:val="0057475F"/>
    <w:rsid w:val="00574E23"/>
    <w:rsid w:val="00574EF5"/>
    <w:rsid w:val="0057500A"/>
    <w:rsid w:val="0057509E"/>
    <w:rsid w:val="00575252"/>
    <w:rsid w:val="005759AB"/>
    <w:rsid w:val="00575E7E"/>
    <w:rsid w:val="00575EF0"/>
    <w:rsid w:val="005760E5"/>
    <w:rsid w:val="00576550"/>
    <w:rsid w:val="00576621"/>
    <w:rsid w:val="00576DE9"/>
    <w:rsid w:val="00576F07"/>
    <w:rsid w:val="00576FC5"/>
    <w:rsid w:val="00577023"/>
    <w:rsid w:val="0057721E"/>
    <w:rsid w:val="0057740C"/>
    <w:rsid w:val="005776C9"/>
    <w:rsid w:val="00577834"/>
    <w:rsid w:val="005778D1"/>
    <w:rsid w:val="005778E7"/>
    <w:rsid w:val="005778F4"/>
    <w:rsid w:val="00577CA8"/>
    <w:rsid w:val="0058000E"/>
    <w:rsid w:val="0058022E"/>
    <w:rsid w:val="00580B52"/>
    <w:rsid w:val="00580B88"/>
    <w:rsid w:val="00580CCE"/>
    <w:rsid w:val="00580D8D"/>
    <w:rsid w:val="00581418"/>
    <w:rsid w:val="00581851"/>
    <w:rsid w:val="0058199C"/>
    <w:rsid w:val="00581BD9"/>
    <w:rsid w:val="005823E1"/>
    <w:rsid w:val="00582599"/>
    <w:rsid w:val="00582601"/>
    <w:rsid w:val="00582753"/>
    <w:rsid w:val="005827BB"/>
    <w:rsid w:val="00582C55"/>
    <w:rsid w:val="00582EFB"/>
    <w:rsid w:val="0058316A"/>
    <w:rsid w:val="005835A7"/>
    <w:rsid w:val="00583C7A"/>
    <w:rsid w:val="00583CC5"/>
    <w:rsid w:val="00583D2E"/>
    <w:rsid w:val="00583DE2"/>
    <w:rsid w:val="00584084"/>
    <w:rsid w:val="0058421E"/>
    <w:rsid w:val="0058455D"/>
    <w:rsid w:val="00584689"/>
    <w:rsid w:val="005846AD"/>
    <w:rsid w:val="005846E9"/>
    <w:rsid w:val="005847D0"/>
    <w:rsid w:val="00584999"/>
    <w:rsid w:val="00584DA1"/>
    <w:rsid w:val="0058510D"/>
    <w:rsid w:val="00585110"/>
    <w:rsid w:val="005851CA"/>
    <w:rsid w:val="00585337"/>
    <w:rsid w:val="005855CE"/>
    <w:rsid w:val="00585895"/>
    <w:rsid w:val="005859CB"/>
    <w:rsid w:val="00585A72"/>
    <w:rsid w:val="00585AAA"/>
    <w:rsid w:val="00585BA1"/>
    <w:rsid w:val="00585CF3"/>
    <w:rsid w:val="0058638D"/>
    <w:rsid w:val="005864FD"/>
    <w:rsid w:val="005866BC"/>
    <w:rsid w:val="00586718"/>
    <w:rsid w:val="005868E8"/>
    <w:rsid w:val="00586980"/>
    <w:rsid w:val="005869F6"/>
    <w:rsid w:val="00586E06"/>
    <w:rsid w:val="0058707B"/>
    <w:rsid w:val="00587381"/>
    <w:rsid w:val="00587B6B"/>
    <w:rsid w:val="00587C71"/>
    <w:rsid w:val="00590043"/>
    <w:rsid w:val="00590068"/>
    <w:rsid w:val="0059013C"/>
    <w:rsid w:val="0059076D"/>
    <w:rsid w:val="0059082D"/>
    <w:rsid w:val="00590B9C"/>
    <w:rsid w:val="00590CB7"/>
    <w:rsid w:val="00590EE1"/>
    <w:rsid w:val="00590F24"/>
    <w:rsid w:val="00591116"/>
    <w:rsid w:val="0059135B"/>
    <w:rsid w:val="00591627"/>
    <w:rsid w:val="0059168E"/>
    <w:rsid w:val="00591B81"/>
    <w:rsid w:val="00591B9D"/>
    <w:rsid w:val="00591BD2"/>
    <w:rsid w:val="00591FBD"/>
    <w:rsid w:val="00592441"/>
    <w:rsid w:val="00592ACA"/>
    <w:rsid w:val="00592FD3"/>
    <w:rsid w:val="005931E0"/>
    <w:rsid w:val="005932EB"/>
    <w:rsid w:val="005934BB"/>
    <w:rsid w:val="00593B57"/>
    <w:rsid w:val="00593F13"/>
    <w:rsid w:val="0059436D"/>
    <w:rsid w:val="00594C08"/>
    <w:rsid w:val="00594C30"/>
    <w:rsid w:val="00594C3C"/>
    <w:rsid w:val="00594E9A"/>
    <w:rsid w:val="00594FC6"/>
    <w:rsid w:val="0059500F"/>
    <w:rsid w:val="005950AA"/>
    <w:rsid w:val="005951E2"/>
    <w:rsid w:val="0059527A"/>
    <w:rsid w:val="005954F9"/>
    <w:rsid w:val="005956CB"/>
    <w:rsid w:val="00595970"/>
    <w:rsid w:val="00595C0B"/>
    <w:rsid w:val="00595C28"/>
    <w:rsid w:val="00595D32"/>
    <w:rsid w:val="00595E78"/>
    <w:rsid w:val="0059649E"/>
    <w:rsid w:val="00596645"/>
    <w:rsid w:val="0059679F"/>
    <w:rsid w:val="00596F22"/>
    <w:rsid w:val="00596F23"/>
    <w:rsid w:val="0059736F"/>
    <w:rsid w:val="005976C3"/>
    <w:rsid w:val="0059771F"/>
    <w:rsid w:val="005978FC"/>
    <w:rsid w:val="00597B07"/>
    <w:rsid w:val="005A0044"/>
    <w:rsid w:val="005A01BC"/>
    <w:rsid w:val="005A03A8"/>
    <w:rsid w:val="005A0742"/>
    <w:rsid w:val="005A07E4"/>
    <w:rsid w:val="005A09D7"/>
    <w:rsid w:val="005A0D59"/>
    <w:rsid w:val="005A1265"/>
    <w:rsid w:val="005A12AB"/>
    <w:rsid w:val="005A14D3"/>
    <w:rsid w:val="005A16F0"/>
    <w:rsid w:val="005A1938"/>
    <w:rsid w:val="005A19B9"/>
    <w:rsid w:val="005A19F3"/>
    <w:rsid w:val="005A1BCB"/>
    <w:rsid w:val="005A22A4"/>
    <w:rsid w:val="005A23E6"/>
    <w:rsid w:val="005A265D"/>
    <w:rsid w:val="005A2CD1"/>
    <w:rsid w:val="005A2E6F"/>
    <w:rsid w:val="005A2FAF"/>
    <w:rsid w:val="005A307C"/>
    <w:rsid w:val="005A324E"/>
    <w:rsid w:val="005A366B"/>
    <w:rsid w:val="005A3671"/>
    <w:rsid w:val="005A374F"/>
    <w:rsid w:val="005A3830"/>
    <w:rsid w:val="005A3E10"/>
    <w:rsid w:val="005A3E35"/>
    <w:rsid w:val="005A4788"/>
    <w:rsid w:val="005A4F67"/>
    <w:rsid w:val="005A4F95"/>
    <w:rsid w:val="005A5249"/>
    <w:rsid w:val="005A52F6"/>
    <w:rsid w:val="005A5719"/>
    <w:rsid w:val="005A5758"/>
    <w:rsid w:val="005A577D"/>
    <w:rsid w:val="005A5856"/>
    <w:rsid w:val="005A5869"/>
    <w:rsid w:val="005A5B39"/>
    <w:rsid w:val="005A5B68"/>
    <w:rsid w:val="005A5E82"/>
    <w:rsid w:val="005A6008"/>
    <w:rsid w:val="005A617C"/>
    <w:rsid w:val="005A6256"/>
    <w:rsid w:val="005A62D8"/>
    <w:rsid w:val="005A62E1"/>
    <w:rsid w:val="005A642C"/>
    <w:rsid w:val="005A656F"/>
    <w:rsid w:val="005A6902"/>
    <w:rsid w:val="005A69C8"/>
    <w:rsid w:val="005A6BD0"/>
    <w:rsid w:val="005A6F51"/>
    <w:rsid w:val="005A7388"/>
    <w:rsid w:val="005A7727"/>
    <w:rsid w:val="005A77CB"/>
    <w:rsid w:val="005A7C40"/>
    <w:rsid w:val="005A7CB7"/>
    <w:rsid w:val="005B028F"/>
    <w:rsid w:val="005B0704"/>
    <w:rsid w:val="005B09A3"/>
    <w:rsid w:val="005B0A5C"/>
    <w:rsid w:val="005B0ED6"/>
    <w:rsid w:val="005B1316"/>
    <w:rsid w:val="005B14C6"/>
    <w:rsid w:val="005B1592"/>
    <w:rsid w:val="005B167E"/>
    <w:rsid w:val="005B1762"/>
    <w:rsid w:val="005B1815"/>
    <w:rsid w:val="005B18E7"/>
    <w:rsid w:val="005B1993"/>
    <w:rsid w:val="005B1A6D"/>
    <w:rsid w:val="005B1B3F"/>
    <w:rsid w:val="005B1E71"/>
    <w:rsid w:val="005B1FA6"/>
    <w:rsid w:val="005B2452"/>
    <w:rsid w:val="005B24DA"/>
    <w:rsid w:val="005B25F5"/>
    <w:rsid w:val="005B2861"/>
    <w:rsid w:val="005B28ED"/>
    <w:rsid w:val="005B29B2"/>
    <w:rsid w:val="005B2EC2"/>
    <w:rsid w:val="005B366D"/>
    <w:rsid w:val="005B389E"/>
    <w:rsid w:val="005B3C5B"/>
    <w:rsid w:val="005B3CD5"/>
    <w:rsid w:val="005B3D3B"/>
    <w:rsid w:val="005B3DBF"/>
    <w:rsid w:val="005B3DC9"/>
    <w:rsid w:val="005B45D9"/>
    <w:rsid w:val="005B4C46"/>
    <w:rsid w:val="005B5206"/>
    <w:rsid w:val="005B54C6"/>
    <w:rsid w:val="005B5571"/>
    <w:rsid w:val="005B5840"/>
    <w:rsid w:val="005B5D6F"/>
    <w:rsid w:val="005B62CF"/>
    <w:rsid w:val="005B6377"/>
    <w:rsid w:val="005B65DE"/>
    <w:rsid w:val="005B68FC"/>
    <w:rsid w:val="005B6ACB"/>
    <w:rsid w:val="005B6AFB"/>
    <w:rsid w:val="005B6B46"/>
    <w:rsid w:val="005B6DA3"/>
    <w:rsid w:val="005B6E7B"/>
    <w:rsid w:val="005B6F90"/>
    <w:rsid w:val="005B71F5"/>
    <w:rsid w:val="005B729F"/>
    <w:rsid w:val="005B763D"/>
    <w:rsid w:val="005B77CF"/>
    <w:rsid w:val="005B7923"/>
    <w:rsid w:val="005B7B36"/>
    <w:rsid w:val="005B7C78"/>
    <w:rsid w:val="005B7DCA"/>
    <w:rsid w:val="005B7EB7"/>
    <w:rsid w:val="005C0091"/>
    <w:rsid w:val="005C00E3"/>
    <w:rsid w:val="005C0211"/>
    <w:rsid w:val="005C0293"/>
    <w:rsid w:val="005C0A4B"/>
    <w:rsid w:val="005C0C7C"/>
    <w:rsid w:val="005C0E4B"/>
    <w:rsid w:val="005C0FD7"/>
    <w:rsid w:val="005C1659"/>
    <w:rsid w:val="005C181A"/>
    <w:rsid w:val="005C1BB4"/>
    <w:rsid w:val="005C1C32"/>
    <w:rsid w:val="005C1C3A"/>
    <w:rsid w:val="005C227E"/>
    <w:rsid w:val="005C23B9"/>
    <w:rsid w:val="005C2484"/>
    <w:rsid w:val="005C2749"/>
    <w:rsid w:val="005C2A38"/>
    <w:rsid w:val="005C2DA3"/>
    <w:rsid w:val="005C2F5F"/>
    <w:rsid w:val="005C2F66"/>
    <w:rsid w:val="005C2FC1"/>
    <w:rsid w:val="005C306A"/>
    <w:rsid w:val="005C3156"/>
    <w:rsid w:val="005C31ED"/>
    <w:rsid w:val="005C3390"/>
    <w:rsid w:val="005C39DF"/>
    <w:rsid w:val="005C3DD5"/>
    <w:rsid w:val="005C400C"/>
    <w:rsid w:val="005C41A2"/>
    <w:rsid w:val="005C46D5"/>
    <w:rsid w:val="005C48F9"/>
    <w:rsid w:val="005C49E0"/>
    <w:rsid w:val="005C4A0B"/>
    <w:rsid w:val="005C4A4B"/>
    <w:rsid w:val="005C4CCA"/>
    <w:rsid w:val="005C4E0E"/>
    <w:rsid w:val="005C5082"/>
    <w:rsid w:val="005C5092"/>
    <w:rsid w:val="005C5446"/>
    <w:rsid w:val="005C56AF"/>
    <w:rsid w:val="005C57BE"/>
    <w:rsid w:val="005C5A27"/>
    <w:rsid w:val="005C5CEC"/>
    <w:rsid w:val="005C6126"/>
    <w:rsid w:val="005C627A"/>
    <w:rsid w:val="005C65DC"/>
    <w:rsid w:val="005C67FA"/>
    <w:rsid w:val="005C6836"/>
    <w:rsid w:val="005C68E4"/>
    <w:rsid w:val="005C69CB"/>
    <w:rsid w:val="005C6AC0"/>
    <w:rsid w:val="005C6D61"/>
    <w:rsid w:val="005C7006"/>
    <w:rsid w:val="005C700B"/>
    <w:rsid w:val="005C7796"/>
    <w:rsid w:val="005C79D1"/>
    <w:rsid w:val="005C7AA4"/>
    <w:rsid w:val="005C7BA0"/>
    <w:rsid w:val="005C7D4A"/>
    <w:rsid w:val="005C7D7F"/>
    <w:rsid w:val="005D055A"/>
    <w:rsid w:val="005D0700"/>
    <w:rsid w:val="005D08B9"/>
    <w:rsid w:val="005D0C03"/>
    <w:rsid w:val="005D0E47"/>
    <w:rsid w:val="005D107A"/>
    <w:rsid w:val="005D135F"/>
    <w:rsid w:val="005D169B"/>
    <w:rsid w:val="005D1807"/>
    <w:rsid w:val="005D1958"/>
    <w:rsid w:val="005D1E36"/>
    <w:rsid w:val="005D1EF6"/>
    <w:rsid w:val="005D2254"/>
    <w:rsid w:val="005D22D5"/>
    <w:rsid w:val="005D242A"/>
    <w:rsid w:val="005D2638"/>
    <w:rsid w:val="005D276B"/>
    <w:rsid w:val="005D29EF"/>
    <w:rsid w:val="005D2D3D"/>
    <w:rsid w:val="005D340B"/>
    <w:rsid w:val="005D3797"/>
    <w:rsid w:val="005D3D86"/>
    <w:rsid w:val="005D438B"/>
    <w:rsid w:val="005D4441"/>
    <w:rsid w:val="005D450C"/>
    <w:rsid w:val="005D4CF1"/>
    <w:rsid w:val="005D4E9F"/>
    <w:rsid w:val="005D5000"/>
    <w:rsid w:val="005D5188"/>
    <w:rsid w:val="005D5461"/>
    <w:rsid w:val="005D55C8"/>
    <w:rsid w:val="005D5919"/>
    <w:rsid w:val="005D5A51"/>
    <w:rsid w:val="005D5B3B"/>
    <w:rsid w:val="005D5E5B"/>
    <w:rsid w:val="005D6133"/>
    <w:rsid w:val="005D64F4"/>
    <w:rsid w:val="005D65F1"/>
    <w:rsid w:val="005D675E"/>
    <w:rsid w:val="005D6BB9"/>
    <w:rsid w:val="005D6E4B"/>
    <w:rsid w:val="005D6EDF"/>
    <w:rsid w:val="005D6F42"/>
    <w:rsid w:val="005D70F5"/>
    <w:rsid w:val="005D7630"/>
    <w:rsid w:val="005D79E8"/>
    <w:rsid w:val="005D7B03"/>
    <w:rsid w:val="005D7CA1"/>
    <w:rsid w:val="005D7F08"/>
    <w:rsid w:val="005E00A4"/>
    <w:rsid w:val="005E01DA"/>
    <w:rsid w:val="005E05FC"/>
    <w:rsid w:val="005E0799"/>
    <w:rsid w:val="005E1051"/>
    <w:rsid w:val="005E15CC"/>
    <w:rsid w:val="005E1630"/>
    <w:rsid w:val="005E16E3"/>
    <w:rsid w:val="005E171D"/>
    <w:rsid w:val="005E1D12"/>
    <w:rsid w:val="005E1D19"/>
    <w:rsid w:val="005E1DF8"/>
    <w:rsid w:val="005E1EBC"/>
    <w:rsid w:val="005E1F0B"/>
    <w:rsid w:val="005E270D"/>
    <w:rsid w:val="005E2C32"/>
    <w:rsid w:val="005E2CF8"/>
    <w:rsid w:val="005E2F22"/>
    <w:rsid w:val="005E307E"/>
    <w:rsid w:val="005E365C"/>
    <w:rsid w:val="005E3767"/>
    <w:rsid w:val="005E39F6"/>
    <w:rsid w:val="005E3A8A"/>
    <w:rsid w:val="005E3BC1"/>
    <w:rsid w:val="005E3F16"/>
    <w:rsid w:val="005E3F29"/>
    <w:rsid w:val="005E403D"/>
    <w:rsid w:val="005E410A"/>
    <w:rsid w:val="005E4146"/>
    <w:rsid w:val="005E4687"/>
    <w:rsid w:val="005E4853"/>
    <w:rsid w:val="005E49C5"/>
    <w:rsid w:val="005E49D4"/>
    <w:rsid w:val="005E4A19"/>
    <w:rsid w:val="005E509E"/>
    <w:rsid w:val="005E51E1"/>
    <w:rsid w:val="005E54F3"/>
    <w:rsid w:val="005E5559"/>
    <w:rsid w:val="005E55A8"/>
    <w:rsid w:val="005E5638"/>
    <w:rsid w:val="005E566A"/>
    <w:rsid w:val="005E5788"/>
    <w:rsid w:val="005E5953"/>
    <w:rsid w:val="005E5A23"/>
    <w:rsid w:val="005E5AE5"/>
    <w:rsid w:val="005E60AD"/>
    <w:rsid w:val="005E6276"/>
    <w:rsid w:val="005E62F9"/>
    <w:rsid w:val="005E63C2"/>
    <w:rsid w:val="005E6704"/>
    <w:rsid w:val="005E6877"/>
    <w:rsid w:val="005E7099"/>
    <w:rsid w:val="005E7334"/>
    <w:rsid w:val="005E73A2"/>
    <w:rsid w:val="005E75C7"/>
    <w:rsid w:val="005E767E"/>
    <w:rsid w:val="005E76AF"/>
    <w:rsid w:val="005E7770"/>
    <w:rsid w:val="005E77E6"/>
    <w:rsid w:val="005E7A9D"/>
    <w:rsid w:val="005E7ACF"/>
    <w:rsid w:val="005E7BD6"/>
    <w:rsid w:val="005E7C27"/>
    <w:rsid w:val="005E7F0B"/>
    <w:rsid w:val="005F0219"/>
    <w:rsid w:val="005F0672"/>
    <w:rsid w:val="005F0838"/>
    <w:rsid w:val="005F0AF4"/>
    <w:rsid w:val="005F0D33"/>
    <w:rsid w:val="005F0E7F"/>
    <w:rsid w:val="005F0FFF"/>
    <w:rsid w:val="005F100D"/>
    <w:rsid w:val="005F15D9"/>
    <w:rsid w:val="005F1731"/>
    <w:rsid w:val="005F1B37"/>
    <w:rsid w:val="005F1B78"/>
    <w:rsid w:val="005F21FF"/>
    <w:rsid w:val="005F2571"/>
    <w:rsid w:val="005F2A1B"/>
    <w:rsid w:val="005F30A5"/>
    <w:rsid w:val="005F3179"/>
    <w:rsid w:val="005F33C2"/>
    <w:rsid w:val="005F3445"/>
    <w:rsid w:val="005F3575"/>
    <w:rsid w:val="005F3838"/>
    <w:rsid w:val="005F3A9B"/>
    <w:rsid w:val="005F40D7"/>
    <w:rsid w:val="005F4121"/>
    <w:rsid w:val="005F490E"/>
    <w:rsid w:val="005F4992"/>
    <w:rsid w:val="005F4A69"/>
    <w:rsid w:val="005F4DBA"/>
    <w:rsid w:val="005F4E05"/>
    <w:rsid w:val="005F4F83"/>
    <w:rsid w:val="005F5086"/>
    <w:rsid w:val="005F523E"/>
    <w:rsid w:val="005F529D"/>
    <w:rsid w:val="005F542C"/>
    <w:rsid w:val="005F544F"/>
    <w:rsid w:val="005F5823"/>
    <w:rsid w:val="005F58E9"/>
    <w:rsid w:val="005F5976"/>
    <w:rsid w:val="005F5999"/>
    <w:rsid w:val="005F5A81"/>
    <w:rsid w:val="005F5C2E"/>
    <w:rsid w:val="005F6098"/>
    <w:rsid w:val="005F65C6"/>
    <w:rsid w:val="005F6809"/>
    <w:rsid w:val="005F6926"/>
    <w:rsid w:val="005F6960"/>
    <w:rsid w:val="005F6E2F"/>
    <w:rsid w:val="005F6FEC"/>
    <w:rsid w:val="005F710B"/>
    <w:rsid w:val="005F7198"/>
    <w:rsid w:val="005F72C5"/>
    <w:rsid w:val="005F75A7"/>
    <w:rsid w:val="005F7AD7"/>
    <w:rsid w:val="005F7AFF"/>
    <w:rsid w:val="005F7D9C"/>
    <w:rsid w:val="006000A8"/>
    <w:rsid w:val="00600248"/>
    <w:rsid w:val="006002BD"/>
    <w:rsid w:val="006005C6"/>
    <w:rsid w:val="00600A6A"/>
    <w:rsid w:val="00600CBA"/>
    <w:rsid w:val="00601182"/>
    <w:rsid w:val="00601605"/>
    <w:rsid w:val="006018A0"/>
    <w:rsid w:val="006019C9"/>
    <w:rsid w:val="00602000"/>
    <w:rsid w:val="00602234"/>
    <w:rsid w:val="0060266F"/>
    <w:rsid w:val="00602715"/>
    <w:rsid w:val="00602821"/>
    <w:rsid w:val="006028F4"/>
    <w:rsid w:val="00602A32"/>
    <w:rsid w:val="00602B08"/>
    <w:rsid w:val="00603331"/>
    <w:rsid w:val="00603497"/>
    <w:rsid w:val="00603501"/>
    <w:rsid w:val="00603C5F"/>
    <w:rsid w:val="00603C77"/>
    <w:rsid w:val="00603E73"/>
    <w:rsid w:val="0060405D"/>
    <w:rsid w:val="006041ED"/>
    <w:rsid w:val="006046DF"/>
    <w:rsid w:val="006046ED"/>
    <w:rsid w:val="00604841"/>
    <w:rsid w:val="00604868"/>
    <w:rsid w:val="00604D00"/>
    <w:rsid w:val="00605054"/>
    <w:rsid w:val="006051F7"/>
    <w:rsid w:val="00605525"/>
    <w:rsid w:val="006057BB"/>
    <w:rsid w:val="00605B4B"/>
    <w:rsid w:val="00605C5E"/>
    <w:rsid w:val="00605E78"/>
    <w:rsid w:val="006067E9"/>
    <w:rsid w:val="0060697E"/>
    <w:rsid w:val="00606C48"/>
    <w:rsid w:val="00606C89"/>
    <w:rsid w:val="00606DBF"/>
    <w:rsid w:val="00606EF7"/>
    <w:rsid w:val="00606FE3"/>
    <w:rsid w:val="006070A7"/>
    <w:rsid w:val="006071F9"/>
    <w:rsid w:val="00607406"/>
    <w:rsid w:val="006074FB"/>
    <w:rsid w:val="0060784E"/>
    <w:rsid w:val="00607979"/>
    <w:rsid w:val="00607DDC"/>
    <w:rsid w:val="00607F69"/>
    <w:rsid w:val="006102DD"/>
    <w:rsid w:val="0061031C"/>
    <w:rsid w:val="0061035A"/>
    <w:rsid w:val="00610543"/>
    <w:rsid w:val="00610599"/>
    <w:rsid w:val="0061060B"/>
    <w:rsid w:val="0061082E"/>
    <w:rsid w:val="0061122F"/>
    <w:rsid w:val="006113F6"/>
    <w:rsid w:val="00611B71"/>
    <w:rsid w:val="00611E53"/>
    <w:rsid w:val="00612095"/>
    <w:rsid w:val="006121D8"/>
    <w:rsid w:val="00612287"/>
    <w:rsid w:val="006123BE"/>
    <w:rsid w:val="00612576"/>
    <w:rsid w:val="006125FA"/>
    <w:rsid w:val="00612AA7"/>
    <w:rsid w:val="00612FFE"/>
    <w:rsid w:val="006130A7"/>
    <w:rsid w:val="0061357D"/>
    <w:rsid w:val="0061375F"/>
    <w:rsid w:val="00613858"/>
    <w:rsid w:val="0061389D"/>
    <w:rsid w:val="00613AAB"/>
    <w:rsid w:val="00613BEA"/>
    <w:rsid w:val="00613C2C"/>
    <w:rsid w:val="006140A8"/>
    <w:rsid w:val="006140C0"/>
    <w:rsid w:val="006140EF"/>
    <w:rsid w:val="00614574"/>
    <w:rsid w:val="006149ED"/>
    <w:rsid w:val="00615053"/>
    <w:rsid w:val="00615084"/>
    <w:rsid w:val="006151CE"/>
    <w:rsid w:val="006152B2"/>
    <w:rsid w:val="006155EF"/>
    <w:rsid w:val="006156A6"/>
    <w:rsid w:val="0061575E"/>
    <w:rsid w:val="00615B49"/>
    <w:rsid w:val="00615BFA"/>
    <w:rsid w:val="00615C1A"/>
    <w:rsid w:val="00615D75"/>
    <w:rsid w:val="00615F8A"/>
    <w:rsid w:val="00616091"/>
    <w:rsid w:val="006162AB"/>
    <w:rsid w:val="0061676C"/>
    <w:rsid w:val="0061679C"/>
    <w:rsid w:val="0061753B"/>
    <w:rsid w:val="0061770B"/>
    <w:rsid w:val="006177C9"/>
    <w:rsid w:val="0061786A"/>
    <w:rsid w:val="00617AD6"/>
    <w:rsid w:val="00617B19"/>
    <w:rsid w:val="00620167"/>
    <w:rsid w:val="006203AE"/>
    <w:rsid w:val="0062047A"/>
    <w:rsid w:val="0062056D"/>
    <w:rsid w:val="00620885"/>
    <w:rsid w:val="00620990"/>
    <w:rsid w:val="00620A9F"/>
    <w:rsid w:val="00620D13"/>
    <w:rsid w:val="00620F28"/>
    <w:rsid w:val="0062145F"/>
    <w:rsid w:val="00621AC5"/>
    <w:rsid w:val="00621B77"/>
    <w:rsid w:val="00621D2D"/>
    <w:rsid w:val="0062206E"/>
    <w:rsid w:val="0062237D"/>
    <w:rsid w:val="0062239A"/>
    <w:rsid w:val="0062262C"/>
    <w:rsid w:val="0062279C"/>
    <w:rsid w:val="00622A7F"/>
    <w:rsid w:val="00622C68"/>
    <w:rsid w:val="00622CF1"/>
    <w:rsid w:val="00622E87"/>
    <w:rsid w:val="006230E6"/>
    <w:rsid w:val="0062321C"/>
    <w:rsid w:val="006233B4"/>
    <w:rsid w:val="006234E3"/>
    <w:rsid w:val="00623583"/>
    <w:rsid w:val="00624064"/>
    <w:rsid w:val="00624565"/>
    <w:rsid w:val="00624651"/>
    <w:rsid w:val="0062491F"/>
    <w:rsid w:val="00624B1D"/>
    <w:rsid w:val="00624DA2"/>
    <w:rsid w:val="006250D3"/>
    <w:rsid w:val="0062536C"/>
    <w:rsid w:val="0062578B"/>
    <w:rsid w:val="00625C09"/>
    <w:rsid w:val="006260B7"/>
    <w:rsid w:val="0062624A"/>
    <w:rsid w:val="006262D1"/>
    <w:rsid w:val="00626444"/>
    <w:rsid w:val="006265C0"/>
    <w:rsid w:val="00626818"/>
    <w:rsid w:val="00626A18"/>
    <w:rsid w:val="0062760C"/>
    <w:rsid w:val="00627643"/>
    <w:rsid w:val="00627A39"/>
    <w:rsid w:val="00627A40"/>
    <w:rsid w:val="00627F89"/>
    <w:rsid w:val="006300AD"/>
    <w:rsid w:val="0063061F"/>
    <w:rsid w:val="00630792"/>
    <w:rsid w:val="00630B0B"/>
    <w:rsid w:val="00630C26"/>
    <w:rsid w:val="00630EC3"/>
    <w:rsid w:val="006316EB"/>
    <w:rsid w:val="00631A1C"/>
    <w:rsid w:val="00631ADD"/>
    <w:rsid w:val="00631B91"/>
    <w:rsid w:val="00631D1C"/>
    <w:rsid w:val="00631D95"/>
    <w:rsid w:val="00632050"/>
    <w:rsid w:val="006323E5"/>
    <w:rsid w:val="006323E8"/>
    <w:rsid w:val="006326C3"/>
    <w:rsid w:val="00632957"/>
    <w:rsid w:val="00632B11"/>
    <w:rsid w:val="00632BCE"/>
    <w:rsid w:val="00632DDD"/>
    <w:rsid w:val="00633091"/>
    <w:rsid w:val="0063340C"/>
    <w:rsid w:val="00633748"/>
    <w:rsid w:val="00633B9E"/>
    <w:rsid w:val="00633F7F"/>
    <w:rsid w:val="0063418B"/>
    <w:rsid w:val="0063418E"/>
    <w:rsid w:val="00634589"/>
    <w:rsid w:val="006346C8"/>
    <w:rsid w:val="00634C7C"/>
    <w:rsid w:val="00634F7E"/>
    <w:rsid w:val="006351E3"/>
    <w:rsid w:val="006352A6"/>
    <w:rsid w:val="00635523"/>
    <w:rsid w:val="006355D5"/>
    <w:rsid w:val="006356BC"/>
    <w:rsid w:val="0063571C"/>
    <w:rsid w:val="00635B88"/>
    <w:rsid w:val="00635D1F"/>
    <w:rsid w:val="006360CC"/>
    <w:rsid w:val="00636148"/>
    <w:rsid w:val="00636737"/>
    <w:rsid w:val="00636E13"/>
    <w:rsid w:val="00636F75"/>
    <w:rsid w:val="006371FE"/>
    <w:rsid w:val="006373F5"/>
    <w:rsid w:val="00637724"/>
    <w:rsid w:val="00637884"/>
    <w:rsid w:val="006379A8"/>
    <w:rsid w:val="00637EC6"/>
    <w:rsid w:val="006404CE"/>
    <w:rsid w:val="00640527"/>
    <w:rsid w:val="006405DC"/>
    <w:rsid w:val="00640925"/>
    <w:rsid w:val="00640CD7"/>
    <w:rsid w:val="00640DAD"/>
    <w:rsid w:val="00640F8B"/>
    <w:rsid w:val="00641317"/>
    <w:rsid w:val="0064133C"/>
    <w:rsid w:val="0064133E"/>
    <w:rsid w:val="00641439"/>
    <w:rsid w:val="00641514"/>
    <w:rsid w:val="0064154E"/>
    <w:rsid w:val="006418B5"/>
    <w:rsid w:val="00641A53"/>
    <w:rsid w:val="00641BA9"/>
    <w:rsid w:val="00641BD3"/>
    <w:rsid w:val="00641BDA"/>
    <w:rsid w:val="00641CB0"/>
    <w:rsid w:val="00641DAC"/>
    <w:rsid w:val="00641EBD"/>
    <w:rsid w:val="00641FBB"/>
    <w:rsid w:val="00642060"/>
    <w:rsid w:val="00642807"/>
    <w:rsid w:val="00642901"/>
    <w:rsid w:val="00642B29"/>
    <w:rsid w:val="00642B5E"/>
    <w:rsid w:val="00642CCA"/>
    <w:rsid w:val="00642CD7"/>
    <w:rsid w:val="00642F9C"/>
    <w:rsid w:val="00642FFA"/>
    <w:rsid w:val="0064300E"/>
    <w:rsid w:val="00643131"/>
    <w:rsid w:val="006431E8"/>
    <w:rsid w:val="006434A0"/>
    <w:rsid w:val="006434B9"/>
    <w:rsid w:val="006436FC"/>
    <w:rsid w:val="006439C5"/>
    <w:rsid w:val="00643C28"/>
    <w:rsid w:val="00643C91"/>
    <w:rsid w:val="00643EEF"/>
    <w:rsid w:val="00644117"/>
    <w:rsid w:val="00644BA7"/>
    <w:rsid w:val="00644F3E"/>
    <w:rsid w:val="00644FC4"/>
    <w:rsid w:val="006450FD"/>
    <w:rsid w:val="00645702"/>
    <w:rsid w:val="006458E8"/>
    <w:rsid w:val="00645B74"/>
    <w:rsid w:val="00645E18"/>
    <w:rsid w:val="00645E66"/>
    <w:rsid w:val="006460FF"/>
    <w:rsid w:val="00646104"/>
    <w:rsid w:val="006461DF"/>
    <w:rsid w:val="0064696E"/>
    <w:rsid w:val="00646BAA"/>
    <w:rsid w:val="00646C57"/>
    <w:rsid w:val="00647080"/>
    <w:rsid w:val="0064741C"/>
    <w:rsid w:val="0064767A"/>
    <w:rsid w:val="006476D0"/>
    <w:rsid w:val="00647990"/>
    <w:rsid w:val="006479FA"/>
    <w:rsid w:val="00647B9E"/>
    <w:rsid w:val="00650121"/>
    <w:rsid w:val="006506D7"/>
    <w:rsid w:val="00650A0C"/>
    <w:rsid w:val="00650B2D"/>
    <w:rsid w:val="00650D16"/>
    <w:rsid w:val="00650D8C"/>
    <w:rsid w:val="0065174F"/>
    <w:rsid w:val="00651947"/>
    <w:rsid w:val="00651BD3"/>
    <w:rsid w:val="00652681"/>
    <w:rsid w:val="006526B9"/>
    <w:rsid w:val="0065280F"/>
    <w:rsid w:val="00652971"/>
    <w:rsid w:val="00652991"/>
    <w:rsid w:val="00652E53"/>
    <w:rsid w:val="00652E61"/>
    <w:rsid w:val="00653385"/>
    <w:rsid w:val="006533C1"/>
    <w:rsid w:val="0065345A"/>
    <w:rsid w:val="0065386F"/>
    <w:rsid w:val="006538D1"/>
    <w:rsid w:val="006538EB"/>
    <w:rsid w:val="00653919"/>
    <w:rsid w:val="00653977"/>
    <w:rsid w:val="00653A7C"/>
    <w:rsid w:val="00653DC1"/>
    <w:rsid w:val="00653DF2"/>
    <w:rsid w:val="0065407F"/>
    <w:rsid w:val="00654415"/>
    <w:rsid w:val="0065449C"/>
    <w:rsid w:val="00654635"/>
    <w:rsid w:val="00654B02"/>
    <w:rsid w:val="00654BA3"/>
    <w:rsid w:val="00654F30"/>
    <w:rsid w:val="006551EC"/>
    <w:rsid w:val="00655512"/>
    <w:rsid w:val="006557E7"/>
    <w:rsid w:val="00655882"/>
    <w:rsid w:val="00655B78"/>
    <w:rsid w:val="00655C1F"/>
    <w:rsid w:val="00655F3C"/>
    <w:rsid w:val="00655FF3"/>
    <w:rsid w:val="00656139"/>
    <w:rsid w:val="006562E5"/>
    <w:rsid w:val="00656330"/>
    <w:rsid w:val="00656394"/>
    <w:rsid w:val="006565F7"/>
    <w:rsid w:val="006569C2"/>
    <w:rsid w:val="00656AD8"/>
    <w:rsid w:val="00656BBF"/>
    <w:rsid w:val="00656CE2"/>
    <w:rsid w:val="00656D39"/>
    <w:rsid w:val="00656DB3"/>
    <w:rsid w:val="00656EA5"/>
    <w:rsid w:val="00656F6A"/>
    <w:rsid w:val="00656FE1"/>
    <w:rsid w:val="006570CA"/>
    <w:rsid w:val="00657118"/>
    <w:rsid w:val="0065719C"/>
    <w:rsid w:val="00657312"/>
    <w:rsid w:val="00657C67"/>
    <w:rsid w:val="0066028A"/>
    <w:rsid w:val="00660386"/>
    <w:rsid w:val="00660506"/>
    <w:rsid w:val="00660BA2"/>
    <w:rsid w:val="00660CB9"/>
    <w:rsid w:val="006610D2"/>
    <w:rsid w:val="00661176"/>
    <w:rsid w:val="00661290"/>
    <w:rsid w:val="00661353"/>
    <w:rsid w:val="00661369"/>
    <w:rsid w:val="006613F3"/>
    <w:rsid w:val="00661403"/>
    <w:rsid w:val="006614C1"/>
    <w:rsid w:val="0066158F"/>
    <w:rsid w:val="00661A9D"/>
    <w:rsid w:val="00661BD5"/>
    <w:rsid w:val="0066220F"/>
    <w:rsid w:val="00662274"/>
    <w:rsid w:val="0066247F"/>
    <w:rsid w:val="00662804"/>
    <w:rsid w:val="00662BD5"/>
    <w:rsid w:val="00662CC1"/>
    <w:rsid w:val="00662D8E"/>
    <w:rsid w:val="006639AA"/>
    <w:rsid w:val="00663A6E"/>
    <w:rsid w:val="00663DF1"/>
    <w:rsid w:val="00664336"/>
    <w:rsid w:val="006646BA"/>
    <w:rsid w:val="006646FE"/>
    <w:rsid w:val="0066496F"/>
    <w:rsid w:val="00664B0E"/>
    <w:rsid w:val="00664C18"/>
    <w:rsid w:val="00664D2D"/>
    <w:rsid w:val="00664E5F"/>
    <w:rsid w:val="00664FE2"/>
    <w:rsid w:val="00665177"/>
    <w:rsid w:val="0066575A"/>
    <w:rsid w:val="006657E1"/>
    <w:rsid w:val="00665A01"/>
    <w:rsid w:val="00665A3F"/>
    <w:rsid w:val="00665BE0"/>
    <w:rsid w:val="00665C9A"/>
    <w:rsid w:val="00665E4F"/>
    <w:rsid w:val="00665EF1"/>
    <w:rsid w:val="00666229"/>
    <w:rsid w:val="00666460"/>
    <w:rsid w:val="006664E5"/>
    <w:rsid w:val="006665DF"/>
    <w:rsid w:val="006667E1"/>
    <w:rsid w:val="006669B3"/>
    <w:rsid w:val="00666AC4"/>
    <w:rsid w:val="00666C5D"/>
    <w:rsid w:val="00666E2E"/>
    <w:rsid w:val="00666ECA"/>
    <w:rsid w:val="00666F0B"/>
    <w:rsid w:val="0066705A"/>
    <w:rsid w:val="0066720C"/>
    <w:rsid w:val="006673EE"/>
    <w:rsid w:val="00667419"/>
    <w:rsid w:val="00667471"/>
    <w:rsid w:val="006675C2"/>
    <w:rsid w:val="006679B9"/>
    <w:rsid w:val="00667CB9"/>
    <w:rsid w:val="00670387"/>
    <w:rsid w:val="0067043A"/>
    <w:rsid w:val="006705B5"/>
    <w:rsid w:val="006706B0"/>
    <w:rsid w:val="00670750"/>
    <w:rsid w:val="00670C29"/>
    <w:rsid w:val="00670E4B"/>
    <w:rsid w:val="00670F05"/>
    <w:rsid w:val="00670F97"/>
    <w:rsid w:val="00670FED"/>
    <w:rsid w:val="00670FF9"/>
    <w:rsid w:val="006710DA"/>
    <w:rsid w:val="006710FF"/>
    <w:rsid w:val="006714A5"/>
    <w:rsid w:val="006714E8"/>
    <w:rsid w:val="006717D7"/>
    <w:rsid w:val="0067183E"/>
    <w:rsid w:val="006718A2"/>
    <w:rsid w:val="006718E8"/>
    <w:rsid w:val="00671AEA"/>
    <w:rsid w:val="00671C12"/>
    <w:rsid w:val="00671EB3"/>
    <w:rsid w:val="0067203D"/>
    <w:rsid w:val="006720EE"/>
    <w:rsid w:val="00672159"/>
    <w:rsid w:val="00672519"/>
    <w:rsid w:val="00672527"/>
    <w:rsid w:val="00672748"/>
    <w:rsid w:val="00672E52"/>
    <w:rsid w:val="0067321E"/>
    <w:rsid w:val="0067375E"/>
    <w:rsid w:val="0067378F"/>
    <w:rsid w:val="00673B6F"/>
    <w:rsid w:val="00673BD6"/>
    <w:rsid w:val="00673DBA"/>
    <w:rsid w:val="0067433E"/>
    <w:rsid w:val="00674446"/>
    <w:rsid w:val="006744A4"/>
    <w:rsid w:val="00674560"/>
    <w:rsid w:val="006746B7"/>
    <w:rsid w:val="00674A69"/>
    <w:rsid w:val="00674BDB"/>
    <w:rsid w:val="00674FB5"/>
    <w:rsid w:val="0067524D"/>
    <w:rsid w:val="0067568F"/>
    <w:rsid w:val="006757C8"/>
    <w:rsid w:val="00675D77"/>
    <w:rsid w:val="00675FFD"/>
    <w:rsid w:val="00676038"/>
    <w:rsid w:val="0067635E"/>
    <w:rsid w:val="006764AD"/>
    <w:rsid w:val="006765C8"/>
    <w:rsid w:val="006766E5"/>
    <w:rsid w:val="006767DA"/>
    <w:rsid w:val="006769EE"/>
    <w:rsid w:val="00676AA2"/>
    <w:rsid w:val="00676B9B"/>
    <w:rsid w:val="00676D35"/>
    <w:rsid w:val="00676D6B"/>
    <w:rsid w:val="00676DAE"/>
    <w:rsid w:val="006774C1"/>
    <w:rsid w:val="0067759E"/>
    <w:rsid w:val="0067765E"/>
    <w:rsid w:val="006779B3"/>
    <w:rsid w:val="00677A24"/>
    <w:rsid w:val="00677B68"/>
    <w:rsid w:val="00677D18"/>
    <w:rsid w:val="00677D60"/>
    <w:rsid w:val="00680288"/>
    <w:rsid w:val="006803CF"/>
    <w:rsid w:val="00680471"/>
    <w:rsid w:val="00680999"/>
    <w:rsid w:val="00680BC8"/>
    <w:rsid w:val="00680F03"/>
    <w:rsid w:val="006810C8"/>
    <w:rsid w:val="0068112A"/>
    <w:rsid w:val="0068131E"/>
    <w:rsid w:val="006813E8"/>
    <w:rsid w:val="00681612"/>
    <w:rsid w:val="00681A1E"/>
    <w:rsid w:val="00681C3F"/>
    <w:rsid w:val="00681D62"/>
    <w:rsid w:val="00681DD4"/>
    <w:rsid w:val="00681E20"/>
    <w:rsid w:val="006822DD"/>
    <w:rsid w:val="00682586"/>
    <w:rsid w:val="00682749"/>
    <w:rsid w:val="006827F3"/>
    <w:rsid w:val="00682844"/>
    <w:rsid w:val="00682B56"/>
    <w:rsid w:val="00682CAC"/>
    <w:rsid w:val="00683733"/>
    <w:rsid w:val="00683B31"/>
    <w:rsid w:val="00683E26"/>
    <w:rsid w:val="00684055"/>
    <w:rsid w:val="006840C2"/>
    <w:rsid w:val="00684120"/>
    <w:rsid w:val="0068426D"/>
    <w:rsid w:val="006845C8"/>
    <w:rsid w:val="006846B9"/>
    <w:rsid w:val="006848EE"/>
    <w:rsid w:val="00684ADD"/>
    <w:rsid w:val="00684B6F"/>
    <w:rsid w:val="00684C42"/>
    <w:rsid w:val="006852A1"/>
    <w:rsid w:val="006852FE"/>
    <w:rsid w:val="006853B8"/>
    <w:rsid w:val="00685405"/>
    <w:rsid w:val="0068562C"/>
    <w:rsid w:val="00685662"/>
    <w:rsid w:val="006857D7"/>
    <w:rsid w:val="006858BB"/>
    <w:rsid w:val="00685972"/>
    <w:rsid w:val="00685C5B"/>
    <w:rsid w:val="0068617A"/>
    <w:rsid w:val="00686351"/>
    <w:rsid w:val="0068679F"/>
    <w:rsid w:val="00686983"/>
    <w:rsid w:val="006869C9"/>
    <w:rsid w:val="00686AA9"/>
    <w:rsid w:val="00686D2D"/>
    <w:rsid w:val="00686DE1"/>
    <w:rsid w:val="00686EB9"/>
    <w:rsid w:val="00686F7D"/>
    <w:rsid w:val="006870E6"/>
    <w:rsid w:val="00687237"/>
    <w:rsid w:val="00687591"/>
    <w:rsid w:val="006875F3"/>
    <w:rsid w:val="00687C0C"/>
    <w:rsid w:val="00687CFD"/>
    <w:rsid w:val="00687D6D"/>
    <w:rsid w:val="00687E0F"/>
    <w:rsid w:val="006904B7"/>
    <w:rsid w:val="00690686"/>
    <w:rsid w:val="006906F2"/>
    <w:rsid w:val="00690A05"/>
    <w:rsid w:val="00690AF5"/>
    <w:rsid w:val="00690C2D"/>
    <w:rsid w:val="00690E02"/>
    <w:rsid w:val="00691986"/>
    <w:rsid w:val="00691A7A"/>
    <w:rsid w:val="00691D9F"/>
    <w:rsid w:val="00691F83"/>
    <w:rsid w:val="006922DA"/>
    <w:rsid w:val="006924DE"/>
    <w:rsid w:val="0069271E"/>
    <w:rsid w:val="00692937"/>
    <w:rsid w:val="00692E2D"/>
    <w:rsid w:val="00692F71"/>
    <w:rsid w:val="00692F88"/>
    <w:rsid w:val="00693416"/>
    <w:rsid w:val="00693457"/>
    <w:rsid w:val="00693914"/>
    <w:rsid w:val="00693942"/>
    <w:rsid w:val="00693B89"/>
    <w:rsid w:val="00693C00"/>
    <w:rsid w:val="006940C7"/>
    <w:rsid w:val="006944E1"/>
    <w:rsid w:val="00694D5E"/>
    <w:rsid w:val="006951B1"/>
    <w:rsid w:val="0069534D"/>
    <w:rsid w:val="00695699"/>
    <w:rsid w:val="006957C2"/>
    <w:rsid w:val="00695AC1"/>
    <w:rsid w:val="00695E3F"/>
    <w:rsid w:val="00695E43"/>
    <w:rsid w:val="006960C0"/>
    <w:rsid w:val="00696166"/>
    <w:rsid w:val="006961CE"/>
    <w:rsid w:val="006964C5"/>
    <w:rsid w:val="00696757"/>
    <w:rsid w:val="00696968"/>
    <w:rsid w:val="0069697A"/>
    <w:rsid w:val="00696BFA"/>
    <w:rsid w:val="00696DB1"/>
    <w:rsid w:val="00697308"/>
    <w:rsid w:val="00697318"/>
    <w:rsid w:val="0069751B"/>
    <w:rsid w:val="00697921"/>
    <w:rsid w:val="00697B8C"/>
    <w:rsid w:val="00697D74"/>
    <w:rsid w:val="00697E43"/>
    <w:rsid w:val="00697E82"/>
    <w:rsid w:val="00697FBC"/>
    <w:rsid w:val="006A0010"/>
    <w:rsid w:val="006A00F6"/>
    <w:rsid w:val="006A0238"/>
    <w:rsid w:val="006A0297"/>
    <w:rsid w:val="006A02D3"/>
    <w:rsid w:val="006A0387"/>
    <w:rsid w:val="006A067C"/>
    <w:rsid w:val="006A08B2"/>
    <w:rsid w:val="006A0BA7"/>
    <w:rsid w:val="006A0C16"/>
    <w:rsid w:val="006A0CF9"/>
    <w:rsid w:val="006A0E6D"/>
    <w:rsid w:val="006A0F0B"/>
    <w:rsid w:val="006A0F64"/>
    <w:rsid w:val="006A131E"/>
    <w:rsid w:val="006A136E"/>
    <w:rsid w:val="006A1582"/>
    <w:rsid w:val="006A1663"/>
    <w:rsid w:val="006A1846"/>
    <w:rsid w:val="006A1B3B"/>
    <w:rsid w:val="006A1D61"/>
    <w:rsid w:val="006A1F62"/>
    <w:rsid w:val="006A209F"/>
    <w:rsid w:val="006A246B"/>
    <w:rsid w:val="006A284F"/>
    <w:rsid w:val="006A286B"/>
    <w:rsid w:val="006A2C51"/>
    <w:rsid w:val="006A2C8A"/>
    <w:rsid w:val="006A2E88"/>
    <w:rsid w:val="006A30F4"/>
    <w:rsid w:val="006A364E"/>
    <w:rsid w:val="006A3693"/>
    <w:rsid w:val="006A3BA8"/>
    <w:rsid w:val="006A406D"/>
    <w:rsid w:val="006A40DC"/>
    <w:rsid w:val="006A41F3"/>
    <w:rsid w:val="006A431A"/>
    <w:rsid w:val="006A456D"/>
    <w:rsid w:val="006A4846"/>
    <w:rsid w:val="006A49C1"/>
    <w:rsid w:val="006A4B64"/>
    <w:rsid w:val="006A4CC5"/>
    <w:rsid w:val="006A4CCD"/>
    <w:rsid w:val="006A4F43"/>
    <w:rsid w:val="006A4F46"/>
    <w:rsid w:val="006A508B"/>
    <w:rsid w:val="006A509E"/>
    <w:rsid w:val="006A518B"/>
    <w:rsid w:val="006A5209"/>
    <w:rsid w:val="006A54B9"/>
    <w:rsid w:val="006A5557"/>
    <w:rsid w:val="006A5993"/>
    <w:rsid w:val="006A5AEB"/>
    <w:rsid w:val="006A63E4"/>
    <w:rsid w:val="006A6BF8"/>
    <w:rsid w:val="006A6D82"/>
    <w:rsid w:val="006A6DC6"/>
    <w:rsid w:val="006A72E1"/>
    <w:rsid w:val="006A731B"/>
    <w:rsid w:val="006A734B"/>
    <w:rsid w:val="006A747A"/>
    <w:rsid w:val="006A762A"/>
    <w:rsid w:val="006A7807"/>
    <w:rsid w:val="006A7828"/>
    <w:rsid w:val="006A7870"/>
    <w:rsid w:val="006A7A8F"/>
    <w:rsid w:val="006A7D87"/>
    <w:rsid w:val="006A7DB3"/>
    <w:rsid w:val="006B0255"/>
    <w:rsid w:val="006B02D8"/>
    <w:rsid w:val="006B0481"/>
    <w:rsid w:val="006B05E4"/>
    <w:rsid w:val="006B06AF"/>
    <w:rsid w:val="006B07C8"/>
    <w:rsid w:val="006B083C"/>
    <w:rsid w:val="006B089E"/>
    <w:rsid w:val="006B0BEB"/>
    <w:rsid w:val="006B0D27"/>
    <w:rsid w:val="006B11B7"/>
    <w:rsid w:val="006B14CD"/>
    <w:rsid w:val="006B167E"/>
    <w:rsid w:val="006B1694"/>
    <w:rsid w:val="006B1836"/>
    <w:rsid w:val="006B186A"/>
    <w:rsid w:val="006B18D9"/>
    <w:rsid w:val="006B1AD9"/>
    <w:rsid w:val="006B1BDE"/>
    <w:rsid w:val="006B1DBF"/>
    <w:rsid w:val="006B1E7A"/>
    <w:rsid w:val="006B233F"/>
    <w:rsid w:val="006B23DD"/>
    <w:rsid w:val="006B2523"/>
    <w:rsid w:val="006B2864"/>
    <w:rsid w:val="006B2883"/>
    <w:rsid w:val="006B2927"/>
    <w:rsid w:val="006B2975"/>
    <w:rsid w:val="006B2D2A"/>
    <w:rsid w:val="006B2D50"/>
    <w:rsid w:val="006B2F3F"/>
    <w:rsid w:val="006B31CB"/>
    <w:rsid w:val="006B3455"/>
    <w:rsid w:val="006B37CF"/>
    <w:rsid w:val="006B3BE0"/>
    <w:rsid w:val="006B40E8"/>
    <w:rsid w:val="006B4279"/>
    <w:rsid w:val="006B44AD"/>
    <w:rsid w:val="006B45B0"/>
    <w:rsid w:val="006B4608"/>
    <w:rsid w:val="006B4AD4"/>
    <w:rsid w:val="006B4B68"/>
    <w:rsid w:val="006B4B70"/>
    <w:rsid w:val="006B4CF1"/>
    <w:rsid w:val="006B4E50"/>
    <w:rsid w:val="006B503C"/>
    <w:rsid w:val="006B51F1"/>
    <w:rsid w:val="006B5458"/>
    <w:rsid w:val="006B5939"/>
    <w:rsid w:val="006B5C32"/>
    <w:rsid w:val="006B5E1B"/>
    <w:rsid w:val="006B5F39"/>
    <w:rsid w:val="006B61A9"/>
    <w:rsid w:val="006B64B1"/>
    <w:rsid w:val="006B64C3"/>
    <w:rsid w:val="006B6763"/>
    <w:rsid w:val="006B6848"/>
    <w:rsid w:val="006B6A5B"/>
    <w:rsid w:val="006B6AD4"/>
    <w:rsid w:val="006B6D3B"/>
    <w:rsid w:val="006B73C6"/>
    <w:rsid w:val="006B7476"/>
    <w:rsid w:val="006B7931"/>
    <w:rsid w:val="006B7F46"/>
    <w:rsid w:val="006B7F4F"/>
    <w:rsid w:val="006C0134"/>
    <w:rsid w:val="006C0247"/>
    <w:rsid w:val="006C0501"/>
    <w:rsid w:val="006C062D"/>
    <w:rsid w:val="006C06D4"/>
    <w:rsid w:val="006C0F0C"/>
    <w:rsid w:val="006C1018"/>
    <w:rsid w:val="006C131F"/>
    <w:rsid w:val="006C1453"/>
    <w:rsid w:val="006C1510"/>
    <w:rsid w:val="006C1D81"/>
    <w:rsid w:val="006C1EC3"/>
    <w:rsid w:val="006C2093"/>
    <w:rsid w:val="006C2300"/>
    <w:rsid w:val="006C2354"/>
    <w:rsid w:val="006C23CF"/>
    <w:rsid w:val="006C23D3"/>
    <w:rsid w:val="006C23E7"/>
    <w:rsid w:val="006C243D"/>
    <w:rsid w:val="006C2522"/>
    <w:rsid w:val="006C2524"/>
    <w:rsid w:val="006C26D9"/>
    <w:rsid w:val="006C287C"/>
    <w:rsid w:val="006C2922"/>
    <w:rsid w:val="006C2AE8"/>
    <w:rsid w:val="006C2EDB"/>
    <w:rsid w:val="006C3027"/>
    <w:rsid w:val="006C3105"/>
    <w:rsid w:val="006C39EE"/>
    <w:rsid w:val="006C3C9A"/>
    <w:rsid w:val="006C3D69"/>
    <w:rsid w:val="006C412B"/>
    <w:rsid w:val="006C4130"/>
    <w:rsid w:val="006C4174"/>
    <w:rsid w:val="006C4492"/>
    <w:rsid w:val="006C4565"/>
    <w:rsid w:val="006C4584"/>
    <w:rsid w:val="006C5037"/>
    <w:rsid w:val="006C520B"/>
    <w:rsid w:val="006C531B"/>
    <w:rsid w:val="006C579C"/>
    <w:rsid w:val="006C5930"/>
    <w:rsid w:val="006C5989"/>
    <w:rsid w:val="006C615F"/>
    <w:rsid w:val="006C6430"/>
    <w:rsid w:val="006C667D"/>
    <w:rsid w:val="006C696A"/>
    <w:rsid w:val="006C6AF7"/>
    <w:rsid w:val="006C6B04"/>
    <w:rsid w:val="006C6C20"/>
    <w:rsid w:val="006C6E1E"/>
    <w:rsid w:val="006C7110"/>
    <w:rsid w:val="006C7402"/>
    <w:rsid w:val="006C74A2"/>
    <w:rsid w:val="006C77A3"/>
    <w:rsid w:val="006C7811"/>
    <w:rsid w:val="006C78AE"/>
    <w:rsid w:val="006C7C9C"/>
    <w:rsid w:val="006C7D11"/>
    <w:rsid w:val="006C7D35"/>
    <w:rsid w:val="006D0193"/>
    <w:rsid w:val="006D026A"/>
    <w:rsid w:val="006D0445"/>
    <w:rsid w:val="006D0532"/>
    <w:rsid w:val="006D0773"/>
    <w:rsid w:val="006D07E0"/>
    <w:rsid w:val="006D097F"/>
    <w:rsid w:val="006D09BF"/>
    <w:rsid w:val="006D0E5C"/>
    <w:rsid w:val="006D0EB5"/>
    <w:rsid w:val="006D132F"/>
    <w:rsid w:val="006D1505"/>
    <w:rsid w:val="006D153F"/>
    <w:rsid w:val="006D17A1"/>
    <w:rsid w:val="006D182E"/>
    <w:rsid w:val="006D18F0"/>
    <w:rsid w:val="006D19A1"/>
    <w:rsid w:val="006D1B77"/>
    <w:rsid w:val="006D1B86"/>
    <w:rsid w:val="006D1C95"/>
    <w:rsid w:val="006D1EB5"/>
    <w:rsid w:val="006D1F66"/>
    <w:rsid w:val="006D1FE3"/>
    <w:rsid w:val="006D2972"/>
    <w:rsid w:val="006D2AEC"/>
    <w:rsid w:val="006D31BB"/>
    <w:rsid w:val="006D3482"/>
    <w:rsid w:val="006D34F5"/>
    <w:rsid w:val="006D351B"/>
    <w:rsid w:val="006D37D2"/>
    <w:rsid w:val="006D3AB6"/>
    <w:rsid w:val="006D4305"/>
    <w:rsid w:val="006D4469"/>
    <w:rsid w:val="006D4590"/>
    <w:rsid w:val="006D491B"/>
    <w:rsid w:val="006D49BB"/>
    <w:rsid w:val="006D4F49"/>
    <w:rsid w:val="006D53F6"/>
    <w:rsid w:val="006D5550"/>
    <w:rsid w:val="006D5574"/>
    <w:rsid w:val="006D5AA3"/>
    <w:rsid w:val="006D5B7B"/>
    <w:rsid w:val="006D5DE8"/>
    <w:rsid w:val="006D5E43"/>
    <w:rsid w:val="006D628F"/>
    <w:rsid w:val="006D67B7"/>
    <w:rsid w:val="006D6816"/>
    <w:rsid w:val="006D682C"/>
    <w:rsid w:val="006D6903"/>
    <w:rsid w:val="006D6995"/>
    <w:rsid w:val="006D69F8"/>
    <w:rsid w:val="006D6A3F"/>
    <w:rsid w:val="006D6FC4"/>
    <w:rsid w:val="006D6FCC"/>
    <w:rsid w:val="006D705E"/>
    <w:rsid w:val="006D72D5"/>
    <w:rsid w:val="006D75F2"/>
    <w:rsid w:val="006D7627"/>
    <w:rsid w:val="006D7789"/>
    <w:rsid w:val="006D7C8E"/>
    <w:rsid w:val="006D7DE0"/>
    <w:rsid w:val="006E012D"/>
    <w:rsid w:val="006E027C"/>
    <w:rsid w:val="006E03D0"/>
    <w:rsid w:val="006E0640"/>
    <w:rsid w:val="006E07C3"/>
    <w:rsid w:val="006E086E"/>
    <w:rsid w:val="006E0BE3"/>
    <w:rsid w:val="006E0F76"/>
    <w:rsid w:val="006E1330"/>
    <w:rsid w:val="006E174C"/>
    <w:rsid w:val="006E17AB"/>
    <w:rsid w:val="006E19F7"/>
    <w:rsid w:val="006E1A5A"/>
    <w:rsid w:val="006E1ADA"/>
    <w:rsid w:val="006E1AE5"/>
    <w:rsid w:val="006E1BA8"/>
    <w:rsid w:val="006E1C91"/>
    <w:rsid w:val="006E2100"/>
    <w:rsid w:val="006E263C"/>
    <w:rsid w:val="006E2969"/>
    <w:rsid w:val="006E2AEB"/>
    <w:rsid w:val="006E2F85"/>
    <w:rsid w:val="006E307D"/>
    <w:rsid w:val="006E3089"/>
    <w:rsid w:val="006E3328"/>
    <w:rsid w:val="006E3BC3"/>
    <w:rsid w:val="006E405E"/>
    <w:rsid w:val="006E4123"/>
    <w:rsid w:val="006E4325"/>
    <w:rsid w:val="006E4442"/>
    <w:rsid w:val="006E4655"/>
    <w:rsid w:val="006E49E6"/>
    <w:rsid w:val="006E4A37"/>
    <w:rsid w:val="006E4B10"/>
    <w:rsid w:val="006E4F65"/>
    <w:rsid w:val="006E4F8D"/>
    <w:rsid w:val="006E51D5"/>
    <w:rsid w:val="006E5527"/>
    <w:rsid w:val="006E5AB7"/>
    <w:rsid w:val="006E6009"/>
    <w:rsid w:val="006E6013"/>
    <w:rsid w:val="006E61C3"/>
    <w:rsid w:val="006E647D"/>
    <w:rsid w:val="006E656C"/>
    <w:rsid w:val="006E662B"/>
    <w:rsid w:val="006E6995"/>
    <w:rsid w:val="006E6BC2"/>
    <w:rsid w:val="006E70FB"/>
    <w:rsid w:val="006E7130"/>
    <w:rsid w:val="006E757D"/>
    <w:rsid w:val="006E75FF"/>
    <w:rsid w:val="006E79CE"/>
    <w:rsid w:val="006E7F81"/>
    <w:rsid w:val="006F03DF"/>
    <w:rsid w:val="006F0A22"/>
    <w:rsid w:val="006F0F64"/>
    <w:rsid w:val="006F1113"/>
    <w:rsid w:val="006F11F9"/>
    <w:rsid w:val="006F1281"/>
    <w:rsid w:val="006F1BD8"/>
    <w:rsid w:val="006F1BFE"/>
    <w:rsid w:val="006F1EF2"/>
    <w:rsid w:val="006F1F41"/>
    <w:rsid w:val="006F23E0"/>
    <w:rsid w:val="006F26CC"/>
    <w:rsid w:val="006F26EF"/>
    <w:rsid w:val="006F276C"/>
    <w:rsid w:val="006F2BD2"/>
    <w:rsid w:val="006F2C01"/>
    <w:rsid w:val="006F2E23"/>
    <w:rsid w:val="006F340F"/>
    <w:rsid w:val="006F37C9"/>
    <w:rsid w:val="006F3B0D"/>
    <w:rsid w:val="006F3CB1"/>
    <w:rsid w:val="006F422A"/>
    <w:rsid w:val="006F46F8"/>
    <w:rsid w:val="006F478B"/>
    <w:rsid w:val="006F481F"/>
    <w:rsid w:val="006F513E"/>
    <w:rsid w:val="006F5514"/>
    <w:rsid w:val="006F5524"/>
    <w:rsid w:val="006F55BA"/>
    <w:rsid w:val="006F57EB"/>
    <w:rsid w:val="006F5986"/>
    <w:rsid w:val="006F6200"/>
    <w:rsid w:val="006F647A"/>
    <w:rsid w:val="006F67AD"/>
    <w:rsid w:val="006F680B"/>
    <w:rsid w:val="006F69A4"/>
    <w:rsid w:val="006F69E2"/>
    <w:rsid w:val="006F6CF0"/>
    <w:rsid w:val="006F70C7"/>
    <w:rsid w:val="006F743B"/>
    <w:rsid w:val="006F75A5"/>
    <w:rsid w:val="006F79AD"/>
    <w:rsid w:val="006F7AFB"/>
    <w:rsid w:val="006F7BF2"/>
    <w:rsid w:val="00700155"/>
    <w:rsid w:val="0070029F"/>
    <w:rsid w:val="00700414"/>
    <w:rsid w:val="007004FA"/>
    <w:rsid w:val="00700510"/>
    <w:rsid w:val="007005A6"/>
    <w:rsid w:val="0070070C"/>
    <w:rsid w:val="00700FB4"/>
    <w:rsid w:val="00701467"/>
    <w:rsid w:val="00701760"/>
    <w:rsid w:val="00701985"/>
    <w:rsid w:val="00701989"/>
    <w:rsid w:val="00701B65"/>
    <w:rsid w:val="00701BDA"/>
    <w:rsid w:val="00701D42"/>
    <w:rsid w:val="00701FD1"/>
    <w:rsid w:val="00702282"/>
    <w:rsid w:val="00702347"/>
    <w:rsid w:val="00702948"/>
    <w:rsid w:val="007029FF"/>
    <w:rsid w:val="00702A53"/>
    <w:rsid w:val="00702BA9"/>
    <w:rsid w:val="00702F2E"/>
    <w:rsid w:val="00702F4A"/>
    <w:rsid w:val="007030BC"/>
    <w:rsid w:val="007031D3"/>
    <w:rsid w:val="00703200"/>
    <w:rsid w:val="00703202"/>
    <w:rsid w:val="00703752"/>
    <w:rsid w:val="0070376B"/>
    <w:rsid w:val="0070378E"/>
    <w:rsid w:val="007038B7"/>
    <w:rsid w:val="00703B70"/>
    <w:rsid w:val="00703E68"/>
    <w:rsid w:val="00703E93"/>
    <w:rsid w:val="00704023"/>
    <w:rsid w:val="007040BC"/>
    <w:rsid w:val="007045EC"/>
    <w:rsid w:val="007046FD"/>
    <w:rsid w:val="0070470B"/>
    <w:rsid w:val="00704822"/>
    <w:rsid w:val="007048F1"/>
    <w:rsid w:val="007049CE"/>
    <w:rsid w:val="00705304"/>
    <w:rsid w:val="0070537F"/>
    <w:rsid w:val="0070546D"/>
    <w:rsid w:val="0070575A"/>
    <w:rsid w:val="0070586B"/>
    <w:rsid w:val="00705974"/>
    <w:rsid w:val="00705BEB"/>
    <w:rsid w:val="00705F11"/>
    <w:rsid w:val="00705FA1"/>
    <w:rsid w:val="00705FDA"/>
    <w:rsid w:val="007062F8"/>
    <w:rsid w:val="007063D4"/>
    <w:rsid w:val="007065E1"/>
    <w:rsid w:val="00706629"/>
    <w:rsid w:val="0070685D"/>
    <w:rsid w:val="00706A82"/>
    <w:rsid w:val="00706EE8"/>
    <w:rsid w:val="00707C23"/>
    <w:rsid w:val="00707FC9"/>
    <w:rsid w:val="007104B7"/>
    <w:rsid w:val="0071063F"/>
    <w:rsid w:val="00710744"/>
    <w:rsid w:val="007107CF"/>
    <w:rsid w:val="007108C0"/>
    <w:rsid w:val="0071098F"/>
    <w:rsid w:val="00710FCB"/>
    <w:rsid w:val="007114A3"/>
    <w:rsid w:val="00711B00"/>
    <w:rsid w:val="00711CD2"/>
    <w:rsid w:val="00711E05"/>
    <w:rsid w:val="00712038"/>
    <w:rsid w:val="0071217E"/>
    <w:rsid w:val="00712312"/>
    <w:rsid w:val="007123C5"/>
    <w:rsid w:val="00712436"/>
    <w:rsid w:val="00712628"/>
    <w:rsid w:val="0071264B"/>
    <w:rsid w:val="007126FE"/>
    <w:rsid w:val="0071276C"/>
    <w:rsid w:val="0071278C"/>
    <w:rsid w:val="00712924"/>
    <w:rsid w:val="00712B82"/>
    <w:rsid w:val="00712CA4"/>
    <w:rsid w:val="007137EE"/>
    <w:rsid w:val="0071380E"/>
    <w:rsid w:val="00713862"/>
    <w:rsid w:val="007139C9"/>
    <w:rsid w:val="00713A70"/>
    <w:rsid w:val="0071401E"/>
    <w:rsid w:val="007140A5"/>
    <w:rsid w:val="00714349"/>
    <w:rsid w:val="00714681"/>
    <w:rsid w:val="00714860"/>
    <w:rsid w:val="00714AF7"/>
    <w:rsid w:val="00714C28"/>
    <w:rsid w:val="00714E3D"/>
    <w:rsid w:val="00715079"/>
    <w:rsid w:val="007150DA"/>
    <w:rsid w:val="0071557D"/>
    <w:rsid w:val="0071560D"/>
    <w:rsid w:val="0071573A"/>
    <w:rsid w:val="00715898"/>
    <w:rsid w:val="00715916"/>
    <w:rsid w:val="00715AB1"/>
    <w:rsid w:val="00715C22"/>
    <w:rsid w:val="00715F57"/>
    <w:rsid w:val="0071603B"/>
    <w:rsid w:val="007160CA"/>
    <w:rsid w:val="00716548"/>
    <w:rsid w:val="0071667E"/>
    <w:rsid w:val="00716B16"/>
    <w:rsid w:val="00716B68"/>
    <w:rsid w:val="00716C97"/>
    <w:rsid w:val="00716FD5"/>
    <w:rsid w:val="0071726B"/>
    <w:rsid w:val="007173F0"/>
    <w:rsid w:val="00717887"/>
    <w:rsid w:val="00717C10"/>
    <w:rsid w:val="00717D4C"/>
    <w:rsid w:val="00717D7C"/>
    <w:rsid w:val="00717E75"/>
    <w:rsid w:val="007201ED"/>
    <w:rsid w:val="007202B3"/>
    <w:rsid w:val="00720460"/>
    <w:rsid w:val="00720B50"/>
    <w:rsid w:val="00720FF6"/>
    <w:rsid w:val="007210FD"/>
    <w:rsid w:val="0072147B"/>
    <w:rsid w:val="00722195"/>
    <w:rsid w:val="007221D5"/>
    <w:rsid w:val="0072225C"/>
    <w:rsid w:val="007226BD"/>
    <w:rsid w:val="0072280F"/>
    <w:rsid w:val="00722869"/>
    <w:rsid w:val="00722927"/>
    <w:rsid w:val="007229DD"/>
    <w:rsid w:val="00722A21"/>
    <w:rsid w:val="00722E12"/>
    <w:rsid w:val="00722FE1"/>
    <w:rsid w:val="007232F4"/>
    <w:rsid w:val="007235CE"/>
    <w:rsid w:val="007235EC"/>
    <w:rsid w:val="00723DEB"/>
    <w:rsid w:val="00723EDD"/>
    <w:rsid w:val="00723FC0"/>
    <w:rsid w:val="007244D0"/>
    <w:rsid w:val="00724602"/>
    <w:rsid w:val="00724874"/>
    <w:rsid w:val="00724994"/>
    <w:rsid w:val="007249D6"/>
    <w:rsid w:val="00724A78"/>
    <w:rsid w:val="00724E7D"/>
    <w:rsid w:val="00724F76"/>
    <w:rsid w:val="007255C0"/>
    <w:rsid w:val="007257FE"/>
    <w:rsid w:val="0072592B"/>
    <w:rsid w:val="00725D22"/>
    <w:rsid w:val="00725F60"/>
    <w:rsid w:val="00725FB1"/>
    <w:rsid w:val="00726761"/>
    <w:rsid w:val="00726DE4"/>
    <w:rsid w:val="0072701D"/>
    <w:rsid w:val="00727078"/>
    <w:rsid w:val="00727177"/>
    <w:rsid w:val="00727184"/>
    <w:rsid w:val="0072723E"/>
    <w:rsid w:val="00727287"/>
    <w:rsid w:val="007278A2"/>
    <w:rsid w:val="00727A15"/>
    <w:rsid w:val="00727DAA"/>
    <w:rsid w:val="0073025A"/>
    <w:rsid w:val="007303F3"/>
    <w:rsid w:val="00730451"/>
    <w:rsid w:val="007306AC"/>
    <w:rsid w:val="00730C4B"/>
    <w:rsid w:val="00730CA6"/>
    <w:rsid w:val="00730EE4"/>
    <w:rsid w:val="00730F87"/>
    <w:rsid w:val="0073111C"/>
    <w:rsid w:val="0073125B"/>
    <w:rsid w:val="00731463"/>
    <w:rsid w:val="00731A01"/>
    <w:rsid w:val="00731A95"/>
    <w:rsid w:val="00731CC0"/>
    <w:rsid w:val="0073225A"/>
    <w:rsid w:val="00732637"/>
    <w:rsid w:val="007326A7"/>
    <w:rsid w:val="00732B23"/>
    <w:rsid w:val="00732D6A"/>
    <w:rsid w:val="00732E46"/>
    <w:rsid w:val="00733051"/>
    <w:rsid w:val="007333A8"/>
    <w:rsid w:val="00733764"/>
    <w:rsid w:val="0073384B"/>
    <w:rsid w:val="00733FA2"/>
    <w:rsid w:val="00734107"/>
    <w:rsid w:val="0073422A"/>
    <w:rsid w:val="00734559"/>
    <w:rsid w:val="007349BB"/>
    <w:rsid w:val="00735111"/>
    <w:rsid w:val="00735338"/>
    <w:rsid w:val="00735626"/>
    <w:rsid w:val="00735A21"/>
    <w:rsid w:val="00735FFD"/>
    <w:rsid w:val="0073604F"/>
    <w:rsid w:val="00736056"/>
    <w:rsid w:val="007360AF"/>
    <w:rsid w:val="00736101"/>
    <w:rsid w:val="00736197"/>
    <w:rsid w:val="007361F7"/>
    <w:rsid w:val="0073623D"/>
    <w:rsid w:val="00736557"/>
    <w:rsid w:val="007367DC"/>
    <w:rsid w:val="00736A80"/>
    <w:rsid w:val="00736BF0"/>
    <w:rsid w:val="00736C68"/>
    <w:rsid w:val="00736D80"/>
    <w:rsid w:val="00737135"/>
    <w:rsid w:val="0073723A"/>
    <w:rsid w:val="007373D5"/>
    <w:rsid w:val="00737423"/>
    <w:rsid w:val="00737508"/>
    <w:rsid w:val="00737613"/>
    <w:rsid w:val="007378C7"/>
    <w:rsid w:val="00737AEB"/>
    <w:rsid w:val="00737DDF"/>
    <w:rsid w:val="00737F01"/>
    <w:rsid w:val="00740119"/>
    <w:rsid w:val="00740260"/>
    <w:rsid w:val="00740358"/>
    <w:rsid w:val="00740471"/>
    <w:rsid w:val="00740871"/>
    <w:rsid w:val="007408C7"/>
    <w:rsid w:val="007408F0"/>
    <w:rsid w:val="007409E1"/>
    <w:rsid w:val="00740A11"/>
    <w:rsid w:val="00740C0B"/>
    <w:rsid w:val="00740CE5"/>
    <w:rsid w:val="007416FA"/>
    <w:rsid w:val="00741725"/>
    <w:rsid w:val="00741B0C"/>
    <w:rsid w:val="00741C9F"/>
    <w:rsid w:val="00741D64"/>
    <w:rsid w:val="00741F97"/>
    <w:rsid w:val="00741FE1"/>
    <w:rsid w:val="0074226F"/>
    <w:rsid w:val="007425BE"/>
    <w:rsid w:val="007425F5"/>
    <w:rsid w:val="00742713"/>
    <w:rsid w:val="00742E7F"/>
    <w:rsid w:val="0074330C"/>
    <w:rsid w:val="007435A2"/>
    <w:rsid w:val="007438A2"/>
    <w:rsid w:val="007438CA"/>
    <w:rsid w:val="00743C18"/>
    <w:rsid w:val="00743CF2"/>
    <w:rsid w:val="00743DEC"/>
    <w:rsid w:val="00743F5F"/>
    <w:rsid w:val="00744151"/>
    <w:rsid w:val="00744352"/>
    <w:rsid w:val="007445D1"/>
    <w:rsid w:val="007445E5"/>
    <w:rsid w:val="00744659"/>
    <w:rsid w:val="00744679"/>
    <w:rsid w:val="0074472F"/>
    <w:rsid w:val="007447D0"/>
    <w:rsid w:val="007449E1"/>
    <w:rsid w:val="00744A63"/>
    <w:rsid w:val="00744D12"/>
    <w:rsid w:val="00744EA6"/>
    <w:rsid w:val="00745940"/>
    <w:rsid w:val="00745BD7"/>
    <w:rsid w:val="00745C70"/>
    <w:rsid w:val="00745D2E"/>
    <w:rsid w:val="0074633E"/>
    <w:rsid w:val="0074637B"/>
    <w:rsid w:val="00746504"/>
    <w:rsid w:val="0074661B"/>
    <w:rsid w:val="0074665C"/>
    <w:rsid w:val="00746D51"/>
    <w:rsid w:val="00746DA2"/>
    <w:rsid w:val="00746E3A"/>
    <w:rsid w:val="00746FCB"/>
    <w:rsid w:val="00746FF6"/>
    <w:rsid w:val="0074705D"/>
    <w:rsid w:val="0074718D"/>
    <w:rsid w:val="007471C7"/>
    <w:rsid w:val="00747538"/>
    <w:rsid w:val="0074786C"/>
    <w:rsid w:val="00747B35"/>
    <w:rsid w:val="00747C03"/>
    <w:rsid w:val="00747C1F"/>
    <w:rsid w:val="00747EC1"/>
    <w:rsid w:val="00747EDC"/>
    <w:rsid w:val="00747F7A"/>
    <w:rsid w:val="0075018E"/>
    <w:rsid w:val="0075024F"/>
    <w:rsid w:val="00750351"/>
    <w:rsid w:val="00750428"/>
    <w:rsid w:val="00750BD6"/>
    <w:rsid w:val="00750BEC"/>
    <w:rsid w:val="00750D89"/>
    <w:rsid w:val="00750E80"/>
    <w:rsid w:val="00750F10"/>
    <w:rsid w:val="007512BD"/>
    <w:rsid w:val="00751402"/>
    <w:rsid w:val="007515F3"/>
    <w:rsid w:val="00751A8D"/>
    <w:rsid w:val="00751BE2"/>
    <w:rsid w:val="00752330"/>
    <w:rsid w:val="007524BF"/>
    <w:rsid w:val="00752854"/>
    <w:rsid w:val="0075290B"/>
    <w:rsid w:val="007529BC"/>
    <w:rsid w:val="00752BB3"/>
    <w:rsid w:val="00752E58"/>
    <w:rsid w:val="00752FE7"/>
    <w:rsid w:val="00753063"/>
    <w:rsid w:val="0075307E"/>
    <w:rsid w:val="00753330"/>
    <w:rsid w:val="007533F8"/>
    <w:rsid w:val="00753613"/>
    <w:rsid w:val="00753869"/>
    <w:rsid w:val="007538D1"/>
    <w:rsid w:val="00753F1A"/>
    <w:rsid w:val="00754129"/>
    <w:rsid w:val="00754B0F"/>
    <w:rsid w:val="00754CC1"/>
    <w:rsid w:val="00755727"/>
    <w:rsid w:val="00755837"/>
    <w:rsid w:val="00755E04"/>
    <w:rsid w:val="00755EA3"/>
    <w:rsid w:val="007566A4"/>
    <w:rsid w:val="007567C6"/>
    <w:rsid w:val="0075691F"/>
    <w:rsid w:val="007575D4"/>
    <w:rsid w:val="007575E9"/>
    <w:rsid w:val="007577F8"/>
    <w:rsid w:val="00757AF6"/>
    <w:rsid w:val="00757B77"/>
    <w:rsid w:val="00757D69"/>
    <w:rsid w:val="00760704"/>
    <w:rsid w:val="0076089C"/>
    <w:rsid w:val="00760D5F"/>
    <w:rsid w:val="00761120"/>
    <w:rsid w:val="007612D0"/>
    <w:rsid w:val="007616B0"/>
    <w:rsid w:val="0076172C"/>
    <w:rsid w:val="007618A9"/>
    <w:rsid w:val="00761BCD"/>
    <w:rsid w:val="00761E93"/>
    <w:rsid w:val="00762122"/>
    <w:rsid w:val="0076214E"/>
    <w:rsid w:val="007622DC"/>
    <w:rsid w:val="0076237B"/>
    <w:rsid w:val="00763335"/>
    <w:rsid w:val="00763450"/>
    <w:rsid w:val="00763463"/>
    <w:rsid w:val="00763710"/>
    <w:rsid w:val="0076388C"/>
    <w:rsid w:val="00763911"/>
    <w:rsid w:val="00763D48"/>
    <w:rsid w:val="00763DFE"/>
    <w:rsid w:val="00763F63"/>
    <w:rsid w:val="007644D6"/>
    <w:rsid w:val="0076468A"/>
    <w:rsid w:val="00764740"/>
    <w:rsid w:val="0076491F"/>
    <w:rsid w:val="00764BC9"/>
    <w:rsid w:val="00764E0E"/>
    <w:rsid w:val="00764E4E"/>
    <w:rsid w:val="007655C7"/>
    <w:rsid w:val="00765B7F"/>
    <w:rsid w:val="00765BAD"/>
    <w:rsid w:val="00765CAC"/>
    <w:rsid w:val="00765F7E"/>
    <w:rsid w:val="00766192"/>
    <w:rsid w:val="00766534"/>
    <w:rsid w:val="007665B4"/>
    <w:rsid w:val="0076670A"/>
    <w:rsid w:val="00766760"/>
    <w:rsid w:val="00766D07"/>
    <w:rsid w:val="00766EF8"/>
    <w:rsid w:val="007673F9"/>
    <w:rsid w:val="007674AA"/>
    <w:rsid w:val="00767901"/>
    <w:rsid w:val="007679FF"/>
    <w:rsid w:val="00767D18"/>
    <w:rsid w:val="00767D5C"/>
    <w:rsid w:val="00767E19"/>
    <w:rsid w:val="0077026E"/>
    <w:rsid w:val="007702DD"/>
    <w:rsid w:val="0077056B"/>
    <w:rsid w:val="007705A2"/>
    <w:rsid w:val="00770771"/>
    <w:rsid w:val="00770C53"/>
    <w:rsid w:val="00771065"/>
    <w:rsid w:val="00771264"/>
    <w:rsid w:val="007713CA"/>
    <w:rsid w:val="0077164B"/>
    <w:rsid w:val="0077165E"/>
    <w:rsid w:val="007717A1"/>
    <w:rsid w:val="00771876"/>
    <w:rsid w:val="0077189D"/>
    <w:rsid w:val="007718BC"/>
    <w:rsid w:val="00771ACD"/>
    <w:rsid w:val="00771C96"/>
    <w:rsid w:val="007722E7"/>
    <w:rsid w:val="0077270B"/>
    <w:rsid w:val="007729FB"/>
    <w:rsid w:val="007729FE"/>
    <w:rsid w:val="00772A4E"/>
    <w:rsid w:val="00772DA8"/>
    <w:rsid w:val="00772FC7"/>
    <w:rsid w:val="007730C8"/>
    <w:rsid w:val="00773143"/>
    <w:rsid w:val="007732DA"/>
    <w:rsid w:val="00773556"/>
    <w:rsid w:val="007735B8"/>
    <w:rsid w:val="007736F8"/>
    <w:rsid w:val="007742A3"/>
    <w:rsid w:val="007742DE"/>
    <w:rsid w:val="0077433B"/>
    <w:rsid w:val="007748C8"/>
    <w:rsid w:val="0077499C"/>
    <w:rsid w:val="00774B69"/>
    <w:rsid w:val="00774C21"/>
    <w:rsid w:val="00774E67"/>
    <w:rsid w:val="00774F68"/>
    <w:rsid w:val="00775286"/>
    <w:rsid w:val="00775437"/>
    <w:rsid w:val="007756D8"/>
    <w:rsid w:val="007757C9"/>
    <w:rsid w:val="00775915"/>
    <w:rsid w:val="00775DA6"/>
    <w:rsid w:val="007761F8"/>
    <w:rsid w:val="007763F7"/>
    <w:rsid w:val="00776500"/>
    <w:rsid w:val="00776594"/>
    <w:rsid w:val="00776E05"/>
    <w:rsid w:val="00777147"/>
    <w:rsid w:val="0077744C"/>
    <w:rsid w:val="00777467"/>
    <w:rsid w:val="00777660"/>
    <w:rsid w:val="007777BF"/>
    <w:rsid w:val="00777A3F"/>
    <w:rsid w:val="00777A64"/>
    <w:rsid w:val="00777D0F"/>
    <w:rsid w:val="0078005B"/>
    <w:rsid w:val="007804E4"/>
    <w:rsid w:val="00780610"/>
    <w:rsid w:val="007806F7"/>
    <w:rsid w:val="0078077A"/>
    <w:rsid w:val="00780A00"/>
    <w:rsid w:val="00780D8C"/>
    <w:rsid w:val="00781390"/>
    <w:rsid w:val="0078141E"/>
    <w:rsid w:val="00781734"/>
    <w:rsid w:val="00781CB0"/>
    <w:rsid w:val="00781E75"/>
    <w:rsid w:val="007824B0"/>
    <w:rsid w:val="007826A0"/>
    <w:rsid w:val="0078290C"/>
    <w:rsid w:val="00782B28"/>
    <w:rsid w:val="00783278"/>
    <w:rsid w:val="0078328A"/>
    <w:rsid w:val="007836D8"/>
    <w:rsid w:val="00783723"/>
    <w:rsid w:val="00783900"/>
    <w:rsid w:val="00783A22"/>
    <w:rsid w:val="00783B3F"/>
    <w:rsid w:val="00783CC9"/>
    <w:rsid w:val="00784288"/>
    <w:rsid w:val="00784387"/>
    <w:rsid w:val="007847B6"/>
    <w:rsid w:val="0078484F"/>
    <w:rsid w:val="00784A92"/>
    <w:rsid w:val="00784FD0"/>
    <w:rsid w:val="0078525E"/>
    <w:rsid w:val="00785329"/>
    <w:rsid w:val="007855EE"/>
    <w:rsid w:val="00785615"/>
    <w:rsid w:val="007856DC"/>
    <w:rsid w:val="007857D2"/>
    <w:rsid w:val="00785831"/>
    <w:rsid w:val="00785BEF"/>
    <w:rsid w:val="00786664"/>
    <w:rsid w:val="00786A7B"/>
    <w:rsid w:val="00786E8A"/>
    <w:rsid w:val="00786F38"/>
    <w:rsid w:val="00786FB4"/>
    <w:rsid w:val="0078712A"/>
    <w:rsid w:val="00787459"/>
    <w:rsid w:val="00787619"/>
    <w:rsid w:val="0078764D"/>
    <w:rsid w:val="007878B1"/>
    <w:rsid w:val="007879A6"/>
    <w:rsid w:val="00787D98"/>
    <w:rsid w:val="00790488"/>
    <w:rsid w:val="00790627"/>
    <w:rsid w:val="00790707"/>
    <w:rsid w:val="00790887"/>
    <w:rsid w:val="00790ABF"/>
    <w:rsid w:val="00790D7D"/>
    <w:rsid w:val="00790E31"/>
    <w:rsid w:val="0079111A"/>
    <w:rsid w:val="00791587"/>
    <w:rsid w:val="00791894"/>
    <w:rsid w:val="007919ED"/>
    <w:rsid w:val="00791CA7"/>
    <w:rsid w:val="00791CF6"/>
    <w:rsid w:val="00791E10"/>
    <w:rsid w:val="00791EF5"/>
    <w:rsid w:val="00791F26"/>
    <w:rsid w:val="00791F8B"/>
    <w:rsid w:val="0079205E"/>
    <w:rsid w:val="00792075"/>
    <w:rsid w:val="00792095"/>
    <w:rsid w:val="0079225A"/>
    <w:rsid w:val="00792285"/>
    <w:rsid w:val="007929BE"/>
    <w:rsid w:val="00792C45"/>
    <w:rsid w:val="00792D4A"/>
    <w:rsid w:val="00792DA4"/>
    <w:rsid w:val="007932EB"/>
    <w:rsid w:val="00793819"/>
    <w:rsid w:val="007939AA"/>
    <w:rsid w:val="007939DA"/>
    <w:rsid w:val="00793AEA"/>
    <w:rsid w:val="00793B9C"/>
    <w:rsid w:val="00793C03"/>
    <w:rsid w:val="0079407F"/>
    <w:rsid w:val="00794084"/>
    <w:rsid w:val="00794218"/>
    <w:rsid w:val="007948D1"/>
    <w:rsid w:val="00794AD6"/>
    <w:rsid w:val="00794E44"/>
    <w:rsid w:val="00795060"/>
    <w:rsid w:val="007957B9"/>
    <w:rsid w:val="00795A99"/>
    <w:rsid w:val="00795AA7"/>
    <w:rsid w:val="00795C1F"/>
    <w:rsid w:val="00796145"/>
    <w:rsid w:val="00796245"/>
    <w:rsid w:val="00796345"/>
    <w:rsid w:val="00796512"/>
    <w:rsid w:val="00796B83"/>
    <w:rsid w:val="00796E84"/>
    <w:rsid w:val="00796EC4"/>
    <w:rsid w:val="00796F5A"/>
    <w:rsid w:val="0079749E"/>
    <w:rsid w:val="00797510"/>
    <w:rsid w:val="00797683"/>
    <w:rsid w:val="00797737"/>
    <w:rsid w:val="0079784A"/>
    <w:rsid w:val="00797A5F"/>
    <w:rsid w:val="00797E15"/>
    <w:rsid w:val="00797EC9"/>
    <w:rsid w:val="00797F35"/>
    <w:rsid w:val="007A059B"/>
    <w:rsid w:val="007A0706"/>
    <w:rsid w:val="007A07E5"/>
    <w:rsid w:val="007A0949"/>
    <w:rsid w:val="007A0A8F"/>
    <w:rsid w:val="007A0D74"/>
    <w:rsid w:val="007A0F87"/>
    <w:rsid w:val="007A1238"/>
    <w:rsid w:val="007A13C6"/>
    <w:rsid w:val="007A14E6"/>
    <w:rsid w:val="007A1681"/>
    <w:rsid w:val="007A180D"/>
    <w:rsid w:val="007A1E0D"/>
    <w:rsid w:val="007A20E1"/>
    <w:rsid w:val="007A2645"/>
    <w:rsid w:val="007A2840"/>
    <w:rsid w:val="007A2C14"/>
    <w:rsid w:val="007A2F57"/>
    <w:rsid w:val="007A3047"/>
    <w:rsid w:val="007A3248"/>
    <w:rsid w:val="007A32BA"/>
    <w:rsid w:val="007A340A"/>
    <w:rsid w:val="007A3932"/>
    <w:rsid w:val="007A39F8"/>
    <w:rsid w:val="007A3D7D"/>
    <w:rsid w:val="007A3E41"/>
    <w:rsid w:val="007A3F0C"/>
    <w:rsid w:val="007A3FD7"/>
    <w:rsid w:val="007A4027"/>
    <w:rsid w:val="007A45E5"/>
    <w:rsid w:val="007A46EE"/>
    <w:rsid w:val="007A4D1F"/>
    <w:rsid w:val="007A4D77"/>
    <w:rsid w:val="007A4D79"/>
    <w:rsid w:val="007A5106"/>
    <w:rsid w:val="007A52F3"/>
    <w:rsid w:val="007A53F9"/>
    <w:rsid w:val="007A5491"/>
    <w:rsid w:val="007A59BD"/>
    <w:rsid w:val="007A5A3D"/>
    <w:rsid w:val="007A5A55"/>
    <w:rsid w:val="007A5C0F"/>
    <w:rsid w:val="007A5C15"/>
    <w:rsid w:val="007A600E"/>
    <w:rsid w:val="007A6369"/>
    <w:rsid w:val="007A6390"/>
    <w:rsid w:val="007A63C8"/>
    <w:rsid w:val="007A67BC"/>
    <w:rsid w:val="007A689A"/>
    <w:rsid w:val="007A69D4"/>
    <w:rsid w:val="007A712A"/>
    <w:rsid w:val="007A7447"/>
    <w:rsid w:val="007A74B5"/>
    <w:rsid w:val="007A74FE"/>
    <w:rsid w:val="007A761A"/>
    <w:rsid w:val="007A76A0"/>
    <w:rsid w:val="007A7868"/>
    <w:rsid w:val="007A7882"/>
    <w:rsid w:val="007A7AF7"/>
    <w:rsid w:val="007A7EB3"/>
    <w:rsid w:val="007B056E"/>
    <w:rsid w:val="007B06DD"/>
    <w:rsid w:val="007B07C0"/>
    <w:rsid w:val="007B0A3F"/>
    <w:rsid w:val="007B0CDC"/>
    <w:rsid w:val="007B0D81"/>
    <w:rsid w:val="007B0E93"/>
    <w:rsid w:val="007B132A"/>
    <w:rsid w:val="007B1751"/>
    <w:rsid w:val="007B1A4B"/>
    <w:rsid w:val="007B1B0F"/>
    <w:rsid w:val="007B1E37"/>
    <w:rsid w:val="007B1EF2"/>
    <w:rsid w:val="007B240B"/>
    <w:rsid w:val="007B24B9"/>
    <w:rsid w:val="007B25ED"/>
    <w:rsid w:val="007B2693"/>
    <w:rsid w:val="007B26FC"/>
    <w:rsid w:val="007B27AF"/>
    <w:rsid w:val="007B28A0"/>
    <w:rsid w:val="007B2A00"/>
    <w:rsid w:val="007B2E41"/>
    <w:rsid w:val="007B304B"/>
    <w:rsid w:val="007B3064"/>
    <w:rsid w:val="007B3227"/>
    <w:rsid w:val="007B32CB"/>
    <w:rsid w:val="007B3359"/>
    <w:rsid w:val="007B4145"/>
    <w:rsid w:val="007B41ED"/>
    <w:rsid w:val="007B431B"/>
    <w:rsid w:val="007B4620"/>
    <w:rsid w:val="007B46BF"/>
    <w:rsid w:val="007B473F"/>
    <w:rsid w:val="007B4806"/>
    <w:rsid w:val="007B482F"/>
    <w:rsid w:val="007B48B1"/>
    <w:rsid w:val="007B4974"/>
    <w:rsid w:val="007B4AC2"/>
    <w:rsid w:val="007B4BDD"/>
    <w:rsid w:val="007B5004"/>
    <w:rsid w:val="007B500A"/>
    <w:rsid w:val="007B56C8"/>
    <w:rsid w:val="007B58E3"/>
    <w:rsid w:val="007B59B3"/>
    <w:rsid w:val="007B5CFD"/>
    <w:rsid w:val="007B5DEB"/>
    <w:rsid w:val="007B6366"/>
    <w:rsid w:val="007B6725"/>
    <w:rsid w:val="007B68DE"/>
    <w:rsid w:val="007B68EF"/>
    <w:rsid w:val="007B6CB3"/>
    <w:rsid w:val="007B7543"/>
    <w:rsid w:val="007B765E"/>
    <w:rsid w:val="007B76D4"/>
    <w:rsid w:val="007B780A"/>
    <w:rsid w:val="007B7A1F"/>
    <w:rsid w:val="007B7BB4"/>
    <w:rsid w:val="007B7D05"/>
    <w:rsid w:val="007B7E70"/>
    <w:rsid w:val="007B7E79"/>
    <w:rsid w:val="007C018E"/>
    <w:rsid w:val="007C01F0"/>
    <w:rsid w:val="007C05C3"/>
    <w:rsid w:val="007C06EE"/>
    <w:rsid w:val="007C0728"/>
    <w:rsid w:val="007C0769"/>
    <w:rsid w:val="007C0886"/>
    <w:rsid w:val="007C0AAA"/>
    <w:rsid w:val="007C141D"/>
    <w:rsid w:val="007C165D"/>
    <w:rsid w:val="007C19F8"/>
    <w:rsid w:val="007C1AEE"/>
    <w:rsid w:val="007C1C36"/>
    <w:rsid w:val="007C1DB7"/>
    <w:rsid w:val="007C1F70"/>
    <w:rsid w:val="007C20BB"/>
    <w:rsid w:val="007C2102"/>
    <w:rsid w:val="007C210B"/>
    <w:rsid w:val="007C239E"/>
    <w:rsid w:val="007C2596"/>
    <w:rsid w:val="007C28D4"/>
    <w:rsid w:val="007C2A09"/>
    <w:rsid w:val="007C2BCF"/>
    <w:rsid w:val="007C2D4F"/>
    <w:rsid w:val="007C30AF"/>
    <w:rsid w:val="007C35AD"/>
    <w:rsid w:val="007C3934"/>
    <w:rsid w:val="007C400F"/>
    <w:rsid w:val="007C40BE"/>
    <w:rsid w:val="007C42E8"/>
    <w:rsid w:val="007C4AE9"/>
    <w:rsid w:val="007C4FC1"/>
    <w:rsid w:val="007C52F7"/>
    <w:rsid w:val="007C5343"/>
    <w:rsid w:val="007C5455"/>
    <w:rsid w:val="007C56A8"/>
    <w:rsid w:val="007C578B"/>
    <w:rsid w:val="007C5976"/>
    <w:rsid w:val="007C5BD3"/>
    <w:rsid w:val="007C5C9E"/>
    <w:rsid w:val="007C5CA8"/>
    <w:rsid w:val="007C5CFF"/>
    <w:rsid w:val="007C6027"/>
    <w:rsid w:val="007C63EB"/>
    <w:rsid w:val="007C6581"/>
    <w:rsid w:val="007C68B9"/>
    <w:rsid w:val="007C6976"/>
    <w:rsid w:val="007C6A97"/>
    <w:rsid w:val="007C6B04"/>
    <w:rsid w:val="007C6CB4"/>
    <w:rsid w:val="007C6E22"/>
    <w:rsid w:val="007C6FCA"/>
    <w:rsid w:val="007C724F"/>
    <w:rsid w:val="007C73F8"/>
    <w:rsid w:val="007C74DA"/>
    <w:rsid w:val="007C780F"/>
    <w:rsid w:val="007C7E46"/>
    <w:rsid w:val="007D0047"/>
    <w:rsid w:val="007D0264"/>
    <w:rsid w:val="007D0271"/>
    <w:rsid w:val="007D029E"/>
    <w:rsid w:val="007D0510"/>
    <w:rsid w:val="007D051A"/>
    <w:rsid w:val="007D0B4D"/>
    <w:rsid w:val="007D0DDF"/>
    <w:rsid w:val="007D10BA"/>
    <w:rsid w:val="007D12C5"/>
    <w:rsid w:val="007D12F6"/>
    <w:rsid w:val="007D12FA"/>
    <w:rsid w:val="007D1504"/>
    <w:rsid w:val="007D1515"/>
    <w:rsid w:val="007D1570"/>
    <w:rsid w:val="007D1640"/>
    <w:rsid w:val="007D18E1"/>
    <w:rsid w:val="007D1A1A"/>
    <w:rsid w:val="007D1C15"/>
    <w:rsid w:val="007D1C24"/>
    <w:rsid w:val="007D21B9"/>
    <w:rsid w:val="007D27CF"/>
    <w:rsid w:val="007D2D4E"/>
    <w:rsid w:val="007D2E30"/>
    <w:rsid w:val="007D31A8"/>
    <w:rsid w:val="007D31CE"/>
    <w:rsid w:val="007D3201"/>
    <w:rsid w:val="007D366C"/>
    <w:rsid w:val="007D38E0"/>
    <w:rsid w:val="007D39B2"/>
    <w:rsid w:val="007D3B3A"/>
    <w:rsid w:val="007D418B"/>
    <w:rsid w:val="007D4716"/>
    <w:rsid w:val="007D4768"/>
    <w:rsid w:val="007D48AE"/>
    <w:rsid w:val="007D4957"/>
    <w:rsid w:val="007D49E2"/>
    <w:rsid w:val="007D4F5F"/>
    <w:rsid w:val="007D5130"/>
    <w:rsid w:val="007D5876"/>
    <w:rsid w:val="007D5888"/>
    <w:rsid w:val="007D5966"/>
    <w:rsid w:val="007D5BE8"/>
    <w:rsid w:val="007D5FD6"/>
    <w:rsid w:val="007D6567"/>
    <w:rsid w:val="007D6E2B"/>
    <w:rsid w:val="007D708A"/>
    <w:rsid w:val="007D7137"/>
    <w:rsid w:val="007D71E4"/>
    <w:rsid w:val="007D75D0"/>
    <w:rsid w:val="007D7A06"/>
    <w:rsid w:val="007D7E09"/>
    <w:rsid w:val="007E058F"/>
    <w:rsid w:val="007E07F6"/>
    <w:rsid w:val="007E0823"/>
    <w:rsid w:val="007E093F"/>
    <w:rsid w:val="007E0A60"/>
    <w:rsid w:val="007E0AC2"/>
    <w:rsid w:val="007E0EC8"/>
    <w:rsid w:val="007E1342"/>
    <w:rsid w:val="007E1442"/>
    <w:rsid w:val="007E1447"/>
    <w:rsid w:val="007E1722"/>
    <w:rsid w:val="007E17CA"/>
    <w:rsid w:val="007E18B0"/>
    <w:rsid w:val="007E18FB"/>
    <w:rsid w:val="007E1900"/>
    <w:rsid w:val="007E1BF9"/>
    <w:rsid w:val="007E1C4E"/>
    <w:rsid w:val="007E1E8F"/>
    <w:rsid w:val="007E1ED1"/>
    <w:rsid w:val="007E1F35"/>
    <w:rsid w:val="007E2045"/>
    <w:rsid w:val="007E2131"/>
    <w:rsid w:val="007E21A1"/>
    <w:rsid w:val="007E238B"/>
    <w:rsid w:val="007E24F6"/>
    <w:rsid w:val="007E252E"/>
    <w:rsid w:val="007E293C"/>
    <w:rsid w:val="007E3263"/>
    <w:rsid w:val="007E334E"/>
    <w:rsid w:val="007E33F0"/>
    <w:rsid w:val="007E3687"/>
    <w:rsid w:val="007E3865"/>
    <w:rsid w:val="007E39E6"/>
    <w:rsid w:val="007E3A80"/>
    <w:rsid w:val="007E3B92"/>
    <w:rsid w:val="007E3CBF"/>
    <w:rsid w:val="007E3FFF"/>
    <w:rsid w:val="007E4403"/>
    <w:rsid w:val="007E44B8"/>
    <w:rsid w:val="007E4534"/>
    <w:rsid w:val="007E46BC"/>
    <w:rsid w:val="007E49DD"/>
    <w:rsid w:val="007E49FF"/>
    <w:rsid w:val="007E4A87"/>
    <w:rsid w:val="007E4D2B"/>
    <w:rsid w:val="007E52E4"/>
    <w:rsid w:val="007E541F"/>
    <w:rsid w:val="007E54F7"/>
    <w:rsid w:val="007E56BA"/>
    <w:rsid w:val="007E5B53"/>
    <w:rsid w:val="007E5B5A"/>
    <w:rsid w:val="007E5CC5"/>
    <w:rsid w:val="007E5F0A"/>
    <w:rsid w:val="007E5F7A"/>
    <w:rsid w:val="007E6124"/>
    <w:rsid w:val="007E64DC"/>
    <w:rsid w:val="007E6A69"/>
    <w:rsid w:val="007E6A7C"/>
    <w:rsid w:val="007E6ADD"/>
    <w:rsid w:val="007E6D25"/>
    <w:rsid w:val="007E6FA7"/>
    <w:rsid w:val="007E7659"/>
    <w:rsid w:val="007E79FB"/>
    <w:rsid w:val="007E7C89"/>
    <w:rsid w:val="007E7F60"/>
    <w:rsid w:val="007F000A"/>
    <w:rsid w:val="007F030C"/>
    <w:rsid w:val="007F08AF"/>
    <w:rsid w:val="007F09A8"/>
    <w:rsid w:val="007F0C4D"/>
    <w:rsid w:val="007F0D09"/>
    <w:rsid w:val="007F0F5A"/>
    <w:rsid w:val="007F11D9"/>
    <w:rsid w:val="007F1341"/>
    <w:rsid w:val="007F158F"/>
    <w:rsid w:val="007F16B6"/>
    <w:rsid w:val="007F1816"/>
    <w:rsid w:val="007F1D14"/>
    <w:rsid w:val="007F1F07"/>
    <w:rsid w:val="007F1F57"/>
    <w:rsid w:val="007F206D"/>
    <w:rsid w:val="007F2079"/>
    <w:rsid w:val="007F20BF"/>
    <w:rsid w:val="007F2273"/>
    <w:rsid w:val="007F24D4"/>
    <w:rsid w:val="007F262E"/>
    <w:rsid w:val="007F27BF"/>
    <w:rsid w:val="007F2973"/>
    <w:rsid w:val="007F2B4F"/>
    <w:rsid w:val="007F2F54"/>
    <w:rsid w:val="007F305A"/>
    <w:rsid w:val="007F311A"/>
    <w:rsid w:val="007F3303"/>
    <w:rsid w:val="007F3736"/>
    <w:rsid w:val="007F3767"/>
    <w:rsid w:val="007F3A1A"/>
    <w:rsid w:val="007F3AC7"/>
    <w:rsid w:val="007F3B01"/>
    <w:rsid w:val="007F3B8B"/>
    <w:rsid w:val="007F3C5E"/>
    <w:rsid w:val="007F3DD2"/>
    <w:rsid w:val="007F3E62"/>
    <w:rsid w:val="007F403F"/>
    <w:rsid w:val="007F4333"/>
    <w:rsid w:val="007F437E"/>
    <w:rsid w:val="007F453C"/>
    <w:rsid w:val="007F4668"/>
    <w:rsid w:val="007F46A1"/>
    <w:rsid w:val="007F482A"/>
    <w:rsid w:val="007F4CD2"/>
    <w:rsid w:val="007F4FDF"/>
    <w:rsid w:val="007F51E9"/>
    <w:rsid w:val="007F52B3"/>
    <w:rsid w:val="007F53D1"/>
    <w:rsid w:val="007F5634"/>
    <w:rsid w:val="007F58BB"/>
    <w:rsid w:val="007F5991"/>
    <w:rsid w:val="007F62A8"/>
    <w:rsid w:val="007F62E6"/>
    <w:rsid w:val="007F6310"/>
    <w:rsid w:val="007F68A7"/>
    <w:rsid w:val="007F68A9"/>
    <w:rsid w:val="007F6C74"/>
    <w:rsid w:val="007F6CC9"/>
    <w:rsid w:val="007F6E54"/>
    <w:rsid w:val="007F74EF"/>
    <w:rsid w:val="007F7A0E"/>
    <w:rsid w:val="007F7A1D"/>
    <w:rsid w:val="007F7D5C"/>
    <w:rsid w:val="007F7E85"/>
    <w:rsid w:val="007F7EA3"/>
    <w:rsid w:val="007F7F23"/>
    <w:rsid w:val="00800056"/>
    <w:rsid w:val="008001DA"/>
    <w:rsid w:val="0080068E"/>
    <w:rsid w:val="00800977"/>
    <w:rsid w:val="00800ABB"/>
    <w:rsid w:val="00800D30"/>
    <w:rsid w:val="00800E22"/>
    <w:rsid w:val="00800F4D"/>
    <w:rsid w:val="0080150D"/>
    <w:rsid w:val="0080156F"/>
    <w:rsid w:val="008022A9"/>
    <w:rsid w:val="008026AD"/>
    <w:rsid w:val="008027D5"/>
    <w:rsid w:val="0080288C"/>
    <w:rsid w:val="0080293F"/>
    <w:rsid w:val="00802A6D"/>
    <w:rsid w:val="00802B91"/>
    <w:rsid w:val="00802C25"/>
    <w:rsid w:val="008031FB"/>
    <w:rsid w:val="008033A0"/>
    <w:rsid w:val="008034EC"/>
    <w:rsid w:val="0080393D"/>
    <w:rsid w:val="00803AC0"/>
    <w:rsid w:val="00803BDE"/>
    <w:rsid w:val="00803C61"/>
    <w:rsid w:val="00803DF9"/>
    <w:rsid w:val="00804121"/>
    <w:rsid w:val="008044BF"/>
    <w:rsid w:val="0080454E"/>
    <w:rsid w:val="0080475D"/>
    <w:rsid w:val="00804C13"/>
    <w:rsid w:val="00804E32"/>
    <w:rsid w:val="00804EC9"/>
    <w:rsid w:val="0080509E"/>
    <w:rsid w:val="008051A2"/>
    <w:rsid w:val="00805606"/>
    <w:rsid w:val="008058A4"/>
    <w:rsid w:val="00805A63"/>
    <w:rsid w:val="00805D41"/>
    <w:rsid w:val="00805E7B"/>
    <w:rsid w:val="00805EDD"/>
    <w:rsid w:val="0080615C"/>
    <w:rsid w:val="00806161"/>
    <w:rsid w:val="00806571"/>
    <w:rsid w:val="00806A27"/>
    <w:rsid w:val="00806A28"/>
    <w:rsid w:val="00806BCA"/>
    <w:rsid w:val="00806CFC"/>
    <w:rsid w:val="00806DF6"/>
    <w:rsid w:val="00806F11"/>
    <w:rsid w:val="00807156"/>
    <w:rsid w:val="0080754B"/>
    <w:rsid w:val="0080773F"/>
    <w:rsid w:val="0080791B"/>
    <w:rsid w:val="00807FAC"/>
    <w:rsid w:val="00810073"/>
    <w:rsid w:val="008100DC"/>
    <w:rsid w:val="00810375"/>
    <w:rsid w:val="008106E2"/>
    <w:rsid w:val="0081070B"/>
    <w:rsid w:val="00810815"/>
    <w:rsid w:val="00810AE3"/>
    <w:rsid w:val="00810C7B"/>
    <w:rsid w:val="00810E68"/>
    <w:rsid w:val="00810EEA"/>
    <w:rsid w:val="008110AC"/>
    <w:rsid w:val="00811112"/>
    <w:rsid w:val="008111A7"/>
    <w:rsid w:val="00811562"/>
    <w:rsid w:val="00811AF9"/>
    <w:rsid w:val="00811D53"/>
    <w:rsid w:val="00811D9E"/>
    <w:rsid w:val="008121D2"/>
    <w:rsid w:val="00812377"/>
    <w:rsid w:val="008123AE"/>
    <w:rsid w:val="008124B4"/>
    <w:rsid w:val="00812672"/>
    <w:rsid w:val="008127CA"/>
    <w:rsid w:val="008128B6"/>
    <w:rsid w:val="00812980"/>
    <w:rsid w:val="00812B7E"/>
    <w:rsid w:val="00813298"/>
    <w:rsid w:val="008134CF"/>
    <w:rsid w:val="00813640"/>
    <w:rsid w:val="00813B7B"/>
    <w:rsid w:val="00813D4B"/>
    <w:rsid w:val="00814614"/>
    <w:rsid w:val="00814628"/>
    <w:rsid w:val="0081481E"/>
    <w:rsid w:val="00814A49"/>
    <w:rsid w:val="00814EA8"/>
    <w:rsid w:val="00815112"/>
    <w:rsid w:val="00815588"/>
    <w:rsid w:val="008155D7"/>
    <w:rsid w:val="00815646"/>
    <w:rsid w:val="00815C58"/>
    <w:rsid w:val="00815C76"/>
    <w:rsid w:val="00815D39"/>
    <w:rsid w:val="0081645A"/>
    <w:rsid w:val="00816638"/>
    <w:rsid w:val="008167BB"/>
    <w:rsid w:val="00816805"/>
    <w:rsid w:val="00816EB1"/>
    <w:rsid w:val="0081756A"/>
    <w:rsid w:val="00817C5E"/>
    <w:rsid w:val="00817D0F"/>
    <w:rsid w:val="0082010F"/>
    <w:rsid w:val="008205C3"/>
    <w:rsid w:val="00820898"/>
    <w:rsid w:val="00820A75"/>
    <w:rsid w:val="00820B37"/>
    <w:rsid w:val="00820D95"/>
    <w:rsid w:val="00820EB8"/>
    <w:rsid w:val="00820F13"/>
    <w:rsid w:val="00821069"/>
    <w:rsid w:val="00821177"/>
    <w:rsid w:val="008213AE"/>
    <w:rsid w:val="00821534"/>
    <w:rsid w:val="0082170E"/>
    <w:rsid w:val="00821955"/>
    <w:rsid w:val="00821B08"/>
    <w:rsid w:val="00821B8A"/>
    <w:rsid w:val="00821E72"/>
    <w:rsid w:val="00821EC0"/>
    <w:rsid w:val="00821F1F"/>
    <w:rsid w:val="008221B3"/>
    <w:rsid w:val="008223B3"/>
    <w:rsid w:val="008225A7"/>
    <w:rsid w:val="008226EE"/>
    <w:rsid w:val="00822A01"/>
    <w:rsid w:val="00822BDD"/>
    <w:rsid w:val="00822EC1"/>
    <w:rsid w:val="0082300E"/>
    <w:rsid w:val="0082303F"/>
    <w:rsid w:val="0082332B"/>
    <w:rsid w:val="008234C0"/>
    <w:rsid w:val="0082350C"/>
    <w:rsid w:val="008235F9"/>
    <w:rsid w:val="008236A4"/>
    <w:rsid w:val="00823A0A"/>
    <w:rsid w:val="00823AD1"/>
    <w:rsid w:val="00823B34"/>
    <w:rsid w:val="00823D0C"/>
    <w:rsid w:val="008245BB"/>
    <w:rsid w:val="008246D8"/>
    <w:rsid w:val="008248D8"/>
    <w:rsid w:val="00824992"/>
    <w:rsid w:val="00824E0F"/>
    <w:rsid w:val="0082509A"/>
    <w:rsid w:val="00825187"/>
    <w:rsid w:val="008254C7"/>
    <w:rsid w:val="008255E3"/>
    <w:rsid w:val="0082581D"/>
    <w:rsid w:val="00825BBD"/>
    <w:rsid w:val="00825D66"/>
    <w:rsid w:val="00825F3D"/>
    <w:rsid w:val="00826AF4"/>
    <w:rsid w:val="00826B7A"/>
    <w:rsid w:val="00826C0E"/>
    <w:rsid w:val="00826DB3"/>
    <w:rsid w:val="00826E27"/>
    <w:rsid w:val="00827686"/>
    <w:rsid w:val="008278D2"/>
    <w:rsid w:val="00827928"/>
    <w:rsid w:val="00827B6C"/>
    <w:rsid w:val="00830332"/>
    <w:rsid w:val="008306F0"/>
    <w:rsid w:val="00830739"/>
    <w:rsid w:val="00830CAF"/>
    <w:rsid w:val="00830E9A"/>
    <w:rsid w:val="00830EF7"/>
    <w:rsid w:val="0083103A"/>
    <w:rsid w:val="0083108C"/>
    <w:rsid w:val="008310BD"/>
    <w:rsid w:val="008310E0"/>
    <w:rsid w:val="00831333"/>
    <w:rsid w:val="00831387"/>
    <w:rsid w:val="00831418"/>
    <w:rsid w:val="0083143C"/>
    <w:rsid w:val="00831FD0"/>
    <w:rsid w:val="008321DA"/>
    <w:rsid w:val="008321E9"/>
    <w:rsid w:val="008322AB"/>
    <w:rsid w:val="0083230A"/>
    <w:rsid w:val="0083241B"/>
    <w:rsid w:val="00832AA7"/>
    <w:rsid w:val="00832AF1"/>
    <w:rsid w:val="00832B2E"/>
    <w:rsid w:val="00832B66"/>
    <w:rsid w:val="00832D25"/>
    <w:rsid w:val="00832E55"/>
    <w:rsid w:val="0083344D"/>
    <w:rsid w:val="00833960"/>
    <w:rsid w:val="00833AB5"/>
    <w:rsid w:val="00833D9A"/>
    <w:rsid w:val="00833E97"/>
    <w:rsid w:val="00833F56"/>
    <w:rsid w:val="008342D9"/>
    <w:rsid w:val="00834307"/>
    <w:rsid w:val="00834438"/>
    <w:rsid w:val="00834498"/>
    <w:rsid w:val="00834967"/>
    <w:rsid w:val="008349EC"/>
    <w:rsid w:val="00834A05"/>
    <w:rsid w:val="00834DC9"/>
    <w:rsid w:val="00834E03"/>
    <w:rsid w:val="00834E89"/>
    <w:rsid w:val="00835462"/>
    <w:rsid w:val="00836079"/>
    <w:rsid w:val="008361C3"/>
    <w:rsid w:val="00836335"/>
    <w:rsid w:val="0083633A"/>
    <w:rsid w:val="008363F9"/>
    <w:rsid w:val="00836498"/>
    <w:rsid w:val="008366D6"/>
    <w:rsid w:val="00836BAB"/>
    <w:rsid w:val="00836E57"/>
    <w:rsid w:val="00836ED8"/>
    <w:rsid w:val="0083709A"/>
    <w:rsid w:val="0083734F"/>
    <w:rsid w:val="00837351"/>
    <w:rsid w:val="00837DD1"/>
    <w:rsid w:val="0084015F"/>
    <w:rsid w:val="00840204"/>
    <w:rsid w:val="00840249"/>
    <w:rsid w:val="008402A2"/>
    <w:rsid w:val="00840383"/>
    <w:rsid w:val="00840523"/>
    <w:rsid w:val="00840747"/>
    <w:rsid w:val="008408EE"/>
    <w:rsid w:val="00840C6D"/>
    <w:rsid w:val="00840EB2"/>
    <w:rsid w:val="00840F44"/>
    <w:rsid w:val="00841125"/>
    <w:rsid w:val="008411D0"/>
    <w:rsid w:val="00841354"/>
    <w:rsid w:val="00841B52"/>
    <w:rsid w:val="00841CE9"/>
    <w:rsid w:val="00841EE8"/>
    <w:rsid w:val="008421B7"/>
    <w:rsid w:val="008422BF"/>
    <w:rsid w:val="00842376"/>
    <w:rsid w:val="008423F0"/>
    <w:rsid w:val="00842855"/>
    <w:rsid w:val="00842A45"/>
    <w:rsid w:val="008435C0"/>
    <w:rsid w:val="008437B7"/>
    <w:rsid w:val="00843D5B"/>
    <w:rsid w:val="00843E87"/>
    <w:rsid w:val="00843F8D"/>
    <w:rsid w:val="00843FA4"/>
    <w:rsid w:val="008440BA"/>
    <w:rsid w:val="008441D4"/>
    <w:rsid w:val="0084478F"/>
    <w:rsid w:val="008447B0"/>
    <w:rsid w:val="00845362"/>
    <w:rsid w:val="0084550D"/>
    <w:rsid w:val="008455B2"/>
    <w:rsid w:val="0084560D"/>
    <w:rsid w:val="008458DD"/>
    <w:rsid w:val="00845956"/>
    <w:rsid w:val="00845B85"/>
    <w:rsid w:val="00845BCE"/>
    <w:rsid w:val="00846199"/>
    <w:rsid w:val="0084653F"/>
    <w:rsid w:val="00846B15"/>
    <w:rsid w:val="00846E22"/>
    <w:rsid w:val="00846FBD"/>
    <w:rsid w:val="00847199"/>
    <w:rsid w:val="008471FB"/>
    <w:rsid w:val="0084723E"/>
    <w:rsid w:val="0084754B"/>
    <w:rsid w:val="00847A10"/>
    <w:rsid w:val="00850038"/>
    <w:rsid w:val="00850311"/>
    <w:rsid w:val="0085066C"/>
    <w:rsid w:val="00850F3A"/>
    <w:rsid w:val="008511DC"/>
    <w:rsid w:val="0085122A"/>
    <w:rsid w:val="00851360"/>
    <w:rsid w:val="008513CE"/>
    <w:rsid w:val="008517FF"/>
    <w:rsid w:val="008519C9"/>
    <w:rsid w:val="00851C98"/>
    <w:rsid w:val="00851EA0"/>
    <w:rsid w:val="008524DF"/>
    <w:rsid w:val="00852566"/>
    <w:rsid w:val="0085265F"/>
    <w:rsid w:val="0085271D"/>
    <w:rsid w:val="00852AD1"/>
    <w:rsid w:val="00852B12"/>
    <w:rsid w:val="00852CC6"/>
    <w:rsid w:val="00853138"/>
    <w:rsid w:val="00853180"/>
    <w:rsid w:val="00853531"/>
    <w:rsid w:val="00853689"/>
    <w:rsid w:val="008538B8"/>
    <w:rsid w:val="00853979"/>
    <w:rsid w:val="00853AE3"/>
    <w:rsid w:val="00853E1B"/>
    <w:rsid w:val="00853F18"/>
    <w:rsid w:val="00853FE7"/>
    <w:rsid w:val="00854046"/>
    <w:rsid w:val="008541D0"/>
    <w:rsid w:val="008545B9"/>
    <w:rsid w:val="00854656"/>
    <w:rsid w:val="00854660"/>
    <w:rsid w:val="0085476C"/>
    <w:rsid w:val="00854853"/>
    <w:rsid w:val="00854955"/>
    <w:rsid w:val="00854A15"/>
    <w:rsid w:val="00854A3B"/>
    <w:rsid w:val="00854C0D"/>
    <w:rsid w:val="00854CF3"/>
    <w:rsid w:val="00854E43"/>
    <w:rsid w:val="00854FE9"/>
    <w:rsid w:val="00854FFC"/>
    <w:rsid w:val="0085503E"/>
    <w:rsid w:val="0085532F"/>
    <w:rsid w:val="00855512"/>
    <w:rsid w:val="0085559A"/>
    <w:rsid w:val="00856010"/>
    <w:rsid w:val="008560F5"/>
    <w:rsid w:val="008563EB"/>
    <w:rsid w:val="008565CD"/>
    <w:rsid w:val="008565CE"/>
    <w:rsid w:val="0085675F"/>
    <w:rsid w:val="008568C8"/>
    <w:rsid w:val="008569BB"/>
    <w:rsid w:val="00856B86"/>
    <w:rsid w:val="00856EAA"/>
    <w:rsid w:val="0085751D"/>
    <w:rsid w:val="008576E0"/>
    <w:rsid w:val="008579B7"/>
    <w:rsid w:val="00857C2A"/>
    <w:rsid w:val="00857C6E"/>
    <w:rsid w:val="00857EAE"/>
    <w:rsid w:val="0086001B"/>
    <w:rsid w:val="0086044E"/>
    <w:rsid w:val="008604F3"/>
    <w:rsid w:val="00860551"/>
    <w:rsid w:val="00860B29"/>
    <w:rsid w:val="00860B2E"/>
    <w:rsid w:val="00860B65"/>
    <w:rsid w:val="00860C5E"/>
    <w:rsid w:val="00861176"/>
    <w:rsid w:val="00861428"/>
    <w:rsid w:val="0086143D"/>
    <w:rsid w:val="00861EEF"/>
    <w:rsid w:val="00862061"/>
    <w:rsid w:val="008620D3"/>
    <w:rsid w:val="008620DC"/>
    <w:rsid w:val="008624DC"/>
    <w:rsid w:val="00862689"/>
    <w:rsid w:val="00862A9B"/>
    <w:rsid w:val="00862D59"/>
    <w:rsid w:val="00862E11"/>
    <w:rsid w:val="00862FF9"/>
    <w:rsid w:val="0086302D"/>
    <w:rsid w:val="00863349"/>
    <w:rsid w:val="008634C4"/>
    <w:rsid w:val="00863551"/>
    <w:rsid w:val="008635B6"/>
    <w:rsid w:val="0086383B"/>
    <w:rsid w:val="00863A55"/>
    <w:rsid w:val="00863C5C"/>
    <w:rsid w:val="00863D10"/>
    <w:rsid w:val="00863F38"/>
    <w:rsid w:val="008642B9"/>
    <w:rsid w:val="0086442E"/>
    <w:rsid w:val="00864511"/>
    <w:rsid w:val="00864923"/>
    <w:rsid w:val="00864C2D"/>
    <w:rsid w:val="00865059"/>
    <w:rsid w:val="00865468"/>
    <w:rsid w:val="00865502"/>
    <w:rsid w:val="0086551D"/>
    <w:rsid w:val="008657C1"/>
    <w:rsid w:val="00865922"/>
    <w:rsid w:val="00865C4E"/>
    <w:rsid w:val="00865D8E"/>
    <w:rsid w:val="008661D7"/>
    <w:rsid w:val="008663B8"/>
    <w:rsid w:val="0086677C"/>
    <w:rsid w:val="00866AA0"/>
    <w:rsid w:val="00866B7F"/>
    <w:rsid w:val="00867025"/>
    <w:rsid w:val="0086720B"/>
    <w:rsid w:val="0086723D"/>
    <w:rsid w:val="00867540"/>
    <w:rsid w:val="00867787"/>
    <w:rsid w:val="008677EB"/>
    <w:rsid w:val="00867892"/>
    <w:rsid w:val="00867DCC"/>
    <w:rsid w:val="0087025C"/>
    <w:rsid w:val="008702F7"/>
    <w:rsid w:val="00870343"/>
    <w:rsid w:val="00870722"/>
    <w:rsid w:val="00870983"/>
    <w:rsid w:val="00870B86"/>
    <w:rsid w:val="00870BCA"/>
    <w:rsid w:val="00870ECA"/>
    <w:rsid w:val="008713A6"/>
    <w:rsid w:val="00871468"/>
    <w:rsid w:val="00871A66"/>
    <w:rsid w:val="00871BFC"/>
    <w:rsid w:val="00871D6B"/>
    <w:rsid w:val="00871E6F"/>
    <w:rsid w:val="00871EB5"/>
    <w:rsid w:val="00872016"/>
    <w:rsid w:val="0087245D"/>
    <w:rsid w:val="008729DF"/>
    <w:rsid w:val="00872A9A"/>
    <w:rsid w:val="00872ABF"/>
    <w:rsid w:val="00872BD8"/>
    <w:rsid w:val="00872C69"/>
    <w:rsid w:val="00872E68"/>
    <w:rsid w:val="00872E7F"/>
    <w:rsid w:val="00872EEA"/>
    <w:rsid w:val="00872FC8"/>
    <w:rsid w:val="00873164"/>
    <w:rsid w:val="008731AC"/>
    <w:rsid w:val="00873318"/>
    <w:rsid w:val="00873463"/>
    <w:rsid w:val="0087347D"/>
    <w:rsid w:val="008734B5"/>
    <w:rsid w:val="008738C1"/>
    <w:rsid w:val="0087397B"/>
    <w:rsid w:val="00873FA8"/>
    <w:rsid w:val="00874084"/>
    <w:rsid w:val="00874352"/>
    <w:rsid w:val="00874757"/>
    <w:rsid w:val="00874887"/>
    <w:rsid w:val="00874975"/>
    <w:rsid w:val="00874E15"/>
    <w:rsid w:val="00874E37"/>
    <w:rsid w:val="00875170"/>
    <w:rsid w:val="008757DF"/>
    <w:rsid w:val="00875A0E"/>
    <w:rsid w:val="00875D9A"/>
    <w:rsid w:val="00875F06"/>
    <w:rsid w:val="008761A1"/>
    <w:rsid w:val="00876377"/>
    <w:rsid w:val="008764C3"/>
    <w:rsid w:val="008768E0"/>
    <w:rsid w:val="00876D6E"/>
    <w:rsid w:val="00876E7A"/>
    <w:rsid w:val="00876EAF"/>
    <w:rsid w:val="00876F4C"/>
    <w:rsid w:val="00876FE7"/>
    <w:rsid w:val="00877136"/>
    <w:rsid w:val="00877240"/>
    <w:rsid w:val="00877683"/>
    <w:rsid w:val="00877829"/>
    <w:rsid w:val="00877970"/>
    <w:rsid w:val="00877AAB"/>
    <w:rsid w:val="00877CC0"/>
    <w:rsid w:val="00877FA5"/>
    <w:rsid w:val="0088017E"/>
    <w:rsid w:val="00880912"/>
    <w:rsid w:val="00880A58"/>
    <w:rsid w:val="00880B9A"/>
    <w:rsid w:val="00880C3A"/>
    <w:rsid w:val="008812B7"/>
    <w:rsid w:val="008813EC"/>
    <w:rsid w:val="008816EF"/>
    <w:rsid w:val="00881738"/>
    <w:rsid w:val="00881AA7"/>
    <w:rsid w:val="00881C24"/>
    <w:rsid w:val="00881C8A"/>
    <w:rsid w:val="00881ECD"/>
    <w:rsid w:val="00882053"/>
    <w:rsid w:val="008820D2"/>
    <w:rsid w:val="0088223D"/>
    <w:rsid w:val="008828CD"/>
    <w:rsid w:val="00882B75"/>
    <w:rsid w:val="00882B91"/>
    <w:rsid w:val="00882BA7"/>
    <w:rsid w:val="00882C21"/>
    <w:rsid w:val="00882D28"/>
    <w:rsid w:val="00882FED"/>
    <w:rsid w:val="00883481"/>
    <w:rsid w:val="0088357E"/>
    <w:rsid w:val="008837BB"/>
    <w:rsid w:val="00883DA3"/>
    <w:rsid w:val="00883EBA"/>
    <w:rsid w:val="00884096"/>
    <w:rsid w:val="008840FB"/>
    <w:rsid w:val="0088434C"/>
    <w:rsid w:val="008845B0"/>
    <w:rsid w:val="00884742"/>
    <w:rsid w:val="00884892"/>
    <w:rsid w:val="00884CB5"/>
    <w:rsid w:val="008850BA"/>
    <w:rsid w:val="0088511A"/>
    <w:rsid w:val="008851A7"/>
    <w:rsid w:val="008851CA"/>
    <w:rsid w:val="008852CB"/>
    <w:rsid w:val="008853E6"/>
    <w:rsid w:val="00885858"/>
    <w:rsid w:val="0088589C"/>
    <w:rsid w:val="00885931"/>
    <w:rsid w:val="008859E8"/>
    <w:rsid w:val="00885E3F"/>
    <w:rsid w:val="00885EC7"/>
    <w:rsid w:val="00886607"/>
    <w:rsid w:val="00886650"/>
    <w:rsid w:val="0088690D"/>
    <w:rsid w:val="00886A6A"/>
    <w:rsid w:val="00886CC8"/>
    <w:rsid w:val="00886CE2"/>
    <w:rsid w:val="00886EE3"/>
    <w:rsid w:val="00887331"/>
    <w:rsid w:val="0088739A"/>
    <w:rsid w:val="0088776B"/>
    <w:rsid w:val="00887A1B"/>
    <w:rsid w:val="00887C80"/>
    <w:rsid w:val="008901E9"/>
    <w:rsid w:val="00890846"/>
    <w:rsid w:val="00890882"/>
    <w:rsid w:val="008908E4"/>
    <w:rsid w:val="008909FD"/>
    <w:rsid w:val="00890A10"/>
    <w:rsid w:val="00890AC3"/>
    <w:rsid w:val="00890BC4"/>
    <w:rsid w:val="00890EED"/>
    <w:rsid w:val="00890F80"/>
    <w:rsid w:val="00891045"/>
    <w:rsid w:val="00891064"/>
    <w:rsid w:val="00891156"/>
    <w:rsid w:val="00891298"/>
    <w:rsid w:val="00891448"/>
    <w:rsid w:val="0089161E"/>
    <w:rsid w:val="00891D11"/>
    <w:rsid w:val="00891D2C"/>
    <w:rsid w:val="00891EF2"/>
    <w:rsid w:val="0089204E"/>
    <w:rsid w:val="00892054"/>
    <w:rsid w:val="008921AD"/>
    <w:rsid w:val="00892299"/>
    <w:rsid w:val="00892A6F"/>
    <w:rsid w:val="00892A91"/>
    <w:rsid w:val="00892CF6"/>
    <w:rsid w:val="008933E7"/>
    <w:rsid w:val="00893536"/>
    <w:rsid w:val="00893DBB"/>
    <w:rsid w:val="00893E9D"/>
    <w:rsid w:val="00894034"/>
    <w:rsid w:val="00894226"/>
    <w:rsid w:val="008942E5"/>
    <w:rsid w:val="008944C3"/>
    <w:rsid w:val="008945C7"/>
    <w:rsid w:val="0089470F"/>
    <w:rsid w:val="0089475D"/>
    <w:rsid w:val="0089484E"/>
    <w:rsid w:val="00894A12"/>
    <w:rsid w:val="00894CE9"/>
    <w:rsid w:val="00894E10"/>
    <w:rsid w:val="008950F2"/>
    <w:rsid w:val="0089511F"/>
    <w:rsid w:val="008952F0"/>
    <w:rsid w:val="0089574F"/>
    <w:rsid w:val="00895BD0"/>
    <w:rsid w:val="00895CFD"/>
    <w:rsid w:val="00895D94"/>
    <w:rsid w:val="00895F64"/>
    <w:rsid w:val="0089606D"/>
    <w:rsid w:val="008960B1"/>
    <w:rsid w:val="008960B7"/>
    <w:rsid w:val="0089611E"/>
    <w:rsid w:val="008961AE"/>
    <w:rsid w:val="00896582"/>
    <w:rsid w:val="008965E2"/>
    <w:rsid w:val="00896680"/>
    <w:rsid w:val="00896B08"/>
    <w:rsid w:val="00896B4A"/>
    <w:rsid w:val="00896B7F"/>
    <w:rsid w:val="00896D95"/>
    <w:rsid w:val="00896F12"/>
    <w:rsid w:val="00897051"/>
    <w:rsid w:val="008970E3"/>
    <w:rsid w:val="0089745C"/>
    <w:rsid w:val="008974B0"/>
    <w:rsid w:val="00897AA9"/>
    <w:rsid w:val="00897C7A"/>
    <w:rsid w:val="00897C90"/>
    <w:rsid w:val="00897E99"/>
    <w:rsid w:val="00897F9B"/>
    <w:rsid w:val="008A006A"/>
    <w:rsid w:val="008A047C"/>
    <w:rsid w:val="008A04A5"/>
    <w:rsid w:val="008A0585"/>
    <w:rsid w:val="008A07A4"/>
    <w:rsid w:val="008A0938"/>
    <w:rsid w:val="008A0A64"/>
    <w:rsid w:val="008A0C6D"/>
    <w:rsid w:val="008A0F74"/>
    <w:rsid w:val="008A145A"/>
    <w:rsid w:val="008A15AC"/>
    <w:rsid w:val="008A1C1F"/>
    <w:rsid w:val="008A1DFE"/>
    <w:rsid w:val="008A1FA1"/>
    <w:rsid w:val="008A2231"/>
    <w:rsid w:val="008A25F4"/>
    <w:rsid w:val="008A2824"/>
    <w:rsid w:val="008A2C2F"/>
    <w:rsid w:val="008A2E34"/>
    <w:rsid w:val="008A2E3D"/>
    <w:rsid w:val="008A3057"/>
    <w:rsid w:val="008A3547"/>
    <w:rsid w:val="008A3585"/>
    <w:rsid w:val="008A3917"/>
    <w:rsid w:val="008A3B38"/>
    <w:rsid w:val="008A3E32"/>
    <w:rsid w:val="008A3F88"/>
    <w:rsid w:val="008A41BC"/>
    <w:rsid w:val="008A4211"/>
    <w:rsid w:val="008A421E"/>
    <w:rsid w:val="008A437E"/>
    <w:rsid w:val="008A48B2"/>
    <w:rsid w:val="008A4AD2"/>
    <w:rsid w:val="008A4E50"/>
    <w:rsid w:val="008A4FA7"/>
    <w:rsid w:val="008A502D"/>
    <w:rsid w:val="008A51FB"/>
    <w:rsid w:val="008A573B"/>
    <w:rsid w:val="008A59C1"/>
    <w:rsid w:val="008A59CE"/>
    <w:rsid w:val="008A605A"/>
    <w:rsid w:val="008A6629"/>
    <w:rsid w:val="008A66F6"/>
    <w:rsid w:val="008A689C"/>
    <w:rsid w:val="008A6AC6"/>
    <w:rsid w:val="008A715C"/>
    <w:rsid w:val="008A7242"/>
    <w:rsid w:val="008A7364"/>
    <w:rsid w:val="008A73AB"/>
    <w:rsid w:val="008A73C9"/>
    <w:rsid w:val="008A74E5"/>
    <w:rsid w:val="008A764E"/>
    <w:rsid w:val="008A776D"/>
    <w:rsid w:val="008A7C92"/>
    <w:rsid w:val="008B0293"/>
    <w:rsid w:val="008B03FD"/>
    <w:rsid w:val="008B057E"/>
    <w:rsid w:val="008B0914"/>
    <w:rsid w:val="008B0A49"/>
    <w:rsid w:val="008B0C27"/>
    <w:rsid w:val="008B0DF5"/>
    <w:rsid w:val="008B0F41"/>
    <w:rsid w:val="008B113E"/>
    <w:rsid w:val="008B11EF"/>
    <w:rsid w:val="008B195F"/>
    <w:rsid w:val="008B19A2"/>
    <w:rsid w:val="008B1ED9"/>
    <w:rsid w:val="008B2384"/>
    <w:rsid w:val="008B280E"/>
    <w:rsid w:val="008B28B6"/>
    <w:rsid w:val="008B29A7"/>
    <w:rsid w:val="008B2A96"/>
    <w:rsid w:val="008B2CC6"/>
    <w:rsid w:val="008B2D48"/>
    <w:rsid w:val="008B308E"/>
    <w:rsid w:val="008B3281"/>
    <w:rsid w:val="008B32A7"/>
    <w:rsid w:val="008B3D6D"/>
    <w:rsid w:val="008B4323"/>
    <w:rsid w:val="008B4795"/>
    <w:rsid w:val="008B4863"/>
    <w:rsid w:val="008B4C20"/>
    <w:rsid w:val="008B4C4C"/>
    <w:rsid w:val="008B4CF1"/>
    <w:rsid w:val="008B5121"/>
    <w:rsid w:val="008B5261"/>
    <w:rsid w:val="008B5B4F"/>
    <w:rsid w:val="008B5BFA"/>
    <w:rsid w:val="008B5D53"/>
    <w:rsid w:val="008B5D80"/>
    <w:rsid w:val="008B6855"/>
    <w:rsid w:val="008B68DA"/>
    <w:rsid w:val="008B69D9"/>
    <w:rsid w:val="008B6D88"/>
    <w:rsid w:val="008B6FCC"/>
    <w:rsid w:val="008B70F4"/>
    <w:rsid w:val="008B7111"/>
    <w:rsid w:val="008B7190"/>
    <w:rsid w:val="008B71B3"/>
    <w:rsid w:val="008B753E"/>
    <w:rsid w:val="008B7606"/>
    <w:rsid w:val="008B7669"/>
    <w:rsid w:val="008B7C01"/>
    <w:rsid w:val="008B7C16"/>
    <w:rsid w:val="008C0017"/>
    <w:rsid w:val="008C0094"/>
    <w:rsid w:val="008C0167"/>
    <w:rsid w:val="008C037E"/>
    <w:rsid w:val="008C039E"/>
    <w:rsid w:val="008C0573"/>
    <w:rsid w:val="008C09D5"/>
    <w:rsid w:val="008C0D23"/>
    <w:rsid w:val="008C0DE8"/>
    <w:rsid w:val="008C0E5F"/>
    <w:rsid w:val="008C100C"/>
    <w:rsid w:val="008C1116"/>
    <w:rsid w:val="008C145C"/>
    <w:rsid w:val="008C18B9"/>
    <w:rsid w:val="008C1AEA"/>
    <w:rsid w:val="008C1C2F"/>
    <w:rsid w:val="008C1D32"/>
    <w:rsid w:val="008C1DB3"/>
    <w:rsid w:val="008C223B"/>
    <w:rsid w:val="008C2A55"/>
    <w:rsid w:val="008C2F0B"/>
    <w:rsid w:val="008C30B4"/>
    <w:rsid w:val="008C347C"/>
    <w:rsid w:val="008C3755"/>
    <w:rsid w:val="008C37E6"/>
    <w:rsid w:val="008C387B"/>
    <w:rsid w:val="008C38FA"/>
    <w:rsid w:val="008C393C"/>
    <w:rsid w:val="008C3969"/>
    <w:rsid w:val="008C3A62"/>
    <w:rsid w:val="008C3D13"/>
    <w:rsid w:val="008C3E1B"/>
    <w:rsid w:val="008C4015"/>
    <w:rsid w:val="008C41FB"/>
    <w:rsid w:val="008C4385"/>
    <w:rsid w:val="008C4959"/>
    <w:rsid w:val="008C4B5C"/>
    <w:rsid w:val="008C4BFD"/>
    <w:rsid w:val="008C4EAB"/>
    <w:rsid w:val="008C4F3A"/>
    <w:rsid w:val="008C4F83"/>
    <w:rsid w:val="008C573C"/>
    <w:rsid w:val="008C59B0"/>
    <w:rsid w:val="008C5C70"/>
    <w:rsid w:val="008C60A0"/>
    <w:rsid w:val="008C612A"/>
    <w:rsid w:val="008C6362"/>
    <w:rsid w:val="008C64CB"/>
    <w:rsid w:val="008C67E8"/>
    <w:rsid w:val="008C683A"/>
    <w:rsid w:val="008C6C6A"/>
    <w:rsid w:val="008C6D18"/>
    <w:rsid w:val="008C6F66"/>
    <w:rsid w:val="008C7082"/>
    <w:rsid w:val="008C7096"/>
    <w:rsid w:val="008C70E9"/>
    <w:rsid w:val="008C730E"/>
    <w:rsid w:val="008C7561"/>
    <w:rsid w:val="008C797E"/>
    <w:rsid w:val="008C79CB"/>
    <w:rsid w:val="008C7C66"/>
    <w:rsid w:val="008C7EE5"/>
    <w:rsid w:val="008C7FA4"/>
    <w:rsid w:val="008D0138"/>
    <w:rsid w:val="008D043F"/>
    <w:rsid w:val="008D047E"/>
    <w:rsid w:val="008D04F3"/>
    <w:rsid w:val="008D0864"/>
    <w:rsid w:val="008D0974"/>
    <w:rsid w:val="008D1583"/>
    <w:rsid w:val="008D1937"/>
    <w:rsid w:val="008D1C89"/>
    <w:rsid w:val="008D1EB5"/>
    <w:rsid w:val="008D1F8F"/>
    <w:rsid w:val="008D2634"/>
    <w:rsid w:val="008D297F"/>
    <w:rsid w:val="008D2A77"/>
    <w:rsid w:val="008D2BCE"/>
    <w:rsid w:val="008D2D17"/>
    <w:rsid w:val="008D2EA2"/>
    <w:rsid w:val="008D2EE3"/>
    <w:rsid w:val="008D2F6D"/>
    <w:rsid w:val="008D305C"/>
    <w:rsid w:val="008D33A1"/>
    <w:rsid w:val="008D34B4"/>
    <w:rsid w:val="008D34BA"/>
    <w:rsid w:val="008D3540"/>
    <w:rsid w:val="008D363B"/>
    <w:rsid w:val="008D384B"/>
    <w:rsid w:val="008D38FB"/>
    <w:rsid w:val="008D3900"/>
    <w:rsid w:val="008D393C"/>
    <w:rsid w:val="008D3DA1"/>
    <w:rsid w:val="008D3EB0"/>
    <w:rsid w:val="008D3FED"/>
    <w:rsid w:val="008D4055"/>
    <w:rsid w:val="008D4096"/>
    <w:rsid w:val="008D418C"/>
    <w:rsid w:val="008D421C"/>
    <w:rsid w:val="008D42DA"/>
    <w:rsid w:val="008D43AE"/>
    <w:rsid w:val="008D43F1"/>
    <w:rsid w:val="008D442F"/>
    <w:rsid w:val="008D4673"/>
    <w:rsid w:val="008D48DE"/>
    <w:rsid w:val="008D4902"/>
    <w:rsid w:val="008D4A19"/>
    <w:rsid w:val="008D4B6F"/>
    <w:rsid w:val="008D4B8F"/>
    <w:rsid w:val="008D4D84"/>
    <w:rsid w:val="008D4DBC"/>
    <w:rsid w:val="008D4E6F"/>
    <w:rsid w:val="008D4F55"/>
    <w:rsid w:val="008D514E"/>
    <w:rsid w:val="008D53D4"/>
    <w:rsid w:val="008D5654"/>
    <w:rsid w:val="008D57E7"/>
    <w:rsid w:val="008D582F"/>
    <w:rsid w:val="008D5847"/>
    <w:rsid w:val="008D5B31"/>
    <w:rsid w:val="008D5D7E"/>
    <w:rsid w:val="008D5F35"/>
    <w:rsid w:val="008D5F57"/>
    <w:rsid w:val="008D6B57"/>
    <w:rsid w:val="008D6C4F"/>
    <w:rsid w:val="008D6C92"/>
    <w:rsid w:val="008D6D25"/>
    <w:rsid w:val="008D711D"/>
    <w:rsid w:val="008D7763"/>
    <w:rsid w:val="008D77EE"/>
    <w:rsid w:val="008D795C"/>
    <w:rsid w:val="008D7E5D"/>
    <w:rsid w:val="008D7F8C"/>
    <w:rsid w:val="008E01E5"/>
    <w:rsid w:val="008E0298"/>
    <w:rsid w:val="008E02FD"/>
    <w:rsid w:val="008E0658"/>
    <w:rsid w:val="008E0795"/>
    <w:rsid w:val="008E0C01"/>
    <w:rsid w:val="008E0DF5"/>
    <w:rsid w:val="008E14B4"/>
    <w:rsid w:val="008E1720"/>
    <w:rsid w:val="008E1790"/>
    <w:rsid w:val="008E190A"/>
    <w:rsid w:val="008E1932"/>
    <w:rsid w:val="008E1C65"/>
    <w:rsid w:val="008E1ED4"/>
    <w:rsid w:val="008E1FE8"/>
    <w:rsid w:val="008E21EB"/>
    <w:rsid w:val="008E2205"/>
    <w:rsid w:val="008E236E"/>
    <w:rsid w:val="008E237F"/>
    <w:rsid w:val="008E26DB"/>
    <w:rsid w:val="008E2AC8"/>
    <w:rsid w:val="008E2B6B"/>
    <w:rsid w:val="008E2B7D"/>
    <w:rsid w:val="008E2DAC"/>
    <w:rsid w:val="008E2DF0"/>
    <w:rsid w:val="008E30EC"/>
    <w:rsid w:val="008E3238"/>
    <w:rsid w:val="008E3422"/>
    <w:rsid w:val="008E3475"/>
    <w:rsid w:val="008E3538"/>
    <w:rsid w:val="008E3567"/>
    <w:rsid w:val="008E35AF"/>
    <w:rsid w:val="008E35E9"/>
    <w:rsid w:val="008E3819"/>
    <w:rsid w:val="008E4033"/>
    <w:rsid w:val="008E4104"/>
    <w:rsid w:val="008E44DC"/>
    <w:rsid w:val="008E4727"/>
    <w:rsid w:val="008E4B2E"/>
    <w:rsid w:val="008E4B41"/>
    <w:rsid w:val="008E5101"/>
    <w:rsid w:val="008E53EA"/>
    <w:rsid w:val="008E589E"/>
    <w:rsid w:val="008E59AE"/>
    <w:rsid w:val="008E5C23"/>
    <w:rsid w:val="008E5C69"/>
    <w:rsid w:val="008E6432"/>
    <w:rsid w:val="008E6510"/>
    <w:rsid w:val="008E662B"/>
    <w:rsid w:val="008E691E"/>
    <w:rsid w:val="008E6D87"/>
    <w:rsid w:val="008E6DC0"/>
    <w:rsid w:val="008E6E53"/>
    <w:rsid w:val="008E6FBB"/>
    <w:rsid w:val="008E7326"/>
    <w:rsid w:val="008E7635"/>
    <w:rsid w:val="008E768A"/>
    <w:rsid w:val="008E7883"/>
    <w:rsid w:val="008E79EB"/>
    <w:rsid w:val="008E7D19"/>
    <w:rsid w:val="008E7E46"/>
    <w:rsid w:val="008F0046"/>
    <w:rsid w:val="008F00C3"/>
    <w:rsid w:val="008F01CA"/>
    <w:rsid w:val="008F037B"/>
    <w:rsid w:val="008F053F"/>
    <w:rsid w:val="008F06C1"/>
    <w:rsid w:val="008F0CF1"/>
    <w:rsid w:val="008F0E28"/>
    <w:rsid w:val="008F11F8"/>
    <w:rsid w:val="008F1975"/>
    <w:rsid w:val="008F20C6"/>
    <w:rsid w:val="008F24D5"/>
    <w:rsid w:val="008F25B2"/>
    <w:rsid w:val="008F28AD"/>
    <w:rsid w:val="008F2986"/>
    <w:rsid w:val="008F2CDE"/>
    <w:rsid w:val="008F2D51"/>
    <w:rsid w:val="008F3339"/>
    <w:rsid w:val="008F3A7B"/>
    <w:rsid w:val="008F455A"/>
    <w:rsid w:val="008F48BA"/>
    <w:rsid w:val="008F4E4A"/>
    <w:rsid w:val="008F54FD"/>
    <w:rsid w:val="008F5691"/>
    <w:rsid w:val="008F5A4D"/>
    <w:rsid w:val="008F5B2D"/>
    <w:rsid w:val="008F5D2B"/>
    <w:rsid w:val="008F5DD2"/>
    <w:rsid w:val="008F5DE3"/>
    <w:rsid w:val="008F64D9"/>
    <w:rsid w:val="008F666C"/>
    <w:rsid w:val="008F677C"/>
    <w:rsid w:val="008F6895"/>
    <w:rsid w:val="008F6914"/>
    <w:rsid w:val="008F6A84"/>
    <w:rsid w:val="008F6BCE"/>
    <w:rsid w:val="008F6D65"/>
    <w:rsid w:val="008F6DB2"/>
    <w:rsid w:val="008F6E68"/>
    <w:rsid w:val="008F6EDC"/>
    <w:rsid w:val="008F712C"/>
    <w:rsid w:val="008F7148"/>
    <w:rsid w:val="008F71A4"/>
    <w:rsid w:val="008F73DC"/>
    <w:rsid w:val="008F73FE"/>
    <w:rsid w:val="008F749D"/>
    <w:rsid w:val="008F7768"/>
    <w:rsid w:val="008F7979"/>
    <w:rsid w:val="008F7A1C"/>
    <w:rsid w:val="008F7AEC"/>
    <w:rsid w:val="008F7B5C"/>
    <w:rsid w:val="008F7CEE"/>
    <w:rsid w:val="00900196"/>
    <w:rsid w:val="00900480"/>
    <w:rsid w:val="0090073A"/>
    <w:rsid w:val="00900855"/>
    <w:rsid w:val="00900C3E"/>
    <w:rsid w:val="00900F7E"/>
    <w:rsid w:val="00900FD8"/>
    <w:rsid w:val="00901038"/>
    <w:rsid w:val="009016D5"/>
    <w:rsid w:val="00901A30"/>
    <w:rsid w:val="00901D7E"/>
    <w:rsid w:val="00901FE7"/>
    <w:rsid w:val="0090247F"/>
    <w:rsid w:val="009025DD"/>
    <w:rsid w:val="009025E8"/>
    <w:rsid w:val="00902630"/>
    <w:rsid w:val="0090273C"/>
    <w:rsid w:val="00902B2E"/>
    <w:rsid w:val="00902B84"/>
    <w:rsid w:val="00902DF1"/>
    <w:rsid w:val="00902E39"/>
    <w:rsid w:val="00902FFE"/>
    <w:rsid w:val="00903299"/>
    <w:rsid w:val="00903377"/>
    <w:rsid w:val="00903AFC"/>
    <w:rsid w:val="00903C54"/>
    <w:rsid w:val="00903CB2"/>
    <w:rsid w:val="00904127"/>
    <w:rsid w:val="009043F8"/>
    <w:rsid w:val="0090440E"/>
    <w:rsid w:val="0090446F"/>
    <w:rsid w:val="009044DA"/>
    <w:rsid w:val="00904535"/>
    <w:rsid w:val="009046E4"/>
    <w:rsid w:val="00904866"/>
    <w:rsid w:val="00904970"/>
    <w:rsid w:val="00904BD2"/>
    <w:rsid w:val="00904D7F"/>
    <w:rsid w:val="00904FF1"/>
    <w:rsid w:val="00905264"/>
    <w:rsid w:val="009055F3"/>
    <w:rsid w:val="00905D35"/>
    <w:rsid w:val="00905EF6"/>
    <w:rsid w:val="00905FC0"/>
    <w:rsid w:val="00906140"/>
    <w:rsid w:val="009062D1"/>
    <w:rsid w:val="0090638D"/>
    <w:rsid w:val="00906562"/>
    <w:rsid w:val="00906B42"/>
    <w:rsid w:val="00906BC8"/>
    <w:rsid w:val="00906CD4"/>
    <w:rsid w:val="009070F2"/>
    <w:rsid w:val="00907166"/>
    <w:rsid w:val="00907290"/>
    <w:rsid w:val="0090734E"/>
    <w:rsid w:val="0090738D"/>
    <w:rsid w:val="00907416"/>
    <w:rsid w:val="009074A9"/>
    <w:rsid w:val="009074FC"/>
    <w:rsid w:val="0090753B"/>
    <w:rsid w:val="00907A91"/>
    <w:rsid w:val="00907AED"/>
    <w:rsid w:val="00907C45"/>
    <w:rsid w:val="00907CE0"/>
    <w:rsid w:val="00907D26"/>
    <w:rsid w:val="00907D60"/>
    <w:rsid w:val="00907FB2"/>
    <w:rsid w:val="00910116"/>
    <w:rsid w:val="0091028A"/>
    <w:rsid w:val="00910485"/>
    <w:rsid w:val="009109B6"/>
    <w:rsid w:val="00910C92"/>
    <w:rsid w:val="00910CC6"/>
    <w:rsid w:val="009112C5"/>
    <w:rsid w:val="0091197E"/>
    <w:rsid w:val="00911A05"/>
    <w:rsid w:val="00912348"/>
    <w:rsid w:val="0091260F"/>
    <w:rsid w:val="00912727"/>
    <w:rsid w:val="00912C6E"/>
    <w:rsid w:val="00912D3D"/>
    <w:rsid w:val="00913085"/>
    <w:rsid w:val="009131E2"/>
    <w:rsid w:val="009133A4"/>
    <w:rsid w:val="009137C7"/>
    <w:rsid w:val="00913944"/>
    <w:rsid w:val="009139B4"/>
    <w:rsid w:val="00913CD3"/>
    <w:rsid w:val="00913FA3"/>
    <w:rsid w:val="0091453E"/>
    <w:rsid w:val="00914AC1"/>
    <w:rsid w:val="00914F3D"/>
    <w:rsid w:val="00914F74"/>
    <w:rsid w:val="00915638"/>
    <w:rsid w:val="00915C96"/>
    <w:rsid w:val="009167E0"/>
    <w:rsid w:val="00916957"/>
    <w:rsid w:val="00916C66"/>
    <w:rsid w:val="00916CC6"/>
    <w:rsid w:val="00917292"/>
    <w:rsid w:val="009172CE"/>
    <w:rsid w:val="00917385"/>
    <w:rsid w:val="009174C2"/>
    <w:rsid w:val="0091758F"/>
    <w:rsid w:val="009175D4"/>
    <w:rsid w:val="009176B0"/>
    <w:rsid w:val="009178C0"/>
    <w:rsid w:val="00917A7A"/>
    <w:rsid w:val="00917ADF"/>
    <w:rsid w:val="00917C6C"/>
    <w:rsid w:val="00917D4A"/>
    <w:rsid w:val="00917D5C"/>
    <w:rsid w:val="00917E6E"/>
    <w:rsid w:val="00917EBD"/>
    <w:rsid w:val="00917F31"/>
    <w:rsid w:val="00920158"/>
    <w:rsid w:val="0092024A"/>
    <w:rsid w:val="00920896"/>
    <w:rsid w:val="0092089D"/>
    <w:rsid w:val="00920BFE"/>
    <w:rsid w:val="00920CD5"/>
    <w:rsid w:val="00920CE8"/>
    <w:rsid w:val="00921408"/>
    <w:rsid w:val="0092148B"/>
    <w:rsid w:val="009217A3"/>
    <w:rsid w:val="00921819"/>
    <w:rsid w:val="00921D8F"/>
    <w:rsid w:val="00921F0E"/>
    <w:rsid w:val="009220FF"/>
    <w:rsid w:val="00922383"/>
    <w:rsid w:val="0092242F"/>
    <w:rsid w:val="00922F3B"/>
    <w:rsid w:val="00923208"/>
    <w:rsid w:val="00923372"/>
    <w:rsid w:val="009235E1"/>
    <w:rsid w:val="0092363C"/>
    <w:rsid w:val="009236D0"/>
    <w:rsid w:val="0092371D"/>
    <w:rsid w:val="009238E4"/>
    <w:rsid w:val="00923928"/>
    <w:rsid w:val="0092395C"/>
    <w:rsid w:val="00923CA5"/>
    <w:rsid w:val="00923D3D"/>
    <w:rsid w:val="00924277"/>
    <w:rsid w:val="009247E2"/>
    <w:rsid w:val="00924817"/>
    <w:rsid w:val="0092481D"/>
    <w:rsid w:val="00924952"/>
    <w:rsid w:val="00924F31"/>
    <w:rsid w:val="0092519A"/>
    <w:rsid w:val="009254E9"/>
    <w:rsid w:val="00925670"/>
    <w:rsid w:val="00925885"/>
    <w:rsid w:val="00925891"/>
    <w:rsid w:val="00925CF0"/>
    <w:rsid w:val="009260A9"/>
    <w:rsid w:val="00926386"/>
    <w:rsid w:val="00926692"/>
    <w:rsid w:val="00926D72"/>
    <w:rsid w:val="009270BB"/>
    <w:rsid w:val="0092726B"/>
    <w:rsid w:val="0092739C"/>
    <w:rsid w:val="009273AF"/>
    <w:rsid w:val="009274C3"/>
    <w:rsid w:val="0092761C"/>
    <w:rsid w:val="00927694"/>
    <w:rsid w:val="00927B62"/>
    <w:rsid w:val="00927ED7"/>
    <w:rsid w:val="00927FB9"/>
    <w:rsid w:val="009302C7"/>
    <w:rsid w:val="009303DC"/>
    <w:rsid w:val="00930472"/>
    <w:rsid w:val="00930522"/>
    <w:rsid w:val="00930779"/>
    <w:rsid w:val="00930882"/>
    <w:rsid w:val="009309DD"/>
    <w:rsid w:val="00930A9B"/>
    <w:rsid w:val="00930C1B"/>
    <w:rsid w:val="00930C7F"/>
    <w:rsid w:val="00930D65"/>
    <w:rsid w:val="0093128C"/>
    <w:rsid w:val="009314BA"/>
    <w:rsid w:val="00931822"/>
    <w:rsid w:val="00931AE8"/>
    <w:rsid w:val="00931C28"/>
    <w:rsid w:val="00931E3A"/>
    <w:rsid w:val="00932002"/>
    <w:rsid w:val="009324AD"/>
    <w:rsid w:val="009324F8"/>
    <w:rsid w:val="009325B6"/>
    <w:rsid w:val="00932B99"/>
    <w:rsid w:val="00932BD6"/>
    <w:rsid w:val="00932C67"/>
    <w:rsid w:val="00932D3F"/>
    <w:rsid w:val="00932F5F"/>
    <w:rsid w:val="0093311A"/>
    <w:rsid w:val="0093315D"/>
    <w:rsid w:val="00933574"/>
    <w:rsid w:val="00933998"/>
    <w:rsid w:val="00933A88"/>
    <w:rsid w:val="00933AE5"/>
    <w:rsid w:val="00933D4A"/>
    <w:rsid w:val="00933DBB"/>
    <w:rsid w:val="00933FD0"/>
    <w:rsid w:val="0093434E"/>
    <w:rsid w:val="00934362"/>
    <w:rsid w:val="00934715"/>
    <w:rsid w:val="0093479B"/>
    <w:rsid w:val="009349BE"/>
    <w:rsid w:val="00934AF1"/>
    <w:rsid w:val="00934B5C"/>
    <w:rsid w:val="00934BFB"/>
    <w:rsid w:val="0093501C"/>
    <w:rsid w:val="009350C2"/>
    <w:rsid w:val="009350DE"/>
    <w:rsid w:val="00935312"/>
    <w:rsid w:val="00935362"/>
    <w:rsid w:val="009353CB"/>
    <w:rsid w:val="00935B69"/>
    <w:rsid w:val="00935BF9"/>
    <w:rsid w:val="00935CC5"/>
    <w:rsid w:val="009361CC"/>
    <w:rsid w:val="00936275"/>
    <w:rsid w:val="00936354"/>
    <w:rsid w:val="009365E7"/>
    <w:rsid w:val="009366A8"/>
    <w:rsid w:val="00936957"/>
    <w:rsid w:val="00936ADA"/>
    <w:rsid w:val="00936B3E"/>
    <w:rsid w:val="00936E9B"/>
    <w:rsid w:val="00937104"/>
    <w:rsid w:val="009371EB"/>
    <w:rsid w:val="00937432"/>
    <w:rsid w:val="00937499"/>
    <w:rsid w:val="00937664"/>
    <w:rsid w:val="00937992"/>
    <w:rsid w:val="00937B84"/>
    <w:rsid w:val="00937C6D"/>
    <w:rsid w:val="00940091"/>
    <w:rsid w:val="00940251"/>
    <w:rsid w:val="009402B2"/>
    <w:rsid w:val="009404C1"/>
    <w:rsid w:val="0094066C"/>
    <w:rsid w:val="00940783"/>
    <w:rsid w:val="00940910"/>
    <w:rsid w:val="009409D1"/>
    <w:rsid w:val="00940DAD"/>
    <w:rsid w:val="00940FFA"/>
    <w:rsid w:val="009410BF"/>
    <w:rsid w:val="009410DA"/>
    <w:rsid w:val="00941516"/>
    <w:rsid w:val="00941534"/>
    <w:rsid w:val="00941A09"/>
    <w:rsid w:val="00941C12"/>
    <w:rsid w:val="00941C19"/>
    <w:rsid w:val="00941C2F"/>
    <w:rsid w:val="00941C71"/>
    <w:rsid w:val="00941F57"/>
    <w:rsid w:val="0094202E"/>
    <w:rsid w:val="0094215E"/>
    <w:rsid w:val="00942753"/>
    <w:rsid w:val="0094275A"/>
    <w:rsid w:val="0094276B"/>
    <w:rsid w:val="009428BF"/>
    <w:rsid w:val="009429A0"/>
    <w:rsid w:val="009429EA"/>
    <w:rsid w:val="009429F7"/>
    <w:rsid w:val="00942C76"/>
    <w:rsid w:val="00942D3B"/>
    <w:rsid w:val="00942EEC"/>
    <w:rsid w:val="00942F52"/>
    <w:rsid w:val="0094393C"/>
    <w:rsid w:val="00943D73"/>
    <w:rsid w:val="00943EA0"/>
    <w:rsid w:val="00944344"/>
    <w:rsid w:val="00944413"/>
    <w:rsid w:val="00944939"/>
    <w:rsid w:val="009449A7"/>
    <w:rsid w:val="00944C53"/>
    <w:rsid w:val="009453C7"/>
    <w:rsid w:val="009453F0"/>
    <w:rsid w:val="00945767"/>
    <w:rsid w:val="00945A01"/>
    <w:rsid w:val="00946081"/>
    <w:rsid w:val="00946320"/>
    <w:rsid w:val="00946598"/>
    <w:rsid w:val="00946AF2"/>
    <w:rsid w:val="0094715A"/>
    <w:rsid w:val="009474B7"/>
    <w:rsid w:val="00947534"/>
    <w:rsid w:val="009475BB"/>
    <w:rsid w:val="009475E7"/>
    <w:rsid w:val="00947AA2"/>
    <w:rsid w:val="00947BB3"/>
    <w:rsid w:val="00947BB8"/>
    <w:rsid w:val="00947BE9"/>
    <w:rsid w:val="00947C9A"/>
    <w:rsid w:val="00947D4D"/>
    <w:rsid w:val="00947D97"/>
    <w:rsid w:val="00947F78"/>
    <w:rsid w:val="00950094"/>
    <w:rsid w:val="00950190"/>
    <w:rsid w:val="009502AA"/>
    <w:rsid w:val="00950331"/>
    <w:rsid w:val="0095036B"/>
    <w:rsid w:val="00950A33"/>
    <w:rsid w:val="00950AC7"/>
    <w:rsid w:val="00951153"/>
    <w:rsid w:val="0095123C"/>
    <w:rsid w:val="009513FA"/>
    <w:rsid w:val="00951651"/>
    <w:rsid w:val="0095173F"/>
    <w:rsid w:val="0095187B"/>
    <w:rsid w:val="009520A0"/>
    <w:rsid w:val="0095217A"/>
    <w:rsid w:val="00952188"/>
    <w:rsid w:val="009522F4"/>
    <w:rsid w:val="009535DD"/>
    <w:rsid w:val="009540E6"/>
    <w:rsid w:val="00954350"/>
    <w:rsid w:val="00954375"/>
    <w:rsid w:val="009544FC"/>
    <w:rsid w:val="00954734"/>
    <w:rsid w:val="00954833"/>
    <w:rsid w:val="009548A3"/>
    <w:rsid w:val="009549BC"/>
    <w:rsid w:val="00954B81"/>
    <w:rsid w:val="00954B93"/>
    <w:rsid w:val="00954C12"/>
    <w:rsid w:val="00954D84"/>
    <w:rsid w:val="00954FE8"/>
    <w:rsid w:val="0095505E"/>
    <w:rsid w:val="00955065"/>
    <w:rsid w:val="00955846"/>
    <w:rsid w:val="0095589F"/>
    <w:rsid w:val="0095593D"/>
    <w:rsid w:val="00955991"/>
    <w:rsid w:val="00955A5F"/>
    <w:rsid w:val="00955FE2"/>
    <w:rsid w:val="00956081"/>
    <w:rsid w:val="009561F0"/>
    <w:rsid w:val="009564AA"/>
    <w:rsid w:val="009564F8"/>
    <w:rsid w:val="00956694"/>
    <w:rsid w:val="009571F9"/>
    <w:rsid w:val="0095733D"/>
    <w:rsid w:val="00957474"/>
    <w:rsid w:val="009576ED"/>
    <w:rsid w:val="00957750"/>
    <w:rsid w:val="00957895"/>
    <w:rsid w:val="009578F5"/>
    <w:rsid w:val="00957FC4"/>
    <w:rsid w:val="009603D6"/>
    <w:rsid w:val="0096046C"/>
    <w:rsid w:val="00960483"/>
    <w:rsid w:val="0096086F"/>
    <w:rsid w:val="009609C6"/>
    <w:rsid w:val="00960A2A"/>
    <w:rsid w:val="00960AD2"/>
    <w:rsid w:val="00960C08"/>
    <w:rsid w:val="00960D88"/>
    <w:rsid w:val="00960DD6"/>
    <w:rsid w:val="0096133F"/>
    <w:rsid w:val="0096148F"/>
    <w:rsid w:val="00961806"/>
    <w:rsid w:val="00961C80"/>
    <w:rsid w:val="00962119"/>
    <w:rsid w:val="00962332"/>
    <w:rsid w:val="00962607"/>
    <w:rsid w:val="0096278C"/>
    <w:rsid w:val="00962880"/>
    <w:rsid w:val="00962B77"/>
    <w:rsid w:val="00962BBC"/>
    <w:rsid w:val="00962C2D"/>
    <w:rsid w:val="00963051"/>
    <w:rsid w:val="00963076"/>
    <w:rsid w:val="009630CF"/>
    <w:rsid w:val="009631AB"/>
    <w:rsid w:val="009635A4"/>
    <w:rsid w:val="0096382F"/>
    <w:rsid w:val="009639F5"/>
    <w:rsid w:val="00963CD4"/>
    <w:rsid w:val="00963CDF"/>
    <w:rsid w:val="00964037"/>
    <w:rsid w:val="00964106"/>
    <w:rsid w:val="009643B6"/>
    <w:rsid w:val="0096449A"/>
    <w:rsid w:val="00964622"/>
    <w:rsid w:val="00964B38"/>
    <w:rsid w:val="00964DB3"/>
    <w:rsid w:val="00964F27"/>
    <w:rsid w:val="009652E3"/>
    <w:rsid w:val="009652EC"/>
    <w:rsid w:val="00965596"/>
    <w:rsid w:val="00965A7F"/>
    <w:rsid w:val="00965BD3"/>
    <w:rsid w:val="00965CB9"/>
    <w:rsid w:val="0096639D"/>
    <w:rsid w:val="009664BE"/>
    <w:rsid w:val="00966767"/>
    <w:rsid w:val="00966897"/>
    <w:rsid w:val="00966A14"/>
    <w:rsid w:val="00966A4A"/>
    <w:rsid w:val="00966BF1"/>
    <w:rsid w:val="00966C7B"/>
    <w:rsid w:val="009671C2"/>
    <w:rsid w:val="00967242"/>
    <w:rsid w:val="0096724C"/>
    <w:rsid w:val="009673AE"/>
    <w:rsid w:val="00967588"/>
    <w:rsid w:val="009675B5"/>
    <w:rsid w:val="00967790"/>
    <w:rsid w:val="00967825"/>
    <w:rsid w:val="009679CF"/>
    <w:rsid w:val="00970B87"/>
    <w:rsid w:val="00970C39"/>
    <w:rsid w:val="00970CB5"/>
    <w:rsid w:val="00970D00"/>
    <w:rsid w:val="00970DE3"/>
    <w:rsid w:val="00970F82"/>
    <w:rsid w:val="00971B75"/>
    <w:rsid w:val="00971BB4"/>
    <w:rsid w:val="00971C0C"/>
    <w:rsid w:val="00971D20"/>
    <w:rsid w:val="00971EFF"/>
    <w:rsid w:val="00971F24"/>
    <w:rsid w:val="00972047"/>
    <w:rsid w:val="0097289D"/>
    <w:rsid w:val="009728F6"/>
    <w:rsid w:val="00972AE1"/>
    <w:rsid w:val="00972D96"/>
    <w:rsid w:val="00973391"/>
    <w:rsid w:val="00973A59"/>
    <w:rsid w:val="00973CBF"/>
    <w:rsid w:val="00973ED5"/>
    <w:rsid w:val="009740FF"/>
    <w:rsid w:val="009741EB"/>
    <w:rsid w:val="00974406"/>
    <w:rsid w:val="0097451E"/>
    <w:rsid w:val="00974529"/>
    <w:rsid w:val="00974704"/>
    <w:rsid w:val="0097491D"/>
    <w:rsid w:val="00974971"/>
    <w:rsid w:val="00974977"/>
    <w:rsid w:val="00974A63"/>
    <w:rsid w:val="00974B65"/>
    <w:rsid w:val="00974CC5"/>
    <w:rsid w:val="00974EF6"/>
    <w:rsid w:val="009750A7"/>
    <w:rsid w:val="00975108"/>
    <w:rsid w:val="009752B5"/>
    <w:rsid w:val="00975581"/>
    <w:rsid w:val="0097593B"/>
    <w:rsid w:val="009759F2"/>
    <w:rsid w:val="00975E52"/>
    <w:rsid w:val="009761B1"/>
    <w:rsid w:val="009763CA"/>
    <w:rsid w:val="00976636"/>
    <w:rsid w:val="00976811"/>
    <w:rsid w:val="009769B1"/>
    <w:rsid w:val="00976A8A"/>
    <w:rsid w:val="00976DF5"/>
    <w:rsid w:val="0097712B"/>
    <w:rsid w:val="0097747E"/>
    <w:rsid w:val="00977643"/>
    <w:rsid w:val="00977870"/>
    <w:rsid w:val="009779A6"/>
    <w:rsid w:val="00977D03"/>
    <w:rsid w:val="00977E08"/>
    <w:rsid w:val="009801EC"/>
    <w:rsid w:val="00980475"/>
    <w:rsid w:val="00980590"/>
    <w:rsid w:val="0098062F"/>
    <w:rsid w:val="009806B6"/>
    <w:rsid w:val="00980A25"/>
    <w:rsid w:val="00980B98"/>
    <w:rsid w:val="00981050"/>
    <w:rsid w:val="00981158"/>
    <w:rsid w:val="009811A1"/>
    <w:rsid w:val="0098140E"/>
    <w:rsid w:val="0098145C"/>
    <w:rsid w:val="0098161E"/>
    <w:rsid w:val="009816A6"/>
    <w:rsid w:val="00981A0A"/>
    <w:rsid w:val="00981A9B"/>
    <w:rsid w:val="00981BF6"/>
    <w:rsid w:val="00981CAA"/>
    <w:rsid w:val="00981E24"/>
    <w:rsid w:val="00981EC6"/>
    <w:rsid w:val="00981EDF"/>
    <w:rsid w:val="00981F69"/>
    <w:rsid w:val="0098226B"/>
    <w:rsid w:val="00982570"/>
    <w:rsid w:val="009825B0"/>
    <w:rsid w:val="009827AC"/>
    <w:rsid w:val="00982890"/>
    <w:rsid w:val="0098298B"/>
    <w:rsid w:val="009829F1"/>
    <w:rsid w:val="00982BC9"/>
    <w:rsid w:val="009830AD"/>
    <w:rsid w:val="00983164"/>
    <w:rsid w:val="009837F7"/>
    <w:rsid w:val="009838F9"/>
    <w:rsid w:val="00983A54"/>
    <w:rsid w:val="00983C9D"/>
    <w:rsid w:val="00984572"/>
    <w:rsid w:val="00984990"/>
    <w:rsid w:val="009849BA"/>
    <w:rsid w:val="00984AB8"/>
    <w:rsid w:val="0098523F"/>
    <w:rsid w:val="00985406"/>
    <w:rsid w:val="00985416"/>
    <w:rsid w:val="009854CA"/>
    <w:rsid w:val="00985615"/>
    <w:rsid w:val="009857A3"/>
    <w:rsid w:val="00985B9F"/>
    <w:rsid w:val="00985FDF"/>
    <w:rsid w:val="00986393"/>
    <w:rsid w:val="0098643A"/>
    <w:rsid w:val="00986A0A"/>
    <w:rsid w:val="00986A17"/>
    <w:rsid w:val="00986D8C"/>
    <w:rsid w:val="00987069"/>
    <w:rsid w:val="00987184"/>
    <w:rsid w:val="00987194"/>
    <w:rsid w:val="009872B4"/>
    <w:rsid w:val="0098741C"/>
    <w:rsid w:val="00987E5C"/>
    <w:rsid w:val="0099018A"/>
    <w:rsid w:val="00990547"/>
    <w:rsid w:val="00990554"/>
    <w:rsid w:val="0099088C"/>
    <w:rsid w:val="00990B5A"/>
    <w:rsid w:val="00990FE9"/>
    <w:rsid w:val="00991033"/>
    <w:rsid w:val="009911A9"/>
    <w:rsid w:val="009911C9"/>
    <w:rsid w:val="009911F0"/>
    <w:rsid w:val="00991558"/>
    <w:rsid w:val="00991594"/>
    <w:rsid w:val="00991D8C"/>
    <w:rsid w:val="009921E6"/>
    <w:rsid w:val="0099227D"/>
    <w:rsid w:val="009923B4"/>
    <w:rsid w:val="00992412"/>
    <w:rsid w:val="009926D8"/>
    <w:rsid w:val="009929B5"/>
    <w:rsid w:val="00992A5A"/>
    <w:rsid w:val="00992D70"/>
    <w:rsid w:val="009931AF"/>
    <w:rsid w:val="009932F8"/>
    <w:rsid w:val="009934AE"/>
    <w:rsid w:val="0099360A"/>
    <w:rsid w:val="00993750"/>
    <w:rsid w:val="00993901"/>
    <w:rsid w:val="00993AC1"/>
    <w:rsid w:val="00993D3B"/>
    <w:rsid w:val="00993EEE"/>
    <w:rsid w:val="009941BD"/>
    <w:rsid w:val="009945EA"/>
    <w:rsid w:val="009949A2"/>
    <w:rsid w:val="00994AC2"/>
    <w:rsid w:val="00994C24"/>
    <w:rsid w:val="00995144"/>
    <w:rsid w:val="00995225"/>
    <w:rsid w:val="00995361"/>
    <w:rsid w:val="009954BA"/>
    <w:rsid w:val="009955B9"/>
    <w:rsid w:val="00995770"/>
    <w:rsid w:val="009959BE"/>
    <w:rsid w:val="00995A99"/>
    <w:rsid w:val="00995B04"/>
    <w:rsid w:val="00995B09"/>
    <w:rsid w:val="00996269"/>
    <w:rsid w:val="00996695"/>
    <w:rsid w:val="00996CDE"/>
    <w:rsid w:val="00996F9F"/>
    <w:rsid w:val="00997609"/>
    <w:rsid w:val="009978D0"/>
    <w:rsid w:val="009979AD"/>
    <w:rsid w:val="00997B05"/>
    <w:rsid w:val="00997B5E"/>
    <w:rsid w:val="00997C0E"/>
    <w:rsid w:val="00997ED6"/>
    <w:rsid w:val="00997F58"/>
    <w:rsid w:val="009A0082"/>
    <w:rsid w:val="009A0158"/>
    <w:rsid w:val="009A01A3"/>
    <w:rsid w:val="009A02F6"/>
    <w:rsid w:val="009A06D3"/>
    <w:rsid w:val="009A0AF0"/>
    <w:rsid w:val="009A0C31"/>
    <w:rsid w:val="009A0E47"/>
    <w:rsid w:val="009A10E8"/>
    <w:rsid w:val="009A186B"/>
    <w:rsid w:val="009A1965"/>
    <w:rsid w:val="009A19D0"/>
    <w:rsid w:val="009A1F94"/>
    <w:rsid w:val="009A1FEA"/>
    <w:rsid w:val="009A209E"/>
    <w:rsid w:val="009A2285"/>
    <w:rsid w:val="009A26E5"/>
    <w:rsid w:val="009A28B1"/>
    <w:rsid w:val="009A2A1F"/>
    <w:rsid w:val="009A2B2C"/>
    <w:rsid w:val="009A2D4D"/>
    <w:rsid w:val="009A2E38"/>
    <w:rsid w:val="009A2FDF"/>
    <w:rsid w:val="009A3003"/>
    <w:rsid w:val="009A3330"/>
    <w:rsid w:val="009A3337"/>
    <w:rsid w:val="009A3488"/>
    <w:rsid w:val="009A3496"/>
    <w:rsid w:val="009A357C"/>
    <w:rsid w:val="009A3A1E"/>
    <w:rsid w:val="009A3BED"/>
    <w:rsid w:val="009A3D68"/>
    <w:rsid w:val="009A3F6F"/>
    <w:rsid w:val="009A3FEC"/>
    <w:rsid w:val="009A4229"/>
    <w:rsid w:val="009A4267"/>
    <w:rsid w:val="009A4740"/>
    <w:rsid w:val="009A47DE"/>
    <w:rsid w:val="009A4A6E"/>
    <w:rsid w:val="009A4AF9"/>
    <w:rsid w:val="009A4BA8"/>
    <w:rsid w:val="009A4EC5"/>
    <w:rsid w:val="009A50C8"/>
    <w:rsid w:val="009A5432"/>
    <w:rsid w:val="009A56A7"/>
    <w:rsid w:val="009A574D"/>
    <w:rsid w:val="009A5B5B"/>
    <w:rsid w:val="009A5D3F"/>
    <w:rsid w:val="009A5F7D"/>
    <w:rsid w:val="009A5F9F"/>
    <w:rsid w:val="009A60EE"/>
    <w:rsid w:val="009A686E"/>
    <w:rsid w:val="009A6B16"/>
    <w:rsid w:val="009A6B4E"/>
    <w:rsid w:val="009A6C72"/>
    <w:rsid w:val="009A6DC9"/>
    <w:rsid w:val="009A6F64"/>
    <w:rsid w:val="009A7177"/>
    <w:rsid w:val="009A7424"/>
    <w:rsid w:val="009A74A5"/>
    <w:rsid w:val="009A7974"/>
    <w:rsid w:val="009A7C2D"/>
    <w:rsid w:val="009B00D0"/>
    <w:rsid w:val="009B01B6"/>
    <w:rsid w:val="009B02DF"/>
    <w:rsid w:val="009B04FB"/>
    <w:rsid w:val="009B060B"/>
    <w:rsid w:val="009B0639"/>
    <w:rsid w:val="009B063A"/>
    <w:rsid w:val="009B0BB3"/>
    <w:rsid w:val="009B0C01"/>
    <w:rsid w:val="009B0D45"/>
    <w:rsid w:val="009B0F9C"/>
    <w:rsid w:val="009B1147"/>
    <w:rsid w:val="009B13E7"/>
    <w:rsid w:val="009B14D3"/>
    <w:rsid w:val="009B161D"/>
    <w:rsid w:val="009B165C"/>
    <w:rsid w:val="009B1B18"/>
    <w:rsid w:val="009B1D61"/>
    <w:rsid w:val="009B1E36"/>
    <w:rsid w:val="009B1EFF"/>
    <w:rsid w:val="009B1FA9"/>
    <w:rsid w:val="009B2159"/>
    <w:rsid w:val="009B2338"/>
    <w:rsid w:val="009B2C9A"/>
    <w:rsid w:val="009B2D33"/>
    <w:rsid w:val="009B30CD"/>
    <w:rsid w:val="009B3232"/>
    <w:rsid w:val="009B32AA"/>
    <w:rsid w:val="009B36CD"/>
    <w:rsid w:val="009B3CC9"/>
    <w:rsid w:val="009B3CF0"/>
    <w:rsid w:val="009B3DAF"/>
    <w:rsid w:val="009B4026"/>
    <w:rsid w:val="009B40F5"/>
    <w:rsid w:val="009B4520"/>
    <w:rsid w:val="009B48FA"/>
    <w:rsid w:val="009B499F"/>
    <w:rsid w:val="009B4A5F"/>
    <w:rsid w:val="009B4C22"/>
    <w:rsid w:val="009B4E06"/>
    <w:rsid w:val="009B5135"/>
    <w:rsid w:val="009B53D5"/>
    <w:rsid w:val="009B57EC"/>
    <w:rsid w:val="009B58D9"/>
    <w:rsid w:val="009B59BD"/>
    <w:rsid w:val="009B5C45"/>
    <w:rsid w:val="009B6237"/>
    <w:rsid w:val="009B62B5"/>
    <w:rsid w:val="009B654F"/>
    <w:rsid w:val="009B6786"/>
    <w:rsid w:val="009B689E"/>
    <w:rsid w:val="009B6978"/>
    <w:rsid w:val="009B70E2"/>
    <w:rsid w:val="009B740C"/>
    <w:rsid w:val="009B76BB"/>
    <w:rsid w:val="009B77A1"/>
    <w:rsid w:val="009B7876"/>
    <w:rsid w:val="009B796B"/>
    <w:rsid w:val="009B798B"/>
    <w:rsid w:val="009B7DBE"/>
    <w:rsid w:val="009C009B"/>
    <w:rsid w:val="009C0137"/>
    <w:rsid w:val="009C04CB"/>
    <w:rsid w:val="009C07D1"/>
    <w:rsid w:val="009C0B0C"/>
    <w:rsid w:val="009C0C8F"/>
    <w:rsid w:val="009C0CED"/>
    <w:rsid w:val="009C0E4E"/>
    <w:rsid w:val="009C11BE"/>
    <w:rsid w:val="009C13A2"/>
    <w:rsid w:val="009C1566"/>
    <w:rsid w:val="009C16C0"/>
    <w:rsid w:val="009C17D4"/>
    <w:rsid w:val="009C193C"/>
    <w:rsid w:val="009C1B90"/>
    <w:rsid w:val="009C1FF2"/>
    <w:rsid w:val="009C2359"/>
    <w:rsid w:val="009C2782"/>
    <w:rsid w:val="009C289D"/>
    <w:rsid w:val="009C29F3"/>
    <w:rsid w:val="009C2AFA"/>
    <w:rsid w:val="009C2CCE"/>
    <w:rsid w:val="009C31F2"/>
    <w:rsid w:val="009C33B9"/>
    <w:rsid w:val="009C41E7"/>
    <w:rsid w:val="009C42F6"/>
    <w:rsid w:val="009C4928"/>
    <w:rsid w:val="009C4B3B"/>
    <w:rsid w:val="009C4F94"/>
    <w:rsid w:val="009C52F3"/>
    <w:rsid w:val="009C5300"/>
    <w:rsid w:val="009C58BB"/>
    <w:rsid w:val="009C5938"/>
    <w:rsid w:val="009C5A05"/>
    <w:rsid w:val="009C5CF0"/>
    <w:rsid w:val="009C5E7F"/>
    <w:rsid w:val="009C5EF5"/>
    <w:rsid w:val="009C6227"/>
    <w:rsid w:val="009C6409"/>
    <w:rsid w:val="009C658E"/>
    <w:rsid w:val="009C6624"/>
    <w:rsid w:val="009C69E1"/>
    <w:rsid w:val="009C6B3D"/>
    <w:rsid w:val="009C6CE7"/>
    <w:rsid w:val="009C6E2C"/>
    <w:rsid w:val="009C6E91"/>
    <w:rsid w:val="009C7020"/>
    <w:rsid w:val="009C73F9"/>
    <w:rsid w:val="009C74B9"/>
    <w:rsid w:val="009C779F"/>
    <w:rsid w:val="009C7B55"/>
    <w:rsid w:val="009C7CBE"/>
    <w:rsid w:val="009C7FC6"/>
    <w:rsid w:val="009D00EE"/>
    <w:rsid w:val="009D0106"/>
    <w:rsid w:val="009D02F2"/>
    <w:rsid w:val="009D0421"/>
    <w:rsid w:val="009D0531"/>
    <w:rsid w:val="009D0542"/>
    <w:rsid w:val="009D074A"/>
    <w:rsid w:val="009D078C"/>
    <w:rsid w:val="009D0849"/>
    <w:rsid w:val="009D090F"/>
    <w:rsid w:val="009D0BAD"/>
    <w:rsid w:val="009D14AC"/>
    <w:rsid w:val="009D155C"/>
    <w:rsid w:val="009D1884"/>
    <w:rsid w:val="009D1A24"/>
    <w:rsid w:val="009D1EFA"/>
    <w:rsid w:val="009D20F8"/>
    <w:rsid w:val="009D2769"/>
    <w:rsid w:val="009D2845"/>
    <w:rsid w:val="009D28DB"/>
    <w:rsid w:val="009D2A1A"/>
    <w:rsid w:val="009D2EA6"/>
    <w:rsid w:val="009D2F03"/>
    <w:rsid w:val="009D2F23"/>
    <w:rsid w:val="009D2FF1"/>
    <w:rsid w:val="009D30B7"/>
    <w:rsid w:val="009D3165"/>
    <w:rsid w:val="009D31EE"/>
    <w:rsid w:val="009D32F6"/>
    <w:rsid w:val="009D38A5"/>
    <w:rsid w:val="009D41EF"/>
    <w:rsid w:val="009D4F3E"/>
    <w:rsid w:val="009D5021"/>
    <w:rsid w:val="009D56EB"/>
    <w:rsid w:val="009D5888"/>
    <w:rsid w:val="009D5891"/>
    <w:rsid w:val="009D5C52"/>
    <w:rsid w:val="009D5C66"/>
    <w:rsid w:val="009D5E9F"/>
    <w:rsid w:val="009D5F4F"/>
    <w:rsid w:val="009D657B"/>
    <w:rsid w:val="009D670D"/>
    <w:rsid w:val="009D69B5"/>
    <w:rsid w:val="009D6AC3"/>
    <w:rsid w:val="009D712A"/>
    <w:rsid w:val="009D7303"/>
    <w:rsid w:val="009D74E8"/>
    <w:rsid w:val="009D7691"/>
    <w:rsid w:val="009D76AD"/>
    <w:rsid w:val="009D781B"/>
    <w:rsid w:val="009E0037"/>
    <w:rsid w:val="009E0158"/>
    <w:rsid w:val="009E076A"/>
    <w:rsid w:val="009E0822"/>
    <w:rsid w:val="009E08DB"/>
    <w:rsid w:val="009E0908"/>
    <w:rsid w:val="009E0A2C"/>
    <w:rsid w:val="009E0AF5"/>
    <w:rsid w:val="009E0C49"/>
    <w:rsid w:val="009E0C9F"/>
    <w:rsid w:val="009E1540"/>
    <w:rsid w:val="009E16C2"/>
    <w:rsid w:val="009E17F0"/>
    <w:rsid w:val="009E19E9"/>
    <w:rsid w:val="009E1B7A"/>
    <w:rsid w:val="009E1E2F"/>
    <w:rsid w:val="009E1EB4"/>
    <w:rsid w:val="009E2181"/>
    <w:rsid w:val="009E2613"/>
    <w:rsid w:val="009E2636"/>
    <w:rsid w:val="009E266B"/>
    <w:rsid w:val="009E278F"/>
    <w:rsid w:val="009E2964"/>
    <w:rsid w:val="009E2ABE"/>
    <w:rsid w:val="009E2AD5"/>
    <w:rsid w:val="009E2B32"/>
    <w:rsid w:val="009E2BDF"/>
    <w:rsid w:val="009E322E"/>
    <w:rsid w:val="009E33CD"/>
    <w:rsid w:val="009E38AD"/>
    <w:rsid w:val="009E3E7C"/>
    <w:rsid w:val="009E3ED7"/>
    <w:rsid w:val="009E3FC2"/>
    <w:rsid w:val="009E44A9"/>
    <w:rsid w:val="009E45D7"/>
    <w:rsid w:val="009E46C7"/>
    <w:rsid w:val="009E4717"/>
    <w:rsid w:val="009E4A30"/>
    <w:rsid w:val="009E4F9D"/>
    <w:rsid w:val="009E522E"/>
    <w:rsid w:val="009E5303"/>
    <w:rsid w:val="009E5336"/>
    <w:rsid w:val="009E55C1"/>
    <w:rsid w:val="009E57D0"/>
    <w:rsid w:val="009E59E6"/>
    <w:rsid w:val="009E5B36"/>
    <w:rsid w:val="009E5C64"/>
    <w:rsid w:val="009E5E27"/>
    <w:rsid w:val="009E625D"/>
    <w:rsid w:val="009E6BD5"/>
    <w:rsid w:val="009E6DA5"/>
    <w:rsid w:val="009E6DDB"/>
    <w:rsid w:val="009E7C50"/>
    <w:rsid w:val="009E7E23"/>
    <w:rsid w:val="009E7FF7"/>
    <w:rsid w:val="009F05EE"/>
    <w:rsid w:val="009F0AA8"/>
    <w:rsid w:val="009F0B21"/>
    <w:rsid w:val="009F0B9B"/>
    <w:rsid w:val="009F119E"/>
    <w:rsid w:val="009F1277"/>
    <w:rsid w:val="009F13A8"/>
    <w:rsid w:val="009F15ED"/>
    <w:rsid w:val="009F16FB"/>
    <w:rsid w:val="009F17F7"/>
    <w:rsid w:val="009F19C6"/>
    <w:rsid w:val="009F1AB3"/>
    <w:rsid w:val="009F1B39"/>
    <w:rsid w:val="009F1C1C"/>
    <w:rsid w:val="009F1D25"/>
    <w:rsid w:val="009F2264"/>
    <w:rsid w:val="009F2421"/>
    <w:rsid w:val="009F2622"/>
    <w:rsid w:val="009F2A07"/>
    <w:rsid w:val="009F2A6C"/>
    <w:rsid w:val="009F3000"/>
    <w:rsid w:val="009F317A"/>
    <w:rsid w:val="009F3399"/>
    <w:rsid w:val="009F33EF"/>
    <w:rsid w:val="009F3869"/>
    <w:rsid w:val="009F38E3"/>
    <w:rsid w:val="009F391F"/>
    <w:rsid w:val="009F3B84"/>
    <w:rsid w:val="009F3D46"/>
    <w:rsid w:val="009F41F0"/>
    <w:rsid w:val="009F4703"/>
    <w:rsid w:val="009F48E1"/>
    <w:rsid w:val="009F4A1B"/>
    <w:rsid w:val="009F4BF6"/>
    <w:rsid w:val="009F4D72"/>
    <w:rsid w:val="009F4DA5"/>
    <w:rsid w:val="009F5299"/>
    <w:rsid w:val="009F5416"/>
    <w:rsid w:val="009F5769"/>
    <w:rsid w:val="009F58DD"/>
    <w:rsid w:val="009F599A"/>
    <w:rsid w:val="009F5E3D"/>
    <w:rsid w:val="009F5F6A"/>
    <w:rsid w:val="009F5FCB"/>
    <w:rsid w:val="009F6554"/>
    <w:rsid w:val="009F663B"/>
    <w:rsid w:val="009F6780"/>
    <w:rsid w:val="009F67A3"/>
    <w:rsid w:val="009F6848"/>
    <w:rsid w:val="009F69E8"/>
    <w:rsid w:val="009F6FBD"/>
    <w:rsid w:val="009F7164"/>
    <w:rsid w:val="009F73D4"/>
    <w:rsid w:val="009F7418"/>
    <w:rsid w:val="009F7629"/>
    <w:rsid w:val="009F79FE"/>
    <w:rsid w:val="009F7EF7"/>
    <w:rsid w:val="00A0072F"/>
    <w:rsid w:val="00A0085B"/>
    <w:rsid w:val="00A00B2F"/>
    <w:rsid w:val="00A010AB"/>
    <w:rsid w:val="00A01290"/>
    <w:rsid w:val="00A01796"/>
    <w:rsid w:val="00A01797"/>
    <w:rsid w:val="00A017D1"/>
    <w:rsid w:val="00A01942"/>
    <w:rsid w:val="00A01A95"/>
    <w:rsid w:val="00A01AA0"/>
    <w:rsid w:val="00A01D89"/>
    <w:rsid w:val="00A01E4A"/>
    <w:rsid w:val="00A01F57"/>
    <w:rsid w:val="00A020C2"/>
    <w:rsid w:val="00A02193"/>
    <w:rsid w:val="00A02D58"/>
    <w:rsid w:val="00A030FA"/>
    <w:rsid w:val="00A03179"/>
    <w:rsid w:val="00A03883"/>
    <w:rsid w:val="00A0389A"/>
    <w:rsid w:val="00A03B84"/>
    <w:rsid w:val="00A04433"/>
    <w:rsid w:val="00A0493B"/>
    <w:rsid w:val="00A04C41"/>
    <w:rsid w:val="00A0523D"/>
    <w:rsid w:val="00A05352"/>
    <w:rsid w:val="00A05643"/>
    <w:rsid w:val="00A058A0"/>
    <w:rsid w:val="00A05945"/>
    <w:rsid w:val="00A0602C"/>
    <w:rsid w:val="00A061EF"/>
    <w:rsid w:val="00A0622C"/>
    <w:rsid w:val="00A062FB"/>
    <w:rsid w:val="00A06404"/>
    <w:rsid w:val="00A0645F"/>
    <w:rsid w:val="00A067E7"/>
    <w:rsid w:val="00A068A8"/>
    <w:rsid w:val="00A06B0F"/>
    <w:rsid w:val="00A06CAB"/>
    <w:rsid w:val="00A06D17"/>
    <w:rsid w:val="00A06D69"/>
    <w:rsid w:val="00A0713F"/>
    <w:rsid w:val="00A07188"/>
    <w:rsid w:val="00A071B0"/>
    <w:rsid w:val="00A07221"/>
    <w:rsid w:val="00A07489"/>
    <w:rsid w:val="00A075BC"/>
    <w:rsid w:val="00A076A2"/>
    <w:rsid w:val="00A07A2D"/>
    <w:rsid w:val="00A07ACE"/>
    <w:rsid w:val="00A07CE7"/>
    <w:rsid w:val="00A07D49"/>
    <w:rsid w:val="00A07F65"/>
    <w:rsid w:val="00A10031"/>
    <w:rsid w:val="00A1011D"/>
    <w:rsid w:val="00A10186"/>
    <w:rsid w:val="00A10355"/>
    <w:rsid w:val="00A103A3"/>
    <w:rsid w:val="00A10757"/>
    <w:rsid w:val="00A108BF"/>
    <w:rsid w:val="00A10C2F"/>
    <w:rsid w:val="00A10FC8"/>
    <w:rsid w:val="00A11188"/>
    <w:rsid w:val="00A112CA"/>
    <w:rsid w:val="00A112EB"/>
    <w:rsid w:val="00A114BD"/>
    <w:rsid w:val="00A11AE9"/>
    <w:rsid w:val="00A12632"/>
    <w:rsid w:val="00A12825"/>
    <w:rsid w:val="00A12896"/>
    <w:rsid w:val="00A129DD"/>
    <w:rsid w:val="00A12C0D"/>
    <w:rsid w:val="00A12F1D"/>
    <w:rsid w:val="00A12F4D"/>
    <w:rsid w:val="00A131BE"/>
    <w:rsid w:val="00A1345F"/>
    <w:rsid w:val="00A13734"/>
    <w:rsid w:val="00A1392C"/>
    <w:rsid w:val="00A13A25"/>
    <w:rsid w:val="00A13A97"/>
    <w:rsid w:val="00A13C64"/>
    <w:rsid w:val="00A13DEF"/>
    <w:rsid w:val="00A140BD"/>
    <w:rsid w:val="00A1418A"/>
    <w:rsid w:val="00A14478"/>
    <w:rsid w:val="00A14556"/>
    <w:rsid w:val="00A146AA"/>
    <w:rsid w:val="00A148C6"/>
    <w:rsid w:val="00A14F82"/>
    <w:rsid w:val="00A14FF7"/>
    <w:rsid w:val="00A15164"/>
    <w:rsid w:val="00A15664"/>
    <w:rsid w:val="00A15949"/>
    <w:rsid w:val="00A15B3B"/>
    <w:rsid w:val="00A15B65"/>
    <w:rsid w:val="00A15BE5"/>
    <w:rsid w:val="00A15DBA"/>
    <w:rsid w:val="00A15E0B"/>
    <w:rsid w:val="00A15F86"/>
    <w:rsid w:val="00A15FF1"/>
    <w:rsid w:val="00A160AB"/>
    <w:rsid w:val="00A166F3"/>
    <w:rsid w:val="00A167DD"/>
    <w:rsid w:val="00A16B50"/>
    <w:rsid w:val="00A1702F"/>
    <w:rsid w:val="00A1718D"/>
    <w:rsid w:val="00A171AC"/>
    <w:rsid w:val="00A17209"/>
    <w:rsid w:val="00A17576"/>
    <w:rsid w:val="00A17746"/>
    <w:rsid w:val="00A17DC3"/>
    <w:rsid w:val="00A17F9C"/>
    <w:rsid w:val="00A201F9"/>
    <w:rsid w:val="00A202EB"/>
    <w:rsid w:val="00A2056B"/>
    <w:rsid w:val="00A2073C"/>
    <w:rsid w:val="00A20AD4"/>
    <w:rsid w:val="00A20FC3"/>
    <w:rsid w:val="00A21098"/>
    <w:rsid w:val="00A2119E"/>
    <w:rsid w:val="00A21A0B"/>
    <w:rsid w:val="00A21D09"/>
    <w:rsid w:val="00A221AC"/>
    <w:rsid w:val="00A226D3"/>
    <w:rsid w:val="00A22749"/>
    <w:rsid w:val="00A227BF"/>
    <w:rsid w:val="00A22E92"/>
    <w:rsid w:val="00A23154"/>
    <w:rsid w:val="00A2352F"/>
    <w:rsid w:val="00A2366F"/>
    <w:rsid w:val="00A23752"/>
    <w:rsid w:val="00A241F7"/>
    <w:rsid w:val="00A242CD"/>
    <w:rsid w:val="00A2485B"/>
    <w:rsid w:val="00A2493A"/>
    <w:rsid w:val="00A24C54"/>
    <w:rsid w:val="00A24CD2"/>
    <w:rsid w:val="00A24DE0"/>
    <w:rsid w:val="00A24E92"/>
    <w:rsid w:val="00A24EE6"/>
    <w:rsid w:val="00A2531E"/>
    <w:rsid w:val="00A255ED"/>
    <w:rsid w:val="00A25A06"/>
    <w:rsid w:val="00A25A8A"/>
    <w:rsid w:val="00A25C66"/>
    <w:rsid w:val="00A25F0C"/>
    <w:rsid w:val="00A25F39"/>
    <w:rsid w:val="00A26146"/>
    <w:rsid w:val="00A26209"/>
    <w:rsid w:val="00A263E8"/>
    <w:rsid w:val="00A26421"/>
    <w:rsid w:val="00A26571"/>
    <w:rsid w:val="00A267D7"/>
    <w:rsid w:val="00A26ADE"/>
    <w:rsid w:val="00A272F2"/>
    <w:rsid w:val="00A273E9"/>
    <w:rsid w:val="00A27476"/>
    <w:rsid w:val="00A274AC"/>
    <w:rsid w:val="00A27D7A"/>
    <w:rsid w:val="00A27F06"/>
    <w:rsid w:val="00A304AE"/>
    <w:rsid w:val="00A309A2"/>
    <w:rsid w:val="00A30A24"/>
    <w:rsid w:val="00A31092"/>
    <w:rsid w:val="00A3115A"/>
    <w:rsid w:val="00A312EB"/>
    <w:rsid w:val="00A31613"/>
    <w:rsid w:val="00A31B12"/>
    <w:rsid w:val="00A31C22"/>
    <w:rsid w:val="00A32015"/>
    <w:rsid w:val="00A3205C"/>
    <w:rsid w:val="00A32121"/>
    <w:rsid w:val="00A3283E"/>
    <w:rsid w:val="00A3284E"/>
    <w:rsid w:val="00A328C6"/>
    <w:rsid w:val="00A32953"/>
    <w:rsid w:val="00A32FFC"/>
    <w:rsid w:val="00A330AE"/>
    <w:rsid w:val="00A3363E"/>
    <w:rsid w:val="00A337ED"/>
    <w:rsid w:val="00A33AD8"/>
    <w:rsid w:val="00A33B88"/>
    <w:rsid w:val="00A33E57"/>
    <w:rsid w:val="00A3415C"/>
    <w:rsid w:val="00A3416C"/>
    <w:rsid w:val="00A34657"/>
    <w:rsid w:val="00A346E7"/>
    <w:rsid w:val="00A34B8A"/>
    <w:rsid w:val="00A34CB2"/>
    <w:rsid w:val="00A34EF9"/>
    <w:rsid w:val="00A35058"/>
    <w:rsid w:val="00A3520A"/>
    <w:rsid w:val="00A3526D"/>
    <w:rsid w:val="00A3530F"/>
    <w:rsid w:val="00A35389"/>
    <w:rsid w:val="00A353CF"/>
    <w:rsid w:val="00A3557F"/>
    <w:rsid w:val="00A35591"/>
    <w:rsid w:val="00A3565A"/>
    <w:rsid w:val="00A35CCA"/>
    <w:rsid w:val="00A35E55"/>
    <w:rsid w:val="00A35EEA"/>
    <w:rsid w:val="00A36170"/>
    <w:rsid w:val="00A36811"/>
    <w:rsid w:val="00A36816"/>
    <w:rsid w:val="00A36B70"/>
    <w:rsid w:val="00A37288"/>
    <w:rsid w:val="00A37516"/>
    <w:rsid w:val="00A377C3"/>
    <w:rsid w:val="00A37955"/>
    <w:rsid w:val="00A37C86"/>
    <w:rsid w:val="00A37DE2"/>
    <w:rsid w:val="00A37FAC"/>
    <w:rsid w:val="00A40346"/>
    <w:rsid w:val="00A4041B"/>
    <w:rsid w:val="00A404CC"/>
    <w:rsid w:val="00A40D6C"/>
    <w:rsid w:val="00A40D73"/>
    <w:rsid w:val="00A4135C"/>
    <w:rsid w:val="00A414ED"/>
    <w:rsid w:val="00A41EC6"/>
    <w:rsid w:val="00A42084"/>
    <w:rsid w:val="00A421FD"/>
    <w:rsid w:val="00A42C0F"/>
    <w:rsid w:val="00A430D3"/>
    <w:rsid w:val="00A432AB"/>
    <w:rsid w:val="00A43581"/>
    <w:rsid w:val="00A43724"/>
    <w:rsid w:val="00A43C51"/>
    <w:rsid w:val="00A43D06"/>
    <w:rsid w:val="00A43D7D"/>
    <w:rsid w:val="00A44303"/>
    <w:rsid w:val="00A4441E"/>
    <w:rsid w:val="00A44459"/>
    <w:rsid w:val="00A445F1"/>
    <w:rsid w:val="00A4469A"/>
    <w:rsid w:val="00A446AB"/>
    <w:rsid w:val="00A44BAD"/>
    <w:rsid w:val="00A44CE9"/>
    <w:rsid w:val="00A44D79"/>
    <w:rsid w:val="00A44FF5"/>
    <w:rsid w:val="00A45022"/>
    <w:rsid w:val="00A451D5"/>
    <w:rsid w:val="00A45256"/>
    <w:rsid w:val="00A457BE"/>
    <w:rsid w:val="00A45C17"/>
    <w:rsid w:val="00A45D35"/>
    <w:rsid w:val="00A45D9F"/>
    <w:rsid w:val="00A46059"/>
    <w:rsid w:val="00A467EC"/>
    <w:rsid w:val="00A46988"/>
    <w:rsid w:val="00A46A86"/>
    <w:rsid w:val="00A46B3B"/>
    <w:rsid w:val="00A46C1D"/>
    <w:rsid w:val="00A46C9E"/>
    <w:rsid w:val="00A46DCC"/>
    <w:rsid w:val="00A46DF6"/>
    <w:rsid w:val="00A46F17"/>
    <w:rsid w:val="00A4712D"/>
    <w:rsid w:val="00A47168"/>
    <w:rsid w:val="00A471F8"/>
    <w:rsid w:val="00A472FA"/>
    <w:rsid w:val="00A477F9"/>
    <w:rsid w:val="00A47866"/>
    <w:rsid w:val="00A47895"/>
    <w:rsid w:val="00A47987"/>
    <w:rsid w:val="00A50075"/>
    <w:rsid w:val="00A501BB"/>
    <w:rsid w:val="00A50216"/>
    <w:rsid w:val="00A50666"/>
    <w:rsid w:val="00A50A27"/>
    <w:rsid w:val="00A50EC3"/>
    <w:rsid w:val="00A50F4B"/>
    <w:rsid w:val="00A50F5D"/>
    <w:rsid w:val="00A50FFC"/>
    <w:rsid w:val="00A5110B"/>
    <w:rsid w:val="00A51172"/>
    <w:rsid w:val="00A5119C"/>
    <w:rsid w:val="00A51319"/>
    <w:rsid w:val="00A514AF"/>
    <w:rsid w:val="00A517F2"/>
    <w:rsid w:val="00A51B36"/>
    <w:rsid w:val="00A51B3D"/>
    <w:rsid w:val="00A51C6E"/>
    <w:rsid w:val="00A51CCB"/>
    <w:rsid w:val="00A51EC8"/>
    <w:rsid w:val="00A52073"/>
    <w:rsid w:val="00A529E7"/>
    <w:rsid w:val="00A52BB2"/>
    <w:rsid w:val="00A52E9B"/>
    <w:rsid w:val="00A53077"/>
    <w:rsid w:val="00A532BB"/>
    <w:rsid w:val="00A53434"/>
    <w:rsid w:val="00A5347A"/>
    <w:rsid w:val="00A53697"/>
    <w:rsid w:val="00A53880"/>
    <w:rsid w:val="00A5389E"/>
    <w:rsid w:val="00A53996"/>
    <w:rsid w:val="00A53B17"/>
    <w:rsid w:val="00A53C00"/>
    <w:rsid w:val="00A53CC2"/>
    <w:rsid w:val="00A541BF"/>
    <w:rsid w:val="00A54269"/>
    <w:rsid w:val="00A543BD"/>
    <w:rsid w:val="00A54603"/>
    <w:rsid w:val="00A54934"/>
    <w:rsid w:val="00A54AAD"/>
    <w:rsid w:val="00A551C4"/>
    <w:rsid w:val="00A5527A"/>
    <w:rsid w:val="00A557E9"/>
    <w:rsid w:val="00A5595C"/>
    <w:rsid w:val="00A55B4F"/>
    <w:rsid w:val="00A55D49"/>
    <w:rsid w:val="00A55F1B"/>
    <w:rsid w:val="00A5617A"/>
    <w:rsid w:val="00A56475"/>
    <w:rsid w:val="00A56634"/>
    <w:rsid w:val="00A56751"/>
    <w:rsid w:val="00A56A61"/>
    <w:rsid w:val="00A56FC9"/>
    <w:rsid w:val="00A56FE0"/>
    <w:rsid w:val="00A5737D"/>
    <w:rsid w:val="00A573B3"/>
    <w:rsid w:val="00A574BF"/>
    <w:rsid w:val="00A5753C"/>
    <w:rsid w:val="00A57598"/>
    <w:rsid w:val="00A57902"/>
    <w:rsid w:val="00A57BE8"/>
    <w:rsid w:val="00A57C77"/>
    <w:rsid w:val="00A57D67"/>
    <w:rsid w:val="00A600BC"/>
    <w:rsid w:val="00A602A4"/>
    <w:rsid w:val="00A60440"/>
    <w:rsid w:val="00A604D9"/>
    <w:rsid w:val="00A608E0"/>
    <w:rsid w:val="00A60939"/>
    <w:rsid w:val="00A60CBC"/>
    <w:rsid w:val="00A611F9"/>
    <w:rsid w:val="00A6137E"/>
    <w:rsid w:val="00A6161C"/>
    <w:rsid w:val="00A61811"/>
    <w:rsid w:val="00A61897"/>
    <w:rsid w:val="00A61B26"/>
    <w:rsid w:val="00A61CDA"/>
    <w:rsid w:val="00A61D88"/>
    <w:rsid w:val="00A61DE3"/>
    <w:rsid w:val="00A61F83"/>
    <w:rsid w:val="00A62001"/>
    <w:rsid w:val="00A62429"/>
    <w:rsid w:val="00A62454"/>
    <w:rsid w:val="00A62609"/>
    <w:rsid w:val="00A62E60"/>
    <w:rsid w:val="00A62EFC"/>
    <w:rsid w:val="00A63062"/>
    <w:rsid w:val="00A63293"/>
    <w:rsid w:val="00A63480"/>
    <w:rsid w:val="00A635B4"/>
    <w:rsid w:val="00A63943"/>
    <w:rsid w:val="00A63BC1"/>
    <w:rsid w:val="00A64116"/>
    <w:rsid w:val="00A64171"/>
    <w:rsid w:val="00A64373"/>
    <w:rsid w:val="00A64413"/>
    <w:rsid w:val="00A646B3"/>
    <w:rsid w:val="00A64D96"/>
    <w:rsid w:val="00A64EE2"/>
    <w:rsid w:val="00A64F55"/>
    <w:rsid w:val="00A6511C"/>
    <w:rsid w:val="00A652E4"/>
    <w:rsid w:val="00A65520"/>
    <w:rsid w:val="00A655B9"/>
    <w:rsid w:val="00A65712"/>
    <w:rsid w:val="00A657B9"/>
    <w:rsid w:val="00A65CA1"/>
    <w:rsid w:val="00A65F6B"/>
    <w:rsid w:val="00A65F9E"/>
    <w:rsid w:val="00A660C3"/>
    <w:rsid w:val="00A661A4"/>
    <w:rsid w:val="00A66203"/>
    <w:rsid w:val="00A66263"/>
    <w:rsid w:val="00A66834"/>
    <w:rsid w:val="00A668B3"/>
    <w:rsid w:val="00A669BF"/>
    <w:rsid w:val="00A66ADB"/>
    <w:rsid w:val="00A66BDA"/>
    <w:rsid w:val="00A66C91"/>
    <w:rsid w:val="00A66D2C"/>
    <w:rsid w:val="00A67134"/>
    <w:rsid w:val="00A67171"/>
    <w:rsid w:val="00A67252"/>
    <w:rsid w:val="00A673E2"/>
    <w:rsid w:val="00A67439"/>
    <w:rsid w:val="00A67CE9"/>
    <w:rsid w:val="00A7004C"/>
    <w:rsid w:val="00A7019D"/>
    <w:rsid w:val="00A70440"/>
    <w:rsid w:val="00A70643"/>
    <w:rsid w:val="00A71180"/>
    <w:rsid w:val="00A71238"/>
    <w:rsid w:val="00A712AE"/>
    <w:rsid w:val="00A7165F"/>
    <w:rsid w:val="00A71829"/>
    <w:rsid w:val="00A71874"/>
    <w:rsid w:val="00A71914"/>
    <w:rsid w:val="00A71ADE"/>
    <w:rsid w:val="00A71F7B"/>
    <w:rsid w:val="00A72181"/>
    <w:rsid w:val="00A7247E"/>
    <w:rsid w:val="00A7251D"/>
    <w:rsid w:val="00A726D4"/>
    <w:rsid w:val="00A72CD6"/>
    <w:rsid w:val="00A73220"/>
    <w:rsid w:val="00A73306"/>
    <w:rsid w:val="00A736D4"/>
    <w:rsid w:val="00A73CA4"/>
    <w:rsid w:val="00A740E4"/>
    <w:rsid w:val="00A74243"/>
    <w:rsid w:val="00A742D3"/>
    <w:rsid w:val="00A743D0"/>
    <w:rsid w:val="00A745D2"/>
    <w:rsid w:val="00A74898"/>
    <w:rsid w:val="00A7491F"/>
    <w:rsid w:val="00A74AE4"/>
    <w:rsid w:val="00A74AF8"/>
    <w:rsid w:val="00A74E9A"/>
    <w:rsid w:val="00A74EE0"/>
    <w:rsid w:val="00A7594B"/>
    <w:rsid w:val="00A75961"/>
    <w:rsid w:val="00A75A33"/>
    <w:rsid w:val="00A75ACB"/>
    <w:rsid w:val="00A75CBD"/>
    <w:rsid w:val="00A76033"/>
    <w:rsid w:val="00A76350"/>
    <w:rsid w:val="00A763CB"/>
    <w:rsid w:val="00A76427"/>
    <w:rsid w:val="00A7689F"/>
    <w:rsid w:val="00A76B7D"/>
    <w:rsid w:val="00A76D90"/>
    <w:rsid w:val="00A77054"/>
    <w:rsid w:val="00A77161"/>
    <w:rsid w:val="00A77296"/>
    <w:rsid w:val="00A7747C"/>
    <w:rsid w:val="00A77B48"/>
    <w:rsid w:val="00A77C81"/>
    <w:rsid w:val="00A77F93"/>
    <w:rsid w:val="00A77FE4"/>
    <w:rsid w:val="00A77FF4"/>
    <w:rsid w:val="00A804A0"/>
    <w:rsid w:val="00A804D8"/>
    <w:rsid w:val="00A807BE"/>
    <w:rsid w:val="00A809CE"/>
    <w:rsid w:val="00A80D6E"/>
    <w:rsid w:val="00A8116F"/>
    <w:rsid w:val="00A8132D"/>
    <w:rsid w:val="00A81AB1"/>
    <w:rsid w:val="00A81BF8"/>
    <w:rsid w:val="00A81C25"/>
    <w:rsid w:val="00A81D06"/>
    <w:rsid w:val="00A81D9D"/>
    <w:rsid w:val="00A81E4E"/>
    <w:rsid w:val="00A81EC7"/>
    <w:rsid w:val="00A8212C"/>
    <w:rsid w:val="00A82353"/>
    <w:rsid w:val="00A82797"/>
    <w:rsid w:val="00A828E2"/>
    <w:rsid w:val="00A82C55"/>
    <w:rsid w:val="00A833C5"/>
    <w:rsid w:val="00A8347F"/>
    <w:rsid w:val="00A835C6"/>
    <w:rsid w:val="00A8364A"/>
    <w:rsid w:val="00A8369A"/>
    <w:rsid w:val="00A83A89"/>
    <w:rsid w:val="00A840C2"/>
    <w:rsid w:val="00A841B6"/>
    <w:rsid w:val="00A84506"/>
    <w:rsid w:val="00A84B0C"/>
    <w:rsid w:val="00A850B3"/>
    <w:rsid w:val="00A850C7"/>
    <w:rsid w:val="00A85171"/>
    <w:rsid w:val="00A851EC"/>
    <w:rsid w:val="00A8526D"/>
    <w:rsid w:val="00A856CB"/>
    <w:rsid w:val="00A85F26"/>
    <w:rsid w:val="00A860B1"/>
    <w:rsid w:val="00A8638B"/>
    <w:rsid w:val="00A863EC"/>
    <w:rsid w:val="00A86484"/>
    <w:rsid w:val="00A86717"/>
    <w:rsid w:val="00A86779"/>
    <w:rsid w:val="00A867E9"/>
    <w:rsid w:val="00A868FE"/>
    <w:rsid w:val="00A86B32"/>
    <w:rsid w:val="00A86CC5"/>
    <w:rsid w:val="00A8703A"/>
    <w:rsid w:val="00A8716C"/>
    <w:rsid w:val="00A871C2"/>
    <w:rsid w:val="00A87344"/>
    <w:rsid w:val="00A87455"/>
    <w:rsid w:val="00A8779A"/>
    <w:rsid w:val="00A8789D"/>
    <w:rsid w:val="00A879B0"/>
    <w:rsid w:val="00A87A36"/>
    <w:rsid w:val="00A87D31"/>
    <w:rsid w:val="00A90092"/>
    <w:rsid w:val="00A901C7"/>
    <w:rsid w:val="00A90233"/>
    <w:rsid w:val="00A90426"/>
    <w:rsid w:val="00A904A9"/>
    <w:rsid w:val="00A904BB"/>
    <w:rsid w:val="00A9054E"/>
    <w:rsid w:val="00A907D7"/>
    <w:rsid w:val="00A90936"/>
    <w:rsid w:val="00A90CB3"/>
    <w:rsid w:val="00A90EE2"/>
    <w:rsid w:val="00A910A8"/>
    <w:rsid w:val="00A91624"/>
    <w:rsid w:val="00A919D5"/>
    <w:rsid w:val="00A91B9B"/>
    <w:rsid w:val="00A92089"/>
    <w:rsid w:val="00A920FA"/>
    <w:rsid w:val="00A92247"/>
    <w:rsid w:val="00A92AC5"/>
    <w:rsid w:val="00A92D85"/>
    <w:rsid w:val="00A92E32"/>
    <w:rsid w:val="00A93306"/>
    <w:rsid w:val="00A93337"/>
    <w:rsid w:val="00A9338C"/>
    <w:rsid w:val="00A93AB1"/>
    <w:rsid w:val="00A93B9F"/>
    <w:rsid w:val="00A940D8"/>
    <w:rsid w:val="00A9417C"/>
    <w:rsid w:val="00A942D7"/>
    <w:rsid w:val="00A944E0"/>
    <w:rsid w:val="00A948D0"/>
    <w:rsid w:val="00A94C2A"/>
    <w:rsid w:val="00A94DCF"/>
    <w:rsid w:val="00A94E65"/>
    <w:rsid w:val="00A95035"/>
    <w:rsid w:val="00A9529C"/>
    <w:rsid w:val="00A95928"/>
    <w:rsid w:val="00A95DE3"/>
    <w:rsid w:val="00A95E95"/>
    <w:rsid w:val="00A96029"/>
    <w:rsid w:val="00A965DD"/>
    <w:rsid w:val="00A966FB"/>
    <w:rsid w:val="00A967D1"/>
    <w:rsid w:val="00A968BC"/>
    <w:rsid w:val="00A96A34"/>
    <w:rsid w:val="00A96B9F"/>
    <w:rsid w:val="00A971E2"/>
    <w:rsid w:val="00A9734C"/>
    <w:rsid w:val="00A97527"/>
    <w:rsid w:val="00A97634"/>
    <w:rsid w:val="00A9788E"/>
    <w:rsid w:val="00A978C7"/>
    <w:rsid w:val="00A97E5E"/>
    <w:rsid w:val="00AA00B3"/>
    <w:rsid w:val="00AA01FC"/>
    <w:rsid w:val="00AA0221"/>
    <w:rsid w:val="00AA0397"/>
    <w:rsid w:val="00AA03DC"/>
    <w:rsid w:val="00AA0499"/>
    <w:rsid w:val="00AA05C2"/>
    <w:rsid w:val="00AA0A73"/>
    <w:rsid w:val="00AA0AEC"/>
    <w:rsid w:val="00AA0F8D"/>
    <w:rsid w:val="00AA10D1"/>
    <w:rsid w:val="00AA1131"/>
    <w:rsid w:val="00AA1276"/>
    <w:rsid w:val="00AA14AC"/>
    <w:rsid w:val="00AA14AF"/>
    <w:rsid w:val="00AA1657"/>
    <w:rsid w:val="00AA1889"/>
    <w:rsid w:val="00AA1B94"/>
    <w:rsid w:val="00AA1BF9"/>
    <w:rsid w:val="00AA1E2E"/>
    <w:rsid w:val="00AA22FC"/>
    <w:rsid w:val="00AA2631"/>
    <w:rsid w:val="00AA2B18"/>
    <w:rsid w:val="00AA2FC5"/>
    <w:rsid w:val="00AA32FD"/>
    <w:rsid w:val="00AA355D"/>
    <w:rsid w:val="00AA3B85"/>
    <w:rsid w:val="00AA3EF7"/>
    <w:rsid w:val="00AA3FFE"/>
    <w:rsid w:val="00AA4304"/>
    <w:rsid w:val="00AA457C"/>
    <w:rsid w:val="00AA4730"/>
    <w:rsid w:val="00AA4D95"/>
    <w:rsid w:val="00AA50B9"/>
    <w:rsid w:val="00AA53D7"/>
    <w:rsid w:val="00AA5946"/>
    <w:rsid w:val="00AA5B95"/>
    <w:rsid w:val="00AA5C75"/>
    <w:rsid w:val="00AA5D54"/>
    <w:rsid w:val="00AA5E35"/>
    <w:rsid w:val="00AA5E5D"/>
    <w:rsid w:val="00AA6546"/>
    <w:rsid w:val="00AA6655"/>
    <w:rsid w:val="00AA69AD"/>
    <w:rsid w:val="00AA6A8A"/>
    <w:rsid w:val="00AA6C9A"/>
    <w:rsid w:val="00AA6FFE"/>
    <w:rsid w:val="00AA72C8"/>
    <w:rsid w:val="00AA7692"/>
    <w:rsid w:val="00AA7A18"/>
    <w:rsid w:val="00AA7A90"/>
    <w:rsid w:val="00AA7BC9"/>
    <w:rsid w:val="00AA7F02"/>
    <w:rsid w:val="00AA7F80"/>
    <w:rsid w:val="00AB007A"/>
    <w:rsid w:val="00AB02B7"/>
    <w:rsid w:val="00AB04C0"/>
    <w:rsid w:val="00AB0652"/>
    <w:rsid w:val="00AB06A8"/>
    <w:rsid w:val="00AB075A"/>
    <w:rsid w:val="00AB09B6"/>
    <w:rsid w:val="00AB09D8"/>
    <w:rsid w:val="00AB1338"/>
    <w:rsid w:val="00AB15C7"/>
    <w:rsid w:val="00AB19EC"/>
    <w:rsid w:val="00AB1BD3"/>
    <w:rsid w:val="00AB22B3"/>
    <w:rsid w:val="00AB2537"/>
    <w:rsid w:val="00AB2816"/>
    <w:rsid w:val="00AB2823"/>
    <w:rsid w:val="00AB2C78"/>
    <w:rsid w:val="00AB2EC4"/>
    <w:rsid w:val="00AB2ECB"/>
    <w:rsid w:val="00AB30CD"/>
    <w:rsid w:val="00AB3182"/>
    <w:rsid w:val="00AB333C"/>
    <w:rsid w:val="00AB34C8"/>
    <w:rsid w:val="00AB3837"/>
    <w:rsid w:val="00AB3961"/>
    <w:rsid w:val="00AB39AA"/>
    <w:rsid w:val="00AB3B34"/>
    <w:rsid w:val="00AB3E7E"/>
    <w:rsid w:val="00AB4067"/>
    <w:rsid w:val="00AB4137"/>
    <w:rsid w:val="00AB4547"/>
    <w:rsid w:val="00AB45A7"/>
    <w:rsid w:val="00AB499C"/>
    <w:rsid w:val="00AB4ADD"/>
    <w:rsid w:val="00AB4BDC"/>
    <w:rsid w:val="00AB4EB3"/>
    <w:rsid w:val="00AB519E"/>
    <w:rsid w:val="00AB590D"/>
    <w:rsid w:val="00AB59CF"/>
    <w:rsid w:val="00AB5F8A"/>
    <w:rsid w:val="00AB5FEF"/>
    <w:rsid w:val="00AB6147"/>
    <w:rsid w:val="00AB6496"/>
    <w:rsid w:val="00AB6BEE"/>
    <w:rsid w:val="00AB6D30"/>
    <w:rsid w:val="00AB7036"/>
    <w:rsid w:val="00AB718C"/>
    <w:rsid w:val="00AB72B3"/>
    <w:rsid w:val="00AB7424"/>
    <w:rsid w:val="00AB7699"/>
    <w:rsid w:val="00AB7760"/>
    <w:rsid w:val="00AB78F8"/>
    <w:rsid w:val="00AB7B50"/>
    <w:rsid w:val="00AB7C6B"/>
    <w:rsid w:val="00AC01F8"/>
    <w:rsid w:val="00AC0277"/>
    <w:rsid w:val="00AC030A"/>
    <w:rsid w:val="00AC0345"/>
    <w:rsid w:val="00AC06C2"/>
    <w:rsid w:val="00AC077A"/>
    <w:rsid w:val="00AC09B9"/>
    <w:rsid w:val="00AC0A26"/>
    <w:rsid w:val="00AC0AE7"/>
    <w:rsid w:val="00AC0C29"/>
    <w:rsid w:val="00AC0D36"/>
    <w:rsid w:val="00AC0F88"/>
    <w:rsid w:val="00AC0FCE"/>
    <w:rsid w:val="00AC1190"/>
    <w:rsid w:val="00AC125E"/>
    <w:rsid w:val="00AC139C"/>
    <w:rsid w:val="00AC154C"/>
    <w:rsid w:val="00AC1766"/>
    <w:rsid w:val="00AC1A2B"/>
    <w:rsid w:val="00AC1C97"/>
    <w:rsid w:val="00AC1DAB"/>
    <w:rsid w:val="00AC1E08"/>
    <w:rsid w:val="00AC2579"/>
    <w:rsid w:val="00AC294C"/>
    <w:rsid w:val="00AC2B45"/>
    <w:rsid w:val="00AC2F40"/>
    <w:rsid w:val="00AC2F5E"/>
    <w:rsid w:val="00AC31D1"/>
    <w:rsid w:val="00AC38D7"/>
    <w:rsid w:val="00AC3A86"/>
    <w:rsid w:val="00AC3BA4"/>
    <w:rsid w:val="00AC3BCB"/>
    <w:rsid w:val="00AC3EB4"/>
    <w:rsid w:val="00AC41D3"/>
    <w:rsid w:val="00AC4679"/>
    <w:rsid w:val="00AC4E4F"/>
    <w:rsid w:val="00AC502D"/>
    <w:rsid w:val="00AC506E"/>
    <w:rsid w:val="00AC5089"/>
    <w:rsid w:val="00AC51C1"/>
    <w:rsid w:val="00AC529B"/>
    <w:rsid w:val="00AC53C5"/>
    <w:rsid w:val="00AC5456"/>
    <w:rsid w:val="00AC5546"/>
    <w:rsid w:val="00AC57BD"/>
    <w:rsid w:val="00AC5A5F"/>
    <w:rsid w:val="00AC5A87"/>
    <w:rsid w:val="00AC5EED"/>
    <w:rsid w:val="00AC5F4C"/>
    <w:rsid w:val="00AC62D7"/>
    <w:rsid w:val="00AC6366"/>
    <w:rsid w:val="00AC64A4"/>
    <w:rsid w:val="00AC64AE"/>
    <w:rsid w:val="00AC6551"/>
    <w:rsid w:val="00AC66ED"/>
    <w:rsid w:val="00AC67DB"/>
    <w:rsid w:val="00AC68AB"/>
    <w:rsid w:val="00AC6978"/>
    <w:rsid w:val="00AC6A99"/>
    <w:rsid w:val="00AC6AAF"/>
    <w:rsid w:val="00AC6CEB"/>
    <w:rsid w:val="00AC6ED4"/>
    <w:rsid w:val="00AC7861"/>
    <w:rsid w:val="00AC79D6"/>
    <w:rsid w:val="00AD00E4"/>
    <w:rsid w:val="00AD0311"/>
    <w:rsid w:val="00AD053F"/>
    <w:rsid w:val="00AD0556"/>
    <w:rsid w:val="00AD10E3"/>
    <w:rsid w:val="00AD1262"/>
    <w:rsid w:val="00AD12D1"/>
    <w:rsid w:val="00AD12F6"/>
    <w:rsid w:val="00AD16B3"/>
    <w:rsid w:val="00AD1796"/>
    <w:rsid w:val="00AD1840"/>
    <w:rsid w:val="00AD190E"/>
    <w:rsid w:val="00AD1CDA"/>
    <w:rsid w:val="00AD20C2"/>
    <w:rsid w:val="00AD2108"/>
    <w:rsid w:val="00AD26F6"/>
    <w:rsid w:val="00AD2935"/>
    <w:rsid w:val="00AD2A5A"/>
    <w:rsid w:val="00AD2D06"/>
    <w:rsid w:val="00AD2E86"/>
    <w:rsid w:val="00AD2F1E"/>
    <w:rsid w:val="00AD3296"/>
    <w:rsid w:val="00AD366F"/>
    <w:rsid w:val="00AD3AA6"/>
    <w:rsid w:val="00AD3B5A"/>
    <w:rsid w:val="00AD3C92"/>
    <w:rsid w:val="00AD3D1D"/>
    <w:rsid w:val="00AD3D20"/>
    <w:rsid w:val="00AD406C"/>
    <w:rsid w:val="00AD408A"/>
    <w:rsid w:val="00AD414E"/>
    <w:rsid w:val="00AD41C8"/>
    <w:rsid w:val="00AD4420"/>
    <w:rsid w:val="00AD44E2"/>
    <w:rsid w:val="00AD46C2"/>
    <w:rsid w:val="00AD4986"/>
    <w:rsid w:val="00AD4A6A"/>
    <w:rsid w:val="00AD4B6C"/>
    <w:rsid w:val="00AD4D91"/>
    <w:rsid w:val="00AD5259"/>
    <w:rsid w:val="00AD54BF"/>
    <w:rsid w:val="00AD54D3"/>
    <w:rsid w:val="00AD5570"/>
    <w:rsid w:val="00AD579E"/>
    <w:rsid w:val="00AD579F"/>
    <w:rsid w:val="00AD57AD"/>
    <w:rsid w:val="00AD5A84"/>
    <w:rsid w:val="00AD5B76"/>
    <w:rsid w:val="00AD5C98"/>
    <w:rsid w:val="00AD5D6A"/>
    <w:rsid w:val="00AD60D7"/>
    <w:rsid w:val="00AD60EC"/>
    <w:rsid w:val="00AD614D"/>
    <w:rsid w:val="00AD64FF"/>
    <w:rsid w:val="00AD669D"/>
    <w:rsid w:val="00AD6848"/>
    <w:rsid w:val="00AD6DA9"/>
    <w:rsid w:val="00AD71CA"/>
    <w:rsid w:val="00AD7302"/>
    <w:rsid w:val="00AD7499"/>
    <w:rsid w:val="00AD792A"/>
    <w:rsid w:val="00AD7D50"/>
    <w:rsid w:val="00AD7EBA"/>
    <w:rsid w:val="00AD7FFC"/>
    <w:rsid w:val="00AE06E2"/>
    <w:rsid w:val="00AE088D"/>
    <w:rsid w:val="00AE09DC"/>
    <w:rsid w:val="00AE0AC2"/>
    <w:rsid w:val="00AE0C7E"/>
    <w:rsid w:val="00AE0CF9"/>
    <w:rsid w:val="00AE0D24"/>
    <w:rsid w:val="00AE100B"/>
    <w:rsid w:val="00AE1081"/>
    <w:rsid w:val="00AE10A1"/>
    <w:rsid w:val="00AE1248"/>
    <w:rsid w:val="00AE12AE"/>
    <w:rsid w:val="00AE13FB"/>
    <w:rsid w:val="00AE18BD"/>
    <w:rsid w:val="00AE21E4"/>
    <w:rsid w:val="00AE22FF"/>
    <w:rsid w:val="00AE2562"/>
    <w:rsid w:val="00AE257D"/>
    <w:rsid w:val="00AE2651"/>
    <w:rsid w:val="00AE2C3F"/>
    <w:rsid w:val="00AE2D4E"/>
    <w:rsid w:val="00AE2F93"/>
    <w:rsid w:val="00AE2FFF"/>
    <w:rsid w:val="00AE340D"/>
    <w:rsid w:val="00AE359B"/>
    <w:rsid w:val="00AE36D3"/>
    <w:rsid w:val="00AE36DA"/>
    <w:rsid w:val="00AE3891"/>
    <w:rsid w:val="00AE3925"/>
    <w:rsid w:val="00AE3939"/>
    <w:rsid w:val="00AE3DAE"/>
    <w:rsid w:val="00AE3EBE"/>
    <w:rsid w:val="00AE4357"/>
    <w:rsid w:val="00AE4A4F"/>
    <w:rsid w:val="00AE4C01"/>
    <w:rsid w:val="00AE4D30"/>
    <w:rsid w:val="00AE50AE"/>
    <w:rsid w:val="00AE516F"/>
    <w:rsid w:val="00AE5BC8"/>
    <w:rsid w:val="00AE5FA3"/>
    <w:rsid w:val="00AE5FA4"/>
    <w:rsid w:val="00AE6250"/>
    <w:rsid w:val="00AE62C3"/>
    <w:rsid w:val="00AE62DD"/>
    <w:rsid w:val="00AE6752"/>
    <w:rsid w:val="00AE6863"/>
    <w:rsid w:val="00AE6867"/>
    <w:rsid w:val="00AE6A82"/>
    <w:rsid w:val="00AE6B79"/>
    <w:rsid w:val="00AE71F6"/>
    <w:rsid w:val="00AE744D"/>
    <w:rsid w:val="00AE7857"/>
    <w:rsid w:val="00AE7949"/>
    <w:rsid w:val="00AF00DF"/>
    <w:rsid w:val="00AF037F"/>
    <w:rsid w:val="00AF0463"/>
    <w:rsid w:val="00AF046E"/>
    <w:rsid w:val="00AF059B"/>
    <w:rsid w:val="00AF08EE"/>
    <w:rsid w:val="00AF09C6"/>
    <w:rsid w:val="00AF0A79"/>
    <w:rsid w:val="00AF0D89"/>
    <w:rsid w:val="00AF121E"/>
    <w:rsid w:val="00AF1377"/>
    <w:rsid w:val="00AF13C6"/>
    <w:rsid w:val="00AF14B3"/>
    <w:rsid w:val="00AF1659"/>
    <w:rsid w:val="00AF1784"/>
    <w:rsid w:val="00AF17CF"/>
    <w:rsid w:val="00AF1B00"/>
    <w:rsid w:val="00AF20EA"/>
    <w:rsid w:val="00AF23E6"/>
    <w:rsid w:val="00AF2A9C"/>
    <w:rsid w:val="00AF30A6"/>
    <w:rsid w:val="00AF31CE"/>
    <w:rsid w:val="00AF342C"/>
    <w:rsid w:val="00AF383E"/>
    <w:rsid w:val="00AF38E4"/>
    <w:rsid w:val="00AF3A6B"/>
    <w:rsid w:val="00AF3A77"/>
    <w:rsid w:val="00AF3B29"/>
    <w:rsid w:val="00AF3EDA"/>
    <w:rsid w:val="00AF3EDF"/>
    <w:rsid w:val="00AF40E7"/>
    <w:rsid w:val="00AF421C"/>
    <w:rsid w:val="00AF4327"/>
    <w:rsid w:val="00AF44D8"/>
    <w:rsid w:val="00AF477B"/>
    <w:rsid w:val="00AF4B7A"/>
    <w:rsid w:val="00AF4B86"/>
    <w:rsid w:val="00AF4BC5"/>
    <w:rsid w:val="00AF4DC0"/>
    <w:rsid w:val="00AF4E7A"/>
    <w:rsid w:val="00AF4FDA"/>
    <w:rsid w:val="00AF50FF"/>
    <w:rsid w:val="00AF5567"/>
    <w:rsid w:val="00AF57F0"/>
    <w:rsid w:val="00AF5926"/>
    <w:rsid w:val="00AF5958"/>
    <w:rsid w:val="00AF59AD"/>
    <w:rsid w:val="00AF5E7A"/>
    <w:rsid w:val="00AF5F64"/>
    <w:rsid w:val="00AF60A5"/>
    <w:rsid w:val="00AF62FD"/>
    <w:rsid w:val="00AF63CF"/>
    <w:rsid w:val="00AF64FE"/>
    <w:rsid w:val="00AF659E"/>
    <w:rsid w:val="00AF6831"/>
    <w:rsid w:val="00AF7243"/>
    <w:rsid w:val="00AF7252"/>
    <w:rsid w:val="00AF745E"/>
    <w:rsid w:val="00AF7654"/>
    <w:rsid w:val="00AF7951"/>
    <w:rsid w:val="00AF7B23"/>
    <w:rsid w:val="00AF7B58"/>
    <w:rsid w:val="00AF7B95"/>
    <w:rsid w:val="00AF7E4A"/>
    <w:rsid w:val="00AF7ED8"/>
    <w:rsid w:val="00B00373"/>
    <w:rsid w:val="00B003B1"/>
    <w:rsid w:val="00B004EA"/>
    <w:rsid w:val="00B00620"/>
    <w:rsid w:val="00B008F4"/>
    <w:rsid w:val="00B009D4"/>
    <w:rsid w:val="00B00A58"/>
    <w:rsid w:val="00B00B6B"/>
    <w:rsid w:val="00B00C00"/>
    <w:rsid w:val="00B0109F"/>
    <w:rsid w:val="00B01150"/>
    <w:rsid w:val="00B0136C"/>
    <w:rsid w:val="00B0144A"/>
    <w:rsid w:val="00B01505"/>
    <w:rsid w:val="00B0156B"/>
    <w:rsid w:val="00B015A6"/>
    <w:rsid w:val="00B016AB"/>
    <w:rsid w:val="00B016E8"/>
    <w:rsid w:val="00B0172A"/>
    <w:rsid w:val="00B0188B"/>
    <w:rsid w:val="00B01ABE"/>
    <w:rsid w:val="00B01B8C"/>
    <w:rsid w:val="00B01DA0"/>
    <w:rsid w:val="00B01F1C"/>
    <w:rsid w:val="00B01F35"/>
    <w:rsid w:val="00B02099"/>
    <w:rsid w:val="00B020BB"/>
    <w:rsid w:val="00B020F4"/>
    <w:rsid w:val="00B02292"/>
    <w:rsid w:val="00B0229A"/>
    <w:rsid w:val="00B0237C"/>
    <w:rsid w:val="00B028EA"/>
    <w:rsid w:val="00B02950"/>
    <w:rsid w:val="00B02998"/>
    <w:rsid w:val="00B02AF4"/>
    <w:rsid w:val="00B02B18"/>
    <w:rsid w:val="00B03149"/>
    <w:rsid w:val="00B03227"/>
    <w:rsid w:val="00B0330C"/>
    <w:rsid w:val="00B03467"/>
    <w:rsid w:val="00B0353F"/>
    <w:rsid w:val="00B0362E"/>
    <w:rsid w:val="00B03651"/>
    <w:rsid w:val="00B037E7"/>
    <w:rsid w:val="00B03A69"/>
    <w:rsid w:val="00B03BD9"/>
    <w:rsid w:val="00B03C96"/>
    <w:rsid w:val="00B03FBC"/>
    <w:rsid w:val="00B0451B"/>
    <w:rsid w:val="00B04678"/>
    <w:rsid w:val="00B04981"/>
    <w:rsid w:val="00B04B5B"/>
    <w:rsid w:val="00B04CD4"/>
    <w:rsid w:val="00B04E85"/>
    <w:rsid w:val="00B04FE3"/>
    <w:rsid w:val="00B050E4"/>
    <w:rsid w:val="00B0537D"/>
    <w:rsid w:val="00B05412"/>
    <w:rsid w:val="00B0565D"/>
    <w:rsid w:val="00B05848"/>
    <w:rsid w:val="00B05960"/>
    <w:rsid w:val="00B0606B"/>
    <w:rsid w:val="00B0632F"/>
    <w:rsid w:val="00B063E4"/>
    <w:rsid w:val="00B06570"/>
    <w:rsid w:val="00B068E6"/>
    <w:rsid w:val="00B069E4"/>
    <w:rsid w:val="00B06B75"/>
    <w:rsid w:val="00B06CD6"/>
    <w:rsid w:val="00B06E77"/>
    <w:rsid w:val="00B07435"/>
    <w:rsid w:val="00B075AE"/>
    <w:rsid w:val="00B07A19"/>
    <w:rsid w:val="00B07AD6"/>
    <w:rsid w:val="00B07C50"/>
    <w:rsid w:val="00B07C71"/>
    <w:rsid w:val="00B07C76"/>
    <w:rsid w:val="00B10084"/>
    <w:rsid w:val="00B10227"/>
    <w:rsid w:val="00B1030D"/>
    <w:rsid w:val="00B10388"/>
    <w:rsid w:val="00B10394"/>
    <w:rsid w:val="00B103C1"/>
    <w:rsid w:val="00B104F6"/>
    <w:rsid w:val="00B11120"/>
    <w:rsid w:val="00B11145"/>
    <w:rsid w:val="00B11152"/>
    <w:rsid w:val="00B11546"/>
    <w:rsid w:val="00B11834"/>
    <w:rsid w:val="00B119F2"/>
    <w:rsid w:val="00B11B2C"/>
    <w:rsid w:val="00B11C00"/>
    <w:rsid w:val="00B11C13"/>
    <w:rsid w:val="00B11D9A"/>
    <w:rsid w:val="00B11F0F"/>
    <w:rsid w:val="00B12026"/>
    <w:rsid w:val="00B1224B"/>
    <w:rsid w:val="00B1226E"/>
    <w:rsid w:val="00B123A4"/>
    <w:rsid w:val="00B1243A"/>
    <w:rsid w:val="00B12489"/>
    <w:rsid w:val="00B1275A"/>
    <w:rsid w:val="00B12987"/>
    <w:rsid w:val="00B12C0A"/>
    <w:rsid w:val="00B12CCB"/>
    <w:rsid w:val="00B12F04"/>
    <w:rsid w:val="00B13111"/>
    <w:rsid w:val="00B131AC"/>
    <w:rsid w:val="00B13451"/>
    <w:rsid w:val="00B1360E"/>
    <w:rsid w:val="00B13655"/>
    <w:rsid w:val="00B136EB"/>
    <w:rsid w:val="00B137FA"/>
    <w:rsid w:val="00B13924"/>
    <w:rsid w:val="00B13BE9"/>
    <w:rsid w:val="00B13C15"/>
    <w:rsid w:val="00B13DCB"/>
    <w:rsid w:val="00B13F28"/>
    <w:rsid w:val="00B14134"/>
    <w:rsid w:val="00B1444D"/>
    <w:rsid w:val="00B1489F"/>
    <w:rsid w:val="00B149E0"/>
    <w:rsid w:val="00B14D63"/>
    <w:rsid w:val="00B152C6"/>
    <w:rsid w:val="00B1543F"/>
    <w:rsid w:val="00B15626"/>
    <w:rsid w:val="00B15B25"/>
    <w:rsid w:val="00B15FCF"/>
    <w:rsid w:val="00B16B59"/>
    <w:rsid w:val="00B16B67"/>
    <w:rsid w:val="00B16BB3"/>
    <w:rsid w:val="00B16EDF"/>
    <w:rsid w:val="00B170F3"/>
    <w:rsid w:val="00B17425"/>
    <w:rsid w:val="00B177A5"/>
    <w:rsid w:val="00B17988"/>
    <w:rsid w:val="00B17A14"/>
    <w:rsid w:val="00B17A76"/>
    <w:rsid w:val="00B204D2"/>
    <w:rsid w:val="00B2065C"/>
    <w:rsid w:val="00B20769"/>
    <w:rsid w:val="00B2082A"/>
    <w:rsid w:val="00B20B1A"/>
    <w:rsid w:val="00B20BC0"/>
    <w:rsid w:val="00B20E6F"/>
    <w:rsid w:val="00B21166"/>
    <w:rsid w:val="00B211CF"/>
    <w:rsid w:val="00B21276"/>
    <w:rsid w:val="00B21299"/>
    <w:rsid w:val="00B212FE"/>
    <w:rsid w:val="00B21609"/>
    <w:rsid w:val="00B21998"/>
    <w:rsid w:val="00B219E0"/>
    <w:rsid w:val="00B21F4C"/>
    <w:rsid w:val="00B22001"/>
    <w:rsid w:val="00B2286E"/>
    <w:rsid w:val="00B22B0B"/>
    <w:rsid w:val="00B22B50"/>
    <w:rsid w:val="00B22B89"/>
    <w:rsid w:val="00B22C55"/>
    <w:rsid w:val="00B22F6E"/>
    <w:rsid w:val="00B22FBD"/>
    <w:rsid w:val="00B2305E"/>
    <w:rsid w:val="00B23201"/>
    <w:rsid w:val="00B23448"/>
    <w:rsid w:val="00B2393E"/>
    <w:rsid w:val="00B23E03"/>
    <w:rsid w:val="00B24003"/>
    <w:rsid w:val="00B2421D"/>
    <w:rsid w:val="00B2440C"/>
    <w:rsid w:val="00B2440E"/>
    <w:rsid w:val="00B2447A"/>
    <w:rsid w:val="00B246A1"/>
    <w:rsid w:val="00B2470E"/>
    <w:rsid w:val="00B24778"/>
    <w:rsid w:val="00B24D47"/>
    <w:rsid w:val="00B24D4E"/>
    <w:rsid w:val="00B24F19"/>
    <w:rsid w:val="00B251CA"/>
    <w:rsid w:val="00B25237"/>
    <w:rsid w:val="00B2537C"/>
    <w:rsid w:val="00B2546B"/>
    <w:rsid w:val="00B254CF"/>
    <w:rsid w:val="00B25694"/>
    <w:rsid w:val="00B25882"/>
    <w:rsid w:val="00B258D9"/>
    <w:rsid w:val="00B25C64"/>
    <w:rsid w:val="00B2641B"/>
    <w:rsid w:val="00B26661"/>
    <w:rsid w:val="00B266EA"/>
    <w:rsid w:val="00B2673C"/>
    <w:rsid w:val="00B26E3A"/>
    <w:rsid w:val="00B2722B"/>
    <w:rsid w:val="00B272ED"/>
    <w:rsid w:val="00B2772D"/>
    <w:rsid w:val="00B27738"/>
    <w:rsid w:val="00B27D19"/>
    <w:rsid w:val="00B27F23"/>
    <w:rsid w:val="00B30093"/>
    <w:rsid w:val="00B300C5"/>
    <w:rsid w:val="00B306E6"/>
    <w:rsid w:val="00B30706"/>
    <w:rsid w:val="00B308C5"/>
    <w:rsid w:val="00B30985"/>
    <w:rsid w:val="00B30A48"/>
    <w:rsid w:val="00B30EDD"/>
    <w:rsid w:val="00B30FA2"/>
    <w:rsid w:val="00B312DF"/>
    <w:rsid w:val="00B31310"/>
    <w:rsid w:val="00B31754"/>
    <w:rsid w:val="00B3186E"/>
    <w:rsid w:val="00B3199D"/>
    <w:rsid w:val="00B31ADC"/>
    <w:rsid w:val="00B32013"/>
    <w:rsid w:val="00B32152"/>
    <w:rsid w:val="00B32549"/>
    <w:rsid w:val="00B32C44"/>
    <w:rsid w:val="00B32C61"/>
    <w:rsid w:val="00B32DA7"/>
    <w:rsid w:val="00B32DE5"/>
    <w:rsid w:val="00B32E9E"/>
    <w:rsid w:val="00B331AC"/>
    <w:rsid w:val="00B331E0"/>
    <w:rsid w:val="00B33328"/>
    <w:rsid w:val="00B334EB"/>
    <w:rsid w:val="00B33810"/>
    <w:rsid w:val="00B3415B"/>
    <w:rsid w:val="00B3439D"/>
    <w:rsid w:val="00B34498"/>
    <w:rsid w:val="00B34594"/>
    <w:rsid w:val="00B348BA"/>
    <w:rsid w:val="00B34A6F"/>
    <w:rsid w:val="00B34CF3"/>
    <w:rsid w:val="00B34FAC"/>
    <w:rsid w:val="00B35162"/>
    <w:rsid w:val="00B35245"/>
    <w:rsid w:val="00B352F7"/>
    <w:rsid w:val="00B35754"/>
    <w:rsid w:val="00B3589C"/>
    <w:rsid w:val="00B35ADC"/>
    <w:rsid w:val="00B35B55"/>
    <w:rsid w:val="00B35C0B"/>
    <w:rsid w:val="00B35CD0"/>
    <w:rsid w:val="00B35CDC"/>
    <w:rsid w:val="00B35FF5"/>
    <w:rsid w:val="00B36459"/>
    <w:rsid w:val="00B36693"/>
    <w:rsid w:val="00B36883"/>
    <w:rsid w:val="00B36B0C"/>
    <w:rsid w:val="00B36B37"/>
    <w:rsid w:val="00B36B50"/>
    <w:rsid w:val="00B36F45"/>
    <w:rsid w:val="00B37246"/>
    <w:rsid w:val="00B3742A"/>
    <w:rsid w:val="00B37828"/>
    <w:rsid w:val="00B3787A"/>
    <w:rsid w:val="00B37965"/>
    <w:rsid w:val="00B37AFC"/>
    <w:rsid w:val="00B402E9"/>
    <w:rsid w:val="00B407E2"/>
    <w:rsid w:val="00B40C9C"/>
    <w:rsid w:val="00B40CFA"/>
    <w:rsid w:val="00B40D41"/>
    <w:rsid w:val="00B40E40"/>
    <w:rsid w:val="00B41046"/>
    <w:rsid w:val="00B41070"/>
    <w:rsid w:val="00B4138E"/>
    <w:rsid w:val="00B4148A"/>
    <w:rsid w:val="00B41525"/>
    <w:rsid w:val="00B41C6D"/>
    <w:rsid w:val="00B41F9D"/>
    <w:rsid w:val="00B4218D"/>
    <w:rsid w:val="00B421BA"/>
    <w:rsid w:val="00B42493"/>
    <w:rsid w:val="00B427F9"/>
    <w:rsid w:val="00B42EA0"/>
    <w:rsid w:val="00B4361A"/>
    <w:rsid w:val="00B439AF"/>
    <w:rsid w:val="00B43C5C"/>
    <w:rsid w:val="00B43CAC"/>
    <w:rsid w:val="00B43E99"/>
    <w:rsid w:val="00B43FAB"/>
    <w:rsid w:val="00B441EA"/>
    <w:rsid w:val="00B443B5"/>
    <w:rsid w:val="00B44401"/>
    <w:rsid w:val="00B44411"/>
    <w:rsid w:val="00B44487"/>
    <w:rsid w:val="00B447D7"/>
    <w:rsid w:val="00B44845"/>
    <w:rsid w:val="00B44985"/>
    <w:rsid w:val="00B449B5"/>
    <w:rsid w:val="00B44B29"/>
    <w:rsid w:val="00B44BE0"/>
    <w:rsid w:val="00B44D70"/>
    <w:rsid w:val="00B44E4D"/>
    <w:rsid w:val="00B44E6B"/>
    <w:rsid w:val="00B44F33"/>
    <w:rsid w:val="00B451A3"/>
    <w:rsid w:val="00B451C8"/>
    <w:rsid w:val="00B4572D"/>
    <w:rsid w:val="00B45A7E"/>
    <w:rsid w:val="00B45CDA"/>
    <w:rsid w:val="00B45DFF"/>
    <w:rsid w:val="00B462FB"/>
    <w:rsid w:val="00B466FD"/>
    <w:rsid w:val="00B46906"/>
    <w:rsid w:val="00B4692A"/>
    <w:rsid w:val="00B46967"/>
    <w:rsid w:val="00B469D2"/>
    <w:rsid w:val="00B46AEC"/>
    <w:rsid w:val="00B46D63"/>
    <w:rsid w:val="00B47443"/>
    <w:rsid w:val="00B475DB"/>
    <w:rsid w:val="00B47641"/>
    <w:rsid w:val="00B4773A"/>
    <w:rsid w:val="00B477BE"/>
    <w:rsid w:val="00B47898"/>
    <w:rsid w:val="00B47952"/>
    <w:rsid w:val="00B47A0D"/>
    <w:rsid w:val="00B47A40"/>
    <w:rsid w:val="00B47BD3"/>
    <w:rsid w:val="00B47F27"/>
    <w:rsid w:val="00B5055B"/>
    <w:rsid w:val="00B507FD"/>
    <w:rsid w:val="00B50A59"/>
    <w:rsid w:val="00B50B2D"/>
    <w:rsid w:val="00B50BB5"/>
    <w:rsid w:val="00B50CEF"/>
    <w:rsid w:val="00B50D7A"/>
    <w:rsid w:val="00B50EC5"/>
    <w:rsid w:val="00B50EE0"/>
    <w:rsid w:val="00B51130"/>
    <w:rsid w:val="00B51387"/>
    <w:rsid w:val="00B513F0"/>
    <w:rsid w:val="00B51E42"/>
    <w:rsid w:val="00B51E48"/>
    <w:rsid w:val="00B5282E"/>
    <w:rsid w:val="00B5293B"/>
    <w:rsid w:val="00B52A81"/>
    <w:rsid w:val="00B52BEE"/>
    <w:rsid w:val="00B52F22"/>
    <w:rsid w:val="00B52FB2"/>
    <w:rsid w:val="00B532B3"/>
    <w:rsid w:val="00B5384D"/>
    <w:rsid w:val="00B53A6C"/>
    <w:rsid w:val="00B53AD5"/>
    <w:rsid w:val="00B53DB9"/>
    <w:rsid w:val="00B53F0A"/>
    <w:rsid w:val="00B540F0"/>
    <w:rsid w:val="00B54249"/>
    <w:rsid w:val="00B54676"/>
    <w:rsid w:val="00B54718"/>
    <w:rsid w:val="00B54ACE"/>
    <w:rsid w:val="00B54FCC"/>
    <w:rsid w:val="00B55062"/>
    <w:rsid w:val="00B55078"/>
    <w:rsid w:val="00B55082"/>
    <w:rsid w:val="00B55348"/>
    <w:rsid w:val="00B55559"/>
    <w:rsid w:val="00B5565E"/>
    <w:rsid w:val="00B558D8"/>
    <w:rsid w:val="00B55912"/>
    <w:rsid w:val="00B55917"/>
    <w:rsid w:val="00B55D02"/>
    <w:rsid w:val="00B56237"/>
    <w:rsid w:val="00B5658E"/>
    <w:rsid w:val="00B5679E"/>
    <w:rsid w:val="00B568D7"/>
    <w:rsid w:val="00B56989"/>
    <w:rsid w:val="00B56DCF"/>
    <w:rsid w:val="00B56FC5"/>
    <w:rsid w:val="00B5720B"/>
    <w:rsid w:val="00B574DE"/>
    <w:rsid w:val="00B579D3"/>
    <w:rsid w:val="00B60045"/>
    <w:rsid w:val="00B60325"/>
    <w:rsid w:val="00B60352"/>
    <w:rsid w:val="00B608C3"/>
    <w:rsid w:val="00B608ED"/>
    <w:rsid w:val="00B60A6F"/>
    <w:rsid w:val="00B60D58"/>
    <w:rsid w:val="00B61119"/>
    <w:rsid w:val="00B6129B"/>
    <w:rsid w:val="00B615D0"/>
    <w:rsid w:val="00B61809"/>
    <w:rsid w:val="00B61A79"/>
    <w:rsid w:val="00B6205F"/>
    <w:rsid w:val="00B6213C"/>
    <w:rsid w:val="00B62355"/>
    <w:rsid w:val="00B62466"/>
    <w:rsid w:val="00B624DA"/>
    <w:rsid w:val="00B62946"/>
    <w:rsid w:val="00B62C56"/>
    <w:rsid w:val="00B62CAE"/>
    <w:rsid w:val="00B62D5A"/>
    <w:rsid w:val="00B633D9"/>
    <w:rsid w:val="00B6344F"/>
    <w:rsid w:val="00B636A4"/>
    <w:rsid w:val="00B63760"/>
    <w:rsid w:val="00B63B08"/>
    <w:rsid w:val="00B6411B"/>
    <w:rsid w:val="00B64231"/>
    <w:rsid w:val="00B64446"/>
    <w:rsid w:val="00B6474D"/>
    <w:rsid w:val="00B6482C"/>
    <w:rsid w:val="00B6489C"/>
    <w:rsid w:val="00B649D4"/>
    <w:rsid w:val="00B65303"/>
    <w:rsid w:val="00B6599E"/>
    <w:rsid w:val="00B65A08"/>
    <w:rsid w:val="00B65F8F"/>
    <w:rsid w:val="00B66142"/>
    <w:rsid w:val="00B6631E"/>
    <w:rsid w:val="00B6651C"/>
    <w:rsid w:val="00B665D0"/>
    <w:rsid w:val="00B66B86"/>
    <w:rsid w:val="00B6725B"/>
    <w:rsid w:val="00B676F1"/>
    <w:rsid w:val="00B6787A"/>
    <w:rsid w:val="00B67C65"/>
    <w:rsid w:val="00B67FD7"/>
    <w:rsid w:val="00B700D0"/>
    <w:rsid w:val="00B708A0"/>
    <w:rsid w:val="00B70B17"/>
    <w:rsid w:val="00B70BD8"/>
    <w:rsid w:val="00B70BDD"/>
    <w:rsid w:val="00B70C9B"/>
    <w:rsid w:val="00B70DB5"/>
    <w:rsid w:val="00B70DE5"/>
    <w:rsid w:val="00B70ED9"/>
    <w:rsid w:val="00B70FF1"/>
    <w:rsid w:val="00B711B2"/>
    <w:rsid w:val="00B711CD"/>
    <w:rsid w:val="00B713AC"/>
    <w:rsid w:val="00B7142E"/>
    <w:rsid w:val="00B71589"/>
    <w:rsid w:val="00B71651"/>
    <w:rsid w:val="00B716FB"/>
    <w:rsid w:val="00B71839"/>
    <w:rsid w:val="00B718AC"/>
    <w:rsid w:val="00B71A65"/>
    <w:rsid w:val="00B71D1E"/>
    <w:rsid w:val="00B71D27"/>
    <w:rsid w:val="00B71DE9"/>
    <w:rsid w:val="00B7202B"/>
    <w:rsid w:val="00B72061"/>
    <w:rsid w:val="00B72264"/>
    <w:rsid w:val="00B7267B"/>
    <w:rsid w:val="00B72726"/>
    <w:rsid w:val="00B72B42"/>
    <w:rsid w:val="00B72C67"/>
    <w:rsid w:val="00B72D35"/>
    <w:rsid w:val="00B72D95"/>
    <w:rsid w:val="00B7304E"/>
    <w:rsid w:val="00B73234"/>
    <w:rsid w:val="00B73382"/>
    <w:rsid w:val="00B733D6"/>
    <w:rsid w:val="00B7356A"/>
    <w:rsid w:val="00B73595"/>
    <w:rsid w:val="00B73870"/>
    <w:rsid w:val="00B73A20"/>
    <w:rsid w:val="00B73BDC"/>
    <w:rsid w:val="00B73E97"/>
    <w:rsid w:val="00B741CA"/>
    <w:rsid w:val="00B7427F"/>
    <w:rsid w:val="00B742F8"/>
    <w:rsid w:val="00B7436C"/>
    <w:rsid w:val="00B744A6"/>
    <w:rsid w:val="00B7450A"/>
    <w:rsid w:val="00B74AA2"/>
    <w:rsid w:val="00B74D5B"/>
    <w:rsid w:val="00B750A0"/>
    <w:rsid w:val="00B751D3"/>
    <w:rsid w:val="00B755A5"/>
    <w:rsid w:val="00B75C44"/>
    <w:rsid w:val="00B75E8C"/>
    <w:rsid w:val="00B75FA3"/>
    <w:rsid w:val="00B7613E"/>
    <w:rsid w:val="00B76231"/>
    <w:rsid w:val="00B764E9"/>
    <w:rsid w:val="00B76561"/>
    <w:rsid w:val="00B76900"/>
    <w:rsid w:val="00B76B0D"/>
    <w:rsid w:val="00B7704B"/>
    <w:rsid w:val="00B77F9D"/>
    <w:rsid w:val="00B80404"/>
    <w:rsid w:val="00B8043E"/>
    <w:rsid w:val="00B8048B"/>
    <w:rsid w:val="00B8064F"/>
    <w:rsid w:val="00B807A4"/>
    <w:rsid w:val="00B80A67"/>
    <w:rsid w:val="00B80D21"/>
    <w:rsid w:val="00B80EB9"/>
    <w:rsid w:val="00B81012"/>
    <w:rsid w:val="00B811E9"/>
    <w:rsid w:val="00B81441"/>
    <w:rsid w:val="00B816E6"/>
    <w:rsid w:val="00B8170A"/>
    <w:rsid w:val="00B818CC"/>
    <w:rsid w:val="00B81E91"/>
    <w:rsid w:val="00B820A4"/>
    <w:rsid w:val="00B820B2"/>
    <w:rsid w:val="00B828DC"/>
    <w:rsid w:val="00B829E4"/>
    <w:rsid w:val="00B82C8D"/>
    <w:rsid w:val="00B82D2D"/>
    <w:rsid w:val="00B82D7B"/>
    <w:rsid w:val="00B82D80"/>
    <w:rsid w:val="00B82EF8"/>
    <w:rsid w:val="00B830DB"/>
    <w:rsid w:val="00B83160"/>
    <w:rsid w:val="00B8380E"/>
    <w:rsid w:val="00B83851"/>
    <w:rsid w:val="00B83B60"/>
    <w:rsid w:val="00B83C61"/>
    <w:rsid w:val="00B83E71"/>
    <w:rsid w:val="00B8445A"/>
    <w:rsid w:val="00B84938"/>
    <w:rsid w:val="00B849CC"/>
    <w:rsid w:val="00B84A9E"/>
    <w:rsid w:val="00B84D5C"/>
    <w:rsid w:val="00B85652"/>
    <w:rsid w:val="00B85707"/>
    <w:rsid w:val="00B85B11"/>
    <w:rsid w:val="00B85D7E"/>
    <w:rsid w:val="00B85DC9"/>
    <w:rsid w:val="00B862C3"/>
    <w:rsid w:val="00B86A16"/>
    <w:rsid w:val="00B8700E"/>
    <w:rsid w:val="00B870FD"/>
    <w:rsid w:val="00B8724F"/>
    <w:rsid w:val="00B87280"/>
    <w:rsid w:val="00B8747C"/>
    <w:rsid w:val="00B874C8"/>
    <w:rsid w:val="00B874CA"/>
    <w:rsid w:val="00B878F6"/>
    <w:rsid w:val="00B8798F"/>
    <w:rsid w:val="00B9045B"/>
    <w:rsid w:val="00B90475"/>
    <w:rsid w:val="00B9047A"/>
    <w:rsid w:val="00B904AF"/>
    <w:rsid w:val="00B904FC"/>
    <w:rsid w:val="00B90A80"/>
    <w:rsid w:val="00B90E07"/>
    <w:rsid w:val="00B90E6B"/>
    <w:rsid w:val="00B9197C"/>
    <w:rsid w:val="00B91BF4"/>
    <w:rsid w:val="00B91C9D"/>
    <w:rsid w:val="00B91F96"/>
    <w:rsid w:val="00B91FCF"/>
    <w:rsid w:val="00B9216B"/>
    <w:rsid w:val="00B9221C"/>
    <w:rsid w:val="00B926AE"/>
    <w:rsid w:val="00B926DF"/>
    <w:rsid w:val="00B9289D"/>
    <w:rsid w:val="00B92CD3"/>
    <w:rsid w:val="00B92D02"/>
    <w:rsid w:val="00B938CC"/>
    <w:rsid w:val="00B93F20"/>
    <w:rsid w:val="00B940A1"/>
    <w:rsid w:val="00B942E6"/>
    <w:rsid w:val="00B9445C"/>
    <w:rsid w:val="00B944A3"/>
    <w:rsid w:val="00B9459D"/>
    <w:rsid w:val="00B94630"/>
    <w:rsid w:val="00B94710"/>
    <w:rsid w:val="00B94724"/>
    <w:rsid w:val="00B948B0"/>
    <w:rsid w:val="00B94B36"/>
    <w:rsid w:val="00B94B66"/>
    <w:rsid w:val="00B94F55"/>
    <w:rsid w:val="00B95006"/>
    <w:rsid w:val="00B950A1"/>
    <w:rsid w:val="00B951FD"/>
    <w:rsid w:val="00B9565D"/>
    <w:rsid w:val="00B9575D"/>
    <w:rsid w:val="00B958C5"/>
    <w:rsid w:val="00B96092"/>
    <w:rsid w:val="00B96244"/>
    <w:rsid w:val="00B96427"/>
    <w:rsid w:val="00B96433"/>
    <w:rsid w:val="00B968B7"/>
    <w:rsid w:val="00B96A1E"/>
    <w:rsid w:val="00B96AF3"/>
    <w:rsid w:val="00B96CD9"/>
    <w:rsid w:val="00B96D7B"/>
    <w:rsid w:val="00B96E2A"/>
    <w:rsid w:val="00B96F2D"/>
    <w:rsid w:val="00B96FA4"/>
    <w:rsid w:val="00B97608"/>
    <w:rsid w:val="00B976AB"/>
    <w:rsid w:val="00B977A6"/>
    <w:rsid w:val="00BA065A"/>
    <w:rsid w:val="00BA0C99"/>
    <w:rsid w:val="00BA0EC8"/>
    <w:rsid w:val="00BA1451"/>
    <w:rsid w:val="00BA191D"/>
    <w:rsid w:val="00BA1D2C"/>
    <w:rsid w:val="00BA23F5"/>
    <w:rsid w:val="00BA2579"/>
    <w:rsid w:val="00BA2658"/>
    <w:rsid w:val="00BA288E"/>
    <w:rsid w:val="00BA2A30"/>
    <w:rsid w:val="00BA2AE0"/>
    <w:rsid w:val="00BA2BAA"/>
    <w:rsid w:val="00BA2E52"/>
    <w:rsid w:val="00BA31FE"/>
    <w:rsid w:val="00BA3539"/>
    <w:rsid w:val="00BA35ED"/>
    <w:rsid w:val="00BA3AE0"/>
    <w:rsid w:val="00BA3CD4"/>
    <w:rsid w:val="00BA3E43"/>
    <w:rsid w:val="00BA4352"/>
    <w:rsid w:val="00BA4953"/>
    <w:rsid w:val="00BA49DE"/>
    <w:rsid w:val="00BA4AA1"/>
    <w:rsid w:val="00BA5070"/>
    <w:rsid w:val="00BA514E"/>
    <w:rsid w:val="00BA51D7"/>
    <w:rsid w:val="00BA5332"/>
    <w:rsid w:val="00BA544F"/>
    <w:rsid w:val="00BA5483"/>
    <w:rsid w:val="00BA54AE"/>
    <w:rsid w:val="00BA56EC"/>
    <w:rsid w:val="00BA578B"/>
    <w:rsid w:val="00BA5A83"/>
    <w:rsid w:val="00BA6644"/>
    <w:rsid w:val="00BA6FBE"/>
    <w:rsid w:val="00BA73ED"/>
    <w:rsid w:val="00BA74C0"/>
    <w:rsid w:val="00BA74CA"/>
    <w:rsid w:val="00BA76E0"/>
    <w:rsid w:val="00BA7871"/>
    <w:rsid w:val="00BA78D4"/>
    <w:rsid w:val="00BA7CEE"/>
    <w:rsid w:val="00BA7CF8"/>
    <w:rsid w:val="00BA7D44"/>
    <w:rsid w:val="00BA7F43"/>
    <w:rsid w:val="00BB00BF"/>
    <w:rsid w:val="00BB0299"/>
    <w:rsid w:val="00BB06BA"/>
    <w:rsid w:val="00BB09B1"/>
    <w:rsid w:val="00BB0C51"/>
    <w:rsid w:val="00BB0CA5"/>
    <w:rsid w:val="00BB1130"/>
    <w:rsid w:val="00BB1410"/>
    <w:rsid w:val="00BB15AB"/>
    <w:rsid w:val="00BB197A"/>
    <w:rsid w:val="00BB1D76"/>
    <w:rsid w:val="00BB1DA0"/>
    <w:rsid w:val="00BB1E6E"/>
    <w:rsid w:val="00BB1F0B"/>
    <w:rsid w:val="00BB23E2"/>
    <w:rsid w:val="00BB2DAF"/>
    <w:rsid w:val="00BB2E7E"/>
    <w:rsid w:val="00BB2F06"/>
    <w:rsid w:val="00BB2FD9"/>
    <w:rsid w:val="00BB311F"/>
    <w:rsid w:val="00BB314F"/>
    <w:rsid w:val="00BB31E8"/>
    <w:rsid w:val="00BB3314"/>
    <w:rsid w:val="00BB3395"/>
    <w:rsid w:val="00BB33AE"/>
    <w:rsid w:val="00BB371F"/>
    <w:rsid w:val="00BB3917"/>
    <w:rsid w:val="00BB39AC"/>
    <w:rsid w:val="00BB3B2A"/>
    <w:rsid w:val="00BB3EF1"/>
    <w:rsid w:val="00BB4A48"/>
    <w:rsid w:val="00BB4B8F"/>
    <w:rsid w:val="00BB4CE6"/>
    <w:rsid w:val="00BB4EDC"/>
    <w:rsid w:val="00BB4EEF"/>
    <w:rsid w:val="00BB5327"/>
    <w:rsid w:val="00BB5417"/>
    <w:rsid w:val="00BB554C"/>
    <w:rsid w:val="00BB5791"/>
    <w:rsid w:val="00BB5A15"/>
    <w:rsid w:val="00BB6201"/>
    <w:rsid w:val="00BB6738"/>
    <w:rsid w:val="00BB6A33"/>
    <w:rsid w:val="00BB6D13"/>
    <w:rsid w:val="00BB6D2B"/>
    <w:rsid w:val="00BB7389"/>
    <w:rsid w:val="00BB74A7"/>
    <w:rsid w:val="00BB75C9"/>
    <w:rsid w:val="00BB7612"/>
    <w:rsid w:val="00BB7637"/>
    <w:rsid w:val="00BB774D"/>
    <w:rsid w:val="00BB7811"/>
    <w:rsid w:val="00BB79A3"/>
    <w:rsid w:val="00BB7E79"/>
    <w:rsid w:val="00BB7EC5"/>
    <w:rsid w:val="00BC02BB"/>
    <w:rsid w:val="00BC04AE"/>
    <w:rsid w:val="00BC08E5"/>
    <w:rsid w:val="00BC0AEB"/>
    <w:rsid w:val="00BC1441"/>
    <w:rsid w:val="00BC1709"/>
    <w:rsid w:val="00BC1735"/>
    <w:rsid w:val="00BC1759"/>
    <w:rsid w:val="00BC1770"/>
    <w:rsid w:val="00BC177A"/>
    <w:rsid w:val="00BC1C58"/>
    <w:rsid w:val="00BC1E09"/>
    <w:rsid w:val="00BC2224"/>
    <w:rsid w:val="00BC222F"/>
    <w:rsid w:val="00BC252F"/>
    <w:rsid w:val="00BC26B4"/>
    <w:rsid w:val="00BC274A"/>
    <w:rsid w:val="00BC2756"/>
    <w:rsid w:val="00BC2DB3"/>
    <w:rsid w:val="00BC2EC9"/>
    <w:rsid w:val="00BC2F65"/>
    <w:rsid w:val="00BC31D4"/>
    <w:rsid w:val="00BC3288"/>
    <w:rsid w:val="00BC3551"/>
    <w:rsid w:val="00BC35E2"/>
    <w:rsid w:val="00BC3A5E"/>
    <w:rsid w:val="00BC3B1E"/>
    <w:rsid w:val="00BC3C4F"/>
    <w:rsid w:val="00BC3EBA"/>
    <w:rsid w:val="00BC40A5"/>
    <w:rsid w:val="00BC41E1"/>
    <w:rsid w:val="00BC420C"/>
    <w:rsid w:val="00BC42A6"/>
    <w:rsid w:val="00BC43D1"/>
    <w:rsid w:val="00BC46D8"/>
    <w:rsid w:val="00BC4984"/>
    <w:rsid w:val="00BC4B3C"/>
    <w:rsid w:val="00BC4E47"/>
    <w:rsid w:val="00BC4E5C"/>
    <w:rsid w:val="00BC4EF2"/>
    <w:rsid w:val="00BC582C"/>
    <w:rsid w:val="00BC595F"/>
    <w:rsid w:val="00BC5B26"/>
    <w:rsid w:val="00BC5E68"/>
    <w:rsid w:val="00BC6436"/>
    <w:rsid w:val="00BC6512"/>
    <w:rsid w:val="00BC65B0"/>
    <w:rsid w:val="00BC65F7"/>
    <w:rsid w:val="00BC6892"/>
    <w:rsid w:val="00BC6D22"/>
    <w:rsid w:val="00BC713D"/>
    <w:rsid w:val="00BC733C"/>
    <w:rsid w:val="00BC7340"/>
    <w:rsid w:val="00BC7474"/>
    <w:rsid w:val="00BC74F9"/>
    <w:rsid w:val="00BC7541"/>
    <w:rsid w:val="00BC7ADF"/>
    <w:rsid w:val="00BC7ECF"/>
    <w:rsid w:val="00BD0437"/>
    <w:rsid w:val="00BD043A"/>
    <w:rsid w:val="00BD04AE"/>
    <w:rsid w:val="00BD06CB"/>
    <w:rsid w:val="00BD0764"/>
    <w:rsid w:val="00BD0867"/>
    <w:rsid w:val="00BD0E53"/>
    <w:rsid w:val="00BD0FCC"/>
    <w:rsid w:val="00BD1036"/>
    <w:rsid w:val="00BD141A"/>
    <w:rsid w:val="00BD16AF"/>
    <w:rsid w:val="00BD189A"/>
    <w:rsid w:val="00BD1956"/>
    <w:rsid w:val="00BD1D2E"/>
    <w:rsid w:val="00BD1E1F"/>
    <w:rsid w:val="00BD1FEC"/>
    <w:rsid w:val="00BD207B"/>
    <w:rsid w:val="00BD2122"/>
    <w:rsid w:val="00BD21F1"/>
    <w:rsid w:val="00BD282B"/>
    <w:rsid w:val="00BD2CED"/>
    <w:rsid w:val="00BD35A0"/>
    <w:rsid w:val="00BD378F"/>
    <w:rsid w:val="00BD3C65"/>
    <w:rsid w:val="00BD3F94"/>
    <w:rsid w:val="00BD3FCC"/>
    <w:rsid w:val="00BD4160"/>
    <w:rsid w:val="00BD41FD"/>
    <w:rsid w:val="00BD42D2"/>
    <w:rsid w:val="00BD4530"/>
    <w:rsid w:val="00BD45B3"/>
    <w:rsid w:val="00BD4658"/>
    <w:rsid w:val="00BD488D"/>
    <w:rsid w:val="00BD4E1D"/>
    <w:rsid w:val="00BD4E6E"/>
    <w:rsid w:val="00BD4E7F"/>
    <w:rsid w:val="00BD4E8C"/>
    <w:rsid w:val="00BD50CF"/>
    <w:rsid w:val="00BD5267"/>
    <w:rsid w:val="00BD539A"/>
    <w:rsid w:val="00BD57A3"/>
    <w:rsid w:val="00BD5CE8"/>
    <w:rsid w:val="00BD5E03"/>
    <w:rsid w:val="00BD5F55"/>
    <w:rsid w:val="00BD5FB3"/>
    <w:rsid w:val="00BD6064"/>
    <w:rsid w:val="00BD61C9"/>
    <w:rsid w:val="00BD62C1"/>
    <w:rsid w:val="00BD65AF"/>
    <w:rsid w:val="00BD66B9"/>
    <w:rsid w:val="00BD674E"/>
    <w:rsid w:val="00BD6845"/>
    <w:rsid w:val="00BD6B5E"/>
    <w:rsid w:val="00BD6B76"/>
    <w:rsid w:val="00BD6C0D"/>
    <w:rsid w:val="00BD6C84"/>
    <w:rsid w:val="00BD6CF7"/>
    <w:rsid w:val="00BD6DDD"/>
    <w:rsid w:val="00BD6F08"/>
    <w:rsid w:val="00BD7863"/>
    <w:rsid w:val="00BD7BE6"/>
    <w:rsid w:val="00BD7D71"/>
    <w:rsid w:val="00BE024E"/>
    <w:rsid w:val="00BE026E"/>
    <w:rsid w:val="00BE057F"/>
    <w:rsid w:val="00BE0899"/>
    <w:rsid w:val="00BE0AAC"/>
    <w:rsid w:val="00BE0AF6"/>
    <w:rsid w:val="00BE0B1E"/>
    <w:rsid w:val="00BE0D73"/>
    <w:rsid w:val="00BE0EA3"/>
    <w:rsid w:val="00BE10AA"/>
    <w:rsid w:val="00BE13D7"/>
    <w:rsid w:val="00BE14AB"/>
    <w:rsid w:val="00BE16D7"/>
    <w:rsid w:val="00BE17A8"/>
    <w:rsid w:val="00BE1C16"/>
    <w:rsid w:val="00BE1C7D"/>
    <w:rsid w:val="00BE1DE9"/>
    <w:rsid w:val="00BE1E74"/>
    <w:rsid w:val="00BE2046"/>
    <w:rsid w:val="00BE21ED"/>
    <w:rsid w:val="00BE21F1"/>
    <w:rsid w:val="00BE2701"/>
    <w:rsid w:val="00BE29F4"/>
    <w:rsid w:val="00BE2B21"/>
    <w:rsid w:val="00BE2DC5"/>
    <w:rsid w:val="00BE2DEC"/>
    <w:rsid w:val="00BE2F2B"/>
    <w:rsid w:val="00BE3001"/>
    <w:rsid w:val="00BE31DE"/>
    <w:rsid w:val="00BE3223"/>
    <w:rsid w:val="00BE3368"/>
    <w:rsid w:val="00BE33D8"/>
    <w:rsid w:val="00BE351F"/>
    <w:rsid w:val="00BE3B07"/>
    <w:rsid w:val="00BE3ED0"/>
    <w:rsid w:val="00BE3F28"/>
    <w:rsid w:val="00BE47BD"/>
    <w:rsid w:val="00BE4B80"/>
    <w:rsid w:val="00BE4F2D"/>
    <w:rsid w:val="00BE54F7"/>
    <w:rsid w:val="00BE561B"/>
    <w:rsid w:val="00BE57D2"/>
    <w:rsid w:val="00BE5909"/>
    <w:rsid w:val="00BE5F69"/>
    <w:rsid w:val="00BE694D"/>
    <w:rsid w:val="00BE6AFD"/>
    <w:rsid w:val="00BE6F2B"/>
    <w:rsid w:val="00BE7083"/>
    <w:rsid w:val="00BE7629"/>
    <w:rsid w:val="00BE769E"/>
    <w:rsid w:val="00BE7919"/>
    <w:rsid w:val="00BE7ADE"/>
    <w:rsid w:val="00BE7C87"/>
    <w:rsid w:val="00BE7E8F"/>
    <w:rsid w:val="00BE7EF8"/>
    <w:rsid w:val="00BF030E"/>
    <w:rsid w:val="00BF03F3"/>
    <w:rsid w:val="00BF04E1"/>
    <w:rsid w:val="00BF0609"/>
    <w:rsid w:val="00BF06D6"/>
    <w:rsid w:val="00BF0A09"/>
    <w:rsid w:val="00BF0AED"/>
    <w:rsid w:val="00BF0CA3"/>
    <w:rsid w:val="00BF0CDB"/>
    <w:rsid w:val="00BF0CEF"/>
    <w:rsid w:val="00BF1134"/>
    <w:rsid w:val="00BF1177"/>
    <w:rsid w:val="00BF11EA"/>
    <w:rsid w:val="00BF1664"/>
    <w:rsid w:val="00BF16AC"/>
    <w:rsid w:val="00BF16C8"/>
    <w:rsid w:val="00BF17A9"/>
    <w:rsid w:val="00BF19E7"/>
    <w:rsid w:val="00BF1B08"/>
    <w:rsid w:val="00BF1B5A"/>
    <w:rsid w:val="00BF1BC8"/>
    <w:rsid w:val="00BF1C0E"/>
    <w:rsid w:val="00BF2178"/>
    <w:rsid w:val="00BF2202"/>
    <w:rsid w:val="00BF237B"/>
    <w:rsid w:val="00BF263A"/>
    <w:rsid w:val="00BF26E9"/>
    <w:rsid w:val="00BF27E4"/>
    <w:rsid w:val="00BF2972"/>
    <w:rsid w:val="00BF2D49"/>
    <w:rsid w:val="00BF2DE9"/>
    <w:rsid w:val="00BF2E56"/>
    <w:rsid w:val="00BF3017"/>
    <w:rsid w:val="00BF3091"/>
    <w:rsid w:val="00BF3139"/>
    <w:rsid w:val="00BF32DE"/>
    <w:rsid w:val="00BF3639"/>
    <w:rsid w:val="00BF39E4"/>
    <w:rsid w:val="00BF3A2B"/>
    <w:rsid w:val="00BF3E64"/>
    <w:rsid w:val="00BF404B"/>
    <w:rsid w:val="00BF4141"/>
    <w:rsid w:val="00BF42E0"/>
    <w:rsid w:val="00BF4323"/>
    <w:rsid w:val="00BF4689"/>
    <w:rsid w:val="00BF49D4"/>
    <w:rsid w:val="00BF4AE4"/>
    <w:rsid w:val="00BF4D1A"/>
    <w:rsid w:val="00BF4ECE"/>
    <w:rsid w:val="00BF5007"/>
    <w:rsid w:val="00BF5295"/>
    <w:rsid w:val="00BF5431"/>
    <w:rsid w:val="00BF55E8"/>
    <w:rsid w:val="00BF5670"/>
    <w:rsid w:val="00BF5829"/>
    <w:rsid w:val="00BF5A7F"/>
    <w:rsid w:val="00BF5ABA"/>
    <w:rsid w:val="00BF5B31"/>
    <w:rsid w:val="00BF5E64"/>
    <w:rsid w:val="00BF601E"/>
    <w:rsid w:val="00BF6252"/>
    <w:rsid w:val="00BF6711"/>
    <w:rsid w:val="00BF6B86"/>
    <w:rsid w:val="00BF6E0D"/>
    <w:rsid w:val="00BF6F3F"/>
    <w:rsid w:val="00BF7015"/>
    <w:rsid w:val="00BF705B"/>
    <w:rsid w:val="00BF74C8"/>
    <w:rsid w:val="00BF799D"/>
    <w:rsid w:val="00BF7F66"/>
    <w:rsid w:val="00C00066"/>
    <w:rsid w:val="00C0016A"/>
    <w:rsid w:val="00C00244"/>
    <w:rsid w:val="00C00669"/>
    <w:rsid w:val="00C007BD"/>
    <w:rsid w:val="00C00C4C"/>
    <w:rsid w:val="00C01757"/>
    <w:rsid w:val="00C01A07"/>
    <w:rsid w:val="00C01AD6"/>
    <w:rsid w:val="00C01B4F"/>
    <w:rsid w:val="00C01CA3"/>
    <w:rsid w:val="00C01DD0"/>
    <w:rsid w:val="00C01EE3"/>
    <w:rsid w:val="00C02404"/>
    <w:rsid w:val="00C024BD"/>
    <w:rsid w:val="00C02523"/>
    <w:rsid w:val="00C027F9"/>
    <w:rsid w:val="00C02995"/>
    <w:rsid w:val="00C02A93"/>
    <w:rsid w:val="00C02C21"/>
    <w:rsid w:val="00C02DAD"/>
    <w:rsid w:val="00C02E3F"/>
    <w:rsid w:val="00C02E62"/>
    <w:rsid w:val="00C0310C"/>
    <w:rsid w:val="00C034F4"/>
    <w:rsid w:val="00C03591"/>
    <w:rsid w:val="00C03682"/>
    <w:rsid w:val="00C03767"/>
    <w:rsid w:val="00C039FC"/>
    <w:rsid w:val="00C03AEC"/>
    <w:rsid w:val="00C03AF7"/>
    <w:rsid w:val="00C03BA0"/>
    <w:rsid w:val="00C03D33"/>
    <w:rsid w:val="00C03E6B"/>
    <w:rsid w:val="00C04164"/>
    <w:rsid w:val="00C04422"/>
    <w:rsid w:val="00C04B3B"/>
    <w:rsid w:val="00C04F96"/>
    <w:rsid w:val="00C05003"/>
    <w:rsid w:val="00C05220"/>
    <w:rsid w:val="00C05B85"/>
    <w:rsid w:val="00C05C75"/>
    <w:rsid w:val="00C05D40"/>
    <w:rsid w:val="00C05D70"/>
    <w:rsid w:val="00C05FE2"/>
    <w:rsid w:val="00C065A3"/>
    <w:rsid w:val="00C06935"/>
    <w:rsid w:val="00C06F7C"/>
    <w:rsid w:val="00C07173"/>
    <w:rsid w:val="00C075F3"/>
    <w:rsid w:val="00C0785E"/>
    <w:rsid w:val="00C07984"/>
    <w:rsid w:val="00C07A70"/>
    <w:rsid w:val="00C07BC3"/>
    <w:rsid w:val="00C100FB"/>
    <w:rsid w:val="00C1027F"/>
    <w:rsid w:val="00C10360"/>
    <w:rsid w:val="00C10659"/>
    <w:rsid w:val="00C109CB"/>
    <w:rsid w:val="00C109CF"/>
    <w:rsid w:val="00C10ACC"/>
    <w:rsid w:val="00C1102F"/>
    <w:rsid w:val="00C11177"/>
    <w:rsid w:val="00C114A7"/>
    <w:rsid w:val="00C115E9"/>
    <w:rsid w:val="00C116EF"/>
    <w:rsid w:val="00C1178B"/>
    <w:rsid w:val="00C11951"/>
    <w:rsid w:val="00C11C99"/>
    <w:rsid w:val="00C11D24"/>
    <w:rsid w:val="00C11D89"/>
    <w:rsid w:val="00C11EE6"/>
    <w:rsid w:val="00C1204B"/>
    <w:rsid w:val="00C122FE"/>
    <w:rsid w:val="00C123D0"/>
    <w:rsid w:val="00C123DC"/>
    <w:rsid w:val="00C1272C"/>
    <w:rsid w:val="00C12793"/>
    <w:rsid w:val="00C12AFC"/>
    <w:rsid w:val="00C12BBD"/>
    <w:rsid w:val="00C12CAF"/>
    <w:rsid w:val="00C12E8D"/>
    <w:rsid w:val="00C13258"/>
    <w:rsid w:val="00C139A9"/>
    <w:rsid w:val="00C139B9"/>
    <w:rsid w:val="00C13BD0"/>
    <w:rsid w:val="00C13E01"/>
    <w:rsid w:val="00C13E62"/>
    <w:rsid w:val="00C14002"/>
    <w:rsid w:val="00C142D9"/>
    <w:rsid w:val="00C1467D"/>
    <w:rsid w:val="00C14C74"/>
    <w:rsid w:val="00C14DA9"/>
    <w:rsid w:val="00C14DE8"/>
    <w:rsid w:val="00C150C6"/>
    <w:rsid w:val="00C155AF"/>
    <w:rsid w:val="00C15846"/>
    <w:rsid w:val="00C15C61"/>
    <w:rsid w:val="00C15D8C"/>
    <w:rsid w:val="00C162DD"/>
    <w:rsid w:val="00C16BDC"/>
    <w:rsid w:val="00C16D2F"/>
    <w:rsid w:val="00C16E9C"/>
    <w:rsid w:val="00C173EE"/>
    <w:rsid w:val="00C1770A"/>
    <w:rsid w:val="00C17829"/>
    <w:rsid w:val="00C17942"/>
    <w:rsid w:val="00C1798A"/>
    <w:rsid w:val="00C2033E"/>
    <w:rsid w:val="00C204B6"/>
    <w:rsid w:val="00C20788"/>
    <w:rsid w:val="00C207CF"/>
    <w:rsid w:val="00C207E4"/>
    <w:rsid w:val="00C2084D"/>
    <w:rsid w:val="00C20B74"/>
    <w:rsid w:val="00C20C01"/>
    <w:rsid w:val="00C20F34"/>
    <w:rsid w:val="00C20FAE"/>
    <w:rsid w:val="00C21064"/>
    <w:rsid w:val="00C21144"/>
    <w:rsid w:val="00C2161B"/>
    <w:rsid w:val="00C2176D"/>
    <w:rsid w:val="00C21808"/>
    <w:rsid w:val="00C218A2"/>
    <w:rsid w:val="00C21AA5"/>
    <w:rsid w:val="00C21B19"/>
    <w:rsid w:val="00C21BEA"/>
    <w:rsid w:val="00C21C99"/>
    <w:rsid w:val="00C21D52"/>
    <w:rsid w:val="00C21FA5"/>
    <w:rsid w:val="00C2211A"/>
    <w:rsid w:val="00C22305"/>
    <w:rsid w:val="00C2236E"/>
    <w:rsid w:val="00C22588"/>
    <w:rsid w:val="00C22828"/>
    <w:rsid w:val="00C2286E"/>
    <w:rsid w:val="00C22DB9"/>
    <w:rsid w:val="00C22DD9"/>
    <w:rsid w:val="00C22F05"/>
    <w:rsid w:val="00C23056"/>
    <w:rsid w:val="00C231F4"/>
    <w:rsid w:val="00C23250"/>
    <w:rsid w:val="00C232F4"/>
    <w:rsid w:val="00C233D2"/>
    <w:rsid w:val="00C23502"/>
    <w:rsid w:val="00C23788"/>
    <w:rsid w:val="00C239F4"/>
    <w:rsid w:val="00C23C47"/>
    <w:rsid w:val="00C23D41"/>
    <w:rsid w:val="00C23E0C"/>
    <w:rsid w:val="00C23E7A"/>
    <w:rsid w:val="00C23F41"/>
    <w:rsid w:val="00C23F71"/>
    <w:rsid w:val="00C24255"/>
    <w:rsid w:val="00C24372"/>
    <w:rsid w:val="00C2483D"/>
    <w:rsid w:val="00C2493B"/>
    <w:rsid w:val="00C24A04"/>
    <w:rsid w:val="00C24C39"/>
    <w:rsid w:val="00C24CFE"/>
    <w:rsid w:val="00C24E9F"/>
    <w:rsid w:val="00C24EE0"/>
    <w:rsid w:val="00C250C3"/>
    <w:rsid w:val="00C2515C"/>
    <w:rsid w:val="00C2517C"/>
    <w:rsid w:val="00C2517D"/>
    <w:rsid w:val="00C252E4"/>
    <w:rsid w:val="00C252E6"/>
    <w:rsid w:val="00C25348"/>
    <w:rsid w:val="00C253AC"/>
    <w:rsid w:val="00C25521"/>
    <w:rsid w:val="00C25542"/>
    <w:rsid w:val="00C2562E"/>
    <w:rsid w:val="00C25D52"/>
    <w:rsid w:val="00C25F4F"/>
    <w:rsid w:val="00C2604D"/>
    <w:rsid w:val="00C265B1"/>
    <w:rsid w:val="00C267D7"/>
    <w:rsid w:val="00C26BA2"/>
    <w:rsid w:val="00C271A9"/>
    <w:rsid w:val="00C273BD"/>
    <w:rsid w:val="00C27563"/>
    <w:rsid w:val="00C2792E"/>
    <w:rsid w:val="00C2798B"/>
    <w:rsid w:val="00C27AF8"/>
    <w:rsid w:val="00C27B61"/>
    <w:rsid w:val="00C27D9D"/>
    <w:rsid w:val="00C27E99"/>
    <w:rsid w:val="00C27E9F"/>
    <w:rsid w:val="00C30083"/>
    <w:rsid w:val="00C30098"/>
    <w:rsid w:val="00C3033D"/>
    <w:rsid w:val="00C30BC0"/>
    <w:rsid w:val="00C30D7B"/>
    <w:rsid w:val="00C30FF7"/>
    <w:rsid w:val="00C31064"/>
    <w:rsid w:val="00C3114F"/>
    <w:rsid w:val="00C3116C"/>
    <w:rsid w:val="00C31292"/>
    <w:rsid w:val="00C31315"/>
    <w:rsid w:val="00C3164A"/>
    <w:rsid w:val="00C3176F"/>
    <w:rsid w:val="00C31F36"/>
    <w:rsid w:val="00C31FE9"/>
    <w:rsid w:val="00C3205E"/>
    <w:rsid w:val="00C327F0"/>
    <w:rsid w:val="00C329D2"/>
    <w:rsid w:val="00C32A59"/>
    <w:rsid w:val="00C32A66"/>
    <w:rsid w:val="00C32ADF"/>
    <w:rsid w:val="00C32C8F"/>
    <w:rsid w:val="00C33052"/>
    <w:rsid w:val="00C333EF"/>
    <w:rsid w:val="00C3354C"/>
    <w:rsid w:val="00C337B2"/>
    <w:rsid w:val="00C33CAF"/>
    <w:rsid w:val="00C33E19"/>
    <w:rsid w:val="00C33ED1"/>
    <w:rsid w:val="00C341FD"/>
    <w:rsid w:val="00C3422A"/>
    <w:rsid w:val="00C343A0"/>
    <w:rsid w:val="00C34413"/>
    <w:rsid w:val="00C3448D"/>
    <w:rsid w:val="00C34995"/>
    <w:rsid w:val="00C35023"/>
    <w:rsid w:val="00C358E4"/>
    <w:rsid w:val="00C35923"/>
    <w:rsid w:val="00C359A0"/>
    <w:rsid w:val="00C359A3"/>
    <w:rsid w:val="00C360DE"/>
    <w:rsid w:val="00C361BB"/>
    <w:rsid w:val="00C36279"/>
    <w:rsid w:val="00C36370"/>
    <w:rsid w:val="00C36787"/>
    <w:rsid w:val="00C3693D"/>
    <w:rsid w:val="00C36D0C"/>
    <w:rsid w:val="00C36DF6"/>
    <w:rsid w:val="00C36E5A"/>
    <w:rsid w:val="00C37064"/>
    <w:rsid w:val="00C3735E"/>
    <w:rsid w:val="00C3769C"/>
    <w:rsid w:val="00C37B2C"/>
    <w:rsid w:val="00C37D99"/>
    <w:rsid w:val="00C403C1"/>
    <w:rsid w:val="00C40627"/>
    <w:rsid w:val="00C409B3"/>
    <w:rsid w:val="00C40AD8"/>
    <w:rsid w:val="00C40B80"/>
    <w:rsid w:val="00C40C52"/>
    <w:rsid w:val="00C40E12"/>
    <w:rsid w:val="00C40EF4"/>
    <w:rsid w:val="00C412F6"/>
    <w:rsid w:val="00C41414"/>
    <w:rsid w:val="00C4189E"/>
    <w:rsid w:val="00C418E8"/>
    <w:rsid w:val="00C419C3"/>
    <w:rsid w:val="00C41C03"/>
    <w:rsid w:val="00C41F98"/>
    <w:rsid w:val="00C41FE9"/>
    <w:rsid w:val="00C42372"/>
    <w:rsid w:val="00C4267E"/>
    <w:rsid w:val="00C42801"/>
    <w:rsid w:val="00C42908"/>
    <w:rsid w:val="00C42CFB"/>
    <w:rsid w:val="00C42DA6"/>
    <w:rsid w:val="00C42FC5"/>
    <w:rsid w:val="00C434BE"/>
    <w:rsid w:val="00C436D3"/>
    <w:rsid w:val="00C4382A"/>
    <w:rsid w:val="00C4383B"/>
    <w:rsid w:val="00C43EC9"/>
    <w:rsid w:val="00C43F64"/>
    <w:rsid w:val="00C44019"/>
    <w:rsid w:val="00C441B5"/>
    <w:rsid w:val="00C441E8"/>
    <w:rsid w:val="00C443E3"/>
    <w:rsid w:val="00C44C67"/>
    <w:rsid w:val="00C44DBD"/>
    <w:rsid w:val="00C44F05"/>
    <w:rsid w:val="00C44F9F"/>
    <w:rsid w:val="00C451D8"/>
    <w:rsid w:val="00C45270"/>
    <w:rsid w:val="00C45312"/>
    <w:rsid w:val="00C45351"/>
    <w:rsid w:val="00C4536D"/>
    <w:rsid w:val="00C45676"/>
    <w:rsid w:val="00C45702"/>
    <w:rsid w:val="00C4573E"/>
    <w:rsid w:val="00C459E2"/>
    <w:rsid w:val="00C45A17"/>
    <w:rsid w:val="00C45B40"/>
    <w:rsid w:val="00C46042"/>
    <w:rsid w:val="00C461CA"/>
    <w:rsid w:val="00C464E0"/>
    <w:rsid w:val="00C465FE"/>
    <w:rsid w:val="00C466D9"/>
    <w:rsid w:val="00C46A28"/>
    <w:rsid w:val="00C46F62"/>
    <w:rsid w:val="00C47030"/>
    <w:rsid w:val="00C4704D"/>
    <w:rsid w:val="00C474AD"/>
    <w:rsid w:val="00C4778C"/>
    <w:rsid w:val="00C478F0"/>
    <w:rsid w:val="00C479C2"/>
    <w:rsid w:val="00C50187"/>
    <w:rsid w:val="00C5027D"/>
    <w:rsid w:val="00C503AD"/>
    <w:rsid w:val="00C503C8"/>
    <w:rsid w:val="00C5045C"/>
    <w:rsid w:val="00C5059E"/>
    <w:rsid w:val="00C5066E"/>
    <w:rsid w:val="00C50C33"/>
    <w:rsid w:val="00C50DFF"/>
    <w:rsid w:val="00C5120A"/>
    <w:rsid w:val="00C513ED"/>
    <w:rsid w:val="00C516EF"/>
    <w:rsid w:val="00C518E4"/>
    <w:rsid w:val="00C51C72"/>
    <w:rsid w:val="00C51F64"/>
    <w:rsid w:val="00C5206B"/>
    <w:rsid w:val="00C5241D"/>
    <w:rsid w:val="00C5263A"/>
    <w:rsid w:val="00C5269D"/>
    <w:rsid w:val="00C52806"/>
    <w:rsid w:val="00C52836"/>
    <w:rsid w:val="00C52ABA"/>
    <w:rsid w:val="00C52AFC"/>
    <w:rsid w:val="00C52B23"/>
    <w:rsid w:val="00C52B3C"/>
    <w:rsid w:val="00C52C54"/>
    <w:rsid w:val="00C533BA"/>
    <w:rsid w:val="00C53723"/>
    <w:rsid w:val="00C53BBA"/>
    <w:rsid w:val="00C53C42"/>
    <w:rsid w:val="00C53CF3"/>
    <w:rsid w:val="00C53EE1"/>
    <w:rsid w:val="00C54127"/>
    <w:rsid w:val="00C544B6"/>
    <w:rsid w:val="00C54545"/>
    <w:rsid w:val="00C54AB5"/>
    <w:rsid w:val="00C54DAB"/>
    <w:rsid w:val="00C55173"/>
    <w:rsid w:val="00C55199"/>
    <w:rsid w:val="00C552B4"/>
    <w:rsid w:val="00C553E0"/>
    <w:rsid w:val="00C5569B"/>
    <w:rsid w:val="00C55851"/>
    <w:rsid w:val="00C55D19"/>
    <w:rsid w:val="00C55F86"/>
    <w:rsid w:val="00C562E4"/>
    <w:rsid w:val="00C5637C"/>
    <w:rsid w:val="00C563B5"/>
    <w:rsid w:val="00C5674F"/>
    <w:rsid w:val="00C56C2C"/>
    <w:rsid w:val="00C56D6C"/>
    <w:rsid w:val="00C57193"/>
    <w:rsid w:val="00C5737E"/>
    <w:rsid w:val="00C574AF"/>
    <w:rsid w:val="00C574ED"/>
    <w:rsid w:val="00C57510"/>
    <w:rsid w:val="00C578F4"/>
    <w:rsid w:val="00C57926"/>
    <w:rsid w:val="00C57A78"/>
    <w:rsid w:val="00C57D08"/>
    <w:rsid w:val="00C57DD3"/>
    <w:rsid w:val="00C57F58"/>
    <w:rsid w:val="00C6023B"/>
    <w:rsid w:val="00C6029D"/>
    <w:rsid w:val="00C6053E"/>
    <w:rsid w:val="00C6054A"/>
    <w:rsid w:val="00C6058D"/>
    <w:rsid w:val="00C605E8"/>
    <w:rsid w:val="00C60764"/>
    <w:rsid w:val="00C60973"/>
    <w:rsid w:val="00C60D78"/>
    <w:rsid w:val="00C60F8C"/>
    <w:rsid w:val="00C6114B"/>
    <w:rsid w:val="00C6168C"/>
    <w:rsid w:val="00C61750"/>
    <w:rsid w:val="00C61A57"/>
    <w:rsid w:val="00C61B09"/>
    <w:rsid w:val="00C61B27"/>
    <w:rsid w:val="00C620D5"/>
    <w:rsid w:val="00C626C9"/>
    <w:rsid w:val="00C62804"/>
    <w:rsid w:val="00C62886"/>
    <w:rsid w:val="00C62C1E"/>
    <w:rsid w:val="00C62D20"/>
    <w:rsid w:val="00C62DF4"/>
    <w:rsid w:val="00C62E26"/>
    <w:rsid w:val="00C62F06"/>
    <w:rsid w:val="00C62F42"/>
    <w:rsid w:val="00C630C0"/>
    <w:rsid w:val="00C6310A"/>
    <w:rsid w:val="00C63207"/>
    <w:rsid w:val="00C632F1"/>
    <w:rsid w:val="00C632F6"/>
    <w:rsid w:val="00C6334D"/>
    <w:rsid w:val="00C63EAA"/>
    <w:rsid w:val="00C64624"/>
    <w:rsid w:val="00C6486C"/>
    <w:rsid w:val="00C64B9A"/>
    <w:rsid w:val="00C64DA4"/>
    <w:rsid w:val="00C64EE7"/>
    <w:rsid w:val="00C655AA"/>
    <w:rsid w:val="00C66897"/>
    <w:rsid w:val="00C66A17"/>
    <w:rsid w:val="00C66A4B"/>
    <w:rsid w:val="00C66F3D"/>
    <w:rsid w:val="00C67331"/>
    <w:rsid w:val="00C674A5"/>
    <w:rsid w:val="00C67757"/>
    <w:rsid w:val="00C67B49"/>
    <w:rsid w:val="00C67E10"/>
    <w:rsid w:val="00C67EB8"/>
    <w:rsid w:val="00C70472"/>
    <w:rsid w:val="00C706AF"/>
    <w:rsid w:val="00C7137B"/>
    <w:rsid w:val="00C713FD"/>
    <w:rsid w:val="00C7159E"/>
    <w:rsid w:val="00C7172D"/>
    <w:rsid w:val="00C71AE2"/>
    <w:rsid w:val="00C71B55"/>
    <w:rsid w:val="00C71C5D"/>
    <w:rsid w:val="00C72012"/>
    <w:rsid w:val="00C720B3"/>
    <w:rsid w:val="00C723F6"/>
    <w:rsid w:val="00C72439"/>
    <w:rsid w:val="00C72657"/>
    <w:rsid w:val="00C72756"/>
    <w:rsid w:val="00C727CF"/>
    <w:rsid w:val="00C728B4"/>
    <w:rsid w:val="00C72C85"/>
    <w:rsid w:val="00C72CF1"/>
    <w:rsid w:val="00C72DEB"/>
    <w:rsid w:val="00C72ED6"/>
    <w:rsid w:val="00C7311D"/>
    <w:rsid w:val="00C7320E"/>
    <w:rsid w:val="00C73793"/>
    <w:rsid w:val="00C73A02"/>
    <w:rsid w:val="00C74578"/>
    <w:rsid w:val="00C74DDF"/>
    <w:rsid w:val="00C74E84"/>
    <w:rsid w:val="00C750C1"/>
    <w:rsid w:val="00C75270"/>
    <w:rsid w:val="00C753C2"/>
    <w:rsid w:val="00C753F0"/>
    <w:rsid w:val="00C75535"/>
    <w:rsid w:val="00C757B8"/>
    <w:rsid w:val="00C75BC1"/>
    <w:rsid w:val="00C75E2E"/>
    <w:rsid w:val="00C75EA4"/>
    <w:rsid w:val="00C75F65"/>
    <w:rsid w:val="00C75FEE"/>
    <w:rsid w:val="00C761C1"/>
    <w:rsid w:val="00C763CA"/>
    <w:rsid w:val="00C765A1"/>
    <w:rsid w:val="00C765B3"/>
    <w:rsid w:val="00C76644"/>
    <w:rsid w:val="00C766E3"/>
    <w:rsid w:val="00C76B9E"/>
    <w:rsid w:val="00C76BBB"/>
    <w:rsid w:val="00C76C92"/>
    <w:rsid w:val="00C76D0D"/>
    <w:rsid w:val="00C76E8D"/>
    <w:rsid w:val="00C76FDA"/>
    <w:rsid w:val="00C770DE"/>
    <w:rsid w:val="00C771BE"/>
    <w:rsid w:val="00C7729D"/>
    <w:rsid w:val="00C776F0"/>
    <w:rsid w:val="00C777F5"/>
    <w:rsid w:val="00C778DA"/>
    <w:rsid w:val="00C77A7E"/>
    <w:rsid w:val="00C77AD3"/>
    <w:rsid w:val="00C77B93"/>
    <w:rsid w:val="00C77CCE"/>
    <w:rsid w:val="00C77D4B"/>
    <w:rsid w:val="00C77E0E"/>
    <w:rsid w:val="00C803B6"/>
    <w:rsid w:val="00C80649"/>
    <w:rsid w:val="00C80B68"/>
    <w:rsid w:val="00C80B6B"/>
    <w:rsid w:val="00C80DE0"/>
    <w:rsid w:val="00C80F9C"/>
    <w:rsid w:val="00C80FA6"/>
    <w:rsid w:val="00C8115E"/>
    <w:rsid w:val="00C813DB"/>
    <w:rsid w:val="00C81582"/>
    <w:rsid w:val="00C8159D"/>
    <w:rsid w:val="00C81685"/>
    <w:rsid w:val="00C8172A"/>
    <w:rsid w:val="00C818D5"/>
    <w:rsid w:val="00C81A97"/>
    <w:rsid w:val="00C81BB9"/>
    <w:rsid w:val="00C81DF2"/>
    <w:rsid w:val="00C823B2"/>
    <w:rsid w:val="00C827B6"/>
    <w:rsid w:val="00C82911"/>
    <w:rsid w:val="00C82F29"/>
    <w:rsid w:val="00C83148"/>
    <w:rsid w:val="00C836C9"/>
    <w:rsid w:val="00C837FB"/>
    <w:rsid w:val="00C8391D"/>
    <w:rsid w:val="00C83A1C"/>
    <w:rsid w:val="00C83A51"/>
    <w:rsid w:val="00C83C3D"/>
    <w:rsid w:val="00C83DBD"/>
    <w:rsid w:val="00C8420B"/>
    <w:rsid w:val="00C84420"/>
    <w:rsid w:val="00C84424"/>
    <w:rsid w:val="00C844ED"/>
    <w:rsid w:val="00C844FD"/>
    <w:rsid w:val="00C845BE"/>
    <w:rsid w:val="00C8473E"/>
    <w:rsid w:val="00C84902"/>
    <w:rsid w:val="00C8498D"/>
    <w:rsid w:val="00C84A69"/>
    <w:rsid w:val="00C84C35"/>
    <w:rsid w:val="00C84C8E"/>
    <w:rsid w:val="00C85092"/>
    <w:rsid w:val="00C8530E"/>
    <w:rsid w:val="00C854B2"/>
    <w:rsid w:val="00C8553D"/>
    <w:rsid w:val="00C855BC"/>
    <w:rsid w:val="00C85756"/>
    <w:rsid w:val="00C85873"/>
    <w:rsid w:val="00C859C1"/>
    <w:rsid w:val="00C859E7"/>
    <w:rsid w:val="00C860CC"/>
    <w:rsid w:val="00C86317"/>
    <w:rsid w:val="00C8641B"/>
    <w:rsid w:val="00C86429"/>
    <w:rsid w:val="00C86437"/>
    <w:rsid w:val="00C86639"/>
    <w:rsid w:val="00C86A64"/>
    <w:rsid w:val="00C86AA1"/>
    <w:rsid w:val="00C86D7C"/>
    <w:rsid w:val="00C86F4A"/>
    <w:rsid w:val="00C86F8F"/>
    <w:rsid w:val="00C871D9"/>
    <w:rsid w:val="00C8741F"/>
    <w:rsid w:val="00C8753C"/>
    <w:rsid w:val="00C876EE"/>
    <w:rsid w:val="00C877C2"/>
    <w:rsid w:val="00C87A26"/>
    <w:rsid w:val="00C87D93"/>
    <w:rsid w:val="00C87EE9"/>
    <w:rsid w:val="00C87F19"/>
    <w:rsid w:val="00C87FF5"/>
    <w:rsid w:val="00C90003"/>
    <w:rsid w:val="00C9021E"/>
    <w:rsid w:val="00C902DB"/>
    <w:rsid w:val="00C907C4"/>
    <w:rsid w:val="00C9095F"/>
    <w:rsid w:val="00C909AC"/>
    <w:rsid w:val="00C9114A"/>
    <w:rsid w:val="00C911A0"/>
    <w:rsid w:val="00C9164A"/>
    <w:rsid w:val="00C91884"/>
    <w:rsid w:val="00C918ED"/>
    <w:rsid w:val="00C9190B"/>
    <w:rsid w:val="00C91AF0"/>
    <w:rsid w:val="00C91B5B"/>
    <w:rsid w:val="00C91CB7"/>
    <w:rsid w:val="00C921E8"/>
    <w:rsid w:val="00C9264C"/>
    <w:rsid w:val="00C92714"/>
    <w:rsid w:val="00C9276F"/>
    <w:rsid w:val="00C92787"/>
    <w:rsid w:val="00C92C33"/>
    <w:rsid w:val="00C92D5E"/>
    <w:rsid w:val="00C93162"/>
    <w:rsid w:val="00C934B8"/>
    <w:rsid w:val="00C93956"/>
    <w:rsid w:val="00C941C1"/>
    <w:rsid w:val="00C945A3"/>
    <w:rsid w:val="00C94874"/>
    <w:rsid w:val="00C94AE5"/>
    <w:rsid w:val="00C94F73"/>
    <w:rsid w:val="00C950B8"/>
    <w:rsid w:val="00C9538F"/>
    <w:rsid w:val="00C95623"/>
    <w:rsid w:val="00C9572A"/>
    <w:rsid w:val="00C95771"/>
    <w:rsid w:val="00C957EE"/>
    <w:rsid w:val="00C95AC5"/>
    <w:rsid w:val="00C95C80"/>
    <w:rsid w:val="00C95E38"/>
    <w:rsid w:val="00C95E5D"/>
    <w:rsid w:val="00C96467"/>
    <w:rsid w:val="00C965CC"/>
    <w:rsid w:val="00C96A89"/>
    <w:rsid w:val="00C96C9D"/>
    <w:rsid w:val="00C96CAE"/>
    <w:rsid w:val="00C96CB0"/>
    <w:rsid w:val="00C96E23"/>
    <w:rsid w:val="00C96F9B"/>
    <w:rsid w:val="00C96FA8"/>
    <w:rsid w:val="00C972A8"/>
    <w:rsid w:val="00C975AA"/>
    <w:rsid w:val="00C97745"/>
    <w:rsid w:val="00C97832"/>
    <w:rsid w:val="00C9790E"/>
    <w:rsid w:val="00C97D67"/>
    <w:rsid w:val="00C97FD2"/>
    <w:rsid w:val="00C97FD8"/>
    <w:rsid w:val="00CA007A"/>
    <w:rsid w:val="00CA0185"/>
    <w:rsid w:val="00CA02D9"/>
    <w:rsid w:val="00CA03FA"/>
    <w:rsid w:val="00CA06B5"/>
    <w:rsid w:val="00CA079F"/>
    <w:rsid w:val="00CA09A0"/>
    <w:rsid w:val="00CA0C01"/>
    <w:rsid w:val="00CA0C69"/>
    <w:rsid w:val="00CA1103"/>
    <w:rsid w:val="00CA117D"/>
    <w:rsid w:val="00CA19A5"/>
    <w:rsid w:val="00CA19ED"/>
    <w:rsid w:val="00CA1B2A"/>
    <w:rsid w:val="00CA1B89"/>
    <w:rsid w:val="00CA1C50"/>
    <w:rsid w:val="00CA1C7A"/>
    <w:rsid w:val="00CA1CB2"/>
    <w:rsid w:val="00CA1F60"/>
    <w:rsid w:val="00CA21D4"/>
    <w:rsid w:val="00CA2322"/>
    <w:rsid w:val="00CA23CB"/>
    <w:rsid w:val="00CA23CF"/>
    <w:rsid w:val="00CA25E9"/>
    <w:rsid w:val="00CA2841"/>
    <w:rsid w:val="00CA2858"/>
    <w:rsid w:val="00CA2B61"/>
    <w:rsid w:val="00CA2B65"/>
    <w:rsid w:val="00CA2BD8"/>
    <w:rsid w:val="00CA2C77"/>
    <w:rsid w:val="00CA2D6D"/>
    <w:rsid w:val="00CA3307"/>
    <w:rsid w:val="00CA38BB"/>
    <w:rsid w:val="00CA38DD"/>
    <w:rsid w:val="00CA3A76"/>
    <w:rsid w:val="00CA3AD3"/>
    <w:rsid w:val="00CA3C5E"/>
    <w:rsid w:val="00CA3FEF"/>
    <w:rsid w:val="00CA403C"/>
    <w:rsid w:val="00CA43E1"/>
    <w:rsid w:val="00CA4982"/>
    <w:rsid w:val="00CA49C7"/>
    <w:rsid w:val="00CA4B0D"/>
    <w:rsid w:val="00CA4E6E"/>
    <w:rsid w:val="00CA5435"/>
    <w:rsid w:val="00CA5909"/>
    <w:rsid w:val="00CA5AD4"/>
    <w:rsid w:val="00CA5DE2"/>
    <w:rsid w:val="00CA6093"/>
    <w:rsid w:val="00CA6250"/>
    <w:rsid w:val="00CA627F"/>
    <w:rsid w:val="00CA680D"/>
    <w:rsid w:val="00CA6A0D"/>
    <w:rsid w:val="00CA6C5E"/>
    <w:rsid w:val="00CA6D16"/>
    <w:rsid w:val="00CA7404"/>
    <w:rsid w:val="00CA7425"/>
    <w:rsid w:val="00CA74C4"/>
    <w:rsid w:val="00CA780C"/>
    <w:rsid w:val="00CA7848"/>
    <w:rsid w:val="00CA798A"/>
    <w:rsid w:val="00CA7ADF"/>
    <w:rsid w:val="00CA7EB8"/>
    <w:rsid w:val="00CA7FC7"/>
    <w:rsid w:val="00CB01A8"/>
    <w:rsid w:val="00CB0426"/>
    <w:rsid w:val="00CB0670"/>
    <w:rsid w:val="00CB0713"/>
    <w:rsid w:val="00CB08D3"/>
    <w:rsid w:val="00CB094F"/>
    <w:rsid w:val="00CB0A7E"/>
    <w:rsid w:val="00CB0CBE"/>
    <w:rsid w:val="00CB14DA"/>
    <w:rsid w:val="00CB1595"/>
    <w:rsid w:val="00CB16B3"/>
    <w:rsid w:val="00CB1726"/>
    <w:rsid w:val="00CB193B"/>
    <w:rsid w:val="00CB1C0A"/>
    <w:rsid w:val="00CB227E"/>
    <w:rsid w:val="00CB2482"/>
    <w:rsid w:val="00CB263B"/>
    <w:rsid w:val="00CB26A9"/>
    <w:rsid w:val="00CB27C7"/>
    <w:rsid w:val="00CB2847"/>
    <w:rsid w:val="00CB296F"/>
    <w:rsid w:val="00CB2975"/>
    <w:rsid w:val="00CB2D46"/>
    <w:rsid w:val="00CB2E73"/>
    <w:rsid w:val="00CB2F82"/>
    <w:rsid w:val="00CB2F8F"/>
    <w:rsid w:val="00CB34C1"/>
    <w:rsid w:val="00CB3624"/>
    <w:rsid w:val="00CB3B96"/>
    <w:rsid w:val="00CB3C82"/>
    <w:rsid w:val="00CB3E3B"/>
    <w:rsid w:val="00CB3E6C"/>
    <w:rsid w:val="00CB4065"/>
    <w:rsid w:val="00CB437F"/>
    <w:rsid w:val="00CB43FF"/>
    <w:rsid w:val="00CB4934"/>
    <w:rsid w:val="00CB4B41"/>
    <w:rsid w:val="00CB4C50"/>
    <w:rsid w:val="00CB4C69"/>
    <w:rsid w:val="00CB5756"/>
    <w:rsid w:val="00CB5766"/>
    <w:rsid w:val="00CB5807"/>
    <w:rsid w:val="00CB59BC"/>
    <w:rsid w:val="00CB5A91"/>
    <w:rsid w:val="00CB5F79"/>
    <w:rsid w:val="00CB6029"/>
    <w:rsid w:val="00CB610A"/>
    <w:rsid w:val="00CB6243"/>
    <w:rsid w:val="00CB639D"/>
    <w:rsid w:val="00CB63E3"/>
    <w:rsid w:val="00CB6778"/>
    <w:rsid w:val="00CB6885"/>
    <w:rsid w:val="00CB6896"/>
    <w:rsid w:val="00CB6993"/>
    <w:rsid w:val="00CB6A14"/>
    <w:rsid w:val="00CB6FA8"/>
    <w:rsid w:val="00CB701A"/>
    <w:rsid w:val="00CB70B4"/>
    <w:rsid w:val="00CB76AA"/>
    <w:rsid w:val="00CB773D"/>
    <w:rsid w:val="00CB797F"/>
    <w:rsid w:val="00CB7B22"/>
    <w:rsid w:val="00CB7CB8"/>
    <w:rsid w:val="00CB7CCE"/>
    <w:rsid w:val="00CB7CE2"/>
    <w:rsid w:val="00CC01FA"/>
    <w:rsid w:val="00CC02D4"/>
    <w:rsid w:val="00CC0F31"/>
    <w:rsid w:val="00CC1AA9"/>
    <w:rsid w:val="00CC1CFD"/>
    <w:rsid w:val="00CC1E55"/>
    <w:rsid w:val="00CC1EE9"/>
    <w:rsid w:val="00CC2174"/>
    <w:rsid w:val="00CC21C7"/>
    <w:rsid w:val="00CC22DB"/>
    <w:rsid w:val="00CC2381"/>
    <w:rsid w:val="00CC24D4"/>
    <w:rsid w:val="00CC29BC"/>
    <w:rsid w:val="00CC2B4A"/>
    <w:rsid w:val="00CC2CB6"/>
    <w:rsid w:val="00CC31C6"/>
    <w:rsid w:val="00CC3528"/>
    <w:rsid w:val="00CC3550"/>
    <w:rsid w:val="00CC3A46"/>
    <w:rsid w:val="00CC3F0A"/>
    <w:rsid w:val="00CC44E7"/>
    <w:rsid w:val="00CC4559"/>
    <w:rsid w:val="00CC4888"/>
    <w:rsid w:val="00CC4A75"/>
    <w:rsid w:val="00CC5017"/>
    <w:rsid w:val="00CC50D8"/>
    <w:rsid w:val="00CC5226"/>
    <w:rsid w:val="00CC5371"/>
    <w:rsid w:val="00CC541B"/>
    <w:rsid w:val="00CC547C"/>
    <w:rsid w:val="00CC54D1"/>
    <w:rsid w:val="00CC562E"/>
    <w:rsid w:val="00CC5B59"/>
    <w:rsid w:val="00CC5EBF"/>
    <w:rsid w:val="00CC6727"/>
    <w:rsid w:val="00CC67D2"/>
    <w:rsid w:val="00CC68C9"/>
    <w:rsid w:val="00CC6BFD"/>
    <w:rsid w:val="00CC7082"/>
    <w:rsid w:val="00CC7266"/>
    <w:rsid w:val="00CC7331"/>
    <w:rsid w:val="00CC7532"/>
    <w:rsid w:val="00CC75B1"/>
    <w:rsid w:val="00CC7726"/>
    <w:rsid w:val="00CC784D"/>
    <w:rsid w:val="00CC791C"/>
    <w:rsid w:val="00CC7C9F"/>
    <w:rsid w:val="00CC7CB7"/>
    <w:rsid w:val="00CC7D3C"/>
    <w:rsid w:val="00CC7E84"/>
    <w:rsid w:val="00CD0013"/>
    <w:rsid w:val="00CD01FF"/>
    <w:rsid w:val="00CD03C6"/>
    <w:rsid w:val="00CD04A8"/>
    <w:rsid w:val="00CD0704"/>
    <w:rsid w:val="00CD0827"/>
    <w:rsid w:val="00CD093B"/>
    <w:rsid w:val="00CD0E89"/>
    <w:rsid w:val="00CD1014"/>
    <w:rsid w:val="00CD1028"/>
    <w:rsid w:val="00CD1148"/>
    <w:rsid w:val="00CD1177"/>
    <w:rsid w:val="00CD1741"/>
    <w:rsid w:val="00CD1E8F"/>
    <w:rsid w:val="00CD22DF"/>
    <w:rsid w:val="00CD24C6"/>
    <w:rsid w:val="00CD25CA"/>
    <w:rsid w:val="00CD26B7"/>
    <w:rsid w:val="00CD2821"/>
    <w:rsid w:val="00CD2936"/>
    <w:rsid w:val="00CD2B7E"/>
    <w:rsid w:val="00CD2E0F"/>
    <w:rsid w:val="00CD2EE8"/>
    <w:rsid w:val="00CD3169"/>
    <w:rsid w:val="00CD3392"/>
    <w:rsid w:val="00CD363D"/>
    <w:rsid w:val="00CD36F1"/>
    <w:rsid w:val="00CD3808"/>
    <w:rsid w:val="00CD3D9D"/>
    <w:rsid w:val="00CD40E7"/>
    <w:rsid w:val="00CD4284"/>
    <w:rsid w:val="00CD434E"/>
    <w:rsid w:val="00CD4351"/>
    <w:rsid w:val="00CD4AEE"/>
    <w:rsid w:val="00CD4BC6"/>
    <w:rsid w:val="00CD52F1"/>
    <w:rsid w:val="00CD5306"/>
    <w:rsid w:val="00CD5748"/>
    <w:rsid w:val="00CD57E5"/>
    <w:rsid w:val="00CD580B"/>
    <w:rsid w:val="00CD6248"/>
    <w:rsid w:val="00CD64E2"/>
    <w:rsid w:val="00CD65D6"/>
    <w:rsid w:val="00CD6F56"/>
    <w:rsid w:val="00CD73F1"/>
    <w:rsid w:val="00CD7457"/>
    <w:rsid w:val="00CD7712"/>
    <w:rsid w:val="00CD7812"/>
    <w:rsid w:val="00CD7AC4"/>
    <w:rsid w:val="00CD7AF4"/>
    <w:rsid w:val="00CD7E94"/>
    <w:rsid w:val="00CE0BBD"/>
    <w:rsid w:val="00CE0EB2"/>
    <w:rsid w:val="00CE0EB3"/>
    <w:rsid w:val="00CE1608"/>
    <w:rsid w:val="00CE176B"/>
    <w:rsid w:val="00CE17D9"/>
    <w:rsid w:val="00CE1A8A"/>
    <w:rsid w:val="00CE1BBB"/>
    <w:rsid w:val="00CE2088"/>
    <w:rsid w:val="00CE229F"/>
    <w:rsid w:val="00CE23AF"/>
    <w:rsid w:val="00CE2434"/>
    <w:rsid w:val="00CE2696"/>
    <w:rsid w:val="00CE2805"/>
    <w:rsid w:val="00CE2947"/>
    <w:rsid w:val="00CE2AB0"/>
    <w:rsid w:val="00CE2D3C"/>
    <w:rsid w:val="00CE2E69"/>
    <w:rsid w:val="00CE2FF5"/>
    <w:rsid w:val="00CE2FF6"/>
    <w:rsid w:val="00CE30F7"/>
    <w:rsid w:val="00CE3478"/>
    <w:rsid w:val="00CE3642"/>
    <w:rsid w:val="00CE397A"/>
    <w:rsid w:val="00CE39B3"/>
    <w:rsid w:val="00CE3AAD"/>
    <w:rsid w:val="00CE3E66"/>
    <w:rsid w:val="00CE41B6"/>
    <w:rsid w:val="00CE41CC"/>
    <w:rsid w:val="00CE41EA"/>
    <w:rsid w:val="00CE46E9"/>
    <w:rsid w:val="00CE4762"/>
    <w:rsid w:val="00CE4831"/>
    <w:rsid w:val="00CE4A0E"/>
    <w:rsid w:val="00CE4DB4"/>
    <w:rsid w:val="00CE564A"/>
    <w:rsid w:val="00CE591C"/>
    <w:rsid w:val="00CE5FF1"/>
    <w:rsid w:val="00CE61A6"/>
    <w:rsid w:val="00CE62A9"/>
    <w:rsid w:val="00CE63BC"/>
    <w:rsid w:val="00CE63EA"/>
    <w:rsid w:val="00CE670E"/>
    <w:rsid w:val="00CE683D"/>
    <w:rsid w:val="00CE6D9E"/>
    <w:rsid w:val="00CE6F3A"/>
    <w:rsid w:val="00CE7056"/>
    <w:rsid w:val="00CE70E5"/>
    <w:rsid w:val="00CE7441"/>
    <w:rsid w:val="00CE7520"/>
    <w:rsid w:val="00CE75E6"/>
    <w:rsid w:val="00CE76A9"/>
    <w:rsid w:val="00CE7916"/>
    <w:rsid w:val="00CE7F4A"/>
    <w:rsid w:val="00CF0452"/>
    <w:rsid w:val="00CF056E"/>
    <w:rsid w:val="00CF0699"/>
    <w:rsid w:val="00CF0B2E"/>
    <w:rsid w:val="00CF0B7D"/>
    <w:rsid w:val="00CF0C52"/>
    <w:rsid w:val="00CF0CE1"/>
    <w:rsid w:val="00CF0DAA"/>
    <w:rsid w:val="00CF1063"/>
    <w:rsid w:val="00CF1445"/>
    <w:rsid w:val="00CF14D6"/>
    <w:rsid w:val="00CF15D8"/>
    <w:rsid w:val="00CF1691"/>
    <w:rsid w:val="00CF178A"/>
    <w:rsid w:val="00CF1C72"/>
    <w:rsid w:val="00CF1E4E"/>
    <w:rsid w:val="00CF1EF7"/>
    <w:rsid w:val="00CF2002"/>
    <w:rsid w:val="00CF2613"/>
    <w:rsid w:val="00CF2774"/>
    <w:rsid w:val="00CF280A"/>
    <w:rsid w:val="00CF2879"/>
    <w:rsid w:val="00CF2AE4"/>
    <w:rsid w:val="00CF2C36"/>
    <w:rsid w:val="00CF2E33"/>
    <w:rsid w:val="00CF2E37"/>
    <w:rsid w:val="00CF2F17"/>
    <w:rsid w:val="00CF3015"/>
    <w:rsid w:val="00CF303D"/>
    <w:rsid w:val="00CF31A8"/>
    <w:rsid w:val="00CF348A"/>
    <w:rsid w:val="00CF34E3"/>
    <w:rsid w:val="00CF3CC6"/>
    <w:rsid w:val="00CF4151"/>
    <w:rsid w:val="00CF415D"/>
    <w:rsid w:val="00CF41E7"/>
    <w:rsid w:val="00CF42C2"/>
    <w:rsid w:val="00CF437F"/>
    <w:rsid w:val="00CF4524"/>
    <w:rsid w:val="00CF4608"/>
    <w:rsid w:val="00CF46D5"/>
    <w:rsid w:val="00CF4D8F"/>
    <w:rsid w:val="00CF4E4A"/>
    <w:rsid w:val="00CF4F8C"/>
    <w:rsid w:val="00CF5179"/>
    <w:rsid w:val="00CF521D"/>
    <w:rsid w:val="00CF52A5"/>
    <w:rsid w:val="00CF5358"/>
    <w:rsid w:val="00CF536F"/>
    <w:rsid w:val="00CF53FF"/>
    <w:rsid w:val="00CF573D"/>
    <w:rsid w:val="00CF5816"/>
    <w:rsid w:val="00CF5A5D"/>
    <w:rsid w:val="00CF5B1F"/>
    <w:rsid w:val="00CF5C88"/>
    <w:rsid w:val="00CF5DE3"/>
    <w:rsid w:val="00CF6119"/>
    <w:rsid w:val="00CF6196"/>
    <w:rsid w:val="00CF62FE"/>
    <w:rsid w:val="00CF6500"/>
    <w:rsid w:val="00CF66CB"/>
    <w:rsid w:val="00CF67BC"/>
    <w:rsid w:val="00CF68D1"/>
    <w:rsid w:val="00CF6B23"/>
    <w:rsid w:val="00CF6BB2"/>
    <w:rsid w:val="00CF6DEE"/>
    <w:rsid w:val="00CF7089"/>
    <w:rsid w:val="00CF741C"/>
    <w:rsid w:val="00CF7597"/>
    <w:rsid w:val="00CF77D0"/>
    <w:rsid w:val="00CF7A58"/>
    <w:rsid w:val="00CF7B41"/>
    <w:rsid w:val="00D0013B"/>
    <w:rsid w:val="00D00164"/>
    <w:rsid w:val="00D00416"/>
    <w:rsid w:val="00D00644"/>
    <w:rsid w:val="00D00EFE"/>
    <w:rsid w:val="00D0122E"/>
    <w:rsid w:val="00D0156D"/>
    <w:rsid w:val="00D0169E"/>
    <w:rsid w:val="00D01744"/>
    <w:rsid w:val="00D01CF3"/>
    <w:rsid w:val="00D01F1D"/>
    <w:rsid w:val="00D01F5A"/>
    <w:rsid w:val="00D02106"/>
    <w:rsid w:val="00D023DD"/>
    <w:rsid w:val="00D024F6"/>
    <w:rsid w:val="00D02AAB"/>
    <w:rsid w:val="00D02B2F"/>
    <w:rsid w:val="00D02D74"/>
    <w:rsid w:val="00D02EB3"/>
    <w:rsid w:val="00D02FAE"/>
    <w:rsid w:val="00D03007"/>
    <w:rsid w:val="00D03151"/>
    <w:rsid w:val="00D034B9"/>
    <w:rsid w:val="00D03522"/>
    <w:rsid w:val="00D03541"/>
    <w:rsid w:val="00D03CA1"/>
    <w:rsid w:val="00D0443E"/>
    <w:rsid w:val="00D04448"/>
    <w:rsid w:val="00D0445C"/>
    <w:rsid w:val="00D04830"/>
    <w:rsid w:val="00D04AFE"/>
    <w:rsid w:val="00D04BE1"/>
    <w:rsid w:val="00D04DE4"/>
    <w:rsid w:val="00D0505A"/>
    <w:rsid w:val="00D05550"/>
    <w:rsid w:val="00D055A0"/>
    <w:rsid w:val="00D0569D"/>
    <w:rsid w:val="00D05E7E"/>
    <w:rsid w:val="00D061E4"/>
    <w:rsid w:val="00D0662E"/>
    <w:rsid w:val="00D068C9"/>
    <w:rsid w:val="00D06E8C"/>
    <w:rsid w:val="00D071AF"/>
    <w:rsid w:val="00D0735D"/>
    <w:rsid w:val="00D074AB"/>
    <w:rsid w:val="00D07614"/>
    <w:rsid w:val="00D07835"/>
    <w:rsid w:val="00D078C2"/>
    <w:rsid w:val="00D07A99"/>
    <w:rsid w:val="00D1056D"/>
    <w:rsid w:val="00D10879"/>
    <w:rsid w:val="00D10C7A"/>
    <w:rsid w:val="00D10C80"/>
    <w:rsid w:val="00D10D23"/>
    <w:rsid w:val="00D10DD0"/>
    <w:rsid w:val="00D11238"/>
    <w:rsid w:val="00D11354"/>
    <w:rsid w:val="00D11567"/>
    <w:rsid w:val="00D11972"/>
    <w:rsid w:val="00D11CAA"/>
    <w:rsid w:val="00D1201D"/>
    <w:rsid w:val="00D12275"/>
    <w:rsid w:val="00D122DD"/>
    <w:rsid w:val="00D128BE"/>
    <w:rsid w:val="00D12D3F"/>
    <w:rsid w:val="00D12D59"/>
    <w:rsid w:val="00D12D79"/>
    <w:rsid w:val="00D12E13"/>
    <w:rsid w:val="00D12F55"/>
    <w:rsid w:val="00D1365B"/>
    <w:rsid w:val="00D13951"/>
    <w:rsid w:val="00D139CB"/>
    <w:rsid w:val="00D13BDD"/>
    <w:rsid w:val="00D13F8F"/>
    <w:rsid w:val="00D140D3"/>
    <w:rsid w:val="00D1413B"/>
    <w:rsid w:val="00D14492"/>
    <w:rsid w:val="00D14935"/>
    <w:rsid w:val="00D14EA6"/>
    <w:rsid w:val="00D151B2"/>
    <w:rsid w:val="00D151DF"/>
    <w:rsid w:val="00D151E0"/>
    <w:rsid w:val="00D15424"/>
    <w:rsid w:val="00D15A2F"/>
    <w:rsid w:val="00D15D3C"/>
    <w:rsid w:val="00D15D6F"/>
    <w:rsid w:val="00D15D7E"/>
    <w:rsid w:val="00D15F7B"/>
    <w:rsid w:val="00D15FF9"/>
    <w:rsid w:val="00D1620C"/>
    <w:rsid w:val="00D16B40"/>
    <w:rsid w:val="00D16B81"/>
    <w:rsid w:val="00D16B9E"/>
    <w:rsid w:val="00D16D7A"/>
    <w:rsid w:val="00D16D7E"/>
    <w:rsid w:val="00D16EB3"/>
    <w:rsid w:val="00D172B0"/>
    <w:rsid w:val="00D173E3"/>
    <w:rsid w:val="00D173E7"/>
    <w:rsid w:val="00D1763D"/>
    <w:rsid w:val="00D179E9"/>
    <w:rsid w:val="00D17B71"/>
    <w:rsid w:val="00D17F31"/>
    <w:rsid w:val="00D20336"/>
    <w:rsid w:val="00D204A9"/>
    <w:rsid w:val="00D205E6"/>
    <w:rsid w:val="00D206EA"/>
    <w:rsid w:val="00D20B82"/>
    <w:rsid w:val="00D20D6D"/>
    <w:rsid w:val="00D20EFF"/>
    <w:rsid w:val="00D21B0F"/>
    <w:rsid w:val="00D21EC7"/>
    <w:rsid w:val="00D21F4C"/>
    <w:rsid w:val="00D21FA9"/>
    <w:rsid w:val="00D2225B"/>
    <w:rsid w:val="00D2225C"/>
    <w:rsid w:val="00D22364"/>
    <w:rsid w:val="00D22507"/>
    <w:rsid w:val="00D228EF"/>
    <w:rsid w:val="00D229FB"/>
    <w:rsid w:val="00D22A46"/>
    <w:rsid w:val="00D22A7D"/>
    <w:rsid w:val="00D22B11"/>
    <w:rsid w:val="00D233C0"/>
    <w:rsid w:val="00D2356B"/>
    <w:rsid w:val="00D23963"/>
    <w:rsid w:val="00D23E53"/>
    <w:rsid w:val="00D2409E"/>
    <w:rsid w:val="00D240EF"/>
    <w:rsid w:val="00D241F0"/>
    <w:rsid w:val="00D243AF"/>
    <w:rsid w:val="00D244C1"/>
    <w:rsid w:val="00D24585"/>
    <w:rsid w:val="00D24742"/>
    <w:rsid w:val="00D24961"/>
    <w:rsid w:val="00D24A36"/>
    <w:rsid w:val="00D24CFF"/>
    <w:rsid w:val="00D24E4A"/>
    <w:rsid w:val="00D24E82"/>
    <w:rsid w:val="00D24FEA"/>
    <w:rsid w:val="00D250B7"/>
    <w:rsid w:val="00D250DE"/>
    <w:rsid w:val="00D2511A"/>
    <w:rsid w:val="00D25120"/>
    <w:rsid w:val="00D25175"/>
    <w:rsid w:val="00D252F5"/>
    <w:rsid w:val="00D25338"/>
    <w:rsid w:val="00D25521"/>
    <w:rsid w:val="00D25949"/>
    <w:rsid w:val="00D25AE7"/>
    <w:rsid w:val="00D25BC8"/>
    <w:rsid w:val="00D25CD6"/>
    <w:rsid w:val="00D25D30"/>
    <w:rsid w:val="00D261B9"/>
    <w:rsid w:val="00D2622F"/>
    <w:rsid w:val="00D2632E"/>
    <w:rsid w:val="00D263EA"/>
    <w:rsid w:val="00D265F4"/>
    <w:rsid w:val="00D2682C"/>
    <w:rsid w:val="00D268BB"/>
    <w:rsid w:val="00D26997"/>
    <w:rsid w:val="00D26AA5"/>
    <w:rsid w:val="00D26C1F"/>
    <w:rsid w:val="00D26CED"/>
    <w:rsid w:val="00D26EF2"/>
    <w:rsid w:val="00D26FAA"/>
    <w:rsid w:val="00D2769E"/>
    <w:rsid w:val="00D2785B"/>
    <w:rsid w:val="00D278D8"/>
    <w:rsid w:val="00D279E3"/>
    <w:rsid w:val="00D279FF"/>
    <w:rsid w:val="00D27FE7"/>
    <w:rsid w:val="00D3001B"/>
    <w:rsid w:val="00D301C4"/>
    <w:rsid w:val="00D302C1"/>
    <w:rsid w:val="00D3053C"/>
    <w:rsid w:val="00D305B7"/>
    <w:rsid w:val="00D30667"/>
    <w:rsid w:val="00D30C5F"/>
    <w:rsid w:val="00D30D7B"/>
    <w:rsid w:val="00D30F5A"/>
    <w:rsid w:val="00D3192C"/>
    <w:rsid w:val="00D31CB3"/>
    <w:rsid w:val="00D31EC4"/>
    <w:rsid w:val="00D3203D"/>
    <w:rsid w:val="00D32378"/>
    <w:rsid w:val="00D32626"/>
    <w:rsid w:val="00D328E0"/>
    <w:rsid w:val="00D32985"/>
    <w:rsid w:val="00D32C19"/>
    <w:rsid w:val="00D32DD5"/>
    <w:rsid w:val="00D32EFC"/>
    <w:rsid w:val="00D33074"/>
    <w:rsid w:val="00D332F7"/>
    <w:rsid w:val="00D33346"/>
    <w:rsid w:val="00D33627"/>
    <w:rsid w:val="00D339A7"/>
    <w:rsid w:val="00D33B96"/>
    <w:rsid w:val="00D33C08"/>
    <w:rsid w:val="00D33C74"/>
    <w:rsid w:val="00D33D76"/>
    <w:rsid w:val="00D340F7"/>
    <w:rsid w:val="00D34189"/>
    <w:rsid w:val="00D3443C"/>
    <w:rsid w:val="00D34507"/>
    <w:rsid w:val="00D34520"/>
    <w:rsid w:val="00D34809"/>
    <w:rsid w:val="00D34962"/>
    <w:rsid w:val="00D349E6"/>
    <w:rsid w:val="00D349F9"/>
    <w:rsid w:val="00D34A99"/>
    <w:rsid w:val="00D34B71"/>
    <w:rsid w:val="00D34F24"/>
    <w:rsid w:val="00D35353"/>
    <w:rsid w:val="00D353D0"/>
    <w:rsid w:val="00D3545B"/>
    <w:rsid w:val="00D35521"/>
    <w:rsid w:val="00D3554C"/>
    <w:rsid w:val="00D35711"/>
    <w:rsid w:val="00D35958"/>
    <w:rsid w:val="00D35BBC"/>
    <w:rsid w:val="00D35C0D"/>
    <w:rsid w:val="00D35C77"/>
    <w:rsid w:val="00D35E6C"/>
    <w:rsid w:val="00D36148"/>
    <w:rsid w:val="00D364E8"/>
    <w:rsid w:val="00D36544"/>
    <w:rsid w:val="00D365C4"/>
    <w:rsid w:val="00D366B3"/>
    <w:rsid w:val="00D368AD"/>
    <w:rsid w:val="00D368DA"/>
    <w:rsid w:val="00D36945"/>
    <w:rsid w:val="00D36A84"/>
    <w:rsid w:val="00D36CE1"/>
    <w:rsid w:val="00D37019"/>
    <w:rsid w:val="00D37117"/>
    <w:rsid w:val="00D372C8"/>
    <w:rsid w:val="00D37386"/>
    <w:rsid w:val="00D373AC"/>
    <w:rsid w:val="00D37588"/>
    <w:rsid w:val="00D37771"/>
    <w:rsid w:val="00D37E1B"/>
    <w:rsid w:val="00D37E51"/>
    <w:rsid w:val="00D37F63"/>
    <w:rsid w:val="00D400AF"/>
    <w:rsid w:val="00D40121"/>
    <w:rsid w:val="00D401F3"/>
    <w:rsid w:val="00D405CF"/>
    <w:rsid w:val="00D41815"/>
    <w:rsid w:val="00D41911"/>
    <w:rsid w:val="00D41C73"/>
    <w:rsid w:val="00D41E93"/>
    <w:rsid w:val="00D41ECF"/>
    <w:rsid w:val="00D423C7"/>
    <w:rsid w:val="00D424CB"/>
    <w:rsid w:val="00D4252A"/>
    <w:rsid w:val="00D4290D"/>
    <w:rsid w:val="00D42AD3"/>
    <w:rsid w:val="00D42B90"/>
    <w:rsid w:val="00D42E06"/>
    <w:rsid w:val="00D4357F"/>
    <w:rsid w:val="00D4360A"/>
    <w:rsid w:val="00D43634"/>
    <w:rsid w:val="00D4394D"/>
    <w:rsid w:val="00D43A51"/>
    <w:rsid w:val="00D43A87"/>
    <w:rsid w:val="00D43D14"/>
    <w:rsid w:val="00D43D4F"/>
    <w:rsid w:val="00D43D98"/>
    <w:rsid w:val="00D43E33"/>
    <w:rsid w:val="00D44533"/>
    <w:rsid w:val="00D4469A"/>
    <w:rsid w:val="00D446FF"/>
    <w:rsid w:val="00D4481B"/>
    <w:rsid w:val="00D448A8"/>
    <w:rsid w:val="00D44955"/>
    <w:rsid w:val="00D44BAC"/>
    <w:rsid w:val="00D44BDA"/>
    <w:rsid w:val="00D44F0A"/>
    <w:rsid w:val="00D45045"/>
    <w:rsid w:val="00D45127"/>
    <w:rsid w:val="00D4523F"/>
    <w:rsid w:val="00D45520"/>
    <w:rsid w:val="00D45558"/>
    <w:rsid w:val="00D459F3"/>
    <w:rsid w:val="00D4617F"/>
    <w:rsid w:val="00D46232"/>
    <w:rsid w:val="00D46738"/>
    <w:rsid w:val="00D46821"/>
    <w:rsid w:val="00D46CF1"/>
    <w:rsid w:val="00D46D9B"/>
    <w:rsid w:val="00D46E65"/>
    <w:rsid w:val="00D470A8"/>
    <w:rsid w:val="00D47195"/>
    <w:rsid w:val="00D473F6"/>
    <w:rsid w:val="00D475EF"/>
    <w:rsid w:val="00D479A3"/>
    <w:rsid w:val="00D47CAE"/>
    <w:rsid w:val="00D47E97"/>
    <w:rsid w:val="00D50101"/>
    <w:rsid w:val="00D501E0"/>
    <w:rsid w:val="00D50311"/>
    <w:rsid w:val="00D50312"/>
    <w:rsid w:val="00D50B3A"/>
    <w:rsid w:val="00D50C6E"/>
    <w:rsid w:val="00D50E5A"/>
    <w:rsid w:val="00D51323"/>
    <w:rsid w:val="00D519E4"/>
    <w:rsid w:val="00D51AE9"/>
    <w:rsid w:val="00D51AF9"/>
    <w:rsid w:val="00D51B29"/>
    <w:rsid w:val="00D51C94"/>
    <w:rsid w:val="00D51D26"/>
    <w:rsid w:val="00D5239E"/>
    <w:rsid w:val="00D524C3"/>
    <w:rsid w:val="00D52563"/>
    <w:rsid w:val="00D52595"/>
    <w:rsid w:val="00D527C2"/>
    <w:rsid w:val="00D5282B"/>
    <w:rsid w:val="00D52913"/>
    <w:rsid w:val="00D52933"/>
    <w:rsid w:val="00D5299E"/>
    <w:rsid w:val="00D52D9E"/>
    <w:rsid w:val="00D52DF0"/>
    <w:rsid w:val="00D53005"/>
    <w:rsid w:val="00D53306"/>
    <w:rsid w:val="00D53482"/>
    <w:rsid w:val="00D535D3"/>
    <w:rsid w:val="00D53673"/>
    <w:rsid w:val="00D5388A"/>
    <w:rsid w:val="00D53A8C"/>
    <w:rsid w:val="00D53BBA"/>
    <w:rsid w:val="00D53CD4"/>
    <w:rsid w:val="00D53D3A"/>
    <w:rsid w:val="00D53F23"/>
    <w:rsid w:val="00D544A0"/>
    <w:rsid w:val="00D54B10"/>
    <w:rsid w:val="00D54D94"/>
    <w:rsid w:val="00D54EB4"/>
    <w:rsid w:val="00D550B4"/>
    <w:rsid w:val="00D5511B"/>
    <w:rsid w:val="00D55291"/>
    <w:rsid w:val="00D554F8"/>
    <w:rsid w:val="00D55755"/>
    <w:rsid w:val="00D557C3"/>
    <w:rsid w:val="00D55933"/>
    <w:rsid w:val="00D55970"/>
    <w:rsid w:val="00D55CAE"/>
    <w:rsid w:val="00D55E23"/>
    <w:rsid w:val="00D55E2B"/>
    <w:rsid w:val="00D55F93"/>
    <w:rsid w:val="00D56116"/>
    <w:rsid w:val="00D56127"/>
    <w:rsid w:val="00D56147"/>
    <w:rsid w:val="00D562F1"/>
    <w:rsid w:val="00D5663D"/>
    <w:rsid w:val="00D566C9"/>
    <w:rsid w:val="00D567CE"/>
    <w:rsid w:val="00D568B4"/>
    <w:rsid w:val="00D5693E"/>
    <w:rsid w:val="00D56D67"/>
    <w:rsid w:val="00D56E40"/>
    <w:rsid w:val="00D57015"/>
    <w:rsid w:val="00D57341"/>
    <w:rsid w:val="00D573ED"/>
    <w:rsid w:val="00D57532"/>
    <w:rsid w:val="00D57604"/>
    <w:rsid w:val="00D57889"/>
    <w:rsid w:val="00D57897"/>
    <w:rsid w:val="00D5798D"/>
    <w:rsid w:val="00D57A0D"/>
    <w:rsid w:val="00D60226"/>
    <w:rsid w:val="00D60256"/>
    <w:rsid w:val="00D6035D"/>
    <w:rsid w:val="00D603AB"/>
    <w:rsid w:val="00D60647"/>
    <w:rsid w:val="00D60689"/>
    <w:rsid w:val="00D607F3"/>
    <w:rsid w:val="00D609E3"/>
    <w:rsid w:val="00D60A1A"/>
    <w:rsid w:val="00D61519"/>
    <w:rsid w:val="00D616C9"/>
    <w:rsid w:val="00D61990"/>
    <w:rsid w:val="00D61A2B"/>
    <w:rsid w:val="00D61B5C"/>
    <w:rsid w:val="00D62225"/>
    <w:rsid w:val="00D62333"/>
    <w:rsid w:val="00D62738"/>
    <w:rsid w:val="00D62A14"/>
    <w:rsid w:val="00D62A30"/>
    <w:rsid w:val="00D62A56"/>
    <w:rsid w:val="00D62DCE"/>
    <w:rsid w:val="00D62E44"/>
    <w:rsid w:val="00D6317E"/>
    <w:rsid w:val="00D6318A"/>
    <w:rsid w:val="00D63338"/>
    <w:rsid w:val="00D6340C"/>
    <w:rsid w:val="00D63490"/>
    <w:rsid w:val="00D636AE"/>
    <w:rsid w:val="00D63914"/>
    <w:rsid w:val="00D63B2D"/>
    <w:rsid w:val="00D64160"/>
    <w:rsid w:val="00D64323"/>
    <w:rsid w:val="00D6468E"/>
    <w:rsid w:val="00D646F9"/>
    <w:rsid w:val="00D64920"/>
    <w:rsid w:val="00D64C10"/>
    <w:rsid w:val="00D64DA9"/>
    <w:rsid w:val="00D65473"/>
    <w:rsid w:val="00D65CD1"/>
    <w:rsid w:val="00D65E55"/>
    <w:rsid w:val="00D65E92"/>
    <w:rsid w:val="00D664AD"/>
    <w:rsid w:val="00D664C1"/>
    <w:rsid w:val="00D665C0"/>
    <w:rsid w:val="00D66B47"/>
    <w:rsid w:val="00D66E30"/>
    <w:rsid w:val="00D670F0"/>
    <w:rsid w:val="00D67224"/>
    <w:rsid w:val="00D6764A"/>
    <w:rsid w:val="00D6774D"/>
    <w:rsid w:val="00D67805"/>
    <w:rsid w:val="00D67B01"/>
    <w:rsid w:val="00D67F2D"/>
    <w:rsid w:val="00D700D7"/>
    <w:rsid w:val="00D704A6"/>
    <w:rsid w:val="00D70C89"/>
    <w:rsid w:val="00D71325"/>
    <w:rsid w:val="00D713B8"/>
    <w:rsid w:val="00D719F0"/>
    <w:rsid w:val="00D71C89"/>
    <w:rsid w:val="00D71DF2"/>
    <w:rsid w:val="00D72A3D"/>
    <w:rsid w:val="00D72A7C"/>
    <w:rsid w:val="00D72C83"/>
    <w:rsid w:val="00D72D71"/>
    <w:rsid w:val="00D73432"/>
    <w:rsid w:val="00D734CC"/>
    <w:rsid w:val="00D737AF"/>
    <w:rsid w:val="00D73BC8"/>
    <w:rsid w:val="00D73C22"/>
    <w:rsid w:val="00D74177"/>
    <w:rsid w:val="00D7491C"/>
    <w:rsid w:val="00D7497F"/>
    <w:rsid w:val="00D7499F"/>
    <w:rsid w:val="00D749F6"/>
    <w:rsid w:val="00D74A85"/>
    <w:rsid w:val="00D74CC2"/>
    <w:rsid w:val="00D74E90"/>
    <w:rsid w:val="00D74FE6"/>
    <w:rsid w:val="00D750D9"/>
    <w:rsid w:val="00D75234"/>
    <w:rsid w:val="00D75276"/>
    <w:rsid w:val="00D75588"/>
    <w:rsid w:val="00D755C0"/>
    <w:rsid w:val="00D7569D"/>
    <w:rsid w:val="00D75735"/>
    <w:rsid w:val="00D75EB3"/>
    <w:rsid w:val="00D75F7C"/>
    <w:rsid w:val="00D760CD"/>
    <w:rsid w:val="00D76262"/>
    <w:rsid w:val="00D762AE"/>
    <w:rsid w:val="00D76646"/>
    <w:rsid w:val="00D76E55"/>
    <w:rsid w:val="00D7790E"/>
    <w:rsid w:val="00D779D2"/>
    <w:rsid w:val="00D77D65"/>
    <w:rsid w:val="00D77D9F"/>
    <w:rsid w:val="00D800C0"/>
    <w:rsid w:val="00D803F5"/>
    <w:rsid w:val="00D8050D"/>
    <w:rsid w:val="00D805E3"/>
    <w:rsid w:val="00D80811"/>
    <w:rsid w:val="00D80E21"/>
    <w:rsid w:val="00D80E48"/>
    <w:rsid w:val="00D811EE"/>
    <w:rsid w:val="00D811F0"/>
    <w:rsid w:val="00D812FF"/>
    <w:rsid w:val="00D81335"/>
    <w:rsid w:val="00D8140C"/>
    <w:rsid w:val="00D8145D"/>
    <w:rsid w:val="00D8148C"/>
    <w:rsid w:val="00D8168C"/>
    <w:rsid w:val="00D81A5A"/>
    <w:rsid w:val="00D81D70"/>
    <w:rsid w:val="00D81DAB"/>
    <w:rsid w:val="00D82365"/>
    <w:rsid w:val="00D8249C"/>
    <w:rsid w:val="00D824D2"/>
    <w:rsid w:val="00D82510"/>
    <w:rsid w:val="00D82539"/>
    <w:rsid w:val="00D826C3"/>
    <w:rsid w:val="00D82833"/>
    <w:rsid w:val="00D828C5"/>
    <w:rsid w:val="00D8290A"/>
    <w:rsid w:val="00D82D81"/>
    <w:rsid w:val="00D82F54"/>
    <w:rsid w:val="00D83511"/>
    <w:rsid w:val="00D838D7"/>
    <w:rsid w:val="00D8396D"/>
    <w:rsid w:val="00D83B03"/>
    <w:rsid w:val="00D83F3D"/>
    <w:rsid w:val="00D844F4"/>
    <w:rsid w:val="00D845C9"/>
    <w:rsid w:val="00D84709"/>
    <w:rsid w:val="00D84801"/>
    <w:rsid w:val="00D84B05"/>
    <w:rsid w:val="00D84E45"/>
    <w:rsid w:val="00D85171"/>
    <w:rsid w:val="00D85277"/>
    <w:rsid w:val="00D8555E"/>
    <w:rsid w:val="00D860E4"/>
    <w:rsid w:val="00D8618D"/>
    <w:rsid w:val="00D86267"/>
    <w:rsid w:val="00D864A5"/>
    <w:rsid w:val="00D867E6"/>
    <w:rsid w:val="00D86853"/>
    <w:rsid w:val="00D86937"/>
    <w:rsid w:val="00D86A6F"/>
    <w:rsid w:val="00D878ED"/>
    <w:rsid w:val="00D8797A"/>
    <w:rsid w:val="00D879D9"/>
    <w:rsid w:val="00D879ED"/>
    <w:rsid w:val="00D87A89"/>
    <w:rsid w:val="00D87C8A"/>
    <w:rsid w:val="00D87CCD"/>
    <w:rsid w:val="00D87D64"/>
    <w:rsid w:val="00D87F72"/>
    <w:rsid w:val="00D90067"/>
    <w:rsid w:val="00D900D1"/>
    <w:rsid w:val="00D900F8"/>
    <w:rsid w:val="00D900FA"/>
    <w:rsid w:val="00D901B3"/>
    <w:rsid w:val="00D902A1"/>
    <w:rsid w:val="00D902E6"/>
    <w:rsid w:val="00D908DF"/>
    <w:rsid w:val="00D90A78"/>
    <w:rsid w:val="00D90AB4"/>
    <w:rsid w:val="00D90C42"/>
    <w:rsid w:val="00D90C5A"/>
    <w:rsid w:val="00D90C7F"/>
    <w:rsid w:val="00D90FA3"/>
    <w:rsid w:val="00D91176"/>
    <w:rsid w:val="00D91513"/>
    <w:rsid w:val="00D916C1"/>
    <w:rsid w:val="00D9177F"/>
    <w:rsid w:val="00D91B2B"/>
    <w:rsid w:val="00D91C8F"/>
    <w:rsid w:val="00D91D4E"/>
    <w:rsid w:val="00D92157"/>
    <w:rsid w:val="00D921D5"/>
    <w:rsid w:val="00D9220A"/>
    <w:rsid w:val="00D927D4"/>
    <w:rsid w:val="00D92970"/>
    <w:rsid w:val="00D932B5"/>
    <w:rsid w:val="00D93355"/>
    <w:rsid w:val="00D93464"/>
    <w:rsid w:val="00D935D1"/>
    <w:rsid w:val="00D93661"/>
    <w:rsid w:val="00D9377E"/>
    <w:rsid w:val="00D9387E"/>
    <w:rsid w:val="00D9388F"/>
    <w:rsid w:val="00D938D0"/>
    <w:rsid w:val="00D93965"/>
    <w:rsid w:val="00D93A34"/>
    <w:rsid w:val="00D93B39"/>
    <w:rsid w:val="00D93CAB"/>
    <w:rsid w:val="00D93DB7"/>
    <w:rsid w:val="00D93DCE"/>
    <w:rsid w:val="00D94106"/>
    <w:rsid w:val="00D941DB"/>
    <w:rsid w:val="00D943E6"/>
    <w:rsid w:val="00D944D4"/>
    <w:rsid w:val="00D94AB5"/>
    <w:rsid w:val="00D94B40"/>
    <w:rsid w:val="00D94B4E"/>
    <w:rsid w:val="00D94C13"/>
    <w:rsid w:val="00D94E77"/>
    <w:rsid w:val="00D94E94"/>
    <w:rsid w:val="00D950CD"/>
    <w:rsid w:val="00D95250"/>
    <w:rsid w:val="00D95370"/>
    <w:rsid w:val="00D953E6"/>
    <w:rsid w:val="00D9553E"/>
    <w:rsid w:val="00D95595"/>
    <w:rsid w:val="00D956DF"/>
    <w:rsid w:val="00D9577B"/>
    <w:rsid w:val="00D957AB"/>
    <w:rsid w:val="00D959E4"/>
    <w:rsid w:val="00D95ADD"/>
    <w:rsid w:val="00D95B68"/>
    <w:rsid w:val="00D960BF"/>
    <w:rsid w:val="00D960ED"/>
    <w:rsid w:val="00D966B0"/>
    <w:rsid w:val="00D96749"/>
    <w:rsid w:val="00D967EB"/>
    <w:rsid w:val="00D968F0"/>
    <w:rsid w:val="00D96967"/>
    <w:rsid w:val="00D96B87"/>
    <w:rsid w:val="00D96D0C"/>
    <w:rsid w:val="00D96E1B"/>
    <w:rsid w:val="00D96E3E"/>
    <w:rsid w:val="00D96ED8"/>
    <w:rsid w:val="00D97128"/>
    <w:rsid w:val="00D974AD"/>
    <w:rsid w:val="00D97C3B"/>
    <w:rsid w:val="00D97D69"/>
    <w:rsid w:val="00D97DEB"/>
    <w:rsid w:val="00DA0066"/>
    <w:rsid w:val="00DA00AB"/>
    <w:rsid w:val="00DA021A"/>
    <w:rsid w:val="00DA0447"/>
    <w:rsid w:val="00DA0782"/>
    <w:rsid w:val="00DA0B14"/>
    <w:rsid w:val="00DA0B64"/>
    <w:rsid w:val="00DA1013"/>
    <w:rsid w:val="00DA1047"/>
    <w:rsid w:val="00DA10AA"/>
    <w:rsid w:val="00DA1389"/>
    <w:rsid w:val="00DA13C3"/>
    <w:rsid w:val="00DA1663"/>
    <w:rsid w:val="00DA1722"/>
    <w:rsid w:val="00DA198C"/>
    <w:rsid w:val="00DA198D"/>
    <w:rsid w:val="00DA1CC9"/>
    <w:rsid w:val="00DA1E30"/>
    <w:rsid w:val="00DA2154"/>
    <w:rsid w:val="00DA219E"/>
    <w:rsid w:val="00DA22F1"/>
    <w:rsid w:val="00DA22F7"/>
    <w:rsid w:val="00DA254D"/>
    <w:rsid w:val="00DA267A"/>
    <w:rsid w:val="00DA2ADD"/>
    <w:rsid w:val="00DA302B"/>
    <w:rsid w:val="00DA3203"/>
    <w:rsid w:val="00DA32EB"/>
    <w:rsid w:val="00DA3304"/>
    <w:rsid w:val="00DA34D1"/>
    <w:rsid w:val="00DA35D1"/>
    <w:rsid w:val="00DA3AA4"/>
    <w:rsid w:val="00DA3C03"/>
    <w:rsid w:val="00DA3CAF"/>
    <w:rsid w:val="00DA3E63"/>
    <w:rsid w:val="00DA46E7"/>
    <w:rsid w:val="00DA47D6"/>
    <w:rsid w:val="00DA481F"/>
    <w:rsid w:val="00DA4B94"/>
    <w:rsid w:val="00DA51BA"/>
    <w:rsid w:val="00DA52AB"/>
    <w:rsid w:val="00DA56E9"/>
    <w:rsid w:val="00DA578A"/>
    <w:rsid w:val="00DA5D51"/>
    <w:rsid w:val="00DA610D"/>
    <w:rsid w:val="00DA6146"/>
    <w:rsid w:val="00DA6A1E"/>
    <w:rsid w:val="00DA6AF0"/>
    <w:rsid w:val="00DA6B97"/>
    <w:rsid w:val="00DA7471"/>
    <w:rsid w:val="00DA75D3"/>
    <w:rsid w:val="00DA76D5"/>
    <w:rsid w:val="00DA7994"/>
    <w:rsid w:val="00DA79BD"/>
    <w:rsid w:val="00DA7B04"/>
    <w:rsid w:val="00DA7DC7"/>
    <w:rsid w:val="00DA7F69"/>
    <w:rsid w:val="00DB0091"/>
    <w:rsid w:val="00DB053B"/>
    <w:rsid w:val="00DB0955"/>
    <w:rsid w:val="00DB0A09"/>
    <w:rsid w:val="00DB0F1C"/>
    <w:rsid w:val="00DB0FAD"/>
    <w:rsid w:val="00DB13AF"/>
    <w:rsid w:val="00DB152A"/>
    <w:rsid w:val="00DB1690"/>
    <w:rsid w:val="00DB16C9"/>
    <w:rsid w:val="00DB1735"/>
    <w:rsid w:val="00DB17BB"/>
    <w:rsid w:val="00DB18C6"/>
    <w:rsid w:val="00DB196A"/>
    <w:rsid w:val="00DB19E1"/>
    <w:rsid w:val="00DB1F75"/>
    <w:rsid w:val="00DB235D"/>
    <w:rsid w:val="00DB26CF"/>
    <w:rsid w:val="00DB2848"/>
    <w:rsid w:val="00DB29A1"/>
    <w:rsid w:val="00DB34B4"/>
    <w:rsid w:val="00DB3509"/>
    <w:rsid w:val="00DB3773"/>
    <w:rsid w:val="00DB398C"/>
    <w:rsid w:val="00DB3C83"/>
    <w:rsid w:val="00DB3F8D"/>
    <w:rsid w:val="00DB41B2"/>
    <w:rsid w:val="00DB44C8"/>
    <w:rsid w:val="00DB44CC"/>
    <w:rsid w:val="00DB4500"/>
    <w:rsid w:val="00DB4542"/>
    <w:rsid w:val="00DB4A4C"/>
    <w:rsid w:val="00DB4D69"/>
    <w:rsid w:val="00DB51A0"/>
    <w:rsid w:val="00DB55E1"/>
    <w:rsid w:val="00DB55FD"/>
    <w:rsid w:val="00DB583B"/>
    <w:rsid w:val="00DB5D21"/>
    <w:rsid w:val="00DB60D0"/>
    <w:rsid w:val="00DB6396"/>
    <w:rsid w:val="00DB63C0"/>
    <w:rsid w:val="00DB6401"/>
    <w:rsid w:val="00DB6567"/>
    <w:rsid w:val="00DB67B8"/>
    <w:rsid w:val="00DB68EA"/>
    <w:rsid w:val="00DB6915"/>
    <w:rsid w:val="00DB6B97"/>
    <w:rsid w:val="00DB6BF8"/>
    <w:rsid w:val="00DB6D29"/>
    <w:rsid w:val="00DB6ED9"/>
    <w:rsid w:val="00DB743C"/>
    <w:rsid w:val="00DB74CD"/>
    <w:rsid w:val="00DB75EC"/>
    <w:rsid w:val="00DB788B"/>
    <w:rsid w:val="00DC0299"/>
    <w:rsid w:val="00DC040A"/>
    <w:rsid w:val="00DC05A0"/>
    <w:rsid w:val="00DC0842"/>
    <w:rsid w:val="00DC0DE3"/>
    <w:rsid w:val="00DC0E00"/>
    <w:rsid w:val="00DC0FE3"/>
    <w:rsid w:val="00DC1066"/>
    <w:rsid w:val="00DC11C0"/>
    <w:rsid w:val="00DC1597"/>
    <w:rsid w:val="00DC16C0"/>
    <w:rsid w:val="00DC173B"/>
    <w:rsid w:val="00DC1C04"/>
    <w:rsid w:val="00DC1D6A"/>
    <w:rsid w:val="00DC2391"/>
    <w:rsid w:val="00DC23B4"/>
    <w:rsid w:val="00DC2813"/>
    <w:rsid w:val="00DC2886"/>
    <w:rsid w:val="00DC291E"/>
    <w:rsid w:val="00DC2B76"/>
    <w:rsid w:val="00DC2DD5"/>
    <w:rsid w:val="00DC33E3"/>
    <w:rsid w:val="00DC3403"/>
    <w:rsid w:val="00DC3522"/>
    <w:rsid w:val="00DC3685"/>
    <w:rsid w:val="00DC3822"/>
    <w:rsid w:val="00DC3848"/>
    <w:rsid w:val="00DC3856"/>
    <w:rsid w:val="00DC3BFA"/>
    <w:rsid w:val="00DC3E5E"/>
    <w:rsid w:val="00DC3F67"/>
    <w:rsid w:val="00DC3F71"/>
    <w:rsid w:val="00DC3F74"/>
    <w:rsid w:val="00DC42B9"/>
    <w:rsid w:val="00DC451F"/>
    <w:rsid w:val="00DC4662"/>
    <w:rsid w:val="00DC4B25"/>
    <w:rsid w:val="00DC4B6C"/>
    <w:rsid w:val="00DC4F66"/>
    <w:rsid w:val="00DC511B"/>
    <w:rsid w:val="00DC5650"/>
    <w:rsid w:val="00DC582D"/>
    <w:rsid w:val="00DC5A63"/>
    <w:rsid w:val="00DC5C34"/>
    <w:rsid w:val="00DC5C39"/>
    <w:rsid w:val="00DC5CEE"/>
    <w:rsid w:val="00DC5D49"/>
    <w:rsid w:val="00DC60AE"/>
    <w:rsid w:val="00DC6805"/>
    <w:rsid w:val="00DC695E"/>
    <w:rsid w:val="00DC6993"/>
    <w:rsid w:val="00DC6C2C"/>
    <w:rsid w:val="00DC6DC8"/>
    <w:rsid w:val="00DC6EFC"/>
    <w:rsid w:val="00DC7022"/>
    <w:rsid w:val="00DC70E2"/>
    <w:rsid w:val="00DC777E"/>
    <w:rsid w:val="00DC79DB"/>
    <w:rsid w:val="00DC7B3C"/>
    <w:rsid w:val="00DC7BFE"/>
    <w:rsid w:val="00DD06FF"/>
    <w:rsid w:val="00DD08E5"/>
    <w:rsid w:val="00DD0C1B"/>
    <w:rsid w:val="00DD0ED7"/>
    <w:rsid w:val="00DD10C7"/>
    <w:rsid w:val="00DD118D"/>
    <w:rsid w:val="00DD1199"/>
    <w:rsid w:val="00DD1207"/>
    <w:rsid w:val="00DD123F"/>
    <w:rsid w:val="00DD13A1"/>
    <w:rsid w:val="00DD17C4"/>
    <w:rsid w:val="00DD1EDB"/>
    <w:rsid w:val="00DD1F83"/>
    <w:rsid w:val="00DD1FB1"/>
    <w:rsid w:val="00DD218B"/>
    <w:rsid w:val="00DD21CF"/>
    <w:rsid w:val="00DD2486"/>
    <w:rsid w:val="00DD2499"/>
    <w:rsid w:val="00DD29C2"/>
    <w:rsid w:val="00DD2A62"/>
    <w:rsid w:val="00DD2B99"/>
    <w:rsid w:val="00DD2E1A"/>
    <w:rsid w:val="00DD2F9A"/>
    <w:rsid w:val="00DD318A"/>
    <w:rsid w:val="00DD32C1"/>
    <w:rsid w:val="00DD37F5"/>
    <w:rsid w:val="00DD394B"/>
    <w:rsid w:val="00DD39E5"/>
    <w:rsid w:val="00DD41D4"/>
    <w:rsid w:val="00DD425A"/>
    <w:rsid w:val="00DD42B9"/>
    <w:rsid w:val="00DD45EA"/>
    <w:rsid w:val="00DD46F0"/>
    <w:rsid w:val="00DD475D"/>
    <w:rsid w:val="00DD497D"/>
    <w:rsid w:val="00DD49CB"/>
    <w:rsid w:val="00DD4B35"/>
    <w:rsid w:val="00DD4CA2"/>
    <w:rsid w:val="00DD4E12"/>
    <w:rsid w:val="00DD51A3"/>
    <w:rsid w:val="00DD5232"/>
    <w:rsid w:val="00DD5352"/>
    <w:rsid w:val="00DD53A6"/>
    <w:rsid w:val="00DD5726"/>
    <w:rsid w:val="00DD5815"/>
    <w:rsid w:val="00DD5E79"/>
    <w:rsid w:val="00DD60EE"/>
    <w:rsid w:val="00DD6279"/>
    <w:rsid w:val="00DD6521"/>
    <w:rsid w:val="00DD664D"/>
    <w:rsid w:val="00DD69A9"/>
    <w:rsid w:val="00DD6AA4"/>
    <w:rsid w:val="00DD6E80"/>
    <w:rsid w:val="00DD7231"/>
    <w:rsid w:val="00DD740D"/>
    <w:rsid w:val="00DD7626"/>
    <w:rsid w:val="00DD7635"/>
    <w:rsid w:val="00DD7AB3"/>
    <w:rsid w:val="00DE0003"/>
    <w:rsid w:val="00DE04FE"/>
    <w:rsid w:val="00DE050A"/>
    <w:rsid w:val="00DE0A4E"/>
    <w:rsid w:val="00DE0F0F"/>
    <w:rsid w:val="00DE10F6"/>
    <w:rsid w:val="00DE15F9"/>
    <w:rsid w:val="00DE171E"/>
    <w:rsid w:val="00DE19F9"/>
    <w:rsid w:val="00DE1B0B"/>
    <w:rsid w:val="00DE1BFE"/>
    <w:rsid w:val="00DE1C43"/>
    <w:rsid w:val="00DE1D97"/>
    <w:rsid w:val="00DE1E5F"/>
    <w:rsid w:val="00DE1EE7"/>
    <w:rsid w:val="00DE2117"/>
    <w:rsid w:val="00DE21FD"/>
    <w:rsid w:val="00DE248F"/>
    <w:rsid w:val="00DE260A"/>
    <w:rsid w:val="00DE27D4"/>
    <w:rsid w:val="00DE286D"/>
    <w:rsid w:val="00DE2CE9"/>
    <w:rsid w:val="00DE2D5D"/>
    <w:rsid w:val="00DE30E0"/>
    <w:rsid w:val="00DE31D2"/>
    <w:rsid w:val="00DE325E"/>
    <w:rsid w:val="00DE32DF"/>
    <w:rsid w:val="00DE355F"/>
    <w:rsid w:val="00DE359E"/>
    <w:rsid w:val="00DE3851"/>
    <w:rsid w:val="00DE3922"/>
    <w:rsid w:val="00DE3B3F"/>
    <w:rsid w:val="00DE3C2B"/>
    <w:rsid w:val="00DE3DD1"/>
    <w:rsid w:val="00DE41F0"/>
    <w:rsid w:val="00DE4380"/>
    <w:rsid w:val="00DE45AC"/>
    <w:rsid w:val="00DE47DA"/>
    <w:rsid w:val="00DE4888"/>
    <w:rsid w:val="00DE48C3"/>
    <w:rsid w:val="00DE49A2"/>
    <w:rsid w:val="00DE4D27"/>
    <w:rsid w:val="00DE4EC3"/>
    <w:rsid w:val="00DE5718"/>
    <w:rsid w:val="00DE58F5"/>
    <w:rsid w:val="00DE5BBF"/>
    <w:rsid w:val="00DE5C24"/>
    <w:rsid w:val="00DE5D88"/>
    <w:rsid w:val="00DE5E67"/>
    <w:rsid w:val="00DE5EAB"/>
    <w:rsid w:val="00DE6052"/>
    <w:rsid w:val="00DE6396"/>
    <w:rsid w:val="00DE640D"/>
    <w:rsid w:val="00DE67A8"/>
    <w:rsid w:val="00DE67F1"/>
    <w:rsid w:val="00DE690A"/>
    <w:rsid w:val="00DE6EEF"/>
    <w:rsid w:val="00DE6F51"/>
    <w:rsid w:val="00DE7061"/>
    <w:rsid w:val="00DE72A9"/>
    <w:rsid w:val="00DE7BC1"/>
    <w:rsid w:val="00DE7FBF"/>
    <w:rsid w:val="00DF006B"/>
    <w:rsid w:val="00DF0155"/>
    <w:rsid w:val="00DF0170"/>
    <w:rsid w:val="00DF0A24"/>
    <w:rsid w:val="00DF0B48"/>
    <w:rsid w:val="00DF0C8B"/>
    <w:rsid w:val="00DF0FB4"/>
    <w:rsid w:val="00DF104E"/>
    <w:rsid w:val="00DF1233"/>
    <w:rsid w:val="00DF143E"/>
    <w:rsid w:val="00DF1649"/>
    <w:rsid w:val="00DF189C"/>
    <w:rsid w:val="00DF1ACF"/>
    <w:rsid w:val="00DF1C0F"/>
    <w:rsid w:val="00DF23FE"/>
    <w:rsid w:val="00DF2631"/>
    <w:rsid w:val="00DF271F"/>
    <w:rsid w:val="00DF317D"/>
    <w:rsid w:val="00DF317E"/>
    <w:rsid w:val="00DF34FA"/>
    <w:rsid w:val="00DF39FC"/>
    <w:rsid w:val="00DF3AC0"/>
    <w:rsid w:val="00DF3C9D"/>
    <w:rsid w:val="00DF4337"/>
    <w:rsid w:val="00DF434A"/>
    <w:rsid w:val="00DF455E"/>
    <w:rsid w:val="00DF45FE"/>
    <w:rsid w:val="00DF4883"/>
    <w:rsid w:val="00DF4B87"/>
    <w:rsid w:val="00DF4F1C"/>
    <w:rsid w:val="00DF57A8"/>
    <w:rsid w:val="00DF58CF"/>
    <w:rsid w:val="00DF58F8"/>
    <w:rsid w:val="00DF5A4F"/>
    <w:rsid w:val="00DF5B2B"/>
    <w:rsid w:val="00DF5BF8"/>
    <w:rsid w:val="00DF5C3A"/>
    <w:rsid w:val="00DF5EAE"/>
    <w:rsid w:val="00DF5F14"/>
    <w:rsid w:val="00DF6376"/>
    <w:rsid w:val="00DF64F6"/>
    <w:rsid w:val="00DF6612"/>
    <w:rsid w:val="00DF6675"/>
    <w:rsid w:val="00DF6766"/>
    <w:rsid w:val="00DF6871"/>
    <w:rsid w:val="00DF6A15"/>
    <w:rsid w:val="00DF6A4D"/>
    <w:rsid w:val="00DF70D4"/>
    <w:rsid w:val="00DF7143"/>
    <w:rsid w:val="00DF73B4"/>
    <w:rsid w:val="00DF73DF"/>
    <w:rsid w:val="00DF74BB"/>
    <w:rsid w:val="00DF74D2"/>
    <w:rsid w:val="00DF7826"/>
    <w:rsid w:val="00DF78CF"/>
    <w:rsid w:val="00DF7D24"/>
    <w:rsid w:val="00DF7D40"/>
    <w:rsid w:val="00E00038"/>
    <w:rsid w:val="00E001EE"/>
    <w:rsid w:val="00E00287"/>
    <w:rsid w:val="00E00334"/>
    <w:rsid w:val="00E004AA"/>
    <w:rsid w:val="00E00F30"/>
    <w:rsid w:val="00E01074"/>
    <w:rsid w:val="00E01165"/>
    <w:rsid w:val="00E011B0"/>
    <w:rsid w:val="00E012F4"/>
    <w:rsid w:val="00E018F0"/>
    <w:rsid w:val="00E0195A"/>
    <w:rsid w:val="00E019E2"/>
    <w:rsid w:val="00E01E44"/>
    <w:rsid w:val="00E0209C"/>
    <w:rsid w:val="00E02187"/>
    <w:rsid w:val="00E02233"/>
    <w:rsid w:val="00E02438"/>
    <w:rsid w:val="00E02996"/>
    <w:rsid w:val="00E02BD5"/>
    <w:rsid w:val="00E02C0D"/>
    <w:rsid w:val="00E02D4A"/>
    <w:rsid w:val="00E0310E"/>
    <w:rsid w:val="00E03125"/>
    <w:rsid w:val="00E032B9"/>
    <w:rsid w:val="00E03326"/>
    <w:rsid w:val="00E0336C"/>
    <w:rsid w:val="00E033A5"/>
    <w:rsid w:val="00E0344F"/>
    <w:rsid w:val="00E03676"/>
    <w:rsid w:val="00E03694"/>
    <w:rsid w:val="00E036E6"/>
    <w:rsid w:val="00E0387F"/>
    <w:rsid w:val="00E03C88"/>
    <w:rsid w:val="00E03E21"/>
    <w:rsid w:val="00E03F20"/>
    <w:rsid w:val="00E041DB"/>
    <w:rsid w:val="00E04213"/>
    <w:rsid w:val="00E04266"/>
    <w:rsid w:val="00E04395"/>
    <w:rsid w:val="00E049F3"/>
    <w:rsid w:val="00E04B65"/>
    <w:rsid w:val="00E04E4C"/>
    <w:rsid w:val="00E04FD1"/>
    <w:rsid w:val="00E0506C"/>
    <w:rsid w:val="00E05A0D"/>
    <w:rsid w:val="00E05C33"/>
    <w:rsid w:val="00E05F51"/>
    <w:rsid w:val="00E065D7"/>
    <w:rsid w:val="00E067A5"/>
    <w:rsid w:val="00E06995"/>
    <w:rsid w:val="00E06EF8"/>
    <w:rsid w:val="00E070F8"/>
    <w:rsid w:val="00E07107"/>
    <w:rsid w:val="00E0720B"/>
    <w:rsid w:val="00E0753D"/>
    <w:rsid w:val="00E075C5"/>
    <w:rsid w:val="00E075D0"/>
    <w:rsid w:val="00E07B8D"/>
    <w:rsid w:val="00E07D16"/>
    <w:rsid w:val="00E07D80"/>
    <w:rsid w:val="00E07EB2"/>
    <w:rsid w:val="00E10296"/>
    <w:rsid w:val="00E10335"/>
    <w:rsid w:val="00E103FF"/>
    <w:rsid w:val="00E106D5"/>
    <w:rsid w:val="00E10761"/>
    <w:rsid w:val="00E10A2A"/>
    <w:rsid w:val="00E10AE0"/>
    <w:rsid w:val="00E10FD6"/>
    <w:rsid w:val="00E111C5"/>
    <w:rsid w:val="00E11BC0"/>
    <w:rsid w:val="00E11D47"/>
    <w:rsid w:val="00E11D58"/>
    <w:rsid w:val="00E12034"/>
    <w:rsid w:val="00E1206C"/>
    <w:rsid w:val="00E12185"/>
    <w:rsid w:val="00E123D9"/>
    <w:rsid w:val="00E1257E"/>
    <w:rsid w:val="00E12753"/>
    <w:rsid w:val="00E12B18"/>
    <w:rsid w:val="00E12D6A"/>
    <w:rsid w:val="00E12E5F"/>
    <w:rsid w:val="00E12EE0"/>
    <w:rsid w:val="00E12F60"/>
    <w:rsid w:val="00E13350"/>
    <w:rsid w:val="00E1344E"/>
    <w:rsid w:val="00E13740"/>
    <w:rsid w:val="00E13840"/>
    <w:rsid w:val="00E13911"/>
    <w:rsid w:val="00E13B0B"/>
    <w:rsid w:val="00E13B25"/>
    <w:rsid w:val="00E13D4C"/>
    <w:rsid w:val="00E13E31"/>
    <w:rsid w:val="00E13F9A"/>
    <w:rsid w:val="00E14126"/>
    <w:rsid w:val="00E1427E"/>
    <w:rsid w:val="00E1440C"/>
    <w:rsid w:val="00E145C4"/>
    <w:rsid w:val="00E14A87"/>
    <w:rsid w:val="00E14C02"/>
    <w:rsid w:val="00E15237"/>
    <w:rsid w:val="00E15517"/>
    <w:rsid w:val="00E15533"/>
    <w:rsid w:val="00E156C8"/>
    <w:rsid w:val="00E15793"/>
    <w:rsid w:val="00E15854"/>
    <w:rsid w:val="00E15870"/>
    <w:rsid w:val="00E15880"/>
    <w:rsid w:val="00E15B5D"/>
    <w:rsid w:val="00E1622B"/>
    <w:rsid w:val="00E16909"/>
    <w:rsid w:val="00E16A49"/>
    <w:rsid w:val="00E16C3F"/>
    <w:rsid w:val="00E17016"/>
    <w:rsid w:val="00E17111"/>
    <w:rsid w:val="00E17182"/>
    <w:rsid w:val="00E174E9"/>
    <w:rsid w:val="00E17614"/>
    <w:rsid w:val="00E176B3"/>
    <w:rsid w:val="00E17B71"/>
    <w:rsid w:val="00E17E6F"/>
    <w:rsid w:val="00E17F29"/>
    <w:rsid w:val="00E2022E"/>
    <w:rsid w:val="00E202A9"/>
    <w:rsid w:val="00E20AED"/>
    <w:rsid w:val="00E20AF0"/>
    <w:rsid w:val="00E20B40"/>
    <w:rsid w:val="00E21026"/>
    <w:rsid w:val="00E210C7"/>
    <w:rsid w:val="00E210EC"/>
    <w:rsid w:val="00E2132C"/>
    <w:rsid w:val="00E21627"/>
    <w:rsid w:val="00E21758"/>
    <w:rsid w:val="00E2190E"/>
    <w:rsid w:val="00E21A79"/>
    <w:rsid w:val="00E21C84"/>
    <w:rsid w:val="00E21CAE"/>
    <w:rsid w:val="00E21E7B"/>
    <w:rsid w:val="00E21E8E"/>
    <w:rsid w:val="00E21F40"/>
    <w:rsid w:val="00E223DF"/>
    <w:rsid w:val="00E22633"/>
    <w:rsid w:val="00E226F3"/>
    <w:rsid w:val="00E22864"/>
    <w:rsid w:val="00E22892"/>
    <w:rsid w:val="00E22B1C"/>
    <w:rsid w:val="00E2314D"/>
    <w:rsid w:val="00E23343"/>
    <w:rsid w:val="00E233AA"/>
    <w:rsid w:val="00E23788"/>
    <w:rsid w:val="00E23798"/>
    <w:rsid w:val="00E2389D"/>
    <w:rsid w:val="00E2399D"/>
    <w:rsid w:val="00E23C16"/>
    <w:rsid w:val="00E23C4A"/>
    <w:rsid w:val="00E2422A"/>
    <w:rsid w:val="00E2458B"/>
    <w:rsid w:val="00E246A1"/>
    <w:rsid w:val="00E24870"/>
    <w:rsid w:val="00E248A9"/>
    <w:rsid w:val="00E249CD"/>
    <w:rsid w:val="00E24B96"/>
    <w:rsid w:val="00E24C18"/>
    <w:rsid w:val="00E24EB3"/>
    <w:rsid w:val="00E25019"/>
    <w:rsid w:val="00E2523F"/>
    <w:rsid w:val="00E25383"/>
    <w:rsid w:val="00E25585"/>
    <w:rsid w:val="00E2567E"/>
    <w:rsid w:val="00E25805"/>
    <w:rsid w:val="00E25DB2"/>
    <w:rsid w:val="00E25E08"/>
    <w:rsid w:val="00E25E9B"/>
    <w:rsid w:val="00E26017"/>
    <w:rsid w:val="00E261E9"/>
    <w:rsid w:val="00E269C2"/>
    <w:rsid w:val="00E26BFA"/>
    <w:rsid w:val="00E26DD6"/>
    <w:rsid w:val="00E2732B"/>
    <w:rsid w:val="00E27695"/>
    <w:rsid w:val="00E27901"/>
    <w:rsid w:val="00E27945"/>
    <w:rsid w:val="00E27AB5"/>
    <w:rsid w:val="00E27DAA"/>
    <w:rsid w:val="00E27FC8"/>
    <w:rsid w:val="00E3009F"/>
    <w:rsid w:val="00E30792"/>
    <w:rsid w:val="00E308B3"/>
    <w:rsid w:val="00E309C8"/>
    <w:rsid w:val="00E30A73"/>
    <w:rsid w:val="00E30B02"/>
    <w:rsid w:val="00E30EF6"/>
    <w:rsid w:val="00E312A5"/>
    <w:rsid w:val="00E312AD"/>
    <w:rsid w:val="00E313EE"/>
    <w:rsid w:val="00E31877"/>
    <w:rsid w:val="00E31BB9"/>
    <w:rsid w:val="00E31C49"/>
    <w:rsid w:val="00E31EDA"/>
    <w:rsid w:val="00E320BA"/>
    <w:rsid w:val="00E321A0"/>
    <w:rsid w:val="00E32301"/>
    <w:rsid w:val="00E32998"/>
    <w:rsid w:val="00E32BC6"/>
    <w:rsid w:val="00E32C55"/>
    <w:rsid w:val="00E32DE4"/>
    <w:rsid w:val="00E32E54"/>
    <w:rsid w:val="00E33188"/>
    <w:rsid w:val="00E33624"/>
    <w:rsid w:val="00E33650"/>
    <w:rsid w:val="00E337B1"/>
    <w:rsid w:val="00E33C0C"/>
    <w:rsid w:val="00E33D33"/>
    <w:rsid w:val="00E33E60"/>
    <w:rsid w:val="00E341F2"/>
    <w:rsid w:val="00E349A4"/>
    <w:rsid w:val="00E34B42"/>
    <w:rsid w:val="00E34D07"/>
    <w:rsid w:val="00E34D41"/>
    <w:rsid w:val="00E34EE7"/>
    <w:rsid w:val="00E35016"/>
    <w:rsid w:val="00E350C2"/>
    <w:rsid w:val="00E35987"/>
    <w:rsid w:val="00E359CA"/>
    <w:rsid w:val="00E35A78"/>
    <w:rsid w:val="00E35DBA"/>
    <w:rsid w:val="00E35E0C"/>
    <w:rsid w:val="00E35E5A"/>
    <w:rsid w:val="00E3602A"/>
    <w:rsid w:val="00E3613F"/>
    <w:rsid w:val="00E3616E"/>
    <w:rsid w:val="00E3667D"/>
    <w:rsid w:val="00E36697"/>
    <w:rsid w:val="00E36777"/>
    <w:rsid w:val="00E36799"/>
    <w:rsid w:val="00E367E0"/>
    <w:rsid w:val="00E36C65"/>
    <w:rsid w:val="00E3702E"/>
    <w:rsid w:val="00E376B6"/>
    <w:rsid w:val="00E37CEA"/>
    <w:rsid w:val="00E37D32"/>
    <w:rsid w:val="00E37FF5"/>
    <w:rsid w:val="00E40036"/>
    <w:rsid w:val="00E4014A"/>
    <w:rsid w:val="00E4037A"/>
    <w:rsid w:val="00E4038B"/>
    <w:rsid w:val="00E40532"/>
    <w:rsid w:val="00E409A9"/>
    <w:rsid w:val="00E40BE9"/>
    <w:rsid w:val="00E40D71"/>
    <w:rsid w:val="00E40E8B"/>
    <w:rsid w:val="00E40FEF"/>
    <w:rsid w:val="00E412C1"/>
    <w:rsid w:val="00E41A71"/>
    <w:rsid w:val="00E41BAC"/>
    <w:rsid w:val="00E41D64"/>
    <w:rsid w:val="00E4219C"/>
    <w:rsid w:val="00E42353"/>
    <w:rsid w:val="00E424C2"/>
    <w:rsid w:val="00E4262C"/>
    <w:rsid w:val="00E4268D"/>
    <w:rsid w:val="00E42817"/>
    <w:rsid w:val="00E42C1A"/>
    <w:rsid w:val="00E42D68"/>
    <w:rsid w:val="00E42D71"/>
    <w:rsid w:val="00E42F55"/>
    <w:rsid w:val="00E43106"/>
    <w:rsid w:val="00E434CA"/>
    <w:rsid w:val="00E435FA"/>
    <w:rsid w:val="00E437C4"/>
    <w:rsid w:val="00E43814"/>
    <w:rsid w:val="00E44298"/>
    <w:rsid w:val="00E4434D"/>
    <w:rsid w:val="00E44371"/>
    <w:rsid w:val="00E444A8"/>
    <w:rsid w:val="00E445CB"/>
    <w:rsid w:val="00E445EA"/>
    <w:rsid w:val="00E44609"/>
    <w:rsid w:val="00E447B3"/>
    <w:rsid w:val="00E44C8D"/>
    <w:rsid w:val="00E44F39"/>
    <w:rsid w:val="00E44F90"/>
    <w:rsid w:val="00E44FAC"/>
    <w:rsid w:val="00E4549A"/>
    <w:rsid w:val="00E456F7"/>
    <w:rsid w:val="00E45734"/>
    <w:rsid w:val="00E45AC7"/>
    <w:rsid w:val="00E45BF0"/>
    <w:rsid w:val="00E45D56"/>
    <w:rsid w:val="00E45D91"/>
    <w:rsid w:val="00E45DF6"/>
    <w:rsid w:val="00E45FE7"/>
    <w:rsid w:val="00E46039"/>
    <w:rsid w:val="00E46067"/>
    <w:rsid w:val="00E46757"/>
    <w:rsid w:val="00E47B8F"/>
    <w:rsid w:val="00E501EB"/>
    <w:rsid w:val="00E502DF"/>
    <w:rsid w:val="00E503E6"/>
    <w:rsid w:val="00E50537"/>
    <w:rsid w:val="00E50726"/>
    <w:rsid w:val="00E507C1"/>
    <w:rsid w:val="00E5097A"/>
    <w:rsid w:val="00E50DDB"/>
    <w:rsid w:val="00E511E3"/>
    <w:rsid w:val="00E511ED"/>
    <w:rsid w:val="00E51325"/>
    <w:rsid w:val="00E51753"/>
    <w:rsid w:val="00E5179D"/>
    <w:rsid w:val="00E517C6"/>
    <w:rsid w:val="00E51B49"/>
    <w:rsid w:val="00E51CD8"/>
    <w:rsid w:val="00E520D1"/>
    <w:rsid w:val="00E523CF"/>
    <w:rsid w:val="00E52432"/>
    <w:rsid w:val="00E52828"/>
    <w:rsid w:val="00E5284D"/>
    <w:rsid w:val="00E52CEF"/>
    <w:rsid w:val="00E5347D"/>
    <w:rsid w:val="00E534B0"/>
    <w:rsid w:val="00E536F5"/>
    <w:rsid w:val="00E53A3E"/>
    <w:rsid w:val="00E53A49"/>
    <w:rsid w:val="00E53AFC"/>
    <w:rsid w:val="00E53B37"/>
    <w:rsid w:val="00E53C21"/>
    <w:rsid w:val="00E540C1"/>
    <w:rsid w:val="00E540D2"/>
    <w:rsid w:val="00E54A85"/>
    <w:rsid w:val="00E54D30"/>
    <w:rsid w:val="00E54D5B"/>
    <w:rsid w:val="00E5524A"/>
    <w:rsid w:val="00E55350"/>
    <w:rsid w:val="00E5544D"/>
    <w:rsid w:val="00E555ED"/>
    <w:rsid w:val="00E556C5"/>
    <w:rsid w:val="00E556E4"/>
    <w:rsid w:val="00E55724"/>
    <w:rsid w:val="00E55B61"/>
    <w:rsid w:val="00E55C32"/>
    <w:rsid w:val="00E55DD3"/>
    <w:rsid w:val="00E55EFD"/>
    <w:rsid w:val="00E561E9"/>
    <w:rsid w:val="00E5646A"/>
    <w:rsid w:val="00E5691A"/>
    <w:rsid w:val="00E56CCD"/>
    <w:rsid w:val="00E571B8"/>
    <w:rsid w:val="00E5728D"/>
    <w:rsid w:val="00E576AD"/>
    <w:rsid w:val="00E57990"/>
    <w:rsid w:val="00E57B66"/>
    <w:rsid w:val="00E57BF0"/>
    <w:rsid w:val="00E57FFA"/>
    <w:rsid w:val="00E60B40"/>
    <w:rsid w:val="00E60BD0"/>
    <w:rsid w:val="00E60C41"/>
    <w:rsid w:val="00E60D16"/>
    <w:rsid w:val="00E60E8A"/>
    <w:rsid w:val="00E60FFD"/>
    <w:rsid w:val="00E610AA"/>
    <w:rsid w:val="00E61209"/>
    <w:rsid w:val="00E6134B"/>
    <w:rsid w:val="00E614CC"/>
    <w:rsid w:val="00E6164A"/>
    <w:rsid w:val="00E61887"/>
    <w:rsid w:val="00E61983"/>
    <w:rsid w:val="00E61AB0"/>
    <w:rsid w:val="00E61D5B"/>
    <w:rsid w:val="00E61F1A"/>
    <w:rsid w:val="00E61F89"/>
    <w:rsid w:val="00E62252"/>
    <w:rsid w:val="00E62445"/>
    <w:rsid w:val="00E628E6"/>
    <w:rsid w:val="00E62BC8"/>
    <w:rsid w:val="00E62C85"/>
    <w:rsid w:val="00E63073"/>
    <w:rsid w:val="00E6312E"/>
    <w:rsid w:val="00E63238"/>
    <w:rsid w:val="00E63319"/>
    <w:rsid w:val="00E6379E"/>
    <w:rsid w:val="00E637B0"/>
    <w:rsid w:val="00E63811"/>
    <w:rsid w:val="00E63909"/>
    <w:rsid w:val="00E63A47"/>
    <w:rsid w:val="00E63B0B"/>
    <w:rsid w:val="00E640B2"/>
    <w:rsid w:val="00E64518"/>
    <w:rsid w:val="00E645A7"/>
    <w:rsid w:val="00E6463D"/>
    <w:rsid w:val="00E64B13"/>
    <w:rsid w:val="00E6515F"/>
    <w:rsid w:val="00E65197"/>
    <w:rsid w:val="00E6531A"/>
    <w:rsid w:val="00E653E7"/>
    <w:rsid w:val="00E6552A"/>
    <w:rsid w:val="00E6569D"/>
    <w:rsid w:val="00E6571B"/>
    <w:rsid w:val="00E6571C"/>
    <w:rsid w:val="00E65A0F"/>
    <w:rsid w:val="00E65B5D"/>
    <w:rsid w:val="00E65F96"/>
    <w:rsid w:val="00E662FE"/>
    <w:rsid w:val="00E668FA"/>
    <w:rsid w:val="00E66A9B"/>
    <w:rsid w:val="00E66AAE"/>
    <w:rsid w:val="00E66BF1"/>
    <w:rsid w:val="00E66F71"/>
    <w:rsid w:val="00E67254"/>
    <w:rsid w:val="00E675DD"/>
    <w:rsid w:val="00E6770C"/>
    <w:rsid w:val="00E67AD9"/>
    <w:rsid w:val="00E67EA7"/>
    <w:rsid w:val="00E70067"/>
    <w:rsid w:val="00E7041A"/>
    <w:rsid w:val="00E70924"/>
    <w:rsid w:val="00E70B6C"/>
    <w:rsid w:val="00E70FEB"/>
    <w:rsid w:val="00E71016"/>
    <w:rsid w:val="00E712B2"/>
    <w:rsid w:val="00E7179F"/>
    <w:rsid w:val="00E71878"/>
    <w:rsid w:val="00E721EA"/>
    <w:rsid w:val="00E7257E"/>
    <w:rsid w:val="00E72716"/>
    <w:rsid w:val="00E72976"/>
    <w:rsid w:val="00E72C79"/>
    <w:rsid w:val="00E72D27"/>
    <w:rsid w:val="00E72F68"/>
    <w:rsid w:val="00E732AD"/>
    <w:rsid w:val="00E73328"/>
    <w:rsid w:val="00E734CB"/>
    <w:rsid w:val="00E73C1C"/>
    <w:rsid w:val="00E73DD2"/>
    <w:rsid w:val="00E73FE6"/>
    <w:rsid w:val="00E74676"/>
    <w:rsid w:val="00E74729"/>
    <w:rsid w:val="00E74B53"/>
    <w:rsid w:val="00E74F37"/>
    <w:rsid w:val="00E751BD"/>
    <w:rsid w:val="00E75277"/>
    <w:rsid w:val="00E7534A"/>
    <w:rsid w:val="00E754D2"/>
    <w:rsid w:val="00E75545"/>
    <w:rsid w:val="00E7569A"/>
    <w:rsid w:val="00E7577D"/>
    <w:rsid w:val="00E75945"/>
    <w:rsid w:val="00E75F5A"/>
    <w:rsid w:val="00E75FF1"/>
    <w:rsid w:val="00E75FF9"/>
    <w:rsid w:val="00E76297"/>
    <w:rsid w:val="00E76358"/>
    <w:rsid w:val="00E768CB"/>
    <w:rsid w:val="00E76989"/>
    <w:rsid w:val="00E76B4C"/>
    <w:rsid w:val="00E76C49"/>
    <w:rsid w:val="00E76D07"/>
    <w:rsid w:val="00E76F05"/>
    <w:rsid w:val="00E772E3"/>
    <w:rsid w:val="00E774E6"/>
    <w:rsid w:val="00E77628"/>
    <w:rsid w:val="00E77770"/>
    <w:rsid w:val="00E77ACF"/>
    <w:rsid w:val="00E807B1"/>
    <w:rsid w:val="00E808F3"/>
    <w:rsid w:val="00E80956"/>
    <w:rsid w:val="00E80C8F"/>
    <w:rsid w:val="00E80E10"/>
    <w:rsid w:val="00E80FCA"/>
    <w:rsid w:val="00E815A6"/>
    <w:rsid w:val="00E817F6"/>
    <w:rsid w:val="00E8199C"/>
    <w:rsid w:val="00E819C2"/>
    <w:rsid w:val="00E81EFC"/>
    <w:rsid w:val="00E821D3"/>
    <w:rsid w:val="00E82B0E"/>
    <w:rsid w:val="00E82B53"/>
    <w:rsid w:val="00E82DE3"/>
    <w:rsid w:val="00E82E29"/>
    <w:rsid w:val="00E82FB7"/>
    <w:rsid w:val="00E83344"/>
    <w:rsid w:val="00E83389"/>
    <w:rsid w:val="00E83408"/>
    <w:rsid w:val="00E8351D"/>
    <w:rsid w:val="00E83618"/>
    <w:rsid w:val="00E83661"/>
    <w:rsid w:val="00E83671"/>
    <w:rsid w:val="00E8398C"/>
    <w:rsid w:val="00E84031"/>
    <w:rsid w:val="00E840C3"/>
    <w:rsid w:val="00E84315"/>
    <w:rsid w:val="00E84870"/>
    <w:rsid w:val="00E84875"/>
    <w:rsid w:val="00E84A5B"/>
    <w:rsid w:val="00E850AA"/>
    <w:rsid w:val="00E853DD"/>
    <w:rsid w:val="00E85913"/>
    <w:rsid w:val="00E85A97"/>
    <w:rsid w:val="00E85FA3"/>
    <w:rsid w:val="00E860D4"/>
    <w:rsid w:val="00E861F7"/>
    <w:rsid w:val="00E86377"/>
    <w:rsid w:val="00E8643D"/>
    <w:rsid w:val="00E867E6"/>
    <w:rsid w:val="00E86D49"/>
    <w:rsid w:val="00E86DB5"/>
    <w:rsid w:val="00E86F13"/>
    <w:rsid w:val="00E87484"/>
    <w:rsid w:val="00E8750F"/>
    <w:rsid w:val="00E87627"/>
    <w:rsid w:val="00E8764B"/>
    <w:rsid w:val="00E87990"/>
    <w:rsid w:val="00E87D0C"/>
    <w:rsid w:val="00E87DE6"/>
    <w:rsid w:val="00E901C3"/>
    <w:rsid w:val="00E9020D"/>
    <w:rsid w:val="00E902DD"/>
    <w:rsid w:val="00E90890"/>
    <w:rsid w:val="00E90BB8"/>
    <w:rsid w:val="00E90C19"/>
    <w:rsid w:val="00E90C90"/>
    <w:rsid w:val="00E90EC7"/>
    <w:rsid w:val="00E91120"/>
    <w:rsid w:val="00E9136F"/>
    <w:rsid w:val="00E9153A"/>
    <w:rsid w:val="00E91AF1"/>
    <w:rsid w:val="00E91CB4"/>
    <w:rsid w:val="00E91E6D"/>
    <w:rsid w:val="00E9249C"/>
    <w:rsid w:val="00E9258E"/>
    <w:rsid w:val="00E927A2"/>
    <w:rsid w:val="00E92AB0"/>
    <w:rsid w:val="00E92F82"/>
    <w:rsid w:val="00E9336A"/>
    <w:rsid w:val="00E93A29"/>
    <w:rsid w:val="00E93A90"/>
    <w:rsid w:val="00E93D07"/>
    <w:rsid w:val="00E942ED"/>
    <w:rsid w:val="00E944B3"/>
    <w:rsid w:val="00E94627"/>
    <w:rsid w:val="00E947E3"/>
    <w:rsid w:val="00E94CD1"/>
    <w:rsid w:val="00E95310"/>
    <w:rsid w:val="00E95335"/>
    <w:rsid w:val="00E95394"/>
    <w:rsid w:val="00E9553A"/>
    <w:rsid w:val="00E95966"/>
    <w:rsid w:val="00E95C08"/>
    <w:rsid w:val="00E95DF8"/>
    <w:rsid w:val="00E9606C"/>
    <w:rsid w:val="00E9612F"/>
    <w:rsid w:val="00E96328"/>
    <w:rsid w:val="00E96980"/>
    <w:rsid w:val="00E96A9E"/>
    <w:rsid w:val="00E971B8"/>
    <w:rsid w:val="00E97461"/>
    <w:rsid w:val="00E9748F"/>
    <w:rsid w:val="00E97511"/>
    <w:rsid w:val="00E97642"/>
    <w:rsid w:val="00E976F1"/>
    <w:rsid w:val="00E97738"/>
    <w:rsid w:val="00E97B4E"/>
    <w:rsid w:val="00E97BF4"/>
    <w:rsid w:val="00E97FD3"/>
    <w:rsid w:val="00EA01AE"/>
    <w:rsid w:val="00EA033A"/>
    <w:rsid w:val="00EA0425"/>
    <w:rsid w:val="00EA06B0"/>
    <w:rsid w:val="00EA06B3"/>
    <w:rsid w:val="00EA0A91"/>
    <w:rsid w:val="00EA0C5F"/>
    <w:rsid w:val="00EA104C"/>
    <w:rsid w:val="00EA12EA"/>
    <w:rsid w:val="00EA14D5"/>
    <w:rsid w:val="00EA1883"/>
    <w:rsid w:val="00EA1FE5"/>
    <w:rsid w:val="00EA20D5"/>
    <w:rsid w:val="00EA27EC"/>
    <w:rsid w:val="00EA2B59"/>
    <w:rsid w:val="00EA2E6D"/>
    <w:rsid w:val="00EA33C4"/>
    <w:rsid w:val="00EA3A21"/>
    <w:rsid w:val="00EA3C39"/>
    <w:rsid w:val="00EA3D64"/>
    <w:rsid w:val="00EA41F6"/>
    <w:rsid w:val="00EA44DD"/>
    <w:rsid w:val="00EA457E"/>
    <w:rsid w:val="00EA481A"/>
    <w:rsid w:val="00EA4882"/>
    <w:rsid w:val="00EA48CC"/>
    <w:rsid w:val="00EA499A"/>
    <w:rsid w:val="00EA4F3A"/>
    <w:rsid w:val="00EA53A9"/>
    <w:rsid w:val="00EA5766"/>
    <w:rsid w:val="00EA5832"/>
    <w:rsid w:val="00EA5AA5"/>
    <w:rsid w:val="00EA5B86"/>
    <w:rsid w:val="00EA5B9E"/>
    <w:rsid w:val="00EA638A"/>
    <w:rsid w:val="00EA6393"/>
    <w:rsid w:val="00EA6976"/>
    <w:rsid w:val="00EA6AF1"/>
    <w:rsid w:val="00EA6FC7"/>
    <w:rsid w:val="00EA703D"/>
    <w:rsid w:val="00EA7077"/>
    <w:rsid w:val="00EA70F2"/>
    <w:rsid w:val="00EA7318"/>
    <w:rsid w:val="00EA7438"/>
    <w:rsid w:val="00EA79F1"/>
    <w:rsid w:val="00EA7F10"/>
    <w:rsid w:val="00EB0351"/>
    <w:rsid w:val="00EB0386"/>
    <w:rsid w:val="00EB0601"/>
    <w:rsid w:val="00EB0682"/>
    <w:rsid w:val="00EB071B"/>
    <w:rsid w:val="00EB0D8E"/>
    <w:rsid w:val="00EB0DF5"/>
    <w:rsid w:val="00EB10B8"/>
    <w:rsid w:val="00EB14AC"/>
    <w:rsid w:val="00EB15C3"/>
    <w:rsid w:val="00EB16F0"/>
    <w:rsid w:val="00EB1799"/>
    <w:rsid w:val="00EB17DA"/>
    <w:rsid w:val="00EB1BA9"/>
    <w:rsid w:val="00EB2059"/>
    <w:rsid w:val="00EB20D7"/>
    <w:rsid w:val="00EB218D"/>
    <w:rsid w:val="00EB2437"/>
    <w:rsid w:val="00EB2861"/>
    <w:rsid w:val="00EB2932"/>
    <w:rsid w:val="00EB2B9F"/>
    <w:rsid w:val="00EB2C5B"/>
    <w:rsid w:val="00EB2C93"/>
    <w:rsid w:val="00EB2C9C"/>
    <w:rsid w:val="00EB2FB9"/>
    <w:rsid w:val="00EB305A"/>
    <w:rsid w:val="00EB343A"/>
    <w:rsid w:val="00EB3548"/>
    <w:rsid w:val="00EB35FA"/>
    <w:rsid w:val="00EB3EE1"/>
    <w:rsid w:val="00EB42D6"/>
    <w:rsid w:val="00EB4309"/>
    <w:rsid w:val="00EB454F"/>
    <w:rsid w:val="00EB4578"/>
    <w:rsid w:val="00EB45CD"/>
    <w:rsid w:val="00EB4724"/>
    <w:rsid w:val="00EB4797"/>
    <w:rsid w:val="00EB4937"/>
    <w:rsid w:val="00EB49B0"/>
    <w:rsid w:val="00EB4C41"/>
    <w:rsid w:val="00EB4DE7"/>
    <w:rsid w:val="00EB4DF5"/>
    <w:rsid w:val="00EB4E75"/>
    <w:rsid w:val="00EB4E7D"/>
    <w:rsid w:val="00EB55C6"/>
    <w:rsid w:val="00EB56DC"/>
    <w:rsid w:val="00EB5F63"/>
    <w:rsid w:val="00EB609B"/>
    <w:rsid w:val="00EB6527"/>
    <w:rsid w:val="00EB65BD"/>
    <w:rsid w:val="00EB6644"/>
    <w:rsid w:val="00EB6C59"/>
    <w:rsid w:val="00EB6D22"/>
    <w:rsid w:val="00EB7146"/>
    <w:rsid w:val="00EB7455"/>
    <w:rsid w:val="00EB77B5"/>
    <w:rsid w:val="00EB77BE"/>
    <w:rsid w:val="00EB7CE4"/>
    <w:rsid w:val="00EB7F9C"/>
    <w:rsid w:val="00EC0110"/>
    <w:rsid w:val="00EC02AA"/>
    <w:rsid w:val="00EC03E0"/>
    <w:rsid w:val="00EC0513"/>
    <w:rsid w:val="00EC0662"/>
    <w:rsid w:val="00EC0993"/>
    <w:rsid w:val="00EC0D64"/>
    <w:rsid w:val="00EC0DF5"/>
    <w:rsid w:val="00EC0E97"/>
    <w:rsid w:val="00EC0EF6"/>
    <w:rsid w:val="00EC0F1D"/>
    <w:rsid w:val="00EC112A"/>
    <w:rsid w:val="00EC14D5"/>
    <w:rsid w:val="00EC1778"/>
    <w:rsid w:val="00EC17C9"/>
    <w:rsid w:val="00EC18AF"/>
    <w:rsid w:val="00EC1BE3"/>
    <w:rsid w:val="00EC1FC2"/>
    <w:rsid w:val="00EC2034"/>
    <w:rsid w:val="00EC2182"/>
    <w:rsid w:val="00EC25C7"/>
    <w:rsid w:val="00EC2A02"/>
    <w:rsid w:val="00EC2AB4"/>
    <w:rsid w:val="00EC2D12"/>
    <w:rsid w:val="00EC2F7F"/>
    <w:rsid w:val="00EC3113"/>
    <w:rsid w:val="00EC33D4"/>
    <w:rsid w:val="00EC34F9"/>
    <w:rsid w:val="00EC3780"/>
    <w:rsid w:val="00EC421F"/>
    <w:rsid w:val="00EC423B"/>
    <w:rsid w:val="00EC4664"/>
    <w:rsid w:val="00EC47CC"/>
    <w:rsid w:val="00EC49C9"/>
    <w:rsid w:val="00EC4B9C"/>
    <w:rsid w:val="00EC503E"/>
    <w:rsid w:val="00EC550B"/>
    <w:rsid w:val="00EC5575"/>
    <w:rsid w:val="00EC5786"/>
    <w:rsid w:val="00EC5799"/>
    <w:rsid w:val="00EC57FB"/>
    <w:rsid w:val="00EC5A00"/>
    <w:rsid w:val="00EC5C45"/>
    <w:rsid w:val="00EC5D2F"/>
    <w:rsid w:val="00EC5E80"/>
    <w:rsid w:val="00EC5F7B"/>
    <w:rsid w:val="00EC60CB"/>
    <w:rsid w:val="00EC65D3"/>
    <w:rsid w:val="00EC663A"/>
    <w:rsid w:val="00EC6659"/>
    <w:rsid w:val="00EC67A8"/>
    <w:rsid w:val="00EC6A98"/>
    <w:rsid w:val="00EC6C28"/>
    <w:rsid w:val="00EC6DB4"/>
    <w:rsid w:val="00EC71AA"/>
    <w:rsid w:val="00EC7230"/>
    <w:rsid w:val="00EC778A"/>
    <w:rsid w:val="00EC7A5D"/>
    <w:rsid w:val="00EC7BE7"/>
    <w:rsid w:val="00EC7DEE"/>
    <w:rsid w:val="00EC7FBE"/>
    <w:rsid w:val="00ED0389"/>
    <w:rsid w:val="00ED04DE"/>
    <w:rsid w:val="00ED04F6"/>
    <w:rsid w:val="00ED092E"/>
    <w:rsid w:val="00ED0AC3"/>
    <w:rsid w:val="00ED0BB5"/>
    <w:rsid w:val="00ED0CA7"/>
    <w:rsid w:val="00ED108C"/>
    <w:rsid w:val="00ED1199"/>
    <w:rsid w:val="00ED1407"/>
    <w:rsid w:val="00ED163F"/>
    <w:rsid w:val="00ED1952"/>
    <w:rsid w:val="00ED21F2"/>
    <w:rsid w:val="00ED2B18"/>
    <w:rsid w:val="00ED315A"/>
    <w:rsid w:val="00ED324F"/>
    <w:rsid w:val="00ED331B"/>
    <w:rsid w:val="00ED3885"/>
    <w:rsid w:val="00ED38E7"/>
    <w:rsid w:val="00ED3A8B"/>
    <w:rsid w:val="00ED3C97"/>
    <w:rsid w:val="00ED3CAA"/>
    <w:rsid w:val="00ED4181"/>
    <w:rsid w:val="00ED4261"/>
    <w:rsid w:val="00ED4C69"/>
    <w:rsid w:val="00ED51AF"/>
    <w:rsid w:val="00ED524F"/>
    <w:rsid w:val="00ED5416"/>
    <w:rsid w:val="00ED5638"/>
    <w:rsid w:val="00ED5B38"/>
    <w:rsid w:val="00ED5E24"/>
    <w:rsid w:val="00ED5FED"/>
    <w:rsid w:val="00ED6024"/>
    <w:rsid w:val="00ED6800"/>
    <w:rsid w:val="00ED6879"/>
    <w:rsid w:val="00ED6BEA"/>
    <w:rsid w:val="00ED6FEB"/>
    <w:rsid w:val="00ED762E"/>
    <w:rsid w:val="00ED7D35"/>
    <w:rsid w:val="00ED7FFB"/>
    <w:rsid w:val="00EE0AC8"/>
    <w:rsid w:val="00EE0AE3"/>
    <w:rsid w:val="00EE0B87"/>
    <w:rsid w:val="00EE0F11"/>
    <w:rsid w:val="00EE1170"/>
    <w:rsid w:val="00EE12C1"/>
    <w:rsid w:val="00EE1396"/>
    <w:rsid w:val="00EE15C0"/>
    <w:rsid w:val="00EE176C"/>
    <w:rsid w:val="00EE1C10"/>
    <w:rsid w:val="00EE1F77"/>
    <w:rsid w:val="00EE2427"/>
    <w:rsid w:val="00EE26CB"/>
    <w:rsid w:val="00EE271C"/>
    <w:rsid w:val="00EE27D0"/>
    <w:rsid w:val="00EE2A44"/>
    <w:rsid w:val="00EE2AEC"/>
    <w:rsid w:val="00EE2B3B"/>
    <w:rsid w:val="00EE2DA5"/>
    <w:rsid w:val="00EE30FD"/>
    <w:rsid w:val="00EE31D5"/>
    <w:rsid w:val="00EE33D7"/>
    <w:rsid w:val="00EE352C"/>
    <w:rsid w:val="00EE3978"/>
    <w:rsid w:val="00EE3DFD"/>
    <w:rsid w:val="00EE3E5F"/>
    <w:rsid w:val="00EE4185"/>
    <w:rsid w:val="00EE4521"/>
    <w:rsid w:val="00EE4CB8"/>
    <w:rsid w:val="00EE5573"/>
    <w:rsid w:val="00EE561F"/>
    <w:rsid w:val="00EE5D29"/>
    <w:rsid w:val="00EE5FBE"/>
    <w:rsid w:val="00EE63BD"/>
    <w:rsid w:val="00EE63DC"/>
    <w:rsid w:val="00EE651B"/>
    <w:rsid w:val="00EE66B0"/>
    <w:rsid w:val="00EE6827"/>
    <w:rsid w:val="00EE6838"/>
    <w:rsid w:val="00EE69E1"/>
    <w:rsid w:val="00EE6AAF"/>
    <w:rsid w:val="00EE6B8C"/>
    <w:rsid w:val="00EE6C68"/>
    <w:rsid w:val="00EE6D0B"/>
    <w:rsid w:val="00EE71CA"/>
    <w:rsid w:val="00EE7269"/>
    <w:rsid w:val="00EE742D"/>
    <w:rsid w:val="00EE76C8"/>
    <w:rsid w:val="00EE77E8"/>
    <w:rsid w:val="00EE77F8"/>
    <w:rsid w:val="00EE7974"/>
    <w:rsid w:val="00EE79CB"/>
    <w:rsid w:val="00EE7EE3"/>
    <w:rsid w:val="00EE7F7F"/>
    <w:rsid w:val="00EE7FE0"/>
    <w:rsid w:val="00EF028C"/>
    <w:rsid w:val="00EF050C"/>
    <w:rsid w:val="00EF062A"/>
    <w:rsid w:val="00EF0B35"/>
    <w:rsid w:val="00EF0B48"/>
    <w:rsid w:val="00EF0EBF"/>
    <w:rsid w:val="00EF0FC8"/>
    <w:rsid w:val="00EF1084"/>
    <w:rsid w:val="00EF11AC"/>
    <w:rsid w:val="00EF1263"/>
    <w:rsid w:val="00EF139C"/>
    <w:rsid w:val="00EF13DD"/>
    <w:rsid w:val="00EF13E7"/>
    <w:rsid w:val="00EF1444"/>
    <w:rsid w:val="00EF1527"/>
    <w:rsid w:val="00EF18AE"/>
    <w:rsid w:val="00EF18C9"/>
    <w:rsid w:val="00EF1C28"/>
    <w:rsid w:val="00EF1FBF"/>
    <w:rsid w:val="00EF2ABF"/>
    <w:rsid w:val="00EF2C43"/>
    <w:rsid w:val="00EF2CCA"/>
    <w:rsid w:val="00EF31BE"/>
    <w:rsid w:val="00EF3369"/>
    <w:rsid w:val="00EF36E4"/>
    <w:rsid w:val="00EF378B"/>
    <w:rsid w:val="00EF3945"/>
    <w:rsid w:val="00EF3A23"/>
    <w:rsid w:val="00EF3B4E"/>
    <w:rsid w:val="00EF4153"/>
    <w:rsid w:val="00EF41D1"/>
    <w:rsid w:val="00EF43B2"/>
    <w:rsid w:val="00EF446E"/>
    <w:rsid w:val="00EF44A5"/>
    <w:rsid w:val="00EF4D1E"/>
    <w:rsid w:val="00EF506E"/>
    <w:rsid w:val="00EF538E"/>
    <w:rsid w:val="00EF53A0"/>
    <w:rsid w:val="00EF54D1"/>
    <w:rsid w:val="00EF5577"/>
    <w:rsid w:val="00EF5581"/>
    <w:rsid w:val="00EF569B"/>
    <w:rsid w:val="00EF5887"/>
    <w:rsid w:val="00EF58B8"/>
    <w:rsid w:val="00EF5BEF"/>
    <w:rsid w:val="00EF5FC3"/>
    <w:rsid w:val="00EF60C1"/>
    <w:rsid w:val="00EF615A"/>
    <w:rsid w:val="00EF6614"/>
    <w:rsid w:val="00EF6795"/>
    <w:rsid w:val="00EF6833"/>
    <w:rsid w:val="00EF6C07"/>
    <w:rsid w:val="00EF70F0"/>
    <w:rsid w:val="00EF74BB"/>
    <w:rsid w:val="00EF769E"/>
    <w:rsid w:val="00EF7A42"/>
    <w:rsid w:val="00EF7AC7"/>
    <w:rsid w:val="00EF7E41"/>
    <w:rsid w:val="00F001AE"/>
    <w:rsid w:val="00F00319"/>
    <w:rsid w:val="00F005EF"/>
    <w:rsid w:val="00F00B7F"/>
    <w:rsid w:val="00F00BA7"/>
    <w:rsid w:val="00F00C63"/>
    <w:rsid w:val="00F00C7E"/>
    <w:rsid w:val="00F011A7"/>
    <w:rsid w:val="00F01597"/>
    <w:rsid w:val="00F016E3"/>
    <w:rsid w:val="00F01C3A"/>
    <w:rsid w:val="00F02002"/>
    <w:rsid w:val="00F0254A"/>
    <w:rsid w:val="00F0257D"/>
    <w:rsid w:val="00F0265A"/>
    <w:rsid w:val="00F0287E"/>
    <w:rsid w:val="00F02A54"/>
    <w:rsid w:val="00F02C8C"/>
    <w:rsid w:val="00F02CFD"/>
    <w:rsid w:val="00F02DA7"/>
    <w:rsid w:val="00F02EC9"/>
    <w:rsid w:val="00F02F3C"/>
    <w:rsid w:val="00F03032"/>
    <w:rsid w:val="00F032B3"/>
    <w:rsid w:val="00F034B6"/>
    <w:rsid w:val="00F038BB"/>
    <w:rsid w:val="00F03904"/>
    <w:rsid w:val="00F039EA"/>
    <w:rsid w:val="00F03A36"/>
    <w:rsid w:val="00F03AD6"/>
    <w:rsid w:val="00F03B48"/>
    <w:rsid w:val="00F03E5F"/>
    <w:rsid w:val="00F03EC0"/>
    <w:rsid w:val="00F04042"/>
    <w:rsid w:val="00F041AF"/>
    <w:rsid w:val="00F045B7"/>
    <w:rsid w:val="00F046DE"/>
    <w:rsid w:val="00F04B69"/>
    <w:rsid w:val="00F04CEC"/>
    <w:rsid w:val="00F04D58"/>
    <w:rsid w:val="00F04F4F"/>
    <w:rsid w:val="00F04FD7"/>
    <w:rsid w:val="00F052B4"/>
    <w:rsid w:val="00F05416"/>
    <w:rsid w:val="00F0547C"/>
    <w:rsid w:val="00F05A3C"/>
    <w:rsid w:val="00F05D90"/>
    <w:rsid w:val="00F05F83"/>
    <w:rsid w:val="00F05FF3"/>
    <w:rsid w:val="00F063B8"/>
    <w:rsid w:val="00F063DC"/>
    <w:rsid w:val="00F06777"/>
    <w:rsid w:val="00F067F5"/>
    <w:rsid w:val="00F0695B"/>
    <w:rsid w:val="00F06B2F"/>
    <w:rsid w:val="00F07043"/>
    <w:rsid w:val="00F07117"/>
    <w:rsid w:val="00F074CB"/>
    <w:rsid w:val="00F0777B"/>
    <w:rsid w:val="00F07880"/>
    <w:rsid w:val="00F07CF8"/>
    <w:rsid w:val="00F07D5D"/>
    <w:rsid w:val="00F07EEF"/>
    <w:rsid w:val="00F07F9C"/>
    <w:rsid w:val="00F10064"/>
    <w:rsid w:val="00F10171"/>
    <w:rsid w:val="00F1018F"/>
    <w:rsid w:val="00F1036B"/>
    <w:rsid w:val="00F10388"/>
    <w:rsid w:val="00F105FE"/>
    <w:rsid w:val="00F10729"/>
    <w:rsid w:val="00F109F0"/>
    <w:rsid w:val="00F10AD2"/>
    <w:rsid w:val="00F10D23"/>
    <w:rsid w:val="00F10D56"/>
    <w:rsid w:val="00F10DE3"/>
    <w:rsid w:val="00F112B5"/>
    <w:rsid w:val="00F113E6"/>
    <w:rsid w:val="00F11447"/>
    <w:rsid w:val="00F11784"/>
    <w:rsid w:val="00F11C48"/>
    <w:rsid w:val="00F11D9F"/>
    <w:rsid w:val="00F11DDB"/>
    <w:rsid w:val="00F120A1"/>
    <w:rsid w:val="00F12288"/>
    <w:rsid w:val="00F125BE"/>
    <w:rsid w:val="00F13084"/>
    <w:rsid w:val="00F1359B"/>
    <w:rsid w:val="00F13A2D"/>
    <w:rsid w:val="00F1412C"/>
    <w:rsid w:val="00F1424D"/>
    <w:rsid w:val="00F14300"/>
    <w:rsid w:val="00F14431"/>
    <w:rsid w:val="00F146A3"/>
    <w:rsid w:val="00F1474B"/>
    <w:rsid w:val="00F148D8"/>
    <w:rsid w:val="00F149DB"/>
    <w:rsid w:val="00F14B92"/>
    <w:rsid w:val="00F14D4F"/>
    <w:rsid w:val="00F14E48"/>
    <w:rsid w:val="00F14F9F"/>
    <w:rsid w:val="00F14FFF"/>
    <w:rsid w:val="00F15479"/>
    <w:rsid w:val="00F1554C"/>
    <w:rsid w:val="00F155C2"/>
    <w:rsid w:val="00F15747"/>
    <w:rsid w:val="00F15763"/>
    <w:rsid w:val="00F1577E"/>
    <w:rsid w:val="00F159A2"/>
    <w:rsid w:val="00F15D0E"/>
    <w:rsid w:val="00F15D2D"/>
    <w:rsid w:val="00F15E84"/>
    <w:rsid w:val="00F15F70"/>
    <w:rsid w:val="00F16551"/>
    <w:rsid w:val="00F16992"/>
    <w:rsid w:val="00F16A58"/>
    <w:rsid w:val="00F16D98"/>
    <w:rsid w:val="00F16ED5"/>
    <w:rsid w:val="00F1724F"/>
    <w:rsid w:val="00F175E6"/>
    <w:rsid w:val="00F17830"/>
    <w:rsid w:val="00F17C5E"/>
    <w:rsid w:val="00F20482"/>
    <w:rsid w:val="00F20606"/>
    <w:rsid w:val="00F206E3"/>
    <w:rsid w:val="00F20737"/>
    <w:rsid w:val="00F20770"/>
    <w:rsid w:val="00F20997"/>
    <w:rsid w:val="00F20AFD"/>
    <w:rsid w:val="00F20CBA"/>
    <w:rsid w:val="00F20ED0"/>
    <w:rsid w:val="00F2110A"/>
    <w:rsid w:val="00F2123B"/>
    <w:rsid w:val="00F2141E"/>
    <w:rsid w:val="00F216A6"/>
    <w:rsid w:val="00F217A9"/>
    <w:rsid w:val="00F21E96"/>
    <w:rsid w:val="00F22153"/>
    <w:rsid w:val="00F22314"/>
    <w:rsid w:val="00F22D68"/>
    <w:rsid w:val="00F22E34"/>
    <w:rsid w:val="00F22F49"/>
    <w:rsid w:val="00F22FC3"/>
    <w:rsid w:val="00F2323B"/>
    <w:rsid w:val="00F2351C"/>
    <w:rsid w:val="00F236F4"/>
    <w:rsid w:val="00F2375C"/>
    <w:rsid w:val="00F237C4"/>
    <w:rsid w:val="00F23968"/>
    <w:rsid w:val="00F23B71"/>
    <w:rsid w:val="00F24151"/>
    <w:rsid w:val="00F2439C"/>
    <w:rsid w:val="00F24AA3"/>
    <w:rsid w:val="00F24AC7"/>
    <w:rsid w:val="00F24E16"/>
    <w:rsid w:val="00F24F99"/>
    <w:rsid w:val="00F25177"/>
    <w:rsid w:val="00F252CD"/>
    <w:rsid w:val="00F25383"/>
    <w:rsid w:val="00F255FA"/>
    <w:rsid w:val="00F263EB"/>
    <w:rsid w:val="00F2643D"/>
    <w:rsid w:val="00F26896"/>
    <w:rsid w:val="00F26F28"/>
    <w:rsid w:val="00F27551"/>
    <w:rsid w:val="00F27A7A"/>
    <w:rsid w:val="00F27AC8"/>
    <w:rsid w:val="00F27B8E"/>
    <w:rsid w:val="00F27C93"/>
    <w:rsid w:val="00F27D59"/>
    <w:rsid w:val="00F27DB3"/>
    <w:rsid w:val="00F27E39"/>
    <w:rsid w:val="00F308B2"/>
    <w:rsid w:val="00F308CE"/>
    <w:rsid w:val="00F3094E"/>
    <w:rsid w:val="00F30AEE"/>
    <w:rsid w:val="00F30C66"/>
    <w:rsid w:val="00F311EB"/>
    <w:rsid w:val="00F31324"/>
    <w:rsid w:val="00F31789"/>
    <w:rsid w:val="00F317A0"/>
    <w:rsid w:val="00F317CD"/>
    <w:rsid w:val="00F318CE"/>
    <w:rsid w:val="00F31A66"/>
    <w:rsid w:val="00F31E02"/>
    <w:rsid w:val="00F3216A"/>
    <w:rsid w:val="00F321F7"/>
    <w:rsid w:val="00F3290A"/>
    <w:rsid w:val="00F33049"/>
    <w:rsid w:val="00F33134"/>
    <w:rsid w:val="00F333C4"/>
    <w:rsid w:val="00F337D2"/>
    <w:rsid w:val="00F33B1C"/>
    <w:rsid w:val="00F33D7D"/>
    <w:rsid w:val="00F3426B"/>
    <w:rsid w:val="00F343BB"/>
    <w:rsid w:val="00F34563"/>
    <w:rsid w:val="00F348A9"/>
    <w:rsid w:val="00F34C7A"/>
    <w:rsid w:val="00F34F13"/>
    <w:rsid w:val="00F34F74"/>
    <w:rsid w:val="00F35016"/>
    <w:rsid w:val="00F35254"/>
    <w:rsid w:val="00F3529D"/>
    <w:rsid w:val="00F356D8"/>
    <w:rsid w:val="00F35C08"/>
    <w:rsid w:val="00F35C4D"/>
    <w:rsid w:val="00F35E74"/>
    <w:rsid w:val="00F361CF"/>
    <w:rsid w:val="00F365AA"/>
    <w:rsid w:val="00F3662C"/>
    <w:rsid w:val="00F3680C"/>
    <w:rsid w:val="00F368D7"/>
    <w:rsid w:val="00F36972"/>
    <w:rsid w:val="00F36B75"/>
    <w:rsid w:val="00F36C5D"/>
    <w:rsid w:val="00F370B2"/>
    <w:rsid w:val="00F37238"/>
    <w:rsid w:val="00F372AC"/>
    <w:rsid w:val="00F37600"/>
    <w:rsid w:val="00F4004A"/>
    <w:rsid w:val="00F403B1"/>
    <w:rsid w:val="00F404E6"/>
    <w:rsid w:val="00F4074F"/>
    <w:rsid w:val="00F40872"/>
    <w:rsid w:val="00F409DD"/>
    <w:rsid w:val="00F40CA5"/>
    <w:rsid w:val="00F40CF1"/>
    <w:rsid w:val="00F40F78"/>
    <w:rsid w:val="00F41097"/>
    <w:rsid w:val="00F41271"/>
    <w:rsid w:val="00F412EA"/>
    <w:rsid w:val="00F4137E"/>
    <w:rsid w:val="00F415A6"/>
    <w:rsid w:val="00F417D3"/>
    <w:rsid w:val="00F41A7F"/>
    <w:rsid w:val="00F41BF8"/>
    <w:rsid w:val="00F4223F"/>
    <w:rsid w:val="00F422A5"/>
    <w:rsid w:val="00F4233C"/>
    <w:rsid w:val="00F42559"/>
    <w:rsid w:val="00F425D3"/>
    <w:rsid w:val="00F42805"/>
    <w:rsid w:val="00F429B9"/>
    <w:rsid w:val="00F42B40"/>
    <w:rsid w:val="00F42D3E"/>
    <w:rsid w:val="00F42D73"/>
    <w:rsid w:val="00F42F70"/>
    <w:rsid w:val="00F42FD8"/>
    <w:rsid w:val="00F43174"/>
    <w:rsid w:val="00F433B0"/>
    <w:rsid w:val="00F43457"/>
    <w:rsid w:val="00F43866"/>
    <w:rsid w:val="00F438AC"/>
    <w:rsid w:val="00F43964"/>
    <w:rsid w:val="00F43E16"/>
    <w:rsid w:val="00F43FB5"/>
    <w:rsid w:val="00F44806"/>
    <w:rsid w:val="00F4488B"/>
    <w:rsid w:val="00F44D79"/>
    <w:rsid w:val="00F44DCA"/>
    <w:rsid w:val="00F450C3"/>
    <w:rsid w:val="00F45660"/>
    <w:rsid w:val="00F4571D"/>
    <w:rsid w:val="00F457A7"/>
    <w:rsid w:val="00F45888"/>
    <w:rsid w:val="00F458BB"/>
    <w:rsid w:val="00F45923"/>
    <w:rsid w:val="00F45B21"/>
    <w:rsid w:val="00F45BB9"/>
    <w:rsid w:val="00F45D2E"/>
    <w:rsid w:val="00F46270"/>
    <w:rsid w:val="00F46592"/>
    <w:rsid w:val="00F46960"/>
    <w:rsid w:val="00F46B10"/>
    <w:rsid w:val="00F46B8C"/>
    <w:rsid w:val="00F46C9C"/>
    <w:rsid w:val="00F46D86"/>
    <w:rsid w:val="00F46DBC"/>
    <w:rsid w:val="00F46FEB"/>
    <w:rsid w:val="00F4701A"/>
    <w:rsid w:val="00F4714A"/>
    <w:rsid w:val="00F47350"/>
    <w:rsid w:val="00F4762F"/>
    <w:rsid w:val="00F47795"/>
    <w:rsid w:val="00F478ED"/>
    <w:rsid w:val="00F47B38"/>
    <w:rsid w:val="00F47C7C"/>
    <w:rsid w:val="00F47D28"/>
    <w:rsid w:val="00F47DA4"/>
    <w:rsid w:val="00F50463"/>
    <w:rsid w:val="00F506BF"/>
    <w:rsid w:val="00F5077B"/>
    <w:rsid w:val="00F508A9"/>
    <w:rsid w:val="00F50B12"/>
    <w:rsid w:val="00F50C80"/>
    <w:rsid w:val="00F50D4C"/>
    <w:rsid w:val="00F51169"/>
    <w:rsid w:val="00F51173"/>
    <w:rsid w:val="00F5167D"/>
    <w:rsid w:val="00F5168F"/>
    <w:rsid w:val="00F517A0"/>
    <w:rsid w:val="00F51CEE"/>
    <w:rsid w:val="00F51F18"/>
    <w:rsid w:val="00F51F4F"/>
    <w:rsid w:val="00F520D7"/>
    <w:rsid w:val="00F52342"/>
    <w:rsid w:val="00F523F6"/>
    <w:rsid w:val="00F52419"/>
    <w:rsid w:val="00F52CF7"/>
    <w:rsid w:val="00F52D21"/>
    <w:rsid w:val="00F52FBD"/>
    <w:rsid w:val="00F532CA"/>
    <w:rsid w:val="00F53523"/>
    <w:rsid w:val="00F53DB7"/>
    <w:rsid w:val="00F5413D"/>
    <w:rsid w:val="00F54375"/>
    <w:rsid w:val="00F5447A"/>
    <w:rsid w:val="00F546B2"/>
    <w:rsid w:val="00F549F7"/>
    <w:rsid w:val="00F54D6D"/>
    <w:rsid w:val="00F54E5D"/>
    <w:rsid w:val="00F54EFB"/>
    <w:rsid w:val="00F54F1E"/>
    <w:rsid w:val="00F557C7"/>
    <w:rsid w:val="00F55967"/>
    <w:rsid w:val="00F55BF6"/>
    <w:rsid w:val="00F55F7F"/>
    <w:rsid w:val="00F56038"/>
    <w:rsid w:val="00F56042"/>
    <w:rsid w:val="00F562CF"/>
    <w:rsid w:val="00F564B7"/>
    <w:rsid w:val="00F5651E"/>
    <w:rsid w:val="00F566BE"/>
    <w:rsid w:val="00F568EC"/>
    <w:rsid w:val="00F56A0A"/>
    <w:rsid w:val="00F56AA0"/>
    <w:rsid w:val="00F56B3E"/>
    <w:rsid w:val="00F56B96"/>
    <w:rsid w:val="00F56C06"/>
    <w:rsid w:val="00F5709E"/>
    <w:rsid w:val="00F57191"/>
    <w:rsid w:val="00F57286"/>
    <w:rsid w:val="00F573E2"/>
    <w:rsid w:val="00F5785E"/>
    <w:rsid w:val="00F57935"/>
    <w:rsid w:val="00F57BAB"/>
    <w:rsid w:val="00F60024"/>
    <w:rsid w:val="00F6032A"/>
    <w:rsid w:val="00F60825"/>
    <w:rsid w:val="00F608C3"/>
    <w:rsid w:val="00F60B8D"/>
    <w:rsid w:val="00F60B92"/>
    <w:rsid w:val="00F60C23"/>
    <w:rsid w:val="00F60D1C"/>
    <w:rsid w:val="00F60F9A"/>
    <w:rsid w:val="00F60F9E"/>
    <w:rsid w:val="00F61034"/>
    <w:rsid w:val="00F611C7"/>
    <w:rsid w:val="00F612CC"/>
    <w:rsid w:val="00F6134B"/>
    <w:rsid w:val="00F6162A"/>
    <w:rsid w:val="00F618F8"/>
    <w:rsid w:val="00F619A3"/>
    <w:rsid w:val="00F61A50"/>
    <w:rsid w:val="00F61B3C"/>
    <w:rsid w:val="00F61B5D"/>
    <w:rsid w:val="00F62134"/>
    <w:rsid w:val="00F6219F"/>
    <w:rsid w:val="00F62511"/>
    <w:rsid w:val="00F626E4"/>
    <w:rsid w:val="00F62963"/>
    <w:rsid w:val="00F6299F"/>
    <w:rsid w:val="00F629CB"/>
    <w:rsid w:val="00F62AE2"/>
    <w:rsid w:val="00F62B04"/>
    <w:rsid w:val="00F62BE1"/>
    <w:rsid w:val="00F62EFD"/>
    <w:rsid w:val="00F631FC"/>
    <w:rsid w:val="00F63309"/>
    <w:rsid w:val="00F6333B"/>
    <w:rsid w:val="00F633EF"/>
    <w:rsid w:val="00F63642"/>
    <w:rsid w:val="00F6377A"/>
    <w:rsid w:val="00F6387C"/>
    <w:rsid w:val="00F63897"/>
    <w:rsid w:val="00F63AA4"/>
    <w:rsid w:val="00F6425C"/>
    <w:rsid w:val="00F648C6"/>
    <w:rsid w:val="00F64AEF"/>
    <w:rsid w:val="00F64DCD"/>
    <w:rsid w:val="00F64E4A"/>
    <w:rsid w:val="00F64E97"/>
    <w:rsid w:val="00F64F94"/>
    <w:rsid w:val="00F6504D"/>
    <w:rsid w:val="00F65070"/>
    <w:rsid w:val="00F654EA"/>
    <w:rsid w:val="00F6563B"/>
    <w:rsid w:val="00F66256"/>
    <w:rsid w:val="00F662E2"/>
    <w:rsid w:val="00F6647B"/>
    <w:rsid w:val="00F66672"/>
    <w:rsid w:val="00F6682B"/>
    <w:rsid w:val="00F669DA"/>
    <w:rsid w:val="00F66B96"/>
    <w:rsid w:val="00F66BFA"/>
    <w:rsid w:val="00F66C68"/>
    <w:rsid w:val="00F66C79"/>
    <w:rsid w:val="00F66CA6"/>
    <w:rsid w:val="00F66FCB"/>
    <w:rsid w:val="00F675CA"/>
    <w:rsid w:val="00F67FAA"/>
    <w:rsid w:val="00F7005E"/>
    <w:rsid w:val="00F70149"/>
    <w:rsid w:val="00F703E3"/>
    <w:rsid w:val="00F70591"/>
    <w:rsid w:val="00F7062E"/>
    <w:rsid w:val="00F706B6"/>
    <w:rsid w:val="00F70833"/>
    <w:rsid w:val="00F708F5"/>
    <w:rsid w:val="00F708F8"/>
    <w:rsid w:val="00F7091B"/>
    <w:rsid w:val="00F70B31"/>
    <w:rsid w:val="00F70DEF"/>
    <w:rsid w:val="00F70F15"/>
    <w:rsid w:val="00F70F8B"/>
    <w:rsid w:val="00F70FC0"/>
    <w:rsid w:val="00F70FD5"/>
    <w:rsid w:val="00F71017"/>
    <w:rsid w:val="00F710C5"/>
    <w:rsid w:val="00F71FEF"/>
    <w:rsid w:val="00F72081"/>
    <w:rsid w:val="00F72592"/>
    <w:rsid w:val="00F72627"/>
    <w:rsid w:val="00F72777"/>
    <w:rsid w:val="00F72B32"/>
    <w:rsid w:val="00F72BA4"/>
    <w:rsid w:val="00F72EE4"/>
    <w:rsid w:val="00F7317E"/>
    <w:rsid w:val="00F731A2"/>
    <w:rsid w:val="00F7324B"/>
    <w:rsid w:val="00F7367B"/>
    <w:rsid w:val="00F737C9"/>
    <w:rsid w:val="00F73AE2"/>
    <w:rsid w:val="00F73BEA"/>
    <w:rsid w:val="00F741E5"/>
    <w:rsid w:val="00F741F3"/>
    <w:rsid w:val="00F74234"/>
    <w:rsid w:val="00F74646"/>
    <w:rsid w:val="00F748AF"/>
    <w:rsid w:val="00F74A76"/>
    <w:rsid w:val="00F74B94"/>
    <w:rsid w:val="00F74DB3"/>
    <w:rsid w:val="00F74E11"/>
    <w:rsid w:val="00F74E67"/>
    <w:rsid w:val="00F7526B"/>
    <w:rsid w:val="00F75646"/>
    <w:rsid w:val="00F75984"/>
    <w:rsid w:val="00F75A8B"/>
    <w:rsid w:val="00F75D2A"/>
    <w:rsid w:val="00F7619D"/>
    <w:rsid w:val="00F76230"/>
    <w:rsid w:val="00F7628E"/>
    <w:rsid w:val="00F76357"/>
    <w:rsid w:val="00F764E3"/>
    <w:rsid w:val="00F76E86"/>
    <w:rsid w:val="00F76FA3"/>
    <w:rsid w:val="00F77248"/>
    <w:rsid w:val="00F778DD"/>
    <w:rsid w:val="00F77B90"/>
    <w:rsid w:val="00F77B99"/>
    <w:rsid w:val="00F77DED"/>
    <w:rsid w:val="00F77E01"/>
    <w:rsid w:val="00F80039"/>
    <w:rsid w:val="00F8068B"/>
    <w:rsid w:val="00F80809"/>
    <w:rsid w:val="00F80CC1"/>
    <w:rsid w:val="00F80D9B"/>
    <w:rsid w:val="00F8159B"/>
    <w:rsid w:val="00F819D6"/>
    <w:rsid w:val="00F81B30"/>
    <w:rsid w:val="00F81C16"/>
    <w:rsid w:val="00F81F05"/>
    <w:rsid w:val="00F82394"/>
    <w:rsid w:val="00F824FF"/>
    <w:rsid w:val="00F827AB"/>
    <w:rsid w:val="00F8289A"/>
    <w:rsid w:val="00F82A36"/>
    <w:rsid w:val="00F82AE9"/>
    <w:rsid w:val="00F82B1E"/>
    <w:rsid w:val="00F82B22"/>
    <w:rsid w:val="00F82B47"/>
    <w:rsid w:val="00F82D80"/>
    <w:rsid w:val="00F82E5F"/>
    <w:rsid w:val="00F82E62"/>
    <w:rsid w:val="00F82F24"/>
    <w:rsid w:val="00F830A9"/>
    <w:rsid w:val="00F831B2"/>
    <w:rsid w:val="00F83273"/>
    <w:rsid w:val="00F838B2"/>
    <w:rsid w:val="00F838E0"/>
    <w:rsid w:val="00F83D48"/>
    <w:rsid w:val="00F83F58"/>
    <w:rsid w:val="00F83FA1"/>
    <w:rsid w:val="00F84042"/>
    <w:rsid w:val="00F84121"/>
    <w:rsid w:val="00F843AB"/>
    <w:rsid w:val="00F84A45"/>
    <w:rsid w:val="00F84B0C"/>
    <w:rsid w:val="00F84E36"/>
    <w:rsid w:val="00F84EA0"/>
    <w:rsid w:val="00F84F42"/>
    <w:rsid w:val="00F84F53"/>
    <w:rsid w:val="00F85333"/>
    <w:rsid w:val="00F85418"/>
    <w:rsid w:val="00F85634"/>
    <w:rsid w:val="00F85988"/>
    <w:rsid w:val="00F85C09"/>
    <w:rsid w:val="00F85FA3"/>
    <w:rsid w:val="00F862DC"/>
    <w:rsid w:val="00F86913"/>
    <w:rsid w:val="00F86B30"/>
    <w:rsid w:val="00F86BD9"/>
    <w:rsid w:val="00F86C62"/>
    <w:rsid w:val="00F872C6"/>
    <w:rsid w:val="00F873A8"/>
    <w:rsid w:val="00F8741E"/>
    <w:rsid w:val="00F8768A"/>
    <w:rsid w:val="00F8770F"/>
    <w:rsid w:val="00F87CB3"/>
    <w:rsid w:val="00F902D2"/>
    <w:rsid w:val="00F90322"/>
    <w:rsid w:val="00F9041B"/>
    <w:rsid w:val="00F90578"/>
    <w:rsid w:val="00F9080E"/>
    <w:rsid w:val="00F91040"/>
    <w:rsid w:val="00F911EE"/>
    <w:rsid w:val="00F91418"/>
    <w:rsid w:val="00F914EA"/>
    <w:rsid w:val="00F9150F"/>
    <w:rsid w:val="00F91760"/>
    <w:rsid w:val="00F91DCD"/>
    <w:rsid w:val="00F91F03"/>
    <w:rsid w:val="00F91F2F"/>
    <w:rsid w:val="00F91FC6"/>
    <w:rsid w:val="00F923DE"/>
    <w:rsid w:val="00F924B7"/>
    <w:rsid w:val="00F924DC"/>
    <w:rsid w:val="00F925A2"/>
    <w:rsid w:val="00F9278C"/>
    <w:rsid w:val="00F92C35"/>
    <w:rsid w:val="00F92C5C"/>
    <w:rsid w:val="00F93101"/>
    <w:rsid w:val="00F93130"/>
    <w:rsid w:val="00F932D5"/>
    <w:rsid w:val="00F933C3"/>
    <w:rsid w:val="00F93450"/>
    <w:rsid w:val="00F9346C"/>
    <w:rsid w:val="00F93926"/>
    <w:rsid w:val="00F93A32"/>
    <w:rsid w:val="00F93B4F"/>
    <w:rsid w:val="00F93D8E"/>
    <w:rsid w:val="00F93DD6"/>
    <w:rsid w:val="00F941B7"/>
    <w:rsid w:val="00F943A1"/>
    <w:rsid w:val="00F944A3"/>
    <w:rsid w:val="00F945F1"/>
    <w:rsid w:val="00F94C07"/>
    <w:rsid w:val="00F94C1B"/>
    <w:rsid w:val="00F94C43"/>
    <w:rsid w:val="00F94C83"/>
    <w:rsid w:val="00F94C87"/>
    <w:rsid w:val="00F95053"/>
    <w:rsid w:val="00F954A7"/>
    <w:rsid w:val="00F95968"/>
    <w:rsid w:val="00F95BBE"/>
    <w:rsid w:val="00F95DEB"/>
    <w:rsid w:val="00F95DFF"/>
    <w:rsid w:val="00F9664E"/>
    <w:rsid w:val="00F9666D"/>
    <w:rsid w:val="00F967D5"/>
    <w:rsid w:val="00F96871"/>
    <w:rsid w:val="00F96A0B"/>
    <w:rsid w:val="00F96D78"/>
    <w:rsid w:val="00F96E01"/>
    <w:rsid w:val="00F96F91"/>
    <w:rsid w:val="00F971CF"/>
    <w:rsid w:val="00F97839"/>
    <w:rsid w:val="00F97989"/>
    <w:rsid w:val="00F9799C"/>
    <w:rsid w:val="00F97D4B"/>
    <w:rsid w:val="00F97DCA"/>
    <w:rsid w:val="00F97E9D"/>
    <w:rsid w:val="00FA0683"/>
    <w:rsid w:val="00FA0A9D"/>
    <w:rsid w:val="00FA0B02"/>
    <w:rsid w:val="00FA0BA9"/>
    <w:rsid w:val="00FA0C98"/>
    <w:rsid w:val="00FA0CD5"/>
    <w:rsid w:val="00FA0FAC"/>
    <w:rsid w:val="00FA10ED"/>
    <w:rsid w:val="00FA1398"/>
    <w:rsid w:val="00FA13A3"/>
    <w:rsid w:val="00FA198C"/>
    <w:rsid w:val="00FA1CE2"/>
    <w:rsid w:val="00FA1CE4"/>
    <w:rsid w:val="00FA1E96"/>
    <w:rsid w:val="00FA2231"/>
    <w:rsid w:val="00FA23E9"/>
    <w:rsid w:val="00FA2448"/>
    <w:rsid w:val="00FA2745"/>
    <w:rsid w:val="00FA27D9"/>
    <w:rsid w:val="00FA283D"/>
    <w:rsid w:val="00FA2BFA"/>
    <w:rsid w:val="00FA2DE8"/>
    <w:rsid w:val="00FA2EA7"/>
    <w:rsid w:val="00FA2FB2"/>
    <w:rsid w:val="00FA346B"/>
    <w:rsid w:val="00FA3731"/>
    <w:rsid w:val="00FA3B28"/>
    <w:rsid w:val="00FA3C04"/>
    <w:rsid w:val="00FA3DE8"/>
    <w:rsid w:val="00FA4006"/>
    <w:rsid w:val="00FA40D5"/>
    <w:rsid w:val="00FA4367"/>
    <w:rsid w:val="00FA43D7"/>
    <w:rsid w:val="00FA44E7"/>
    <w:rsid w:val="00FA479B"/>
    <w:rsid w:val="00FA4F43"/>
    <w:rsid w:val="00FA5094"/>
    <w:rsid w:val="00FA5241"/>
    <w:rsid w:val="00FA5322"/>
    <w:rsid w:val="00FA5715"/>
    <w:rsid w:val="00FA5EBA"/>
    <w:rsid w:val="00FA60DA"/>
    <w:rsid w:val="00FA634E"/>
    <w:rsid w:val="00FA65AB"/>
    <w:rsid w:val="00FA69F0"/>
    <w:rsid w:val="00FA6BD5"/>
    <w:rsid w:val="00FA6DC7"/>
    <w:rsid w:val="00FA6E4F"/>
    <w:rsid w:val="00FA7B43"/>
    <w:rsid w:val="00FA7CED"/>
    <w:rsid w:val="00FA7DAC"/>
    <w:rsid w:val="00FA7DB8"/>
    <w:rsid w:val="00FA7E71"/>
    <w:rsid w:val="00FB0133"/>
    <w:rsid w:val="00FB05EC"/>
    <w:rsid w:val="00FB078B"/>
    <w:rsid w:val="00FB0942"/>
    <w:rsid w:val="00FB0D05"/>
    <w:rsid w:val="00FB13AF"/>
    <w:rsid w:val="00FB18C5"/>
    <w:rsid w:val="00FB190D"/>
    <w:rsid w:val="00FB1AE0"/>
    <w:rsid w:val="00FB1BDB"/>
    <w:rsid w:val="00FB1DDB"/>
    <w:rsid w:val="00FB1E86"/>
    <w:rsid w:val="00FB1E8D"/>
    <w:rsid w:val="00FB22C9"/>
    <w:rsid w:val="00FB2414"/>
    <w:rsid w:val="00FB247D"/>
    <w:rsid w:val="00FB263E"/>
    <w:rsid w:val="00FB26D7"/>
    <w:rsid w:val="00FB28D6"/>
    <w:rsid w:val="00FB2D6E"/>
    <w:rsid w:val="00FB3047"/>
    <w:rsid w:val="00FB304F"/>
    <w:rsid w:val="00FB401F"/>
    <w:rsid w:val="00FB4097"/>
    <w:rsid w:val="00FB4247"/>
    <w:rsid w:val="00FB42D8"/>
    <w:rsid w:val="00FB42E7"/>
    <w:rsid w:val="00FB4372"/>
    <w:rsid w:val="00FB437C"/>
    <w:rsid w:val="00FB4721"/>
    <w:rsid w:val="00FB48C4"/>
    <w:rsid w:val="00FB4ED1"/>
    <w:rsid w:val="00FB4EE0"/>
    <w:rsid w:val="00FB4EFE"/>
    <w:rsid w:val="00FB5084"/>
    <w:rsid w:val="00FB50A3"/>
    <w:rsid w:val="00FB5286"/>
    <w:rsid w:val="00FB52C3"/>
    <w:rsid w:val="00FB579C"/>
    <w:rsid w:val="00FB5A37"/>
    <w:rsid w:val="00FB5A5E"/>
    <w:rsid w:val="00FB5A64"/>
    <w:rsid w:val="00FB6205"/>
    <w:rsid w:val="00FB6239"/>
    <w:rsid w:val="00FB6309"/>
    <w:rsid w:val="00FB65B5"/>
    <w:rsid w:val="00FB6B01"/>
    <w:rsid w:val="00FB6F55"/>
    <w:rsid w:val="00FB6FCD"/>
    <w:rsid w:val="00FB7239"/>
    <w:rsid w:val="00FB743C"/>
    <w:rsid w:val="00FB7595"/>
    <w:rsid w:val="00FB75D2"/>
    <w:rsid w:val="00FB7891"/>
    <w:rsid w:val="00FB7982"/>
    <w:rsid w:val="00FB7A64"/>
    <w:rsid w:val="00FB7AB6"/>
    <w:rsid w:val="00FB7AF5"/>
    <w:rsid w:val="00FB7D26"/>
    <w:rsid w:val="00FB7F59"/>
    <w:rsid w:val="00FB7F67"/>
    <w:rsid w:val="00FB7FAB"/>
    <w:rsid w:val="00FC01B8"/>
    <w:rsid w:val="00FC0217"/>
    <w:rsid w:val="00FC0395"/>
    <w:rsid w:val="00FC0541"/>
    <w:rsid w:val="00FC08F0"/>
    <w:rsid w:val="00FC0909"/>
    <w:rsid w:val="00FC0B0E"/>
    <w:rsid w:val="00FC10ED"/>
    <w:rsid w:val="00FC1195"/>
    <w:rsid w:val="00FC12DA"/>
    <w:rsid w:val="00FC1438"/>
    <w:rsid w:val="00FC14AC"/>
    <w:rsid w:val="00FC158A"/>
    <w:rsid w:val="00FC162E"/>
    <w:rsid w:val="00FC1773"/>
    <w:rsid w:val="00FC1791"/>
    <w:rsid w:val="00FC1BC8"/>
    <w:rsid w:val="00FC1D36"/>
    <w:rsid w:val="00FC1FD7"/>
    <w:rsid w:val="00FC20CB"/>
    <w:rsid w:val="00FC2335"/>
    <w:rsid w:val="00FC2351"/>
    <w:rsid w:val="00FC2378"/>
    <w:rsid w:val="00FC2645"/>
    <w:rsid w:val="00FC2692"/>
    <w:rsid w:val="00FC2875"/>
    <w:rsid w:val="00FC2AB5"/>
    <w:rsid w:val="00FC2CE2"/>
    <w:rsid w:val="00FC2D8F"/>
    <w:rsid w:val="00FC2DBB"/>
    <w:rsid w:val="00FC300F"/>
    <w:rsid w:val="00FC331E"/>
    <w:rsid w:val="00FC3362"/>
    <w:rsid w:val="00FC3728"/>
    <w:rsid w:val="00FC3946"/>
    <w:rsid w:val="00FC3AAE"/>
    <w:rsid w:val="00FC3B55"/>
    <w:rsid w:val="00FC3CF5"/>
    <w:rsid w:val="00FC3D6F"/>
    <w:rsid w:val="00FC3FB1"/>
    <w:rsid w:val="00FC406D"/>
    <w:rsid w:val="00FC4243"/>
    <w:rsid w:val="00FC4636"/>
    <w:rsid w:val="00FC463D"/>
    <w:rsid w:val="00FC4AFD"/>
    <w:rsid w:val="00FC4B7E"/>
    <w:rsid w:val="00FC4C39"/>
    <w:rsid w:val="00FC5042"/>
    <w:rsid w:val="00FC519A"/>
    <w:rsid w:val="00FC51BB"/>
    <w:rsid w:val="00FC556D"/>
    <w:rsid w:val="00FC5570"/>
    <w:rsid w:val="00FC559D"/>
    <w:rsid w:val="00FC5679"/>
    <w:rsid w:val="00FC5699"/>
    <w:rsid w:val="00FC571E"/>
    <w:rsid w:val="00FC58BF"/>
    <w:rsid w:val="00FC59CB"/>
    <w:rsid w:val="00FC605D"/>
    <w:rsid w:val="00FC64B7"/>
    <w:rsid w:val="00FC6502"/>
    <w:rsid w:val="00FC652C"/>
    <w:rsid w:val="00FC6871"/>
    <w:rsid w:val="00FC68A9"/>
    <w:rsid w:val="00FC69A1"/>
    <w:rsid w:val="00FC6BBA"/>
    <w:rsid w:val="00FC701B"/>
    <w:rsid w:val="00FC7376"/>
    <w:rsid w:val="00FC73BF"/>
    <w:rsid w:val="00FC73DA"/>
    <w:rsid w:val="00FC74D4"/>
    <w:rsid w:val="00FC753E"/>
    <w:rsid w:val="00FC7666"/>
    <w:rsid w:val="00FC7781"/>
    <w:rsid w:val="00FC783E"/>
    <w:rsid w:val="00FC78FA"/>
    <w:rsid w:val="00FC7FE1"/>
    <w:rsid w:val="00FD000C"/>
    <w:rsid w:val="00FD00FE"/>
    <w:rsid w:val="00FD01CA"/>
    <w:rsid w:val="00FD0285"/>
    <w:rsid w:val="00FD0484"/>
    <w:rsid w:val="00FD04F9"/>
    <w:rsid w:val="00FD0849"/>
    <w:rsid w:val="00FD0F4F"/>
    <w:rsid w:val="00FD0F88"/>
    <w:rsid w:val="00FD1148"/>
    <w:rsid w:val="00FD176D"/>
    <w:rsid w:val="00FD1827"/>
    <w:rsid w:val="00FD22BE"/>
    <w:rsid w:val="00FD22E9"/>
    <w:rsid w:val="00FD2464"/>
    <w:rsid w:val="00FD26BA"/>
    <w:rsid w:val="00FD28FB"/>
    <w:rsid w:val="00FD3279"/>
    <w:rsid w:val="00FD3B18"/>
    <w:rsid w:val="00FD3BE0"/>
    <w:rsid w:val="00FD3C1D"/>
    <w:rsid w:val="00FD3D53"/>
    <w:rsid w:val="00FD3FFD"/>
    <w:rsid w:val="00FD42BF"/>
    <w:rsid w:val="00FD43D8"/>
    <w:rsid w:val="00FD46F1"/>
    <w:rsid w:val="00FD4D01"/>
    <w:rsid w:val="00FD4D29"/>
    <w:rsid w:val="00FD4F3D"/>
    <w:rsid w:val="00FD53D1"/>
    <w:rsid w:val="00FD5DC9"/>
    <w:rsid w:val="00FD6533"/>
    <w:rsid w:val="00FD6613"/>
    <w:rsid w:val="00FD6657"/>
    <w:rsid w:val="00FD66DA"/>
    <w:rsid w:val="00FD676B"/>
    <w:rsid w:val="00FD677D"/>
    <w:rsid w:val="00FD67FC"/>
    <w:rsid w:val="00FD6988"/>
    <w:rsid w:val="00FD6990"/>
    <w:rsid w:val="00FD6E91"/>
    <w:rsid w:val="00FD6EAD"/>
    <w:rsid w:val="00FD7091"/>
    <w:rsid w:val="00FD73C8"/>
    <w:rsid w:val="00FD75F0"/>
    <w:rsid w:val="00FD76AA"/>
    <w:rsid w:val="00FD7838"/>
    <w:rsid w:val="00FD7AF5"/>
    <w:rsid w:val="00FD7AFB"/>
    <w:rsid w:val="00FD7E02"/>
    <w:rsid w:val="00FD7F0E"/>
    <w:rsid w:val="00FE0340"/>
    <w:rsid w:val="00FE0450"/>
    <w:rsid w:val="00FE065E"/>
    <w:rsid w:val="00FE171D"/>
    <w:rsid w:val="00FE1975"/>
    <w:rsid w:val="00FE1B19"/>
    <w:rsid w:val="00FE1CA8"/>
    <w:rsid w:val="00FE2118"/>
    <w:rsid w:val="00FE234A"/>
    <w:rsid w:val="00FE2607"/>
    <w:rsid w:val="00FE2687"/>
    <w:rsid w:val="00FE2A68"/>
    <w:rsid w:val="00FE2BD9"/>
    <w:rsid w:val="00FE2D6D"/>
    <w:rsid w:val="00FE2EA0"/>
    <w:rsid w:val="00FE323C"/>
    <w:rsid w:val="00FE3388"/>
    <w:rsid w:val="00FE33F1"/>
    <w:rsid w:val="00FE368D"/>
    <w:rsid w:val="00FE3C2A"/>
    <w:rsid w:val="00FE3DA4"/>
    <w:rsid w:val="00FE4261"/>
    <w:rsid w:val="00FE449F"/>
    <w:rsid w:val="00FE45D5"/>
    <w:rsid w:val="00FE4738"/>
    <w:rsid w:val="00FE495C"/>
    <w:rsid w:val="00FE4A10"/>
    <w:rsid w:val="00FE4A42"/>
    <w:rsid w:val="00FE4CE2"/>
    <w:rsid w:val="00FE4FA0"/>
    <w:rsid w:val="00FE5049"/>
    <w:rsid w:val="00FE54BA"/>
    <w:rsid w:val="00FE5766"/>
    <w:rsid w:val="00FE5A0E"/>
    <w:rsid w:val="00FE5AF0"/>
    <w:rsid w:val="00FE5C22"/>
    <w:rsid w:val="00FE65F7"/>
    <w:rsid w:val="00FE6972"/>
    <w:rsid w:val="00FE6A3B"/>
    <w:rsid w:val="00FE6CE6"/>
    <w:rsid w:val="00FE6D03"/>
    <w:rsid w:val="00FE6F2C"/>
    <w:rsid w:val="00FE76CF"/>
    <w:rsid w:val="00FE7A8B"/>
    <w:rsid w:val="00FE7BB7"/>
    <w:rsid w:val="00FE7BE4"/>
    <w:rsid w:val="00FE7DEA"/>
    <w:rsid w:val="00FF0248"/>
    <w:rsid w:val="00FF02A8"/>
    <w:rsid w:val="00FF0452"/>
    <w:rsid w:val="00FF047B"/>
    <w:rsid w:val="00FF0568"/>
    <w:rsid w:val="00FF0574"/>
    <w:rsid w:val="00FF06FB"/>
    <w:rsid w:val="00FF0724"/>
    <w:rsid w:val="00FF0C0E"/>
    <w:rsid w:val="00FF113E"/>
    <w:rsid w:val="00FF1259"/>
    <w:rsid w:val="00FF1286"/>
    <w:rsid w:val="00FF12BA"/>
    <w:rsid w:val="00FF1477"/>
    <w:rsid w:val="00FF171F"/>
    <w:rsid w:val="00FF1736"/>
    <w:rsid w:val="00FF1757"/>
    <w:rsid w:val="00FF1994"/>
    <w:rsid w:val="00FF19B8"/>
    <w:rsid w:val="00FF1CA1"/>
    <w:rsid w:val="00FF1D70"/>
    <w:rsid w:val="00FF1EA5"/>
    <w:rsid w:val="00FF1F82"/>
    <w:rsid w:val="00FF28FB"/>
    <w:rsid w:val="00FF2907"/>
    <w:rsid w:val="00FF2B18"/>
    <w:rsid w:val="00FF2C3D"/>
    <w:rsid w:val="00FF2D96"/>
    <w:rsid w:val="00FF2F0A"/>
    <w:rsid w:val="00FF3436"/>
    <w:rsid w:val="00FF3A09"/>
    <w:rsid w:val="00FF3C7D"/>
    <w:rsid w:val="00FF3D5C"/>
    <w:rsid w:val="00FF3EBC"/>
    <w:rsid w:val="00FF410A"/>
    <w:rsid w:val="00FF419B"/>
    <w:rsid w:val="00FF43C7"/>
    <w:rsid w:val="00FF47D7"/>
    <w:rsid w:val="00FF4C0A"/>
    <w:rsid w:val="00FF564A"/>
    <w:rsid w:val="00FF582E"/>
    <w:rsid w:val="00FF5A12"/>
    <w:rsid w:val="00FF5B0F"/>
    <w:rsid w:val="00FF5C29"/>
    <w:rsid w:val="00FF5D47"/>
    <w:rsid w:val="00FF5D8C"/>
    <w:rsid w:val="00FF5EC1"/>
    <w:rsid w:val="00FF6490"/>
    <w:rsid w:val="00FF6496"/>
    <w:rsid w:val="00FF67B6"/>
    <w:rsid w:val="00FF68CB"/>
    <w:rsid w:val="00FF69C1"/>
    <w:rsid w:val="00FF6A5D"/>
    <w:rsid w:val="00FF6A77"/>
    <w:rsid w:val="00FF6B35"/>
    <w:rsid w:val="00FF6BB2"/>
    <w:rsid w:val="00FF6CD4"/>
    <w:rsid w:val="00FF6F22"/>
    <w:rsid w:val="00FF7021"/>
    <w:rsid w:val="00FF774A"/>
    <w:rsid w:val="00FF77D5"/>
    <w:rsid w:val="00FF7CB9"/>
    <w:rsid w:val="00FF7E3C"/>
    <w:rsid w:val="00FF7F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575D513-39ED-4D9D-82D4-0F2EE5D43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8D0"/>
  </w:style>
  <w:style w:type="paragraph" w:styleId="Heading1">
    <w:name w:val="heading 1"/>
    <w:basedOn w:val="Normal"/>
    <w:next w:val="Normal"/>
    <w:link w:val="Heading1Char"/>
    <w:uiPriority w:val="99"/>
    <w:qFormat/>
    <w:rsid w:val="00D938D0"/>
    <w:pPr>
      <w:keepNext/>
      <w:outlineLvl w:val="0"/>
    </w:pPr>
    <w:rPr>
      <w:b/>
      <w:bCs/>
      <w:color w:val="000000"/>
      <w:sz w:val="28"/>
      <w:szCs w:val="28"/>
    </w:rPr>
  </w:style>
  <w:style w:type="paragraph" w:styleId="Heading2">
    <w:name w:val="heading 2"/>
    <w:basedOn w:val="Normal"/>
    <w:next w:val="Normal"/>
    <w:link w:val="Heading2Char"/>
    <w:uiPriority w:val="99"/>
    <w:qFormat/>
    <w:rsid w:val="00D938D0"/>
    <w:pPr>
      <w:keepNext/>
      <w:outlineLvl w:val="1"/>
    </w:pPr>
    <w:rPr>
      <w:b/>
      <w:bCs/>
      <w:color w:val="000000"/>
      <w:sz w:val="14"/>
      <w:szCs w:val="14"/>
    </w:rPr>
  </w:style>
  <w:style w:type="paragraph" w:styleId="Heading3">
    <w:name w:val="heading 3"/>
    <w:basedOn w:val="Normal"/>
    <w:next w:val="Normal"/>
    <w:link w:val="Heading3Char"/>
    <w:uiPriority w:val="99"/>
    <w:qFormat/>
    <w:rsid w:val="00D938D0"/>
    <w:pPr>
      <w:keepNext/>
      <w:jc w:val="center"/>
      <w:outlineLvl w:val="2"/>
    </w:pPr>
    <w:rPr>
      <w:b/>
      <w:bCs/>
      <w:color w:val="000000"/>
      <w:sz w:val="16"/>
      <w:szCs w:val="16"/>
    </w:rPr>
  </w:style>
  <w:style w:type="paragraph" w:styleId="Heading4">
    <w:name w:val="heading 4"/>
    <w:basedOn w:val="Normal"/>
    <w:next w:val="Normal"/>
    <w:link w:val="Heading4Char"/>
    <w:uiPriority w:val="99"/>
    <w:qFormat/>
    <w:rsid w:val="00D938D0"/>
    <w:pPr>
      <w:keepNext/>
      <w:outlineLvl w:val="3"/>
    </w:pPr>
    <w:rPr>
      <w:b/>
      <w:bCs/>
      <w:color w:val="000000"/>
    </w:rPr>
  </w:style>
  <w:style w:type="paragraph" w:styleId="Heading5">
    <w:name w:val="heading 5"/>
    <w:basedOn w:val="Normal"/>
    <w:next w:val="Normal"/>
    <w:link w:val="Heading5Char"/>
    <w:uiPriority w:val="99"/>
    <w:qFormat/>
    <w:rsid w:val="00D938D0"/>
    <w:pPr>
      <w:keepNext/>
      <w:tabs>
        <w:tab w:val="left" w:pos="6540"/>
      </w:tabs>
      <w:jc w:val="right"/>
      <w:outlineLvl w:val="4"/>
    </w:pPr>
    <w:rPr>
      <w:color w:val="000000"/>
      <w:sz w:val="24"/>
      <w:szCs w:val="24"/>
    </w:rPr>
  </w:style>
  <w:style w:type="paragraph" w:styleId="Heading6">
    <w:name w:val="heading 6"/>
    <w:basedOn w:val="Normal"/>
    <w:next w:val="Normal"/>
    <w:link w:val="Heading6Char"/>
    <w:uiPriority w:val="99"/>
    <w:qFormat/>
    <w:rsid w:val="00D938D0"/>
    <w:pPr>
      <w:keepNext/>
      <w:jc w:val="right"/>
      <w:outlineLvl w:val="5"/>
    </w:pPr>
    <w:rPr>
      <w:b/>
      <w:bCs/>
      <w:color w:val="000000"/>
      <w:sz w:val="14"/>
      <w:szCs w:val="14"/>
    </w:rPr>
  </w:style>
  <w:style w:type="paragraph" w:styleId="Heading7">
    <w:name w:val="heading 7"/>
    <w:basedOn w:val="Normal"/>
    <w:next w:val="Normal"/>
    <w:link w:val="Heading7Char"/>
    <w:uiPriority w:val="99"/>
    <w:qFormat/>
    <w:rsid w:val="00D938D0"/>
    <w:pPr>
      <w:keepNext/>
      <w:jc w:val="center"/>
      <w:outlineLvl w:val="6"/>
    </w:pPr>
    <w:rPr>
      <w:b/>
      <w:bCs/>
      <w:color w:val="000000"/>
      <w:sz w:val="18"/>
      <w:szCs w:val="18"/>
    </w:rPr>
  </w:style>
  <w:style w:type="paragraph" w:styleId="Heading8">
    <w:name w:val="heading 8"/>
    <w:basedOn w:val="Normal"/>
    <w:next w:val="Normal"/>
    <w:link w:val="Heading8Char"/>
    <w:uiPriority w:val="99"/>
    <w:qFormat/>
    <w:rsid w:val="00D938D0"/>
    <w:pPr>
      <w:keepNext/>
      <w:outlineLvl w:val="7"/>
    </w:pPr>
    <w:rPr>
      <w:b/>
      <w:bCs/>
      <w:color w:val="000000"/>
      <w:sz w:val="13"/>
      <w:szCs w:val="13"/>
    </w:rPr>
  </w:style>
  <w:style w:type="paragraph" w:styleId="Heading9">
    <w:name w:val="heading 9"/>
    <w:basedOn w:val="Normal"/>
    <w:next w:val="Normal"/>
    <w:link w:val="Heading9Char"/>
    <w:uiPriority w:val="99"/>
    <w:qFormat/>
    <w:rsid w:val="00D938D0"/>
    <w:pPr>
      <w:keepNext/>
      <w:spacing w:line="180" w:lineRule="atLeast"/>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62D8E"/>
    <w:rPr>
      <w:b/>
      <w:bCs/>
      <w:snapToGrid w:val="0"/>
      <w:color w:val="000000"/>
      <w:sz w:val="28"/>
      <w:szCs w:val="28"/>
    </w:rPr>
  </w:style>
  <w:style w:type="character" w:customStyle="1" w:styleId="Heading2Char">
    <w:name w:val="Heading 2 Char"/>
    <w:basedOn w:val="DefaultParagraphFont"/>
    <w:link w:val="Heading2"/>
    <w:uiPriority w:val="99"/>
    <w:locked/>
    <w:rsid w:val="00B70C9B"/>
    <w:rPr>
      <w:b/>
      <w:bCs/>
      <w:color w:val="000000"/>
      <w:sz w:val="14"/>
      <w:szCs w:val="14"/>
      <w:lang w:val="en-US" w:eastAsia="en-US"/>
    </w:rPr>
  </w:style>
  <w:style w:type="character" w:customStyle="1" w:styleId="Heading3Char">
    <w:name w:val="Heading 3 Char"/>
    <w:basedOn w:val="DefaultParagraphFont"/>
    <w:link w:val="Heading3"/>
    <w:uiPriority w:val="99"/>
    <w:locked/>
    <w:rsid w:val="00CA1F60"/>
    <w:rPr>
      <w:b/>
      <w:bCs/>
      <w:color w:val="000000"/>
      <w:sz w:val="16"/>
      <w:szCs w:val="16"/>
      <w:lang w:val="en-US" w:eastAsia="en-US"/>
    </w:rPr>
  </w:style>
  <w:style w:type="character" w:customStyle="1" w:styleId="Heading4Char">
    <w:name w:val="Heading 4 Char"/>
    <w:basedOn w:val="DefaultParagraphFont"/>
    <w:link w:val="Heading4"/>
    <w:uiPriority w:val="99"/>
    <w:semiHidden/>
    <w:locked/>
    <w:rsid w:val="00C52C54"/>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C52C54"/>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C52C54"/>
    <w:rPr>
      <w:rFonts w:ascii="Calibri" w:hAnsi="Calibri" w:cs="Calibri"/>
      <w:b/>
      <w:bCs/>
    </w:rPr>
  </w:style>
  <w:style w:type="character" w:customStyle="1" w:styleId="Heading7Char">
    <w:name w:val="Heading 7 Char"/>
    <w:basedOn w:val="DefaultParagraphFont"/>
    <w:link w:val="Heading7"/>
    <w:uiPriority w:val="99"/>
    <w:semiHidden/>
    <w:locked/>
    <w:rsid w:val="00C52C54"/>
    <w:rPr>
      <w:rFonts w:ascii="Calibri" w:hAnsi="Calibri" w:cs="Calibri"/>
      <w:sz w:val="24"/>
      <w:szCs w:val="24"/>
    </w:rPr>
  </w:style>
  <w:style w:type="character" w:customStyle="1" w:styleId="Heading8Char">
    <w:name w:val="Heading 8 Char"/>
    <w:basedOn w:val="DefaultParagraphFont"/>
    <w:link w:val="Heading8"/>
    <w:uiPriority w:val="99"/>
    <w:semiHidden/>
    <w:locked/>
    <w:rsid w:val="00C52C54"/>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C52C54"/>
    <w:rPr>
      <w:rFonts w:ascii="Cambria" w:hAnsi="Cambria" w:cs="Cambria"/>
    </w:rPr>
  </w:style>
  <w:style w:type="paragraph" w:styleId="Footer">
    <w:name w:val="footer"/>
    <w:basedOn w:val="Normal"/>
    <w:link w:val="FooterChar"/>
    <w:uiPriority w:val="99"/>
    <w:rsid w:val="00D938D0"/>
    <w:pPr>
      <w:tabs>
        <w:tab w:val="center" w:pos="4320"/>
        <w:tab w:val="right" w:pos="8640"/>
      </w:tabs>
    </w:pPr>
  </w:style>
  <w:style w:type="character" w:customStyle="1" w:styleId="FooterChar">
    <w:name w:val="Footer Char"/>
    <w:basedOn w:val="DefaultParagraphFont"/>
    <w:link w:val="Footer"/>
    <w:uiPriority w:val="99"/>
    <w:locked/>
    <w:rsid w:val="00C52C54"/>
    <w:rPr>
      <w:sz w:val="20"/>
      <w:szCs w:val="20"/>
    </w:rPr>
  </w:style>
  <w:style w:type="character" w:styleId="PageNumber">
    <w:name w:val="page number"/>
    <w:basedOn w:val="DefaultParagraphFont"/>
    <w:uiPriority w:val="99"/>
    <w:semiHidden/>
    <w:rsid w:val="00D938D0"/>
  </w:style>
  <w:style w:type="paragraph" w:styleId="Header">
    <w:name w:val="header"/>
    <w:basedOn w:val="Normal"/>
    <w:link w:val="HeaderChar"/>
    <w:uiPriority w:val="99"/>
    <w:rsid w:val="00D938D0"/>
    <w:pPr>
      <w:tabs>
        <w:tab w:val="center" w:pos="4320"/>
        <w:tab w:val="right" w:pos="8640"/>
      </w:tabs>
    </w:pPr>
  </w:style>
  <w:style w:type="character" w:customStyle="1" w:styleId="HeaderChar">
    <w:name w:val="Header Char"/>
    <w:basedOn w:val="DefaultParagraphFont"/>
    <w:link w:val="Header"/>
    <w:uiPriority w:val="99"/>
    <w:locked/>
    <w:rsid w:val="00C52C54"/>
    <w:rPr>
      <w:sz w:val="20"/>
      <w:szCs w:val="20"/>
    </w:rPr>
  </w:style>
  <w:style w:type="paragraph" w:customStyle="1" w:styleId="xl28">
    <w:name w:val="xl28"/>
    <w:basedOn w:val="Normal"/>
    <w:uiPriority w:val="99"/>
    <w:rsid w:val="00D938D0"/>
    <w:pPr>
      <w:spacing w:before="100" w:beforeAutospacing="1" w:after="100" w:afterAutospacing="1"/>
    </w:pPr>
    <w:rPr>
      <w:sz w:val="14"/>
      <w:szCs w:val="14"/>
    </w:rPr>
  </w:style>
  <w:style w:type="paragraph" w:customStyle="1" w:styleId="xl24">
    <w:name w:val="xl24"/>
    <w:basedOn w:val="Normal"/>
    <w:uiPriority w:val="99"/>
    <w:rsid w:val="00D938D0"/>
    <w:pPr>
      <w:pBdr>
        <w:bottom w:val="single" w:sz="8" w:space="0" w:color="auto"/>
      </w:pBdr>
      <w:spacing w:before="100" w:beforeAutospacing="1" w:after="100" w:afterAutospacing="1"/>
      <w:jc w:val="center"/>
    </w:pPr>
    <w:rPr>
      <w:sz w:val="16"/>
      <w:szCs w:val="16"/>
    </w:rPr>
  </w:style>
  <w:style w:type="paragraph" w:customStyle="1" w:styleId="xl25">
    <w:name w:val="xl25"/>
    <w:basedOn w:val="Normal"/>
    <w:uiPriority w:val="99"/>
    <w:rsid w:val="00D938D0"/>
    <w:pPr>
      <w:spacing w:before="100" w:beforeAutospacing="1" w:after="100" w:afterAutospacing="1"/>
      <w:jc w:val="right"/>
    </w:pPr>
    <w:rPr>
      <w:sz w:val="14"/>
      <w:szCs w:val="14"/>
    </w:rPr>
  </w:style>
  <w:style w:type="character" w:styleId="Hyperlink">
    <w:name w:val="Hyperlink"/>
    <w:basedOn w:val="DefaultParagraphFont"/>
    <w:uiPriority w:val="99"/>
    <w:semiHidden/>
    <w:rsid w:val="00D938D0"/>
    <w:rPr>
      <w:color w:val="0000FF"/>
      <w:u w:val="single"/>
    </w:rPr>
  </w:style>
  <w:style w:type="character" w:styleId="FollowedHyperlink">
    <w:name w:val="FollowedHyperlink"/>
    <w:basedOn w:val="DefaultParagraphFont"/>
    <w:uiPriority w:val="99"/>
    <w:semiHidden/>
    <w:rsid w:val="00D938D0"/>
    <w:rPr>
      <w:color w:val="800080"/>
      <w:u w:val="single"/>
    </w:rPr>
  </w:style>
  <w:style w:type="paragraph" w:customStyle="1" w:styleId="xl26">
    <w:name w:val="xl26"/>
    <w:basedOn w:val="Normal"/>
    <w:uiPriority w:val="99"/>
    <w:rsid w:val="00D938D0"/>
    <w:pPr>
      <w:spacing w:before="100" w:beforeAutospacing="1" w:after="100" w:afterAutospacing="1"/>
    </w:pPr>
    <w:rPr>
      <w:rFonts w:eastAsia="Arial Unicode MS"/>
      <w:sz w:val="14"/>
      <w:szCs w:val="14"/>
    </w:rPr>
  </w:style>
  <w:style w:type="paragraph" w:customStyle="1" w:styleId="xl27">
    <w:name w:val="xl27"/>
    <w:basedOn w:val="Normal"/>
    <w:uiPriority w:val="99"/>
    <w:rsid w:val="00D938D0"/>
    <w:pPr>
      <w:pBdr>
        <w:left w:val="single" w:sz="6" w:space="0" w:color="auto"/>
        <w:right w:val="dotted" w:sz="6" w:space="0" w:color="auto"/>
      </w:pBdr>
      <w:overflowPunct w:val="0"/>
      <w:autoSpaceDE w:val="0"/>
      <w:autoSpaceDN w:val="0"/>
      <w:adjustRightInd w:val="0"/>
      <w:spacing w:before="100" w:after="100"/>
      <w:textAlignment w:val="baseline"/>
    </w:pPr>
    <w:rPr>
      <w:rFonts w:ascii="Arial Unicode MS" w:eastAsia="Arial Unicode MS" w:cs="Arial Unicode MS"/>
      <w:sz w:val="24"/>
      <w:szCs w:val="24"/>
    </w:rPr>
  </w:style>
  <w:style w:type="paragraph" w:customStyle="1" w:styleId="xl29">
    <w:name w:val="xl29"/>
    <w:basedOn w:val="Normal"/>
    <w:uiPriority w:val="99"/>
    <w:rsid w:val="00D938D0"/>
    <w:pPr>
      <w:pBdr>
        <w:left w:val="dotted" w:sz="6" w:space="0" w:color="auto"/>
        <w:right w:val="single" w:sz="6" w:space="0" w:color="auto"/>
      </w:pBdr>
      <w:overflowPunct w:val="0"/>
      <w:autoSpaceDE w:val="0"/>
      <w:autoSpaceDN w:val="0"/>
      <w:adjustRightInd w:val="0"/>
      <w:spacing w:before="100" w:after="100"/>
      <w:textAlignment w:val="baseline"/>
    </w:pPr>
    <w:rPr>
      <w:b/>
      <w:bCs/>
      <w:sz w:val="24"/>
      <w:szCs w:val="24"/>
    </w:rPr>
  </w:style>
  <w:style w:type="paragraph" w:customStyle="1" w:styleId="xl30">
    <w:name w:val="xl30"/>
    <w:basedOn w:val="Normal"/>
    <w:uiPriority w:val="99"/>
    <w:rsid w:val="00D938D0"/>
    <w:pPr>
      <w:pBdr>
        <w:left w:val="dotted" w:sz="6" w:space="0" w:color="auto"/>
        <w:right w:val="single" w:sz="6" w:space="0" w:color="auto"/>
      </w:pBdr>
      <w:overflowPunct w:val="0"/>
      <w:autoSpaceDE w:val="0"/>
      <w:autoSpaceDN w:val="0"/>
      <w:adjustRightInd w:val="0"/>
      <w:spacing w:before="100" w:after="100"/>
      <w:textAlignment w:val="baseline"/>
    </w:pPr>
    <w:rPr>
      <w:rFonts w:ascii="Arial Unicode MS" w:eastAsia="Arial Unicode MS" w:cs="Arial Unicode MS"/>
      <w:sz w:val="24"/>
      <w:szCs w:val="24"/>
    </w:rPr>
  </w:style>
  <w:style w:type="paragraph" w:customStyle="1" w:styleId="xl31">
    <w:name w:val="xl31"/>
    <w:basedOn w:val="Normal"/>
    <w:uiPriority w:val="99"/>
    <w:rsid w:val="00D938D0"/>
    <w:pPr>
      <w:pBdr>
        <w:left w:val="single" w:sz="6" w:space="0" w:color="auto"/>
        <w:right w:val="dotted" w:sz="6" w:space="0" w:color="auto"/>
      </w:pBdr>
      <w:overflowPunct w:val="0"/>
      <w:autoSpaceDE w:val="0"/>
      <w:autoSpaceDN w:val="0"/>
      <w:adjustRightInd w:val="0"/>
      <w:spacing w:before="100" w:after="100"/>
      <w:textAlignment w:val="baseline"/>
    </w:pPr>
    <w:rPr>
      <w:b/>
      <w:bCs/>
      <w:sz w:val="24"/>
      <w:szCs w:val="24"/>
    </w:rPr>
  </w:style>
  <w:style w:type="paragraph" w:customStyle="1" w:styleId="xl32">
    <w:name w:val="xl32"/>
    <w:basedOn w:val="Normal"/>
    <w:uiPriority w:val="99"/>
    <w:rsid w:val="00D938D0"/>
    <w:pPr>
      <w:pBdr>
        <w:left w:val="dotted" w:sz="6" w:space="0" w:color="auto"/>
        <w:right w:val="dotted" w:sz="6" w:space="0" w:color="auto"/>
      </w:pBdr>
      <w:overflowPunct w:val="0"/>
      <w:autoSpaceDE w:val="0"/>
      <w:autoSpaceDN w:val="0"/>
      <w:adjustRightInd w:val="0"/>
      <w:spacing w:before="100" w:after="100"/>
      <w:textAlignment w:val="baseline"/>
    </w:pPr>
    <w:rPr>
      <w:b/>
      <w:bCs/>
      <w:sz w:val="24"/>
      <w:szCs w:val="24"/>
    </w:rPr>
  </w:style>
  <w:style w:type="paragraph" w:styleId="BodyTextIndent">
    <w:name w:val="Body Text Indent"/>
    <w:basedOn w:val="Normal"/>
    <w:link w:val="BodyTextIndentChar"/>
    <w:uiPriority w:val="99"/>
    <w:semiHidden/>
    <w:rsid w:val="00D938D0"/>
    <w:pPr>
      <w:spacing w:after="120"/>
      <w:ind w:left="360"/>
    </w:pPr>
  </w:style>
  <w:style w:type="character" w:customStyle="1" w:styleId="BodyTextIndentChar">
    <w:name w:val="Body Text Indent Char"/>
    <w:basedOn w:val="DefaultParagraphFont"/>
    <w:link w:val="BodyTextIndent"/>
    <w:uiPriority w:val="99"/>
    <w:semiHidden/>
    <w:locked/>
    <w:rsid w:val="00C52C54"/>
    <w:rPr>
      <w:sz w:val="20"/>
      <w:szCs w:val="20"/>
    </w:rPr>
  </w:style>
  <w:style w:type="paragraph" w:styleId="ListBullet">
    <w:name w:val="List Bullet"/>
    <w:basedOn w:val="Normal"/>
    <w:autoRedefine/>
    <w:uiPriority w:val="99"/>
    <w:semiHidden/>
    <w:rsid w:val="00D938D0"/>
    <w:pPr>
      <w:tabs>
        <w:tab w:val="num" w:pos="360"/>
      </w:tabs>
      <w:ind w:left="360" w:hanging="360"/>
    </w:pPr>
  </w:style>
  <w:style w:type="paragraph" w:styleId="ListBullet2">
    <w:name w:val="List Bullet 2"/>
    <w:basedOn w:val="Normal"/>
    <w:autoRedefine/>
    <w:uiPriority w:val="99"/>
    <w:semiHidden/>
    <w:rsid w:val="00D938D0"/>
    <w:pPr>
      <w:tabs>
        <w:tab w:val="num" w:pos="720"/>
      </w:tabs>
      <w:ind w:left="720" w:hanging="360"/>
    </w:pPr>
  </w:style>
  <w:style w:type="paragraph" w:styleId="ListBullet3">
    <w:name w:val="List Bullet 3"/>
    <w:basedOn w:val="Normal"/>
    <w:autoRedefine/>
    <w:uiPriority w:val="99"/>
    <w:semiHidden/>
    <w:rsid w:val="00D938D0"/>
    <w:pPr>
      <w:tabs>
        <w:tab w:val="num" w:pos="1080"/>
      </w:tabs>
      <w:ind w:left="1080" w:hanging="360"/>
    </w:pPr>
  </w:style>
  <w:style w:type="paragraph" w:styleId="ListBullet4">
    <w:name w:val="List Bullet 4"/>
    <w:basedOn w:val="Normal"/>
    <w:autoRedefine/>
    <w:uiPriority w:val="99"/>
    <w:semiHidden/>
    <w:rsid w:val="00D938D0"/>
    <w:pPr>
      <w:tabs>
        <w:tab w:val="num" w:pos="1440"/>
      </w:tabs>
      <w:ind w:left="1440" w:hanging="360"/>
    </w:pPr>
  </w:style>
  <w:style w:type="paragraph" w:styleId="ListBullet5">
    <w:name w:val="List Bullet 5"/>
    <w:basedOn w:val="Normal"/>
    <w:autoRedefine/>
    <w:uiPriority w:val="99"/>
    <w:semiHidden/>
    <w:rsid w:val="00D938D0"/>
    <w:pPr>
      <w:tabs>
        <w:tab w:val="num" w:pos="1800"/>
      </w:tabs>
      <w:ind w:left="1800" w:hanging="360"/>
    </w:pPr>
  </w:style>
  <w:style w:type="paragraph" w:styleId="ListNumber">
    <w:name w:val="List Number"/>
    <w:basedOn w:val="Normal"/>
    <w:uiPriority w:val="99"/>
    <w:semiHidden/>
    <w:rsid w:val="00D938D0"/>
    <w:pPr>
      <w:tabs>
        <w:tab w:val="num" w:pos="360"/>
      </w:tabs>
      <w:ind w:left="360" w:hanging="360"/>
    </w:pPr>
  </w:style>
  <w:style w:type="paragraph" w:styleId="ListNumber2">
    <w:name w:val="List Number 2"/>
    <w:basedOn w:val="Normal"/>
    <w:uiPriority w:val="99"/>
    <w:semiHidden/>
    <w:rsid w:val="00D938D0"/>
    <w:pPr>
      <w:tabs>
        <w:tab w:val="num" w:pos="720"/>
      </w:tabs>
      <w:ind w:left="720" w:hanging="360"/>
    </w:pPr>
  </w:style>
  <w:style w:type="paragraph" w:styleId="ListNumber3">
    <w:name w:val="List Number 3"/>
    <w:basedOn w:val="Normal"/>
    <w:uiPriority w:val="99"/>
    <w:semiHidden/>
    <w:rsid w:val="00D938D0"/>
    <w:pPr>
      <w:tabs>
        <w:tab w:val="num" w:pos="1080"/>
      </w:tabs>
      <w:ind w:left="1080" w:hanging="360"/>
    </w:pPr>
  </w:style>
  <w:style w:type="paragraph" w:styleId="ListNumber4">
    <w:name w:val="List Number 4"/>
    <w:basedOn w:val="Normal"/>
    <w:uiPriority w:val="99"/>
    <w:semiHidden/>
    <w:rsid w:val="00D938D0"/>
    <w:pPr>
      <w:tabs>
        <w:tab w:val="num" w:pos="1440"/>
      </w:tabs>
      <w:ind w:left="1440" w:hanging="360"/>
    </w:pPr>
  </w:style>
  <w:style w:type="paragraph" w:styleId="ListNumber5">
    <w:name w:val="List Number 5"/>
    <w:basedOn w:val="Normal"/>
    <w:uiPriority w:val="99"/>
    <w:semiHidden/>
    <w:rsid w:val="00D938D0"/>
    <w:pPr>
      <w:tabs>
        <w:tab w:val="num" w:pos="1800"/>
      </w:tabs>
      <w:ind w:left="1800" w:hanging="360"/>
    </w:pPr>
  </w:style>
  <w:style w:type="paragraph" w:customStyle="1" w:styleId="xl49">
    <w:name w:val="xl49"/>
    <w:basedOn w:val="Normal"/>
    <w:uiPriority w:val="99"/>
    <w:rsid w:val="00D938D0"/>
    <w:pPr>
      <w:overflowPunct w:val="0"/>
      <w:autoSpaceDE w:val="0"/>
      <w:autoSpaceDN w:val="0"/>
      <w:adjustRightInd w:val="0"/>
      <w:spacing w:before="100" w:after="100"/>
      <w:jc w:val="center"/>
      <w:textAlignment w:val="baseline"/>
    </w:pPr>
    <w:rPr>
      <w:b/>
      <w:bCs/>
      <w:sz w:val="28"/>
      <w:szCs w:val="28"/>
    </w:rPr>
  </w:style>
  <w:style w:type="paragraph" w:customStyle="1" w:styleId="xl58">
    <w:name w:val="xl58"/>
    <w:basedOn w:val="Normal"/>
    <w:uiPriority w:val="99"/>
    <w:rsid w:val="00D938D0"/>
    <w:pPr>
      <w:overflowPunct w:val="0"/>
      <w:autoSpaceDE w:val="0"/>
      <w:autoSpaceDN w:val="0"/>
      <w:adjustRightInd w:val="0"/>
      <w:spacing w:before="100" w:after="100"/>
      <w:jc w:val="right"/>
      <w:textAlignment w:val="baseline"/>
    </w:pPr>
    <w:rPr>
      <w:sz w:val="16"/>
      <w:szCs w:val="16"/>
    </w:rPr>
  </w:style>
  <w:style w:type="paragraph" w:styleId="CommentText">
    <w:name w:val="annotation text"/>
    <w:basedOn w:val="Normal"/>
    <w:link w:val="CommentTextChar"/>
    <w:uiPriority w:val="99"/>
    <w:semiHidden/>
    <w:rsid w:val="00D938D0"/>
  </w:style>
  <w:style w:type="character" w:customStyle="1" w:styleId="CommentTextChar">
    <w:name w:val="Comment Text Char"/>
    <w:basedOn w:val="DefaultParagraphFont"/>
    <w:link w:val="CommentText"/>
    <w:uiPriority w:val="99"/>
    <w:semiHidden/>
    <w:locked/>
    <w:rsid w:val="000D39E6"/>
  </w:style>
  <w:style w:type="paragraph" w:customStyle="1" w:styleId="xl33">
    <w:name w:val="xl33"/>
    <w:basedOn w:val="Normal"/>
    <w:uiPriority w:val="99"/>
    <w:rsid w:val="00D938D0"/>
    <w:pPr>
      <w:pBdr>
        <w:bottom w:val="single" w:sz="8" w:space="0" w:color="auto"/>
      </w:pBdr>
      <w:spacing w:before="100" w:beforeAutospacing="1" w:after="100" w:afterAutospacing="1"/>
    </w:pPr>
    <w:rPr>
      <w:rFonts w:eastAsia="Arial Unicode MS"/>
      <w:b/>
      <w:bCs/>
      <w:sz w:val="24"/>
      <w:szCs w:val="24"/>
    </w:rPr>
  </w:style>
  <w:style w:type="paragraph" w:customStyle="1" w:styleId="xl34">
    <w:name w:val="xl34"/>
    <w:basedOn w:val="Normal"/>
    <w:uiPriority w:val="99"/>
    <w:rsid w:val="00D938D0"/>
    <w:pPr>
      <w:pBdr>
        <w:top w:val="single" w:sz="8" w:space="0" w:color="auto"/>
        <w:bottom w:val="single" w:sz="8" w:space="0" w:color="auto"/>
      </w:pBdr>
      <w:spacing w:before="100" w:beforeAutospacing="1" w:after="100" w:afterAutospacing="1"/>
    </w:pPr>
    <w:rPr>
      <w:rFonts w:eastAsia="Arial Unicode MS"/>
      <w:b/>
      <w:bCs/>
      <w:sz w:val="24"/>
      <w:szCs w:val="24"/>
    </w:rPr>
  </w:style>
  <w:style w:type="paragraph" w:customStyle="1" w:styleId="xl35">
    <w:name w:val="xl35"/>
    <w:basedOn w:val="Normal"/>
    <w:uiPriority w:val="99"/>
    <w:rsid w:val="00D938D0"/>
    <w:pPr>
      <w:pBdr>
        <w:top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7">
    <w:name w:val="xl37"/>
    <w:basedOn w:val="Normal"/>
    <w:uiPriority w:val="99"/>
    <w:rsid w:val="00D938D0"/>
    <w:pPr>
      <w:pBdr>
        <w:bottom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8">
    <w:name w:val="xl38"/>
    <w:basedOn w:val="Normal"/>
    <w:uiPriority w:val="99"/>
    <w:rsid w:val="00D938D0"/>
    <w:pPr>
      <w:pBdr>
        <w:top w:val="single" w:sz="8" w:space="0" w:color="auto"/>
      </w:pBdr>
      <w:spacing w:before="100" w:beforeAutospacing="1" w:after="100" w:afterAutospacing="1"/>
    </w:pPr>
    <w:rPr>
      <w:rFonts w:eastAsia="Arial Unicode MS"/>
      <w:sz w:val="24"/>
      <w:szCs w:val="24"/>
    </w:rPr>
  </w:style>
  <w:style w:type="paragraph" w:customStyle="1" w:styleId="xl39">
    <w:name w:val="xl39"/>
    <w:basedOn w:val="Normal"/>
    <w:uiPriority w:val="99"/>
    <w:rsid w:val="00D938D0"/>
    <w:pPr>
      <w:spacing w:before="100" w:beforeAutospacing="1" w:after="100" w:afterAutospacing="1"/>
    </w:pPr>
    <w:rPr>
      <w:rFonts w:eastAsia="Arial Unicode MS"/>
      <w:sz w:val="24"/>
      <w:szCs w:val="24"/>
    </w:rPr>
  </w:style>
  <w:style w:type="paragraph" w:customStyle="1" w:styleId="xl40">
    <w:name w:val="xl40"/>
    <w:basedOn w:val="Normal"/>
    <w:uiPriority w:val="99"/>
    <w:rsid w:val="00D938D0"/>
    <w:pPr>
      <w:pBdr>
        <w:bottom w:val="single" w:sz="8" w:space="0" w:color="auto"/>
      </w:pBdr>
      <w:spacing w:before="100" w:beforeAutospacing="1" w:after="100" w:afterAutospacing="1"/>
    </w:pPr>
    <w:rPr>
      <w:rFonts w:eastAsia="Arial Unicode MS"/>
      <w:sz w:val="24"/>
      <w:szCs w:val="24"/>
    </w:rPr>
  </w:style>
  <w:style w:type="paragraph" w:customStyle="1" w:styleId="xl41">
    <w:name w:val="xl41"/>
    <w:basedOn w:val="Normal"/>
    <w:uiPriority w:val="99"/>
    <w:rsid w:val="00D938D0"/>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2">
    <w:name w:val="xl42"/>
    <w:basedOn w:val="Normal"/>
    <w:uiPriority w:val="99"/>
    <w:rsid w:val="00D938D0"/>
    <w:pPr>
      <w:pBdr>
        <w:top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3">
    <w:name w:val="xl43"/>
    <w:basedOn w:val="Normal"/>
    <w:uiPriority w:val="99"/>
    <w:rsid w:val="00D938D0"/>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4">
    <w:name w:val="xl44"/>
    <w:basedOn w:val="Normal"/>
    <w:uiPriority w:val="99"/>
    <w:rsid w:val="00D938D0"/>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5">
    <w:name w:val="xl45"/>
    <w:basedOn w:val="Normal"/>
    <w:uiPriority w:val="99"/>
    <w:rsid w:val="00D938D0"/>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6">
    <w:name w:val="xl46"/>
    <w:basedOn w:val="Normal"/>
    <w:uiPriority w:val="99"/>
    <w:rsid w:val="00D938D0"/>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7">
    <w:name w:val="xl47"/>
    <w:basedOn w:val="Normal"/>
    <w:uiPriority w:val="99"/>
    <w:rsid w:val="00D938D0"/>
    <w:pPr>
      <w:pBdr>
        <w:top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8">
    <w:name w:val="xl48"/>
    <w:basedOn w:val="Normal"/>
    <w:uiPriority w:val="99"/>
    <w:rsid w:val="00D938D0"/>
    <w:pPr>
      <w:pBdr>
        <w:top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6">
    <w:name w:val="xl36"/>
    <w:basedOn w:val="Normal"/>
    <w:uiPriority w:val="99"/>
    <w:rsid w:val="00D938D0"/>
    <w:pPr>
      <w:pBdr>
        <w:top w:val="single" w:sz="8" w:space="0" w:color="auto"/>
        <w:bottom w:val="single" w:sz="8" w:space="0" w:color="auto"/>
      </w:pBdr>
      <w:spacing w:before="100" w:beforeAutospacing="1" w:after="100" w:afterAutospacing="1"/>
    </w:pPr>
    <w:rPr>
      <w:rFonts w:eastAsia="Arial Unicode MS"/>
      <w:b/>
      <w:bCs/>
      <w:sz w:val="24"/>
      <w:szCs w:val="24"/>
    </w:rPr>
  </w:style>
  <w:style w:type="paragraph" w:customStyle="1" w:styleId="xl22">
    <w:name w:val="xl22"/>
    <w:basedOn w:val="Normal"/>
    <w:uiPriority w:val="99"/>
    <w:rsid w:val="00D938D0"/>
    <w:pPr>
      <w:spacing w:before="100" w:beforeAutospacing="1" w:after="100" w:afterAutospacing="1"/>
      <w:jc w:val="right"/>
    </w:pPr>
    <w:rPr>
      <w:rFonts w:eastAsia="Arial Unicode MS"/>
      <w:b/>
      <w:bCs/>
      <w:sz w:val="15"/>
      <w:szCs w:val="15"/>
    </w:rPr>
  </w:style>
  <w:style w:type="paragraph" w:customStyle="1" w:styleId="xl23">
    <w:name w:val="xl23"/>
    <w:basedOn w:val="Normal"/>
    <w:uiPriority w:val="99"/>
    <w:rsid w:val="00D938D0"/>
    <w:pPr>
      <w:spacing w:before="100" w:beforeAutospacing="1" w:after="100" w:afterAutospacing="1"/>
      <w:jc w:val="right"/>
    </w:pPr>
    <w:rPr>
      <w:rFonts w:eastAsia="Arial Unicode MS"/>
      <w:sz w:val="15"/>
      <w:szCs w:val="15"/>
    </w:rPr>
  </w:style>
  <w:style w:type="paragraph" w:styleId="BlockText">
    <w:name w:val="Block Text"/>
    <w:basedOn w:val="Normal"/>
    <w:uiPriority w:val="99"/>
    <w:semiHidden/>
    <w:rsid w:val="00D938D0"/>
    <w:pPr>
      <w:ind w:left="5496" w:right="-90" w:firstLine="720"/>
    </w:pPr>
    <w:rPr>
      <w:sz w:val="16"/>
      <w:szCs w:val="16"/>
    </w:rPr>
  </w:style>
  <w:style w:type="paragraph" w:styleId="BalloonText">
    <w:name w:val="Balloon Text"/>
    <w:basedOn w:val="Normal"/>
    <w:link w:val="BalloonTextChar"/>
    <w:uiPriority w:val="99"/>
    <w:semiHidden/>
    <w:rsid w:val="00D938D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938D0"/>
    <w:rPr>
      <w:rFonts w:ascii="Tahoma" w:hAnsi="Tahoma" w:cs="Tahoma"/>
      <w:sz w:val="16"/>
      <w:szCs w:val="16"/>
    </w:rPr>
  </w:style>
  <w:style w:type="table" w:styleId="TableGrid">
    <w:name w:val="Table Grid"/>
    <w:basedOn w:val="TableNormal"/>
    <w:uiPriority w:val="59"/>
    <w:rsid w:val="0026260A"/>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8F6BCE"/>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8F6BCE"/>
    <w:rPr>
      <w:rFonts w:ascii="Tahoma" w:hAnsi="Tahoma" w:cs="Tahoma"/>
      <w:sz w:val="16"/>
      <w:szCs w:val="16"/>
    </w:rPr>
  </w:style>
  <w:style w:type="paragraph" w:styleId="EndnoteText">
    <w:name w:val="endnote text"/>
    <w:basedOn w:val="Normal"/>
    <w:link w:val="EndnoteTextChar"/>
    <w:uiPriority w:val="99"/>
    <w:semiHidden/>
    <w:rsid w:val="009A0082"/>
  </w:style>
  <w:style w:type="character" w:customStyle="1" w:styleId="EndnoteTextChar">
    <w:name w:val="Endnote Text Char"/>
    <w:basedOn w:val="DefaultParagraphFont"/>
    <w:link w:val="EndnoteText"/>
    <w:uiPriority w:val="99"/>
    <w:semiHidden/>
    <w:locked/>
    <w:rsid w:val="009A0082"/>
  </w:style>
  <w:style w:type="character" w:styleId="EndnoteReference">
    <w:name w:val="endnote reference"/>
    <w:basedOn w:val="DefaultParagraphFont"/>
    <w:uiPriority w:val="99"/>
    <w:semiHidden/>
    <w:rsid w:val="009A0082"/>
    <w:rPr>
      <w:vertAlign w:val="superscript"/>
    </w:rPr>
  </w:style>
  <w:style w:type="paragraph" w:styleId="Title">
    <w:name w:val="Title"/>
    <w:basedOn w:val="Normal"/>
    <w:next w:val="Normal"/>
    <w:link w:val="TitleChar"/>
    <w:uiPriority w:val="99"/>
    <w:qFormat/>
    <w:rsid w:val="00F23B71"/>
    <w:pPr>
      <w:spacing w:before="240" w:after="60"/>
      <w:jc w:val="center"/>
      <w:outlineLvl w:val="0"/>
    </w:pPr>
    <w:rPr>
      <w:rFonts w:ascii="Cambria" w:hAnsi="Cambria" w:cs="Cambria"/>
      <w:b/>
      <w:bCs/>
      <w:kern w:val="28"/>
      <w:sz w:val="32"/>
      <w:szCs w:val="32"/>
    </w:rPr>
  </w:style>
  <w:style w:type="character" w:customStyle="1" w:styleId="TitleChar">
    <w:name w:val="Title Char"/>
    <w:basedOn w:val="DefaultParagraphFont"/>
    <w:link w:val="Title"/>
    <w:uiPriority w:val="99"/>
    <w:locked/>
    <w:rsid w:val="00F23B71"/>
    <w:rPr>
      <w:rFonts w:ascii="Cambria" w:hAnsi="Cambria" w:cs="Cambria"/>
      <w:b/>
      <w:bCs/>
      <w:kern w:val="28"/>
      <w:sz w:val="32"/>
      <w:szCs w:val="32"/>
    </w:rPr>
  </w:style>
  <w:style w:type="paragraph" w:styleId="NoSpacing">
    <w:name w:val="No Spacing"/>
    <w:uiPriority w:val="99"/>
    <w:qFormat/>
    <w:rsid w:val="00176E3A"/>
    <w:rPr>
      <w:rFonts w:ascii="Calibri" w:hAnsi="Calibri" w:cs="Calibri"/>
      <w:sz w:val="22"/>
      <w:szCs w:val="22"/>
    </w:rPr>
  </w:style>
  <w:style w:type="paragraph" w:styleId="ListParagraph">
    <w:name w:val="List Paragraph"/>
    <w:basedOn w:val="Normal"/>
    <w:uiPriority w:val="99"/>
    <w:qFormat/>
    <w:rsid w:val="008D4E6F"/>
    <w:pPr>
      <w:spacing w:after="200" w:line="276" w:lineRule="auto"/>
      <w:ind w:left="720"/>
    </w:pPr>
    <w:rPr>
      <w:rFonts w:ascii="Calibri" w:hAnsi="Calibri" w:cs="Calibri"/>
      <w:sz w:val="22"/>
      <w:szCs w:val="22"/>
    </w:rPr>
  </w:style>
  <w:style w:type="paragraph" w:customStyle="1" w:styleId="Default">
    <w:name w:val="Default"/>
    <w:rsid w:val="008921AD"/>
    <w:pPr>
      <w:autoSpaceDE w:val="0"/>
      <w:autoSpaceDN w:val="0"/>
      <w:adjustRightInd w:val="0"/>
    </w:pPr>
    <w:rPr>
      <w:color w:val="000000"/>
      <w:sz w:val="24"/>
      <w:szCs w:val="24"/>
    </w:rPr>
  </w:style>
  <w:style w:type="character" w:styleId="CommentReference">
    <w:name w:val="annotation reference"/>
    <w:basedOn w:val="DefaultParagraphFont"/>
    <w:uiPriority w:val="99"/>
    <w:semiHidden/>
    <w:rsid w:val="000D39E6"/>
    <w:rPr>
      <w:sz w:val="16"/>
      <w:szCs w:val="16"/>
    </w:rPr>
  </w:style>
  <w:style w:type="paragraph" w:styleId="CommentSubject">
    <w:name w:val="annotation subject"/>
    <w:basedOn w:val="CommentText"/>
    <w:next w:val="CommentText"/>
    <w:link w:val="CommentSubjectChar"/>
    <w:uiPriority w:val="99"/>
    <w:semiHidden/>
    <w:rsid w:val="000D39E6"/>
    <w:rPr>
      <w:b/>
      <w:bCs/>
    </w:rPr>
  </w:style>
  <w:style w:type="character" w:customStyle="1" w:styleId="CommentSubjectChar">
    <w:name w:val="Comment Subject Char"/>
    <w:basedOn w:val="CommentTextChar"/>
    <w:link w:val="CommentSubject"/>
    <w:uiPriority w:val="99"/>
    <w:locked/>
    <w:rsid w:val="000D39E6"/>
  </w:style>
  <w:style w:type="paragraph" w:styleId="Revision">
    <w:name w:val="Revision"/>
    <w:hidden/>
    <w:uiPriority w:val="99"/>
    <w:semiHidden/>
    <w:rsid w:val="00F64AEF"/>
  </w:style>
  <w:style w:type="character" w:styleId="Strong">
    <w:name w:val="Strong"/>
    <w:basedOn w:val="DefaultParagraphFont"/>
    <w:qFormat/>
    <w:rsid w:val="002440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028">
      <w:bodyDiv w:val="1"/>
      <w:marLeft w:val="0"/>
      <w:marRight w:val="0"/>
      <w:marTop w:val="0"/>
      <w:marBottom w:val="0"/>
      <w:divBdr>
        <w:top w:val="none" w:sz="0" w:space="0" w:color="auto"/>
        <w:left w:val="none" w:sz="0" w:space="0" w:color="auto"/>
        <w:bottom w:val="none" w:sz="0" w:space="0" w:color="auto"/>
        <w:right w:val="none" w:sz="0" w:space="0" w:color="auto"/>
      </w:divBdr>
    </w:div>
    <w:div w:id="2099000">
      <w:bodyDiv w:val="1"/>
      <w:marLeft w:val="0"/>
      <w:marRight w:val="0"/>
      <w:marTop w:val="0"/>
      <w:marBottom w:val="0"/>
      <w:divBdr>
        <w:top w:val="none" w:sz="0" w:space="0" w:color="auto"/>
        <w:left w:val="none" w:sz="0" w:space="0" w:color="auto"/>
        <w:bottom w:val="none" w:sz="0" w:space="0" w:color="auto"/>
        <w:right w:val="none" w:sz="0" w:space="0" w:color="auto"/>
      </w:divBdr>
    </w:div>
    <w:div w:id="4601134">
      <w:bodyDiv w:val="1"/>
      <w:marLeft w:val="0"/>
      <w:marRight w:val="0"/>
      <w:marTop w:val="0"/>
      <w:marBottom w:val="0"/>
      <w:divBdr>
        <w:top w:val="none" w:sz="0" w:space="0" w:color="auto"/>
        <w:left w:val="none" w:sz="0" w:space="0" w:color="auto"/>
        <w:bottom w:val="none" w:sz="0" w:space="0" w:color="auto"/>
        <w:right w:val="none" w:sz="0" w:space="0" w:color="auto"/>
      </w:divBdr>
    </w:div>
    <w:div w:id="10034697">
      <w:bodyDiv w:val="1"/>
      <w:marLeft w:val="0"/>
      <w:marRight w:val="0"/>
      <w:marTop w:val="0"/>
      <w:marBottom w:val="0"/>
      <w:divBdr>
        <w:top w:val="none" w:sz="0" w:space="0" w:color="auto"/>
        <w:left w:val="none" w:sz="0" w:space="0" w:color="auto"/>
        <w:bottom w:val="none" w:sz="0" w:space="0" w:color="auto"/>
        <w:right w:val="none" w:sz="0" w:space="0" w:color="auto"/>
      </w:divBdr>
    </w:div>
    <w:div w:id="10299472">
      <w:bodyDiv w:val="1"/>
      <w:marLeft w:val="0"/>
      <w:marRight w:val="0"/>
      <w:marTop w:val="0"/>
      <w:marBottom w:val="0"/>
      <w:divBdr>
        <w:top w:val="none" w:sz="0" w:space="0" w:color="auto"/>
        <w:left w:val="none" w:sz="0" w:space="0" w:color="auto"/>
        <w:bottom w:val="none" w:sz="0" w:space="0" w:color="auto"/>
        <w:right w:val="none" w:sz="0" w:space="0" w:color="auto"/>
      </w:divBdr>
    </w:div>
    <w:div w:id="11802420">
      <w:bodyDiv w:val="1"/>
      <w:marLeft w:val="0"/>
      <w:marRight w:val="0"/>
      <w:marTop w:val="0"/>
      <w:marBottom w:val="0"/>
      <w:divBdr>
        <w:top w:val="none" w:sz="0" w:space="0" w:color="auto"/>
        <w:left w:val="none" w:sz="0" w:space="0" w:color="auto"/>
        <w:bottom w:val="none" w:sz="0" w:space="0" w:color="auto"/>
        <w:right w:val="none" w:sz="0" w:space="0" w:color="auto"/>
      </w:divBdr>
    </w:div>
    <w:div w:id="19092540">
      <w:bodyDiv w:val="1"/>
      <w:marLeft w:val="0"/>
      <w:marRight w:val="0"/>
      <w:marTop w:val="0"/>
      <w:marBottom w:val="0"/>
      <w:divBdr>
        <w:top w:val="none" w:sz="0" w:space="0" w:color="auto"/>
        <w:left w:val="none" w:sz="0" w:space="0" w:color="auto"/>
        <w:bottom w:val="none" w:sz="0" w:space="0" w:color="auto"/>
        <w:right w:val="none" w:sz="0" w:space="0" w:color="auto"/>
      </w:divBdr>
    </w:div>
    <w:div w:id="20133252">
      <w:bodyDiv w:val="1"/>
      <w:marLeft w:val="0"/>
      <w:marRight w:val="0"/>
      <w:marTop w:val="0"/>
      <w:marBottom w:val="0"/>
      <w:divBdr>
        <w:top w:val="none" w:sz="0" w:space="0" w:color="auto"/>
        <w:left w:val="none" w:sz="0" w:space="0" w:color="auto"/>
        <w:bottom w:val="none" w:sz="0" w:space="0" w:color="auto"/>
        <w:right w:val="none" w:sz="0" w:space="0" w:color="auto"/>
      </w:divBdr>
    </w:div>
    <w:div w:id="27146182">
      <w:bodyDiv w:val="1"/>
      <w:marLeft w:val="0"/>
      <w:marRight w:val="0"/>
      <w:marTop w:val="0"/>
      <w:marBottom w:val="0"/>
      <w:divBdr>
        <w:top w:val="none" w:sz="0" w:space="0" w:color="auto"/>
        <w:left w:val="none" w:sz="0" w:space="0" w:color="auto"/>
        <w:bottom w:val="none" w:sz="0" w:space="0" w:color="auto"/>
        <w:right w:val="none" w:sz="0" w:space="0" w:color="auto"/>
      </w:divBdr>
    </w:div>
    <w:div w:id="28846745">
      <w:bodyDiv w:val="1"/>
      <w:marLeft w:val="0"/>
      <w:marRight w:val="0"/>
      <w:marTop w:val="0"/>
      <w:marBottom w:val="0"/>
      <w:divBdr>
        <w:top w:val="none" w:sz="0" w:space="0" w:color="auto"/>
        <w:left w:val="none" w:sz="0" w:space="0" w:color="auto"/>
        <w:bottom w:val="none" w:sz="0" w:space="0" w:color="auto"/>
        <w:right w:val="none" w:sz="0" w:space="0" w:color="auto"/>
      </w:divBdr>
    </w:div>
    <w:div w:id="32389469">
      <w:bodyDiv w:val="1"/>
      <w:marLeft w:val="0"/>
      <w:marRight w:val="0"/>
      <w:marTop w:val="0"/>
      <w:marBottom w:val="0"/>
      <w:divBdr>
        <w:top w:val="none" w:sz="0" w:space="0" w:color="auto"/>
        <w:left w:val="none" w:sz="0" w:space="0" w:color="auto"/>
        <w:bottom w:val="none" w:sz="0" w:space="0" w:color="auto"/>
        <w:right w:val="none" w:sz="0" w:space="0" w:color="auto"/>
      </w:divBdr>
    </w:div>
    <w:div w:id="37096059">
      <w:bodyDiv w:val="1"/>
      <w:marLeft w:val="0"/>
      <w:marRight w:val="0"/>
      <w:marTop w:val="0"/>
      <w:marBottom w:val="0"/>
      <w:divBdr>
        <w:top w:val="none" w:sz="0" w:space="0" w:color="auto"/>
        <w:left w:val="none" w:sz="0" w:space="0" w:color="auto"/>
        <w:bottom w:val="none" w:sz="0" w:space="0" w:color="auto"/>
        <w:right w:val="none" w:sz="0" w:space="0" w:color="auto"/>
      </w:divBdr>
    </w:div>
    <w:div w:id="37432873">
      <w:bodyDiv w:val="1"/>
      <w:marLeft w:val="0"/>
      <w:marRight w:val="0"/>
      <w:marTop w:val="0"/>
      <w:marBottom w:val="0"/>
      <w:divBdr>
        <w:top w:val="none" w:sz="0" w:space="0" w:color="auto"/>
        <w:left w:val="none" w:sz="0" w:space="0" w:color="auto"/>
        <w:bottom w:val="none" w:sz="0" w:space="0" w:color="auto"/>
        <w:right w:val="none" w:sz="0" w:space="0" w:color="auto"/>
      </w:divBdr>
    </w:div>
    <w:div w:id="37708459">
      <w:bodyDiv w:val="1"/>
      <w:marLeft w:val="0"/>
      <w:marRight w:val="0"/>
      <w:marTop w:val="0"/>
      <w:marBottom w:val="0"/>
      <w:divBdr>
        <w:top w:val="none" w:sz="0" w:space="0" w:color="auto"/>
        <w:left w:val="none" w:sz="0" w:space="0" w:color="auto"/>
        <w:bottom w:val="none" w:sz="0" w:space="0" w:color="auto"/>
        <w:right w:val="none" w:sz="0" w:space="0" w:color="auto"/>
      </w:divBdr>
    </w:div>
    <w:div w:id="57634497">
      <w:bodyDiv w:val="1"/>
      <w:marLeft w:val="0"/>
      <w:marRight w:val="0"/>
      <w:marTop w:val="0"/>
      <w:marBottom w:val="0"/>
      <w:divBdr>
        <w:top w:val="none" w:sz="0" w:space="0" w:color="auto"/>
        <w:left w:val="none" w:sz="0" w:space="0" w:color="auto"/>
        <w:bottom w:val="none" w:sz="0" w:space="0" w:color="auto"/>
        <w:right w:val="none" w:sz="0" w:space="0" w:color="auto"/>
      </w:divBdr>
    </w:div>
    <w:div w:id="59058616">
      <w:bodyDiv w:val="1"/>
      <w:marLeft w:val="0"/>
      <w:marRight w:val="0"/>
      <w:marTop w:val="0"/>
      <w:marBottom w:val="0"/>
      <w:divBdr>
        <w:top w:val="none" w:sz="0" w:space="0" w:color="auto"/>
        <w:left w:val="none" w:sz="0" w:space="0" w:color="auto"/>
        <w:bottom w:val="none" w:sz="0" w:space="0" w:color="auto"/>
        <w:right w:val="none" w:sz="0" w:space="0" w:color="auto"/>
      </w:divBdr>
    </w:div>
    <w:div w:id="60181714">
      <w:bodyDiv w:val="1"/>
      <w:marLeft w:val="0"/>
      <w:marRight w:val="0"/>
      <w:marTop w:val="0"/>
      <w:marBottom w:val="0"/>
      <w:divBdr>
        <w:top w:val="none" w:sz="0" w:space="0" w:color="auto"/>
        <w:left w:val="none" w:sz="0" w:space="0" w:color="auto"/>
        <w:bottom w:val="none" w:sz="0" w:space="0" w:color="auto"/>
        <w:right w:val="none" w:sz="0" w:space="0" w:color="auto"/>
      </w:divBdr>
    </w:div>
    <w:div w:id="61488778">
      <w:bodyDiv w:val="1"/>
      <w:marLeft w:val="0"/>
      <w:marRight w:val="0"/>
      <w:marTop w:val="0"/>
      <w:marBottom w:val="0"/>
      <w:divBdr>
        <w:top w:val="none" w:sz="0" w:space="0" w:color="auto"/>
        <w:left w:val="none" w:sz="0" w:space="0" w:color="auto"/>
        <w:bottom w:val="none" w:sz="0" w:space="0" w:color="auto"/>
        <w:right w:val="none" w:sz="0" w:space="0" w:color="auto"/>
      </w:divBdr>
    </w:div>
    <w:div w:id="68621002">
      <w:marLeft w:val="0"/>
      <w:marRight w:val="0"/>
      <w:marTop w:val="0"/>
      <w:marBottom w:val="0"/>
      <w:divBdr>
        <w:top w:val="none" w:sz="0" w:space="0" w:color="auto"/>
        <w:left w:val="none" w:sz="0" w:space="0" w:color="auto"/>
        <w:bottom w:val="none" w:sz="0" w:space="0" w:color="auto"/>
        <w:right w:val="none" w:sz="0" w:space="0" w:color="auto"/>
      </w:divBdr>
    </w:div>
    <w:div w:id="68621003">
      <w:marLeft w:val="0"/>
      <w:marRight w:val="0"/>
      <w:marTop w:val="0"/>
      <w:marBottom w:val="0"/>
      <w:divBdr>
        <w:top w:val="none" w:sz="0" w:space="0" w:color="auto"/>
        <w:left w:val="none" w:sz="0" w:space="0" w:color="auto"/>
        <w:bottom w:val="none" w:sz="0" w:space="0" w:color="auto"/>
        <w:right w:val="none" w:sz="0" w:space="0" w:color="auto"/>
      </w:divBdr>
    </w:div>
    <w:div w:id="68621004">
      <w:marLeft w:val="0"/>
      <w:marRight w:val="0"/>
      <w:marTop w:val="0"/>
      <w:marBottom w:val="0"/>
      <w:divBdr>
        <w:top w:val="none" w:sz="0" w:space="0" w:color="auto"/>
        <w:left w:val="none" w:sz="0" w:space="0" w:color="auto"/>
        <w:bottom w:val="none" w:sz="0" w:space="0" w:color="auto"/>
        <w:right w:val="none" w:sz="0" w:space="0" w:color="auto"/>
      </w:divBdr>
    </w:div>
    <w:div w:id="68621005">
      <w:marLeft w:val="0"/>
      <w:marRight w:val="0"/>
      <w:marTop w:val="0"/>
      <w:marBottom w:val="0"/>
      <w:divBdr>
        <w:top w:val="none" w:sz="0" w:space="0" w:color="auto"/>
        <w:left w:val="none" w:sz="0" w:space="0" w:color="auto"/>
        <w:bottom w:val="none" w:sz="0" w:space="0" w:color="auto"/>
        <w:right w:val="none" w:sz="0" w:space="0" w:color="auto"/>
      </w:divBdr>
    </w:div>
    <w:div w:id="68621006">
      <w:marLeft w:val="0"/>
      <w:marRight w:val="0"/>
      <w:marTop w:val="0"/>
      <w:marBottom w:val="0"/>
      <w:divBdr>
        <w:top w:val="none" w:sz="0" w:space="0" w:color="auto"/>
        <w:left w:val="none" w:sz="0" w:space="0" w:color="auto"/>
        <w:bottom w:val="none" w:sz="0" w:space="0" w:color="auto"/>
        <w:right w:val="none" w:sz="0" w:space="0" w:color="auto"/>
      </w:divBdr>
    </w:div>
    <w:div w:id="68621007">
      <w:marLeft w:val="0"/>
      <w:marRight w:val="0"/>
      <w:marTop w:val="0"/>
      <w:marBottom w:val="0"/>
      <w:divBdr>
        <w:top w:val="none" w:sz="0" w:space="0" w:color="auto"/>
        <w:left w:val="none" w:sz="0" w:space="0" w:color="auto"/>
        <w:bottom w:val="none" w:sz="0" w:space="0" w:color="auto"/>
        <w:right w:val="none" w:sz="0" w:space="0" w:color="auto"/>
      </w:divBdr>
    </w:div>
    <w:div w:id="68621008">
      <w:marLeft w:val="0"/>
      <w:marRight w:val="0"/>
      <w:marTop w:val="0"/>
      <w:marBottom w:val="0"/>
      <w:divBdr>
        <w:top w:val="none" w:sz="0" w:space="0" w:color="auto"/>
        <w:left w:val="none" w:sz="0" w:space="0" w:color="auto"/>
        <w:bottom w:val="none" w:sz="0" w:space="0" w:color="auto"/>
        <w:right w:val="none" w:sz="0" w:space="0" w:color="auto"/>
      </w:divBdr>
    </w:div>
    <w:div w:id="68621009">
      <w:marLeft w:val="0"/>
      <w:marRight w:val="0"/>
      <w:marTop w:val="0"/>
      <w:marBottom w:val="0"/>
      <w:divBdr>
        <w:top w:val="none" w:sz="0" w:space="0" w:color="auto"/>
        <w:left w:val="none" w:sz="0" w:space="0" w:color="auto"/>
        <w:bottom w:val="none" w:sz="0" w:space="0" w:color="auto"/>
        <w:right w:val="none" w:sz="0" w:space="0" w:color="auto"/>
      </w:divBdr>
    </w:div>
    <w:div w:id="68621010">
      <w:marLeft w:val="0"/>
      <w:marRight w:val="0"/>
      <w:marTop w:val="0"/>
      <w:marBottom w:val="0"/>
      <w:divBdr>
        <w:top w:val="none" w:sz="0" w:space="0" w:color="auto"/>
        <w:left w:val="none" w:sz="0" w:space="0" w:color="auto"/>
        <w:bottom w:val="none" w:sz="0" w:space="0" w:color="auto"/>
        <w:right w:val="none" w:sz="0" w:space="0" w:color="auto"/>
      </w:divBdr>
    </w:div>
    <w:div w:id="68621011">
      <w:marLeft w:val="0"/>
      <w:marRight w:val="0"/>
      <w:marTop w:val="0"/>
      <w:marBottom w:val="0"/>
      <w:divBdr>
        <w:top w:val="none" w:sz="0" w:space="0" w:color="auto"/>
        <w:left w:val="none" w:sz="0" w:space="0" w:color="auto"/>
        <w:bottom w:val="none" w:sz="0" w:space="0" w:color="auto"/>
        <w:right w:val="none" w:sz="0" w:space="0" w:color="auto"/>
      </w:divBdr>
    </w:div>
    <w:div w:id="68621012">
      <w:marLeft w:val="0"/>
      <w:marRight w:val="0"/>
      <w:marTop w:val="0"/>
      <w:marBottom w:val="0"/>
      <w:divBdr>
        <w:top w:val="none" w:sz="0" w:space="0" w:color="auto"/>
        <w:left w:val="none" w:sz="0" w:space="0" w:color="auto"/>
        <w:bottom w:val="none" w:sz="0" w:space="0" w:color="auto"/>
        <w:right w:val="none" w:sz="0" w:space="0" w:color="auto"/>
      </w:divBdr>
    </w:div>
    <w:div w:id="68621013">
      <w:marLeft w:val="0"/>
      <w:marRight w:val="0"/>
      <w:marTop w:val="0"/>
      <w:marBottom w:val="0"/>
      <w:divBdr>
        <w:top w:val="none" w:sz="0" w:space="0" w:color="auto"/>
        <w:left w:val="none" w:sz="0" w:space="0" w:color="auto"/>
        <w:bottom w:val="none" w:sz="0" w:space="0" w:color="auto"/>
        <w:right w:val="none" w:sz="0" w:space="0" w:color="auto"/>
      </w:divBdr>
    </w:div>
    <w:div w:id="68621014">
      <w:marLeft w:val="0"/>
      <w:marRight w:val="0"/>
      <w:marTop w:val="0"/>
      <w:marBottom w:val="0"/>
      <w:divBdr>
        <w:top w:val="none" w:sz="0" w:space="0" w:color="auto"/>
        <w:left w:val="none" w:sz="0" w:space="0" w:color="auto"/>
        <w:bottom w:val="none" w:sz="0" w:space="0" w:color="auto"/>
        <w:right w:val="none" w:sz="0" w:space="0" w:color="auto"/>
      </w:divBdr>
    </w:div>
    <w:div w:id="68621015">
      <w:marLeft w:val="0"/>
      <w:marRight w:val="0"/>
      <w:marTop w:val="0"/>
      <w:marBottom w:val="0"/>
      <w:divBdr>
        <w:top w:val="none" w:sz="0" w:space="0" w:color="auto"/>
        <w:left w:val="none" w:sz="0" w:space="0" w:color="auto"/>
        <w:bottom w:val="none" w:sz="0" w:space="0" w:color="auto"/>
        <w:right w:val="none" w:sz="0" w:space="0" w:color="auto"/>
      </w:divBdr>
    </w:div>
    <w:div w:id="68621016">
      <w:marLeft w:val="0"/>
      <w:marRight w:val="0"/>
      <w:marTop w:val="0"/>
      <w:marBottom w:val="0"/>
      <w:divBdr>
        <w:top w:val="none" w:sz="0" w:space="0" w:color="auto"/>
        <w:left w:val="none" w:sz="0" w:space="0" w:color="auto"/>
        <w:bottom w:val="none" w:sz="0" w:space="0" w:color="auto"/>
        <w:right w:val="none" w:sz="0" w:space="0" w:color="auto"/>
      </w:divBdr>
    </w:div>
    <w:div w:id="68621017">
      <w:marLeft w:val="0"/>
      <w:marRight w:val="0"/>
      <w:marTop w:val="0"/>
      <w:marBottom w:val="0"/>
      <w:divBdr>
        <w:top w:val="none" w:sz="0" w:space="0" w:color="auto"/>
        <w:left w:val="none" w:sz="0" w:space="0" w:color="auto"/>
        <w:bottom w:val="none" w:sz="0" w:space="0" w:color="auto"/>
        <w:right w:val="none" w:sz="0" w:space="0" w:color="auto"/>
      </w:divBdr>
    </w:div>
    <w:div w:id="68621018">
      <w:marLeft w:val="0"/>
      <w:marRight w:val="0"/>
      <w:marTop w:val="0"/>
      <w:marBottom w:val="0"/>
      <w:divBdr>
        <w:top w:val="none" w:sz="0" w:space="0" w:color="auto"/>
        <w:left w:val="none" w:sz="0" w:space="0" w:color="auto"/>
        <w:bottom w:val="none" w:sz="0" w:space="0" w:color="auto"/>
        <w:right w:val="none" w:sz="0" w:space="0" w:color="auto"/>
      </w:divBdr>
    </w:div>
    <w:div w:id="68621019">
      <w:marLeft w:val="0"/>
      <w:marRight w:val="0"/>
      <w:marTop w:val="0"/>
      <w:marBottom w:val="0"/>
      <w:divBdr>
        <w:top w:val="none" w:sz="0" w:space="0" w:color="auto"/>
        <w:left w:val="none" w:sz="0" w:space="0" w:color="auto"/>
        <w:bottom w:val="none" w:sz="0" w:space="0" w:color="auto"/>
        <w:right w:val="none" w:sz="0" w:space="0" w:color="auto"/>
      </w:divBdr>
    </w:div>
    <w:div w:id="68621020">
      <w:marLeft w:val="0"/>
      <w:marRight w:val="0"/>
      <w:marTop w:val="0"/>
      <w:marBottom w:val="0"/>
      <w:divBdr>
        <w:top w:val="none" w:sz="0" w:space="0" w:color="auto"/>
        <w:left w:val="none" w:sz="0" w:space="0" w:color="auto"/>
        <w:bottom w:val="none" w:sz="0" w:space="0" w:color="auto"/>
        <w:right w:val="none" w:sz="0" w:space="0" w:color="auto"/>
      </w:divBdr>
    </w:div>
    <w:div w:id="68621021">
      <w:marLeft w:val="0"/>
      <w:marRight w:val="0"/>
      <w:marTop w:val="0"/>
      <w:marBottom w:val="0"/>
      <w:divBdr>
        <w:top w:val="none" w:sz="0" w:space="0" w:color="auto"/>
        <w:left w:val="none" w:sz="0" w:space="0" w:color="auto"/>
        <w:bottom w:val="none" w:sz="0" w:space="0" w:color="auto"/>
        <w:right w:val="none" w:sz="0" w:space="0" w:color="auto"/>
      </w:divBdr>
    </w:div>
    <w:div w:id="68621022">
      <w:marLeft w:val="0"/>
      <w:marRight w:val="0"/>
      <w:marTop w:val="0"/>
      <w:marBottom w:val="0"/>
      <w:divBdr>
        <w:top w:val="none" w:sz="0" w:space="0" w:color="auto"/>
        <w:left w:val="none" w:sz="0" w:space="0" w:color="auto"/>
        <w:bottom w:val="none" w:sz="0" w:space="0" w:color="auto"/>
        <w:right w:val="none" w:sz="0" w:space="0" w:color="auto"/>
      </w:divBdr>
    </w:div>
    <w:div w:id="68621023">
      <w:marLeft w:val="0"/>
      <w:marRight w:val="0"/>
      <w:marTop w:val="0"/>
      <w:marBottom w:val="0"/>
      <w:divBdr>
        <w:top w:val="none" w:sz="0" w:space="0" w:color="auto"/>
        <w:left w:val="none" w:sz="0" w:space="0" w:color="auto"/>
        <w:bottom w:val="none" w:sz="0" w:space="0" w:color="auto"/>
        <w:right w:val="none" w:sz="0" w:space="0" w:color="auto"/>
      </w:divBdr>
    </w:div>
    <w:div w:id="68621024">
      <w:marLeft w:val="0"/>
      <w:marRight w:val="0"/>
      <w:marTop w:val="0"/>
      <w:marBottom w:val="0"/>
      <w:divBdr>
        <w:top w:val="none" w:sz="0" w:space="0" w:color="auto"/>
        <w:left w:val="none" w:sz="0" w:space="0" w:color="auto"/>
        <w:bottom w:val="none" w:sz="0" w:space="0" w:color="auto"/>
        <w:right w:val="none" w:sz="0" w:space="0" w:color="auto"/>
      </w:divBdr>
    </w:div>
    <w:div w:id="68621025">
      <w:marLeft w:val="0"/>
      <w:marRight w:val="0"/>
      <w:marTop w:val="0"/>
      <w:marBottom w:val="0"/>
      <w:divBdr>
        <w:top w:val="none" w:sz="0" w:space="0" w:color="auto"/>
        <w:left w:val="none" w:sz="0" w:space="0" w:color="auto"/>
        <w:bottom w:val="none" w:sz="0" w:space="0" w:color="auto"/>
        <w:right w:val="none" w:sz="0" w:space="0" w:color="auto"/>
      </w:divBdr>
    </w:div>
    <w:div w:id="68621026">
      <w:marLeft w:val="0"/>
      <w:marRight w:val="0"/>
      <w:marTop w:val="0"/>
      <w:marBottom w:val="0"/>
      <w:divBdr>
        <w:top w:val="none" w:sz="0" w:space="0" w:color="auto"/>
        <w:left w:val="none" w:sz="0" w:space="0" w:color="auto"/>
        <w:bottom w:val="none" w:sz="0" w:space="0" w:color="auto"/>
        <w:right w:val="none" w:sz="0" w:space="0" w:color="auto"/>
      </w:divBdr>
    </w:div>
    <w:div w:id="68621027">
      <w:marLeft w:val="0"/>
      <w:marRight w:val="0"/>
      <w:marTop w:val="0"/>
      <w:marBottom w:val="0"/>
      <w:divBdr>
        <w:top w:val="none" w:sz="0" w:space="0" w:color="auto"/>
        <w:left w:val="none" w:sz="0" w:space="0" w:color="auto"/>
        <w:bottom w:val="none" w:sz="0" w:space="0" w:color="auto"/>
        <w:right w:val="none" w:sz="0" w:space="0" w:color="auto"/>
      </w:divBdr>
    </w:div>
    <w:div w:id="68621028">
      <w:marLeft w:val="0"/>
      <w:marRight w:val="0"/>
      <w:marTop w:val="0"/>
      <w:marBottom w:val="0"/>
      <w:divBdr>
        <w:top w:val="none" w:sz="0" w:space="0" w:color="auto"/>
        <w:left w:val="none" w:sz="0" w:space="0" w:color="auto"/>
        <w:bottom w:val="none" w:sz="0" w:space="0" w:color="auto"/>
        <w:right w:val="none" w:sz="0" w:space="0" w:color="auto"/>
      </w:divBdr>
    </w:div>
    <w:div w:id="68621029">
      <w:marLeft w:val="0"/>
      <w:marRight w:val="0"/>
      <w:marTop w:val="0"/>
      <w:marBottom w:val="0"/>
      <w:divBdr>
        <w:top w:val="none" w:sz="0" w:space="0" w:color="auto"/>
        <w:left w:val="none" w:sz="0" w:space="0" w:color="auto"/>
        <w:bottom w:val="none" w:sz="0" w:space="0" w:color="auto"/>
        <w:right w:val="none" w:sz="0" w:space="0" w:color="auto"/>
      </w:divBdr>
    </w:div>
    <w:div w:id="68621030">
      <w:marLeft w:val="0"/>
      <w:marRight w:val="0"/>
      <w:marTop w:val="0"/>
      <w:marBottom w:val="0"/>
      <w:divBdr>
        <w:top w:val="none" w:sz="0" w:space="0" w:color="auto"/>
        <w:left w:val="none" w:sz="0" w:space="0" w:color="auto"/>
        <w:bottom w:val="none" w:sz="0" w:space="0" w:color="auto"/>
        <w:right w:val="none" w:sz="0" w:space="0" w:color="auto"/>
      </w:divBdr>
    </w:div>
    <w:div w:id="68621031">
      <w:marLeft w:val="0"/>
      <w:marRight w:val="0"/>
      <w:marTop w:val="0"/>
      <w:marBottom w:val="0"/>
      <w:divBdr>
        <w:top w:val="none" w:sz="0" w:space="0" w:color="auto"/>
        <w:left w:val="none" w:sz="0" w:space="0" w:color="auto"/>
        <w:bottom w:val="none" w:sz="0" w:space="0" w:color="auto"/>
        <w:right w:val="none" w:sz="0" w:space="0" w:color="auto"/>
      </w:divBdr>
    </w:div>
    <w:div w:id="68621032">
      <w:marLeft w:val="0"/>
      <w:marRight w:val="0"/>
      <w:marTop w:val="0"/>
      <w:marBottom w:val="0"/>
      <w:divBdr>
        <w:top w:val="none" w:sz="0" w:space="0" w:color="auto"/>
        <w:left w:val="none" w:sz="0" w:space="0" w:color="auto"/>
        <w:bottom w:val="none" w:sz="0" w:space="0" w:color="auto"/>
        <w:right w:val="none" w:sz="0" w:space="0" w:color="auto"/>
      </w:divBdr>
    </w:div>
    <w:div w:id="68621033">
      <w:marLeft w:val="0"/>
      <w:marRight w:val="0"/>
      <w:marTop w:val="0"/>
      <w:marBottom w:val="0"/>
      <w:divBdr>
        <w:top w:val="none" w:sz="0" w:space="0" w:color="auto"/>
        <w:left w:val="none" w:sz="0" w:space="0" w:color="auto"/>
        <w:bottom w:val="none" w:sz="0" w:space="0" w:color="auto"/>
        <w:right w:val="none" w:sz="0" w:space="0" w:color="auto"/>
      </w:divBdr>
    </w:div>
    <w:div w:id="68621034">
      <w:marLeft w:val="0"/>
      <w:marRight w:val="0"/>
      <w:marTop w:val="0"/>
      <w:marBottom w:val="0"/>
      <w:divBdr>
        <w:top w:val="none" w:sz="0" w:space="0" w:color="auto"/>
        <w:left w:val="none" w:sz="0" w:space="0" w:color="auto"/>
        <w:bottom w:val="none" w:sz="0" w:space="0" w:color="auto"/>
        <w:right w:val="none" w:sz="0" w:space="0" w:color="auto"/>
      </w:divBdr>
    </w:div>
    <w:div w:id="68621035">
      <w:marLeft w:val="0"/>
      <w:marRight w:val="0"/>
      <w:marTop w:val="0"/>
      <w:marBottom w:val="0"/>
      <w:divBdr>
        <w:top w:val="none" w:sz="0" w:space="0" w:color="auto"/>
        <w:left w:val="none" w:sz="0" w:space="0" w:color="auto"/>
        <w:bottom w:val="none" w:sz="0" w:space="0" w:color="auto"/>
        <w:right w:val="none" w:sz="0" w:space="0" w:color="auto"/>
      </w:divBdr>
    </w:div>
    <w:div w:id="68621036">
      <w:marLeft w:val="0"/>
      <w:marRight w:val="0"/>
      <w:marTop w:val="0"/>
      <w:marBottom w:val="0"/>
      <w:divBdr>
        <w:top w:val="none" w:sz="0" w:space="0" w:color="auto"/>
        <w:left w:val="none" w:sz="0" w:space="0" w:color="auto"/>
        <w:bottom w:val="none" w:sz="0" w:space="0" w:color="auto"/>
        <w:right w:val="none" w:sz="0" w:space="0" w:color="auto"/>
      </w:divBdr>
    </w:div>
    <w:div w:id="68621037">
      <w:marLeft w:val="0"/>
      <w:marRight w:val="0"/>
      <w:marTop w:val="0"/>
      <w:marBottom w:val="0"/>
      <w:divBdr>
        <w:top w:val="none" w:sz="0" w:space="0" w:color="auto"/>
        <w:left w:val="none" w:sz="0" w:space="0" w:color="auto"/>
        <w:bottom w:val="none" w:sz="0" w:space="0" w:color="auto"/>
        <w:right w:val="none" w:sz="0" w:space="0" w:color="auto"/>
      </w:divBdr>
    </w:div>
    <w:div w:id="68621038">
      <w:marLeft w:val="0"/>
      <w:marRight w:val="0"/>
      <w:marTop w:val="0"/>
      <w:marBottom w:val="0"/>
      <w:divBdr>
        <w:top w:val="none" w:sz="0" w:space="0" w:color="auto"/>
        <w:left w:val="none" w:sz="0" w:space="0" w:color="auto"/>
        <w:bottom w:val="none" w:sz="0" w:space="0" w:color="auto"/>
        <w:right w:val="none" w:sz="0" w:space="0" w:color="auto"/>
      </w:divBdr>
    </w:div>
    <w:div w:id="68621039">
      <w:marLeft w:val="0"/>
      <w:marRight w:val="0"/>
      <w:marTop w:val="0"/>
      <w:marBottom w:val="0"/>
      <w:divBdr>
        <w:top w:val="none" w:sz="0" w:space="0" w:color="auto"/>
        <w:left w:val="none" w:sz="0" w:space="0" w:color="auto"/>
        <w:bottom w:val="none" w:sz="0" w:space="0" w:color="auto"/>
        <w:right w:val="none" w:sz="0" w:space="0" w:color="auto"/>
      </w:divBdr>
    </w:div>
    <w:div w:id="68621040">
      <w:marLeft w:val="0"/>
      <w:marRight w:val="0"/>
      <w:marTop w:val="0"/>
      <w:marBottom w:val="0"/>
      <w:divBdr>
        <w:top w:val="none" w:sz="0" w:space="0" w:color="auto"/>
        <w:left w:val="none" w:sz="0" w:space="0" w:color="auto"/>
        <w:bottom w:val="none" w:sz="0" w:space="0" w:color="auto"/>
        <w:right w:val="none" w:sz="0" w:space="0" w:color="auto"/>
      </w:divBdr>
    </w:div>
    <w:div w:id="68621041">
      <w:marLeft w:val="0"/>
      <w:marRight w:val="0"/>
      <w:marTop w:val="0"/>
      <w:marBottom w:val="0"/>
      <w:divBdr>
        <w:top w:val="none" w:sz="0" w:space="0" w:color="auto"/>
        <w:left w:val="none" w:sz="0" w:space="0" w:color="auto"/>
        <w:bottom w:val="none" w:sz="0" w:space="0" w:color="auto"/>
        <w:right w:val="none" w:sz="0" w:space="0" w:color="auto"/>
      </w:divBdr>
    </w:div>
    <w:div w:id="68621042">
      <w:marLeft w:val="0"/>
      <w:marRight w:val="0"/>
      <w:marTop w:val="0"/>
      <w:marBottom w:val="0"/>
      <w:divBdr>
        <w:top w:val="none" w:sz="0" w:space="0" w:color="auto"/>
        <w:left w:val="none" w:sz="0" w:space="0" w:color="auto"/>
        <w:bottom w:val="none" w:sz="0" w:space="0" w:color="auto"/>
        <w:right w:val="none" w:sz="0" w:space="0" w:color="auto"/>
      </w:divBdr>
    </w:div>
    <w:div w:id="68621043">
      <w:marLeft w:val="0"/>
      <w:marRight w:val="0"/>
      <w:marTop w:val="0"/>
      <w:marBottom w:val="0"/>
      <w:divBdr>
        <w:top w:val="none" w:sz="0" w:space="0" w:color="auto"/>
        <w:left w:val="none" w:sz="0" w:space="0" w:color="auto"/>
        <w:bottom w:val="none" w:sz="0" w:space="0" w:color="auto"/>
        <w:right w:val="none" w:sz="0" w:space="0" w:color="auto"/>
      </w:divBdr>
    </w:div>
    <w:div w:id="68621044">
      <w:marLeft w:val="0"/>
      <w:marRight w:val="0"/>
      <w:marTop w:val="0"/>
      <w:marBottom w:val="0"/>
      <w:divBdr>
        <w:top w:val="none" w:sz="0" w:space="0" w:color="auto"/>
        <w:left w:val="none" w:sz="0" w:space="0" w:color="auto"/>
        <w:bottom w:val="none" w:sz="0" w:space="0" w:color="auto"/>
        <w:right w:val="none" w:sz="0" w:space="0" w:color="auto"/>
      </w:divBdr>
    </w:div>
    <w:div w:id="68621045">
      <w:marLeft w:val="0"/>
      <w:marRight w:val="0"/>
      <w:marTop w:val="0"/>
      <w:marBottom w:val="0"/>
      <w:divBdr>
        <w:top w:val="none" w:sz="0" w:space="0" w:color="auto"/>
        <w:left w:val="none" w:sz="0" w:space="0" w:color="auto"/>
        <w:bottom w:val="none" w:sz="0" w:space="0" w:color="auto"/>
        <w:right w:val="none" w:sz="0" w:space="0" w:color="auto"/>
      </w:divBdr>
    </w:div>
    <w:div w:id="68621046">
      <w:marLeft w:val="0"/>
      <w:marRight w:val="0"/>
      <w:marTop w:val="0"/>
      <w:marBottom w:val="0"/>
      <w:divBdr>
        <w:top w:val="none" w:sz="0" w:space="0" w:color="auto"/>
        <w:left w:val="none" w:sz="0" w:space="0" w:color="auto"/>
        <w:bottom w:val="none" w:sz="0" w:space="0" w:color="auto"/>
        <w:right w:val="none" w:sz="0" w:space="0" w:color="auto"/>
      </w:divBdr>
    </w:div>
    <w:div w:id="68621047">
      <w:marLeft w:val="0"/>
      <w:marRight w:val="0"/>
      <w:marTop w:val="0"/>
      <w:marBottom w:val="0"/>
      <w:divBdr>
        <w:top w:val="none" w:sz="0" w:space="0" w:color="auto"/>
        <w:left w:val="none" w:sz="0" w:space="0" w:color="auto"/>
        <w:bottom w:val="none" w:sz="0" w:space="0" w:color="auto"/>
        <w:right w:val="none" w:sz="0" w:space="0" w:color="auto"/>
      </w:divBdr>
    </w:div>
    <w:div w:id="68621048">
      <w:marLeft w:val="0"/>
      <w:marRight w:val="0"/>
      <w:marTop w:val="0"/>
      <w:marBottom w:val="0"/>
      <w:divBdr>
        <w:top w:val="none" w:sz="0" w:space="0" w:color="auto"/>
        <w:left w:val="none" w:sz="0" w:space="0" w:color="auto"/>
        <w:bottom w:val="none" w:sz="0" w:space="0" w:color="auto"/>
        <w:right w:val="none" w:sz="0" w:space="0" w:color="auto"/>
      </w:divBdr>
    </w:div>
    <w:div w:id="68621049">
      <w:marLeft w:val="0"/>
      <w:marRight w:val="0"/>
      <w:marTop w:val="0"/>
      <w:marBottom w:val="0"/>
      <w:divBdr>
        <w:top w:val="none" w:sz="0" w:space="0" w:color="auto"/>
        <w:left w:val="none" w:sz="0" w:space="0" w:color="auto"/>
        <w:bottom w:val="none" w:sz="0" w:space="0" w:color="auto"/>
        <w:right w:val="none" w:sz="0" w:space="0" w:color="auto"/>
      </w:divBdr>
    </w:div>
    <w:div w:id="68621050">
      <w:marLeft w:val="0"/>
      <w:marRight w:val="0"/>
      <w:marTop w:val="0"/>
      <w:marBottom w:val="0"/>
      <w:divBdr>
        <w:top w:val="none" w:sz="0" w:space="0" w:color="auto"/>
        <w:left w:val="none" w:sz="0" w:space="0" w:color="auto"/>
        <w:bottom w:val="none" w:sz="0" w:space="0" w:color="auto"/>
        <w:right w:val="none" w:sz="0" w:space="0" w:color="auto"/>
      </w:divBdr>
    </w:div>
    <w:div w:id="68621051">
      <w:marLeft w:val="0"/>
      <w:marRight w:val="0"/>
      <w:marTop w:val="0"/>
      <w:marBottom w:val="0"/>
      <w:divBdr>
        <w:top w:val="none" w:sz="0" w:space="0" w:color="auto"/>
        <w:left w:val="none" w:sz="0" w:space="0" w:color="auto"/>
        <w:bottom w:val="none" w:sz="0" w:space="0" w:color="auto"/>
        <w:right w:val="none" w:sz="0" w:space="0" w:color="auto"/>
      </w:divBdr>
    </w:div>
    <w:div w:id="68621052">
      <w:marLeft w:val="0"/>
      <w:marRight w:val="0"/>
      <w:marTop w:val="0"/>
      <w:marBottom w:val="0"/>
      <w:divBdr>
        <w:top w:val="none" w:sz="0" w:space="0" w:color="auto"/>
        <w:left w:val="none" w:sz="0" w:space="0" w:color="auto"/>
        <w:bottom w:val="none" w:sz="0" w:space="0" w:color="auto"/>
        <w:right w:val="none" w:sz="0" w:space="0" w:color="auto"/>
      </w:divBdr>
    </w:div>
    <w:div w:id="68621053">
      <w:marLeft w:val="0"/>
      <w:marRight w:val="0"/>
      <w:marTop w:val="0"/>
      <w:marBottom w:val="0"/>
      <w:divBdr>
        <w:top w:val="none" w:sz="0" w:space="0" w:color="auto"/>
        <w:left w:val="none" w:sz="0" w:space="0" w:color="auto"/>
        <w:bottom w:val="none" w:sz="0" w:space="0" w:color="auto"/>
        <w:right w:val="none" w:sz="0" w:space="0" w:color="auto"/>
      </w:divBdr>
    </w:div>
    <w:div w:id="68621054">
      <w:marLeft w:val="0"/>
      <w:marRight w:val="0"/>
      <w:marTop w:val="0"/>
      <w:marBottom w:val="0"/>
      <w:divBdr>
        <w:top w:val="none" w:sz="0" w:space="0" w:color="auto"/>
        <w:left w:val="none" w:sz="0" w:space="0" w:color="auto"/>
        <w:bottom w:val="none" w:sz="0" w:space="0" w:color="auto"/>
        <w:right w:val="none" w:sz="0" w:space="0" w:color="auto"/>
      </w:divBdr>
    </w:div>
    <w:div w:id="68621055">
      <w:marLeft w:val="0"/>
      <w:marRight w:val="0"/>
      <w:marTop w:val="0"/>
      <w:marBottom w:val="0"/>
      <w:divBdr>
        <w:top w:val="none" w:sz="0" w:space="0" w:color="auto"/>
        <w:left w:val="none" w:sz="0" w:space="0" w:color="auto"/>
        <w:bottom w:val="none" w:sz="0" w:space="0" w:color="auto"/>
        <w:right w:val="none" w:sz="0" w:space="0" w:color="auto"/>
      </w:divBdr>
    </w:div>
    <w:div w:id="68621056">
      <w:marLeft w:val="0"/>
      <w:marRight w:val="0"/>
      <w:marTop w:val="0"/>
      <w:marBottom w:val="0"/>
      <w:divBdr>
        <w:top w:val="none" w:sz="0" w:space="0" w:color="auto"/>
        <w:left w:val="none" w:sz="0" w:space="0" w:color="auto"/>
        <w:bottom w:val="none" w:sz="0" w:space="0" w:color="auto"/>
        <w:right w:val="none" w:sz="0" w:space="0" w:color="auto"/>
      </w:divBdr>
    </w:div>
    <w:div w:id="68621057">
      <w:marLeft w:val="0"/>
      <w:marRight w:val="0"/>
      <w:marTop w:val="0"/>
      <w:marBottom w:val="0"/>
      <w:divBdr>
        <w:top w:val="none" w:sz="0" w:space="0" w:color="auto"/>
        <w:left w:val="none" w:sz="0" w:space="0" w:color="auto"/>
        <w:bottom w:val="none" w:sz="0" w:space="0" w:color="auto"/>
        <w:right w:val="none" w:sz="0" w:space="0" w:color="auto"/>
      </w:divBdr>
    </w:div>
    <w:div w:id="68621058">
      <w:marLeft w:val="0"/>
      <w:marRight w:val="0"/>
      <w:marTop w:val="0"/>
      <w:marBottom w:val="0"/>
      <w:divBdr>
        <w:top w:val="none" w:sz="0" w:space="0" w:color="auto"/>
        <w:left w:val="none" w:sz="0" w:space="0" w:color="auto"/>
        <w:bottom w:val="none" w:sz="0" w:space="0" w:color="auto"/>
        <w:right w:val="none" w:sz="0" w:space="0" w:color="auto"/>
      </w:divBdr>
    </w:div>
    <w:div w:id="68621059">
      <w:marLeft w:val="0"/>
      <w:marRight w:val="0"/>
      <w:marTop w:val="0"/>
      <w:marBottom w:val="0"/>
      <w:divBdr>
        <w:top w:val="none" w:sz="0" w:space="0" w:color="auto"/>
        <w:left w:val="none" w:sz="0" w:space="0" w:color="auto"/>
        <w:bottom w:val="none" w:sz="0" w:space="0" w:color="auto"/>
        <w:right w:val="none" w:sz="0" w:space="0" w:color="auto"/>
      </w:divBdr>
    </w:div>
    <w:div w:id="68621060">
      <w:marLeft w:val="0"/>
      <w:marRight w:val="0"/>
      <w:marTop w:val="0"/>
      <w:marBottom w:val="0"/>
      <w:divBdr>
        <w:top w:val="none" w:sz="0" w:space="0" w:color="auto"/>
        <w:left w:val="none" w:sz="0" w:space="0" w:color="auto"/>
        <w:bottom w:val="none" w:sz="0" w:space="0" w:color="auto"/>
        <w:right w:val="none" w:sz="0" w:space="0" w:color="auto"/>
      </w:divBdr>
    </w:div>
    <w:div w:id="68621061">
      <w:marLeft w:val="0"/>
      <w:marRight w:val="0"/>
      <w:marTop w:val="0"/>
      <w:marBottom w:val="0"/>
      <w:divBdr>
        <w:top w:val="none" w:sz="0" w:space="0" w:color="auto"/>
        <w:left w:val="none" w:sz="0" w:space="0" w:color="auto"/>
        <w:bottom w:val="none" w:sz="0" w:space="0" w:color="auto"/>
        <w:right w:val="none" w:sz="0" w:space="0" w:color="auto"/>
      </w:divBdr>
    </w:div>
    <w:div w:id="68621062">
      <w:marLeft w:val="0"/>
      <w:marRight w:val="0"/>
      <w:marTop w:val="0"/>
      <w:marBottom w:val="0"/>
      <w:divBdr>
        <w:top w:val="none" w:sz="0" w:space="0" w:color="auto"/>
        <w:left w:val="none" w:sz="0" w:space="0" w:color="auto"/>
        <w:bottom w:val="none" w:sz="0" w:space="0" w:color="auto"/>
        <w:right w:val="none" w:sz="0" w:space="0" w:color="auto"/>
      </w:divBdr>
    </w:div>
    <w:div w:id="68621063">
      <w:marLeft w:val="0"/>
      <w:marRight w:val="0"/>
      <w:marTop w:val="0"/>
      <w:marBottom w:val="0"/>
      <w:divBdr>
        <w:top w:val="none" w:sz="0" w:space="0" w:color="auto"/>
        <w:left w:val="none" w:sz="0" w:space="0" w:color="auto"/>
        <w:bottom w:val="none" w:sz="0" w:space="0" w:color="auto"/>
        <w:right w:val="none" w:sz="0" w:space="0" w:color="auto"/>
      </w:divBdr>
    </w:div>
    <w:div w:id="68621064">
      <w:marLeft w:val="0"/>
      <w:marRight w:val="0"/>
      <w:marTop w:val="0"/>
      <w:marBottom w:val="0"/>
      <w:divBdr>
        <w:top w:val="none" w:sz="0" w:space="0" w:color="auto"/>
        <w:left w:val="none" w:sz="0" w:space="0" w:color="auto"/>
        <w:bottom w:val="none" w:sz="0" w:space="0" w:color="auto"/>
        <w:right w:val="none" w:sz="0" w:space="0" w:color="auto"/>
      </w:divBdr>
    </w:div>
    <w:div w:id="68621065">
      <w:marLeft w:val="0"/>
      <w:marRight w:val="0"/>
      <w:marTop w:val="0"/>
      <w:marBottom w:val="0"/>
      <w:divBdr>
        <w:top w:val="none" w:sz="0" w:space="0" w:color="auto"/>
        <w:left w:val="none" w:sz="0" w:space="0" w:color="auto"/>
        <w:bottom w:val="none" w:sz="0" w:space="0" w:color="auto"/>
        <w:right w:val="none" w:sz="0" w:space="0" w:color="auto"/>
      </w:divBdr>
    </w:div>
    <w:div w:id="68621066">
      <w:marLeft w:val="0"/>
      <w:marRight w:val="0"/>
      <w:marTop w:val="0"/>
      <w:marBottom w:val="0"/>
      <w:divBdr>
        <w:top w:val="none" w:sz="0" w:space="0" w:color="auto"/>
        <w:left w:val="none" w:sz="0" w:space="0" w:color="auto"/>
        <w:bottom w:val="none" w:sz="0" w:space="0" w:color="auto"/>
        <w:right w:val="none" w:sz="0" w:space="0" w:color="auto"/>
      </w:divBdr>
    </w:div>
    <w:div w:id="68621067">
      <w:marLeft w:val="0"/>
      <w:marRight w:val="0"/>
      <w:marTop w:val="0"/>
      <w:marBottom w:val="0"/>
      <w:divBdr>
        <w:top w:val="none" w:sz="0" w:space="0" w:color="auto"/>
        <w:left w:val="none" w:sz="0" w:space="0" w:color="auto"/>
        <w:bottom w:val="none" w:sz="0" w:space="0" w:color="auto"/>
        <w:right w:val="none" w:sz="0" w:space="0" w:color="auto"/>
      </w:divBdr>
    </w:div>
    <w:div w:id="68621068">
      <w:marLeft w:val="0"/>
      <w:marRight w:val="0"/>
      <w:marTop w:val="0"/>
      <w:marBottom w:val="0"/>
      <w:divBdr>
        <w:top w:val="none" w:sz="0" w:space="0" w:color="auto"/>
        <w:left w:val="none" w:sz="0" w:space="0" w:color="auto"/>
        <w:bottom w:val="none" w:sz="0" w:space="0" w:color="auto"/>
        <w:right w:val="none" w:sz="0" w:space="0" w:color="auto"/>
      </w:divBdr>
    </w:div>
    <w:div w:id="68621069">
      <w:marLeft w:val="0"/>
      <w:marRight w:val="0"/>
      <w:marTop w:val="0"/>
      <w:marBottom w:val="0"/>
      <w:divBdr>
        <w:top w:val="none" w:sz="0" w:space="0" w:color="auto"/>
        <w:left w:val="none" w:sz="0" w:space="0" w:color="auto"/>
        <w:bottom w:val="none" w:sz="0" w:space="0" w:color="auto"/>
        <w:right w:val="none" w:sz="0" w:space="0" w:color="auto"/>
      </w:divBdr>
    </w:div>
    <w:div w:id="68621070">
      <w:marLeft w:val="0"/>
      <w:marRight w:val="0"/>
      <w:marTop w:val="0"/>
      <w:marBottom w:val="0"/>
      <w:divBdr>
        <w:top w:val="none" w:sz="0" w:space="0" w:color="auto"/>
        <w:left w:val="none" w:sz="0" w:space="0" w:color="auto"/>
        <w:bottom w:val="none" w:sz="0" w:space="0" w:color="auto"/>
        <w:right w:val="none" w:sz="0" w:space="0" w:color="auto"/>
      </w:divBdr>
    </w:div>
    <w:div w:id="68621071">
      <w:marLeft w:val="0"/>
      <w:marRight w:val="0"/>
      <w:marTop w:val="0"/>
      <w:marBottom w:val="0"/>
      <w:divBdr>
        <w:top w:val="none" w:sz="0" w:space="0" w:color="auto"/>
        <w:left w:val="none" w:sz="0" w:space="0" w:color="auto"/>
        <w:bottom w:val="none" w:sz="0" w:space="0" w:color="auto"/>
        <w:right w:val="none" w:sz="0" w:space="0" w:color="auto"/>
      </w:divBdr>
    </w:div>
    <w:div w:id="68621072">
      <w:marLeft w:val="0"/>
      <w:marRight w:val="0"/>
      <w:marTop w:val="0"/>
      <w:marBottom w:val="0"/>
      <w:divBdr>
        <w:top w:val="none" w:sz="0" w:space="0" w:color="auto"/>
        <w:left w:val="none" w:sz="0" w:space="0" w:color="auto"/>
        <w:bottom w:val="none" w:sz="0" w:space="0" w:color="auto"/>
        <w:right w:val="none" w:sz="0" w:space="0" w:color="auto"/>
      </w:divBdr>
    </w:div>
    <w:div w:id="68621073">
      <w:marLeft w:val="0"/>
      <w:marRight w:val="0"/>
      <w:marTop w:val="0"/>
      <w:marBottom w:val="0"/>
      <w:divBdr>
        <w:top w:val="none" w:sz="0" w:space="0" w:color="auto"/>
        <w:left w:val="none" w:sz="0" w:space="0" w:color="auto"/>
        <w:bottom w:val="none" w:sz="0" w:space="0" w:color="auto"/>
        <w:right w:val="none" w:sz="0" w:space="0" w:color="auto"/>
      </w:divBdr>
    </w:div>
    <w:div w:id="68621074">
      <w:marLeft w:val="0"/>
      <w:marRight w:val="0"/>
      <w:marTop w:val="0"/>
      <w:marBottom w:val="0"/>
      <w:divBdr>
        <w:top w:val="none" w:sz="0" w:space="0" w:color="auto"/>
        <w:left w:val="none" w:sz="0" w:space="0" w:color="auto"/>
        <w:bottom w:val="none" w:sz="0" w:space="0" w:color="auto"/>
        <w:right w:val="none" w:sz="0" w:space="0" w:color="auto"/>
      </w:divBdr>
    </w:div>
    <w:div w:id="68621075">
      <w:marLeft w:val="0"/>
      <w:marRight w:val="0"/>
      <w:marTop w:val="0"/>
      <w:marBottom w:val="0"/>
      <w:divBdr>
        <w:top w:val="none" w:sz="0" w:space="0" w:color="auto"/>
        <w:left w:val="none" w:sz="0" w:space="0" w:color="auto"/>
        <w:bottom w:val="none" w:sz="0" w:space="0" w:color="auto"/>
        <w:right w:val="none" w:sz="0" w:space="0" w:color="auto"/>
      </w:divBdr>
    </w:div>
    <w:div w:id="68621076">
      <w:marLeft w:val="0"/>
      <w:marRight w:val="0"/>
      <w:marTop w:val="0"/>
      <w:marBottom w:val="0"/>
      <w:divBdr>
        <w:top w:val="none" w:sz="0" w:space="0" w:color="auto"/>
        <w:left w:val="none" w:sz="0" w:space="0" w:color="auto"/>
        <w:bottom w:val="none" w:sz="0" w:space="0" w:color="auto"/>
        <w:right w:val="none" w:sz="0" w:space="0" w:color="auto"/>
      </w:divBdr>
    </w:div>
    <w:div w:id="68621077">
      <w:marLeft w:val="0"/>
      <w:marRight w:val="0"/>
      <w:marTop w:val="0"/>
      <w:marBottom w:val="0"/>
      <w:divBdr>
        <w:top w:val="none" w:sz="0" w:space="0" w:color="auto"/>
        <w:left w:val="none" w:sz="0" w:space="0" w:color="auto"/>
        <w:bottom w:val="none" w:sz="0" w:space="0" w:color="auto"/>
        <w:right w:val="none" w:sz="0" w:space="0" w:color="auto"/>
      </w:divBdr>
    </w:div>
    <w:div w:id="68621078">
      <w:marLeft w:val="0"/>
      <w:marRight w:val="0"/>
      <w:marTop w:val="0"/>
      <w:marBottom w:val="0"/>
      <w:divBdr>
        <w:top w:val="none" w:sz="0" w:space="0" w:color="auto"/>
        <w:left w:val="none" w:sz="0" w:space="0" w:color="auto"/>
        <w:bottom w:val="none" w:sz="0" w:space="0" w:color="auto"/>
        <w:right w:val="none" w:sz="0" w:space="0" w:color="auto"/>
      </w:divBdr>
    </w:div>
    <w:div w:id="68621079">
      <w:marLeft w:val="0"/>
      <w:marRight w:val="0"/>
      <w:marTop w:val="0"/>
      <w:marBottom w:val="0"/>
      <w:divBdr>
        <w:top w:val="none" w:sz="0" w:space="0" w:color="auto"/>
        <w:left w:val="none" w:sz="0" w:space="0" w:color="auto"/>
        <w:bottom w:val="none" w:sz="0" w:space="0" w:color="auto"/>
        <w:right w:val="none" w:sz="0" w:space="0" w:color="auto"/>
      </w:divBdr>
    </w:div>
    <w:div w:id="68621080">
      <w:marLeft w:val="0"/>
      <w:marRight w:val="0"/>
      <w:marTop w:val="0"/>
      <w:marBottom w:val="0"/>
      <w:divBdr>
        <w:top w:val="none" w:sz="0" w:space="0" w:color="auto"/>
        <w:left w:val="none" w:sz="0" w:space="0" w:color="auto"/>
        <w:bottom w:val="none" w:sz="0" w:space="0" w:color="auto"/>
        <w:right w:val="none" w:sz="0" w:space="0" w:color="auto"/>
      </w:divBdr>
    </w:div>
    <w:div w:id="68621081">
      <w:marLeft w:val="0"/>
      <w:marRight w:val="0"/>
      <w:marTop w:val="0"/>
      <w:marBottom w:val="0"/>
      <w:divBdr>
        <w:top w:val="none" w:sz="0" w:space="0" w:color="auto"/>
        <w:left w:val="none" w:sz="0" w:space="0" w:color="auto"/>
        <w:bottom w:val="none" w:sz="0" w:space="0" w:color="auto"/>
        <w:right w:val="none" w:sz="0" w:space="0" w:color="auto"/>
      </w:divBdr>
    </w:div>
    <w:div w:id="68621082">
      <w:marLeft w:val="0"/>
      <w:marRight w:val="0"/>
      <w:marTop w:val="0"/>
      <w:marBottom w:val="0"/>
      <w:divBdr>
        <w:top w:val="none" w:sz="0" w:space="0" w:color="auto"/>
        <w:left w:val="none" w:sz="0" w:space="0" w:color="auto"/>
        <w:bottom w:val="none" w:sz="0" w:space="0" w:color="auto"/>
        <w:right w:val="none" w:sz="0" w:space="0" w:color="auto"/>
      </w:divBdr>
    </w:div>
    <w:div w:id="68621083">
      <w:marLeft w:val="0"/>
      <w:marRight w:val="0"/>
      <w:marTop w:val="0"/>
      <w:marBottom w:val="0"/>
      <w:divBdr>
        <w:top w:val="none" w:sz="0" w:space="0" w:color="auto"/>
        <w:left w:val="none" w:sz="0" w:space="0" w:color="auto"/>
        <w:bottom w:val="none" w:sz="0" w:space="0" w:color="auto"/>
        <w:right w:val="none" w:sz="0" w:space="0" w:color="auto"/>
      </w:divBdr>
    </w:div>
    <w:div w:id="68621084">
      <w:marLeft w:val="0"/>
      <w:marRight w:val="0"/>
      <w:marTop w:val="0"/>
      <w:marBottom w:val="0"/>
      <w:divBdr>
        <w:top w:val="none" w:sz="0" w:space="0" w:color="auto"/>
        <w:left w:val="none" w:sz="0" w:space="0" w:color="auto"/>
        <w:bottom w:val="none" w:sz="0" w:space="0" w:color="auto"/>
        <w:right w:val="none" w:sz="0" w:space="0" w:color="auto"/>
      </w:divBdr>
    </w:div>
    <w:div w:id="68621085">
      <w:marLeft w:val="0"/>
      <w:marRight w:val="0"/>
      <w:marTop w:val="0"/>
      <w:marBottom w:val="0"/>
      <w:divBdr>
        <w:top w:val="none" w:sz="0" w:space="0" w:color="auto"/>
        <w:left w:val="none" w:sz="0" w:space="0" w:color="auto"/>
        <w:bottom w:val="none" w:sz="0" w:space="0" w:color="auto"/>
        <w:right w:val="none" w:sz="0" w:space="0" w:color="auto"/>
      </w:divBdr>
    </w:div>
    <w:div w:id="68621086">
      <w:marLeft w:val="0"/>
      <w:marRight w:val="0"/>
      <w:marTop w:val="0"/>
      <w:marBottom w:val="0"/>
      <w:divBdr>
        <w:top w:val="none" w:sz="0" w:space="0" w:color="auto"/>
        <w:left w:val="none" w:sz="0" w:space="0" w:color="auto"/>
        <w:bottom w:val="none" w:sz="0" w:space="0" w:color="auto"/>
        <w:right w:val="none" w:sz="0" w:space="0" w:color="auto"/>
      </w:divBdr>
    </w:div>
    <w:div w:id="68621087">
      <w:marLeft w:val="0"/>
      <w:marRight w:val="0"/>
      <w:marTop w:val="0"/>
      <w:marBottom w:val="0"/>
      <w:divBdr>
        <w:top w:val="none" w:sz="0" w:space="0" w:color="auto"/>
        <w:left w:val="none" w:sz="0" w:space="0" w:color="auto"/>
        <w:bottom w:val="none" w:sz="0" w:space="0" w:color="auto"/>
        <w:right w:val="none" w:sz="0" w:space="0" w:color="auto"/>
      </w:divBdr>
    </w:div>
    <w:div w:id="68621088">
      <w:marLeft w:val="0"/>
      <w:marRight w:val="0"/>
      <w:marTop w:val="0"/>
      <w:marBottom w:val="0"/>
      <w:divBdr>
        <w:top w:val="none" w:sz="0" w:space="0" w:color="auto"/>
        <w:left w:val="none" w:sz="0" w:space="0" w:color="auto"/>
        <w:bottom w:val="none" w:sz="0" w:space="0" w:color="auto"/>
        <w:right w:val="none" w:sz="0" w:space="0" w:color="auto"/>
      </w:divBdr>
    </w:div>
    <w:div w:id="68621089">
      <w:marLeft w:val="0"/>
      <w:marRight w:val="0"/>
      <w:marTop w:val="0"/>
      <w:marBottom w:val="0"/>
      <w:divBdr>
        <w:top w:val="none" w:sz="0" w:space="0" w:color="auto"/>
        <w:left w:val="none" w:sz="0" w:space="0" w:color="auto"/>
        <w:bottom w:val="none" w:sz="0" w:space="0" w:color="auto"/>
        <w:right w:val="none" w:sz="0" w:space="0" w:color="auto"/>
      </w:divBdr>
    </w:div>
    <w:div w:id="68621090">
      <w:marLeft w:val="0"/>
      <w:marRight w:val="0"/>
      <w:marTop w:val="0"/>
      <w:marBottom w:val="0"/>
      <w:divBdr>
        <w:top w:val="none" w:sz="0" w:space="0" w:color="auto"/>
        <w:left w:val="none" w:sz="0" w:space="0" w:color="auto"/>
        <w:bottom w:val="none" w:sz="0" w:space="0" w:color="auto"/>
        <w:right w:val="none" w:sz="0" w:space="0" w:color="auto"/>
      </w:divBdr>
    </w:div>
    <w:div w:id="68621091">
      <w:marLeft w:val="0"/>
      <w:marRight w:val="0"/>
      <w:marTop w:val="0"/>
      <w:marBottom w:val="0"/>
      <w:divBdr>
        <w:top w:val="none" w:sz="0" w:space="0" w:color="auto"/>
        <w:left w:val="none" w:sz="0" w:space="0" w:color="auto"/>
        <w:bottom w:val="none" w:sz="0" w:space="0" w:color="auto"/>
        <w:right w:val="none" w:sz="0" w:space="0" w:color="auto"/>
      </w:divBdr>
    </w:div>
    <w:div w:id="68621092">
      <w:marLeft w:val="0"/>
      <w:marRight w:val="0"/>
      <w:marTop w:val="0"/>
      <w:marBottom w:val="0"/>
      <w:divBdr>
        <w:top w:val="none" w:sz="0" w:space="0" w:color="auto"/>
        <w:left w:val="none" w:sz="0" w:space="0" w:color="auto"/>
        <w:bottom w:val="none" w:sz="0" w:space="0" w:color="auto"/>
        <w:right w:val="none" w:sz="0" w:space="0" w:color="auto"/>
      </w:divBdr>
    </w:div>
    <w:div w:id="68621093">
      <w:marLeft w:val="0"/>
      <w:marRight w:val="0"/>
      <w:marTop w:val="0"/>
      <w:marBottom w:val="0"/>
      <w:divBdr>
        <w:top w:val="none" w:sz="0" w:space="0" w:color="auto"/>
        <w:left w:val="none" w:sz="0" w:space="0" w:color="auto"/>
        <w:bottom w:val="none" w:sz="0" w:space="0" w:color="auto"/>
        <w:right w:val="none" w:sz="0" w:space="0" w:color="auto"/>
      </w:divBdr>
    </w:div>
    <w:div w:id="68621094">
      <w:marLeft w:val="0"/>
      <w:marRight w:val="0"/>
      <w:marTop w:val="0"/>
      <w:marBottom w:val="0"/>
      <w:divBdr>
        <w:top w:val="none" w:sz="0" w:space="0" w:color="auto"/>
        <w:left w:val="none" w:sz="0" w:space="0" w:color="auto"/>
        <w:bottom w:val="none" w:sz="0" w:space="0" w:color="auto"/>
        <w:right w:val="none" w:sz="0" w:space="0" w:color="auto"/>
      </w:divBdr>
    </w:div>
    <w:div w:id="68621095">
      <w:marLeft w:val="0"/>
      <w:marRight w:val="0"/>
      <w:marTop w:val="0"/>
      <w:marBottom w:val="0"/>
      <w:divBdr>
        <w:top w:val="none" w:sz="0" w:space="0" w:color="auto"/>
        <w:left w:val="none" w:sz="0" w:space="0" w:color="auto"/>
        <w:bottom w:val="none" w:sz="0" w:space="0" w:color="auto"/>
        <w:right w:val="none" w:sz="0" w:space="0" w:color="auto"/>
      </w:divBdr>
    </w:div>
    <w:div w:id="68621096">
      <w:marLeft w:val="0"/>
      <w:marRight w:val="0"/>
      <w:marTop w:val="0"/>
      <w:marBottom w:val="0"/>
      <w:divBdr>
        <w:top w:val="none" w:sz="0" w:space="0" w:color="auto"/>
        <w:left w:val="none" w:sz="0" w:space="0" w:color="auto"/>
        <w:bottom w:val="none" w:sz="0" w:space="0" w:color="auto"/>
        <w:right w:val="none" w:sz="0" w:space="0" w:color="auto"/>
      </w:divBdr>
    </w:div>
    <w:div w:id="68621097">
      <w:marLeft w:val="0"/>
      <w:marRight w:val="0"/>
      <w:marTop w:val="0"/>
      <w:marBottom w:val="0"/>
      <w:divBdr>
        <w:top w:val="none" w:sz="0" w:space="0" w:color="auto"/>
        <w:left w:val="none" w:sz="0" w:space="0" w:color="auto"/>
        <w:bottom w:val="none" w:sz="0" w:space="0" w:color="auto"/>
        <w:right w:val="none" w:sz="0" w:space="0" w:color="auto"/>
      </w:divBdr>
    </w:div>
    <w:div w:id="68621098">
      <w:marLeft w:val="0"/>
      <w:marRight w:val="0"/>
      <w:marTop w:val="0"/>
      <w:marBottom w:val="0"/>
      <w:divBdr>
        <w:top w:val="none" w:sz="0" w:space="0" w:color="auto"/>
        <w:left w:val="none" w:sz="0" w:space="0" w:color="auto"/>
        <w:bottom w:val="none" w:sz="0" w:space="0" w:color="auto"/>
        <w:right w:val="none" w:sz="0" w:space="0" w:color="auto"/>
      </w:divBdr>
    </w:div>
    <w:div w:id="68621099">
      <w:marLeft w:val="0"/>
      <w:marRight w:val="0"/>
      <w:marTop w:val="0"/>
      <w:marBottom w:val="0"/>
      <w:divBdr>
        <w:top w:val="none" w:sz="0" w:space="0" w:color="auto"/>
        <w:left w:val="none" w:sz="0" w:space="0" w:color="auto"/>
        <w:bottom w:val="none" w:sz="0" w:space="0" w:color="auto"/>
        <w:right w:val="none" w:sz="0" w:space="0" w:color="auto"/>
      </w:divBdr>
    </w:div>
    <w:div w:id="68621100">
      <w:marLeft w:val="0"/>
      <w:marRight w:val="0"/>
      <w:marTop w:val="0"/>
      <w:marBottom w:val="0"/>
      <w:divBdr>
        <w:top w:val="none" w:sz="0" w:space="0" w:color="auto"/>
        <w:left w:val="none" w:sz="0" w:space="0" w:color="auto"/>
        <w:bottom w:val="none" w:sz="0" w:space="0" w:color="auto"/>
        <w:right w:val="none" w:sz="0" w:space="0" w:color="auto"/>
      </w:divBdr>
    </w:div>
    <w:div w:id="68621101">
      <w:marLeft w:val="0"/>
      <w:marRight w:val="0"/>
      <w:marTop w:val="0"/>
      <w:marBottom w:val="0"/>
      <w:divBdr>
        <w:top w:val="none" w:sz="0" w:space="0" w:color="auto"/>
        <w:left w:val="none" w:sz="0" w:space="0" w:color="auto"/>
        <w:bottom w:val="none" w:sz="0" w:space="0" w:color="auto"/>
        <w:right w:val="none" w:sz="0" w:space="0" w:color="auto"/>
      </w:divBdr>
    </w:div>
    <w:div w:id="68621102">
      <w:marLeft w:val="0"/>
      <w:marRight w:val="0"/>
      <w:marTop w:val="0"/>
      <w:marBottom w:val="0"/>
      <w:divBdr>
        <w:top w:val="none" w:sz="0" w:space="0" w:color="auto"/>
        <w:left w:val="none" w:sz="0" w:space="0" w:color="auto"/>
        <w:bottom w:val="none" w:sz="0" w:space="0" w:color="auto"/>
        <w:right w:val="none" w:sz="0" w:space="0" w:color="auto"/>
      </w:divBdr>
    </w:div>
    <w:div w:id="68621103">
      <w:marLeft w:val="0"/>
      <w:marRight w:val="0"/>
      <w:marTop w:val="0"/>
      <w:marBottom w:val="0"/>
      <w:divBdr>
        <w:top w:val="none" w:sz="0" w:space="0" w:color="auto"/>
        <w:left w:val="none" w:sz="0" w:space="0" w:color="auto"/>
        <w:bottom w:val="none" w:sz="0" w:space="0" w:color="auto"/>
        <w:right w:val="none" w:sz="0" w:space="0" w:color="auto"/>
      </w:divBdr>
    </w:div>
    <w:div w:id="68621104">
      <w:marLeft w:val="0"/>
      <w:marRight w:val="0"/>
      <w:marTop w:val="0"/>
      <w:marBottom w:val="0"/>
      <w:divBdr>
        <w:top w:val="none" w:sz="0" w:space="0" w:color="auto"/>
        <w:left w:val="none" w:sz="0" w:space="0" w:color="auto"/>
        <w:bottom w:val="none" w:sz="0" w:space="0" w:color="auto"/>
        <w:right w:val="none" w:sz="0" w:space="0" w:color="auto"/>
      </w:divBdr>
    </w:div>
    <w:div w:id="68621105">
      <w:marLeft w:val="0"/>
      <w:marRight w:val="0"/>
      <w:marTop w:val="0"/>
      <w:marBottom w:val="0"/>
      <w:divBdr>
        <w:top w:val="none" w:sz="0" w:space="0" w:color="auto"/>
        <w:left w:val="none" w:sz="0" w:space="0" w:color="auto"/>
        <w:bottom w:val="none" w:sz="0" w:space="0" w:color="auto"/>
        <w:right w:val="none" w:sz="0" w:space="0" w:color="auto"/>
      </w:divBdr>
    </w:div>
    <w:div w:id="68621106">
      <w:marLeft w:val="0"/>
      <w:marRight w:val="0"/>
      <w:marTop w:val="0"/>
      <w:marBottom w:val="0"/>
      <w:divBdr>
        <w:top w:val="none" w:sz="0" w:space="0" w:color="auto"/>
        <w:left w:val="none" w:sz="0" w:space="0" w:color="auto"/>
        <w:bottom w:val="none" w:sz="0" w:space="0" w:color="auto"/>
        <w:right w:val="none" w:sz="0" w:space="0" w:color="auto"/>
      </w:divBdr>
    </w:div>
    <w:div w:id="68621107">
      <w:marLeft w:val="0"/>
      <w:marRight w:val="0"/>
      <w:marTop w:val="0"/>
      <w:marBottom w:val="0"/>
      <w:divBdr>
        <w:top w:val="none" w:sz="0" w:space="0" w:color="auto"/>
        <w:left w:val="none" w:sz="0" w:space="0" w:color="auto"/>
        <w:bottom w:val="none" w:sz="0" w:space="0" w:color="auto"/>
        <w:right w:val="none" w:sz="0" w:space="0" w:color="auto"/>
      </w:divBdr>
    </w:div>
    <w:div w:id="68621108">
      <w:marLeft w:val="0"/>
      <w:marRight w:val="0"/>
      <w:marTop w:val="0"/>
      <w:marBottom w:val="0"/>
      <w:divBdr>
        <w:top w:val="none" w:sz="0" w:space="0" w:color="auto"/>
        <w:left w:val="none" w:sz="0" w:space="0" w:color="auto"/>
        <w:bottom w:val="none" w:sz="0" w:space="0" w:color="auto"/>
        <w:right w:val="none" w:sz="0" w:space="0" w:color="auto"/>
      </w:divBdr>
    </w:div>
    <w:div w:id="68621109">
      <w:marLeft w:val="0"/>
      <w:marRight w:val="0"/>
      <w:marTop w:val="0"/>
      <w:marBottom w:val="0"/>
      <w:divBdr>
        <w:top w:val="none" w:sz="0" w:space="0" w:color="auto"/>
        <w:left w:val="none" w:sz="0" w:space="0" w:color="auto"/>
        <w:bottom w:val="none" w:sz="0" w:space="0" w:color="auto"/>
        <w:right w:val="none" w:sz="0" w:space="0" w:color="auto"/>
      </w:divBdr>
    </w:div>
    <w:div w:id="68621110">
      <w:marLeft w:val="0"/>
      <w:marRight w:val="0"/>
      <w:marTop w:val="0"/>
      <w:marBottom w:val="0"/>
      <w:divBdr>
        <w:top w:val="none" w:sz="0" w:space="0" w:color="auto"/>
        <w:left w:val="none" w:sz="0" w:space="0" w:color="auto"/>
        <w:bottom w:val="none" w:sz="0" w:space="0" w:color="auto"/>
        <w:right w:val="none" w:sz="0" w:space="0" w:color="auto"/>
      </w:divBdr>
    </w:div>
    <w:div w:id="68621111">
      <w:marLeft w:val="0"/>
      <w:marRight w:val="0"/>
      <w:marTop w:val="0"/>
      <w:marBottom w:val="0"/>
      <w:divBdr>
        <w:top w:val="none" w:sz="0" w:space="0" w:color="auto"/>
        <w:left w:val="none" w:sz="0" w:space="0" w:color="auto"/>
        <w:bottom w:val="none" w:sz="0" w:space="0" w:color="auto"/>
        <w:right w:val="none" w:sz="0" w:space="0" w:color="auto"/>
      </w:divBdr>
    </w:div>
    <w:div w:id="68621112">
      <w:marLeft w:val="0"/>
      <w:marRight w:val="0"/>
      <w:marTop w:val="0"/>
      <w:marBottom w:val="0"/>
      <w:divBdr>
        <w:top w:val="none" w:sz="0" w:space="0" w:color="auto"/>
        <w:left w:val="none" w:sz="0" w:space="0" w:color="auto"/>
        <w:bottom w:val="none" w:sz="0" w:space="0" w:color="auto"/>
        <w:right w:val="none" w:sz="0" w:space="0" w:color="auto"/>
      </w:divBdr>
    </w:div>
    <w:div w:id="68621113">
      <w:marLeft w:val="0"/>
      <w:marRight w:val="0"/>
      <w:marTop w:val="0"/>
      <w:marBottom w:val="0"/>
      <w:divBdr>
        <w:top w:val="none" w:sz="0" w:space="0" w:color="auto"/>
        <w:left w:val="none" w:sz="0" w:space="0" w:color="auto"/>
        <w:bottom w:val="none" w:sz="0" w:space="0" w:color="auto"/>
        <w:right w:val="none" w:sz="0" w:space="0" w:color="auto"/>
      </w:divBdr>
    </w:div>
    <w:div w:id="68621114">
      <w:marLeft w:val="0"/>
      <w:marRight w:val="0"/>
      <w:marTop w:val="0"/>
      <w:marBottom w:val="0"/>
      <w:divBdr>
        <w:top w:val="none" w:sz="0" w:space="0" w:color="auto"/>
        <w:left w:val="none" w:sz="0" w:space="0" w:color="auto"/>
        <w:bottom w:val="none" w:sz="0" w:space="0" w:color="auto"/>
        <w:right w:val="none" w:sz="0" w:space="0" w:color="auto"/>
      </w:divBdr>
    </w:div>
    <w:div w:id="68621115">
      <w:marLeft w:val="0"/>
      <w:marRight w:val="0"/>
      <w:marTop w:val="0"/>
      <w:marBottom w:val="0"/>
      <w:divBdr>
        <w:top w:val="none" w:sz="0" w:space="0" w:color="auto"/>
        <w:left w:val="none" w:sz="0" w:space="0" w:color="auto"/>
        <w:bottom w:val="none" w:sz="0" w:space="0" w:color="auto"/>
        <w:right w:val="none" w:sz="0" w:space="0" w:color="auto"/>
      </w:divBdr>
    </w:div>
    <w:div w:id="68621116">
      <w:marLeft w:val="0"/>
      <w:marRight w:val="0"/>
      <w:marTop w:val="0"/>
      <w:marBottom w:val="0"/>
      <w:divBdr>
        <w:top w:val="none" w:sz="0" w:space="0" w:color="auto"/>
        <w:left w:val="none" w:sz="0" w:space="0" w:color="auto"/>
        <w:bottom w:val="none" w:sz="0" w:space="0" w:color="auto"/>
        <w:right w:val="none" w:sz="0" w:space="0" w:color="auto"/>
      </w:divBdr>
    </w:div>
    <w:div w:id="68621117">
      <w:marLeft w:val="0"/>
      <w:marRight w:val="0"/>
      <w:marTop w:val="0"/>
      <w:marBottom w:val="0"/>
      <w:divBdr>
        <w:top w:val="none" w:sz="0" w:space="0" w:color="auto"/>
        <w:left w:val="none" w:sz="0" w:space="0" w:color="auto"/>
        <w:bottom w:val="none" w:sz="0" w:space="0" w:color="auto"/>
        <w:right w:val="none" w:sz="0" w:space="0" w:color="auto"/>
      </w:divBdr>
    </w:div>
    <w:div w:id="68621118">
      <w:marLeft w:val="0"/>
      <w:marRight w:val="0"/>
      <w:marTop w:val="0"/>
      <w:marBottom w:val="0"/>
      <w:divBdr>
        <w:top w:val="none" w:sz="0" w:space="0" w:color="auto"/>
        <w:left w:val="none" w:sz="0" w:space="0" w:color="auto"/>
        <w:bottom w:val="none" w:sz="0" w:space="0" w:color="auto"/>
        <w:right w:val="none" w:sz="0" w:space="0" w:color="auto"/>
      </w:divBdr>
    </w:div>
    <w:div w:id="68621119">
      <w:marLeft w:val="0"/>
      <w:marRight w:val="0"/>
      <w:marTop w:val="0"/>
      <w:marBottom w:val="0"/>
      <w:divBdr>
        <w:top w:val="none" w:sz="0" w:space="0" w:color="auto"/>
        <w:left w:val="none" w:sz="0" w:space="0" w:color="auto"/>
        <w:bottom w:val="none" w:sz="0" w:space="0" w:color="auto"/>
        <w:right w:val="none" w:sz="0" w:space="0" w:color="auto"/>
      </w:divBdr>
    </w:div>
    <w:div w:id="68621120">
      <w:marLeft w:val="0"/>
      <w:marRight w:val="0"/>
      <w:marTop w:val="0"/>
      <w:marBottom w:val="0"/>
      <w:divBdr>
        <w:top w:val="none" w:sz="0" w:space="0" w:color="auto"/>
        <w:left w:val="none" w:sz="0" w:space="0" w:color="auto"/>
        <w:bottom w:val="none" w:sz="0" w:space="0" w:color="auto"/>
        <w:right w:val="none" w:sz="0" w:space="0" w:color="auto"/>
      </w:divBdr>
    </w:div>
    <w:div w:id="68621121">
      <w:marLeft w:val="0"/>
      <w:marRight w:val="0"/>
      <w:marTop w:val="0"/>
      <w:marBottom w:val="0"/>
      <w:divBdr>
        <w:top w:val="none" w:sz="0" w:space="0" w:color="auto"/>
        <w:left w:val="none" w:sz="0" w:space="0" w:color="auto"/>
        <w:bottom w:val="none" w:sz="0" w:space="0" w:color="auto"/>
        <w:right w:val="none" w:sz="0" w:space="0" w:color="auto"/>
      </w:divBdr>
    </w:div>
    <w:div w:id="68621122">
      <w:marLeft w:val="0"/>
      <w:marRight w:val="0"/>
      <w:marTop w:val="0"/>
      <w:marBottom w:val="0"/>
      <w:divBdr>
        <w:top w:val="none" w:sz="0" w:space="0" w:color="auto"/>
        <w:left w:val="none" w:sz="0" w:space="0" w:color="auto"/>
        <w:bottom w:val="none" w:sz="0" w:space="0" w:color="auto"/>
        <w:right w:val="none" w:sz="0" w:space="0" w:color="auto"/>
      </w:divBdr>
    </w:div>
    <w:div w:id="68621123">
      <w:marLeft w:val="0"/>
      <w:marRight w:val="0"/>
      <w:marTop w:val="0"/>
      <w:marBottom w:val="0"/>
      <w:divBdr>
        <w:top w:val="none" w:sz="0" w:space="0" w:color="auto"/>
        <w:left w:val="none" w:sz="0" w:space="0" w:color="auto"/>
        <w:bottom w:val="none" w:sz="0" w:space="0" w:color="auto"/>
        <w:right w:val="none" w:sz="0" w:space="0" w:color="auto"/>
      </w:divBdr>
    </w:div>
    <w:div w:id="68621124">
      <w:marLeft w:val="0"/>
      <w:marRight w:val="0"/>
      <w:marTop w:val="0"/>
      <w:marBottom w:val="0"/>
      <w:divBdr>
        <w:top w:val="none" w:sz="0" w:space="0" w:color="auto"/>
        <w:left w:val="none" w:sz="0" w:space="0" w:color="auto"/>
        <w:bottom w:val="none" w:sz="0" w:space="0" w:color="auto"/>
        <w:right w:val="none" w:sz="0" w:space="0" w:color="auto"/>
      </w:divBdr>
    </w:div>
    <w:div w:id="68621125">
      <w:marLeft w:val="0"/>
      <w:marRight w:val="0"/>
      <w:marTop w:val="0"/>
      <w:marBottom w:val="0"/>
      <w:divBdr>
        <w:top w:val="none" w:sz="0" w:space="0" w:color="auto"/>
        <w:left w:val="none" w:sz="0" w:space="0" w:color="auto"/>
        <w:bottom w:val="none" w:sz="0" w:space="0" w:color="auto"/>
        <w:right w:val="none" w:sz="0" w:space="0" w:color="auto"/>
      </w:divBdr>
    </w:div>
    <w:div w:id="68621126">
      <w:marLeft w:val="0"/>
      <w:marRight w:val="0"/>
      <w:marTop w:val="0"/>
      <w:marBottom w:val="0"/>
      <w:divBdr>
        <w:top w:val="none" w:sz="0" w:space="0" w:color="auto"/>
        <w:left w:val="none" w:sz="0" w:space="0" w:color="auto"/>
        <w:bottom w:val="none" w:sz="0" w:space="0" w:color="auto"/>
        <w:right w:val="none" w:sz="0" w:space="0" w:color="auto"/>
      </w:divBdr>
    </w:div>
    <w:div w:id="68621127">
      <w:marLeft w:val="0"/>
      <w:marRight w:val="0"/>
      <w:marTop w:val="0"/>
      <w:marBottom w:val="0"/>
      <w:divBdr>
        <w:top w:val="none" w:sz="0" w:space="0" w:color="auto"/>
        <w:left w:val="none" w:sz="0" w:space="0" w:color="auto"/>
        <w:bottom w:val="none" w:sz="0" w:space="0" w:color="auto"/>
        <w:right w:val="none" w:sz="0" w:space="0" w:color="auto"/>
      </w:divBdr>
    </w:div>
    <w:div w:id="68621128">
      <w:marLeft w:val="0"/>
      <w:marRight w:val="0"/>
      <w:marTop w:val="0"/>
      <w:marBottom w:val="0"/>
      <w:divBdr>
        <w:top w:val="none" w:sz="0" w:space="0" w:color="auto"/>
        <w:left w:val="none" w:sz="0" w:space="0" w:color="auto"/>
        <w:bottom w:val="none" w:sz="0" w:space="0" w:color="auto"/>
        <w:right w:val="none" w:sz="0" w:space="0" w:color="auto"/>
      </w:divBdr>
    </w:div>
    <w:div w:id="68621129">
      <w:marLeft w:val="0"/>
      <w:marRight w:val="0"/>
      <w:marTop w:val="0"/>
      <w:marBottom w:val="0"/>
      <w:divBdr>
        <w:top w:val="none" w:sz="0" w:space="0" w:color="auto"/>
        <w:left w:val="none" w:sz="0" w:space="0" w:color="auto"/>
        <w:bottom w:val="none" w:sz="0" w:space="0" w:color="auto"/>
        <w:right w:val="none" w:sz="0" w:space="0" w:color="auto"/>
      </w:divBdr>
    </w:div>
    <w:div w:id="68621130">
      <w:marLeft w:val="0"/>
      <w:marRight w:val="0"/>
      <w:marTop w:val="0"/>
      <w:marBottom w:val="0"/>
      <w:divBdr>
        <w:top w:val="none" w:sz="0" w:space="0" w:color="auto"/>
        <w:left w:val="none" w:sz="0" w:space="0" w:color="auto"/>
        <w:bottom w:val="none" w:sz="0" w:space="0" w:color="auto"/>
        <w:right w:val="none" w:sz="0" w:space="0" w:color="auto"/>
      </w:divBdr>
    </w:div>
    <w:div w:id="68621131">
      <w:marLeft w:val="0"/>
      <w:marRight w:val="0"/>
      <w:marTop w:val="0"/>
      <w:marBottom w:val="0"/>
      <w:divBdr>
        <w:top w:val="none" w:sz="0" w:space="0" w:color="auto"/>
        <w:left w:val="none" w:sz="0" w:space="0" w:color="auto"/>
        <w:bottom w:val="none" w:sz="0" w:space="0" w:color="auto"/>
        <w:right w:val="none" w:sz="0" w:space="0" w:color="auto"/>
      </w:divBdr>
    </w:div>
    <w:div w:id="68621132">
      <w:marLeft w:val="0"/>
      <w:marRight w:val="0"/>
      <w:marTop w:val="0"/>
      <w:marBottom w:val="0"/>
      <w:divBdr>
        <w:top w:val="none" w:sz="0" w:space="0" w:color="auto"/>
        <w:left w:val="none" w:sz="0" w:space="0" w:color="auto"/>
        <w:bottom w:val="none" w:sz="0" w:space="0" w:color="auto"/>
        <w:right w:val="none" w:sz="0" w:space="0" w:color="auto"/>
      </w:divBdr>
    </w:div>
    <w:div w:id="68621133">
      <w:marLeft w:val="0"/>
      <w:marRight w:val="0"/>
      <w:marTop w:val="0"/>
      <w:marBottom w:val="0"/>
      <w:divBdr>
        <w:top w:val="none" w:sz="0" w:space="0" w:color="auto"/>
        <w:left w:val="none" w:sz="0" w:space="0" w:color="auto"/>
        <w:bottom w:val="none" w:sz="0" w:space="0" w:color="auto"/>
        <w:right w:val="none" w:sz="0" w:space="0" w:color="auto"/>
      </w:divBdr>
    </w:div>
    <w:div w:id="68621134">
      <w:marLeft w:val="0"/>
      <w:marRight w:val="0"/>
      <w:marTop w:val="0"/>
      <w:marBottom w:val="0"/>
      <w:divBdr>
        <w:top w:val="none" w:sz="0" w:space="0" w:color="auto"/>
        <w:left w:val="none" w:sz="0" w:space="0" w:color="auto"/>
        <w:bottom w:val="none" w:sz="0" w:space="0" w:color="auto"/>
        <w:right w:val="none" w:sz="0" w:space="0" w:color="auto"/>
      </w:divBdr>
    </w:div>
    <w:div w:id="68621135">
      <w:marLeft w:val="0"/>
      <w:marRight w:val="0"/>
      <w:marTop w:val="0"/>
      <w:marBottom w:val="0"/>
      <w:divBdr>
        <w:top w:val="none" w:sz="0" w:space="0" w:color="auto"/>
        <w:left w:val="none" w:sz="0" w:space="0" w:color="auto"/>
        <w:bottom w:val="none" w:sz="0" w:space="0" w:color="auto"/>
        <w:right w:val="none" w:sz="0" w:space="0" w:color="auto"/>
      </w:divBdr>
    </w:div>
    <w:div w:id="68621136">
      <w:marLeft w:val="0"/>
      <w:marRight w:val="0"/>
      <w:marTop w:val="0"/>
      <w:marBottom w:val="0"/>
      <w:divBdr>
        <w:top w:val="none" w:sz="0" w:space="0" w:color="auto"/>
        <w:left w:val="none" w:sz="0" w:space="0" w:color="auto"/>
        <w:bottom w:val="none" w:sz="0" w:space="0" w:color="auto"/>
        <w:right w:val="none" w:sz="0" w:space="0" w:color="auto"/>
      </w:divBdr>
    </w:div>
    <w:div w:id="68621137">
      <w:marLeft w:val="0"/>
      <w:marRight w:val="0"/>
      <w:marTop w:val="0"/>
      <w:marBottom w:val="0"/>
      <w:divBdr>
        <w:top w:val="none" w:sz="0" w:space="0" w:color="auto"/>
        <w:left w:val="none" w:sz="0" w:space="0" w:color="auto"/>
        <w:bottom w:val="none" w:sz="0" w:space="0" w:color="auto"/>
        <w:right w:val="none" w:sz="0" w:space="0" w:color="auto"/>
      </w:divBdr>
    </w:div>
    <w:div w:id="68621138">
      <w:marLeft w:val="0"/>
      <w:marRight w:val="0"/>
      <w:marTop w:val="0"/>
      <w:marBottom w:val="0"/>
      <w:divBdr>
        <w:top w:val="none" w:sz="0" w:space="0" w:color="auto"/>
        <w:left w:val="none" w:sz="0" w:space="0" w:color="auto"/>
        <w:bottom w:val="none" w:sz="0" w:space="0" w:color="auto"/>
        <w:right w:val="none" w:sz="0" w:space="0" w:color="auto"/>
      </w:divBdr>
    </w:div>
    <w:div w:id="68621139">
      <w:marLeft w:val="0"/>
      <w:marRight w:val="0"/>
      <w:marTop w:val="0"/>
      <w:marBottom w:val="0"/>
      <w:divBdr>
        <w:top w:val="none" w:sz="0" w:space="0" w:color="auto"/>
        <w:left w:val="none" w:sz="0" w:space="0" w:color="auto"/>
        <w:bottom w:val="none" w:sz="0" w:space="0" w:color="auto"/>
        <w:right w:val="none" w:sz="0" w:space="0" w:color="auto"/>
      </w:divBdr>
    </w:div>
    <w:div w:id="68621140">
      <w:marLeft w:val="0"/>
      <w:marRight w:val="0"/>
      <w:marTop w:val="0"/>
      <w:marBottom w:val="0"/>
      <w:divBdr>
        <w:top w:val="none" w:sz="0" w:space="0" w:color="auto"/>
        <w:left w:val="none" w:sz="0" w:space="0" w:color="auto"/>
        <w:bottom w:val="none" w:sz="0" w:space="0" w:color="auto"/>
        <w:right w:val="none" w:sz="0" w:space="0" w:color="auto"/>
      </w:divBdr>
    </w:div>
    <w:div w:id="68621141">
      <w:marLeft w:val="0"/>
      <w:marRight w:val="0"/>
      <w:marTop w:val="0"/>
      <w:marBottom w:val="0"/>
      <w:divBdr>
        <w:top w:val="none" w:sz="0" w:space="0" w:color="auto"/>
        <w:left w:val="none" w:sz="0" w:space="0" w:color="auto"/>
        <w:bottom w:val="none" w:sz="0" w:space="0" w:color="auto"/>
        <w:right w:val="none" w:sz="0" w:space="0" w:color="auto"/>
      </w:divBdr>
    </w:div>
    <w:div w:id="68621142">
      <w:marLeft w:val="0"/>
      <w:marRight w:val="0"/>
      <w:marTop w:val="0"/>
      <w:marBottom w:val="0"/>
      <w:divBdr>
        <w:top w:val="none" w:sz="0" w:space="0" w:color="auto"/>
        <w:left w:val="none" w:sz="0" w:space="0" w:color="auto"/>
        <w:bottom w:val="none" w:sz="0" w:space="0" w:color="auto"/>
        <w:right w:val="none" w:sz="0" w:space="0" w:color="auto"/>
      </w:divBdr>
    </w:div>
    <w:div w:id="68621143">
      <w:marLeft w:val="0"/>
      <w:marRight w:val="0"/>
      <w:marTop w:val="0"/>
      <w:marBottom w:val="0"/>
      <w:divBdr>
        <w:top w:val="none" w:sz="0" w:space="0" w:color="auto"/>
        <w:left w:val="none" w:sz="0" w:space="0" w:color="auto"/>
        <w:bottom w:val="none" w:sz="0" w:space="0" w:color="auto"/>
        <w:right w:val="none" w:sz="0" w:space="0" w:color="auto"/>
      </w:divBdr>
    </w:div>
    <w:div w:id="68621144">
      <w:marLeft w:val="0"/>
      <w:marRight w:val="0"/>
      <w:marTop w:val="0"/>
      <w:marBottom w:val="0"/>
      <w:divBdr>
        <w:top w:val="none" w:sz="0" w:space="0" w:color="auto"/>
        <w:left w:val="none" w:sz="0" w:space="0" w:color="auto"/>
        <w:bottom w:val="none" w:sz="0" w:space="0" w:color="auto"/>
        <w:right w:val="none" w:sz="0" w:space="0" w:color="auto"/>
      </w:divBdr>
    </w:div>
    <w:div w:id="68621145">
      <w:marLeft w:val="0"/>
      <w:marRight w:val="0"/>
      <w:marTop w:val="0"/>
      <w:marBottom w:val="0"/>
      <w:divBdr>
        <w:top w:val="none" w:sz="0" w:space="0" w:color="auto"/>
        <w:left w:val="none" w:sz="0" w:space="0" w:color="auto"/>
        <w:bottom w:val="none" w:sz="0" w:space="0" w:color="auto"/>
        <w:right w:val="none" w:sz="0" w:space="0" w:color="auto"/>
      </w:divBdr>
    </w:div>
    <w:div w:id="68621146">
      <w:marLeft w:val="0"/>
      <w:marRight w:val="0"/>
      <w:marTop w:val="0"/>
      <w:marBottom w:val="0"/>
      <w:divBdr>
        <w:top w:val="none" w:sz="0" w:space="0" w:color="auto"/>
        <w:left w:val="none" w:sz="0" w:space="0" w:color="auto"/>
        <w:bottom w:val="none" w:sz="0" w:space="0" w:color="auto"/>
        <w:right w:val="none" w:sz="0" w:space="0" w:color="auto"/>
      </w:divBdr>
    </w:div>
    <w:div w:id="68621147">
      <w:marLeft w:val="0"/>
      <w:marRight w:val="0"/>
      <w:marTop w:val="0"/>
      <w:marBottom w:val="0"/>
      <w:divBdr>
        <w:top w:val="none" w:sz="0" w:space="0" w:color="auto"/>
        <w:left w:val="none" w:sz="0" w:space="0" w:color="auto"/>
        <w:bottom w:val="none" w:sz="0" w:space="0" w:color="auto"/>
        <w:right w:val="none" w:sz="0" w:space="0" w:color="auto"/>
      </w:divBdr>
    </w:div>
    <w:div w:id="68621148">
      <w:marLeft w:val="0"/>
      <w:marRight w:val="0"/>
      <w:marTop w:val="0"/>
      <w:marBottom w:val="0"/>
      <w:divBdr>
        <w:top w:val="none" w:sz="0" w:space="0" w:color="auto"/>
        <w:left w:val="none" w:sz="0" w:space="0" w:color="auto"/>
        <w:bottom w:val="none" w:sz="0" w:space="0" w:color="auto"/>
        <w:right w:val="none" w:sz="0" w:space="0" w:color="auto"/>
      </w:divBdr>
    </w:div>
    <w:div w:id="68621149">
      <w:marLeft w:val="0"/>
      <w:marRight w:val="0"/>
      <w:marTop w:val="0"/>
      <w:marBottom w:val="0"/>
      <w:divBdr>
        <w:top w:val="none" w:sz="0" w:space="0" w:color="auto"/>
        <w:left w:val="none" w:sz="0" w:space="0" w:color="auto"/>
        <w:bottom w:val="none" w:sz="0" w:space="0" w:color="auto"/>
        <w:right w:val="none" w:sz="0" w:space="0" w:color="auto"/>
      </w:divBdr>
    </w:div>
    <w:div w:id="68621150">
      <w:marLeft w:val="0"/>
      <w:marRight w:val="0"/>
      <w:marTop w:val="0"/>
      <w:marBottom w:val="0"/>
      <w:divBdr>
        <w:top w:val="none" w:sz="0" w:space="0" w:color="auto"/>
        <w:left w:val="none" w:sz="0" w:space="0" w:color="auto"/>
        <w:bottom w:val="none" w:sz="0" w:space="0" w:color="auto"/>
        <w:right w:val="none" w:sz="0" w:space="0" w:color="auto"/>
      </w:divBdr>
    </w:div>
    <w:div w:id="68621151">
      <w:marLeft w:val="0"/>
      <w:marRight w:val="0"/>
      <w:marTop w:val="0"/>
      <w:marBottom w:val="0"/>
      <w:divBdr>
        <w:top w:val="none" w:sz="0" w:space="0" w:color="auto"/>
        <w:left w:val="none" w:sz="0" w:space="0" w:color="auto"/>
        <w:bottom w:val="none" w:sz="0" w:space="0" w:color="auto"/>
        <w:right w:val="none" w:sz="0" w:space="0" w:color="auto"/>
      </w:divBdr>
    </w:div>
    <w:div w:id="68621152">
      <w:marLeft w:val="0"/>
      <w:marRight w:val="0"/>
      <w:marTop w:val="0"/>
      <w:marBottom w:val="0"/>
      <w:divBdr>
        <w:top w:val="none" w:sz="0" w:space="0" w:color="auto"/>
        <w:left w:val="none" w:sz="0" w:space="0" w:color="auto"/>
        <w:bottom w:val="none" w:sz="0" w:space="0" w:color="auto"/>
        <w:right w:val="none" w:sz="0" w:space="0" w:color="auto"/>
      </w:divBdr>
    </w:div>
    <w:div w:id="68621153">
      <w:marLeft w:val="0"/>
      <w:marRight w:val="0"/>
      <w:marTop w:val="0"/>
      <w:marBottom w:val="0"/>
      <w:divBdr>
        <w:top w:val="none" w:sz="0" w:space="0" w:color="auto"/>
        <w:left w:val="none" w:sz="0" w:space="0" w:color="auto"/>
        <w:bottom w:val="none" w:sz="0" w:space="0" w:color="auto"/>
        <w:right w:val="none" w:sz="0" w:space="0" w:color="auto"/>
      </w:divBdr>
    </w:div>
    <w:div w:id="68621154">
      <w:marLeft w:val="0"/>
      <w:marRight w:val="0"/>
      <w:marTop w:val="0"/>
      <w:marBottom w:val="0"/>
      <w:divBdr>
        <w:top w:val="none" w:sz="0" w:space="0" w:color="auto"/>
        <w:left w:val="none" w:sz="0" w:space="0" w:color="auto"/>
        <w:bottom w:val="none" w:sz="0" w:space="0" w:color="auto"/>
        <w:right w:val="none" w:sz="0" w:space="0" w:color="auto"/>
      </w:divBdr>
    </w:div>
    <w:div w:id="68621155">
      <w:marLeft w:val="0"/>
      <w:marRight w:val="0"/>
      <w:marTop w:val="0"/>
      <w:marBottom w:val="0"/>
      <w:divBdr>
        <w:top w:val="none" w:sz="0" w:space="0" w:color="auto"/>
        <w:left w:val="none" w:sz="0" w:space="0" w:color="auto"/>
        <w:bottom w:val="none" w:sz="0" w:space="0" w:color="auto"/>
        <w:right w:val="none" w:sz="0" w:space="0" w:color="auto"/>
      </w:divBdr>
    </w:div>
    <w:div w:id="68621156">
      <w:marLeft w:val="0"/>
      <w:marRight w:val="0"/>
      <w:marTop w:val="0"/>
      <w:marBottom w:val="0"/>
      <w:divBdr>
        <w:top w:val="none" w:sz="0" w:space="0" w:color="auto"/>
        <w:left w:val="none" w:sz="0" w:space="0" w:color="auto"/>
        <w:bottom w:val="none" w:sz="0" w:space="0" w:color="auto"/>
        <w:right w:val="none" w:sz="0" w:space="0" w:color="auto"/>
      </w:divBdr>
    </w:div>
    <w:div w:id="68621157">
      <w:marLeft w:val="0"/>
      <w:marRight w:val="0"/>
      <w:marTop w:val="0"/>
      <w:marBottom w:val="0"/>
      <w:divBdr>
        <w:top w:val="none" w:sz="0" w:space="0" w:color="auto"/>
        <w:left w:val="none" w:sz="0" w:space="0" w:color="auto"/>
        <w:bottom w:val="none" w:sz="0" w:space="0" w:color="auto"/>
        <w:right w:val="none" w:sz="0" w:space="0" w:color="auto"/>
      </w:divBdr>
    </w:div>
    <w:div w:id="68621158">
      <w:marLeft w:val="0"/>
      <w:marRight w:val="0"/>
      <w:marTop w:val="0"/>
      <w:marBottom w:val="0"/>
      <w:divBdr>
        <w:top w:val="none" w:sz="0" w:space="0" w:color="auto"/>
        <w:left w:val="none" w:sz="0" w:space="0" w:color="auto"/>
        <w:bottom w:val="none" w:sz="0" w:space="0" w:color="auto"/>
        <w:right w:val="none" w:sz="0" w:space="0" w:color="auto"/>
      </w:divBdr>
    </w:div>
    <w:div w:id="68621159">
      <w:marLeft w:val="0"/>
      <w:marRight w:val="0"/>
      <w:marTop w:val="0"/>
      <w:marBottom w:val="0"/>
      <w:divBdr>
        <w:top w:val="none" w:sz="0" w:space="0" w:color="auto"/>
        <w:left w:val="none" w:sz="0" w:space="0" w:color="auto"/>
        <w:bottom w:val="none" w:sz="0" w:space="0" w:color="auto"/>
        <w:right w:val="none" w:sz="0" w:space="0" w:color="auto"/>
      </w:divBdr>
    </w:div>
    <w:div w:id="68621160">
      <w:marLeft w:val="0"/>
      <w:marRight w:val="0"/>
      <w:marTop w:val="0"/>
      <w:marBottom w:val="0"/>
      <w:divBdr>
        <w:top w:val="none" w:sz="0" w:space="0" w:color="auto"/>
        <w:left w:val="none" w:sz="0" w:space="0" w:color="auto"/>
        <w:bottom w:val="none" w:sz="0" w:space="0" w:color="auto"/>
        <w:right w:val="none" w:sz="0" w:space="0" w:color="auto"/>
      </w:divBdr>
    </w:div>
    <w:div w:id="68621161">
      <w:marLeft w:val="0"/>
      <w:marRight w:val="0"/>
      <w:marTop w:val="0"/>
      <w:marBottom w:val="0"/>
      <w:divBdr>
        <w:top w:val="none" w:sz="0" w:space="0" w:color="auto"/>
        <w:left w:val="none" w:sz="0" w:space="0" w:color="auto"/>
        <w:bottom w:val="none" w:sz="0" w:space="0" w:color="auto"/>
        <w:right w:val="none" w:sz="0" w:space="0" w:color="auto"/>
      </w:divBdr>
    </w:div>
    <w:div w:id="68621162">
      <w:marLeft w:val="0"/>
      <w:marRight w:val="0"/>
      <w:marTop w:val="0"/>
      <w:marBottom w:val="0"/>
      <w:divBdr>
        <w:top w:val="none" w:sz="0" w:space="0" w:color="auto"/>
        <w:left w:val="none" w:sz="0" w:space="0" w:color="auto"/>
        <w:bottom w:val="none" w:sz="0" w:space="0" w:color="auto"/>
        <w:right w:val="none" w:sz="0" w:space="0" w:color="auto"/>
      </w:divBdr>
    </w:div>
    <w:div w:id="68621163">
      <w:marLeft w:val="0"/>
      <w:marRight w:val="0"/>
      <w:marTop w:val="0"/>
      <w:marBottom w:val="0"/>
      <w:divBdr>
        <w:top w:val="none" w:sz="0" w:space="0" w:color="auto"/>
        <w:left w:val="none" w:sz="0" w:space="0" w:color="auto"/>
        <w:bottom w:val="none" w:sz="0" w:space="0" w:color="auto"/>
        <w:right w:val="none" w:sz="0" w:space="0" w:color="auto"/>
      </w:divBdr>
    </w:div>
    <w:div w:id="68621164">
      <w:marLeft w:val="0"/>
      <w:marRight w:val="0"/>
      <w:marTop w:val="0"/>
      <w:marBottom w:val="0"/>
      <w:divBdr>
        <w:top w:val="none" w:sz="0" w:space="0" w:color="auto"/>
        <w:left w:val="none" w:sz="0" w:space="0" w:color="auto"/>
        <w:bottom w:val="none" w:sz="0" w:space="0" w:color="auto"/>
        <w:right w:val="none" w:sz="0" w:space="0" w:color="auto"/>
      </w:divBdr>
    </w:div>
    <w:div w:id="68621165">
      <w:marLeft w:val="0"/>
      <w:marRight w:val="0"/>
      <w:marTop w:val="0"/>
      <w:marBottom w:val="0"/>
      <w:divBdr>
        <w:top w:val="none" w:sz="0" w:space="0" w:color="auto"/>
        <w:left w:val="none" w:sz="0" w:space="0" w:color="auto"/>
        <w:bottom w:val="none" w:sz="0" w:space="0" w:color="auto"/>
        <w:right w:val="none" w:sz="0" w:space="0" w:color="auto"/>
      </w:divBdr>
    </w:div>
    <w:div w:id="68621166">
      <w:marLeft w:val="0"/>
      <w:marRight w:val="0"/>
      <w:marTop w:val="0"/>
      <w:marBottom w:val="0"/>
      <w:divBdr>
        <w:top w:val="none" w:sz="0" w:space="0" w:color="auto"/>
        <w:left w:val="none" w:sz="0" w:space="0" w:color="auto"/>
        <w:bottom w:val="none" w:sz="0" w:space="0" w:color="auto"/>
        <w:right w:val="none" w:sz="0" w:space="0" w:color="auto"/>
      </w:divBdr>
    </w:div>
    <w:div w:id="68621167">
      <w:marLeft w:val="0"/>
      <w:marRight w:val="0"/>
      <w:marTop w:val="0"/>
      <w:marBottom w:val="0"/>
      <w:divBdr>
        <w:top w:val="none" w:sz="0" w:space="0" w:color="auto"/>
        <w:left w:val="none" w:sz="0" w:space="0" w:color="auto"/>
        <w:bottom w:val="none" w:sz="0" w:space="0" w:color="auto"/>
        <w:right w:val="none" w:sz="0" w:space="0" w:color="auto"/>
      </w:divBdr>
    </w:div>
    <w:div w:id="68621168">
      <w:marLeft w:val="0"/>
      <w:marRight w:val="0"/>
      <w:marTop w:val="0"/>
      <w:marBottom w:val="0"/>
      <w:divBdr>
        <w:top w:val="none" w:sz="0" w:space="0" w:color="auto"/>
        <w:left w:val="none" w:sz="0" w:space="0" w:color="auto"/>
        <w:bottom w:val="none" w:sz="0" w:space="0" w:color="auto"/>
        <w:right w:val="none" w:sz="0" w:space="0" w:color="auto"/>
      </w:divBdr>
    </w:div>
    <w:div w:id="68621169">
      <w:marLeft w:val="0"/>
      <w:marRight w:val="0"/>
      <w:marTop w:val="0"/>
      <w:marBottom w:val="0"/>
      <w:divBdr>
        <w:top w:val="none" w:sz="0" w:space="0" w:color="auto"/>
        <w:left w:val="none" w:sz="0" w:space="0" w:color="auto"/>
        <w:bottom w:val="none" w:sz="0" w:space="0" w:color="auto"/>
        <w:right w:val="none" w:sz="0" w:space="0" w:color="auto"/>
      </w:divBdr>
    </w:div>
    <w:div w:id="68621170">
      <w:marLeft w:val="0"/>
      <w:marRight w:val="0"/>
      <w:marTop w:val="0"/>
      <w:marBottom w:val="0"/>
      <w:divBdr>
        <w:top w:val="none" w:sz="0" w:space="0" w:color="auto"/>
        <w:left w:val="none" w:sz="0" w:space="0" w:color="auto"/>
        <w:bottom w:val="none" w:sz="0" w:space="0" w:color="auto"/>
        <w:right w:val="none" w:sz="0" w:space="0" w:color="auto"/>
      </w:divBdr>
    </w:div>
    <w:div w:id="68621171">
      <w:marLeft w:val="0"/>
      <w:marRight w:val="0"/>
      <w:marTop w:val="0"/>
      <w:marBottom w:val="0"/>
      <w:divBdr>
        <w:top w:val="none" w:sz="0" w:space="0" w:color="auto"/>
        <w:left w:val="none" w:sz="0" w:space="0" w:color="auto"/>
        <w:bottom w:val="none" w:sz="0" w:space="0" w:color="auto"/>
        <w:right w:val="none" w:sz="0" w:space="0" w:color="auto"/>
      </w:divBdr>
    </w:div>
    <w:div w:id="68621172">
      <w:marLeft w:val="0"/>
      <w:marRight w:val="0"/>
      <w:marTop w:val="0"/>
      <w:marBottom w:val="0"/>
      <w:divBdr>
        <w:top w:val="none" w:sz="0" w:space="0" w:color="auto"/>
        <w:left w:val="none" w:sz="0" w:space="0" w:color="auto"/>
        <w:bottom w:val="none" w:sz="0" w:space="0" w:color="auto"/>
        <w:right w:val="none" w:sz="0" w:space="0" w:color="auto"/>
      </w:divBdr>
    </w:div>
    <w:div w:id="68621173">
      <w:marLeft w:val="0"/>
      <w:marRight w:val="0"/>
      <w:marTop w:val="0"/>
      <w:marBottom w:val="0"/>
      <w:divBdr>
        <w:top w:val="none" w:sz="0" w:space="0" w:color="auto"/>
        <w:left w:val="none" w:sz="0" w:space="0" w:color="auto"/>
        <w:bottom w:val="none" w:sz="0" w:space="0" w:color="auto"/>
        <w:right w:val="none" w:sz="0" w:space="0" w:color="auto"/>
      </w:divBdr>
    </w:div>
    <w:div w:id="68621174">
      <w:marLeft w:val="0"/>
      <w:marRight w:val="0"/>
      <w:marTop w:val="0"/>
      <w:marBottom w:val="0"/>
      <w:divBdr>
        <w:top w:val="none" w:sz="0" w:space="0" w:color="auto"/>
        <w:left w:val="none" w:sz="0" w:space="0" w:color="auto"/>
        <w:bottom w:val="none" w:sz="0" w:space="0" w:color="auto"/>
        <w:right w:val="none" w:sz="0" w:space="0" w:color="auto"/>
      </w:divBdr>
    </w:div>
    <w:div w:id="68621175">
      <w:marLeft w:val="0"/>
      <w:marRight w:val="0"/>
      <w:marTop w:val="0"/>
      <w:marBottom w:val="0"/>
      <w:divBdr>
        <w:top w:val="none" w:sz="0" w:space="0" w:color="auto"/>
        <w:left w:val="none" w:sz="0" w:space="0" w:color="auto"/>
        <w:bottom w:val="none" w:sz="0" w:space="0" w:color="auto"/>
        <w:right w:val="none" w:sz="0" w:space="0" w:color="auto"/>
      </w:divBdr>
    </w:div>
    <w:div w:id="68621176">
      <w:marLeft w:val="0"/>
      <w:marRight w:val="0"/>
      <w:marTop w:val="0"/>
      <w:marBottom w:val="0"/>
      <w:divBdr>
        <w:top w:val="none" w:sz="0" w:space="0" w:color="auto"/>
        <w:left w:val="none" w:sz="0" w:space="0" w:color="auto"/>
        <w:bottom w:val="none" w:sz="0" w:space="0" w:color="auto"/>
        <w:right w:val="none" w:sz="0" w:space="0" w:color="auto"/>
      </w:divBdr>
    </w:div>
    <w:div w:id="68621177">
      <w:marLeft w:val="0"/>
      <w:marRight w:val="0"/>
      <w:marTop w:val="0"/>
      <w:marBottom w:val="0"/>
      <w:divBdr>
        <w:top w:val="none" w:sz="0" w:space="0" w:color="auto"/>
        <w:left w:val="none" w:sz="0" w:space="0" w:color="auto"/>
        <w:bottom w:val="none" w:sz="0" w:space="0" w:color="auto"/>
        <w:right w:val="none" w:sz="0" w:space="0" w:color="auto"/>
      </w:divBdr>
    </w:div>
    <w:div w:id="68621178">
      <w:marLeft w:val="0"/>
      <w:marRight w:val="0"/>
      <w:marTop w:val="0"/>
      <w:marBottom w:val="0"/>
      <w:divBdr>
        <w:top w:val="none" w:sz="0" w:space="0" w:color="auto"/>
        <w:left w:val="none" w:sz="0" w:space="0" w:color="auto"/>
        <w:bottom w:val="none" w:sz="0" w:space="0" w:color="auto"/>
        <w:right w:val="none" w:sz="0" w:space="0" w:color="auto"/>
      </w:divBdr>
    </w:div>
    <w:div w:id="68621179">
      <w:marLeft w:val="0"/>
      <w:marRight w:val="0"/>
      <w:marTop w:val="0"/>
      <w:marBottom w:val="0"/>
      <w:divBdr>
        <w:top w:val="none" w:sz="0" w:space="0" w:color="auto"/>
        <w:left w:val="none" w:sz="0" w:space="0" w:color="auto"/>
        <w:bottom w:val="none" w:sz="0" w:space="0" w:color="auto"/>
        <w:right w:val="none" w:sz="0" w:space="0" w:color="auto"/>
      </w:divBdr>
    </w:div>
    <w:div w:id="68621180">
      <w:marLeft w:val="0"/>
      <w:marRight w:val="0"/>
      <w:marTop w:val="0"/>
      <w:marBottom w:val="0"/>
      <w:divBdr>
        <w:top w:val="none" w:sz="0" w:space="0" w:color="auto"/>
        <w:left w:val="none" w:sz="0" w:space="0" w:color="auto"/>
        <w:bottom w:val="none" w:sz="0" w:space="0" w:color="auto"/>
        <w:right w:val="none" w:sz="0" w:space="0" w:color="auto"/>
      </w:divBdr>
    </w:div>
    <w:div w:id="68621181">
      <w:marLeft w:val="0"/>
      <w:marRight w:val="0"/>
      <w:marTop w:val="0"/>
      <w:marBottom w:val="0"/>
      <w:divBdr>
        <w:top w:val="none" w:sz="0" w:space="0" w:color="auto"/>
        <w:left w:val="none" w:sz="0" w:space="0" w:color="auto"/>
        <w:bottom w:val="none" w:sz="0" w:space="0" w:color="auto"/>
        <w:right w:val="none" w:sz="0" w:space="0" w:color="auto"/>
      </w:divBdr>
    </w:div>
    <w:div w:id="68621182">
      <w:marLeft w:val="0"/>
      <w:marRight w:val="0"/>
      <w:marTop w:val="0"/>
      <w:marBottom w:val="0"/>
      <w:divBdr>
        <w:top w:val="none" w:sz="0" w:space="0" w:color="auto"/>
        <w:left w:val="none" w:sz="0" w:space="0" w:color="auto"/>
        <w:bottom w:val="none" w:sz="0" w:space="0" w:color="auto"/>
        <w:right w:val="none" w:sz="0" w:space="0" w:color="auto"/>
      </w:divBdr>
    </w:div>
    <w:div w:id="68621183">
      <w:marLeft w:val="0"/>
      <w:marRight w:val="0"/>
      <w:marTop w:val="0"/>
      <w:marBottom w:val="0"/>
      <w:divBdr>
        <w:top w:val="none" w:sz="0" w:space="0" w:color="auto"/>
        <w:left w:val="none" w:sz="0" w:space="0" w:color="auto"/>
        <w:bottom w:val="none" w:sz="0" w:space="0" w:color="auto"/>
        <w:right w:val="none" w:sz="0" w:space="0" w:color="auto"/>
      </w:divBdr>
    </w:div>
    <w:div w:id="68621184">
      <w:marLeft w:val="0"/>
      <w:marRight w:val="0"/>
      <w:marTop w:val="0"/>
      <w:marBottom w:val="0"/>
      <w:divBdr>
        <w:top w:val="none" w:sz="0" w:space="0" w:color="auto"/>
        <w:left w:val="none" w:sz="0" w:space="0" w:color="auto"/>
        <w:bottom w:val="none" w:sz="0" w:space="0" w:color="auto"/>
        <w:right w:val="none" w:sz="0" w:space="0" w:color="auto"/>
      </w:divBdr>
    </w:div>
    <w:div w:id="68621185">
      <w:marLeft w:val="0"/>
      <w:marRight w:val="0"/>
      <w:marTop w:val="0"/>
      <w:marBottom w:val="0"/>
      <w:divBdr>
        <w:top w:val="none" w:sz="0" w:space="0" w:color="auto"/>
        <w:left w:val="none" w:sz="0" w:space="0" w:color="auto"/>
        <w:bottom w:val="none" w:sz="0" w:space="0" w:color="auto"/>
        <w:right w:val="none" w:sz="0" w:space="0" w:color="auto"/>
      </w:divBdr>
    </w:div>
    <w:div w:id="68621186">
      <w:marLeft w:val="0"/>
      <w:marRight w:val="0"/>
      <w:marTop w:val="0"/>
      <w:marBottom w:val="0"/>
      <w:divBdr>
        <w:top w:val="none" w:sz="0" w:space="0" w:color="auto"/>
        <w:left w:val="none" w:sz="0" w:space="0" w:color="auto"/>
        <w:bottom w:val="none" w:sz="0" w:space="0" w:color="auto"/>
        <w:right w:val="none" w:sz="0" w:space="0" w:color="auto"/>
      </w:divBdr>
    </w:div>
    <w:div w:id="68621187">
      <w:marLeft w:val="0"/>
      <w:marRight w:val="0"/>
      <w:marTop w:val="0"/>
      <w:marBottom w:val="0"/>
      <w:divBdr>
        <w:top w:val="none" w:sz="0" w:space="0" w:color="auto"/>
        <w:left w:val="none" w:sz="0" w:space="0" w:color="auto"/>
        <w:bottom w:val="none" w:sz="0" w:space="0" w:color="auto"/>
        <w:right w:val="none" w:sz="0" w:space="0" w:color="auto"/>
      </w:divBdr>
    </w:div>
    <w:div w:id="68621188">
      <w:marLeft w:val="0"/>
      <w:marRight w:val="0"/>
      <w:marTop w:val="0"/>
      <w:marBottom w:val="0"/>
      <w:divBdr>
        <w:top w:val="none" w:sz="0" w:space="0" w:color="auto"/>
        <w:left w:val="none" w:sz="0" w:space="0" w:color="auto"/>
        <w:bottom w:val="none" w:sz="0" w:space="0" w:color="auto"/>
        <w:right w:val="none" w:sz="0" w:space="0" w:color="auto"/>
      </w:divBdr>
    </w:div>
    <w:div w:id="68621189">
      <w:marLeft w:val="0"/>
      <w:marRight w:val="0"/>
      <w:marTop w:val="0"/>
      <w:marBottom w:val="0"/>
      <w:divBdr>
        <w:top w:val="none" w:sz="0" w:space="0" w:color="auto"/>
        <w:left w:val="none" w:sz="0" w:space="0" w:color="auto"/>
        <w:bottom w:val="none" w:sz="0" w:space="0" w:color="auto"/>
        <w:right w:val="none" w:sz="0" w:space="0" w:color="auto"/>
      </w:divBdr>
    </w:div>
    <w:div w:id="68621190">
      <w:marLeft w:val="0"/>
      <w:marRight w:val="0"/>
      <w:marTop w:val="0"/>
      <w:marBottom w:val="0"/>
      <w:divBdr>
        <w:top w:val="none" w:sz="0" w:space="0" w:color="auto"/>
        <w:left w:val="none" w:sz="0" w:space="0" w:color="auto"/>
        <w:bottom w:val="none" w:sz="0" w:space="0" w:color="auto"/>
        <w:right w:val="none" w:sz="0" w:space="0" w:color="auto"/>
      </w:divBdr>
    </w:div>
    <w:div w:id="68621191">
      <w:marLeft w:val="0"/>
      <w:marRight w:val="0"/>
      <w:marTop w:val="0"/>
      <w:marBottom w:val="0"/>
      <w:divBdr>
        <w:top w:val="none" w:sz="0" w:space="0" w:color="auto"/>
        <w:left w:val="none" w:sz="0" w:space="0" w:color="auto"/>
        <w:bottom w:val="none" w:sz="0" w:space="0" w:color="auto"/>
        <w:right w:val="none" w:sz="0" w:space="0" w:color="auto"/>
      </w:divBdr>
    </w:div>
    <w:div w:id="68621192">
      <w:marLeft w:val="0"/>
      <w:marRight w:val="0"/>
      <w:marTop w:val="0"/>
      <w:marBottom w:val="0"/>
      <w:divBdr>
        <w:top w:val="none" w:sz="0" w:space="0" w:color="auto"/>
        <w:left w:val="none" w:sz="0" w:space="0" w:color="auto"/>
        <w:bottom w:val="none" w:sz="0" w:space="0" w:color="auto"/>
        <w:right w:val="none" w:sz="0" w:space="0" w:color="auto"/>
      </w:divBdr>
    </w:div>
    <w:div w:id="68621193">
      <w:marLeft w:val="0"/>
      <w:marRight w:val="0"/>
      <w:marTop w:val="0"/>
      <w:marBottom w:val="0"/>
      <w:divBdr>
        <w:top w:val="none" w:sz="0" w:space="0" w:color="auto"/>
        <w:left w:val="none" w:sz="0" w:space="0" w:color="auto"/>
        <w:bottom w:val="none" w:sz="0" w:space="0" w:color="auto"/>
        <w:right w:val="none" w:sz="0" w:space="0" w:color="auto"/>
      </w:divBdr>
    </w:div>
    <w:div w:id="68621194">
      <w:marLeft w:val="0"/>
      <w:marRight w:val="0"/>
      <w:marTop w:val="0"/>
      <w:marBottom w:val="0"/>
      <w:divBdr>
        <w:top w:val="none" w:sz="0" w:space="0" w:color="auto"/>
        <w:left w:val="none" w:sz="0" w:space="0" w:color="auto"/>
        <w:bottom w:val="none" w:sz="0" w:space="0" w:color="auto"/>
        <w:right w:val="none" w:sz="0" w:space="0" w:color="auto"/>
      </w:divBdr>
    </w:div>
    <w:div w:id="68621195">
      <w:marLeft w:val="0"/>
      <w:marRight w:val="0"/>
      <w:marTop w:val="0"/>
      <w:marBottom w:val="0"/>
      <w:divBdr>
        <w:top w:val="none" w:sz="0" w:space="0" w:color="auto"/>
        <w:left w:val="none" w:sz="0" w:space="0" w:color="auto"/>
        <w:bottom w:val="none" w:sz="0" w:space="0" w:color="auto"/>
        <w:right w:val="none" w:sz="0" w:space="0" w:color="auto"/>
      </w:divBdr>
    </w:div>
    <w:div w:id="68621196">
      <w:marLeft w:val="0"/>
      <w:marRight w:val="0"/>
      <w:marTop w:val="0"/>
      <w:marBottom w:val="0"/>
      <w:divBdr>
        <w:top w:val="none" w:sz="0" w:space="0" w:color="auto"/>
        <w:left w:val="none" w:sz="0" w:space="0" w:color="auto"/>
        <w:bottom w:val="none" w:sz="0" w:space="0" w:color="auto"/>
        <w:right w:val="none" w:sz="0" w:space="0" w:color="auto"/>
      </w:divBdr>
    </w:div>
    <w:div w:id="68621197">
      <w:marLeft w:val="0"/>
      <w:marRight w:val="0"/>
      <w:marTop w:val="0"/>
      <w:marBottom w:val="0"/>
      <w:divBdr>
        <w:top w:val="none" w:sz="0" w:space="0" w:color="auto"/>
        <w:left w:val="none" w:sz="0" w:space="0" w:color="auto"/>
        <w:bottom w:val="none" w:sz="0" w:space="0" w:color="auto"/>
        <w:right w:val="none" w:sz="0" w:space="0" w:color="auto"/>
      </w:divBdr>
    </w:div>
    <w:div w:id="68621198">
      <w:marLeft w:val="0"/>
      <w:marRight w:val="0"/>
      <w:marTop w:val="0"/>
      <w:marBottom w:val="0"/>
      <w:divBdr>
        <w:top w:val="none" w:sz="0" w:space="0" w:color="auto"/>
        <w:left w:val="none" w:sz="0" w:space="0" w:color="auto"/>
        <w:bottom w:val="none" w:sz="0" w:space="0" w:color="auto"/>
        <w:right w:val="none" w:sz="0" w:space="0" w:color="auto"/>
      </w:divBdr>
    </w:div>
    <w:div w:id="68621199">
      <w:marLeft w:val="0"/>
      <w:marRight w:val="0"/>
      <w:marTop w:val="0"/>
      <w:marBottom w:val="0"/>
      <w:divBdr>
        <w:top w:val="none" w:sz="0" w:space="0" w:color="auto"/>
        <w:left w:val="none" w:sz="0" w:space="0" w:color="auto"/>
        <w:bottom w:val="none" w:sz="0" w:space="0" w:color="auto"/>
        <w:right w:val="none" w:sz="0" w:space="0" w:color="auto"/>
      </w:divBdr>
    </w:div>
    <w:div w:id="68621200">
      <w:marLeft w:val="0"/>
      <w:marRight w:val="0"/>
      <w:marTop w:val="0"/>
      <w:marBottom w:val="0"/>
      <w:divBdr>
        <w:top w:val="none" w:sz="0" w:space="0" w:color="auto"/>
        <w:left w:val="none" w:sz="0" w:space="0" w:color="auto"/>
        <w:bottom w:val="none" w:sz="0" w:space="0" w:color="auto"/>
        <w:right w:val="none" w:sz="0" w:space="0" w:color="auto"/>
      </w:divBdr>
    </w:div>
    <w:div w:id="68621201">
      <w:marLeft w:val="0"/>
      <w:marRight w:val="0"/>
      <w:marTop w:val="0"/>
      <w:marBottom w:val="0"/>
      <w:divBdr>
        <w:top w:val="none" w:sz="0" w:space="0" w:color="auto"/>
        <w:left w:val="none" w:sz="0" w:space="0" w:color="auto"/>
        <w:bottom w:val="none" w:sz="0" w:space="0" w:color="auto"/>
        <w:right w:val="none" w:sz="0" w:space="0" w:color="auto"/>
      </w:divBdr>
    </w:div>
    <w:div w:id="68621202">
      <w:marLeft w:val="0"/>
      <w:marRight w:val="0"/>
      <w:marTop w:val="0"/>
      <w:marBottom w:val="0"/>
      <w:divBdr>
        <w:top w:val="none" w:sz="0" w:space="0" w:color="auto"/>
        <w:left w:val="none" w:sz="0" w:space="0" w:color="auto"/>
        <w:bottom w:val="none" w:sz="0" w:space="0" w:color="auto"/>
        <w:right w:val="none" w:sz="0" w:space="0" w:color="auto"/>
      </w:divBdr>
    </w:div>
    <w:div w:id="68621203">
      <w:marLeft w:val="0"/>
      <w:marRight w:val="0"/>
      <w:marTop w:val="0"/>
      <w:marBottom w:val="0"/>
      <w:divBdr>
        <w:top w:val="none" w:sz="0" w:space="0" w:color="auto"/>
        <w:left w:val="none" w:sz="0" w:space="0" w:color="auto"/>
        <w:bottom w:val="none" w:sz="0" w:space="0" w:color="auto"/>
        <w:right w:val="none" w:sz="0" w:space="0" w:color="auto"/>
      </w:divBdr>
    </w:div>
    <w:div w:id="68621204">
      <w:marLeft w:val="0"/>
      <w:marRight w:val="0"/>
      <w:marTop w:val="0"/>
      <w:marBottom w:val="0"/>
      <w:divBdr>
        <w:top w:val="none" w:sz="0" w:space="0" w:color="auto"/>
        <w:left w:val="none" w:sz="0" w:space="0" w:color="auto"/>
        <w:bottom w:val="none" w:sz="0" w:space="0" w:color="auto"/>
        <w:right w:val="none" w:sz="0" w:space="0" w:color="auto"/>
      </w:divBdr>
    </w:div>
    <w:div w:id="68621205">
      <w:marLeft w:val="0"/>
      <w:marRight w:val="0"/>
      <w:marTop w:val="0"/>
      <w:marBottom w:val="0"/>
      <w:divBdr>
        <w:top w:val="none" w:sz="0" w:space="0" w:color="auto"/>
        <w:left w:val="none" w:sz="0" w:space="0" w:color="auto"/>
        <w:bottom w:val="none" w:sz="0" w:space="0" w:color="auto"/>
        <w:right w:val="none" w:sz="0" w:space="0" w:color="auto"/>
      </w:divBdr>
    </w:div>
    <w:div w:id="68621206">
      <w:marLeft w:val="0"/>
      <w:marRight w:val="0"/>
      <w:marTop w:val="0"/>
      <w:marBottom w:val="0"/>
      <w:divBdr>
        <w:top w:val="none" w:sz="0" w:space="0" w:color="auto"/>
        <w:left w:val="none" w:sz="0" w:space="0" w:color="auto"/>
        <w:bottom w:val="none" w:sz="0" w:space="0" w:color="auto"/>
        <w:right w:val="none" w:sz="0" w:space="0" w:color="auto"/>
      </w:divBdr>
    </w:div>
    <w:div w:id="68621207">
      <w:marLeft w:val="0"/>
      <w:marRight w:val="0"/>
      <w:marTop w:val="0"/>
      <w:marBottom w:val="0"/>
      <w:divBdr>
        <w:top w:val="none" w:sz="0" w:space="0" w:color="auto"/>
        <w:left w:val="none" w:sz="0" w:space="0" w:color="auto"/>
        <w:bottom w:val="none" w:sz="0" w:space="0" w:color="auto"/>
        <w:right w:val="none" w:sz="0" w:space="0" w:color="auto"/>
      </w:divBdr>
    </w:div>
    <w:div w:id="68621208">
      <w:marLeft w:val="0"/>
      <w:marRight w:val="0"/>
      <w:marTop w:val="0"/>
      <w:marBottom w:val="0"/>
      <w:divBdr>
        <w:top w:val="none" w:sz="0" w:space="0" w:color="auto"/>
        <w:left w:val="none" w:sz="0" w:space="0" w:color="auto"/>
        <w:bottom w:val="none" w:sz="0" w:space="0" w:color="auto"/>
        <w:right w:val="none" w:sz="0" w:space="0" w:color="auto"/>
      </w:divBdr>
    </w:div>
    <w:div w:id="68621209">
      <w:marLeft w:val="0"/>
      <w:marRight w:val="0"/>
      <w:marTop w:val="0"/>
      <w:marBottom w:val="0"/>
      <w:divBdr>
        <w:top w:val="none" w:sz="0" w:space="0" w:color="auto"/>
        <w:left w:val="none" w:sz="0" w:space="0" w:color="auto"/>
        <w:bottom w:val="none" w:sz="0" w:space="0" w:color="auto"/>
        <w:right w:val="none" w:sz="0" w:space="0" w:color="auto"/>
      </w:divBdr>
    </w:div>
    <w:div w:id="68621210">
      <w:marLeft w:val="0"/>
      <w:marRight w:val="0"/>
      <w:marTop w:val="0"/>
      <w:marBottom w:val="0"/>
      <w:divBdr>
        <w:top w:val="none" w:sz="0" w:space="0" w:color="auto"/>
        <w:left w:val="none" w:sz="0" w:space="0" w:color="auto"/>
        <w:bottom w:val="none" w:sz="0" w:space="0" w:color="auto"/>
        <w:right w:val="none" w:sz="0" w:space="0" w:color="auto"/>
      </w:divBdr>
    </w:div>
    <w:div w:id="68621211">
      <w:marLeft w:val="0"/>
      <w:marRight w:val="0"/>
      <w:marTop w:val="0"/>
      <w:marBottom w:val="0"/>
      <w:divBdr>
        <w:top w:val="none" w:sz="0" w:space="0" w:color="auto"/>
        <w:left w:val="none" w:sz="0" w:space="0" w:color="auto"/>
        <w:bottom w:val="none" w:sz="0" w:space="0" w:color="auto"/>
        <w:right w:val="none" w:sz="0" w:space="0" w:color="auto"/>
      </w:divBdr>
    </w:div>
    <w:div w:id="68621212">
      <w:marLeft w:val="0"/>
      <w:marRight w:val="0"/>
      <w:marTop w:val="0"/>
      <w:marBottom w:val="0"/>
      <w:divBdr>
        <w:top w:val="none" w:sz="0" w:space="0" w:color="auto"/>
        <w:left w:val="none" w:sz="0" w:space="0" w:color="auto"/>
        <w:bottom w:val="none" w:sz="0" w:space="0" w:color="auto"/>
        <w:right w:val="none" w:sz="0" w:space="0" w:color="auto"/>
      </w:divBdr>
    </w:div>
    <w:div w:id="68621213">
      <w:marLeft w:val="0"/>
      <w:marRight w:val="0"/>
      <w:marTop w:val="0"/>
      <w:marBottom w:val="0"/>
      <w:divBdr>
        <w:top w:val="none" w:sz="0" w:space="0" w:color="auto"/>
        <w:left w:val="none" w:sz="0" w:space="0" w:color="auto"/>
        <w:bottom w:val="none" w:sz="0" w:space="0" w:color="auto"/>
        <w:right w:val="none" w:sz="0" w:space="0" w:color="auto"/>
      </w:divBdr>
    </w:div>
    <w:div w:id="68621214">
      <w:marLeft w:val="0"/>
      <w:marRight w:val="0"/>
      <w:marTop w:val="0"/>
      <w:marBottom w:val="0"/>
      <w:divBdr>
        <w:top w:val="none" w:sz="0" w:space="0" w:color="auto"/>
        <w:left w:val="none" w:sz="0" w:space="0" w:color="auto"/>
        <w:bottom w:val="none" w:sz="0" w:space="0" w:color="auto"/>
        <w:right w:val="none" w:sz="0" w:space="0" w:color="auto"/>
      </w:divBdr>
    </w:div>
    <w:div w:id="68621215">
      <w:marLeft w:val="0"/>
      <w:marRight w:val="0"/>
      <w:marTop w:val="0"/>
      <w:marBottom w:val="0"/>
      <w:divBdr>
        <w:top w:val="none" w:sz="0" w:space="0" w:color="auto"/>
        <w:left w:val="none" w:sz="0" w:space="0" w:color="auto"/>
        <w:bottom w:val="none" w:sz="0" w:space="0" w:color="auto"/>
        <w:right w:val="none" w:sz="0" w:space="0" w:color="auto"/>
      </w:divBdr>
    </w:div>
    <w:div w:id="68621216">
      <w:marLeft w:val="0"/>
      <w:marRight w:val="0"/>
      <w:marTop w:val="0"/>
      <w:marBottom w:val="0"/>
      <w:divBdr>
        <w:top w:val="none" w:sz="0" w:space="0" w:color="auto"/>
        <w:left w:val="none" w:sz="0" w:space="0" w:color="auto"/>
        <w:bottom w:val="none" w:sz="0" w:space="0" w:color="auto"/>
        <w:right w:val="none" w:sz="0" w:space="0" w:color="auto"/>
      </w:divBdr>
    </w:div>
    <w:div w:id="68621217">
      <w:marLeft w:val="0"/>
      <w:marRight w:val="0"/>
      <w:marTop w:val="0"/>
      <w:marBottom w:val="0"/>
      <w:divBdr>
        <w:top w:val="none" w:sz="0" w:space="0" w:color="auto"/>
        <w:left w:val="none" w:sz="0" w:space="0" w:color="auto"/>
        <w:bottom w:val="none" w:sz="0" w:space="0" w:color="auto"/>
        <w:right w:val="none" w:sz="0" w:space="0" w:color="auto"/>
      </w:divBdr>
    </w:div>
    <w:div w:id="68621218">
      <w:marLeft w:val="0"/>
      <w:marRight w:val="0"/>
      <w:marTop w:val="0"/>
      <w:marBottom w:val="0"/>
      <w:divBdr>
        <w:top w:val="none" w:sz="0" w:space="0" w:color="auto"/>
        <w:left w:val="none" w:sz="0" w:space="0" w:color="auto"/>
        <w:bottom w:val="none" w:sz="0" w:space="0" w:color="auto"/>
        <w:right w:val="none" w:sz="0" w:space="0" w:color="auto"/>
      </w:divBdr>
    </w:div>
    <w:div w:id="68621219">
      <w:marLeft w:val="0"/>
      <w:marRight w:val="0"/>
      <w:marTop w:val="0"/>
      <w:marBottom w:val="0"/>
      <w:divBdr>
        <w:top w:val="none" w:sz="0" w:space="0" w:color="auto"/>
        <w:left w:val="none" w:sz="0" w:space="0" w:color="auto"/>
        <w:bottom w:val="none" w:sz="0" w:space="0" w:color="auto"/>
        <w:right w:val="none" w:sz="0" w:space="0" w:color="auto"/>
      </w:divBdr>
    </w:div>
    <w:div w:id="68621220">
      <w:marLeft w:val="0"/>
      <w:marRight w:val="0"/>
      <w:marTop w:val="0"/>
      <w:marBottom w:val="0"/>
      <w:divBdr>
        <w:top w:val="none" w:sz="0" w:space="0" w:color="auto"/>
        <w:left w:val="none" w:sz="0" w:space="0" w:color="auto"/>
        <w:bottom w:val="none" w:sz="0" w:space="0" w:color="auto"/>
        <w:right w:val="none" w:sz="0" w:space="0" w:color="auto"/>
      </w:divBdr>
    </w:div>
    <w:div w:id="68621221">
      <w:marLeft w:val="0"/>
      <w:marRight w:val="0"/>
      <w:marTop w:val="0"/>
      <w:marBottom w:val="0"/>
      <w:divBdr>
        <w:top w:val="none" w:sz="0" w:space="0" w:color="auto"/>
        <w:left w:val="none" w:sz="0" w:space="0" w:color="auto"/>
        <w:bottom w:val="none" w:sz="0" w:space="0" w:color="auto"/>
        <w:right w:val="none" w:sz="0" w:space="0" w:color="auto"/>
      </w:divBdr>
    </w:div>
    <w:div w:id="68621222">
      <w:marLeft w:val="0"/>
      <w:marRight w:val="0"/>
      <w:marTop w:val="0"/>
      <w:marBottom w:val="0"/>
      <w:divBdr>
        <w:top w:val="none" w:sz="0" w:space="0" w:color="auto"/>
        <w:left w:val="none" w:sz="0" w:space="0" w:color="auto"/>
        <w:bottom w:val="none" w:sz="0" w:space="0" w:color="auto"/>
        <w:right w:val="none" w:sz="0" w:space="0" w:color="auto"/>
      </w:divBdr>
    </w:div>
    <w:div w:id="68621223">
      <w:marLeft w:val="0"/>
      <w:marRight w:val="0"/>
      <w:marTop w:val="0"/>
      <w:marBottom w:val="0"/>
      <w:divBdr>
        <w:top w:val="none" w:sz="0" w:space="0" w:color="auto"/>
        <w:left w:val="none" w:sz="0" w:space="0" w:color="auto"/>
        <w:bottom w:val="none" w:sz="0" w:space="0" w:color="auto"/>
        <w:right w:val="none" w:sz="0" w:space="0" w:color="auto"/>
      </w:divBdr>
    </w:div>
    <w:div w:id="68621224">
      <w:marLeft w:val="0"/>
      <w:marRight w:val="0"/>
      <w:marTop w:val="0"/>
      <w:marBottom w:val="0"/>
      <w:divBdr>
        <w:top w:val="none" w:sz="0" w:space="0" w:color="auto"/>
        <w:left w:val="none" w:sz="0" w:space="0" w:color="auto"/>
        <w:bottom w:val="none" w:sz="0" w:space="0" w:color="auto"/>
        <w:right w:val="none" w:sz="0" w:space="0" w:color="auto"/>
      </w:divBdr>
    </w:div>
    <w:div w:id="68621225">
      <w:marLeft w:val="0"/>
      <w:marRight w:val="0"/>
      <w:marTop w:val="0"/>
      <w:marBottom w:val="0"/>
      <w:divBdr>
        <w:top w:val="none" w:sz="0" w:space="0" w:color="auto"/>
        <w:left w:val="none" w:sz="0" w:space="0" w:color="auto"/>
        <w:bottom w:val="none" w:sz="0" w:space="0" w:color="auto"/>
        <w:right w:val="none" w:sz="0" w:space="0" w:color="auto"/>
      </w:divBdr>
    </w:div>
    <w:div w:id="68621226">
      <w:marLeft w:val="0"/>
      <w:marRight w:val="0"/>
      <w:marTop w:val="0"/>
      <w:marBottom w:val="0"/>
      <w:divBdr>
        <w:top w:val="none" w:sz="0" w:space="0" w:color="auto"/>
        <w:left w:val="none" w:sz="0" w:space="0" w:color="auto"/>
        <w:bottom w:val="none" w:sz="0" w:space="0" w:color="auto"/>
        <w:right w:val="none" w:sz="0" w:space="0" w:color="auto"/>
      </w:divBdr>
    </w:div>
    <w:div w:id="68621227">
      <w:marLeft w:val="0"/>
      <w:marRight w:val="0"/>
      <w:marTop w:val="0"/>
      <w:marBottom w:val="0"/>
      <w:divBdr>
        <w:top w:val="none" w:sz="0" w:space="0" w:color="auto"/>
        <w:left w:val="none" w:sz="0" w:space="0" w:color="auto"/>
        <w:bottom w:val="none" w:sz="0" w:space="0" w:color="auto"/>
        <w:right w:val="none" w:sz="0" w:space="0" w:color="auto"/>
      </w:divBdr>
    </w:div>
    <w:div w:id="68621228">
      <w:marLeft w:val="0"/>
      <w:marRight w:val="0"/>
      <w:marTop w:val="0"/>
      <w:marBottom w:val="0"/>
      <w:divBdr>
        <w:top w:val="none" w:sz="0" w:space="0" w:color="auto"/>
        <w:left w:val="none" w:sz="0" w:space="0" w:color="auto"/>
        <w:bottom w:val="none" w:sz="0" w:space="0" w:color="auto"/>
        <w:right w:val="none" w:sz="0" w:space="0" w:color="auto"/>
      </w:divBdr>
    </w:div>
    <w:div w:id="68621229">
      <w:marLeft w:val="0"/>
      <w:marRight w:val="0"/>
      <w:marTop w:val="0"/>
      <w:marBottom w:val="0"/>
      <w:divBdr>
        <w:top w:val="none" w:sz="0" w:space="0" w:color="auto"/>
        <w:left w:val="none" w:sz="0" w:space="0" w:color="auto"/>
        <w:bottom w:val="none" w:sz="0" w:space="0" w:color="auto"/>
        <w:right w:val="none" w:sz="0" w:space="0" w:color="auto"/>
      </w:divBdr>
    </w:div>
    <w:div w:id="68621230">
      <w:marLeft w:val="0"/>
      <w:marRight w:val="0"/>
      <w:marTop w:val="0"/>
      <w:marBottom w:val="0"/>
      <w:divBdr>
        <w:top w:val="none" w:sz="0" w:space="0" w:color="auto"/>
        <w:left w:val="none" w:sz="0" w:space="0" w:color="auto"/>
        <w:bottom w:val="none" w:sz="0" w:space="0" w:color="auto"/>
        <w:right w:val="none" w:sz="0" w:space="0" w:color="auto"/>
      </w:divBdr>
    </w:div>
    <w:div w:id="68621231">
      <w:marLeft w:val="0"/>
      <w:marRight w:val="0"/>
      <w:marTop w:val="0"/>
      <w:marBottom w:val="0"/>
      <w:divBdr>
        <w:top w:val="none" w:sz="0" w:space="0" w:color="auto"/>
        <w:left w:val="none" w:sz="0" w:space="0" w:color="auto"/>
        <w:bottom w:val="none" w:sz="0" w:space="0" w:color="auto"/>
        <w:right w:val="none" w:sz="0" w:space="0" w:color="auto"/>
      </w:divBdr>
    </w:div>
    <w:div w:id="68621232">
      <w:marLeft w:val="0"/>
      <w:marRight w:val="0"/>
      <w:marTop w:val="0"/>
      <w:marBottom w:val="0"/>
      <w:divBdr>
        <w:top w:val="none" w:sz="0" w:space="0" w:color="auto"/>
        <w:left w:val="none" w:sz="0" w:space="0" w:color="auto"/>
        <w:bottom w:val="none" w:sz="0" w:space="0" w:color="auto"/>
        <w:right w:val="none" w:sz="0" w:space="0" w:color="auto"/>
      </w:divBdr>
    </w:div>
    <w:div w:id="68621233">
      <w:marLeft w:val="0"/>
      <w:marRight w:val="0"/>
      <w:marTop w:val="0"/>
      <w:marBottom w:val="0"/>
      <w:divBdr>
        <w:top w:val="none" w:sz="0" w:space="0" w:color="auto"/>
        <w:left w:val="none" w:sz="0" w:space="0" w:color="auto"/>
        <w:bottom w:val="none" w:sz="0" w:space="0" w:color="auto"/>
        <w:right w:val="none" w:sz="0" w:space="0" w:color="auto"/>
      </w:divBdr>
    </w:div>
    <w:div w:id="68621234">
      <w:marLeft w:val="0"/>
      <w:marRight w:val="0"/>
      <w:marTop w:val="0"/>
      <w:marBottom w:val="0"/>
      <w:divBdr>
        <w:top w:val="none" w:sz="0" w:space="0" w:color="auto"/>
        <w:left w:val="none" w:sz="0" w:space="0" w:color="auto"/>
        <w:bottom w:val="none" w:sz="0" w:space="0" w:color="auto"/>
        <w:right w:val="none" w:sz="0" w:space="0" w:color="auto"/>
      </w:divBdr>
    </w:div>
    <w:div w:id="68621235">
      <w:marLeft w:val="0"/>
      <w:marRight w:val="0"/>
      <w:marTop w:val="0"/>
      <w:marBottom w:val="0"/>
      <w:divBdr>
        <w:top w:val="none" w:sz="0" w:space="0" w:color="auto"/>
        <w:left w:val="none" w:sz="0" w:space="0" w:color="auto"/>
        <w:bottom w:val="none" w:sz="0" w:space="0" w:color="auto"/>
        <w:right w:val="none" w:sz="0" w:space="0" w:color="auto"/>
      </w:divBdr>
    </w:div>
    <w:div w:id="68621236">
      <w:marLeft w:val="0"/>
      <w:marRight w:val="0"/>
      <w:marTop w:val="0"/>
      <w:marBottom w:val="0"/>
      <w:divBdr>
        <w:top w:val="none" w:sz="0" w:space="0" w:color="auto"/>
        <w:left w:val="none" w:sz="0" w:space="0" w:color="auto"/>
        <w:bottom w:val="none" w:sz="0" w:space="0" w:color="auto"/>
        <w:right w:val="none" w:sz="0" w:space="0" w:color="auto"/>
      </w:divBdr>
    </w:div>
    <w:div w:id="68621237">
      <w:marLeft w:val="0"/>
      <w:marRight w:val="0"/>
      <w:marTop w:val="0"/>
      <w:marBottom w:val="0"/>
      <w:divBdr>
        <w:top w:val="none" w:sz="0" w:space="0" w:color="auto"/>
        <w:left w:val="none" w:sz="0" w:space="0" w:color="auto"/>
        <w:bottom w:val="none" w:sz="0" w:space="0" w:color="auto"/>
        <w:right w:val="none" w:sz="0" w:space="0" w:color="auto"/>
      </w:divBdr>
    </w:div>
    <w:div w:id="68621238">
      <w:marLeft w:val="0"/>
      <w:marRight w:val="0"/>
      <w:marTop w:val="0"/>
      <w:marBottom w:val="0"/>
      <w:divBdr>
        <w:top w:val="none" w:sz="0" w:space="0" w:color="auto"/>
        <w:left w:val="none" w:sz="0" w:space="0" w:color="auto"/>
        <w:bottom w:val="none" w:sz="0" w:space="0" w:color="auto"/>
        <w:right w:val="none" w:sz="0" w:space="0" w:color="auto"/>
      </w:divBdr>
    </w:div>
    <w:div w:id="68621239">
      <w:marLeft w:val="0"/>
      <w:marRight w:val="0"/>
      <w:marTop w:val="0"/>
      <w:marBottom w:val="0"/>
      <w:divBdr>
        <w:top w:val="none" w:sz="0" w:space="0" w:color="auto"/>
        <w:left w:val="none" w:sz="0" w:space="0" w:color="auto"/>
        <w:bottom w:val="none" w:sz="0" w:space="0" w:color="auto"/>
        <w:right w:val="none" w:sz="0" w:space="0" w:color="auto"/>
      </w:divBdr>
    </w:div>
    <w:div w:id="68621240">
      <w:marLeft w:val="0"/>
      <w:marRight w:val="0"/>
      <w:marTop w:val="0"/>
      <w:marBottom w:val="0"/>
      <w:divBdr>
        <w:top w:val="none" w:sz="0" w:space="0" w:color="auto"/>
        <w:left w:val="none" w:sz="0" w:space="0" w:color="auto"/>
        <w:bottom w:val="none" w:sz="0" w:space="0" w:color="auto"/>
        <w:right w:val="none" w:sz="0" w:space="0" w:color="auto"/>
      </w:divBdr>
    </w:div>
    <w:div w:id="68621241">
      <w:marLeft w:val="0"/>
      <w:marRight w:val="0"/>
      <w:marTop w:val="0"/>
      <w:marBottom w:val="0"/>
      <w:divBdr>
        <w:top w:val="none" w:sz="0" w:space="0" w:color="auto"/>
        <w:left w:val="none" w:sz="0" w:space="0" w:color="auto"/>
        <w:bottom w:val="none" w:sz="0" w:space="0" w:color="auto"/>
        <w:right w:val="none" w:sz="0" w:space="0" w:color="auto"/>
      </w:divBdr>
    </w:div>
    <w:div w:id="68621242">
      <w:marLeft w:val="0"/>
      <w:marRight w:val="0"/>
      <w:marTop w:val="0"/>
      <w:marBottom w:val="0"/>
      <w:divBdr>
        <w:top w:val="none" w:sz="0" w:space="0" w:color="auto"/>
        <w:left w:val="none" w:sz="0" w:space="0" w:color="auto"/>
        <w:bottom w:val="none" w:sz="0" w:space="0" w:color="auto"/>
        <w:right w:val="none" w:sz="0" w:space="0" w:color="auto"/>
      </w:divBdr>
    </w:div>
    <w:div w:id="68621243">
      <w:marLeft w:val="0"/>
      <w:marRight w:val="0"/>
      <w:marTop w:val="0"/>
      <w:marBottom w:val="0"/>
      <w:divBdr>
        <w:top w:val="none" w:sz="0" w:space="0" w:color="auto"/>
        <w:left w:val="none" w:sz="0" w:space="0" w:color="auto"/>
        <w:bottom w:val="none" w:sz="0" w:space="0" w:color="auto"/>
        <w:right w:val="none" w:sz="0" w:space="0" w:color="auto"/>
      </w:divBdr>
    </w:div>
    <w:div w:id="68621244">
      <w:marLeft w:val="0"/>
      <w:marRight w:val="0"/>
      <w:marTop w:val="0"/>
      <w:marBottom w:val="0"/>
      <w:divBdr>
        <w:top w:val="none" w:sz="0" w:space="0" w:color="auto"/>
        <w:left w:val="none" w:sz="0" w:space="0" w:color="auto"/>
        <w:bottom w:val="none" w:sz="0" w:space="0" w:color="auto"/>
        <w:right w:val="none" w:sz="0" w:space="0" w:color="auto"/>
      </w:divBdr>
    </w:div>
    <w:div w:id="68621245">
      <w:marLeft w:val="0"/>
      <w:marRight w:val="0"/>
      <w:marTop w:val="0"/>
      <w:marBottom w:val="0"/>
      <w:divBdr>
        <w:top w:val="none" w:sz="0" w:space="0" w:color="auto"/>
        <w:left w:val="none" w:sz="0" w:space="0" w:color="auto"/>
        <w:bottom w:val="none" w:sz="0" w:space="0" w:color="auto"/>
        <w:right w:val="none" w:sz="0" w:space="0" w:color="auto"/>
      </w:divBdr>
    </w:div>
    <w:div w:id="68621246">
      <w:marLeft w:val="0"/>
      <w:marRight w:val="0"/>
      <w:marTop w:val="0"/>
      <w:marBottom w:val="0"/>
      <w:divBdr>
        <w:top w:val="none" w:sz="0" w:space="0" w:color="auto"/>
        <w:left w:val="none" w:sz="0" w:space="0" w:color="auto"/>
        <w:bottom w:val="none" w:sz="0" w:space="0" w:color="auto"/>
        <w:right w:val="none" w:sz="0" w:space="0" w:color="auto"/>
      </w:divBdr>
    </w:div>
    <w:div w:id="68621247">
      <w:marLeft w:val="0"/>
      <w:marRight w:val="0"/>
      <w:marTop w:val="0"/>
      <w:marBottom w:val="0"/>
      <w:divBdr>
        <w:top w:val="none" w:sz="0" w:space="0" w:color="auto"/>
        <w:left w:val="none" w:sz="0" w:space="0" w:color="auto"/>
        <w:bottom w:val="none" w:sz="0" w:space="0" w:color="auto"/>
        <w:right w:val="none" w:sz="0" w:space="0" w:color="auto"/>
      </w:divBdr>
    </w:div>
    <w:div w:id="68621248">
      <w:marLeft w:val="0"/>
      <w:marRight w:val="0"/>
      <w:marTop w:val="0"/>
      <w:marBottom w:val="0"/>
      <w:divBdr>
        <w:top w:val="none" w:sz="0" w:space="0" w:color="auto"/>
        <w:left w:val="none" w:sz="0" w:space="0" w:color="auto"/>
        <w:bottom w:val="none" w:sz="0" w:space="0" w:color="auto"/>
        <w:right w:val="none" w:sz="0" w:space="0" w:color="auto"/>
      </w:divBdr>
    </w:div>
    <w:div w:id="68621249">
      <w:marLeft w:val="0"/>
      <w:marRight w:val="0"/>
      <w:marTop w:val="0"/>
      <w:marBottom w:val="0"/>
      <w:divBdr>
        <w:top w:val="none" w:sz="0" w:space="0" w:color="auto"/>
        <w:left w:val="none" w:sz="0" w:space="0" w:color="auto"/>
        <w:bottom w:val="none" w:sz="0" w:space="0" w:color="auto"/>
        <w:right w:val="none" w:sz="0" w:space="0" w:color="auto"/>
      </w:divBdr>
    </w:div>
    <w:div w:id="68621250">
      <w:marLeft w:val="0"/>
      <w:marRight w:val="0"/>
      <w:marTop w:val="0"/>
      <w:marBottom w:val="0"/>
      <w:divBdr>
        <w:top w:val="none" w:sz="0" w:space="0" w:color="auto"/>
        <w:left w:val="none" w:sz="0" w:space="0" w:color="auto"/>
        <w:bottom w:val="none" w:sz="0" w:space="0" w:color="auto"/>
        <w:right w:val="none" w:sz="0" w:space="0" w:color="auto"/>
      </w:divBdr>
    </w:div>
    <w:div w:id="68621251">
      <w:marLeft w:val="0"/>
      <w:marRight w:val="0"/>
      <w:marTop w:val="0"/>
      <w:marBottom w:val="0"/>
      <w:divBdr>
        <w:top w:val="none" w:sz="0" w:space="0" w:color="auto"/>
        <w:left w:val="none" w:sz="0" w:space="0" w:color="auto"/>
        <w:bottom w:val="none" w:sz="0" w:space="0" w:color="auto"/>
        <w:right w:val="none" w:sz="0" w:space="0" w:color="auto"/>
      </w:divBdr>
    </w:div>
    <w:div w:id="68621252">
      <w:marLeft w:val="0"/>
      <w:marRight w:val="0"/>
      <w:marTop w:val="0"/>
      <w:marBottom w:val="0"/>
      <w:divBdr>
        <w:top w:val="none" w:sz="0" w:space="0" w:color="auto"/>
        <w:left w:val="none" w:sz="0" w:space="0" w:color="auto"/>
        <w:bottom w:val="none" w:sz="0" w:space="0" w:color="auto"/>
        <w:right w:val="none" w:sz="0" w:space="0" w:color="auto"/>
      </w:divBdr>
    </w:div>
    <w:div w:id="68621253">
      <w:marLeft w:val="0"/>
      <w:marRight w:val="0"/>
      <w:marTop w:val="0"/>
      <w:marBottom w:val="0"/>
      <w:divBdr>
        <w:top w:val="none" w:sz="0" w:space="0" w:color="auto"/>
        <w:left w:val="none" w:sz="0" w:space="0" w:color="auto"/>
        <w:bottom w:val="none" w:sz="0" w:space="0" w:color="auto"/>
        <w:right w:val="none" w:sz="0" w:space="0" w:color="auto"/>
      </w:divBdr>
    </w:div>
    <w:div w:id="68621254">
      <w:marLeft w:val="0"/>
      <w:marRight w:val="0"/>
      <w:marTop w:val="0"/>
      <w:marBottom w:val="0"/>
      <w:divBdr>
        <w:top w:val="none" w:sz="0" w:space="0" w:color="auto"/>
        <w:left w:val="none" w:sz="0" w:space="0" w:color="auto"/>
        <w:bottom w:val="none" w:sz="0" w:space="0" w:color="auto"/>
        <w:right w:val="none" w:sz="0" w:space="0" w:color="auto"/>
      </w:divBdr>
    </w:div>
    <w:div w:id="68621255">
      <w:marLeft w:val="0"/>
      <w:marRight w:val="0"/>
      <w:marTop w:val="0"/>
      <w:marBottom w:val="0"/>
      <w:divBdr>
        <w:top w:val="none" w:sz="0" w:space="0" w:color="auto"/>
        <w:left w:val="none" w:sz="0" w:space="0" w:color="auto"/>
        <w:bottom w:val="none" w:sz="0" w:space="0" w:color="auto"/>
        <w:right w:val="none" w:sz="0" w:space="0" w:color="auto"/>
      </w:divBdr>
    </w:div>
    <w:div w:id="68621256">
      <w:marLeft w:val="0"/>
      <w:marRight w:val="0"/>
      <w:marTop w:val="0"/>
      <w:marBottom w:val="0"/>
      <w:divBdr>
        <w:top w:val="none" w:sz="0" w:space="0" w:color="auto"/>
        <w:left w:val="none" w:sz="0" w:space="0" w:color="auto"/>
        <w:bottom w:val="none" w:sz="0" w:space="0" w:color="auto"/>
        <w:right w:val="none" w:sz="0" w:space="0" w:color="auto"/>
      </w:divBdr>
    </w:div>
    <w:div w:id="68621257">
      <w:marLeft w:val="0"/>
      <w:marRight w:val="0"/>
      <w:marTop w:val="0"/>
      <w:marBottom w:val="0"/>
      <w:divBdr>
        <w:top w:val="none" w:sz="0" w:space="0" w:color="auto"/>
        <w:left w:val="none" w:sz="0" w:space="0" w:color="auto"/>
        <w:bottom w:val="none" w:sz="0" w:space="0" w:color="auto"/>
        <w:right w:val="none" w:sz="0" w:space="0" w:color="auto"/>
      </w:divBdr>
    </w:div>
    <w:div w:id="68621258">
      <w:marLeft w:val="0"/>
      <w:marRight w:val="0"/>
      <w:marTop w:val="0"/>
      <w:marBottom w:val="0"/>
      <w:divBdr>
        <w:top w:val="none" w:sz="0" w:space="0" w:color="auto"/>
        <w:left w:val="none" w:sz="0" w:space="0" w:color="auto"/>
        <w:bottom w:val="none" w:sz="0" w:space="0" w:color="auto"/>
        <w:right w:val="none" w:sz="0" w:space="0" w:color="auto"/>
      </w:divBdr>
    </w:div>
    <w:div w:id="68621259">
      <w:marLeft w:val="0"/>
      <w:marRight w:val="0"/>
      <w:marTop w:val="0"/>
      <w:marBottom w:val="0"/>
      <w:divBdr>
        <w:top w:val="none" w:sz="0" w:space="0" w:color="auto"/>
        <w:left w:val="none" w:sz="0" w:space="0" w:color="auto"/>
        <w:bottom w:val="none" w:sz="0" w:space="0" w:color="auto"/>
        <w:right w:val="none" w:sz="0" w:space="0" w:color="auto"/>
      </w:divBdr>
    </w:div>
    <w:div w:id="68621260">
      <w:marLeft w:val="0"/>
      <w:marRight w:val="0"/>
      <w:marTop w:val="0"/>
      <w:marBottom w:val="0"/>
      <w:divBdr>
        <w:top w:val="none" w:sz="0" w:space="0" w:color="auto"/>
        <w:left w:val="none" w:sz="0" w:space="0" w:color="auto"/>
        <w:bottom w:val="none" w:sz="0" w:space="0" w:color="auto"/>
        <w:right w:val="none" w:sz="0" w:space="0" w:color="auto"/>
      </w:divBdr>
    </w:div>
    <w:div w:id="68621261">
      <w:marLeft w:val="0"/>
      <w:marRight w:val="0"/>
      <w:marTop w:val="0"/>
      <w:marBottom w:val="0"/>
      <w:divBdr>
        <w:top w:val="none" w:sz="0" w:space="0" w:color="auto"/>
        <w:left w:val="none" w:sz="0" w:space="0" w:color="auto"/>
        <w:bottom w:val="none" w:sz="0" w:space="0" w:color="auto"/>
        <w:right w:val="none" w:sz="0" w:space="0" w:color="auto"/>
      </w:divBdr>
    </w:div>
    <w:div w:id="68621262">
      <w:marLeft w:val="0"/>
      <w:marRight w:val="0"/>
      <w:marTop w:val="0"/>
      <w:marBottom w:val="0"/>
      <w:divBdr>
        <w:top w:val="none" w:sz="0" w:space="0" w:color="auto"/>
        <w:left w:val="none" w:sz="0" w:space="0" w:color="auto"/>
        <w:bottom w:val="none" w:sz="0" w:space="0" w:color="auto"/>
        <w:right w:val="none" w:sz="0" w:space="0" w:color="auto"/>
      </w:divBdr>
    </w:div>
    <w:div w:id="68621263">
      <w:marLeft w:val="0"/>
      <w:marRight w:val="0"/>
      <w:marTop w:val="0"/>
      <w:marBottom w:val="0"/>
      <w:divBdr>
        <w:top w:val="none" w:sz="0" w:space="0" w:color="auto"/>
        <w:left w:val="none" w:sz="0" w:space="0" w:color="auto"/>
        <w:bottom w:val="none" w:sz="0" w:space="0" w:color="auto"/>
        <w:right w:val="none" w:sz="0" w:space="0" w:color="auto"/>
      </w:divBdr>
    </w:div>
    <w:div w:id="68621264">
      <w:marLeft w:val="0"/>
      <w:marRight w:val="0"/>
      <w:marTop w:val="0"/>
      <w:marBottom w:val="0"/>
      <w:divBdr>
        <w:top w:val="none" w:sz="0" w:space="0" w:color="auto"/>
        <w:left w:val="none" w:sz="0" w:space="0" w:color="auto"/>
        <w:bottom w:val="none" w:sz="0" w:space="0" w:color="auto"/>
        <w:right w:val="none" w:sz="0" w:space="0" w:color="auto"/>
      </w:divBdr>
    </w:div>
    <w:div w:id="68621265">
      <w:marLeft w:val="0"/>
      <w:marRight w:val="0"/>
      <w:marTop w:val="0"/>
      <w:marBottom w:val="0"/>
      <w:divBdr>
        <w:top w:val="none" w:sz="0" w:space="0" w:color="auto"/>
        <w:left w:val="none" w:sz="0" w:space="0" w:color="auto"/>
        <w:bottom w:val="none" w:sz="0" w:space="0" w:color="auto"/>
        <w:right w:val="none" w:sz="0" w:space="0" w:color="auto"/>
      </w:divBdr>
    </w:div>
    <w:div w:id="68621266">
      <w:marLeft w:val="0"/>
      <w:marRight w:val="0"/>
      <w:marTop w:val="0"/>
      <w:marBottom w:val="0"/>
      <w:divBdr>
        <w:top w:val="none" w:sz="0" w:space="0" w:color="auto"/>
        <w:left w:val="none" w:sz="0" w:space="0" w:color="auto"/>
        <w:bottom w:val="none" w:sz="0" w:space="0" w:color="auto"/>
        <w:right w:val="none" w:sz="0" w:space="0" w:color="auto"/>
      </w:divBdr>
    </w:div>
    <w:div w:id="68621267">
      <w:marLeft w:val="0"/>
      <w:marRight w:val="0"/>
      <w:marTop w:val="0"/>
      <w:marBottom w:val="0"/>
      <w:divBdr>
        <w:top w:val="none" w:sz="0" w:space="0" w:color="auto"/>
        <w:left w:val="none" w:sz="0" w:space="0" w:color="auto"/>
        <w:bottom w:val="none" w:sz="0" w:space="0" w:color="auto"/>
        <w:right w:val="none" w:sz="0" w:space="0" w:color="auto"/>
      </w:divBdr>
    </w:div>
    <w:div w:id="68621268">
      <w:marLeft w:val="0"/>
      <w:marRight w:val="0"/>
      <w:marTop w:val="0"/>
      <w:marBottom w:val="0"/>
      <w:divBdr>
        <w:top w:val="none" w:sz="0" w:space="0" w:color="auto"/>
        <w:left w:val="none" w:sz="0" w:space="0" w:color="auto"/>
        <w:bottom w:val="none" w:sz="0" w:space="0" w:color="auto"/>
        <w:right w:val="none" w:sz="0" w:space="0" w:color="auto"/>
      </w:divBdr>
    </w:div>
    <w:div w:id="68621269">
      <w:marLeft w:val="0"/>
      <w:marRight w:val="0"/>
      <w:marTop w:val="0"/>
      <w:marBottom w:val="0"/>
      <w:divBdr>
        <w:top w:val="none" w:sz="0" w:space="0" w:color="auto"/>
        <w:left w:val="none" w:sz="0" w:space="0" w:color="auto"/>
        <w:bottom w:val="none" w:sz="0" w:space="0" w:color="auto"/>
        <w:right w:val="none" w:sz="0" w:space="0" w:color="auto"/>
      </w:divBdr>
    </w:div>
    <w:div w:id="68621270">
      <w:marLeft w:val="0"/>
      <w:marRight w:val="0"/>
      <w:marTop w:val="0"/>
      <w:marBottom w:val="0"/>
      <w:divBdr>
        <w:top w:val="none" w:sz="0" w:space="0" w:color="auto"/>
        <w:left w:val="none" w:sz="0" w:space="0" w:color="auto"/>
        <w:bottom w:val="none" w:sz="0" w:space="0" w:color="auto"/>
        <w:right w:val="none" w:sz="0" w:space="0" w:color="auto"/>
      </w:divBdr>
    </w:div>
    <w:div w:id="68621271">
      <w:marLeft w:val="0"/>
      <w:marRight w:val="0"/>
      <w:marTop w:val="0"/>
      <w:marBottom w:val="0"/>
      <w:divBdr>
        <w:top w:val="none" w:sz="0" w:space="0" w:color="auto"/>
        <w:left w:val="none" w:sz="0" w:space="0" w:color="auto"/>
        <w:bottom w:val="none" w:sz="0" w:space="0" w:color="auto"/>
        <w:right w:val="none" w:sz="0" w:space="0" w:color="auto"/>
      </w:divBdr>
    </w:div>
    <w:div w:id="68621272">
      <w:marLeft w:val="0"/>
      <w:marRight w:val="0"/>
      <w:marTop w:val="0"/>
      <w:marBottom w:val="0"/>
      <w:divBdr>
        <w:top w:val="none" w:sz="0" w:space="0" w:color="auto"/>
        <w:left w:val="none" w:sz="0" w:space="0" w:color="auto"/>
        <w:bottom w:val="none" w:sz="0" w:space="0" w:color="auto"/>
        <w:right w:val="none" w:sz="0" w:space="0" w:color="auto"/>
      </w:divBdr>
    </w:div>
    <w:div w:id="68621273">
      <w:marLeft w:val="0"/>
      <w:marRight w:val="0"/>
      <w:marTop w:val="0"/>
      <w:marBottom w:val="0"/>
      <w:divBdr>
        <w:top w:val="none" w:sz="0" w:space="0" w:color="auto"/>
        <w:left w:val="none" w:sz="0" w:space="0" w:color="auto"/>
        <w:bottom w:val="none" w:sz="0" w:space="0" w:color="auto"/>
        <w:right w:val="none" w:sz="0" w:space="0" w:color="auto"/>
      </w:divBdr>
    </w:div>
    <w:div w:id="68621274">
      <w:marLeft w:val="0"/>
      <w:marRight w:val="0"/>
      <w:marTop w:val="0"/>
      <w:marBottom w:val="0"/>
      <w:divBdr>
        <w:top w:val="none" w:sz="0" w:space="0" w:color="auto"/>
        <w:left w:val="none" w:sz="0" w:space="0" w:color="auto"/>
        <w:bottom w:val="none" w:sz="0" w:space="0" w:color="auto"/>
        <w:right w:val="none" w:sz="0" w:space="0" w:color="auto"/>
      </w:divBdr>
    </w:div>
    <w:div w:id="68621275">
      <w:marLeft w:val="0"/>
      <w:marRight w:val="0"/>
      <w:marTop w:val="0"/>
      <w:marBottom w:val="0"/>
      <w:divBdr>
        <w:top w:val="none" w:sz="0" w:space="0" w:color="auto"/>
        <w:left w:val="none" w:sz="0" w:space="0" w:color="auto"/>
        <w:bottom w:val="none" w:sz="0" w:space="0" w:color="auto"/>
        <w:right w:val="none" w:sz="0" w:space="0" w:color="auto"/>
      </w:divBdr>
    </w:div>
    <w:div w:id="68621276">
      <w:marLeft w:val="0"/>
      <w:marRight w:val="0"/>
      <w:marTop w:val="0"/>
      <w:marBottom w:val="0"/>
      <w:divBdr>
        <w:top w:val="none" w:sz="0" w:space="0" w:color="auto"/>
        <w:left w:val="none" w:sz="0" w:space="0" w:color="auto"/>
        <w:bottom w:val="none" w:sz="0" w:space="0" w:color="auto"/>
        <w:right w:val="none" w:sz="0" w:space="0" w:color="auto"/>
      </w:divBdr>
    </w:div>
    <w:div w:id="68621277">
      <w:marLeft w:val="0"/>
      <w:marRight w:val="0"/>
      <w:marTop w:val="0"/>
      <w:marBottom w:val="0"/>
      <w:divBdr>
        <w:top w:val="none" w:sz="0" w:space="0" w:color="auto"/>
        <w:left w:val="none" w:sz="0" w:space="0" w:color="auto"/>
        <w:bottom w:val="none" w:sz="0" w:space="0" w:color="auto"/>
        <w:right w:val="none" w:sz="0" w:space="0" w:color="auto"/>
      </w:divBdr>
    </w:div>
    <w:div w:id="68621278">
      <w:marLeft w:val="0"/>
      <w:marRight w:val="0"/>
      <w:marTop w:val="0"/>
      <w:marBottom w:val="0"/>
      <w:divBdr>
        <w:top w:val="none" w:sz="0" w:space="0" w:color="auto"/>
        <w:left w:val="none" w:sz="0" w:space="0" w:color="auto"/>
        <w:bottom w:val="none" w:sz="0" w:space="0" w:color="auto"/>
        <w:right w:val="none" w:sz="0" w:space="0" w:color="auto"/>
      </w:divBdr>
    </w:div>
    <w:div w:id="68621279">
      <w:marLeft w:val="0"/>
      <w:marRight w:val="0"/>
      <w:marTop w:val="0"/>
      <w:marBottom w:val="0"/>
      <w:divBdr>
        <w:top w:val="none" w:sz="0" w:space="0" w:color="auto"/>
        <w:left w:val="none" w:sz="0" w:space="0" w:color="auto"/>
        <w:bottom w:val="none" w:sz="0" w:space="0" w:color="auto"/>
        <w:right w:val="none" w:sz="0" w:space="0" w:color="auto"/>
      </w:divBdr>
    </w:div>
    <w:div w:id="68621280">
      <w:marLeft w:val="0"/>
      <w:marRight w:val="0"/>
      <w:marTop w:val="0"/>
      <w:marBottom w:val="0"/>
      <w:divBdr>
        <w:top w:val="none" w:sz="0" w:space="0" w:color="auto"/>
        <w:left w:val="none" w:sz="0" w:space="0" w:color="auto"/>
        <w:bottom w:val="none" w:sz="0" w:space="0" w:color="auto"/>
        <w:right w:val="none" w:sz="0" w:space="0" w:color="auto"/>
      </w:divBdr>
    </w:div>
    <w:div w:id="68621281">
      <w:marLeft w:val="0"/>
      <w:marRight w:val="0"/>
      <w:marTop w:val="0"/>
      <w:marBottom w:val="0"/>
      <w:divBdr>
        <w:top w:val="none" w:sz="0" w:space="0" w:color="auto"/>
        <w:left w:val="none" w:sz="0" w:space="0" w:color="auto"/>
        <w:bottom w:val="none" w:sz="0" w:space="0" w:color="auto"/>
        <w:right w:val="none" w:sz="0" w:space="0" w:color="auto"/>
      </w:divBdr>
    </w:div>
    <w:div w:id="68621282">
      <w:marLeft w:val="0"/>
      <w:marRight w:val="0"/>
      <w:marTop w:val="0"/>
      <w:marBottom w:val="0"/>
      <w:divBdr>
        <w:top w:val="none" w:sz="0" w:space="0" w:color="auto"/>
        <w:left w:val="none" w:sz="0" w:space="0" w:color="auto"/>
        <w:bottom w:val="none" w:sz="0" w:space="0" w:color="auto"/>
        <w:right w:val="none" w:sz="0" w:space="0" w:color="auto"/>
      </w:divBdr>
    </w:div>
    <w:div w:id="68621283">
      <w:marLeft w:val="0"/>
      <w:marRight w:val="0"/>
      <w:marTop w:val="0"/>
      <w:marBottom w:val="0"/>
      <w:divBdr>
        <w:top w:val="none" w:sz="0" w:space="0" w:color="auto"/>
        <w:left w:val="none" w:sz="0" w:space="0" w:color="auto"/>
        <w:bottom w:val="none" w:sz="0" w:space="0" w:color="auto"/>
        <w:right w:val="none" w:sz="0" w:space="0" w:color="auto"/>
      </w:divBdr>
    </w:div>
    <w:div w:id="68621284">
      <w:marLeft w:val="0"/>
      <w:marRight w:val="0"/>
      <w:marTop w:val="0"/>
      <w:marBottom w:val="0"/>
      <w:divBdr>
        <w:top w:val="none" w:sz="0" w:space="0" w:color="auto"/>
        <w:left w:val="none" w:sz="0" w:space="0" w:color="auto"/>
        <w:bottom w:val="none" w:sz="0" w:space="0" w:color="auto"/>
        <w:right w:val="none" w:sz="0" w:space="0" w:color="auto"/>
      </w:divBdr>
    </w:div>
    <w:div w:id="68621285">
      <w:marLeft w:val="0"/>
      <w:marRight w:val="0"/>
      <w:marTop w:val="0"/>
      <w:marBottom w:val="0"/>
      <w:divBdr>
        <w:top w:val="none" w:sz="0" w:space="0" w:color="auto"/>
        <w:left w:val="none" w:sz="0" w:space="0" w:color="auto"/>
        <w:bottom w:val="none" w:sz="0" w:space="0" w:color="auto"/>
        <w:right w:val="none" w:sz="0" w:space="0" w:color="auto"/>
      </w:divBdr>
    </w:div>
    <w:div w:id="68621286">
      <w:marLeft w:val="0"/>
      <w:marRight w:val="0"/>
      <w:marTop w:val="0"/>
      <w:marBottom w:val="0"/>
      <w:divBdr>
        <w:top w:val="none" w:sz="0" w:space="0" w:color="auto"/>
        <w:left w:val="none" w:sz="0" w:space="0" w:color="auto"/>
        <w:bottom w:val="none" w:sz="0" w:space="0" w:color="auto"/>
        <w:right w:val="none" w:sz="0" w:space="0" w:color="auto"/>
      </w:divBdr>
    </w:div>
    <w:div w:id="68621287">
      <w:marLeft w:val="0"/>
      <w:marRight w:val="0"/>
      <w:marTop w:val="0"/>
      <w:marBottom w:val="0"/>
      <w:divBdr>
        <w:top w:val="none" w:sz="0" w:space="0" w:color="auto"/>
        <w:left w:val="none" w:sz="0" w:space="0" w:color="auto"/>
        <w:bottom w:val="none" w:sz="0" w:space="0" w:color="auto"/>
        <w:right w:val="none" w:sz="0" w:space="0" w:color="auto"/>
      </w:divBdr>
    </w:div>
    <w:div w:id="68621288">
      <w:marLeft w:val="0"/>
      <w:marRight w:val="0"/>
      <w:marTop w:val="0"/>
      <w:marBottom w:val="0"/>
      <w:divBdr>
        <w:top w:val="none" w:sz="0" w:space="0" w:color="auto"/>
        <w:left w:val="none" w:sz="0" w:space="0" w:color="auto"/>
        <w:bottom w:val="none" w:sz="0" w:space="0" w:color="auto"/>
        <w:right w:val="none" w:sz="0" w:space="0" w:color="auto"/>
      </w:divBdr>
    </w:div>
    <w:div w:id="68621289">
      <w:marLeft w:val="0"/>
      <w:marRight w:val="0"/>
      <w:marTop w:val="0"/>
      <w:marBottom w:val="0"/>
      <w:divBdr>
        <w:top w:val="none" w:sz="0" w:space="0" w:color="auto"/>
        <w:left w:val="none" w:sz="0" w:space="0" w:color="auto"/>
        <w:bottom w:val="none" w:sz="0" w:space="0" w:color="auto"/>
        <w:right w:val="none" w:sz="0" w:space="0" w:color="auto"/>
      </w:divBdr>
    </w:div>
    <w:div w:id="68621290">
      <w:marLeft w:val="0"/>
      <w:marRight w:val="0"/>
      <w:marTop w:val="0"/>
      <w:marBottom w:val="0"/>
      <w:divBdr>
        <w:top w:val="none" w:sz="0" w:space="0" w:color="auto"/>
        <w:left w:val="none" w:sz="0" w:space="0" w:color="auto"/>
        <w:bottom w:val="none" w:sz="0" w:space="0" w:color="auto"/>
        <w:right w:val="none" w:sz="0" w:space="0" w:color="auto"/>
      </w:divBdr>
    </w:div>
    <w:div w:id="68621291">
      <w:marLeft w:val="0"/>
      <w:marRight w:val="0"/>
      <w:marTop w:val="0"/>
      <w:marBottom w:val="0"/>
      <w:divBdr>
        <w:top w:val="none" w:sz="0" w:space="0" w:color="auto"/>
        <w:left w:val="none" w:sz="0" w:space="0" w:color="auto"/>
        <w:bottom w:val="none" w:sz="0" w:space="0" w:color="auto"/>
        <w:right w:val="none" w:sz="0" w:space="0" w:color="auto"/>
      </w:divBdr>
    </w:div>
    <w:div w:id="68621292">
      <w:marLeft w:val="0"/>
      <w:marRight w:val="0"/>
      <w:marTop w:val="0"/>
      <w:marBottom w:val="0"/>
      <w:divBdr>
        <w:top w:val="none" w:sz="0" w:space="0" w:color="auto"/>
        <w:left w:val="none" w:sz="0" w:space="0" w:color="auto"/>
        <w:bottom w:val="none" w:sz="0" w:space="0" w:color="auto"/>
        <w:right w:val="none" w:sz="0" w:space="0" w:color="auto"/>
      </w:divBdr>
    </w:div>
    <w:div w:id="68621293">
      <w:marLeft w:val="0"/>
      <w:marRight w:val="0"/>
      <w:marTop w:val="0"/>
      <w:marBottom w:val="0"/>
      <w:divBdr>
        <w:top w:val="none" w:sz="0" w:space="0" w:color="auto"/>
        <w:left w:val="none" w:sz="0" w:space="0" w:color="auto"/>
        <w:bottom w:val="none" w:sz="0" w:space="0" w:color="auto"/>
        <w:right w:val="none" w:sz="0" w:space="0" w:color="auto"/>
      </w:divBdr>
    </w:div>
    <w:div w:id="68621294">
      <w:marLeft w:val="0"/>
      <w:marRight w:val="0"/>
      <w:marTop w:val="0"/>
      <w:marBottom w:val="0"/>
      <w:divBdr>
        <w:top w:val="none" w:sz="0" w:space="0" w:color="auto"/>
        <w:left w:val="none" w:sz="0" w:space="0" w:color="auto"/>
        <w:bottom w:val="none" w:sz="0" w:space="0" w:color="auto"/>
        <w:right w:val="none" w:sz="0" w:space="0" w:color="auto"/>
      </w:divBdr>
    </w:div>
    <w:div w:id="68621295">
      <w:marLeft w:val="0"/>
      <w:marRight w:val="0"/>
      <w:marTop w:val="0"/>
      <w:marBottom w:val="0"/>
      <w:divBdr>
        <w:top w:val="none" w:sz="0" w:space="0" w:color="auto"/>
        <w:left w:val="none" w:sz="0" w:space="0" w:color="auto"/>
        <w:bottom w:val="none" w:sz="0" w:space="0" w:color="auto"/>
        <w:right w:val="none" w:sz="0" w:space="0" w:color="auto"/>
      </w:divBdr>
    </w:div>
    <w:div w:id="68621296">
      <w:marLeft w:val="0"/>
      <w:marRight w:val="0"/>
      <w:marTop w:val="0"/>
      <w:marBottom w:val="0"/>
      <w:divBdr>
        <w:top w:val="none" w:sz="0" w:space="0" w:color="auto"/>
        <w:left w:val="none" w:sz="0" w:space="0" w:color="auto"/>
        <w:bottom w:val="none" w:sz="0" w:space="0" w:color="auto"/>
        <w:right w:val="none" w:sz="0" w:space="0" w:color="auto"/>
      </w:divBdr>
    </w:div>
    <w:div w:id="68621297">
      <w:marLeft w:val="0"/>
      <w:marRight w:val="0"/>
      <w:marTop w:val="0"/>
      <w:marBottom w:val="0"/>
      <w:divBdr>
        <w:top w:val="none" w:sz="0" w:space="0" w:color="auto"/>
        <w:left w:val="none" w:sz="0" w:space="0" w:color="auto"/>
        <w:bottom w:val="none" w:sz="0" w:space="0" w:color="auto"/>
        <w:right w:val="none" w:sz="0" w:space="0" w:color="auto"/>
      </w:divBdr>
    </w:div>
    <w:div w:id="68621298">
      <w:marLeft w:val="0"/>
      <w:marRight w:val="0"/>
      <w:marTop w:val="0"/>
      <w:marBottom w:val="0"/>
      <w:divBdr>
        <w:top w:val="none" w:sz="0" w:space="0" w:color="auto"/>
        <w:left w:val="none" w:sz="0" w:space="0" w:color="auto"/>
        <w:bottom w:val="none" w:sz="0" w:space="0" w:color="auto"/>
        <w:right w:val="none" w:sz="0" w:space="0" w:color="auto"/>
      </w:divBdr>
    </w:div>
    <w:div w:id="68621299">
      <w:marLeft w:val="0"/>
      <w:marRight w:val="0"/>
      <w:marTop w:val="0"/>
      <w:marBottom w:val="0"/>
      <w:divBdr>
        <w:top w:val="none" w:sz="0" w:space="0" w:color="auto"/>
        <w:left w:val="none" w:sz="0" w:space="0" w:color="auto"/>
        <w:bottom w:val="none" w:sz="0" w:space="0" w:color="auto"/>
        <w:right w:val="none" w:sz="0" w:space="0" w:color="auto"/>
      </w:divBdr>
    </w:div>
    <w:div w:id="68621300">
      <w:marLeft w:val="0"/>
      <w:marRight w:val="0"/>
      <w:marTop w:val="0"/>
      <w:marBottom w:val="0"/>
      <w:divBdr>
        <w:top w:val="none" w:sz="0" w:space="0" w:color="auto"/>
        <w:left w:val="none" w:sz="0" w:space="0" w:color="auto"/>
        <w:bottom w:val="none" w:sz="0" w:space="0" w:color="auto"/>
        <w:right w:val="none" w:sz="0" w:space="0" w:color="auto"/>
      </w:divBdr>
    </w:div>
    <w:div w:id="68621301">
      <w:marLeft w:val="0"/>
      <w:marRight w:val="0"/>
      <w:marTop w:val="0"/>
      <w:marBottom w:val="0"/>
      <w:divBdr>
        <w:top w:val="none" w:sz="0" w:space="0" w:color="auto"/>
        <w:left w:val="none" w:sz="0" w:space="0" w:color="auto"/>
        <w:bottom w:val="none" w:sz="0" w:space="0" w:color="auto"/>
        <w:right w:val="none" w:sz="0" w:space="0" w:color="auto"/>
      </w:divBdr>
    </w:div>
    <w:div w:id="68621302">
      <w:marLeft w:val="0"/>
      <w:marRight w:val="0"/>
      <w:marTop w:val="0"/>
      <w:marBottom w:val="0"/>
      <w:divBdr>
        <w:top w:val="none" w:sz="0" w:space="0" w:color="auto"/>
        <w:left w:val="none" w:sz="0" w:space="0" w:color="auto"/>
        <w:bottom w:val="none" w:sz="0" w:space="0" w:color="auto"/>
        <w:right w:val="none" w:sz="0" w:space="0" w:color="auto"/>
      </w:divBdr>
    </w:div>
    <w:div w:id="68621303">
      <w:marLeft w:val="0"/>
      <w:marRight w:val="0"/>
      <w:marTop w:val="0"/>
      <w:marBottom w:val="0"/>
      <w:divBdr>
        <w:top w:val="none" w:sz="0" w:space="0" w:color="auto"/>
        <w:left w:val="none" w:sz="0" w:space="0" w:color="auto"/>
        <w:bottom w:val="none" w:sz="0" w:space="0" w:color="auto"/>
        <w:right w:val="none" w:sz="0" w:space="0" w:color="auto"/>
      </w:divBdr>
    </w:div>
    <w:div w:id="68621304">
      <w:marLeft w:val="0"/>
      <w:marRight w:val="0"/>
      <w:marTop w:val="0"/>
      <w:marBottom w:val="0"/>
      <w:divBdr>
        <w:top w:val="none" w:sz="0" w:space="0" w:color="auto"/>
        <w:left w:val="none" w:sz="0" w:space="0" w:color="auto"/>
        <w:bottom w:val="none" w:sz="0" w:space="0" w:color="auto"/>
        <w:right w:val="none" w:sz="0" w:space="0" w:color="auto"/>
      </w:divBdr>
    </w:div>
    <w:div w:id="68621305">
      <w:marLeft w:val="0"/>
      <w:marRight w:val="0"/>
      <w:marTop w:val="0"/>
      <w:marBottom w:val="0"/>
      <w:divBdr>
        <w:top w:val="none" w:sz="0" w:space="0" w:color="auto"/>
        <w:left w:val="none" w:sz="0" w:space="0" w:color="auto"/>
        <w:bottom w:val="none" w:sz="0" w:space="0" w:color="auto"/>
        <w:right w:val="none" w:sz="0" w:space="0" w:color="auto"/>
      </w:divBdr>
    </w:div>
    <w:div w:id="68621306">
      <w:marLeft w:val="0"/>
      <w:marRight w:val="0"/>
      <w:marTop w:val="0"/>
      <w:marBottom w:val="0"/>
      <w:divBdr>
        <w:top w:val="none" w:sz="0" w:space="0" w:color="auto"/>
        <w:left w:val="none" w:sz="0" w:space="0" w:color="auto"/>
        <w:bottom w:val="none" w:sz="0" w:space="0" w:color="auto"/>
        <w:right w:val="none" w:sz="0" w:space="0" w:color="auto"/>
      </w:divBdr>
    </w:div>
    <w:div w:id="68621307">
      <w:marLeft w:val="0"/>
      <w:marRight w:val="0"/>
      <w:marTop w:val="0"/>
      <w:marBottom w:val="0"/>
      <w:divBdr>
        <w:top w:val="none" w:sz="0" w:space="0" w:color="auto"/>
        <w:left w:val="none" w:sz="0" w:space="0" w:color="auto"/>
        <w:bottom w:val="none" w:sz="0" w:space="0" w:color="auto"/>
        <w:right w:val="none" w:sz="0" w:space="0" w:color="auto"/>
      </w:divBdr>
    </w:div>
    <w:div w:id="68621308">
      <w:marLeft w:val="0"/>
      <w:marRight w:val="0"/>
      <w:marTop w:val="0"/>
      <w:marBottom w:val="0"/>
      <w:divBdr>
        <w:top w:val="none" w:sz="0" w:space="0" w:color="auto"/>
        <w:left w:val="none" w:sz="0" w:space="0" w:color="auto"/>
        <w:bottom w:val="none" w:sz="0" w:space="0" w:color="auto"/>
        <w:right w:val="none" w:sz="0" w:space="0" w:color="auto"/>
      </w:divBdr>
    </w:div>
    <w:div w:id="68621309">
      <w:marLeft w:val="0"/>
      <w:marRight w:val="0"/>
      <w:marTop w:val="0"/>
      <w:marBottom w:val="0"/>
      <w:divBdr>
        <w:top w:val="none" w:sz="0" w:space="0" w:color="auto"/>
        <w:left w:val="none" w:sz="0" w:space="0" w:color="auto"/>
        <w:bottom w:val="none" w:sz="0" w:space="0" w:color="auto"/>
        <w:right w:val="none" w:sz="0" w:space="0" w:color="auto"/>
      </w:divBdr>
    </w:div>
    <w:div w:id="68621310">
      <w:marLeft w:val="0"/>
      <w:marRight w:val="0"/>
      <w:marTop w:val="0"/>
      <w:marBottom w:val="0"/>
      <w:divBdr>
        <w:top w:val="none" w:sz="0" w:space="0" w:color="auto"/>
        <w:left w:val="none" w:sz="0" w:space="0" w:color="auto"/>
        <w:bottom w:val="none" w:sz="0" w:space="0" w:color="auto"/>
        <w:right w:val="none" w:sz="0" w:space="0" w:color="auto"/>
      </w:divBdr>
    </w:div>
    <w:div w:id="68621311">
      <w:marLeft w:val="0"/>
      <w:marRight w:val="0"/>
      <w:marTop w:val="0"/>
      <w:marBottom w:val="0"/>
      <w:divBdr>
        <w:top w:val="none" w:sz="0" w:space="0" w:color="auto"/>
        <w:left w:val="none" w:sz="0" w:space="0" w:color="auto"/>
        <w:bottom w:val="none" w:sz="0" w:space="0" w:color="auto"/>
        <w:right w:val="none" w:sz="0" w:space="0" w:color="auto"/>
      </w:divBdr>
    </w:div>
    <w:div w:id="68621312">
      <w:marLeft w:val="0"/>
      <w:marRight w:val="0"/>
      <w:marTop w:val="0"/>
      <w:marBottom w:val="0"/>
      <w:divBdr>
        <w:top w:val="none" w:sz="0" w:space="0" w:color="auto"/>
        <w:left w:val="none" w:sz="0" w:space="0" w:color="auto"/>
        <w:bottom w:val="none" w:sz="0" w:space="0" w:color="auto"/>
        <w:right w:val="none" w:sz="0" w:space="0" w:color="auto"/>
      </w:divBdr>
    </w:div>
    <w:div w:id="68621313">
      <w:marLeft w:val="0"/>
      <w:marRight w:val="0"/>
      <w:marTop w:val="0"/>
      <w:marBottom w:val="0"/>
      <w:divBdr>
        <w:top w:val="none" w:sz="0" w:space="0" w:color="auto"/>
        <w:left w:val="none" w:sz="0" w:space="0" w:color="auto"/>
        <w:bottom w:val="none" w:sz="0" w:space="0" w:color="auto"/>
        <w:right w:val="none" w:sz="0" w:space="0" w:color="auto"/>
      </w:divBdr>
    </w:div>
    <w:div w:id="68621314">
      <w:marLeft w:val="0"/>
      <w:marRight w:val="0"/>
      <w:marTop w:val="0"/>
      <w:marBottom w:val="0"/>
      <w:divBdr>
        <w:top w:val="none" w:sz="0" w:space="0" w:color="auto"/>
        <w:left w:val="none" w:sz="0" w:space="0" w:color="auto"/>
        <w:bottom w:val="none" w:sz="0" w:space="0" w:color="auto"/>
        <w:right w:val="none" w:sz="0" w:space="0" w:color="auto"/>
      </w:divBdr>
    </w:div>
    <w:div w:id="68621315">
      <w:marLeft w:val="0"/>
      <w:marRight w:val="0"/>
      <w:marTop w:val="0"/>
      <w:marBottom w:val="0"/>
      <w:divBdr>
        <w:top w:val="none" w:sz="0" w:space="0" w:color="auto"/>
        <w:left w:val="none" w:sz="0" w:space="0" w:color="auto"/>
        <w:bottom w:val="none" w:sz="0" w:space="0" w:color="auto"/>
        <w:right w:val="none" w:sz="0" w:space="0" w:color="auto"/>
      </w:divBdr>
    </w:div>
    <w:div w:id="68621316">
      <w:marLeft w:val="0"/>
      <w:marRight w:val="0"/>
      <w:marTop w:val="0"/>
      <w:marBottom w:val="0"/>
      <w:divBdr>
        <w:top w:val="none" w:sz="0" w:space="0" w:color="auto"/>
        <w:left w:val="none" w:sz="0" w:space="0" w:color="auto"/>
        <w:bottom w:val="none" w:sz="0" w:space="0" w:color="auto"/>
        <w:right w:val="none" w:sz="0" w:space="0" w:color="auto"/>
      </w:divBdr>
    </w:div>
    <w:div w:id="68621317">
      <w:marLeft w:val="0"/>
      <w:marRight w:val="0"/>
      <w:marTop w:val="0"/>
      <w:marBottom w:val="0"/>
      <w:divBdr>
        <w:top w:val="none" w:sz="0" w:space="0" w:color="auto"/>
        <w:left w:val="none" w:sz="0" w:space="0" w:color="auto"/>
        <w:bottom w:val="none" w:sz="0" w:space="0" w:color="auto"/>
        <w:right w:val="none" w:sz="0" w:space="0" w:color="auto"/>
      </w:divBdr>
    </w:div>
    <w:div w:id="68621318">
      <w:marLeft w:val="0"/>
      <w:marRight w:val="0"/>
      <w:marTop w:val="0"/>
      <w:marBottom w:val="0"/>
      <w:divBdr>
        <w:top w:val="none" w:sz="0" w:space="0" w:color="auto"/>
        <w:left w:val="none" w:sz="0" w:space="0" w:color="auto"/>
        <w:bottom w:val="none" w:sz="0" w:space="0" w:color="auto"/>
        <w:right w:val="none" w:sz="0" w:space="0" w:color="auto"/>
      </w:divBdr>
    </w:div>
    <w:div w:id="68621319">
      <w:marLeft w:val="0"/>
      <w:marRight w:val="0"/>
      <w:marTop w:val="0"/>
      <w:marBottom w:val="0"/>
      <w:divBdr>
        <w:top w:val="none" w:sz="0" w:space="0" w:color="auto"/>
        <w:left w:val="none" w:sz="0" w:space="0" w:color="auto"/>
        <w:bottom w:val="none" w:sz="0" w:space="0" w:color="auto"/>
        <w:right w:val="none" w:sz="0" w:space="0" w:color="auto"/>
      </w:divBdr>
    </w:div>
    <w:div w:id="68621320">
      <w:marLeft w:val="0"/>
      <w:marRight w:val="0"/>
      <w:marTop w:val="0"/>
      <w:marBottom w:val="0"/>
      <w:divBdr>
        <w:top w:val="none" w:sz="0" w:space="0" w:color="auto"/>
        <w:left w:val="none" w:sz="0" w:space="0" w:color="auto"/>
        <w:bottom w:val="none" w:sz="0" w:space="0" w:color="auto"/>
        <w:right w:val="none" w:sz="0" w:space="0" w:color="auto"/>
      </w:divBdr>
    </w:div>
    <w:div w:id="68621321">
      <w:marLeft w:val="0"/>
      <w:marRight w:val="0"/>
      <w:marTop w:val="0"/>
      <w:marBottom w:val="0"/>
      <w:divBdr>
        <w:top w:val="none" w:sz="0" w:space="0" w:color="auto"/>
        <w:left w:val="none" w:sz="0" w:space="0" w:color="auto"/>
        <w:bottom w:val="none" w:sz="0" w:space="0" w:color="auto"/>
        <w:right w:val="none" w:sz="0" w:space="0" w:color="auto"/>
      </w:divBdr>
    </w:div>
    <w:div w:id="68621322">
      <w:marLeft w:val="0"/>
      <w:marRight w:val="0"/>
      <w:marTop w:val="0"/>
      <w:marBottom w:val="0"/>
      <w:divBdr>
        <w:top w:val="none" w:sz="0" w:space="0" w:color="auto"/>
        <w:left w:val="none" w:sz="0" w:space="0" w:color="auto"/>
        <w:bottom w:val="none" w:sz="0" w:space="0" w:color="auto"/>
        <w:right w:val="none" w:sz="0" w:space="0" w:color="auto"/>
      </w:divBdr>
    </w:div>
    <w:div w:id="68621323">
      <w:marLeft w:val="0"/>
      <w:marRight w:val="0"/>
      <w:marTop w:val="0"/>
      <w:marBottom w:val="0"/>
      <w:divBdr>
        <w:top w:val="none" w:sz="0" w:space="0" w:color="auto"/>
        <w:left w:val="none" w:sz="0" w:space="0" w:color="auto"/>
        <w:bottom w:val="none" w:sz="0" w:space="0" w:color="auto"/>
        <w:right w:val="none" w:sz="0" w:space="0" w:color="auto"/>
      </w:divBdr>
    </w:div>
    <w:div w:id="68621324">
      <w:marLeft w:val="0"/>
      <w:marRight w:val="0"/>
      <w:marTop w:val="0"/>
      <w:marBottom w:val="0"/>
      <w:divBdr>
        <w:top w:val="none" w:sz="0" w:space="0" w:color="auto"/>
        <w:left w:val="none" w:sz="0" w:space="0" w:color="auto"/>
        <w:bottom w:val="none" w:sz="0" w:space="0" w:color="auto"/>
        <w:right w:val="none" w:sz="0" w:space="0" w:color="auto"/>
      </w:divBdr>
    </w:div>
    <w:div w:id="68621325">
      <w:marLeft w:val="0"/>
      <w:marRight w:val="0"/>
      <w:marTop w:val="0"/>
      <w:marBottom w:val="0"/>
      <w:divBdr>
        <w:top w:val="none" w:sz="0" w:space="0" w:color="auto"/>
        <w:left w:val="none" w:sz="0" w:space="0" w:color="auto"/>
        <w:bottom w:val="none" w:sz="0" w:space="0" w:color="auto"/>
        <w:right w:val="none" w:sz="0" w:space="0" w:color="auto"/>
      </w:divBdr>
    </w:div>
    <w:div w:id="68621326">
      <w:marLeft w:val="0"/>
      <w:marRight w:val="0"/>
      <w:marTop w:val="0"/>
      <w:marBottom w:val="0"/>
      <w:divBdr>
        <w:top w:val="none" w:sz="0" w:space="0" w:color="auto"/>
        <w:left w:val="none" w:sz="0" w:space="0" w:color="auto"/>
        <w:bottom w:val="none" w:sz="0" w:space="0" w:color="auto"/>
        <w:right w:val="none" w:sz="0" w:space="0" w:color="auto"/>
      </w:divBdr>
    </w:div>
    <w:div w:id="68621327">
      <w:marLeft w:val="0"/>
      <w:marRight w:val="0"/>
      <w:marTop w:val="0"/>
      <w:marBottom w:val="0"/>
      <w:divBdr>
        <w:top w:val="none" w:sz="0" w:space="0" w:color="auto"/>
        <w:left w:val="none" w:sz="0" w:space="0" w:color="auto"/>
        <w:bottom w:val="none" w:sz="0" w:space="0" w:color="auto"/>
        <w:right w:val="none" w:sz="0" w:space="0" w:color="auto"/>
      </w:divBdr>
    </w:div>
    <w:div w:id="68621328">
      <w:marLeft w:val="0"/>
      <w:marRight w:val="0"/>
      <w:marTop w:val="0"/>
      <w:marBottom w:val="0"/>
      <w:divBdr>
        <w:top w:val="none" w:sz="0" w:space="0" w:color="auto"/>
        <w:left w:val="none" w:sz="0" w:space="0" w:color="auto"/>
        <w:bottom w:val="none" w:sz="0" w:space="0" w:color="auto"/>
        <w:right w:val="none" w:sz="0" w:space="0" w:color="auto"/>
      </w:divBdr>
    </w:div>
    <w:div w:id="68621329">
      <w:marLeft w:val="0"/>
      <w:marRight w:val="0"/>
      <w:marTop w:val="0"/>
      <w:marBottom w:val="0"/>
      <w:divBdr>
        <w:top w:val="none" w:sz="0" w:space="0" w:color="auto"/>
        <w:left w:val="none" w:sz="0" w:space="0" w:color="auto"/>
        <w:bottom w:val="none" w:sz="0" w:space="0" w:color="auto"/>
        <w:right w:val="none" w:sz="0" w:space="0" w:color="auto"/>
      </w:divBdr>
    </w:div>
    <w:div w:id="68621330">
      <w:marLeft w:val="0"/>
      <w:marRight w:val="0"/>
      <w:marTop w:val="0"/>
      <w:marBottom w:val="0"/>
      <w:divBdr>
        <w:top w:val="none" w:sz="0" w:space="0" w:color="auto"/>
        <w:left w:val="none" w:sz="0" w:space="0" w:color="auto"/>
        <w:bottom w:val="none" w:sz="0" w:space="0" w:color="auto"/>
        <w:right w:val="none" w:sz="0" w:space="0" w:color="auto"/>
      </w:divBdr>
    </w:div>
    <w:div w:id="68621331">
      <w:marLeft w:val="0"/>
      <w:marRight w:val="0"/>
      <w:marTop w:val="0"/>
      <w:marBottom w:val="0"/>
      <w:divBdr>
        <w:top w:val="none" w:sz="0" w:space="0" w:color="auto"/>
        <w:left w:val="none" w:sz="0" w:space="0" w:color="auto"/>
        <w:bottom w:val="none" w:sz="0" w:space="0" w:color="auto"/>
        <w:right w:val="none" w:sz="0" w:space="0" w:color="auto"/>
      </w:divBdr>
    </w:div>
    <w:div w:id="68621332">
      <w:marLeft w:val="0"/>
      <w:marRight w:val="0"/>
      <w:marTop w:val="0"/>
      <w:marBottom w:val="0"/>
      <w:divBdr>
        <w:top w:val="none" w:sz="0" w:space="0" w:color="auto"/>
        <w:left w:val="none" w:sz="0" w:space="0" w:color="auto"/>
        <w:bottom w:val="none" w:sz="0" w:space="0" w:color="auto"/>
        <w:right w:val="none" w:sz="0" w:space="0" w:color="auto"/>
      </w:divBdr>
    </w:div>
    <w:div w:id="68621333">
      <w:marLeft w:val="0"/>
      <w:marRight w:val="0"/>
      <w:marTop w:val="0"/>
      <w:marBottom w:val="0"/>
      <w:divBdr>
        <w:top w:val="none" w:sz="0" w:space="0" w:color="auto"/>
        <w:left w:val="none" w:sz="0" w:space="0" w:color="auto"/>
        <w:bottom w:val="none" w:sz="0" w:space="0" w:color="auto"/>
        <w:right w:val="none" w:sz="0" w:space="0" w:color="auto"/>
      </w:divBdr>
    </w:div>
    <w:div w:id="68621334">
      <w:marLeft w:val="0"/>
      <w:marRight w:val="0"/>
      <w:marTop w:val="0"/>
      <w:marBottom w:val="0"/>
      <w:divBdr>
        <w:top w:val="none" w:sz="0" w:space="0" w:color="auto"/>
        <w:left w:val="none" w:sz="0" w:space="0" w:color="auto"/>
        <w:bottom w:val="none" w:sz="0" w:space="0" w:color="auto"/>
        <w:right w:val="none" w:sz="0" w:space="0" w:color="auto"/>
      </w:divBdr>
    </w:div>
    <w:div w:id="68621335">
      <w:marLeft w:val="0"/>
      <w:marRight w:val="0"/>
      <w:marTop w:val="0"/>
      <w:marBottom w:val="0"/>
      <w:divBdr>
        <w:top w:val="none" w:sz="0" w:space="0" w:color="auto"/>
        <w:left w:val="none" w:sz="0" w:space="0" w:color="auto"/>
        <w:bottom w:val="none" w:sz="0" w:space="0" w:color="auto"/>
        <w:right w:val="none" w:sz="0" w:space="0" w:color="auto"/>
      </w:divBdr>
    </w:div>
    <w:div w:id="68621336">
      <w:marLeft w:val="0"/>
      <w:marRight w:val="0"/>
      <w:marTop w:val="0"/>
      <w:marBottom w:val="0"/>
      <w:divBdr>
        <w:top w:val="none" w:sz="0" w:space="0" w:color="auto"/>
        <w:left w:val="none" w:sz="0" w:space="0" w:color="auto"/>
        <w:bottom w:val="none" w:sz="0" w:space="0" w:color="auto"/>
        <w:right w:val="none" w:sz="0" w:space="0" w:color="auto"/>
      </w:divBdr>
    </w:div>
    <w:div w:id="68621337">
      <w:marLeft w:val="0"/>
      <w:marRight w:val="0"/>
      <w:marTop w:val="0"/>
      <w:marBottom w:val="0"/>
      <w:divBdr>
        <w:top w:val="none" w:sz="0" w:space="0" w:color="auto"/>
        <w:left w:val="none" w:sz="0" w:space="0" w:color="auto"/>
        <w:bottom w:val="none" w:sz="0" w:space="0" w:color="auto"/>
        <w:right w:val="none" w:sz="0" w:space="0" w:color="auto"/>
      </w:divBdr>
    </w:div>
    <w:div w:id="68621338">
      <w:marLeft w:val="0"/>
      <w:marRight w:val="0"/>
      <w:marTop w:val="0"/>
      <w:marBottom w:val="0"/>
      <w:divBdr>
        <w:top w:val="none" w:sz="0" w:space="0" w:color="auto"/>
        <w:left w:val="none" w:sz="0" w:space="0" w:color="auto"/>
        <w:bottom w:val="none" w:sz="0" w:space="0" w:color="auto"/>
        <w:right w:val="none" w:sz="0" w:space="0" w:color="auto"/>
      </w:divBdr>
    </w:div>
    <w:div w:id="68621339">
      <w:marLeft w:val="0"/>
      <w:marRight w:val="0"/>
      <w:marTop w:val="0"/>
      <w:marBottom w:val="0"/>
      <w:divBdr>
        <w:top w:val="none" w:sz="0" w:space="0" w:color="auto"/>
        <w:left w:val="none" w:sz="0" w:space="0" w:color="auto"/>
        <w:bottom w:val="none" w:sz="0" w:space="0" w:color="auto"/>
        <w:right w:val="none" w:sz="0" w:space="0" w:color="auto"/>
      </w:divBdr>
    </w:div>
    <w:div w:id="68621340">
      <w:marLeft w:val="0"/>
      <w:marRight w:val="0"/>
      <w:marTop w:val="0"/>
      <w:marBottom w:val="0"/>
      <w:divBdr>
        <w:top w:val="none" w:sz="0" w:space="0" w:color="auto"/>
        <w:left w:val="none" w:sz="0" w:space="0" w:color="auto"/>
        <w:bottom w:val="none" w:sz="0" w:space="0" w:color="auto"/>
        <w:right w:val="none" w:sz="0" w:space="0" w:color="auto"/>
      </w:divBdr>
    </w:div>
    <w:div w:id="68621341">
      <w:marLeft w:val="0"/>
      <w:marRight w:val="0"/>
      <w:marTop w:val="0"/>
      <w:marBottom w:val="0"/>
      <w:divBdr>
        <w:top w:val="none" w:sz="0" w:space="0" w:color="auto"/>
        <w:left w:val="none" w:sz="0" w:space="0" w:color="auto"/>
        <w:bottom w:val="none" w:sz="0" w:space="0" w:color="auto"/>
        <w:right w:val="none" w:sz="0" w:space="0" w:color="auto"/>
      </w:divBdr>
    </w:div>
    <w:div w:id="68621342">
      <w:marLeft w:val="0"/>
      <w:marRight w:val="0"/>
      <w:marTop w:val="0"/>
      <w:marBottom w:val="0"/>
      <w:divBdr>
        <w:top w:val="none" w:sz="0" w:space="0" w:color="auto"/>
        <w:left w:val="none" w:sz="0" w:space="0" w:color="auto"/>
        <w:bottom w:val="none" w:sz="0" w:space="0" w:color="auto"/>
        <w:right w:val="none" w:sz="0" w:space="0" w:color="auto"/>
      </w:divBdr>
    </w:div>
    <w:div w:id="68621343">
      <w:marLeft w:val="0"/>
      <w:marRight w:val="0"/>
      <w:marTop w:val="0"/>
      <w:marBottom w:val="0"/>
      <w:divBdr>
        <w:top w:val="none" w:sz="0" w:space="0" w:color="auto"/>
        <w:left w:val="none" w:sz="0" w:space="0" w:color="auto"/>
        <w:bottom w:val="none" w:sz="0" w:space="0" w:color="auto"/>
        <w:right w:val="none" w:sz="0" w:space="0" w:color="auto"/>
      </w:divBdr>
    </w:div>
    <w:div w:id="68621344">
      <w:marLeft w:val="0"/>
      <w:marRight w:val="0"/>
      <w:marTop w:val="0"/>
      <w:marBottom w:val="0"/>
      <w:divBdr>
        <w:top w:val="none" w:sz="0" w:space="0" w:color="auto"/>
        <w:left w:val="none" w:sz="0" w:space="0" w:color="auto"/>
        <w:bottom w:val="none" w:sz="0" w:space="0" w:color="auto"/>
        <w:right w:val="none" w:sz="0" w:space="0" w:color="auto"/>
      </w:divBdr>
    </w:div>
    <w:div w:id="68621345">
      <w:marLeft w:val="0"/>
      <w:marRight w:val="0"/>
      <w:marTop w:val="0"/>
      <w:marBottom w:val="0"/>
      <w:divBdr>
        <w:top w:val="none" w:sz="0" w:space="0" w:color="auto"/>
        <w:left w:val="none" w:sz="0" w:space="0" w:color="auto"/>
        <w:bottom w:val="none" w:sz="0" w:space="0" w:color="auto"/>
        <w:right w:val="none" w:sz="0" w:space="0" w:color="auto"/>
      </w:divBdr>
    </w:div>
    <w:div w:id="68621346">
      <w:marLeft w:val="0"/>
      <w:marRight w:val="0"/>
      <w:marTop w:val="0"/>
      <w:marBottom w:val="0"/>
      <w:divBdr>
        <w:top w:val="none" w:sz="0" w:space="0" w:color="auto"/>
        <w:left w:val="none" w:sz="0" w:space="0" w:color="auto"/>
        <w:bottom w:val="none" w:sz="0" w:space="0" w:color="auto"/>
        <w:right w:val="none" w:sz="0" w:space="0" w:color="auto"/>
      </w:divBdr>
    </w:div>
    <w:div w:id="68621347">
      <w:marLeft w:val="0"/>
      <w:marRight w:val="0"/>
      <w:marTop w:val="0"/>
      <w:marBottom w:val="0"/>
      <w:divBdr>
        <w:top w:val="none" w:sz="0" w:space="0" w:color="auto"/>
        <w:left w:val="none" w:sz="0" w:space="0" w:color="auto"/>
        <w:bottom w:val="none" w:sz="0" w:space="0" w:color="auto"/>
        <w:right w:val="none" w:sz="0" w:space="0" w:color="auto"/>
      </w:divBdr>
    </w:div>
    <w:div w:id="68621348">
      <w:marLeft w:val="0"/>
      <w:marRight w:val="0"/>
      <w:marTop w:val="0"/>
      <w:marBottom w:val="0"/>
      <w:divBdr>
        <w:top w:val="none" w:sz="0" w:space="0" w:color="auto"/>
        <w:left w:val="none" w:sz="0" w:space="0" w:color="auto"/>
        <w:bottom w:val="none" w:sz="0" w:space="0" w:color="auto"/>
        <w:right w:val="none" w:sz="0" w:space="0" w:color="auto"/>
      </w:divBdr>
    </w:div>
    <w:div w:id="68621349">
      <w:marLeft w:val="0"/>
      <w:marRight w:val="0"/>
      <w:marTop w:val="0"/>
      <w:marBottom w:val="0"/>
      <w:divBdr>
        <w:top w:val="none" w:sz="0" w:space="0" w:color="auto"/>
        <w:left w:val="none" w:sz="0" w:space="0" w:color="auto"/>
        <w:bottom w:val="none" w:sz="0" w:space="0" w:color="auto"/>
        <w:right w:val="none" w:sz="0" w:space="0" w:color="auto"/>
      </w:divBdr>
    </w:div>
    <w:div w:id="68621350">
      <w:marLeft w:val="0"/>
      <w:marRight w:val="0"/>
      <w:marTop w:val="0"/>
      <w:marBottom w:val="0"/>
      <w:divBdr>
        <w:top w:val="none" w:sz="0" w:space="0" w:color="auto"/>
        <w:left w:val="none" w:sz="0" w:space="0" w:color="auto"/>
        <w:bottom w:val="none" w:sz="0" w:space="0" w:color="auto"/>
        <w:right w:val="none" w:sz="0" w:space="0" w:color="auto"/>
      </w:divBdr>
    </w:div>
    <w:div w:id="68621351">
      <w:marLeft w:val="0"/>
      <w:marRight w:val="0"/>
      <w:marTop w:val="0"/>
      <w:marBottom w:val="0"/>
      <w:divBdr>
        <w:top w:val="none" w:sz="0" w:space="0" w:color="auto"/>
        <w:left w:val="none" w:sz="0" w:space="0" w:color="auto"/>
        <w:bottom w:val="none" w:sz="0" w:space="0" w:color="auto"/>
        <w:right w:val="none" w:sz="0" w:space="0" w:color="auto"/>
      </w:divBdr>
    </w:div>
    <w:div w:id="68621352">
      <w:marLeft w:val="0"/>
      <w:marRight w:val="0"/>
      <w:marTop w:val="0"/>
      <w:marBottom w:val="0"/>
      <w:divBdr>
        <w:top w:val="none" w:sz="0" w:space="0" w:color="auto"/>
        <w:left w:val="none" w:sz="0" w:space="0" w:color="auto"/>
        <w:bottom w:val="none" w:sz="0" w:space="0" w:color="auto"/>
        <w:right w:val="none" w:sz="0" w:space="0" w:color="auto"/>
      </w:divBdr>
    </w:div>
    <w:div w:id="68621353">
      <w:marLeft w:val="0"/>
      <w:marRight w:val="0"/>
      <w:marTop w:val="0"/>
      <w:marBottom w:val="0"/>
      <w:divBdr>
        <w:top w:val="none" w:sz="0" w:space="0" w:color="auto"/>
        <w:left w:val="none" w:sz="0" w:space="0" w:color="auto"/>
        <w:bottom w:val="none" w:sz="0" w:space="0" w:color="auto"/>
        <w:right w:val="none" w:sz="0" w:space="0" w:color="auto"/>
      </w:divBdr>
    </w:div>
    <w:div w:id="68621354">
      <w:marLeft w:val="0"/>
      <w:marRight w:val="0"/>
      <w:marTop w:val="0"/>
      <w:marBottom w:val="0"/>
      <w:divBdr>
        <w:top w:val="none" w:sz="0" w:space="0" w:color="auto"/>
        <w:left w:val="none" w:sz="0" w:space="0" w:color="auto"/>
        <w:bottom w:val="none" w:sz="0" w:space="0" w:color="auto"/>
        <w:right w:val="none" w:sz="0" w:space="0" w:color="auto"/>
      </w:divBdr>
    </w:div>
    <w:div w:id="68621355">
      <w:marLeft w:val="0"/>
      <w:marRight w:val="0"/>
      <w:marTop w:val="0"/>
      <w:marBottom w:val="0"/>
      <w:divBdr>
        <w:top w:val="none" w:sz="0" w:space="0" w:color="auto"/>
        <w:left w:val="none" w:sz="0" w:space="0" w:color="auto"/>
        <w:bottom w:val="none" w:sz="0" w:space="0" w:color="auto"/>
        <w:right w:val="none" w:sz="0" w:space="0" w:color="auto"/>
      </w:divBdr>
    </w:div>
    <w:div w:id="68621356">
      <w:marLeft w:val="0"/>
      <w:marRight w:val="0"/>
      <w:marTop w:val="0"/>
      <w:marBottom w:val="0"/>
      <w:divBdr>
        <w:top w:val="none" w:sz="0" w:space="0" w:color="auto"/>
        <w:left w:val="none" w:sz="0" w:space="0" w:color="auto"/>
        <w:bottom w:val="none" w:sz="0" w:space="0" w:color="auto"/>
        <w:right w:val="none" w:sz="0" w:space="0" w:color="auto"/>
      </w:divBdr>
    </w:div>
    <w:div w:id="68621357">
      <w:marLeft w:val="0"/>
      <w:marRight w:val="0"/>
      <w:marTop w:val="0"/>
      <w:marBottom w:val="0"/>
      <w:divBdr>
        <w:top w:val="none" w:sz="0" w:space="0" w:color="auto"/>
        <w:left w:val="none" w:sz="0" w:space="0" w:color="auto"/>
        <w:bottom w:val="none" w:sz="0" w:space="0" w:color="auto"/>
        <w:right w:val="none" w:sz="0" w:space="0" w:color="auto"/>
      </w:divBdr>
    </w:div>
    <w:div w:id="68621358">
      <w:marLeft w:val="0"/>
      <w:marRight w:val="0"/>
      <w:marTop w:val="0"/>
      <w:marBottom w:val="0"/>
      <w:divBdr>
        <w:top w:val="none" w:sz="0" w:space="0" w:color="auto"/>
        <w:left w:val="none" w:sz="0" w:space="0" w:color="auto"/>
        <w:bottom w:val="none" w:sz="0" w:space="0" w:color="auto"/>
        <w:right w:val="none" w:sz="0" w:space="0" w:color="auto"/>
      </w:divBdr>
    </w:div>
    <w:div w:id="68621359">
      <w:marLeft w:val="0"/>
      <w:marRight w:val="0"/>
      <w:marTop w:val="0"/>
      <w:marBottom w:val="0"/>
      <w:divBdr>
        <w:top w:val="none" w:sz="0" w:space="0" w:color="auto"/>
        <w:left w:val="none" w:sz="0" w:space="0" w:color="auto"/>
        <w:bottom w:val="none" w:sz="0" w:space="0" w:color="auto"/>
        <w:right w:val="none" w:sz="0" w:space="0" w:color="auto"/>
      </w:divBdr>
    </w:div>
    <w:div w:id="68621360">
      <w:marLeft w:val="0"/>
      <w:marRight w:val="0"/>
      <w:marTop w:val="0"/>
      <w:marBottom w:val="0"/>
      <w:divBdr>
        <w:top w:val="none" w:sz="0" w:space="0" w:color="auto"/>
        <w:left w:val="none" w:sz="0" w:space="0" w:color="auto"/>
        <w:bottom w:val="none" w:sz="0" w:space="0" w:color="auto"/>
        <w:right w:val="none" w:sz="0" w:space="0" w:color="auto"/>
      </w:divBdr>
    </w:div>
    <w:div w:id="68621361">
      <w:marLeft w:val="0"/>
      <w:marRight w:val="0"/>
      <w:marTop w:val="0"/>
      <w:marBottom w:val="0"/>
      <w:divBdr>
        <w:top w:val="none" w:sz="0" w:space="0" w:color="auto"/>
        <w:left w:val="none" w:sz="0" w:space="0" w:color="auto"/>
        <w:bottom w:val="none" w:sz="0" w:space="0" w:color="auto"/>
        <w:right w:val="none" w:sz="0" w:space="0" w:color="auto"/>
      </w:divBdr>
    </w:div>
    <w:div w:id="68621362">
      <w:marLeft w:val="0"/>
      <w:marRight w:val="0"/>
      <w:marTop w:val="0"/>
      <w:marBottom w:val="0"/>
      <w:divBdr>
        <w:top w:val="none" w:sz="0" w:space="0" w:color="auto"/>
        <w:left w:val="none" w:sz="0" w:space="0" w:color="auto"/>
        <w:bottom w:val="none" w:sz="0" w:space="0" w:color="auto"/>
        <w:right w:val="none" w:sz="0" w:space="0" w:color="auto"/>
      </w:divBdr>
    </w:div>
    <w:div w:id="68621363">
      <w:marLeft w:val="0"/>
      <w:marRight w:val="0"/>
      <w:marTop w:val="0"/>
      <w:marBottom w:val="0"/>
      <w:divBdr>
        <w:top w:val="none" w:sz="0" w:space="0" w:color="auto"/>
        <w:left w:val="none" w:sz="0" w:space="0" w:color="auto"/>
        <w:bottom w:val="none" w:sz="0" w:space="0" w:color="auto"/>
        <w:right w:val="none" w:sz="0" w:space="0" w:color="auto"/>
      </w:divBdr>
    </w:div>
    <w:div w:id="68621364">
      <w:marLeft w:val="0"/>
      <w:marRight w:val="0"/>
      <w:marTop w:val="0"/>
      <w:marBottom w:val="0"/>
      <w:divBdr>
        <w:top w:val="none" w:sz="0" w:space="0" w:color="auto"/>
        <w:left w:val="none" w:sz="0" w:space="0" w:color="auto"/>
        <w:bottom w:val="none" w:sz="0" w:space="0" w:color="auto"/>
        <w:right w:val="none" w:sz="0" w:space="0" w:color="auto"/>
      </w:divBdr>
    </w:div>
    <w:div w:id="68621365">
      <w:marLeft w:val="0"/>
      <w:marRight w:val="0"/>
      <w:marTop w:val="0"/>
      <w:marBottom w:val="0"/>
      <w:divBdr>
        <w:top w:val="none" w:sz="0" w:space="0" w:color="auto"/>
        <w:left w:val="none" w:sz="0" w:space="0" w:color="auto"/>
        <w:bottom w:val="none" w:sz="0" w:space="0" w:color="auto"/>
        <w:right w:val="none" w:sz="0" w:space="0" w:color="auto"/>
      </w:divBdr>
    </w:div>
    <w:div w:id="68621366">
      <w:marLeft w:val="0"/>
      <w:marRight w:val="0"/>
      <w:marTop w:val="0"/>
      <w:marBottom w:val="0"/>
      <w:divBdr>
        <w:top w:val="none" w:sz="0" w:space="0" w:color="auto"/>
        <w:left w:val="none" w:sz="0" w:space="0" w:color="auto"/>
        <w:bottom w:val="none" w:sz="0" w:space="0" w:color="auto"/>
        <w:right w:val="none" w:sz="0" w:space="0" w:color="auto"/>
      </w:divBdr>
    </w:div>
    <w:div w:id="68621367">
      <w:marLeft w:val="0"/>
      <w:marRight w:val="0"/>
      <w:marTop w:val="0"/>
      <w:marBottom w:val="0"/>
      <w:divBdr>
        <w:top w:val="none" w:sz="0" w:space="0" w:color="auto"/>
        <w:left w:val="none" w:sz="0" w:space="0" w:color="auto"/>
        <w:bottom w:val="none" w:sz="0" w:space="0" w:color="auto"/>
        <w:right w:val="none" w:sz="0" w:space="0" w:color="auto"/>
      </w:divBdr>
    </w:div>
    <w:div w:id="68621368">
      <w:marLeft w:val="0"/>
      <w:marRight w:val="0"/>
      <w:marTop w:val="0"/>
      <w:marBottom w:val="0"/>
      <w:divBdr>
        <w:top w:val="none" w:sz="0" w:space="0" w:color="auto"/>
        <w:left w:val="none" w:sz="0" w:space="0" w:color="auto"/>
        <w:bottom w:val="none" w:sz="0" w:space="0" w:color="auto"/>
        <w:right w:val="none" w:sz="0" w:space="0" w:color="auto"/>
      </w:divBdr>
    </w:div>
    <w:div w:id="68621369">
      <w:marLeft w:val="0"/>
      <w:marRight w:val="0"/>
      <w:marTop w:val="0"/>
      <w:marBottom w:val="0"/>
      <w:divBdr>
        <w:top w:val="none" w:sz="0" w:space="0" w:color="auto"/>
        <w:left w:val="none" w:sz="0" w:space="0" w:color="auto"/>
        <w:bottom w:val="none" w:sz="0" w:space="0" w:color="auto"/>
        <w:right w:val="none" w:sz="0" w:space="0" w:color="auto"/>
      </w:divBdr>
    </w:div>
    <w:div w:id="68621370">
      <w:marLeft w:val="0"/>
      <w:marRight w:val="0"/>
      <w:marTop w:val="0"/>
      <w:marBottom w:val="0"/>
      <w:divBdr>
        <w:top w:val="none" w:sz="0" w:space="0" w:color="auto"/>
        <w:left w:val="none" w:sz="0" w:space="0" w:color="auto"/>
        <w:bottom w:val="none" w:sz="0" w:space="0" w:color="auto"/>
        <w:right w:val="none" w:sz="0" w:space="0" w:color="auto"/>
      </w:divBdr>
    </w:div>
    <w:div w:id="68621371">
      <w:marLeft w:val="0"/>
      <w:marRight w:val="0"/>
      <w:marTop w:val="0"/>
      <w:marBottom w:val="0"/>
      <w:divBdr>
        <w:top w:val="none" w:sz="0" w:space="0" w:color="auto"/>
        <w:left w:val="none" w:sz="0" w:space="0" w:color="auto"/>
        <w:bottom w:val="none" w:sz="0" w:space="0" w:color="auto"/>
        <w:right w:val="none" w:sz="0" w:space="0" w:color="auto"/>
      </w:divBdr>
    </w:div>
    <w:div w:id="68621372">
      <w:marLeft w:val="0"/>
      <w:marRight w:val="0"/>
      <w:marTop w:val="0"/>
      <w:marBottom w:val="0"/>
      <w:divBdr>
        <w:top w:val="none" w:sz="0" w:space="0" w:color="auto"/>
        <w:left w:val="none" w:sz="0" w:space="0" w:color="auto"/>
        <w:bottom w:val="none" w:sz="0" w:space="0" w:color="auto"/>
        <w:right w:val="none" w:sz="0" w:space="0" w:color="auto"/>
      </w:divBdr>
    </w:div>
    <w:div w:id="68621373">
      <w:marLeft w:val="0"/>
      <w:marRight w:val="0"/>
      <w:marTop w:val="0"/>
      <w:marBottom w:val="0"/>
      <w:divBdr>
        <w:top w:val="none" w:sz="0" w:space="0" w:color="auto"/>
        <w:left w:val="none" w:sz="0" w:space="0" w:color="auto"/>
        <w:bottom w:val="none" w:sz="0" w:space="0" w:color="auto"/>
        <w:right w:val="none" w:sz="0" w:space="0" w:color="auto"/>
      </w:divBdr>
    </w:div>
    <w:div w:id="68621374">
      <w:marLeft w:val="0"/>
      <w:marRight w:val="0"/>
      <w:marTop w:val="0"/>
      <w:marBottom w:val="0"/>
      <w:divBdr>
        <w:top w:val="none" w:sz="0" w:space="0" w:color="auto"/>
        <w:left w:val="none" w:sz="0" w:space="0" w:color="auto"/>
        <w:bottom w:val="none" w:sz="0" w:space="0" w:color="auto"/>
        <w:right w:val="none" w:sz="0" w:space="0" w:color="auto"/>
      </w:divBdr>
    </w:div>
    <w:div w:id="68621375">
      <w:marLeft w:val="0"/>
      <w:marRight w:val="0"/>
      <w:marTop w:val="0"/>
      <w:marBottom w:val="0"/>
      <w:divBdr>
        <w:top w:val="none" w:sz="0" w:space="0" w:color="auto"/>
        <w:left w:val="none" w:sz="0" w:space="0" w:color="auto"/>
        <w:bottom w:val="none" w:sz="0" w:space="0" w:color="auto"/>
        <w:right w:val="none" w:sz="0" w:space="0" w:color="auto"/>
      </w:divBdr>
    </w:div>
    <w:div w:id="68621376">
      <w:marLeft w:val="0"/>
      <w:marRight w:val="0"/>
      <w:marTop w:val="0"/>
      <w:marBottom w:val="0"/>
      <w:divBdr>
        <w:top w:val="none" w:sz="0" w:space="0" w:color="auto"/>
        <w:left w:val="none" w:sz="0" w:space="0" w:color="auto"/>
        <w:bottom w:val="none" w:sz="0" w:space="0" w:color="auto"/>
        <w:right w:val="none" w:sz="0" w:space="0" w:color="auto"/>
      </w:divBdr>
    </w:div>
    <w:div w:id="68621377">
      <w:marLeft w:val="0"/>
      <w:marRight w:val="0"/>
      <w:marTop w:val="0"/>
      <w:marBottom w:val="0"/>
      <w:divBdr>
        <w:top w:val="none" w:sz="0" w:space="0" w:color="auto"/>
        <w:left w:val="none" w:sz="0" w:space="0" w:color="auto"/>
        <w:bottom w:val="none" w:sz="0" w:space="0" w:color="auto"/>
        <w:right w:val="none" w:sz="0" w:space="0" w:color="auto"/>
      </w:divBdr>
    </w:div>
    <w:div w:id="68621378">
      <w:marLeft w:val="0"/>
      <w:marRight w:val="0"/>
      <w:marTop w:val="0"/>
      <w:marBottom w:val="0"/>
      <w:divBdr>
        <w:top w:val="none" w:sz="0" w:space="0" w:color="auto"/>
        <w:left w:val="none" w:sz="0" w:space="0" w:color="auto"/>
        <w:bottom w:val="none" w:sz="0" w:space="0" w:color="auto"/>
        <w:right w:val="none" w:sz="0" w:space="0" w:color="auto"/>
      </w:divBdr>
    </w:div>
    <w:div w:id="68621379">
      <w:marLeft w:val="0"/>
      <w:marRight w:val="0"/>
      <w:marTop w:val="0"/>
      <w:marBottom w:val="0"/>
      <w:divBdr>
        <w:top w:val="none" w:sz="0" w:space="0" w:color="auto"/>
        <w:left w:val="none" w:sz="0" w:space="0" w:color="auto"/>
        <w:bottom w:val="none" w:sz="0" w:space="0" w:color="auto"/>
        <w:right w:val="none" w:sz="0" w:space="0" w:color="auto"/>
      </w:divBdr>
    </w:div>
    <w:div w:id="68621380">
      <w:marLeft w:val="0"/>
      <w:marRight w:val="0"/>
      <w:marTop w:val="0"/>
      <w:marBottom w:val="0"/>
      <w:divBdr>
        <w:top w:val="none" w:sz="0" w:space="0" w:color="auto"/>
        <w:left w:val="none" w:sz="0" w:space="0" w:color="auto"/>
        <w:bottom w:val="none" w:sz="0" w:space="0" w:color="auto"/>
        <w:right w:val="none" w:sz="0" w:space="0" w:color="auto"/>
      </w:divBdr>
    </w:div>
    <w:div w:id="68621381">
      <w:marLeft w:val="0"/>
      <w:marRight w:val="0"/>
      <w:marTop w:val="0"/>
      <w:marBottom w:val="0"/>
      <w:divBdr>
        <w:top w:val="none" w:sz="0" w:space="0" w:color="auto"/>
        <w:left w:val="none" w:sz="0" w:space="0" w:color="auto"/>
        <w:bottom w:val="none" w:sz="0" w:space="0" w:color="auto"/>
        <w:right w:val="none" w:sz="0" w:space="0" w:color="auto"/>
      </w:divBdr>
    </w:div>
    <w:div w:id="68621382">
      <w:marLeft w:val="0"/>
      <w:marRight w:val="0"/>
      <w:marTop w:val="0"/>
      <w:marBottom w:val="0"/>
      <w:divBdr>
        <w:top w:val="none" w:sz="0" w:space="0" w:color="auto"/>
        <w:left w:val="none" w:sz="0" w:space="0" w:color="auto"/>
        <w:bottom w:val="none" w:sz="0" w:space="0" w:color="auto"/>
        <w:right w:val="none" w:sz="0" w:space="0" w:color="auto"/>
      </w:divBdr>
    </w:div>
    <w:div w:id="68621383">
      <w:marLeft w:val="0"/>
      <w:marRight w:val="0"/>
      <w:marTop w:val="0"/>
      <w:marBottom w:val="0"/>
      <w:divBdr>
        <w:top w:val="none" w:sz="0" w:space="0" w:color="auto"/>
        <w:left w:val="none" w:sz="0" w:space="0" w:color="auto"/>
        <w:bottom w:val="none" w:sz="0" w:space="0" w:color="auto"/>
        <w:right w:val="none" w:sz="0" w:space="0" w:color="auto"/>
      </w:divBdr>
    </w:div>
    <w:div w:id="68621384">
      <w:marLeft w:val="0"/>
      <w:marRight w:val="0"/>
      <w:marTop w:val="0"/>
      <w:marBottom w:val="0"/>
      <w:divBdr>
        <w:top w:val="none" w:sz="0" w:space="0" w:color="auto"/>
        <w:left w:val="none" w:sz="0" w:space="0" w:color="auto"/>
        <w:bottom w:val="none" w:sz="0" w:space="0" w:color="auto"/>
        <w:right w:val="none" w:sz="0" w:space="0" w:color="auto"/>
      </w:divBdr>
    </w:div>
    <w:div w:id="68621385">
      <w:marLeft w:val="0"/>
      <w:marRight w:val="0"/>
      <w:marTop w:val="0"/>
      <w:marBottom w:val="0"/>
      <w:divBdr>
        <w:top w:val="none" w:sz="0" w:space="0" w:color="auto"/>
        <w:left w:val="none" w:sz="0" w:space="0" w:color="auto"/>
        <w:bottom w:val="none" w:sz="0" w:space="0" w:color="auto"/>
        <w:right w:val="none" w:sz="0" w:space="0" w:color="auto"/>
      </w:divBdr>
    </w:div>
    <w:div w:id="68621386">
      <w:marLeft w:val="0"/>
      <w:marRight w:val="0"/>
      <w:marTop w:val="0"/>
      <w:marBottom w:val="0"/>
      <w:divBdr>
        <w:top w:val="none" w:sz="0" w:space="0" w:color="auto"/>
        <w:left w:val="none" w:sz="0" w:space="0" w:color="auto"/>
        <w:bottom w:val="none" w:sz="0" w:space="0" w:color="auto"/>
        <w:right w:val="none" w:sz="0" w:space="0" w:color="auto"/>
      </w:divBdr>
    </w:div>
    <w:div w:id="68621387">
      <w:marLeft w:val="0"/>
      <w:marRight w:val="0"/>
      <w:marTop w:val="0"/>
      <w:marBottom w:val="0"/>
      <w:divBdr>
        <w:top w:val="none" w:sz="0" w:space="0" w:color="auto"/>
        <w:left w:val="none" w:sz="0" w:space="0" w:color="auto"/>
        <w:bottom w:val="none" w:sz="0" w:space="0" w:color="auto"/>
        <w:right w:val="none" w:sz="0" w:space="0" w:color="auto"/>
      </w:divBdr>
    </w:div>
    <w:div w:id="68621388">
      <w:marLeft w:val="0"/>
      <w:marRight w:val="0"/>
      <w:marTop w:val="0"/>
      <w:marBottom w:val="0"/>
      <w:divBdr>
        <w:top w:val="none" w:sz="0" w:space="0" w:color="auto"/>
        <w:left w:val="none" w:sz="0" w:space="0" w:color="auto"/>
        <w:bottom w:val="none" w:sz="0" w:space="0" w:color="auto"/>
        <w:right w:val="none" w:sz="0" w:space="0" w:color="auto"/>
      </w:divBdr>
    </w:div>
    <w:div w:id="68621389">
      <w:marLeft w:val="0"/>
      <w:marRight w:val="0"/>
      <w:marTop w:val="0"/>
      <w:marBottom w:val="0"/>
      <w:divBdr>
        <w:top w:val="none" w:sz="0" w:space="0" w:color="auto"/>
        <w:left w:val="none" w:sz="0" w:space="0" w:color="auto"/>
        <w:bottom w:val="none" w:sz="0" w:space="0" w:color="auto"/>
        <w:right w:val="none" w:sz="0" w:space="0" w:color="auto"/>
      </w:divBdr>
    </w:div>
    <w:div w:id="68621390">
      <w:marLeft w:val="0"/>
      <w:marRight w:val="0"/>
      <w:marTop w:val="0"/>
      <w:marBottom w:val="0"/>
      <w:divBdr>
        <w:top w:val="none" w:sz="0" w:space="0" w:color="auto"/>
        <w:left w:val="none" w:sz="0" w:space="0" w:color="auto"/>
        <w:bottom w:val="none" w:sz="0" w:space="0" w:color="auto"/>
        <w:right w:val="none" w:sz="0" w:space="0" w:color="auto"/>
      </w:divBdr>
    </w:div>
    <w:div w:id="68621391">
      <w:marLeft w:val="0"/>
      <w:marRight w:val="0"/>
      <w:marTop w:val="0"/>
      <w:marBottom w:val="0"/>
      <w:divBdr>
        <w:top w:val="none" w:sz="0" w:space="0" w:color="auto"/>
        <w:left w:val="none" w:sz="0" w:space="0" w:color="auto"/>
        <w:bottom w:val="none" w:sz="0" w:space="0" w:color="auto"/>
        <w:right w:val="none" w:sz="0" w:space="0" w:color="auto"/>
      </w:divBdr>
    </w:div>
    <w:div w:id="68621392">
      <w:marLeft w:val="0"/>
      <w:marRight w:val="0"/>
      <w:marTop w:val="0"/>
      <w:marBottom w:val="0"/>
      <w:divBdr>
        <w:top w:val="none" w:sz="0" w:space="0" w:color="auto"/>
        <w:left w:val="none" w:sz="0" w:space="0" w:color="auto"/>
        <w:bottom w:val="none" w:sz="0" w:space="0" w:color="auto"/>
        <w:right w:val="none" w:sz="0" w:space="0" w:color="auto"/>
      </w:divBdr>
    </w:div>
    <w:div w:id="68621393">
      <w:marLeft w:val="0"/>
      <w:marRight w:val="0"/>
      <w:marTop w:val="0"/>
      <w:marBottom w:val="0"/>
      <w:divBdr>
        <w:top w:val="none" w:sz="0" w:space="0" w:color="auto"/>
        <w:left w:val="none" w:sz="0" w:space="0" w:color="auto"/>
        <w:bottom w:val="none" w:sz="0" w:space="0" w:color="auto"/>
        <w:right w:val="none" w:sz="0" w:space="0" w:color="auto"/>
      </w:divBdr>
    </w:div>
    <w:div w:id="68621394">
      <w:marLeft w:val="0"/>
      <w:marRight w:val="0"/>
      <w:marTop w:val="0"/>
      <w:marBottom w:val="0"/>
      <w:divBdr>
        <w:top w:val="none" w:sz="0" w:space="0" w:color="auto"/>
        <w:left w:val="none" w:sz="0" w:space="0" w:color="auto"/>
        <w:bottom w:val="none" w:sz="0" w:space="0" w:color="auto"/>
        <w:right w:val="none" w:sz="0" w:space="0" w:color="auto"/>
      </w:divBdr>
    </w:div>
    <w:div w:id="68621395">
      <w:marLeft w:val="0"/>
      <w:marRight w:val="0"/>
      <w:marTop w:val="0"/>
      <w:marBottom w:val="0"/>
      <w:divBdr>
        <w:top w:val="none" w:sz="0" w:space="0" w:color="auto"/>
        <w:left w:val="none" w:sz="0" w:space="0" w:color="auto"/>
        <w:bottom w:val="none" w:sz="0" w:space="0" w:color="auto"/>
        <w:right w:val="none" w:sz="0" w:space="0" w:color="auto"/>
      </w:divBdr>
    </w:div>
    <w:div w:id="68621396">
      <w:marLeft w:val="0"/>
      <w:marRight w:val="0"/>
      <w:marTop w:val="0"/>
      <w:marBottom w:val="0"/>
      <w:divBdr>
        <w:top w:val="none" w:sz="0" w:space="0" w:color="auto"/>
        <w:left w:val="none" w:sz="0" w:space="0" w:color="auto"/>
        <w:bottom w:val="none" w:sz="0" w:space="0" w:color="auto"/>
        <w:right w:val="none" w:sz="0" w:space="0" w:color="auto"/>
      </w:divBdr>
    </w:div>
    <w:div w:id="68621397">
      <w:marLeft w:val="0"/>
      <w:marRight w:val="0"/>
      <w:marTop w:val="0"/>
      <w:marBottom w:val="0"/>
      <w:divBdr>
        <w:top w:val="none" w:sz="0" w:space="0" w:color="auto"/>
        <w:left w:val="none" w:sz="0" w:space="0" w:color="auto"/>
        <w:bottom w:val="none" w:sz="0" w:space="0" w:color="auto"/>
        <w:right w:val="none" w:sz="0" w:space="0" w:color="auto"/>
      </w:divBdr>
    </w:div>
    <w:div w:id="68621398">
      <w:marLeft w:val="0"/>
      <w:marRight w:val="0"/>
      <w:marTop w:val="0"/>
      <w:marBottom w:val="0"/>
      <w:divBdr>
        <w:top w:val="none" w:sz="0" w:space="0" w:color="auto"/>
        <w:left w:val="none" w:sz="0" w:space="0" w:color="auto"/>
        <w:bottom w:val="none" w:sz="0" w:space="0" w:color="auto"/>
        <w:right w:val="none" w:sz="0" w:space="0" w:color="auto"/>
      </w:divBdr>
    </w:div>
    <w:div w:id="68621399">
      <w:marLeft w:val="0"/>
      <w:marRight w:val="0"/>
      <w:marTop w:val="0"/>
      <w:marBottom w:val="0"/>
      <w:divBdr>
        <w:top w:val="none" w:sz="0" w:space="0" w:color="auto"/>
        <w:left w:val="none" w:sz="0" w:space="0" w:color="auto"/>
        <w:bottom w:val="none" w:sz="0" w:space="0" w:color="auto"/>
        <w:right w:val="none" w:sz="0" w:space="0" w:color="auto"/>
      </w:divBdr>
    </w:div>
    <w:div w:id="68621400">
      <w:marLeft w:val="0"/>
      <w:marRight w:val="0"/>
      <w:marTop w:val="0"/>
      <w:marBottom w:val="0"/>
      <w:divBdr>
        <w:top w:val="none" w:sz="0" w:space="0" w:color="auto"/>
        <w:left w:val="none" w:sz="0" w:space="0" w:color="auto"/>
        <w:bottom w:val="none" w:sz="0" w:space="0" w:color="auto"/>
        <w:right w:val="none" w:sz="0" w:space="0" w:color="auto"/>
      </w:divBdr>
    </w:div>
    <w:div w:id="68621401">
      <w:marLeft w:val="0"/>
      <w:marRight w:val="0"/>
      <w:marTop w:val="0"/>
      <w:marBottom w:val="0"/>
      <w:divBdr>
        <w:top w:val="none" w:sz="0" w:space="0" w:color="auto"/>
        <w:left w:val="none" w:sz="0" w:space="0" w:color="auto"/>
        <w:bottom w:val="none" w:sz="0" w:space="0" w:color="auto"/>
        <w:right w:val="none" w:sz="0" w:space="0" w:color="auto"/>
      </w:divBdr>
    </w:div>
    <w:div w:id="68621402">
      <w:marLeft w:val="0"/>
      <w:marRight w:val="0"/>
      <w:marTop w:val="0"/>
      <w:marBottom w:val="0"/>
      <w:divBdr>
        <w:top w:val="none" w:sz="0" w:space="0" w:color="auto"/>
        <w:left w:val="none" w:sz="0" w:space="0" w:color="auto"/>
        <w:bottom w:val="none" w:sz="0" w:space="0" w:color="auto"/>
        <w:right w:val="none" w:sz="0" w:space="0" w:color="auto"/>
      </w:divBdr>
    </w:div>
    <w:div w:id="68621403">
      <w:marLeft w:val="0"/>
      <w:marRight w:val="0"/>
      <w:marTop w:val="0"/>
      <w:marBottom w:val="0"/>
      <w:divBdr>
        <w:top w:val="none" w:sz="0" w:space="0" w:color="auto"/>
        <w:left w:val="none" w:sz="0" w:space="0" w:color="auto"/>
        <w:bottom w:val="none" w:sz="0" w:space="0" w:color="auto"/>
        <w:right w:val="none" w:sz="0" w:space="0" w:color="auto"/>
      </w:divBdr>
    </w:div>
    <w:div w:id="68621404">
      <w:marLeft w:val="0"/>
      <w:marRight w:val="0"/>
      <w:marTop w:val="0"/>
      <w:marBottom w:val="0"/>
      <w:divBdr>
        <w:top w:val="none" w:sz="0" w:space="0" w:color="auto"/>
        <w:left w:val="none" w:sz="0" w:space="0" w:color="auto"/>
        <w:bottom w:val="none" w:sz="0" w:space="0" w:color="auto"/>
        <w:right w:val="none" w:sz="0" w:space="0" w:color="auto"/>
      </w:divBdr>
    </w:div>
    <w:div w:id="68621405">
      <w:marLeft w:val="0"/>
      <w:marRight w:val="0"/>
      <w:marTop w:val="0"/>
      <w:marBottom w:val="0"/>
      <w:divBdr>
        <w:top w:val="none" w:sz="0" w:space="0" w:color="auto"/>
        <w:left w:val="none" w:sz="0" w:space="0" w:color="auto"/>
        <w:bottom w:val="none" w:sz="0" w:space="0" w:color="auto"/>
        <w:right w:val="none" w:sz="0" w:space="0" w:color="auto"/>
      </w:divBdr>
    </w:div>
    <w:div w:id="68621406">
      <w:marLeft w:val="0"/>
      <w:marRight w:val="0"/>
      <w:marTop w:val="0"/>
      <w:marBottom w:val="0"/>
      <w:divBdr>
        <w:top w:val="none" w:sz="0" w:space="0" w:color="auto"/>
        <w:left w:val="none" w:sz="0" w:space="0" w:color="auto"/>
        <w:bottom w:val="none" w:sz="0" w:space="0" w:color="auto"/>
        <w:right w:val="none" w:sz="0" w:space="0" w:color="auto"/>
      </w:divBdr>
    </w:div>
    <w:div w:id="68621407">
      <w:marLeft w:val="0"/>
      <w:marRight w:val="0"/>
      <w:marTop w:val="0"/>
      <w:marBottom w:val="0"/>
      <w:divBdr>
        <w:top w:val="none" w:sz="0" w:space="0" w:color="auto"/>
        <w:left w:val="none" w:sz="0" w:space="0" w:color="auto"/>
        <w:bottom w:val="none" w:sz="0" w:space="0" w:color="auto"/>
        <w:right w:val="none" w:sz="0" w:space="0" w:color="auto"/>
      </w:divBdr>
    </w:div>
    <w:div w:id="68621408">
      <w:marLeft w:val="0"/>
      <w:marRight w:val="0"/>
      <w:marTop w:val="0"/>
      <w:marBottom w:val="0"/>
      <w:divBdr>
        <w:top w:val="none" w:sz="0" w:space="0" w:color="auto"/>
        <w:left w:val="none" w:sz="0" w:space="0" w:color="auto"/>
        <w:bottom w:val="none" w:sz="0" w:space="0" w:color="auto"/>
        <w:right w:val="none" w:sz="0" w:space="0" w:color="auto"/>
      </w:divBdr>
    </w:div>
    <w:div w:id="68621409">
      <w:marLeft w:val="0"/>
      <w:marRight w:val="0"/>
      <w:marTop w:val="0"/>
      <w:marBottom w:val="0"/>
      <w:divBdr>
        <w:top w:val="none" w:sz="0" w:space="0" w:color="auto"/>
        <w:left w:val="none" w:sz="0" w:space="0" w:color="auto"/>
        <w:bottom w:val="none" w:sz="0" w:space="0" w:color="auto"/>
        <w:right w:val="none" w:sz="0" w:space="0" w:color="auto"/>
      </w:divBdr>
    </w:div>
    <w:div w:id="68621410">
      <w:marLeft w:val="0"/>
      <w:marRight w:val="0"/>
      <w:marTop w:val="0"/>
      <w:marBottom w:val="0"/>
      <w:divBdr>
        <w:top w:val="none" w:sz="0" w:space="0" w:color="auto"/>
        <w:left w:val="none" w:sz="0" w:space="0" w:color="auto"/>
        <w:bottom w:val="none" w:sz="0" w:space="0" w:color="auto"/>
        <w:right w:val="none" w:sz="0" w:space="0" w:color="auto"/>
      </w:divBdr>
    </w:div>
    <w:div w:id="68621411">
      <w:marLeft w:val="0"/>
      <w:marRight w:val="0"/>
      <w:marTop w:val="0"/>
      <w:marBottom w:val="0"/>
      <w:divBdr>
        <w:top w:val="none" w:sz="0" w:space="0" w:color="auto"/>
        <w:left w:val="none" w:sz="0" w:space="0" w:color="auto"/>
        <w:bottom w:val="none" w:sz="0" w:space="0" w:color="auto"/>
        <w:right w:val="none" w:sz="0" w:space="0" w:color="auto"/>
      </w:divBdr>
    </w:div>
    <w:div w:id="68621412">
      <w:marLeft w:val="0"/>
      <w:marRight w:val="0"/>
      <w:marTop w:val="0"/>
      <w:marBottom w:val="0"/>
      <w:divBdr>
        <w:top w:val="none" w:sz="0" w:space="0" w:color="auto"/>
        <w:left w:val="none" w:sz="0" w:space="0" w:color="auto"/>
        <w:bottom w:val="none" w:sz="0" w:space="0" w:color="auto"/>
        <w:right w:val="none" w:sz="0" w:space="0" w:color="auto"/>
      </w:divBdr>
    </w:div>
    <w:div w:id="68621413">
      <w:marLeft w:val="0"/>
      <w:marRight w:val="0"/>
      <w:marTop w:val="0"/>
      <w:marBottom w:val="0"/>
      <w:divBdr>
        <w:top w:val="none" w:sz="0" w:space="0" w:color="auto"/>
        <w:left w:val="none" w:sz="0" w:space="0" w:color="auto"/>
        <w:bottom w:val="none" w:sz="0" w:space="0" w:color="auto"/>
        <w:right w:val="none" w:sz="0" w:space="0" w:color="auto"/>
      </w:divBdr>
    </w:div>
    <w:div w:id="68621414">
      <w:marLeft w:val="0"/>
      <w:marRight w:val="0"/>
      <w:marTop w:val="0"/>
      <w:marBottom w:val="0"/>
      <w:divBdr>
        <w:top w:val="none" w:sz="0" w:space="0" w:color="auto"/>
        <w:left w:val="none" w:sz="0" w:space="0" w:color="auto"/>
        <w:bottom w:val="none" w:sz="0" w:space="0" w:color="auto"/>
        <w:right w:val="none" w:sz="0" w:space="0" w:color="auto"/>
      </w:divBdr>
    </w:div>
    <w:div w:id="68621415">
      <w:marLeft w:val="0"/>
      <w:marRight w:val="0"/>
      <w:marTop w:val="0"/>
      <w:marBottom w:val="0"/>
      <w:divBdr>
        <w:top w:val="none" w:sz="0" w:space="0" w:color="auto"/>
        <w:left w:val="none" w:sz="0" w:space="0" w:color="auto"/>
        <w:bottom w:val="none" w:sz="0" w:space="0" w:color="auto"/>
        <w:right w:val="none" w:sz="0" w:space="0" w:color="auto"/>
      </w:divBdr>
    </w:div>
    <w:div w:id="68621416">
      <w:marLeft w:val="0"/>
      <w:marRight w:val="0"/>
      <w:marTop w:val="0"/>
      <w:marBottom w:val="0"/>
      <w:divBdr>
        <w:top w:val="none" w:sz="0" w:space="0" w:color="auto"/>
        <w:left w:val="none" w:sz="0" w:space="0" w:color="auto"/>
        <w:bottom w:val="none" w:sz="0" w:space="0" w:color="auto"/>
        <w:right w:val="none" w:sz="0" w:space="0" w:color="auto"/>
      </w:divBdr>
    </w:div>
    <w:div w:id="68621417">
      <w:marLeft w:val="0"/>
      <w:marRight w:val="0"/>
      <w:marTop w:val="0"/>
      <w:marBottom w:val="0"/>
      <w:divBdr>
        <w:top w:val="none" w:sz="0" w:space="0" w:color="auto"/>
        <w:left w:val="none" w:sz="0" w:space="0" w:color="auto"/>
        <w:bottom w:val="none" w:sz="0" w:space="0" w:color="auto"/>
        <w:right w:val="none" w:sz="0" w:space="0" w:color="auto"/>
      </w:divBdr>
    </w:div>
    <w:div w:id="68621418">
      <w:marLeft w:val="0"/>
      <w:marRight w:val="0"/>
      <w:marTop w:val="0"/>
      <w:marBottom w:val="0"/>
      <w:divBdr>
        <w:top w:val="none" w:sz="0" w:space="0" w:color="auto"/>
        <w:left w:val="none" w:sz="0" w:space="0" w:color="auto"/>
        <w:bottom w:val="none" w:sz="0" w:space="0" w:color="auto"/>
        <w:right w:val="none" w:sz="0" w:space="0" w:color="auto"/>
      </w:divBdr>
    </w:div>
    <w:div w:id="68621419">
      <w:marLeft w:val="0"/>
      <w:marRight w:val="0"/>
      <w:marTop w:val="0"/>
      <w:marBottom w:val="0"/>
      <w:divBdr>
        <w:top w:val="none" w:sz="0" w:space="0" w:color="auto"/>
        <w:left w:val="none" w:sz="0" w:space="0" w:color="auto"/>
        <w:bottom w:val="none" w:sz="0" w:space="0" w:color="auto"/>
        <w:right w:val="none" w:sz="0" w:space="0" w:color="auto"/>
      </w:divBdr>
    </w:div>
    <w:div w:id="68621420">
      <w:marLeft w:val="0"/>
      <w:marRight w:val="0"/>
      <w:marTop w:val="0"/>
      <w:marBottom w:val="0"/>
      <w:divBdr>
        <w:top w:val="none" w:sz="0" w:space="0" w:color="auto"/>
        <w:left w:val="none" w:sz="0" w:space="0" w:color="auto"/>
        <w:bottom w:val="none" w:sz="0" w:space="0" w:color="auto"/>
        <w:right w:val="none" w:sz="0" w:space="0" w:color="auto"/>
      </w:divBdr>
    </w:div>
    <w:div w:id="68621421">
      <w:marLeft w:val="0"/>
      <w:marRight w:val="0"/>
      <w:marTop w:val="0"/>
      <w:marBottom w:val="0"/>
      <w:divBdr>
        <w:top w:val="none" w:sz="0" w:space="0" w:color="auto"/>
        <w:left w:val="none" w:sz="0" w:space="0" w:color="auto"/>
        <w:bottom w:val="none" w:sz="0" w:space="0" w:color="auto"/>
        <w:right w:val="none" w:sz="0" w:space="0" w:color="auto"/>
      </w:divBdr>
    </w:div>
    <w:div w:id="68621422">
      <w:marLeft w:val="0"/>
      <w:marRight w:val="0"/>
      <w:marTop w:val="0"/>
      <w:marBottom w:val="0"/>
      <w:divBdr>
        <w:top w:val="none" w:sz="0" w:space="0" w:color="auto"/>
        <w:left w:val="none" w:sz="0" w:space="0" w:color="auto"/>
        <w:bottom w:val="none" w:sz="0" w:space="0" w:color="auto"/>
        <w:right w:val="none" w:sz="0" w:space="0" w:color="auto"/>
      </w:divBdr>
    </w:div>
    <w:div w:id="68621423">
      <w:marLeft w:val="0"/>
      <w:marRight w:val="0"/>
      <w:marTop w:val="0"/>
      <w:marBottom w:val="0"/>
      <w:divBdr>
        <w:top w:val="none" w:sz="0" w:space="0" w:color="auto"/>
        <w:left w:val="none" w:sz="0" w:space="0" w:color="auto"/>
        <w:bottom w:val="none" w:sz="0" w:space="0" w:color="auto"/>
        <w:right w:val="none" w:sz="0" w:space="0" w:color="auto"/>
      </w:divBdr>
    </w:div>
    <w:div w:id="68621424">
      <w:marLeft w:val="0"/>
      <w:marRight w:val="0"/>
      <w:marTop w:val="0"/>
      <w:marBottom w:val="0"/>
      <w:divBdr>
        <w:top w:val="none" w:sz="0" w:space="0" w:color="auto"/>
        <w:left w:val="none" w:sz="0" w:space="0" w:color="auto"/>
        <w:bottom w:val="none" w:sz="0" w:space="0" w:color="auto"/>
        <w:right w:val="none" w:sz="0" w:space="0" w:color="auto"/>
      </w:divBdr>
    </w:div>
    <w:div w:id="68621425">
      <w:marLeft w:val="0"/>
      <w:marRight w:val="0"/>
      <w:marTop w:val="0"/>
      <w:marBottom w:val="0"/>
      <w:divBdr>
        <w:top w:val="none" w:sz="0" w:space="0" w:color="auto"/>
        <w:left w:val="none" w:sz="0" w:space="0" w:color="auto"/>
        <w:bottom w:val="none" w:sz="0" w:space="0" w:color="auto"/>
        <w:right w:val="none" w:sz="0" w:space="0" w:color="auto"/>
      </w:divBdr>
    </w:div>
    <w:div w:id="68621426">
      <w:marLeft w:val="0"/>
      <w:marRight w:val="0"/>
      <w:marTop w:val="0"/>
      <w:marBottom w:val="0"/>
      <w:divBdr>
        <w:top w:val="none" w:sz="0" w:space="0" w:color="auto"/>
        <w:left w:val="none" w:sz="0" w:space="0" w:color="auto"/>
        <w:bottom w:val="none" w:sz="0" w:space="0" w:color="auto"/>
        <w:right w:val="none" w:sz="0" w:space="0" w:color="auto"/>
      </w:divBdr>
    </w:div>
    <w:div w:id="68621427">
      <w:marLeft w:val="0"/>
      <w:marRight w:val="0"/>
      <w:marTop w:val="0"/>
      <w:marBottom w:val="0"/>
      <w:divBdr>
        <w:top w:val="none" w:sz="0" w:space="0" w:color="auto"/>
        <w:left w:val="none" w:sz="0" w:space="0" w:color="auto"/>
        <w:bottom w:val="none" w:sz="0" w:space="0" w:color="auto"/>
        <w:right w:val="none" w:sz="0" w:space="0" w:color="auto"/>
      </w:divBdr>
    </w:div>
    <w:div w:id="68621428">
      <w:marLeft w:val="0"/>
      <w:marRight w:val="0"/>
      <w:marTop w:val="0"/>
      <w:marBottom w:val="0"/>
      <w:divBdr>
        <w:top w:val="none" w:sz="0" w:space="0" w:color="auto"/>
        <w:left w:val="none" w:sz="0" w:space="0" w:color="auto"/>
        <w:bottom w:val="none" w:sz="0" w:space="0" w:color="auto"/>
        <w:right w:val="none" w:sz="0" w:space="0" w:color="auto"/>
      </w:divBdr>
    </w:div>
    <w:div w:id="68621429">
      <w:marLeft w:val="0"/>
      <w:marRight w:val="0"/>
      <w:marTop w:val="0"/>
      <w:marBottom w:val="0"/>
      <w:divBdr>
        <w:top w:val="none" w:sz="0" w:space="0" w:color="auto"/>
        <w:left w:val="none" w:sz="0" w:space="0" w:color="auto"/>
        <w:bottom w:val="none" w:sz="0" w:space="0" w:color="auto"/>
        <w:right w:val="none" w:sz="0" w:space="0" w:color="auto"/>
      </w:divBdr>
    </w:div>
    <w:div w:id="68621430">
      <w:marLeft w:val="0"/>
      <w:marRight w:val="0"/>
      <w:marTop w:val="0"/>
      <w:marBottom w:val="0"/>
      <w:divBdr>
        <w:top w:val="none" w:sz="0" w:space="0" w:color="auto"/>
        <w:left w:val="none" w:sz="0" w:space="0" w:color="auto"/>
        <w:bottom w:val="none" w:sz="0" w:space="0" w:color="auto"/>
        <w:right w:val="none" w:sz="0" w:space="0" w:color="auto"/>
      </w:divBdr>
    </w:div>
    <w:div w:id="68621431">
      <w:marLeft w:val="0"/>
      <w:marRight w:val="0"/>
      <w:marTop w:val="0"/>
      <w:marBottom w:val="0"/>
      <w:divBdr>
        <w:top w:val="none" w:sz="0" w:space="0" w:color="auto"/>
        <w:left w:val="none" w:sz="0" w:space="0" w:color="auto"/>
        <w:bottom w:val="none" w:sz="0" w:space="0" w:color="auto"/>
        <w:right w:val="none" w:sz="0" w:space="0" w:color="auto"/>
      </w:divBdr>
    </w:div>
    <w:div w:id="68621432">
      <w:marLeft w:val="0"/>
      <w:marRight w:val="0"/>
      <w:marTop w:val="0"/>
      <w:marBottom w:val="0"/>
      <w:divBdr>
        <w:top w:val="none" w:sz="0" w:space="0" w:color="auto"/>
        <w:left w:val="none" w:sz="0" w:space="0" w:color="auto"/>
        <w:bottom w:val="none" w:sz="0" w:space="0" w:color="auto"/>
        <w:right w:val="none" w:sz="0" w:space="0" w:color="auto"/>
      </w:divBdr>
    </w:div>
    <w:div w:id="68621433">
      <w:marLeft w:val="0"/>
      <w:marRight w:val="0"/>
      <w:marTop w:val="0"/>
      <w:marBottom w:val="0"/>
      <w:divBdr>
        <w:top w:val="none" w:sz="0" w:space="0" w:color="auto"/>
        <w:left w:val="none" w:sz="0" w:space="0" w:color="auto"/>
        <w:bottom w:val="none" w:sz="0" w:space="0" w:color="auto"/>
        <w:right w:val="none" w:sz="0" w:space="0" w:color="auto"/>
      </w:divBdr>
    </w:div>
    <w:div w:id="68621434">
      <w:marLeft w:val="0"/>
      <w:marRight w:val="0"/>
      <w:marTop w:val="0"/>
      <w:marBottom w:val="0"/>
      <w:divBdr>
        <w:top w:val="none" w:sz="0" w:space="0" w:color="auto"/>
        <w:left w:val="none" w:sz="0" w:space="0" w:color="auto"/>
        <w:bottom w:val="none" w:sz="0" w:space="0" w:color="auto"/>
        <w:right w:val="none" w:sz="0" w:space="0" w:color="auto"/>
      </w:divBdr>
    </w:div>
    <w:div w:id="68621435">
      <w:marLeft w:val="0"/>
      <w:marRight w:val="0"/>
      <w:marTop w:val="0"/>
      <w:marBottom w:val="0"/>
      <w:divBdr>
        <w:top w:val="none" w:sz="0" w:space="0" w:color="auto"/>
        <w:left w:val="none" w:sz="0" w:space="0" w:color="auto"/>
        <w:bottom w:val="none" w:sz="0" w:space="0" w:color="auto"/>
        <w:right w:val="none" w:sz="0" w:space="0" w:color="auto"/>
      </w:divBdr>
    </w:div>
    <w:div w:id="68621436">
      <w:marLeft w:val="0"/>
      <w:marRight w:val="0"/>
      <w:marTop w:val="0"/>
      <w:marBottom w:val="0"/>
      <w:divBdr>
        <w:top w:val="none" w:sz="0" w:space="0" w:color="auto"/>
        <w:left w:val="none" w:sz="0" w:space="0" w:color="auto"/>
        <w:bottom w:val="none" w:sz="0" w:space="0" w:color="auto"/>
        <w:right w:val="none" w:sz="0" w:space="0" w:color="auto"/>
      </w:divBdr>
    </w:div>
    <w:div w:id="68621437">
      <w:marLeft w:val="0"/>
      <w:marRight w:val="0"/>
      <w:marTop w:val="0"/>
      <w:marBottom w:val="0"/>
      <w:divBdr>
        <w:top w:val="none" w:sz="0" w:space="0" w:color="auto"/>
        <w:left w:val="none" w:sz="0" w:space="0" w:color="auto"/>
        <w:bottom w:val="none" w:sz="0" w:space="0" w:color="auto"/>
        <w:right w:val="none" w:sz="0" w:space="0" w:color="auto"/>
      </w:divBdr>
    </w:div>
    <w:div w:id="68621438">
      <w:marLeft w:val="0"/>
      <w:marRight w:val="0"/>
      <w:marTop w:val="0"/>
      <w:marBottom w:val="0"/>
      <w:divBdr>
        <w:top w:val="none" w:sz="0" w:space="0" w:color="auto"/>
        <w:left w:val="none" w:sz="0" w:space="0" w:color="auto"/>
        <w:bottom w:val="none" w:sz="0" w:space="0" w:color="auto"/>
        <w:right w:val="none" w:sz="0" w:space="0" w:color="auto"/>
      </w:divBdr>
    </w:div>
    <w:div w:id="68621439">
      <w:marLeft w:val="0"/>
      <w:marRight w:val="0"/>
      <w:marTop w:val="0"/>
      <w:marBottom w:val="0"/>
      <w:divBdr>
        <w:top w:val="none" w:sz="0" w:space="0" w:color="auto"/>
        <w:left w:val="none" w:sz="0" w:space="0" w:color="auto"/>
        <w:bottom w:val="none" w:sz="0" w:space="0" w:color="auto"/>
        <w:right w:val="none" w:sz="0" w:space="0" w:color="auto"/>
      </w:divBdr>
    </w:div>
    <w:div w:id="68621440">
      <w:marLeft w:val="0"/>
      <w:marRight w:val="0"/>
      <w:marTop w:val="0"/>
      <w:marBottom w:val="0"/>
      <w:divBdr>
        <w:top w:val="none" w:sz="0" w:space="0" w:color="auto"/>
        <w:left w:val="none" w:sz="0" w:space="0" w:color="auto"/>
        <w:bottom w:val="none" w:sz="0" w:space="0" w:color="auto"/>
        <w:right w:val="none" w:sz="0" w:space="0" w:color="auto"/>
      </w:divBdr>
    </w:div>
    <w:div w:id="68621441">
      <w:marLeft w:val="0"/>
      <w:marRight w:val="0"/>
      <w:marTop w:val="0"/>
      <w:marBottom w:val="0"/>
      <w:divBdr>
        <w:top w:val="none" w:sz="0" w:space="0" w:color="auto"/>
        <w:left w:val="none" w:sz="0" w:space="0" w:color="auto"/>
        <w:bottom w:val="none" w:sz="0" w:space="0" w:color="auto"/>
        <w:right w:val="none" w:sz="0" w:space="0" w:color="auto"/>
      </w:divBdr>
    </w:div>
    <w:div w:id="68621442">
      <w:marLeft w:val="0"/>
      <w:marRight w:val="0"/>
      <w:marTop w:val="0"/>
      <w:marBottom w:val="0"/>
      <w:divBdr>
        <w:top w:val="none" w:sz="0" w:space="0" w:color="auto"/>
        <w:left w:val="none" w:sz="0" w:space="0" w:color="auto"/>
        <w:bottom w:val="none" w:sz="0" w:space="0" w:color="auto"/>
        <w:right w:val="none" w:sz="0" w:space="0" w:color="auto"/>
      </w:divBdr>
    </w:div>
    <w:div w:id="68621443">
      <w:marLeft w:val="0"/>
      <w:marRight w:val="0"/>
      <w:marTop w:val="0"/>
      <w:marBottom w:val="0"/>
      <w:divBdr>
        <w:top w:val="none" w:sz="0" w:space="0" w:color="auto"/>
        <w:left w:val="none" w:sz="0" w:space="0" w:color="auto"/>
        <w:bottom w:val="none" w:sz="0" w:space="0" w:color="auto"/>
        <w:right w:val="none" w:sz="0" w:space="0" w:color="auto"/>
      </w:divBdr>
    </w:div>
    <w:div w:id="68621444">
      <w:marLeft w:val="0"/>
      <w:marRight w:val="0"/>
      <w:marTop w:val="0"/>
      <w:marBottom w:val="0"/>
      <w:divBdr>
        <w:top w:val="none" w:sz="0" w:space="0" w:color="auto"/>
        <w:left w:val="none" w:sz="0" w:space="0" w:color="auto"/>
        <w:bottom w:val="none" w:sz="0" w:space="0" w:color="auto"/>
        <w:right w:val="none" w:sz="0" w:space="0" w:color="auto"/>
      </w:divBdr>
    </w:div>
    <w:div w:id="68621445">
      <w:marLeft w:val="0"/>
      <w:marRight w:val="0"/>
      <w:marTop w:val="0"/>
      <w:marBottom w:val="0"/>
      <w:divBdr>
        <w:top w:val="none" w:sz="0" w:space="0" w:color="auto"/>
        <w:left w:val="none" w:sz="0" w:space="0" w:color="auto"/>
        <w:bottom w:val="none" w:sz="0" w:space="0" w:color="auto"/>
        <w:right w:val="none" w:sz="0" w:space="0" w:color="auto"/>
      </w:divBdr>
    </w:div>
    <w:div w:id="68621446">
      <w:marLeft w:val="0"/>
      <w:marRight w:val="0"/>
      <w:marTop w:val="0"/>
      <w:marBottom w:val="0"/>
      <w:divBdr>
        <w:top w:val="none" w:sz="0" w:space="0" w:color="auto"/>
        <w:left w:val="none" w:sz="0" w:space="0" w:color="auto"/>
        <w:bottom w:val="none" w:sz="0" w:space="0" w:color="auto"/>
        <w:right w:val="none" w:sz="0" w:space="0" w:color="auto"/>
      </w:divBdr>
    </w:div>
    <w:div w:id="68621447">
      <w:marLeft w:val="0"/>
      <w:marRight w:val="0"/>
      <w:marTop w:val="0"/>
      <w:marBottom w:val="0"/>
      <w:divBdr>
        <w:top w:val="none" w:sz="0" w:space="0" w:color="auto"/>
        <w:left w:val="none" w:sz="0" w:space="0" w:color="auto"/>
        <w:bottom w:val="none" w:sz="0" w:space="0" w:color="auto"/>
        <w:right w:val="none" w:sz="0" w:space="0" w:color="auto"/>
      </w:divBdr>
    </w:div>
    <w:div w:id="68621448">
      <w:marLeft w:val="0"/>
      <w:marRight w:val="0"/>
      <w:marTop w:val="0"/>
      <w:marBottom w:val="0"/>
      <w:divBdr>
        <w:top w:val="none" w:sz="0" w:space="0" w:color="auto"/>
        <w:left w:val="none" w:sz="0" w:space="0" w:color="auto"/>
        <w:bottom w:val="none" w:sz="0" w:space="0" w:color="auto"/>
        <w:right w:val="none" w:sz="0" w:space="0" w:color="auto"/>
      </w:divBdr>
    </w:div>
    <w:div w:id="68621449">
      <w:marLeft w:val="0"/>
      <w:marRight w:val="0"/>
      <w:marTop w:val="0"/>
      <w:marBottom w:val="0"/>
      <w:divBdr>
        <w:top w:val="none" w:sz="0" w:space="0" w:color="auto"/>
        <w:left w:val="none" w:sz="0" w:space="0" w:color="auto"/>
        <w:bottom w:val="none" w:sz="0" w:space="0" w:color="auto"/>
        <w:right w:val="none" w:sz="0" w:space="0" w:color="auto"/>
      </w:divBdr>
    </w:div>
    <w:div w:id="68621450">
      <w:marLeft w:val="0"/>
      <w:marRight w:val="0"/>
      <w:marTop w:val="0"/>
      <w:marBottom w:val="0"/>
      <w:divBdr>
        <w:top w:val="none" w:sz="0" w:space="0" w:color="auto"/>
        <w:left w:val="none" w:sz="0" w:space="0" w:color="auto"/>
        <w:bottom w:val="none" w:sz="0" w:space="0" w:color="auto"/>
        <w:right w:val="none" w:sz="0" w:space="0" w:color="auto"/>
      </w:divBdr>
    </w:div>
    <w:div w:id="68621451">
      <w:marLeft w:val="0"/>
      <w:marRight w:val="0"/>
      <w:marTop w:val="0"/>
      <w:marBottom w:val="0"/>
      <w:divBdr>
        <w:top w:val="none" w:sz="0" w:space="0" w:color="auto"/>
        <w:left w:val="none" w:sz="0" w:space="0" w:color="auto"/>
        <w:bottom w:val="none" w:sz="0" w:space="0" w:color="auto"/>
        <w:right w:val="none" w:sz="0" w:space="0" w:color="auto"/>
      </w:divBdr>
    </w:div>
    <w:div w:id="68621452">
      <w:marLeft w:val="0"/>
      <w:marRight w:val="0"/>
      <w:marTop w:val="0"/>
      <w:marBottom w:val="0"/>
      <w:divBdr>
        <w:top w:val="none" w:sz="0" w:space="0" w:color="auto"/>
        <w:left w:val="none" w:sz="0" w:space="0" w:color="auto"/>
        <w:bottom w:val="none" w:sz="0" w:space="0" w:color="auto"/>
        <w:right w:val="none" w:sz="0" w:space="0" w:color="auto"/>
      </w:divBdr>
    </w:div>
    <w:div w:id="68621453">
      <w:marLeft w:val="0"/>
      <w:marRight w:val="0"/>
      <w:marTop w:val="0"/>
      <w:marBottom w:val="0"/>
      <w:divBdr>
        <w:top w:val="none" w:sz="0" w:space="0" w:color="auto"/>
        <w:left w:val="none" w:sz="0" w:space="0" w:color="auto"/>
        <w:bottom w:val="none" w:sz="0" w:space="0" w:color="auto"/>
        <w:right w:val="none" w:sz="0" w:space="0" w:color="auto"/>
      </w:divBdr>
    </w:div>
    <w:div w:id="68621454">
      <w:marLeft w:val="0"/>
      <w:marRight w:val="0"/>
      <w:marTop w:val="0"/>
      <w:marBottom w:val="0"/>
      <w:divBdr>
        <w:top w:val="none" w:sz="0" w:space="0" w:color="auto"/>
        <w:left w:val="none" w:sz="0" w:space="0" w:color="auto"/>
        <w:bottom w:val="none" w:sz="0" w:space="0" w:color="auto"/>
        <w:right w:val="none" w:sz="0" w:space="0" w:color="auto"/>
      </w:divBdr>
    </w:div>
    <w:div w:id="68621455">
      <w:marLeft w:val="0"/>
      <w:marRight w:val="0"/>
      <w:marTop w:val="0"/>
      <w:marBottom w:val="0"/>
      <w:divBdr>
        <w:top w:val="none" w:sz="0" w:space="0" w:color="auto"/>
        <w:left w:val="none" w:sz="0" w:space="0" w:color="auto"/>
        <w:bottom w:val="none" w:sz="0" w:space="0" w:color="auto"/>
        <w:right w:val="none" w:sz="0" w:space="0" w:color="auto"/>
      </w:divBdr>
    </w:div>
    <w:div w:id="68621456">
      <w:marLeft w:val="0"/>
      <w:marRight w:val="0"/>
      <w:marTop w:val="0"/>
      <w:marBottom w:val="0"/>
      <w:divBdr>
        <w:top w:val="none" w:sz="0" w:space="0" w:color="auto"/>
        <w:left w:val="none" w:sz="0" w:space="0" w:color="auto"/>
        <w:bottom w:val="none" w:sz="0" w:space="0" w:color="auto"/>
        <w:right w:val="none" w:sz="0" w:space="0" w:color="auto"/>
      </w:divBdr>
    </w:div>
    <w:div w:id="68621457">
      <w:marLeft w:val="0"/>
      <w:marRight w:val="0"/>
      <w:marTop w:val="0"/>
      <w:marBottom w:val="0"/>
      <w:divBdr>
        <w:top w:val="none" w:sz="0" w:space="0" w:color="auto"/>
        <w:left w:val="none" w:sz="0" w:space="0" w:color="auto"/>
        <w:bottom w:val="none" w:sz="0" w:space="0" w:color="auto"/>
        <w:right w:val="none" w:sz="0" w:space="0" w:color="auto"/>
      </w:divBdr>
    </w:div>
    <w:div w:id="68621458">
      <w:marLeft w:val="0"/>
      <w:marRight w:val="0"/>
      <w:marTop w:val="0"/>
      <w:marBottom w:val="0"/>
      <w:divBdr>
        <w:top w:val="none" w:sz="0" w:space="0" w:color="auto"/>
        <w:left w:val="none" w:sz="0" w:space="0" w:color="auto"/>
        <w:bottom w:val="none" w:sz="0" w:space="0" w:color="auto"/>
        <w:right w:val="none" w:sz="0" w:space="0" w:color="auto"/>
      </w:divBdr>
    </w:div>
    <w:div w:id="68621459">
      <w:marLeft w:val="0"/>
      <w:marRight w:val="0"/>
      <w:marTop w:val="0"/>
      <w:marBottom w:val="0"/>
      <w:divBdr>
        <w:top w:val="none" w:sz="0" w:space="0" w:color="auto"/>
        <w:left w:val="none" w:sz="0" w:space="0" w:color="auto"/>
        <w:bottom w:val="none" w:sz="0" w:space="0" w:color="auto"/>
        <w:right w:val="none" w:sz="0" w:space="0" w:color="auto"/>
      </w:divBdr>
    </w:div>
    <w:div w:id="68621460">
      <w:marLeft w:val="0"/>
      <w:marRight w:val="0"/>
      <w:marTop w:val="0"/>
      <w:marBottom w:val="0"/>
      <w:divBdr>
        <w:top w:val="none" w:sz="0" w:space="0" w:color="auto"/>
        <w:left w:val="none" w:sz="0" w:space="0" w:color="auto"/>
        <w:bottom w:val="none" w:sz="0" w:space="0" w:color="auto"/>
        <w:right w:val="none" w:sz="0" w:space="0" w:color="auto"/>
      </w:divBdr>
    </w:div>
    <w:div w:id="68621461">
      <w:marLeft w:val="0"/>
      <w:marRight w:val="0"/>
      <w:marTop w:val="0"/>
      <w:marBottom w:val="0"/>
      <w:divBdr>
        <w:top w:val="none" w:sz="0" w:space="0" w:color="auto"/>
        <w:left w:val="none" w:sz="0" w:space="0" w:color="auto"/>
        <w:bottom w:val="none" w:sz="0" w:space="0" w:color="auto"/>
        <w:right w:val="none" w:sz="0" w:space="0" w:color="auto"/>
      </w:divBdr>
    </w:div>
    <w:div w:id="68621462">
      <w:marLeft w:val="0"/>
      <w:marRight w:val="0"/>
      <w:marTop w:val="0"/>
      <w:marBottom w:val="0"/>
      <w:divBdr>
        <w:top w:val="none" w:sz="0" w:space="0" w:color="auto"/>
        <w:left w:val="none" w:sz="0" w:space="0" w:color="auto"/>
        <w:bottom w:val="none" w:sz="0" w:space="0" w:color="auto"/>
        <w:right w:val="none" w:sz="0" w:space="0" w:color="auto"/>
      </w:divBdr>
    </w:div>
    <w:div w:id="68621463">
      <w:marLeft w:val="0"/>
      <w:marRight w:val="0"/>
      <w:marTop w:val="0"/>
      <w:marBottom w:val="0"/>
      <w:divBdr>
        <w:top w:val="none" w:sz="0" w:space="0" w:color="auto"/>
        <w:left w:val="none" w:sz="0" w:space="0" w:color="auto"/>
        <w:bottom w:val="none" w:sz="0" w:space="0" w:color="auto"/>
        <w:right w:val="none" w:sz="0" w:space="0" w:color="auto"/>
      </w:divBdr>
    </w:div>
    <w:div w:id="68621464">
      <w:marLeft w:val="0"/>
      <w:marRight w:val="0"/>
      <w:marTop w:val="0"/>
      <w:marBottom w:val="0"/>
      <w:divBdr>
        <w:top w:val="none" w:sz="0" w:space="0" w:color="auto"/>
        <w:left w:val="none" w:sz="0" w:space="0" w:color="auto"/>
        <w:bottom w:val="none" w:sz="0" w:space="0" w:color="auto"/>
        <w:right w:val="none" w:sz="0" w:space="0" w:color="auto"/>
      </w:divBdr>
    </w:div>
    <w:div w:id="68621465">
      <w:marLeft w:val="0"/>
      <w:marRight w:val="0"/>
      <w:marTop w:val="0"/>
      <w:marBottom w:val="0"/>
      <w:divBdr>
        <w:top w:val="none" w:sz="0" w:space="0" w:color="auto"/>
        <w:left w:val="none" w:sz="0" w:space="0" w:color="auto"/>
        <w:bottom w:val="none" w:sz="0" w:space="0" w:color="auto"/>
        <w:right w:val="none" w:sz="0" w:space="0" w:color="auto"/>
      </w:divBdr>
    </w:div>
    <w:div w:id="68621466">
      <w:marLeft w:val="0"/>
      <w:marRight w:val="0"/>
      <w:marTop w:val="0"/>
      <w:marBottom w:val="0"/>
      <w:divBdr>
        <w:top w:val="none" w:sz="0" w:space="0" w:color="auto"/>
        <w:left w:val="none" w:sz="0" w:space="0" w:color="auto"/>
        <w:bottom w:val="none" w:sz="0" w:space="0" w:color="auto"/>
        <w:right w:val="none" w:sz="0" w:space="0" w:color="auto"/>
      </w:divBdr>
    </w:div>
    <w:div w:id="68621467">
      <w:marLeft w:val="0"/>
      <w:marRight w:val="0"/>
      <w:marTop w:val="0"/>
      <w:marBottom w:val="0"/>
      <w:divBdr>
        <w:top w:val="none" w:sz="0" w:space="0" w:color="auto"/>
        <w:left w:val="none" w:sz="0" w:space="0" w:color="auto"/>
        <w:bottom w:val="none" w:sz="0" w:space="0" w:color="auto"/>
        <w:right w:val="none" w:sz="0" w:space="0" w:color="auto"/>
      </w:divBdr>
    </w:div>
    <w:div w:id="68621468">
      <w:marLeft w:val="0"/>
      <w:marRight w:val="0"/>
      <w:marTop w:val="0"/>
      <w:marBottom w:val="0"/>
      <w:divBdr>
        <w:top w:val="none" w:sz="0" w:space="0" w:color="auto"/>
        <w:left w:val="none" w:sz="0" w:space="0" w:color="auto"/>
        <w:bottom w:val="none" w:sz="0" w:space="0" w:color="auto"/>
        <w:right w:val="none" w:sz="0" w:space="0" w:color="auto"/>
      </w:divBdr>
    </w:div>
    <w:div w:id="68621469">
      <w:marLeft w:val="0"/>
      <w:marRight w:val="0"/>
      <w:marTop w:val="0"/>
      <w:marBottom w:val="0"/>
      <w:divBdr>
        <w:top w:val="none" w:sz="0" w:space="0" w:color="auto"/>
        <w:left w:val="none" w:sz="0" w:space="0" w:color="auto"/>
        <w:bottom w:val="none" w:sz="0" w:space="0" w:color="auto"/>
        <w:right w:val="none" w:sz="0" w:space="0" w:color="auto"/>
      </w:divBdr>
    </w:div>
    <w:div w:id="68621470">
      <w:marLeft w:val="0"/>
      <w:marRight w:val="0"/>
      <w:marTop w:val="0"/>
      <w:marBottom w:val="0"/>
      <w:divBdr>
        <w:top w:val="none" w:sz="0" w:space="0" w:color="auto"/>
        <w:left w:val="none" w:sz="0" w:space="0" w:color="auto"/>
        <w:bottom w:val="none" w:sz="0" w:space="0" w:color="auto"/>
        <w:right w:val="none" w:sz="0" w:space="0" w:color="auto"/>
      </w:divBdr>
    </w:div>
    <w:div w:id="68621471">
      <w:marLeft w:val="0"/>
      <w:marRight w:val="0"/>
      <w:marTop w:val="0"/>
      <w:marBottom w:val="0"/>
      <w:divBdr>
        <w:top w:val="none" w:sz="0" w:space="0" w:color="auto"/>
        <w:left w:val="none" w:sz="0" w:space="0" w:color="auto"/>
        <w:bottom w:val="none" w:sz="0" w:space="0" w:color="auto"/>
        <w:right w:val="none" w:sz="0" w:space="0" w:color="auto"/>
      </w:divBdr>
    </w:div>
    <w:div w:id="68621472">
      <w:marLeft w:val="0"/>
      <w:marRight w:val="0"/>
      <w:marTop w:val="0"/>
      <w:marBottom w:val="0"/>
      <w:divBdr>
        <w:top w:val="none" w:sz="0" w:space="0" w:color="auto"/>
        <w:left w:val="none" w:sz="0" w:space="0" w:color="auto"/>
        <w:bottom w:val="none" w:sz="0" w:space="0" w:color="auto"/>
        <w:right w:val="none" w:sz="0" w:space="0" w:color="auto"/>
      </w:divBdr>
    </w:div>
    <w:div w:id="68621473">
      <w:marLeft w:val="0"/>
      <w:marRight w:val="0"/>
      <w:marTop w:val="0"/>
      <w:marBottom w:val="0"/>
      <w:divBdr>
        <w:top w:val="none" w:sz="0" w:space="0" w:color="auto"/>
        <w:left w:val="none" w:sz="0" w:space="0" w:color="auto"/>
        <w:bottom w:val="none" w:sz="0" w:space="0" w:color="auto"/>
        <w:right w:val="none" w:sz="0" w:space="0" w:color="auto"/>
      </w:divBdr>
    </w:div>
    <w:div w:id="68621474">
      <w:marLeft w:val="0"/>
      <w:marRight w:val="0"/>
      <w:marTop w:val="0"/>
      <w:marBottom w:val="0"/>
      <w:divBdr>
        <w:top w:val="none" w:sz="0" w:space="0" w:color="auto"/>
        <w:left w:val="none" w:sz="0" w:space="0" w:color="auto"/>
        <w:bottom w:val="none" w:sz="0" w:space="0" w:color="auto"/>
        <w:right w:val="none" w:sz="0" w:space="0" w:color="auto"/>
      </w:divBdr>
    </w:div>
    <w:div w:id="68621475">
      <w:marLeft w:val="0"/>
      <w:marRight w:val="0"/>
      <w:marTop w:val="0"/>
      <w:marBottom w:val="0"/>
      <w:divBdr>
        <w:top w:val="none" w:sz="0" w:space="0" w:color="auto"/>
        <w:left w:val="none" w:sz="0" w:space="0" w:color="auto"/>
        <w:bottom w:val="none" w:sz="0" w:space="0" w:color="auto"/>
        <w:right w:val="none" w:sz="0" w:space="0" w:color="auto"/>
      </w:divBdr>
    </w:div>
    <w:div w:id="68621476">
      <w:marLeft w:val="0"/>
      <w:marRight w:val="0"/>
      <w:marTop w:val="0"/>
      <w:marBottom w:val="0"/>
      <w:divBdr>
        <w:top w:val="none" w:sz="0" w:space="0" w:color="auto"/>
        <w:left w:val="none" w:sz="0" w:space="0" w:color="auto"/>
        <w:bottom w:val="none" w:sz="0" w:space="0" w:color="auto"/>
        <w:right w:val="none" w:sz="0" w:space="0" w:color="auto"/>
      </w:divBdr>
    </w:div>
    <w:div w:id="68621477">
      <w:marLeft w:val="0"/>
      <w:marRight w:val="0"/>
      <w:marTop w:val="0"/>
      <w:marBottom w:val="0"/>
      <w:divBdr>
        <w:top w:val="none" w:sz="0" w:space="0" w:color="auto"/>
        <w:left w:val="none" w:sz="0" w:space="0" w:color="auto"/>
        <w:bottom w:val="none" w:sz="0" w:space="0" w:color="auto"/>
        <w:right w:val="none" w:sz="0" w:space="0" w:color="auto"/>
      </w:divBdr>
    </w:div>
    <w:div w:id="68621478">
      <w:marLeft w:val="0"/>
      <w:marRight w:val="0"/>
      <w:marTop w:val="0"/>
      <w:marBottom w:val="0"/>
      <w:divBdr>
        <w:top w:val="none" w:sz="0" w:space="0" w:color="auto"/>
        <w:left w:val="none" w:sz="0" w:space="0" w:color="auto"/>
        <w:bottom w:val="none" w:sz="0" w:space="0" w:color="auto"/>
        <w:right w:val="none" w:sz="0" w:space="0" w:color="auto"/>
      </w:divBdr>
    </w:div>
    <w:div w:id="68621479">
      <w:marLeft w:val="0"/>
      <w:marRight w:val="0"/>
      <w:marTop w:val="0"/>
      <w:marBottom w:val="0"/>
      <w:divBdr>
        <w:top w:val="none" w:sz="0" w:space="0" w:color="auto"/>
        <w:left w:val="none" w:sz="0" w:space="0" w:color="auto"/>
        <w:bottom w:val="none" w:sz="0" w:space="0" w:color="auto"/>
        <w:right w:val="none" w:sz="0" w:space="0" w:color="auto"/>
      </w:divBdr>
    </w:div>
    <w:div w:id="68621480">
      <w:marLeft w:val="0"/>
      <w:marRight w:val="0"/>
      <w:marTop w:val="0"/>
      <w:marBottom w:val="0"/>
      <w:divBdr>
        <w:top w:val="none" w:sz="0" w:space="0" w:color="auto"/>
        <w:left w:val="none" w:sz="0" w:space="0" w:color="auto"/>
        <w:bottom w:val="none" w:sz="0" w:space="0" w:color="auto"/>
        <w:right w:val="none" w:sz="0" w:space="0" w:color="auto"/>
      </w:divBdr>
    </w:div>
    <w:div w:id="68621481">
      <w:marLeft w:val="0"/>
      <w:marRight w:val="0"/>
      <w:marTop w:val="0"/>
      <w:marBottom w:val="0"/>
      <w:divBdr>
        <w:top w:val="none" w:sz="0" w:space="0" w:color="auto"/>
        <w:left w:val="none" w:sz="0" w:space="0" w:color="auto"/>
        <w:bottom w:val="none" w:sz="0" w:space="0" w:color="auto"/>
        <w:right w:val="none" w:sz="0" w:space="0" w:color="auto"/>
      </w:divBdr>
    </w:div>
    <w:div w:id="68621482">
      <w:marLeft w:val="0"/>
      <w:marRight w:val="0"/>
      <w:marTop w:val="0"/>
      <w:marBottom w:val="0"/>
      <w:divBdr>
        <w:top w:val="none" w:sz="0" w:space="0" w:color="auto"/>
        <w:left w:val="none" w:sz="0" w:space="0" w:color="auto"/>
        <w:bottom w:val="none" w:sz="0" w:space="0" w:color="auto"/>
        <w:right w:val="none" w:sz="0" w:space="0" w:color="auto"/>
      </w:divBdr>
    </w:div>
    <w:div w:id="68621483">
      <w:marLeft w:val="0"/>
      <w:marRight w:val="0"/>
      <w:marTop w:val="0"/>
      <w:marBottom w:val="0"/>
      <w:divBdr>
        <w:top w:val="none" w:sz="0" w:space="0" w:color="auto"/>
        <w:left w:val="none" w:sz="0" w:space="0" w:color="auto"/>
        <w:bottom w:val="none" w:sz="0" w:space="0" w:color="auto"/>
        <w:right w:val="none" w:sz="0" w:space="0" w:color="auto"/>
      </w:divBdr>
    </w:div>
    <w:div w:id="68621484">
      <w:marLeft w:val="0"/>
      <w:marRight w:val="0"/>
      <w:marTop w:val="0"/>
      <w:marBottom w:val="0"/>
      <w:divBdr>
        <w:top w:val="none" w:sz="0" w:space="0" w:color="auto"/>
        <w:left w:val="none" w:sz="0" w:space="0" w:color="auto"/>
        <w:bottom w:val="none" w:sz="0" w:space="0" w:color="auto"/>
        <w:right w:val="none" w:sz="0" w:space="0" w:color="auto"/>
      </w:divBdr>
    </w:div>
    <w:div w:id="68621485">
      <w:marLeft w:val="0"/>
      <w:marRight w:val="0"/>
      <w:marTop w:val="0"/>
      <w:marBottom w:val="0"/>
      <w:divBdr>
        <w:top w:val="none" w:sz="0" w:space="0" w:color="auto"/>
        <w:left w:val="none" w:sz="0" w:space="0" w:color="auto"/>
        <w:bottom w:val="none" w:sz="0" w:space="0" w:color="auto"/>
        <w:right w:val="none" w:sz="0" w:space="0" w:color="auto"/>
      </w:divBdr>
    </w:div>
    <w:div w:id="68621486">
      <w:marLeft w:val="0"/>
      <w:marRight w:val="0"/>
      <w:marTop w:val="0"/>
      <w:marBottom w:val="0"/>
      <w:divBdr>
        <w:top w:val="none" w:sz="0" w:space="0" w:color="auto"/>
        <w:left w:val="none" w:sz="0" w:space="0" w:color="auto"/>
        <w:bottom w:val="none" w:sz="0" w:space="0" w:color="auto"/>
        <w:right w:val="none" w:sz="0" w:space="0" w:color="auto"/>
      </w:divBdr>
    </w:div>
    <w:div w:id="68621487">
      <w:marLeft w:val="0"/>
      <w:marRight w:val="0"/>
      <w:marTop w:val="0"/>
      <w:marBottom w:val="0"/>
      <w:divBdr>
        <w:top w:val="none" w:sz="0" w:space="0" w:color="auto"/>
        <w:left w:val="none" w:sz="0" w:space="0" w:color="auto"/>
        <w:bottom w:val="none" w:sz="0" w:space="0" w:color="auto"/>
        <w:right w:val="none" w:sz="0" w:space="0" w:color="auto"/>
      </w:divBdr>
    </w:div>
    <w:div w:id="68621488">
      <w:marLeft w:val="0"/>
      <w:marRight w:val="0"/>
      <w:marTop w:val="0"/>
      <w:marBottom w:val="0"/>
      <w:divBdr>
        <w:top w:val="none" w:sz="0" w:space="0" w:color="auto"/>
        <w:left w:val="none" w:sz="0" w:space="0" w:color="auto"/>
        <w:bottom w:val="none" w:sz="0" w:space="0" w:color="auto"/>
        <w:right w:val="none" w:sz="0" w:space="0" w:color="auto"/>
      </w:divBdr>
    </w:div>
    <w:div w:id="68621489">
      <w:marLeft w:val="0"/>
      <w:marRight w:val="0"/>
      <w:marTop w:val="0"/>
      <w:marBottom w:val="0"/>
      <w:divBdr>
        <w:top w:val="none" w:sz="0" w:space="0" w:color="auto"/>
        <w:left w:val="none" w:sz="0" w:space="0" w:color="auto"/>
        <w:bottom w:val="none" w:sz="0" w:space="0" w:color="auto"/>
        <w:right w:val="none" w:sz="0" w:space="0" w:color="auto"/>
      </w:divBdr>
    </w:div>
    <w:div w:id="68621490">
      <w:marLeft w:val="0"/>
      <w:marRight w:val="0"/>
      <w:marTop w:val="0"/>
      <w:marBottom w:val="0"/>
      <w:divBdr>
        <w:top w:val="none" w:sz="0" w:space="0" w:color="auto"/>
        <w:left w:val="none" w:sz="0" w:space="0" w:color="auto"/>
        <w:bottom w:val="none" w:sz="0" w:space="0" w:color="auto"/>
        <w:right w:val="none" w:sz="0" w:space="0" w:color="auto"/>
      </w:divBdr>
    </w:div>
    <w:div w:id="68621491">
      <w:marLeft w:val="0"/>
      <w:marRight w:val="0"/>
      <w:marTop w:val="0"/>
      <w:marBottom w:val="0"/>
      <w:divBdr>
        <w:top w:val="none" w:sz="0" w:space="0" w:color="auto"/>
        <w:left w:val="none" w:sz="0" w:space="0" w:color="auto"/>
        <w:bottom w:val="none" w:sz="0" w:space="0" w:color="auto"/>
        <w:right w:val="none" w:sz="0" w:space="0" w:color="auto"/>
      </w:divBdr>
    </w:div>
    <w:div w:id="68621492">
      <w:marLeft w:val="0"/>
      <w:marRight w:val="0"/>
      <w:marTop w:val="0"/>
      <w:marBottom w:val="0"/>
      <w:divBdr>
        <w:top w:val="none" w:sz="0" w:space="0" w:color="auto"/>
        <w:left w:val="none" w:sz="0" w:space="0" w:color="auto"/>
        <w:bottom w:val="none" w:sz="0" w:space="0" w:color="auto"/>
        <w:right w:val="none" w:sz="0" w:space="0" w:color="auto"/>
      </w:divBdr>
    </w:div>
    <w:div w:id="68621493">
      <w:marLeft w:val="0"/>
      <w:marRight w:val="0"/>
      <w:marTop w:val="0"/>
      <w:marBottom w:val="0"/>
      <w:divBdr>
        <w:top w:val="none" w:sz="0" w:space="0" w:color="auto"/>
        <w:left w:val="none" w:sz="0" w:space="0" w:color="auto"/>
        <w:bottom w:val="none" w:sz="0" w:space="0" w:color="auto"/>
        <w:right w:val="none" w:sz="0" w:space="0" w:color="auto"/>
      </w:divBdr>
    </w:div>
    <w:div w:id="68621494">
      <w:marLeft w:val="0"/>
      <w:marRight w:val="0"/>
      <w:marTop w:val="0"/>
      <w:marBottom w:val="0"/>
      <w:divBdr>
        <w:top w:val="none" w:sz="0" w:space="0" w:color="auto"/>
        <w:left w:val="none" w:sz="0" w:space="0" w:color="auto"/>
        <w:bottom w:val="none" w:sz="0" w:space="0" w:color="auto"/>
        <w:right w:val="none" w:sz="0" w:space="0" w:color="auto"/>
      </w:divBdr>
    </w:div>
    <w:div w:id="68621495">
      <w:marLeft w:val="0"/>
      <w:marRight w:val="0"/>
      <w:marTop w:val="0"/>
      <w:marBottom w:val="0"/>
      <w:divBdr>
        <w:top w:val="none" w:sz="0" w:space="0" w:color="auto"/>
        <w:left w:val="none" w:sz="0" w:space="0" w:color="auto"/>
        <w:bottom w:val="none" w:sz="0" w:space="0" w:color="auto"/>
        <w:right w:val="none" w:sz="0" w:space="0" w:color="auto"/>
      </w:divBdr>
    </w:div>
    <w:div w:id="68621496">
      <w:marLeft w:val="0"/>
      <w:marRight w:val="0"/>
      <w:marTop w:val="0"/>
      <w:marBottom w:val="0"/>
      <w:divBdr>
        <w:top w:val="none" w:sz="0" w:space="0" w:color="auto"/>
        <w:left w:val="none" w:sz="0" w:space="0" w:color="auto"/>
        <w:bottom w:val="none" w:sz="0" w:space="0" w:color="auto"/>
        <w:right w:val="none" w:sz="0" w:space="0" w:color="auto"/>
      </w:divBdr>
    </w:div>
    <w:div w:id="68621497">
      <w:marLeft w:val="0"/>
      <w:marRight w:val="0"/>
      <w:marTop w:val="0"/>
      <w:marBottom w:val="0"/>
      <w:divBdr>
        <w:top w:val="none" w:sz="0" w:space="0" w:color="auto"/>
        <w:left w:val="none" w:sz="0" w:space="0" w:color="auto"/>
        <w:bottom w:val="none" w:sz="0" w:space="0" w:color="auto"/>
        <w:right w:val="none" w:sz="0" w:space="0" w:color="auto"/>
      </w:divBdr>
    </w:div>
    <w:div w:id="68621498">
      <w:marLeft w:val="0"/>
      <w:marRight w:val="0"/>
      <w:marTop w:val="0"/>
      <w:marBottom w:val="0"/>
      <w:divBdr>
        <w:top w:val="none" w:sz="0" w:space="0" w:color="auto"/>
        <w:left w:val="none" w:sz="0" w:space="0" w:color="auto"/>
        <w:bottom w:val="none" w:sz="0" w:space="0" w:color="auto"/>
        <w:right w:val="none" w:sz="0" w:space="0" w:color="auto"/>
      </w:divBdr>
    </w:div>
    <w:div w:id="68621499">
      <w:marLeft w:val="0"/>
      <w:marRight w:val="0"/>
      <w:marTop w:val="0"/>
      <w:marBottom w:val="0"/>
      <w:divBdr>
        <w:top w:val="none" w:sz="0" w:space="0" w:color="auto"/>
        <w:left w:val="none" w:sz="0" w:space="0" w:color="auto"/>
        <w:bottom w:val="none" w:sz="0" w:space="0" w:color="auto"/>
        <w:right w:val="none" w:sz="0" w:space="0" w:color="auto"/>
      </w:divBdr>
    </w:div>
    <w:div w:id="68621500">
      <w:marLeft w:val="0"/>
      <w:marRight w:val="0"/>
      <w:marTop w:val="0"/>
      <w:marBottom w:val="0"/>
      <w:divBdr>
        <w:top w:val="none" w:sz="0" w:space="0" w:color="auto"/>
        <w:left w:val="none" w:sz="0" w:space="0" w:color="auto"/>
        <w:bottom w:val="none" w:sz="0" w:space="0" w:color="auto"/>
        <w:right w:val="none" w:sz="0" w:space="0" w:color="auto"/>
      </w:divBdr>
    </w:div>
    <w:div w:id="68621501">
      <w:marLeft w:val="0"/>
      <w:marRight w:val="0"/>
      <w:marTop w:val="0"/>
      <w:marBottom w:val="0"/>
      <w:divBdr>
        <w:top w:val="none" w:sz="0" w:space="0" w:color="auto"/>
        <w:left w:val="none" w:sz="0" w:space="0" w:color="auto"/>
        <w:bottom w:val="none" w:sz="0" w:space="0" w:color="auto"/>
        <w:right w:val="none" w:sz="0" w:space="0" w:color="auto"/>
      </w:divBdr>
    </w:div>
    <w:div w:id="68621502">
      <w:marLeft w:val="0"/>
      <w:marRight w:val="0"/>
      <w:marTop w:val="0"/>
      <w:marBottom w:val="0"/>
      <w:divBdr>
        <w:top w:val="none" w:sz="0" w:space="0" w:color="auto"/>
        <w:left w:val="none" w:sz="0" w:space="0" w:color="auto"/>
        <w:bottom w:val="none" w:sz="0" w:space="0" w:color="auto"/>
        <w:right w:val="none" w:sz="0" w:space="0" w:color="auto"/>
      </w:divBdr>
    </w:div>
    <w:div w:id="68621503">
      <w:marLeft w:val="0"/>
      <w:marRight w:val="0"/>
      <w:marTop w:val="0"/>
      <w:marBottom w:val="0"/>
      <w:divBdr>
        <w:top w:val="none" w:sz="0" w:space="0" w:color="auto"/>
        <w:left w:val="none" w:sz="0" w:space="0" w:color="auto"/>
        <w:bottom w:val="none" w:sz="0" w:space="0" w:color="auto"/>
        <w:right w:val="none" w:sz="0" w:space="0" w:color="auto"/>
      </w:divBdr>
    </w:div>
    <w:div w:id="68621504">
      <w:marLeft w:val="0"/>
      <w:marRight w:val="0"/>
      <w:marTop w:val="0"/>
      <w:marBottom w:val="0"/>
      <w:divBdr>
        <w:top w:val="none" w:sz="0" w:space="0" w:color="auto"/>
        <w:left w:val="none" w:sz="0" w:space="0" w:color="auto"/>
        <w:bottom w:val="none" w:sz="0" w:space="0" w:color="auto"/>
        <w:right w:val="none" w:sz="0" w:space="0" w:color="auto"/>
      </w:divBdr>
    </w:div>
    <w:div w:id="68621505">
      <w:marLeft w:val="0"/>
      <w:marRight w:val="0"/>
      <w:marTop w:val="0"/>
      <w:marBottom w:val="0"/>
      <w:divBdr>
        <w:top w:val="none" w:sz="0" w:space="0" w:color="auto"/>
        <w:left w:val="none" w:sz="0" w:space="0" w:color="auto"/>
        <w:bottom w:val="none" w:sz="0" w:space="0" w:color="auto"/>
        <w:right w:val="none" w:sz="0" w:space="0" w:color="auto"/>
      </w:divBdr>
    </w:div>
    <w:div w:id="68621506">
      <w:marLeft w:val="0"/>
      <w:marRight w:val="0"/>
      <w:marTop w:val="0"/>
      <w:marBottom w:val="0"/>
      <w:divBdr>
        <w:top w:val="none" w:sz="0" w:space="0" w:color="auto"/>
        <w:left w:val="none" w:sz="0" w:space="0" w:color="auto"/>
        <w:bottom w:val="none" w:sz="0" w:space="0" w:color="auto"/>
        <w:right w:val="none" w:sz="0" w:space="0" w:color="auto"/>
      </w:divBdr>
    </w:div>
    <w:div w:id="68621507">
      <w:marLeft w:val="0"/>
      <w:marRight w:val="0"/>
      <w:marTop w:val="0"/>
      <w:marBottom w:val="0"/>
      <w:divBdr>
        <w:top w:val="none" w:sz="0" w:space="0" w:color="auto"/>
        <w:left w:val="none" w:sz="0" w:space="0" w:color="auto"/>
        <w:bottom w:val="none" w:sz="0" w:space="0" w:color="auto"/>
        <w:right w:val="none" w:sz="0" w:space="0" w:color="auto"/>
      </w:divBdr>
    </w:div>
    <w:div w:id="68621508">
      <w:marLeft w:val="0"/>
      <w:marRight w:val="0"/>
      <w:marTop w:val="0"/>
      <w:marBottom w:val="0"/>
      <w:divBdr>
        <w:top w:val="none" w:sz="0" w:space="0" w:color="auto"/>
        <w:left w:val="none" w:sz="0" w:space="0" w:color="auto"/>
        <w:bottom w:val="none" w:sz="0" w:space="0" w:color="auto"/>
        <w:right w:val="none" w:sz="0" w:space="0" w:color="auto"/>
      </w:divBdr>
    </w:div>
    <w:div w:id="68621509">
      <w:marLeft w:val="0"/>
      <w:marRight w:val="0"/>
      <w:marTop w:val="0"/>
      <w:marBottom w:val="0"/>
      <w:divBdr>
        <w:top w:val="none" w:sz="0" w:space="0" w:color="auto"/>
        <w:left w:val="none" w:sz="0" w:space="0" w:color="auto"/>
        <w:bottom w:val="none" w:sz="0" w:space="0" w:color="auto"/>
        <w:right w:val="none" w:sz="0" w:space="0" w:color="auto"/>
      </w:divBdr>
    </w:div>
    <w:div w:id="68621510">
      <w:marLeft w:val="0"/>
      <w:marRight w:val="0"/>
      <w:marTop w:val="0"/>
      <w:marBottom w:val="0"/>
      <w:divBdr>
        <w:top w:val="none" w:sz="0" w:space="0" w:color="auto"/>
        <w:left w:val="none" w:sz="0" w:space="0" w:color="auto"/>
        <w:bottom w:val="none" w:sz="0" w:space="0" w:color="auto"/>
        <w:right w:val="none" w:sz="0" w:space="0" w:color="auto"/>
      </w:divBdr>
    </w:div>
    <w:div w:id="68621511">
      <w:marLeft w:val="0"/>
      <w:marRight w:val="0"/>
      <w:marTop w:val="0"/>
      <w:marBottom w:val="0"/>
      <w:divBdr>
        <w:top w:val="none" w:sz="0" w:space="0" w:color="auto"/>
        <w:left w:val="none" w:sz="0" w:space="0" w:color="auto"/>
        <w:bottom w:val="none" w:sz="0" w:space="0" w:color="auto"/>
        <w:right w:val="none" w:sz="0" w:space="0" w:color="auto"/>
      </w:divBdr>
    </w:div>
    <w:div w:id="68621512">
      <w:marLeft w:val="0"/>
      <w:marRight w:val="0"/>
      <w:marTop w:val="0"/>
      <w:marBottom w:val="0"/>
      <w:divBdr>
        <w:top w:val="none" w:sz="0" w:space="0" w:color="auto"/>
        <w:left w:val="none" w:sz="0" w:space="0" w:color="auto"/>
        <w:bottom w:val="none" w:sz="0" w:space="0" w:color="auto"/>
        <w:right w:val="none" w:sz="0" w:space="0" w:color="auto"/>
      </w:divBdr>
    </w:div>
    <w:div w:id="68621513">
      <w:marLeft w:val="0"/>
      <w:marRight w:val="0"/>
      <w:marTop w:val="0"/>
      <w:marBottom w:val="0"/>
      <w:divBdr>
        <w:top w:val="none" w:sz="0" w:space="0" w:color="auto"/>
        <w:left w:val="none" w:sz="0" w:space="0" w:color="auto"/>
        <w:bottom w:val="none" w:sz="0" w:space="0" w:color="auto"/>
        <w:right w:val="none" w:sz="0" w:space="0" w:color="auto"/>
      </w:divBdr>
    </w:div>
    <w:div w:id="68621514">
      <w:marLeft w:val="0"/>
      <w:marRight w:val="0"/>
      <w:marTop w:val="0"/>
      <w:marBottom w:val="0"/>
      <w:divBdr>
        <w:top w:val="none" w:sz="0" w:space="0" w:color="auto"/>
        <w:left w:val="none" w:sz="0" w:space="0" w:color="auto"/>
        <w:bottom w:val="none" w:sz="0" w:space="0" w:color="auto"/>
        <w:right w:val="none" w:sz="0" w:space="0" w:color="auto"/>
      </w:divBdr>
    </w:div>
    <w:div w:id="68621515">
      <w:marLeft w:val="0"/>
      <w:marRight w:val="0"/>
      <w:marTop w:val="0"/>
      <w:marBottom w:val="0"/>
      <w:divBdr>
        <w:top w:val="none" w:sz="0" w:space="0" w:color="auto"/>
        <w:left w:val="none" w:sz="0" w:space="0" w:color="auto"/>
        <w:bottom w:val="none" w:sz="0" w:space="0" w:color="auto"/>
        <w:right w:val="none" w:sz="0" w:space="0" w:color="auto"/>
      </w:divBdr>
    </w:div>
    <w:div w:id="68621516">
      <w:marLeft w:val="0"/>
      <w:marRight w:val="0"/>
      <w:marTop w:val="0"/>
      <w:marBottom w:val="0"/>
      <w:divBdr>
        <w:top w:val="none" w:sz="0" w:space="0" w:color="auto"/>
        <w:left w:val="none" w:sz="0" w:space="0" w:color="auto"/>
        <w:bottom w:val="none" w:sz="0" w:space="0" w:color="auto"/>
        <w:right w:val="none" w:sz="0" w:space="0" w:color="auto"/>
      </w:divBdr>
    </w:div>
    <w:div w:id="68621517">
      <w:marLeft w:val="0"/>
      <w:marRight w:val="0"/>
      <w:marTop w:val="0"/>
      <w:marBottom w:val="0"/>
      <w:divBdr>
        <w:top w:val="none" w:sz="0" w:space="0" w:color="auto"/>
        <w:left w:val="none" w:sz="0" w:space="0" w:color="auto"/>
        <w:bottom w:val="none" w:sz="0" w:space="0" w:color="auto"/>
        <w:right w:val="none" w:sz="0" w:space="0" w:color="auto"/>
      </w:divBdr>
    </w:div>
    <w:div w:id="68621518">
      <w:marLeft w:val="0"/>
      <w:marRight w:val="0"/>
      <w:marTop w:val="0"/>
      <w:marBottom w:val="0"/>
      <w:divBdr>
        <w:top w:val="none" w:sz="0" w:space="0" w:color="auto"/>
        <w:left w:val="none" w:sz="0" w:space="0" w:color="auto"/>
        <w:bottom w:val="none" w:sz="0" w:space="0" w:color="auto"/>
        <w:right w:val="none" w:sz="0" w:space="0" w:color="auto"/>
      </w:divBdr>
    </w:div>
    <w:div w:id="68621519">
      <w:marLeft w:val="0"/>
      <w:marRight w:val="0"/>
      <w:marTop w:val="0"/>
      <w:marBottom w:val="0"/>
      <w:divBdr>
        <w:top w:val="none" w:sz="0" w:space="0" w:color="auto"/>
        <w:left w:val="none" w:sz="0" w:space="0" w:color="auto"/>
        <w:bottom w:val="none" w:sz="0" w:space="0" w:color="auto"/>
        <w:right w:val="none" w:sz="0" w:space="0" w:color="auto"/>
      </w:divBdr>
    </w:div>
    <w:div w:id="68621520">
      <w:marLeft w:val="0"/>
      <w:marRight w:val="0"/>
      <w:marTop w:val="0"/>
      <w:marBottom w:val="0"/>
      <w:divBdr>
        <w:top w:val="none" w:sz="0" w:space="0" w:color="auto"/>
        <w:left w:val="none" w:sz="0" w:space="0" w:color="auto"/>
        <w:bottom w:val="none" w:sz="0" w:space="0" w:color="auto"/>
        <w:right w:val="none" w:sz="0" w:space="0" w:color="auto"/>
      </w:divBdr>
    </w:div>
    <w:div w:id="68621521">
      <w:marLeft w:val="0"/>
      <w:marRight w:val="0"/>
      <w:marTop w:val="0"/>
      <w:marBottom w:val="0"/>
      <w:divBdr>
        <w:top w:val="none" w:sz="0" w:space="0" w:color="auto"/>
        <w:left w:val="none" w:sz="0" w:space="0" w:color="auto"/>
        <w:bottom w:val="none" w:sz="0" w:space="0" w:color="auto"/>
        <w:right w:val="none" w:sz="0" w:space="0" w:color="auto"/>
      </w:divBdr>
    </w:div>
    <w:div w:id="68621522">
      <w:marLeft w:val="0"/>
      <w:marRight w:val="0"/>
      <w:marTop w:val="0"/>
      <w:marBottom w:val="0"/>
      <w:divBdr>
        <w:top w:val="none" w:sz="0" w:space="0" w:color="auto"/>
        <w:left w:val="none" w:sz="0" w:space="0" w:color="auto"/>
        <w:bottom w:val="none" w:sz="0" w:space="0" w:color="auto"/>
        <w:right w:val="none" w:sz="0" w:space="0" w:color="auto"/>
      </w:divBdr>
    </w:div>
    <w:div w:id="68621523">
      <w:marLeft w:val="0"/>
      <w:marRight w:val="0"/>
      <w:marTop w:val="0"/>
      <w:marBottom w:val="0"/>
      <w:divBdr>
        <w:top w:val="none" w:sz="0" w:space="0" w:color="auto"/>
        <w:left w:val="none" w:sz="0" w:space="0" w:color="auto"/>
        <w:bottom w:val="none" w:sz="0" w:space="0" w:color="auto"/>
        <w:right w:val="none" w:sz="0" w:space="0" w:color="auto"/>
      </w:divBdr>
    </w:div>
    <w:div w:id="68621524">
      <w:marLeft w:val="0"/>
      <w:marRight w:val="0"/>
      <w:marTop w:val="0"/>
      <w:marBottom w:val="0"/>
      <w:divBdr>
        <w:top w:val="none" w:sz="0" w:space="0" w:color="auto"/>
        <w:left w:val="none" w:sz="0" w:space="0" w:color="auto"/>
        <w:bottom w:val="none" w:sz="0" w:space="0" w:color="auto"/>
        <w:right w:val="none" w:sz="0" w:space="0" w:color="auto"/>
      </w:divBdr>
    </w:div>
    <w:div w:id="68621525">
      <w:marLeft w:val="0"/>
      <w:marRight w:val="0"/>
      <w:marTop w:val="0"/>
      <w:marBottom w:val="0"/>
      <w:divBdr>
        <w:top w:val="none" w:sz="0" w:space="0" w:color="auto"/>
        <w:left w:val="none" w:sz="0" w:space="0" w:color="auto"/>
        <w:bottom w:val="none" w:sz="0" w:space="0" w:color="auto"/>
        <w:right w:val="none" w:sz="0" w:space="0" w:color="auto"/>
      </w:divBdr>
    </w:div>
    <w:div w:id="68621526">
      <w:marLeft w:val="0"/>
      <w:marRight w:val="0"/>
      <w:marTop w:val="0"/>
      <w:marBottom w:val="0"/>
      <w:divBdr>
        <w:top w:val="none" w:sz="0" w:space="0" w:color="auto"/>
        <w:left w:val="none" w:sz="0" w:space="0" w:color="auto"/>
        <w:bottom w:val="none" w:sz="0" w:space="0" w:color="auto"/>
        <w:right w:val="none" w:sz="0" w:space="0" w:color="auto"/>
      </w:divBdr>
    </w:div>
    <w:div w:id="68621527">
      <w:marLeft w:val="0"/>
      <w:marRight w:val="0"/>
      <w:marTop w:val="0"/>
      <w:marBottom w:val="0"/>
      <w:divBdr>
        <w:top w:val="none" w:sz="0" w:space="0" w:color="auto"/>
        <w:left w:val="none" w:sz="0" w:space="0" w:color="auto"/>
        <w:bottom w:val="none" w:sz="0" w:space="0" w:color="auto"/>
        <w:right w:val="none" w:sz="0" w:space="0" w:color="auto"/>
      </w:divBdr>
    </w:div>
    <w:div w:id="68621528">
      <w:marLeft w:val="0"/>
      <w:marRight w:val="0"/>
      <w:marTop w:val="0"/>
      <w:marBottom w:val="0"/>
      <w:divBdr>
        <w:top w:val="none" w:sz="0" w:space="0" w:color="auto"/>
        <w:left w:val="none" w:sz="0" w:space="0" w:color="auto"/>
        <w:bottom w:val="none" w:sz="0" w:space="0" w:color="auto"/>
        <w:right w:val="none" w:sz="0" w:space="0" w:color="auto"/>
      </w:divBdr>
    </w:div>
    <w:div w:id="68621529">
      <w:marLeft w:val="0"/>
      <w:marRight w:val="0"/>
      <w:marTop w:val="0"/>
      <w:marBottom w:val="0"/>
      <w:divBdr>
        <w:top w:val="none" w:sz="0" w:space="0" w:color="auto"/>
        <w:left w:val="none" w:sz="0" w:space="0" w:color="auto"/>
        <w:bottom w:val="none" w:sz="0" w:space="0" w:color="auto"/>
        <w:right w:val="none" w:sz="0" w:space="0" w:color="auto"/>
      </w:divBdr>
    </w:div>
    <w:div w:id="68621530">
      <w:marLeft w:val="0"/>
      <w:marRight w:val="0"/>
      <w:marTop w:val="0"/>
      <w:marBottom w:val="0"/>
      <w:divBdr>
        <w:top w:val="none" w:sz="0" w:space="0" w:color="auto"/>
        <w:left w:val="none" w:sz="0" w:space="0" w:color="auto"/>
        <w:bottom w:val="none" w:sz="0" w:space="0" w:color="auto"/>
        <w:right w:val="none" w:sz="0" w:space="0" w:color="auto"/>
      </w:divBdr>
    </w:div>
    <w:div w:id="68621531">
      <w:marLeft w:val="0"/>
      <w:marRight w:val="0"/>
      <w:marTop w:val="0"/>
      <w:marBottom w:val="0"/>
      <w:divBdr>
        <w:top w:val="none" w:sz="0" w:space="0" w:color="auto"/>
        <w:left w:val="none" w:sz="0" w:space="0" w:color="auto"/>
        <w:bottom w:val="none" w:sz="0" w:space="0" w:color="auto"/>
        <w:right w:val="none" w:sz="0" w:space="0" w:color="auto"/>
      </w:divBdr>
    </w:div>
    <w:div w:id="68621532">
      <w:marLeft w:val="0"/>
      <w:marRight w:val="0"/>
      <w:marTop w:val="0"/>
      <w:marBottom w:val="0"/>
      <w:divBdr>
        <w:top w:val="none" w:sz="0" w:space="0" w:color="auto"/>
        <w:left w:val="none" w:sz="0" w:space="0" w:color="auto"/>
        <w:bottom w:val="none" w:sz="0" w:space="0" w:color="auto"/>
        <w:right w:val="none" w:sz="0" w:space="0" w:color="auto"/>
      </w:divBdr>
    </w:div>
    <w:div w:id="68621533">
      <w:marLeft w:val="0"/>
      <w:marRight w:val="0"/>
      <w:marTop w:val="0"/>
      <w:marBottom w:val="0"/>
      <w:divBdr>
        <w:top w:val="none" w:sz="0" w:space="0" w:color="auto"/>
        <w:left w:val="none" w:sz="0" w:space="0" w:color="auto"/>
        <w:bottom w:val="none" w:sz="0" w:space="0" w:color="auto"/>
        <w:right w:val="none" w:sz="0" w:space="0" w:color="auto"/>
      </w:divBdr>
    </w:div>
    <w:div w:id="68621534">
      <w:marLeft w:val="0"/>
      <w:marRight w:val="0"/>
      <w:marTop w:val="0"/>
      <w:marBottom w:val="0"/>
      <w:divBdr>
        <w:top w:val="none" w:sz="0" w:space="0" w:color="auto"/>
        <w:left w:val="none" w:sz="0" w:space="0" w:color="auto"/>
        <w:bottom w:val="none" w:sz="0" w:space="0" w:color="auto"/>
        <w:right w:val="none" w:sz="0" w:space="0" w:color="auto"/>
      </w:divBdr>
    </w:div>
    <w:div w:id="68621535">
      <w:marLeft w:val="0"/>
      <w:marRight w:val="0"/>
      <w:marTop w:val="0"/>
      <w:marBottom w:val="0"/>
      <w:divBdr>
        <w:top w:val="none" w:sz="0" w:space="0" w:color="auto"/>
        <w:left w:val="none" w:sz="0" w:space="0" w:color="auto"/>
        <w:bottom w:val="none" w:sz="0" w:space="0" w:color="auto"/>
        <w:right w:val="none" w:sz="0" w:space="0" w:color="auto"/>
      </w:divBdr>
    </w:div>
    <w:div w:id="68621536">
      <w:marLeft w:val="0"/>
      <w:marRight w:val="0"/>
      <w:marTop w:val="0"/>
      <w:marBottom w:val="0"/>
      <w:divBdr>
        <w:top w:val="none" w:sz="0" w:space="0" w:color="auto"/>
        <w:left w:val="none" w:sz="0" w:space="0" w:color="auto"/>
        <w:bottom w:val="none" w:sz="0" w:space="0" w:color="auto"/>
        <w:right w:val="none" w:sz="0" w:space="0" w:color="auto"/>
      </w:divBdr>
    </w:div>
    <w:div w:id="68621537">
      <w:marLeft w:val="0"/>
      <w:marRight w:val="0"/>
      <w:marTop w:val="0"/>
      <w:marBottom w:val="0"/>
      <w:divBdr>
        <w:top w:val="none" w:sz="0" w:space="0" w:color="auto"/>
        <w:left w:val="none" w:sz="0" w:space="0" w:color="auto"/>
        <w:bottom w:val="none" w:sz="0" w:space="0" w:color="auto"/>
        <w:right w:val="none" w:sz="0" w:space="0" w:color="auto"/>
      </w:divBdr>
    </w:div>
    <w:div w:id="68621538">
      <w:marLeft w:val="0"/>
      <w:marRight w:val="0"/>
      <w:marTop w:val="0"/>
      <w:marBottom w:val="0"/>
      <w:divBdr>
        <w:top w:val="none" w:sz="0" w:space="0" w:color="auto"/>
        <w:left w:val="none" w:sz="0" w:space="0" w:color="auto"/>
        <w:bottom w:val="none" w:sz="0" w:space="0" w:color="auto"/>
        <w:right w:val="none" w:sz="0" w:space="0" w:color="auto"/>
      </w:divBdr>
    </w:div>
    <w:div w:id="68621539">
      <w:marLeft w:val="0"/>
      <w:marRight w:val="0"/>
      <w:marTop w:val="0"/>
      <w:marBottom w:val="0"/>
      <w:divBdr>
        <w:top w:val="none" w:sz="0" w:space="0" w:color="auto"/>
        <w:left w:val="none" w:sz="0" w:space="0" w:color="auto"/>
        <w:bottom w:val="none" w:sz="0" w:space="0" w:color="auto"/>
        <w:right w:val="none" w:sz="0" w:space="0" w:color="auto"/>
      </w:divBdr>
    </w:div>
    <w:div w:id="68621540">
      <w:marLeft w:val="0"/>
      <w:marRight w:val="0"/>
      <w:marTop w:val="0"/>
      <w:marBottom w:val="0"/>
      <w:divBdr>
        <w:top w:val="none" w:sz="0" w:space="0" w:color="auto"/>
        <w:left w:val="none" w:sz="0" w:space="0" w:color="auto"/>
        <w:bottom w:val="none" w:sz="0" w:space="0" w:color="auto"/>
        <w:right w:val="none" w:sz="0" w:space="0" w:color="auto"/>
      </w:divBdr>
    </w:div>
    <w:div w:id="68621541">
      <w:marLeft w:val="0"/>
      <w:marRight w:val="0"/>
      <w:marTop w:val="0"/>
      <w:marBottom w:val="0"/>
      <w:divBdr>
        <w:top w:val="none" w:sz="0" w:space="0" w:color="auto"/>
        <w:left w:val="none" w:sz="0" w:space="0" w:color="auto"/>
        <w:bottom w:val="none" w:sz="0" w:space="0" w:color="auto"/>
        <w:right w:val="none" w:sz="0" w:space="0" w:color="auto"/>
      </w:divBdr>
    </w:div>
    <w:div w:id="68621542">
      <w:marLeft w:val="0"/>
      <w:marRight w:val="0"/>
      <w:marTop w:val="0"/>
      <w:marBottom w:val="0"/>
      <w:divBdr>
        <w:top w:val="none" w:sz="0" w:space="0" w:color="auto"/>
        <w:left w:val="none" w:sz="0" w:space="0" w:color="auto"/>
        <w:bottom w:val="none" w:sz="0" w:space="0" w:color="auto"/>
        <w:right w:val="none" w:sz="0" w:space="0" w:color="auto"/>
      </w:divBdr>
    </w:div>
    <w:div w:id="68621543">
      <w:marLeft w:val="0"/>
      <w:marRight w:val="0"/>
      <w:marTop w:val="0"/>
      <w:marBottom w:val="0"/>
      <w:divBdr>
        <w:top w:val="none" w:sz="0" w:space="0" w:color="auto"/>
        <w:left w:val="none" w:sz="0" w:space="0" w:color="auto"/>
        <w:bottom w:val="none" w:sz="0" w:space="0" w:color="auto"/>
        <w:right w:val="none" w:sz="0" w:space="0" w:color="auto"/>
      </w:divBdr>
    </w:div>
    <w:div w:id="68621544">
      <w:marLeft w:val="0"/>
      <w:marRight w:val="0"/>
      <w:marTop w:val="0"/>
      <w:marBottom w:val="0"/>
      <w:divBdr>
        <w:top w:val="none" w:sz="0" w:space="0" w:color="auto"/>
        <w:left w:val="none" w:sz="0" w:space="0" w:color="auto"/>
        <w:bottom w:val="none" w:sz="0" w:space="0" w:color="auto"/>
        <w:right w:val="none" w:sz="0" w:space="0" w:color="auto"/>
      </w:divBdr>
    </w:div>
    <w:div w:id="68621545">
      <w:marLeft w:val="0"/>
      <w:marRight w:val="0"/>
      <w:marTop w:val="0"/>
      <w:marBottom w:val="0"/>
      <w:divBdr>
        <w:top w:val="none" w:sz="0" w:space="0" w:color="auto"/>
        <w:left w:val="none" w:sz="0" w:space="0" w:color="auto"/>
        <w:bottom w:val="none" w:sz="0" w:space="0" w:color="auto"/>
        <w:right w:val="none" w:sz="0" w:space="0" w:color="auto"/>
      </w:divBdr>
    </w:div>
    <w:div w:id="68621546">
      <w:marLeft w:val="0"/>
      <w:marRight w:val="0"/>
      <w:marTop w:val="0"/>
      <w:marBottom w:val="0"/>
      <w:divBdr>
        <w:top w:val="none" w:sz="0" w:space="0" w:color="auto"/>
        <w:left w:val="none" w:sz="0" w:space="0" w:color="auto"/>
        <w:bottom w:val="none" w:sz="0" w:space="0" w:color="auto"/>
        <w:right w:val="none" w:sz="0" w:space="0" w:color="auto"/>
      </w:divBdr>
    </w:div>
    <w:div w:id="68621547">
      <w:marLeft w:val="0"/>
      <w:marRight w:val="0"/>
      <w:marTop w:val="0"/>
      <w:marBottom w:val="0"/>
      <w:divBdr>
        <w:top w:val="none" w:sz="0" w:space="0" w:color="auto"/>
        <w:left w:val="none" w:sz="0" w:space="0" w:color="auto"/>
        <w:bottom w:val="none" w:sz="0" w:space="0" w:color="auto"/>
        <w:right w:val="none" w:sz="0" w:space="0" w:color="auto"/>
      </w:divBdr>
    </w:div>
    <w:div w:id="68621548">
      <w:marLeft w:val="0"/>
      <w:marRight w:val="0"/>
      <w:marTop w:val="0"/>
      <w:marBottom w:val="0"/>
      <w:divBdr>
        <w:top w:val="none" w:sz="0" w:space="0" w:color="auto"/>
        <w:left w:val="none" w:sz="0" w:space="0" w:color="auto"/>
        <w:bottom w:val="none" w:sz="0" w:space="0" w:color="auto"/>
        <w:right w:val="none" w:sz="0" w:space="0" w:color="auto"/>
      </w:divBdr>
    </w:div>
    <w:div w:id="68621549">
      <w:marLeft w:val="0"/>
      <w:marRight w:val="0"/>
      <w:marTop w:val="0"/>
      <w:marBottom w:val="0"/>
      <w:divBdr>
        <w:top w:val="none" w:sz="0" w:space="0" w:color="auto"/>
        <w:left w:val="none" w:sz="0" w:space="0" w:color="auto"/>
        <w:bottom w:val="none" w:sz="0" w:space="0" w:color="auto"/>
        <w:right w:val="none" w:sz="0" w:space="0" w:color="auto"/>
      </w:divBdr>
    </w:div>
    <w:div w:id="68621550">
      <w:marLeft w:val="0"/>
      <w:marRight w:val="0"/>
      <w:marTop w:val="0"/>
      <w:marBottom w:val="0"/>
      <w:divBdr>
        <w:top w:val="none" w:sz="0" w:space="0" w:color="auto"/>
        <w:left w:val="none" w:sz="0" w:space="0" w:color="auto"/>
        <w:bottom w:val="none" w:sz="0" w:space="0" w:color="auto"/>
        <w:right w:val="none" w:sz="0" w:space="0" w:color="auto"/>
      </w:divBdr>
    </w:div>
    <w:div w:id="68621551">
      <w:marLeft w:val="0"/>
      <w:marRight w:val="0"/>
      <w:marTop w:val="0"/>
      <w:marBottom w:val="0"/>
      <w:divBdr>
        <w:top w:val="none" w:sz="0" w:space="0" w:color="auto"/>
        <w:left w:val="none" w:sz="0" w:space="0" w:color="auto"/>
        <w:bottom w:val="none" w:sz="0" w:space="0" w:color="auto"/>
        <w:right w:val="none" w:sz="0" w:space="0" w:color="auto"/>
      </w:divBdr>
    </w:div>
    <w:div w:id="68621552">
      <w:marLeft w:val="0"/>
      <w:marRight w:val="0"/>
      <w:marTop w:val="0"/>
      <w:marBottom w:val="0"/>
      <w:divBdr>
        <w:top w:val="none" w:sz="0" w:space="0" w:color="auto"/>
        <w:left w:val="none" w:sz="0" w:space="0" w:color="auto"/>
        <w:bottom w:val="none" w:sz="0" w:space="0" w:color="auto"/>
        <w:right w:val="none" w:sz="0" w:space="0" w:color="auto"/>
      </w:divBdr>
    </w:div>
    <w:div w:id="68621553">
      <w:marLeft w:val="0"/>
      <w:marRight w:val="0"/>
      <w:marTop w:val="0"/>
      <w:marBottom w:val="0"/>
      <w:divBdr>
        <w:top w:val="none" w:sz="0" w:space="0" w:color="auto"/>
        <w:left w:val="none" w:sz="0" w:space="0" w:color="auto"/>
        <w:bottom w:val="none" w:sz="0" w:space="0" w:color="auto"/>
        <w:right w:val="none" w:sz="0" w:space="0" w:color="auto"/>
      </w:divBdr>
    </w:div>
    <w:div w:id="68621554">
      <w:marLeft w:val="0"/>
      <w:marRight w:val="0"/>
      <w:marTop w:val="0"/>
      <w:marBottom w:val="0"/>
      <w:divBdr>
        <w:top w:val="none" w:sz="0" w:space="0" w:color="auto"/>
        <w:left w:val="none" w:sz="0" w:space="0" w:color="auto"/>
        <w:bottom w:val="none" w:sz="0" w:space="0" w:color="auto"/>
        <w:right w:val="none" w:sz="0" w:space="0" w:color="auto"/>
      </w:divBdr>
    </w:div>
    <w:div w:id="68621555">
      <w:marLeft w:val="0"/>
      <w:marRight w:val="0"/>
      <w:marTop w:val="0"/>
      <w:marBottom w:val="0"/>
      <w:divBdr>
        <w:top w:val="none" w:sz="0" w:space="0" w:color="auto"/>
        <w:left w:val="none" w:sz="0" w:space="0" w:color="auto"/>
        <w:bottom w:val="none" w:sz="0" w:space="0" w:color="auto"/>
        <w:right w:val="none" w:sz="0" w:space="0" w:color="auto"/>
      </w:divBdr>
    </w:div>
    <w:div w:id="68621556">
      <w:marLeft w:val="0"/>
      <w:marRight w:val="0"/>
      <w:marTop w:val="0"/>
      <w:marBottom w:val="0"/>
      <w:divBdr>
        <w:top w:val="none" w:sz="0" w:space="0" w:color="auto"/>
        <w:left w:val="none" w:sz="0" w:space="0" w:color="auto"/>
        <w:bottom w:val="none" w:sz="0" w:space="0" w:color="auto"/>
        <w:right w:val="none" w:sz="0" w:space="0" w:color="auto"/>
      </w:divBdr>
    </w:div>
    <w:div w:id="68621557">
      <w:marLeft w:val="0"/>
      <w:marRight w:val="0"/>
      <w:marTop w:val="0"/>
      <w:marBottom w:val="0"/>
      <w:divBdr>
        <w:top w:val="none" w:sz="0" w:space="0" w:color="auto"/>
        <w:left w:val="none" w:sz="0" w:space="0" w:color="auto"/>
        <w:bottom w:val="none" w:sz="0" w:space="0" w:color="auto"/>
        <w:right w:val="none" w:sz="0" w:space="0" w:color="auto"/>
      </w:divBdr>
    </w:div>
    <w:div w:id="68621558">
      <w:marLeft w:val="0"/>
      <w:marRight w:val="0"/>
      <w:marTop w:val="0"/>
      <w:marBottom w:val="0"/>
      <w:divBdr>
        <w:top w:val="none" w:sz="0" w:space="0" w:color="auto"/>
        <w:left w:val="none" w:sz="0" w:space="0" w:color="auto"/>
        <w:bottom w:val="none" w:sz="0" w:space="0" w:color="auto"/>
        <w:right w:val="none" w:sz="0" w:space="0" w:color="auto"/>
      </w:divBdr>
    </w:div>
    <w:div w:id="68621559">
      <w:marLeft w:val="0"/>
      <w:marRight w:val="0"/>
      <w:marTop w:val="0"/>
      <w:marBottom w:val="0"/>
      <w:divBdr>
        <w:top w:val="none" w:sz="0" w:space="0" w:color="auto"/>
        <w:left w:val="none" w:sz="0" w:space="0" w:color="auto"/>
        <w:bottom w:val="none" w:sz="0" w:space="0" w:color="auto"/>
        <w:right w:val="none" w:sz="0" w:space="0" w:color="auto"/>
      </w:divBdr>
    </w:div>
    <w:div w:id="68621560">
      <w:marLeft w:val="0"/>
      <w:marRight w:val="0"/>
      <w:marTop w:val="0"/>
      <w:marBottom w:val="0"/>
      <w:divBdr>
        <w:top w:val="none" w:sz="0" w:space="0" w:color="auto"/>
        <w:left w:val="none" w:sz="0" w:space="0" w:color="auto"/>
        <w:bottom w:val="none" w:sz="0" w:space="0" w:color="auto"/>
        <w:right w:val="none" w:sz="0" w:space="0" w:color="auto"/>
      </w:divBdr>
    </w:div>
    <w:div w:id="68621561">
      <w:marLeft w:val="0"/>
      <w:marRight w:val="0"/>
      <w:marTop w:val="0"/>
      <w:marBottom w:val="0"/>
      <w:divBdr>
        <w:top w:val="none" w:sz="0" w:space="0" w:color="auto"/>
        <w:left w:val="none" w:sz="0" w:space="0" w:color="auto"/>
        <w:bottom w:val="none" w:sz="0" w:space="0" w:color="auto"/>
        <w:right w:val="none" w:sz="0" w:space="0" w:color="auto"/>
      </w:divBdr>
    </w:div>
    <w:div w:id="68621562">
      <w:marLeft w:val="0"/>
      <w:marRight w:val="0"/>
      <w:marTop w:val="0"/>
      <w:marBottom w:val="0"/>
      <w:divBdr>
        <w:top w:val="none" w:sz="0" w:space="0" w:color="auto"/>
        <w:left w:val="none" w:sz="0" w:space="0" w:color="auto"/>
        <w:bottom w:val="none" w:sz="0" w:space="0" w:color="auto"/>
        <w:right w:val="none" w:sz="0" w:space="0" w:color="auto"/>
      </w:divBdr>
    </w:div>
    <w:div w:id="68621563">
      <w:marLeft w:val="0"/>
      <w:marRight w:val="0"/>
      <w:marTop w:val="0"/>
      <w:marBottom w:val="0"/>
      <w:divBdr>
        <w:top w:val="none" w:sz="0" w:space="0" w:color="auto"/>
        <w:left w:val="none" w:sz="0" w:space="0" w:color="auto"/>
        <w:bottom w:val="none" w:sz="0" w:space="0" w:color="auto"/>
        <w:right w:val="none" w:sz="0" w:space="0" w:color="auto"/>
      </w:divBdr>
    </w:div>
    <w:div w:id="68621564">
      <w:marLeft w:val="0"/>
      <w:marRight w:val="0"/>
      <w:marTop w:val="0"/>
      <w:marBottom w:val="0"/>
      <w:divBdr>
        <w:top w:val="none" w:sz="0" w:space="0" w:color="auto"/>
        <w:left w:val="none" w:sz="0" w:space="0" w:color="auto"/>
        <w:bottom w:val="none" w:sz="0" w:space="0" w:color="auto"/>
        <w:right w:val="none" w:sz="0" w:space="0" w:color="auto"/>
      </w:divBdr>
    </w:div>
    <w:div w:id="68621565">
      <w:marLeft w:val="0"/>
      <w:marRight w:val="0"/>
      <w:marTop w:val="0"/>
      <w:marBottom w:val="0"/>
      <w:divBdr>
        <w:top w:val="none" w:sz="0" w:space="0" w:color="auto"/>
        <w:left w:val="none" w:sz="0" w:space="0" w:color="auto"/>
        <w:bottom w:val="none" w:sz="0" w:space="0" w:color="auto"/>
        <w:right w:val="none" w:sz="0" w:space="0" w:color="auto"/>
      </w:divBdr>
    </w:div>
    <w:div w:id="68621566">
      <w:marLeft w:val="0"/>
      <w:marRight w:val="0"/>
      <w:marTop w:val="0"/>
      <w:marBottom w:val="0"/>
      <w:divBdr>
        <w:top w:val="none" w:sz="0" w:space="0" w:color="auto"/>
        <w:left w:val="none" w:sz="0" w:space="0" w:color="auto"/>
        <w:bottom w:val="none" w:sz="0" w:space="0" w:color="auto"/>
        <w:right w:val="none" w:sz="0" w:space="0" w:color="auto"/>
      </w:divBdr>
    </w:div>
    <w:div w:id="68621567">
      <w:marLeft w:val="0"/>
      <w:marRight w:val="0"/>
      <w:marTop w:val="0"/>
      <w:marBottom w:val="0"/>
      <w:divBdr>
        <w:top w:val="none" w:sz="0" w:space="0" w:color="auto"/>
        <w:left w:val="none" w:sz="0" w:space="0" w:color="auto"/>
        <w:bottom w:val="none" w:sz="0" w:space="0" w:color="auto"/>
        <w:right w:val="none" w:sz="0" w:space="0" w:color="auto"/>
      </w:divBdr>
    </w:div>
    <w:div w:id="68621568">
      <w:marLeft w:val="0"/>
      <w:marRight w:val="0"/>
      <w:marTop w:val="0"/>
      <w:marBottom w:val="0"/>
      <w:divBdr>
        <w:top w:val="none" w:sz="0" w:space="0" w:color="auto"/>
        <w:left w:val="none" w:sz="0" w:space="0" w:color="auto"/>
        <w:bottom w:val="none" w:sz="0" w:space="0" w:color="auto"/>
        <w:right w:val="none" w:sz="0" w:space="0" w:color="auto"/>
      </w:divBdr>
    </w:div>
    <w:div w:id="68621569">
      <w:marLeft w:val="0"/>
      <w:marRight w:val="0"/>
      <w:marTop w:val="0"/>
      <w:marBottom w:val="0"/>
      <w:divBdr>
        <w:top w:val="none" w:sz="0" w:space="0" w:color="auto"/>
        <w:left w:val="none" w:sz="0" w:space="0" w:color="auto"/>
        <w:bottom w:val="none" w:sz="0" w:space="0" w:color="auto"/>
        <w:right w:val="none" w:sz="0" w:space="0" w:color="auto"/>
      </w:divBdr>
    </w:div>
    <w:div w:id="68621570">
      <w:marLeft w:val="0"/>
      <w:marRight w:val="0"/>
      <w:marTop w:val="0"/>
      <w:marBottom w:val="0"/>
      <w:divBdr>
        <w:top w:val="none" w:sz="0" w:space="0" w:color="auto"/>
        <w:left w:val="none" w:sz="0" w:space="0" w:color="auto"/>
        <w:bottom w:val="none" w:sz="0" w:space="0" w:color="auto"/>
        <w:right w:val="none" w:sz="0" w:space="0" w:color="auto"/>
      </w:divBdr>
    </w:div>
    <w:div w:id="68621571">
      <w:marLeft w:val="0"/>
      <w:marRight w:val="0"/>
      <w:marTop w:val="0"/>
      <w:marBottom w:val="0"/>
      <w:divBdr>
        <w:top w:val="none" w:sz="0" w:space="0" w:color="auto"/>
        <w:left w:val="none" w:sz="0" w:space="0" w:color="auto"/>
        <w:bottom w:val="none" w:sz="0" w:space="0" w:color="auto"/>
        <w:right w:val="none" w:sz="0" w:space="0" w:color="auto"/>
      </w:divBdr>
    </w:div>
    <w:div w:id="68621572">
      <w:marLeft w:val="0"/>
      <w:marRight w:val="0"/>
      <w:marTop w:val="0"/>
      <w:marBottom w:val="0"/>
      <w:divBdr>
        <w:top w:val="none" w:sz="0" w:space="0" w:color="auto"/>
        <w:left w:val="none" w:sz="0" w:space="0" w:color="auto"/>
        <w:bottom w:val="none" w:sz="0" w:space="0" w:color="auto"/>
        <w:right w:val="none" w:sz="0" w:space="0" w:color="auto"/>
      </w:divBdr>
    </w:div>
    <w:div w:id="68621573">
      <w:marLeft w:val="0"/>
      <w:marRight w:val="0"/>
      <w:marTop w:val="0"/>
      <w:marBottom w:val="0"/>
      <w:divBdr>
        <w:top w:val="none" w:sz="0" w:space="0" w:color="auto"/>
        <w:left w:val="none" w:sz="0" w:space="0" w:color="auto"/>
        <w:bottom w:val="none" w:sz="0" w:space="0" w:color="auto"/>
        <w:right w:val="none" w:sz="0" w:space="0" w:color="auto"/>
      </w:divBdr>
    </w:div>
    <w:div w:id="68621574">
      <w:marLeft w:val="0"/>
      <w:marRight w:val="0"/>
      <w:marTop w:val="0"/>
      <w:marBottom w:val="0"/>
      <w:divBdr>
        <w:top w:val="none" w:sz="0" w:space="0" w:color="auto"/>
        <w:left w:val="none" w:sz="0" w:space="0" w:color="auto"/>
        <w:bottom w:val="none" w:sz="0" w:space="0" w:color="auto"/>
        <w:right w:val="none" w:sz="0" w:space="0" w:color="auto"/>
      </w:divBdr>
    </w:div>
    <w:div w:id="68621575">
      <w:marLeft w:val="0"/>
      <w:marRight w:val="0"/>
      <w:marTop w:val="0"/>
      <w:marBottom w:val="0"/>
      <w:divBdr>
        <w:top w:val="none" w:sz="0" w:space="0" w:color="auto"/>
        <w:left w:val="none" w:sz="0" w:space="0" w:color="auto"/>
        <w:bottom w:val="none" w:sz="0" w:space="0" w:color="auto"/>
        <w:right w:val="none" w:sz="0" w:space="0" w:color="auto"/>
      </w:divBdr>
    </w:div>
    <w:div w:id="68621576">
      <w:marLeft w:val="0"/>
      <w:marRight w:val="0"/>
      <w:marTop w:val="0"/>
      <w:marBottom w:val="0"/>
      <w:divBdr>
        <w:top w:val="none" w:sz="0" w:space="0" w:color="auto"/>
        <w:left w:val="none" w:sz="0" w:space="0" w:color="auto"/>
        <w:bottom w:val="none" w:sz="0" w:space="0" w:color="auto"/>
        <w:right w:val="none" w:sz="0" w:space="0" w:color="auto"/>
      </w:divBdr>
    </w:div>
    <w:div w:id="68621577">
      <w:marLeft w:val="0"/>
      <w:marRight w:val="0"/>
      <w:marTop w:val="0"/>
      <w:marBottom w:val="0"/>
      <w:divBdr>
        <w:top w:val="none" w:sz="0" w:space="0" w:color="auto"/>
        <w:left w:val="none" w:sz="0" w:space="0" w:color="auto"/>
        <w:bottom w:val="none" w:sz="0" w:space="0" w:color="auto"/>
        <w:right w:val="none" w:sz="0" w:space="0" w:color="auto"/>
      </w:divBdr>
    </w:div>
    <w:div w:id="68621578">
      <w:marLeft w:val="0"/>
      <w:marRight w:val="0"/>
      <w:marTop w:val="0"/>
      <w:marBottom w:val="0"/>
      <w:divBdr>
        <w:top w:val="none" w:sz="0" w:space="0" w:color="auto"/>
        <w:left w:val="none" w:sz="0" w:space="0" w:color="auto"/>
        <w:bottom w:val="none" w:sz="0" w:space="0" w:color="auto"/>
        <w:right w:val="none" w:sz="0" w:space="0" w:color="auto"/>
      </w:divBdr>
    </w:div>
    <w:div w:id="68621579">
      <w:marLeft w:val="0"/>
      <w:marRight w:val="0"/>
      <w:marTop w:val="0"/>
      <w:marBottom w:val="0"/>
      <w:divBdr>
        <w:top w:val="none" w:sz="0" w:space="0" w:color="auto"/>
        <w:left w:val="none" w:sz="0" w:space="0" w:color="auto"/>
        <w:bottom w:val="none" w:sz="0" w:space="0" w:color="auto"/>
        <w:right w:val="none" w:sz="0" w:space="0" w:color="auto"/>
      </w:divBdr>
    </w:div>
    <w:div w:id="68621580">
      <w:marLeft w:val="0"/>
      <w:marRight w:val="0"/>
      <w:marTop w:val="0"/>
      <w:marBottom w:val="0"/>
      <w:divBdr>
        <w:top w:val="none" w:sz="0" w:space="0" w:color="auto"/>
        <w:left w:val="none" w:sz="0" w:space="0" w:color="auto"/>
        <w:bottom w:val="none" w:sz="0" w:space="0" w:color="auto"/>
        <w:right w:val="none" w:sz="0" w:space="0" w:color="auto"/>
      </w:divBdr>
    </w:div>
    <w:div w:id="68621581">
      <w:marLeft w:val="0"/>
      <w:marRight w:val="0"/>
      <w:marTop w:val="0"/>
      <w:marBottom w:val="0"/>
      <w:divBdr>
        <w:top w:val="none" w:sz="0" w:space="0" w:color="auto"/>
        <w:left w:val="none" w:sz="0" w:space="0" w:color="auto"/>
        <w:bottom w:val="none" w:sz="0" w:space="0" w:color="auto"/>
        <w:right w:val="none" w:sz="0" w:space="0" w:color="auto"/>
      </w:divBdr>
    </w:div>
    <w:div w:id="68621582">
      <w:marLeft w:val="0"/>
      <w:marRight w:val="0"/>
      <w:marTop w:val="0"/>
      <w:marBottom w:val="0"/>
      <w:divBdr>
        <w:top w:val="none" w:sz="0" w:space="0" w:color="auto"/>
        <w:left w:val="none" w:sz="0" w:space="0" w:color="auto"/>
        <w:bottom w:val="none" w:sz="0" w:space="0" w:color="auto"/>
        <w:right w:val="none" w:sz="0" w:space="0" w:color="auto"/>
      </w:divBdr>
    </w:div>
    <w:div w:id="68621583">
      <w:marLeft w:val="0"/>
      <w:marRight w:val="0"/>
      <w:marTop w:val="0"/>
      <w:marBottom w:val="0"/>
      <w:divBdr>
        <w:top w:val="none" w:sz="0" w:space="0" w:color="auto"/>
        <w:left w:val="none" w:sz="0" w:space="0" w:color="auto"/>
        <w:bottom w:val="none" w:sz="0" w:space="0" w:color="auto"/>
        <w:right w:val="none" w:sz="0" w:space="0" w:color="auto"/>
      </w:divBdr>
    </w:div>
    <w:div w:id="68621584">
      <w:marLeft w:val="0"/>
      <w:marRight w:val="0"/>
      <w:marTop w:val="0"/>
      <w:marBottom w:val="0"/>
      <w:divBdr>
        <w:top w:val="none" w:sz="0" w:space="0" w:color="auto"/>
        <w:left w:val="none" w:sz="0" w:space="0" w:color="auto"/>
        <w:bottom w:val="none" w:sz="0" w:space="0" w:color="auto"/>
        <w:right w:val="none" w:sz="0" w:space="0" w:color="auto"/>
      </w:divBdr>
    </w:div>
    <w:div w:id="68621585">
      <w:marLeft w:val="0"/>
      <w:marRight w:val="0"/>
      <w:marTop w:val="0"/>
      <w:marBottom w:val="0"/>
      <w:divBdr>
        <w:top w:val="none" w:sz="0" w:space="0" w:color="auto"/>
        <w:left w:val="none" w:sz="0" w:space="0" w:color="auto"/>
        <w:bottom w:val="none" w:sz="0" w:space="0" w:color="auto"/>
        <w:right w:val="none" w:sz="0" w:space="0" w:color="auto"/>
      </w:divBdr>
    </w:div>
    <w:div w:id="68621586">
      <w:marLeft w:val="0"/>
      <w:marRight w:val="0"/>
      <w:marTop w:val="0"/>
      <w:marBottom w:val="0"/>
      <w:divBdr>
        <w:top w:val="none" w:sz="0" w:space="0" w:color="auto"/>
        <w:left w:val="none" w:sz="0" w:space="0" w:color="auto"/>
        <w:bottom w:val="none" w:sz="0" w:space="0" w:color="auto"/>
        <w:right w:val="none" w:sz="0" w:space="0" w:color="auto"/>
      </w:divBdr>
    </w:div>
    <w:div w:id="68621587">
      <w:marLeft w:val="0"/>
      <w:marRight w:val="0"/>
      <w:marTop w:val="0"/>
      <w:marBottom w:val="0"/>
      <w:divBdr>
        <w:top w:val="none" w:sz="0" w:space="0" w:color="auto"/>
        <w:left w:val="none" w:sz="0" w:space="0" w:color="auto"/>
        <w:bottom w:val="none" w:sz="0" w:space="0" w:color="auto"/>
        <w:right w:val="none" w:sz="0" w:space="0" w:color="auto"/>
      </w:divBdr>
    </w:div>
    <w:div w:id="68621588">
      <w:marLeft w:val="0"/>
      <w:marRight w:val="0"/>
      <w:marTop w:val="0"/>
      <w:marBottom w:val="0"/>
      <w:divBdr>
        <w:top w:val="none" w:sz="0" w:space="0" w:color="auto"/>
        <w:left w:val="none" w:sz="0" w:space="0" w:color="auto"/>
        <w:bottom w:val="none" w:sz="0" w:space="0" w:color="auto"/>
        <w:right w:val="none" w:sz="0" w:space="0" w:color="auto"/>
      </w:divBdr>
    </w:div>
    <w:div w:id="68621589">
      <w:marLeft w:val="0"/>
      <w:marRight w:val="0"/>
      <w:marTop w:val="0"/>
      <w:marBottom w:val="0"/>
      <w:divBdr>
        <w:top w:val="none" w:sz="0" w:space="0" w:color="auto"/>
        <w:left w:val="none" w:sz="0" w:space="0" w:color="auto"/>
        <w:bottom w:val="none" w:sz="0" w:space="0" w:color="auto"/>
        <w:right w:val="none" w:sz="0" w:space="0" w:color="auto"/>
      </w:divBdr>
    </w:div>
    <w:div w:id="68621590">
      <w:marLeft w:val="0"/>
      <w:marRight w:val="0"/>
      <w:marTop w:val="0"/>
      <w:marBottom w:val="0"/>
      <w:divBdr>
        <w:top w:val="none" w:sz="0" w:space="0" w:color="auto"/>
        <w:left w:val="none" w:sz="0" w:space="0" w:color="auto"/>
        <w:bottom w:val="none" w:sz="0" w:space="0" w:color="auto"/>
        <w:right w:val="none" w:sz="0" w:space="0" w:color="auto"/>
      </w:divBdr>
    </w:div>
    <w:div w:id="68621591">
      <w:marLeft w:val="0"/>
      <w:marRight w:val="0"/>
      <w:marTop w:val="0"/>
      <w:marBottom w:val="0"/>
      <w:divBdr>
        <w:top w:val="none" w:sz="0" w:space="0" w:color="auto"/>
        <w:left w:val="none" w:sz="0" w:space="0" w:color="auto"/>
        <w:bottom w:val="none" w:sz="0" w:space="0" w:color="auto"/>
        <w:right w:val="none" w:sz="0" w:space="0" w:color="auto"/>
      </w:divBdr>
    </w:div>
    <w:div w:id="68621592">
      <w:marLeft w:val="0"/>
      <w:marRight w:val="0"/>
      <w:marTop w:val="0"/>
      <w:marBottom w:val="0"/>
      <w:divBdr>
        <w:top w:val="none" w:sz="0" w:space="0" w:color="auto"/>
        <w:left w:val="none" w:sz="0" w:space="0" w:color="auto"/>
        <w:bottom w:val="none" w:sz="0" w:space="0" w:color="auto"/>
        <w:right w:val="none" w:sz="0" w:space="0" w:color="auto"/>
      </w:divBdr>
    </w:div>
    <w:div w:id="68621593">
      <w:marLeft w:val="0"/>
      <w:marRight w:val="0"/>
      <w:marTop w:val="0"/>
      <w:marBottom w:val="0"/>
      <w:divBdr>
        <w:top w:val="none" w:sz="0" w:space="0" w:color="auto"/>
        <w:left w:val="none" w:sz="0" w:space="0" w:color="auto"/>
        <w:bottom w:val="none" w:sz="0" w:space="0" w:color="auto"/>
        <w:right w:val="none" w:sz="0" w:space="0" w:color="auto"/>
      </w:divBdr>
    </w:div>
    <w:div w:id="68621594">
      <w:marLeft w:val="0"/>
      <w:marRight w:val="0"/>
      <w:marTop w:val="0"/>
      <w:marBottom w:val="0"/>
      <w:divBdr>
        <w:top w:val="none" w:sz="0" w:space="0" w:color="auto"/>
        <w:left w:val="none" w:sz="0" w:space="0" w:color="auto"/>
        <w:bottom w:val="none" w:sz="0" w:space="0" w:color="auto"/>
        <w:right w:val="none" w:sz="0" w:space="0" w:color="auto"/>
      </w:divBdr>
    </w:div>
    <w:div w:id="68621595">
      <w:marLeft w:val="0"/>
      <w:marRight w:val="0"/>
      <w:marTop w:val="0"/>
      <w:marBottom w:val="0"/>
      <w:divBdr>
        <w:top w:val="none" w:sz="0" w:space="0" w:color="auto"/>
        <w:left w:val="none" w:sz="0" w:space="0" w:color="auto"/>
        <w:bottom w:val="none" w:sz="0" w:space="0" w:color="auto"/>
        <w:right w:val="none" w:sz="0" w:space="0" w:color="auto"/>
      </w:divBdr>
    </w:div>
    <w:div w:id="68621596">
      <w:marLeft w:val="0"/>
      <w:marRight w:val="0"/>
      <w:marTop w:val="0"/>
      <w:marBottom w:val="0"/>
      <w:divBdr>
        <w:top w:val="none" w:sz="0" w:space="0" w:color="auto"/>
        <w:left w:val="none" w:sz="0" w:space="0" w:color="auto"/>
        <w:bottom w:val="none" w:sz="0" w:space="0" w:color="auto"/>
        <w:right w:val="none" w:sz="0" w:space="0" w:color="auto"/>
      </w:divBdr>
    </w:div>
    <w:div w:id="68621597">
      <w:marLeft w:val="0"/>
      <w:marRight w:val="0"/>
      <w:marTop w:val="0"/>
      <w:marBottom w:val="0"/>
      <w:divBdr>
        <w:top w:val="none" w:sz="0" w:space="0" w:color="auto"/>
        <w:left w:val="none" w:sz="0" w:space="0" w:color="auto"/>
        <w:bottom w:val="none" w:sz="0" w:space="0" w:color="auto"/>
        <w:right w:val="none" w:sz="0" w:space="0" w:color="auto"/>
      </w:divBdr>
    </w:div>
    <w:div w:id="68621598">
      <w:marLeft w:val="0"/>
      <w:marRight w:val="0"/>
      <w:marTop w:val="0"/>
      <w:marBottom w:val="0"/>
      <w:divBdr>
        <w:top w:val="none" w:sz="0" w:space="0" w:color="auto"/>
        <w:left w:val="none" w:sz="0" w:space="0" w:color="auto"/>
        <w:bottom w:val="none" w:sz="0" w:space="0" w:color="auto"/>
        <w:right w:val="none" w:sz="0" w:space="0" w:color="auto"/>
      </w:divBdr>
    </w:div>
    <w:div w:id="68621599">
      <w:marLeft w:val="0"/>
      <w:marRight w:val="0"/>
      <w:marTop w:val="0"/>
      <w:marBottom w:val="0"/>
      <w:divBdr>
        <w:top w:val="none" w:sz="0" w:space="0" w:color="auto"/>
        <w:left w:val="none" w:sz="0" w:space="0" w:color="auto"/>
        <w:bottom w:val="none" w:sz="0" w:space="0" w:color="auto"/>
        <w:right w:val="none" w:sz="0" w:space="0" w:color="auto"/>
      </w:divBdr>
    </w:div>
    <w:div w:id="68621600">
      <w:marLeft w:val="0"/>
      <w:marRight w:val="0"/>
      <w:marTop w:val="0"/>
      <w:marBottom w:val="0"/>
      <w:divBdr>
        <w:top w:val="none" w:sz="0" w:space="0" w:color="auto"/>
        <w:left w:val="none" w:sz="0" w:space="0" w:color="auto"/>
        <w:bottom w:val="none" w:sz="0" w:space="0" w:color="auto"/>
        <w:right w:val="none" w:sz="0" w:space="0" w:color="auto"/>
      </w:divBdr>
    </w:div>
    <w:div w:id="68621601">
      <w:marLeft w:val="0"/>
      <w:marRight w:val="0"/>
      <w:marTop w:val="0"/>
      <w:marBottom w:val="0"/>
      <w:divBdr>
        <w:top w:val="none" w:sz="0" w:space="0" w:color="auto"/>
        <w:left w:val="none" w:sz="0" w:space="0" w:color="auto"/>
        <w:bottom w:val="none" w:sz="0" w:space="0" w:color="auto"/>
        <w:right w:val="none" w:sz="0" w:space="0" w:color="auto"/>
      </w:divBdr>
    </w:div>
    <w:div w:id="68621602">
      <w:marLeft w:val="0"/>
      <w:marRight w:val="0"/>
      <w:marTop w:val="0"/>
      <w:marBottom w:val="0"/>
      <w:divBdr>
        <w:top w:val="none" w:sz="0" w:space="0" w:color="auto"/>
        <w:left w:val="none" w:sz="0" w:space="0" w:color="auto"/>
        <w:bottom w:val="none" w:sz="0" w:space="0" w:color="auto"/>
        <w:right w:val="none" w:sz="0" w:space="0" w:color="auto"/>
      </w:divBdr>
    </w:div>
    <w:div w:id="68621603">
      <w:marLeft w:val="0"/>
      <w:marRight w:val="0"/>
      <w:marTop w:val="0"/>
      <w:marBottom w:val="0"/>
      <w:divBdr>
        <w:top w:val="none" w:sz="0" w:space="0" w:color="auto"/>
        <w:left w:val="none" w:sz="0" w:space="0" w:color="auto"/>
        <w:bottom w:val="none" w:sz="0" w:space="0" w:color="auto"/>
        <w:right w:val="none" w:sz="0" w:space="0" w:color="auto"/>
      </w:divBdr>
    </w:div>
    <w:div w:id="68621604">
      <w:marLeft w:val="0"/>
      <w:marRight w:val="0"/>
      <w:marTop w:val="0"/>
      <w:marBottom w:val="0"/>
      <w:divBdr>
        <w:top w:val="none" w:sz="0" w:space="0" w:color="auto"/>
        <w:left w:val="none" w:sz="0" w:space="0" w:color="auto"/>
        <w:bottom w:val="none" w:sz="0" w:space="0" w:color="auto"/>
        <w:right w:val="none" w:sz="0" w:space="0" w:color="auto"/>
      </w:divBdr>
    </w:div>
    <w:div w:id="68621605">
      <w:marLeft w:val="0"/>
      <w:marRight w:val="0"/>
      <w:marTop w:val="0"/>
      <w:marBottom w:val="0"/>
      <w:divBdr>
        <w:top w:val="none" w:sz="0" w:space="0" w:color="auto"/>
        <w:left w:val="none" w:sz="0" w:space="0" w:color="auto"/>
        <w:bottom w:val="none" w:sz="0" w:space="0" w:color="auto"/>
        <w:right w:val="none" w:sz="0" w:space="0" w:color="auto"/>
      </w:divBdr>
    </w:div>
    <w:div w:id="68621606">
      <w:marLeft w:val="0"/>
      <w:marRight w:val="0"/>
      <w:marTop w:val="0"/>
      <w:marBottom w:val="0"/>
      <w:divBdr>
        <w:top w:val="none" w:sz="0" w:space="0" w:color="auto"/>
        <w:left w:val="none" w:sz="0" w:space="0" w:color="auto"/>
        <w:bottom w:val="none" w:sz="0" w:space="0" w:color="auto"/>
        <w:right w:val="none" w:sz="0" w:space="0" w:color="auto"/>
      </w:divBdr>
    </w:div>
    <w:div w:id="68621607">
      <w:marLeft w:val="0"/>
      <w:marRight w:val="0"/>
      <w:marTop w:val="0"/>
      <w:marBottom w:val="0"/>
      <w:divBdr>
        <w:top w:val="none" w:sz="0" w:space="0" w:color="auto"/>
        <w:left w:val="none" w:sz="0" w:space="0" w:color="auto"/>
        <w:bottom w:val="none" w:sz="0" w:space="0" w:color="auto"/>
        <w:right w:val="none" w:sz="0" w:space="0" w:color="auto"/>
      </w:divBdr>
    </w:div>
    <w:div w:id="68621608">
      <w:marLeft w:val="0"/>
      <w:marRight w:val="0"/>
      <w:marTop w:val="0"/>
      <w:marBottom w:val="0"/>
      <w:divBdr>
        <w:top w:val="none" w:sz="0" w:space="0" w:color="auto"/>
        <w:left w:val="none" w:sz="0" w:space="0" w:color="auto"/>
        <w:bottom w:val="none" w:sz="0" w:space="0" w:color="auto"/>
        <w:right w:val="none" w:sz="0" w:space="0" w:color="auto"/>
      </w:divBdr>
    </w:div>
    <w:div w:id="68621609">
      <w:marLeft w:val="0"/>
      <w:marRight w:val="0"/>
      <w:marTop w:val="0"/>
      <w:marBottom w:val="0"/>
      <w:divBdr>
        <w:top w:val="none" w:sz="0" w:space="0" w:color="auto"/>
        <w:left w:val="none" w:sz="0" w:space="0" w:color="auto"/>
        <w:bottom w:val="none" w:sz="0" w:space="0" w:color="auto"/>
        <w:right w:val="none" w:sz="0" w:space="0" w:color="auto"/>
      </w:divBdr>
    </w:div>
    <w:div w:id="68621610">
      <w:marLeft w:val="0"/>
      <w:marRight w:val="0"/>
      <w:marTop w:val="0"/>
      <w:marBottom w:val="0"/>
      <w:divBdr>
        <w:top w:val="none" w:sz="0" w:space="0" w:color="auto"/>
        <w:left w:val="none" w:sz="0" w:space="0" w:color="auto"/>
        <w:bottom w:val="none" w:sz="0" w:space="0" w:color="auto"/>
        <w:right w:val="none" w:sz="0" w:space="0" w:color="auto"/>
      </w:divBdr>
    </w:div>
    <w:div w:id="68621611">
      <w:marLeft w:val="0"/>
      <w:marRight w:val="0"/>
      <w:marTop w:val="0"/>
      <w:marBottom w:val="0"/>
      <w:divBdr>
        <w:top w:val="none" w:sz="0" w:space="0" w:color="auto"/>
        <w:left w:val="none" w:sz="0" w:space="0" w:color="auto"/>
        <w:bottom w:val="none" w:sz="0" w:space="0" w:color="auto"/>
        <w:right w:val="none" w:sz="0" w:space="0" w:color="auto"/>
      </w:divBdr>
    </w:div>
    <w:div w:id="68621612">
      <w:marLeft w:val="0"/>
      <w:marRight w:val="0"/>
      <w:marTop w:val="0"/>
      <w:marBottom w:val="0"/>
      <w:divBdr>
        <w:top w:val="none" w:sz="0" w:space="0" w:color="auto"/>
        <w:left w:val="none" w:sz="0" w:space="0" w:color="auto"/>
        <w:bottom w:val="none" w:sz="0" w:space="0" w:color="auto"/>
        <w:right w:val="none" w:sz="0" w:space="0" w:color="auto"/>
      </w:divBdr>
    </w:div>
    <w:div w:id="68621613">
      <w:marLeft w:val="0"/>
      <w:marRight w:val="0"/>
      <w:marTop w:val="0"/>
      <w:marBottom w:val="0"/>
      <w:divBdr>
        <w:top w:val="none" w:sz="0" w:space="0" w:color="auto"/>
        <w:left w:val="none" w:sz="0" w:space="0" w:color="auto"/>
        <w:bottom w:val="none" w:sz="0" w:space="0" w:color="auto"/>
        <w:right w:val="none" w:sz="0" w:space="0" w:color="auto"/>
      </w:divBdr>
    </w:div>
    <w:div w:id="68621614">
      <w:marLeft w:val="0"/>
      <w:marRight w:val="0"/>
      <w:marTop w:val="0"/>
      <w:marBottom w:val="0"/>
      <w:divBdr>
        <w:top w:val="none" w:sz="0" w:space="0" w:color="auto"/>
        <w:left w:val="none" w:sz="0" w:space="0" w:color="auto"/>
        <w:bottom w:val="none" w:sz="0" w:space="0" w:color="auto"/>
        <w:right w:val="none" w:sz="0" w:space="0" w:color="auto"/>
      </w:divBdr>
    </w:div>
    <w:div w:id="68621615">
      <w:marLeft w:val="0"/>
      <w:marRight w:val="0"/>
      <w:marTop w:val="0"/>
      <w:marBottom w:val="0"/>
      <w:divBdr>
        <w:top w:val="none" w:sz="0" w:space="0" w:color="auto"/>
        <w:left w:val="none" w:sz="0" w:space="0" w:color="auto"/>
        <w:bottom w:val="none" w:sz="0" w:space="0" w:color="auto"/>
        <w:right w:val="none" w:sz="0" w:space="0" w:color="auto"/>
      </w:divBdr>
    </w:div>
    <w:div w:id="68621616">
      <w:marLeft w:val="0"/>
      <w:marRight w:val="0"/>
      <w:marTop w:val="0"/>
      <w:marBottom w:val="0"/>
      <w:divBdr>
        <w:top w:val="none" w:sz="0" w:space="0" w:color="auto"/>
        <w:left w:val="none" w:sz="0" w:space="0" w:color="auto"/>
        <w:bottom w:val="none" w:sz="0" w:space="0" w:color="auto"/>
        <w:right w:val="none" w:sz="0" w:space="0" w:color="auto"/>
      </w:divBdr>
    </w:div>
    <w:div w:id="68621617">
      <w:marLeft w:val="0"/>
      <w:marRight w:val="0"/>
      <w:marTop w:val="0"/>
      <w:marBottom w:val="0"/>
      <w:divBdr>
        <w:top w:val="none" w:sz="0" w:space="0" w:color="auto"/>
        <w:left w:val="none" w:sz="0" w:space="0" w:color="auto"/>
        <w:bottom w:val="none" w:sz="0" w:space="0" w:color="auto"/>
        <w:right w:val="none" w:sz="0" w:space="0" w:color="auto"/>
      </w:divBdr>
    </w:div>
    <w:div w:id="68621618">
      <w:marLeft w:val="0"/>
      <w:marRight w:val="0"/>
      <w:marTop w:val="0"/>
      <w:marBottom w:val="0"/>
      <w:divBdr>
        <w:top w:val="none" w:sz="0" w:space="0" w:color="auto"/>
        <w:left w:val="none" w:sz="0" w:space="0" w:color="auto"/>
        <w:bottom w:val="none" w:sz="0" w:space="0" w:color="auto"/>
        <w:right w:val="none" w:sz="0" w:space="0" w:color="auto"/>
      </w:divBdr>
    </w:div>
    <w:div w:id="68621619">
      <w:marLeft w:val="0"/>
      <w:marRight w:val="0"/>
      <w:marTop w:val="0"/>
      <w:marBottom w:val="0"/>
      <w:divBdr>
        <w:top w:val="none" w:sz="0" w:space="0" w:color="auto"/>
        <w:left w:val="none" w:sz="0" w:space="0" w:color="auto"/>
        <w:bottom w:val="none" w:sz="0" w:space="0" w:color="auto"/>
        <w:right w:val="none" w:sz="0" w:space="0" w:color="auto"/>
      </w:divBdr>
    </w:div>
    <w:div w:id="68621620">
      <w:marLeft w:val="0"/>
      <w:marRight w:val="0"/>
      <w:marTop w:val="0"/>
      <w:marBottom w:val="0"/>
      <w:divBdr>
        <w:top w:val="none" w:sz="0" w:space="0" w:color="auto"/>
        <w:left w:val="none" w:sz="0" w:space="0" w:color="auto"/>
        <w:bottom w:val="none" w:sz="0" w:space="0" w:color="auto"/>
        <w:right w:val="none" w:sz="0" w:space="0" w:color="auto"/>
      </w:divBdr>
    </w:div>
    <w:div w:id="68621621">
      <w:marLeft w:val="0"/>
      <w:marRight w:val="0"/>
      <w:marTop w:val="0"/>
      <w:marBottom w:val="0"/>
      <w:divBdr>
        <w:top w:val="none" w:sz="0" w:space="0" w:color="auto"/>
        <w:left w:val="none" w:sz="0" w:space="0" w:color="auto"/>
        <w:bottom w:val="none" w:sz="0" w:space="0" w:color="auto"/>
        <w:right w:val="none" w:sz="0" w:space="0" w:color="auto"/>
      </w:divBdr>
    </w:div>
    <w:div w:id="68621622">
      <w:marLeft w:val="0"/>
      <w:marRight w:val="0"/>
      <w:marTop w:val="0"/>
      <w:marBottom w:val="0"/>
      <w:divBdr>
        <w:top w:val="none" w:sz="0" w:space="0" w:color="auto"/>
        <w:left w:val="none" w:sz="0" w:space="0" w:color="auto"/>
        <w:bottom w:val="none" w:sz="0" w:space="0" w:color="auto"/>
        <w:right w:val="none" w:sz="0" w:space="0" w:color="auto"/>
      </w:divBdr>
    </w:div>
    <w:div w:id="68621623">
      <w:marLeft w:val="0"/>
      <w:marRight w:val="0"/>
      <w:marTop w:val="0"/>
      <w:marBottom w:val="0"/>
      <w:divBdr>
        <w:top w:val="none" w:sz="0" w:space="0" w:color="auto"/>
        <w:left w:val="none" w:sz="0" w:space="0" w:color="auto"/>
        <w:bottom w:val="none" w:sz="0" w:space="0" w:color="auto"/>
        <w:right w:val="none" w:sz="0" w:space="0" w:color="auto"/>
      </w:divBdr>
    </w:div>
    <w:div w:id="68621624">
      <w:marLeft w:val="0"/>
      <w:marRight w:val="0"/>
      <w:marTop w:val="0"/>
      <w:marBottom w:val="0"/>
      <w:divBdr>
        <w:top w:val="none" w:sz="0" w:space="0" w:color="auto"/>
        <w:left w:val="none" w:sz="0" w:space="0" w:color="auto"/>
        <w:bottom w:val="none" w:sz="0" w:space="0" w:color="auto"/>
        <w:right w:val="none" w:sz="0" w:space="0" w:color="auto"/>
      </w:divBdr>
    </w:div>
    <w:div w:id="68621625">
      <w:marLeft w:val="0"/>
      <w:marRight w:val="0"/>
      <w:marTop w:val="0"/>
      <w:marBottom w:val="0"/>
      <w:divBdr>
        <w:top w:val="none" w:sz="0" w:space="0" w:color="auto"/>
        <w:left w:val="none" w:sz="0" w:space="0" w:color="auto"/>
        <w:bottom w:val="none" w:sz="0" w:space="0" w:color="auto"/>
        <w:right w:val="none" w:sz="0" w:space="0" w:color="auto"/>
      </w:divBdr>
    </w:div>
    <w:div w:id="68621626">
      <w:marLeft w:val="0"/>
      <w:marRight w:val="0"/>
      <w:marTop w:val="0"/>
      <w:marBottom w:val="0"/>
      <w:divBdr>
        <w:top w:val="none" w:sz="0" w:space="0" w:color="auto"/>
        <w:left w:val="none" w:sz="0" w:space="0" w:color="auto"/>
        <w:bottom w:val="none" w:sz="0" w:space="0" w:color="auto"/>
        <w:right w:val="none" w:sz="0" w:space="0" w:color="auto"/>
      </w:divBdr>
    </w:div>
    <w:div w:id="68621627">
      <w:marLeft w:val="0"/>
      <w:marRight w:val="0"/>
      <w:marTop w:val="0"/>
      <w:marBottom w:val="0"/>
      <w:divBdr>
        <w:top w:val="none" w:sz="0" w:space="0" w:color="auto"/>
        <w:left w:val="none" w:sz="0" w:space="0" w:color="auto"/>
        <w:bottom w:val="none" w:sz="0" w:space="0" w:color="auto"/>
        <w:right w:val="none" w:sz="0" w:space="0" w:color="auto"/>
      </w:divBdr>
    </w:div>
    <w:div w:id="68621628">
      <w:marLeft w:val="0"/>
      <w:marRight w:val="0"/>
      <w:marTop w:val="0"/>
      <w:marBottom w:val="0"/>
      <w:divBdr>
        <w:top w:val="none" w:sz="0" w:space="0" w:color="auto"/>
        <w:left w:val="none" w:sz="0" w:space="0" w:color="auto"/>
        <w:bottom w:val="none" w:sz="0" w:space="0" w:color="auto"/>
        <w:right w:val="none" w:sz="0" w:space="0" w:color="auto"/>
      </w:divBdr>
    </w:div>
    <w:div w:id="68621629">
      <w:marLeft w:val="0"/>
      <w:marRight w:val="0"/>
      <w:marTop w:val="0"/>
      <w:marBottom w:val="0"/>
      <w:divBdr>
        <w:top w:val="none" w:sz="0" w:space="0" w:color="auto"/>
        <w:left w:val="none" w:sz="0" w:space="0" w:color="auto"/>
        <w:bottom w:val="none" w:sz="0" w:space="0" w:color="auto"/>
        <w:right w:val="none" w:sz="0" w:space="0" w:color="auto"/>
      </w:divBdr>
    </w:div>
    <w:div w:id="68621630">
      <w:marLeft w:val="0"/>
      <w:marRight w:val="0"/>
      <w:marTop w:val="0"/>
      <w:marBottom w:val="0"/>
      <w:divBdr>
        <w:top w:val="none" w:sz="0" w:space="0" w:color="auto"/>
        <w:left w:val="none" w:sz="0" w:space="0" w:color="auto"/>
        <w:bottom w:val="none" w:sz="0" w:space="0" w:color="auto"/>
        <w:right w:val="none" w:sz="0" w:space="0" w:color="auto"/>
      </w:divBdr>
    </w:div>
    <w:div w:id="68621631">
      <w:marLeft w:val="0"/>
      <w:marRight w:val="0"/>
      <w:marTop w:val="0"/>
      <w:marBottom w:val="0"/>
      <w:divBdr>
        <w:top w:val="none" w:sz="0" w:space="0" w:color="auto"/>
        <w:left w:val="none" w:sz="0" w:space="0" w:color="auto"/>
        <w:bottom w:val="none" w:sz="0" w:space="0" w:color="auto"/>
        <w:right w:val="none" w:sz="0" w:space="0" w:color="auto"/>
      </w:divBdr>
    </w:div>
    <w:div w:id="68621632">
      <w:marLeft w:val="0"/>
      <w:marRight w:val="0"/>
      <w:marTop w:val="0"/>
      <w:marBottom w:val="0"/>
      <w:divBdr>
        <w:top w:val="none" w:sz="0" w:space="0" w:color="auto"/>
        <w:left w:val="none" w:sz="0" w:space="0" w:color="auto"/>
        <w:bottom w:val="none" w:sz="0" w:space="0" w:color="auto"/>
        <w:right w:val="none" w:sz="0" w:space="0" w:color="auto"/>
      </w:divBdr>
    </w:div>
    <w:div w:id="68621633">
      <w:marLeft w:val="0"/>
      <w:marRight w:val="0"/>
      <w:marTop w:val="0"/>
      <w:marBottom w:val="0"/>
      <w:divBdr>
        <w:top w:val="none" w:sz="0" w:space="0" w:color="auto"/>
        <w:left w:val="none" w:sz="0" w:space="0" w:color="auto"/>
        <w:bottom w:val="none" w:sz="0" w:space="0" w:color="auto"/>
        <w:right w:val="none" w:sz="0" w:space="0" w:color="auto"/>
      </w:divBdr>
    </w:div>
    <w:div w:id="68621634">
      <w:marLeft w:val="0"/>
      <w:marRight w:val="0"/>
      <w:marTop w:val="0"/>
      <w:marBottom w:val="0"/>
      <w:divBdr>
        <w:top w:val="none" w:sz="0" w:space="0" w:color="auto"/>
        <w:left w:val="none" w:sz="0" w:space="0" w:color="auto"/>
        <w:bottom w:val="none" w:sz="0" w:space="0" w:color="auto"/>
        <w:right w:val="none" w:sz="0" w:space="0" w:color="auto"/>
      </w:divBdr>
    </w:div>
    <w:div w:id="68621635">
      <w:marLeft w:val="0"/>
      <w:marRight w:val="0"/>
      <w:marTop w:val="0"/>
      <w:marBottom w:val="0"/>
      <w:divBdr>
        <w:top w:val="none" w:sz="0" w:space="0" w:color="auto"/>
        <w:left w:val="none" w:sz="0" w:space="0" w:color="auto"/>
        <w:bottom w:val="none" w:sz="0" w:space="0" w:color="auto"/>
        <w:right w:val="none" w:sz="0" w:space="0" w:color="auto"/>
      </w:divBdr>
    </w:div>
    <w:div w:id="68621636">
      <w:marLeft w:val="0"/>
      <w:marRight w:val="0"/>
      <w:marTop w:val="0"/>
      <w:marBottom w:val="0"/>
      <w:divBdr>
        <w:top w:val="none" w:sz="0" w:space="0" w:color="auto"/>
        <w:left w:val="none" w:sz="0" w:space="0" w:color="auto"/>
        <w:bottom w:val="none" w:sz="0" w:space="0" w:color="auto"/>
        <w:right w:val="none" w:sz="0" w:space="0" w:color="auto"/>
      </w:divBdr>
    </w:div>
    <w:div w:id="68621637">
      <w:marLeft w:val="0"/>
      <w:marRight w:val="0"/>
      <w:marTop w:val="0"/>
      <w:marBottom w:val="0"/>
      <w:divBdr>
        <w:top w:val="none" w:sz="0" w:space="0" w:color="auto"/>
        <w:left w:val="none" w:sz="0" w:space="0" w:color="auto"/>
        <w:bottom w:val="none" w:sz="0" w:space="0" w:color="auto"/>
        <w:right w:val="none" w:sz="0" w:space="0" w:color="auto"/>
      </w:divBdr>
    </w:div>
    <w:div w:id="68621638">
      <w:marLeft w:val="0"/>
      <w:marRight w:val="0"/>
      <w:marTop w:val="0"/>
      <w:marBottom w:val="0"/>
      <w:divBdr>
        <w:top w:val="none" w:sz="0" w:space="0" w:color="auto"/>
        <w:left w:val="none" w:sz="0" w:space="0" w:color="auto"/>
        <w:bottom w:val="none" w:sz="0" w:space="0" w:color="auto"/>
        <w:right w:val="none" w:sz="0" w:space="0" w:color="auto"/>
      </w:divBdr>
    </w:div>
    <w:div w:id="68621639">
      <w:marLeft w:val="0"/>
      <w:marRight w:val="0"/>
      <w:marTop w:val="0"/>
      <w:marBottom w:val="0"/>
      <w:divBdr>
        <w:top w:val="none" w:sz="0" w:space="0" w:color="auto"/>
        <w:left w:val="none" w:sz="0" w:space="0" w:color="auto"/>
        <w:bottom w:val="none" w:sz="0" w:space="0" w:color="auto"/>
        <w:right w:val="none" w:sz="0" w:space="0" w:color="auto"/>
      </w:divBdr>
    </w:div>
    <w:div w:id="68621640">
      <w:marLeft w:val="0"/>
      <w:marRight w:val="0"/>
      <w:marTop w:val="0"/>
      <w:marBottom w:val="0"/>
      <w:divBdr>
        <w:top w:val="none" w:sz="0" w:space="0" w:color="auto"/>
        <w:left w:val="none" w:sz="0" w:space="0" w:color="auto"/>
        <w:bottom w:val="none" w:sz="0" w:space="0" w:color="auto"/>
        <w:right w:val="none" w:sz="0" w:space="0" w:color="auto"/>
      </w:divBdr>
    </w:div>
    <w:div w:id="68621641">
      <w:marLeft w:val="0"/>
      <w:marRight w:val="0"/>
      <w:marTop w:val="0"/>
      <w:marBottom w:val="0"/>
      <w:divBdr>
        <w:top w:val="none" w:sz="0" w:space="0" w:color="auto"/>
        <w:left w:val="none" w:sz="0" w:space="0" w:color="auto"/>
        <w:bottom w:val="none" w:sz="0" w:space="0" w:color="auto"/>
        <w:right w:val="none" w:sz="0" w:space="0" w:color="auto"/>
      </w:divBdr>
    </w:div>
    <w:div w:id="68621642">
      <w:marLeft w:val="0"/>
      <w:marRight w:val="0"/>
      <w:marTop w:val="0"/>
      <w:marBottom w:val="0"/>
      <w:divBdr>
        <w:top w:val="none" w:sz="0" w:space="0" w:color="auto"/>
        <w:left w:val="none" w:sz="0" w:space="0" w:color="auto"/>
        <w:bottom w:val="none" w:sz="0" w:space="0" w:color="auto"/>
        <w:right w:val="none" w:sz="0" w:space="0" w:color="auto"/>
      </w:divBdr>
    </w:div>
    <w:div w:id="68621643">
      <w:marLeft w:val="0"/>
      <w:marRight w:val="0"/>
      <w:marTop w:val="0"/>
      <w:marBottom w:val="0"/>
      <w:divBdr>
        <w:top w:val="none" w:sz="0" w:space="0" w:color="auto"/>
        <w:left w:val="none" w:sz="0" w:space="0" w:color="auto"/>
        <w:bottom w:val="none" w:sz="0" w:space="0" w:color="auto"/>
        <w:right w:val="none" w:sz="0" w:space="0" w:color="auto"/>
      </w:divBdr>
    </w:div>
    <w:div w:id="68621644">
      <w:marLeft w:val="0"/>
      <w:marRight w:val="0"/>
      <w:marTop w:val="0"/>
      <w:marBottom w:val="0"/>
      <w:divBdr>
        <w:top w:val="none" w:sz="0" w:space="0" w:color="auto"/>
        <w:left w:val="none" w:sz="0" w:space="0" w:color="auto"/>
        <w:bottom w:val="none" w:sz="0" w:space="0" w:color="auto"/>
        <w:right w:val="none" w:sz="0" w:space="0" w:color="auto"/>
      </w:divBdr>
    </w:div>
    <w:div w:id="68621645">
      <w:marLeft w:val="0"/>
      <w:marRight w:val="0"/>
      <w:marTop w:val="0"/>
      <w:marBottom w:val="0"/>
      <w:divBdr>
        <w:top w:val="none" w:sz="0" w:space="0" w:color="auto"/>
        <w:left w:val="none" w:sz="0" w:space="0" w:color="auto"/>
        <w:bottom w:val="none" w:sz="0" w:space="0" w:color="auto"/>
        <w:right w:val="none" w:sz="0" w:space="0" w:color="auto"/>
      </w:divBdr>
    </w:div>
    <w:div w:id="68621646">
      <w:marLeft w:val="0"/>
      <w:marRight w:val="0"/>
      <w:marTop w:val="0"/>
      <w:marBottom w:val="0"/>
      <w:divBdr>
        <w:top w:val="none" w:sz="0" w:space="0" w:color="auto"/>
        <w:left w:val="none" w:sz="0" w:space="0" w:color="auto"/>
        <w:bottom w:val="none" w:sz="0" w:space="0" w:color="auto"/>
        <w:right w:val="none" w:sz="0" w:space="0" w:color="auto"/>
      </w:divBdr>
    </w:div>
    <w:div w:id="68621647">
      <w:marLeft w:val="0"/>
      <w:marRight w:val="0"/>
      <w:marTop w:val="0"/>
      <w:marBottom w:val="0"/>
      <w:divBdr>
        <w:top w:val="none" w:sz="0" w:space="0" w:color="auto"/>
        <w:left w:val="none" w:sz="0" w:space="0" w:color="auto"/>
        <w:bottom w:val="none" w:sz="0" w:space="0" w:color="auto"/>
        <w:right w:val="none" w:sz="0" w:space="0" w:color="auto"/>
      </w:divBdr>
    </w:div>
    <w:div w:id="68621648">
      <w:marLeft w:val="0"/>
      <w:marRight w:val="0"/>
      <w:marTop w:val="0"/>
      <w:marBottom w:val="0"/>
      <w:divBdr>
        <w:top w:val="none" w:sz="0" w:space="0" w:color="auto"/>
        <w:left w:val="none" w:sz="0" w:space="0" w:color="auto"/>
        <w:bottom w:val="none" w:sz="0" w:space="0" w:color="auto"/>
        <w:right w:val="none" w:sz="0" w:space="0" w:color="auto"/>
      </w:divBdr>
    </w:div>
    <w:div w:id="68621649">
      <w:marLeft w:val="0"/>
      <w:marRight w:val="0"/>
      <w:marTop w:val="0"/>
      <w:marBottom w:val="0"/>
      <w:divBdr>
        <w:top w:val="none" w:sz="0" w:space="0" w:color="auto"/>
        <w:left w:val="none" w:sz="0" w:space="0" w:color="auto"/>
        <w:bottom w:val="none" w:sz="0" w:space="0" w:color="auto"/>
        <w:right w:val="none" w:sz="0" w:space="0" w:color="auto"/>
      </w:divBdr>
    </w:div>
    <w:div w:id="68621650">
      <w:marLeft w:val="0"/>
      <w:marRight w:val="0"/>
      <w:marTop w:val="0"/>
      <w:marBottom w:val="0"/>
      <w:divBdr>
        <w:top w:val="none" w:sz="0" w:space="0" w:color="auto"/>
        <w:left w:val="none" w:sz="0" w:space="0" w:color="auto"/>
        <w:bottom w:val="none" w:sz="0" w:space="0" w:color="auto"/>
        <w:right w:val="none" w:sz="0" w:space="0" w:color="auto"/>
      </w:divBdr>
    </w:div>
    <w:div w:id="68621651">
      <w:marLeft w:val="0"/>
      <w:marRight w:val="0"/>
      <w:marTop w:val="0"/>
      <w:marBottom w:val="0"/>
      <w:divBdr>
        <w:top w:val="none" w:sz="0" w:space="0" w:color="auto"/>
        <w:left w:val="none" w:sz="0" w:space="0" w:color="auto"/>
        <w:bottom w:val="none" w:sz="0" w:space="0" w:color="auto"/>
        <w:right w:val="none" w:sz="0" w:space="0" w:color="auto"/>
      </w:divBdr>
    </w:div>
    <w:div w:id="68621652">
      <w:marLeft w:val="0"/>
      <w:marRight w:val="0"/>
      <w:marTop w:val="0"/>
      <w:marBottom w:val="0"/>
      <w:divBdr>
        <w:top w:val="none" w:sz="0" w:space="0" w:color="auto"/>
        <w:left w:val="none" w:sz="0" w:space="0" w:color="auto"/>
        <w:bottom w:val="none" w:sz="0" w:space="0" w:color="auto"/>
        <w:right w:val="none" w:sz="0" w:space="0" w:color="auto"/>
      </w:divBdr>
    </w:div>
    <w:div w:id="68621653">
      <w:marLeft w:val="0"/>
      <w:marRight w:val="0"/>
      <w:marTop w:val="0"/>
      <w:marBottom w:val="0"/>
      <w:divBdr>
        <w:top w:val="none" w:sz="0" w:space="0" w:color="auto"/>
        <w:left w:val="none" w:sz="0" w:space="0" w:color="auto"/>
        <w:bottom w:val="none" w:sz="0" w:space="0" w:color="auto"/>
        <w:right w:val="none" w:sz="0" w:space="0" w:color="auto"/>
      </w:divBdr>
    </w:div>
    <w:div w:id="68621654">
      <w:marLeft w:val="0"/>
      <w:marRight w:val="0"/>
      <w:marTop w:val="0"/>
      <w:marBottom w:val="0"/>
      <w:divBdr>
        <w:top w:val="none" w:sz="0" w:space="0" w:color="auto"/>
        <w:left w:val="none" w:sz="0" w:space="0" w:color="auto"/>
        <w:bottom w:val="none" w:sz="0" w:space="0" w:color="auto"/>
        <w:right w:val="none" w:sz="0" w:space="0" w:color="auto"/>
      </w:divBdr>
    </w:div>
    <w:div w:id="68621655">
      <w:marLeft w:val="0"/>
      <w:marRight w:val="0"/>
      <w:marTop w:val="0"/>
      <w:marBottom w:val="0"/>
      <w:divBdr>
        <w:top w:val="none" w:sz="0" w:space="0" w:color="auto"/>
        <w:left w:val="none" w:sz="0" w:space="0" w:color="auto"/>
        <w:bottom w:val="none" w:sz="0" w:space="0" w:color="auto"/>
        <w:right w:val="none" w:sz="0" w:space="0" w:color="auto"/>
      </w:divBdr>
    </w:div>
    <w:div w:id="68621656">
      <w:marLeft w:val="0"/>
      <w:marRight w:val="0"/>
      <w:marTop w:val="0"/>
      <w:marBottom w:val="0"/>
      <w:divBdr>
        <w:top w:val="none" w:sz="0" w:space="0" w:color="auto"/>
        <w:left w:val="none" w:sz="0" w:space="0" w:color="auto"/>
        <w:bottom w:val="none" w:sz="0" w:space="0" w:color="auto"/>
        <w:right w:val="none" w:sz="0" w:space="0" w:color="auto"/>
      </w:divBdr>
    </w:div>
    <w:div w:id="68621657">
      <w:marLeft w:val="0"/>
      <w:marRight w:val="0"/>
      <w:marTop w:val="0"/>
      <w:marBottom w:val="0"/>
      <w:divBdr>
        <w:top w:val="none" w:sz="0" w:space="0" w:color="auto"/>
        <w:left w:val="none" w:sz="0" w:space="0" w:color="auto"/>
        <w:bottom w:val="none" w:sz="0" w:space="0" w:color="auto"/>
        <w:right w:val="none" w:sz="0" w:space="0" w:color="auto"/>
      </w:divBdr>
    </w:div>
    <w:div w:id="68621658">
      <w:marLeft w:val="0"/>
      <w:marRight w:val="0"/>
      <w:marTop w:val="0"/>
      <w:marBottom w:val="0"/>
      <w:divBdr>
        <w:top w:val="none" w:sz="0" w:space="0" w:color="auto"/>
        <w:left w:val="none" w:sz="0" w:space="0" w:color="auto"/>
        <w:bottom w:val="none" w:sz="0" w:space="0" w:color="auto"/>
        <w:right w:val="none" w:sz="0" w:space="0" w:color="auto"/>
      </w:divBdr>
    </w:div>
    <w:div w:id="68621659">
      <w:marLeft w:val="0"/>
      <w:marRight w:val="0"/>
      <w:marTop w:val="0"/>
      <w:marBottom w:val="0"/>
      <w:divBdr>
        <w:top w:val="none" w:sz="0" w:space="0" w:color="auto"/>
        <w:left w:val="none" w:sz="0" w:space="0" w:color="auto"/>
        <w:bottom w:val="none" w:sz="0" w:space="0" w:color="auto"/>
        <w:right w:val="none" w:sz="0" w:space="0" w:color="auto"/>
      </w:divBdr>
    </w:div>
    <w:div w:id="68621660">
      <w:marLeft w:val="0"/>
      <w:marRight w:val="0"/>
      <w:marTop w:val="0"/>
      <w:marBottom w:val="0"/>
      <w:divBdr>
        <w:top w:val="none" w:sz="0" w:space="0" w:color="auto"/>
        <w:left w:val="none" w:sz="0" w:space="0" w:color="auto"/>
        <w:bottom w:val="none" w:sz="0" w:space="0" w:color="auto"/>
        <w:right w:val="none" w:sz="0" w:space="0" w:color="auto"/>
      </w:divBdr>
    </w:div>
    <w:div w:id="68621661">
      <w:marLeft w:val="0"/>
      <w:marRight w:val="0"/>
      <w:marTop w:val="0"/>
      <w:marBottom w:val="0"/>
      <w:divBdr>
        <w:top w:val="none" w:sz="0" w:space="0" w:color="auto"/>
        <w:left w:val="none" w:sz="0" w:space="0" w:color="auto"/>
        <w:bottom w:val="none" w:sz="0" w:space="0" w:color="auto"/>
        <w:right w:val="none" w:sz="0" w:space="0" w:color="auto"/>
      </w:divBdr>
    </w:div>
    <w:div w:id="68621662">
      <w:marLeft w:val="0"/>
      <w:marRight w:val="0"/>
      <w:marTop w:val="0"/>
      <w:marBottom w:val="0"/>
      <w:divBdr>
        <w:top w:val="none" w:sz="0" w:space="0" w:color="auto"/>
        <w:left w:val="none" w:sz="0" w:space="0" w:color="auto"/>
        <w:bottom w:val="none" w:sz="0" w:space="0" w:color="auto"/>
        <w:right w:val="none" w:sz="0" w:space="0" w:color="auto"/>
      </w:divBdr>
    </w:div>
    <w:div w:id="68621663">
      <w:marLeft w:val="0"/>
      <w:marRight w:val="0"/>
      <w:marTop w:val="0"/>
      <w:marBottom w:val="0"/>
      <w:divBdr>
        <w:top w:val="none" w:sz="0" w:space="0" w:color="auto"/>
        <w:left w:val="none" w:sz="0" w:space="0" w:color="auto"/>
        <w:bottom w:val="none" w:sz="0" w:space="0" w:color="auto"/>
        <w:right w:val="none" w:sz="0" w:space="0" w:color="auto"/>
      </w:divBdr>
    </w:div>
    <w:div w:id="68621664">
      <w:marLeft w:val="0"/>
      <w:marRight w:val="0"/>
      <w:marTop w:val="0"/>
      <w:marBottom w:val="0"/>
      <w:divBdr>
        <w:top w:val="none" w:sz="0" w:space="0" w:color="auto"/>
        <w:left w:val="none" w:sz="0" w:space="0" w:color="auto"/>
        <w:bottom w:val="none" w:sz="0" w:space="0" w:color="auto"/>
        <w:right w:val="none" w:sz="0" w:space="0" w:color="auto"/>
      </w:divBdr>
    </w:div>
    <w:div w:id="68621665">
      <w:marLeft w:val="0"/>
      <w:marRight w:val="0"/>
      <w:marTop w:val="0"/>
      <w:marBottom w:val="0"/>
      <w:divBdr>
        <w:top w:val="none" w:sz="0" w:space="0" w:color="auto"/>
        <w:left w:val="none" w:sz="0" w:space="0" w:color="auto"/>
        <w:bottom w:val="none" w:sz="0" w:space="0" w:color="auto"/>
        <w:right w:val="none" w:sz="0" w:space="0" w:color="auto"/>
      </w:divBdr>
    </w:div>
    <w:div w:id="68621666">
      <w:marLeft w:val="0"/>
      <w:marRight w:val="0"/>
      <w:marTop w:val="0"/>
      <w:marBottom w:val="0"/>
      <w:divBdr>
        <w:top w:val="none" w:sz="0" w:space="0" w:color="auto"/>
        <w:left w:val="none" w:sz="0" w:space="0" w:color="auto"/>
        <w:bottom w:val="none" w:sz="0" w:space="0" w:color="auto"/>
        <w:right w:val="none" w:sz="0" w:space="0" w:color="auto"/>
      </w:divBdr>
    </w:div>
    <w:div w:id="68621667">
      <w:marLeft w:val="0"/>
      <w:marRight w:val="0"/>
      <w:marTop w:val="0"/>
      <w:marBottom w:val="0"/>
      <w:divBdr>
        <w:top w:val="none" w:sz="0" w:space="0" w:color="auto"/>
        <w:left w:val="none" w:sz="0" w:space="0" w:color="auto"/>
        <w:bottom w:val="none" w:sz="0" w:space="0" w:color="auto"/>
        <w:right w:val="none" w:sz="0" w:space="0" w:color="auto"/>
      </w:divBdr>
    </w:div>
    <w:div w:id="68621668">
      <w:marLeft w:val="0"/>
      <w:marRight w:val="0"/>
      <w:marTop w:val="0"/>
      <w:marBottom w:val="0"/>
      <w:divBdr>
        <w:top w:val="none" w:sz="0" w:space="0" w:color="auto"/>
        <w:left w:val="none" w:sz="0" w:space="0" w:color="auto"/>
        <w:bottom w:val="none" w:sz="0" w:space="0" w:color="auto"/>
        <w:right w:val="none" w:sz="0" w:space="0" w:color="auto"/>
      </w:divBdr>
    </w:div>
    <w:div w:id="68621669">
      <w:marLeft w:val="0"/>
      <w:marRight w:val="0"/>
      <w:marTop w:val="0"/>
      <w:marBottom w:val="0"/>
      <w:divBdr>
        <w:top w:val="none" w:sz="0" w:space="0" w:color="auto"/>
        <w:left w:val="none" w:sz="0" w:space="0" w:color="auto"/>
        <w:bottom w:val="none" w:sz="0" w:space="0" w:color="auto"/>
        <w:right w:val="none" w:sz="0" w:space="0" w:color="auto"/>
      </w:divBdr>
    </w:div>
    <w:div w:id="68621670">
      <w:marLeft w:val="0"/>
      <w:marRight w:val="0"/>
      <w:marTop w:val="0"/>
      <w:marBottom w:val="0"/>
      <w:divBdr>
        <w:top w:val="none" w:sz="0" w:space="0" w:color="auto"/>
        <w:left w:val="none" w:sz="0" w:space="0" w:color="auto"/>
        <w:bottom w:val="none" w:sz="0" w:space="0" w:color="auto"/>
        <w:right w:val="none" w:sz="0" w:space="0" w:color="auto"/>
      </w:divBdr>
    </w:div>
    <w:div w:id="68621671">
      <w:marLeft w:val="0"/>
      <w:marRight w:val="0"/>
      <w:marTop w:val="0"/>
      <w:marBottom w:val="0"/>
      <w:divBdr>
        <w:top w:val="none" w:sz="0" w:space="0" w:color="auto"/>
        <w:left w:val="none" w:sz="0" w:space="0" w:color="auto"/>
        <w:bottom w:val="none" w:sz="0" w:space="0" w:color="auto"/>
        <w:right w:val="none" w:sz="0" w:space="0" w:color="auto"/>
      </w:divBdr>
    </w:div>
    <w:div w:id="68621672">
      <w:marLeft w:val="0"/>
      <w:marRight w:val="0"/>
      <w:marTop w:val="0"/>
      <w:marBottom w:val="0"/>
      <w:divBdr>
        <w:top w:val="none" w:sz="0" w:space="0" w:color="auto"/>
        <w:left w:val="none" w:sz="0" w:space="0" w:color="auto"/>
        <w:bottom w:val="none" w:sz="0" w:space="0" w:color="auto"/>
        <w:right w:val="none" w:sz="0" w:space="0" w:color="auto"/>
      </w:divBdr>
    </w:div>
    <w:div w:id="68621673">
      <w:marLeft w:val="0"/>
      <w:marRight w:val="0"/>
      <w:marTop w:val="0"/>
      <w:marBottom w:val="0"/>
      <w:divBdr>
        <w:top w:val="none" w:sz="0" w:space="0" w:color="auto"/>
        <w:left w:val="none" w:sz="0" w:space="0" w:color="auto"/>
        <w:bottom w:val="none" w:sz="0" w:space="0" w:color="auto"/>
        <w:right w:val="none" w:sz="0" w:space="0" w:color="auto"/>
      </w:divBdr>
    </w:div>
    <w:div w:id="68621674">
      <w:marLeft w:val="0"/>
      <w:marRight w:val="0"/>
      <w:marTop w:val="0"/>
      <w:marBottom w:val="0"/>
      <w:divBdr>
        <w:top w:val="none" w:sz="0" w:space="0" w:color="auto"/>
        <w:left w:val="none" w:sz="0" w:space="0" w:color="auto"/>
        <w:bottom w:val="none" w:sz="0" w:space="0" w:color="auto"/>
        <w:right w:val="none" w:sz="0" w:space="0" w:color="auto"/>
      </w:divBdr>
    </w:div>
    <w:div w:id="68621675">
      <w:marLeft w:val="0"/>
      <w:marRight w:val="0"/>
      <w:marTop w:val="0"/>
      <w:marBottom w:val="0"/>
      <w:divBdr>
        <w:top w:val="none" w:sz="0" w:space="0" w:color="auto"/>
        <w:left w:val="none" w:sz="0" w:space="0" w:color="auto"/>
        <w:bottom w:val="none" w:sz="0" w:space="0" w:color="auto"/>
        <w:right w:val="none" w:sz="0" w:space="0" w:color="auto"/>
      </w:divBdr>
    </w:div>
    <w:div w:id="68621676">
      <w:marLeft w:val="0"/>
      <w:marRight w:val="0"/>
      <w:marTop w:val="0"/>
      <w:marBottom w:val="0"/>
      <w:divBdr>
        <w:top w:val="none" w:sz="0" w:space="0" w:color="auto"/>
        <w:left w:val="none" w:sz="0" w:space="0" w:color="auto"/>
        <w:bottom w:val="none" w:sz="0" w:space="0" w:color="auto"/>
        <w:right w:val="none" w:sz="0" w:space="0" w:color="auto"/>
      </w:divBdr>
    </w:div>
    <w:div w:id="68621677">
      <w:marLeft w:val="0"/>
      <w:marRight w:val="0"/>
      <w:marTop w:val="0"/>
      <w:marBottom w:val="0"/>
      <w:divBdr>
        <w:top w:val="none" w:sz="0" w:space="0" w:color="auto"/>
        <w:left w:val="none" w:sz="0" w:space="0" w:color="auto"/>
        <w:bottom w:val="none" w:sz="0" w:space="0" w:color="auto"/>
        <w:right w:val="none" w:sz="0" w:space="0" w:color="auto"/>
      </w:divBdr>
    </w:div>
    <w:div w:id="68621678">
      <w:marLeft w:val="0"/>
      <w:marRight w:val="0"/>
      <w:marTop w:val="0"/>
      <w:marBottom w:val="0"/>
      <w:divBdr>
        <w:top w:val="none" w:sz="0" w:space="0" w:color="auto"/>
        <w:left w:val="none" w:sz="0" w:space="0" w:color="auto"/>
        <w:bottom w:val="none" w:sz="0" w:space="0" w:color="auto"/>
        <w:right w:val="none" w:sz="0" w:space="0" w:color="auto"/>
      </w:divBdr>
    </w:div>
    <w:div w:id="68621679">
      <w:marLeft w:val="0"/>
      <w:marRight w:val="0"/>
      <w:marTop w:val="0"/>
      <w:marBottom w:val="0"/>
      <w:divBdr>
        <w:top w:val="none" w:sz="0" w:space="0" w:color="auto"/>
        <w:left w:val="none" w:sz="0" w:space="0" w:color="auto"/>
        <w:bottom w:val="none" w:sz="0" w:space="0" w:color="auto"/>
        <w:right w:val="none" w:sz="0" w:space="0" w:color="auto"/>
      </w:divBdr>
    </w:div>
    <w:div w:id="68621680">
      <w:marLeft w:val="0"/>
      <w:marRight w:val="0"/>
      <w:marTop w:val="0"/>
      <w:marBottom w:val="0"/>
      <w:divBdr>
        <w:top w:val="none" w:sz="0" w:space="0" w:color="auto"/>
        <w:left w:val="none" w:sz="0" w:space="0" w:color="auto"/>
        <w:bottom w:val="none" w:sz="0" w:space="0" w:color="auto"/>
        <w:right w:val="none" w:sz="0" w:space="0" w:color="auto"/>
      </w:divBdr>
    </w:div>
    <w:div w:id="68621681">
      <w:marLeft w:val="0"/>
      <w:marRight w:val="0"/>
      <w:marTop w:val="0"/>
      <w:marBottom w:val="0"/>
      <w:divBdr>
        <w:top w:val="none" w:sz="0" w:space="0" w:color="auto"/>
        <w:left w:val="none" w:sz="0" w:space="0" w:color="auto"/>
        <w:bottom w:val="none" w:sz="0" w:space="0" w:color="auto"/>
        <w:right w:val="none" w:sz="0" w:space="0" w:color="auto"/>
      </w:divBdr>
    </w:div>
    <w:div w:id="68621682">
      <w:marLeft w:val="0"/>
      <w:marRight w:val="0"/>
      <w:marTop w:val="0"/>
      <w:marBottom w:val="0"/>
      <w:divBdr>
        <w:top w:val="none" w:sz="0" w:space="0" w:color="auto"/>
        <w:left w:val="none" w:sz="0" w:space="0" w:color="auto"/>
        <w:bottom w:val="none" w:sz="0" w:space="0" w:color="auto"/>
        <w:right w:val="none" w:sz="0" w:space="0" w:color="auto"/>
      </w:divBdr>
    </w:div>
    <w:div w:id="68621683">
      <w:marLeft w:val="0"/>
      <w:marRight w:val="0"/>
      <w:marTop w:val="0"/>
      <w:marBottom w:val="0"/>
      <w:divBdr>
        <w:top w:val="none" w:sz="0" w:space="0" w:color="auto"/>
        <w:left w:val="none" w:sz="0" w:space="0" w:color="auto"/>
        <w:bottom w:val="none" w:sz="0" w:space="0" w:color="auto"/>
        <w:right w:val="none" w:sz="0" w:space="0" w:color="auto"/>
      </w:divBdr>
    </w:div>
    <w:div w:id="68621684">
      <w:marLeft w:val="0"/>
      <w:marRight w:val="0"/>
      <w:marTop w:val="0"/>
      <w:marBottom w:val="0"/>
      <w:divBdr>
        <w:top w:val="none" w:sz="0" w:space="0" w:color="auto"/>
        <w:left w:val="none" w:sz="0" w:space="0" w:color="auto"/>
        <w:bottom w:val="none" w:sz="0" w:space="0" w:color="auto"/>
        <w:right w:val="none" w:sz="0" w:space="0" w:color="auto"/>
      </w:divBdr>
    </w:div>
    <w:div w:id="68621685">
      <w:marLeft w:val="0"/>
      <w:marRight w:val="0"/>
      <w:marTop w:val="0"/>
      <w:marBottom w:val="0"/>
      <w:divBdr>
        <w:top w:val="none" w:sz="0" w:space="0" w:color="auto"/>
        <w:left w:val="none" w:sz="0" w:space="0" w:color="auto"/>
        <w:bottom w:val="none" w:sz="0" w:space="0" w:color="auto"/>
        <w:right w:val="none" w:sz="0" w:space="0" w:color="auto"/>
      </w:divBdr>
    </w:div>
    <w:div w:id="68621686">
      <w:marLeft w:val="0"/>
      <w:marRight w:val="0"/>
      <w:marTop w:val="0"/>
      <w:marBottom w:val="0"/>
      <w:divBdr>
        <w:top w:val="none" w:sz="0" w:space="0" w:color="auto"/>
        <w:left w:val="none" w:sz="0" w:space="0" w:color="auto"/>
        <w:bottom w:val="none" w:sz="0" w:space="0" w:color="auto"/>
        <w:right w:val="none" w:sz="0" w:space="0" w:color="auto"/>
      </w:divBdr>
    </w:div>
    <w:div w:id="68621687">
      <w:marLeft w:val="0"/>
      <w:marRight w:val="0"/>
      <w:marTop w:val="0"/>
      <w:marBottom w:val="0"/>
      <w:divBdr>
        <w:top w:val="none" w:sz="0" w:space="0" w:color="auto"/>
        <w:left w:val="none" w:sz="0" w:space="0" w:color="auto"/>
        <w:bottom w:val="none" w:sz="0" w:space="0" w:color="auto"/>
        <w:right w:val="none" w:sz="0" w:space="0" w:color="auto"/>
      </w:divBdr>
    </w:div>
    <w:div w:id="68621688">
      <w:marLeft w:val="0"/>
      <w:marRight w:val="0"/>
      <w:marTop w:val="0"/>
      <w:marBottom w:val="0"/>
      <w:divBdr>
        <w:top w:val="none" w:sz="0" w:space="0" w:color="auto"/>
        <w:left w:val="none" w:sz="0" w:space="0" w:color="auto"/>
        <w:bottom w:val="none" w:sz="0" w:space="0" w:color="auto"/>
        <w:right w:val="none" w:sz="0" w:space="0" w:color="auto"/>
      </w:divBdr>
    </w:div>
    <w:div w:id="68621689">
      <w:marLeft w:val="0"/>
      <w:marRight w:val="0"/>
      <w:marTop w:val="0"/>
      <w:marBottom w:val="0"/>
      <w:divBdr>
        <w:top w:val="none" w:sz="0" w:space="0" w:color="auto"/>
        <w:left w:val="none" w:sz="0" w:space="0" w:color="auto"/>
        <w:bottom w:val="none" w:sz="0" w:space="0" w:color="auto"/>
        <w:right w:val="none" w:sz="0" w:space="0" w:color="auto"/>
      </w:divBdr>
    </w:div>
    <w:div w:id="68621690">
      <w:marLeft w:val="0"/>
      <w:marRight w:val="0"/>
      <w:marTop w:val="0"/>
      <w:marBottom w:val="0"/>
      <w:divBdr>
        <w:top w:val="none" w:sz="0" w:space="0" w:color="auto"/>
        <w:left w:val="none" w:sz="0" w:space="0" w:color="auto"/>
        <w:bottom w:val="none" w:sz="0" w:space="0" w:color="auto"/>
        <w:right w:val="none" w:sz="0" w:space="0" w:color="auto"/>
      </w:divBdr>
    </w:div>
    <w:div w:id="68621691">
      <w:marLeft w:val="0"/>
      <w:marRight w:val="0"/>
      <w:marTop w:val="0"/>
      <w:marBottom w:val="0"/>
      <w:divBdr>
        <w:top w:val="none" w:sz="0" w:space="0" w:color="auto"/>
        <w:left w:val="none" w:sz="0" w:space="0" w:color="auto"/>
        <w:bottom w:val="none" w:sz="0" w:space="0" w:color="auto"/>
        <w:right w:val="none" w:sz="0" w:space="0" w:color="auto"/>
      </w:divBdr>
    </w:div>
    <w:div w:id="68621692">
      <w:marLeft w:val="0"/>
      <w:marRight w:val="0"/>
      <w:marTop w:val="0"/>
      <w:marBottom w:val="0"/>
      <w:divBdr>
        <w:top w:val="none" w:sz="0" w:space="0" w:color="auto"/>
        <w:left w:val="none" w:sz="0" w:space="0" w:color="auto"/>
        <w:bottom w:val="none" w:sz="0" w:space="0" w:color="auto"/>
        <w:right w:val="none" w:sz="0" w:space="0" w:color="auto"/>
      </w:divBdr>
    </w:div>
    <w:div w:id="68621693">
      <w:marLeft w:val="0"/>
      <w:marRight w:val="0"/>
      <w:marTop w:val="0"/>
      <w:marBottom w:val="0"/>
      <w:divBdr>
        <w:top w:val="none" w:sz="0" w:space="0" w:color="auto"/>
        <w:left w:val="none" w:sz="0" w:space="0" w:color="auto"/>
        <w:bottom w:val="none" w:sz="0" w:space="0" w:color="auto"/>
        <w:right w:val="none" w:sz="0" w:space="0" w:color="auto"/>
      </w:divBdr>
    </w:div>
    <w:div w:id="68621694">
      <w:marLeft w:val="0"/>
      <w:marRight w:val="0"/>
      <w:marTop w:val="0"/>
      <w:marBottom w:val="0"/>
      <w:divBdr>
        <w:top w:val="none" w:sz="0" w:space="0" w:color="auto"/>
        <w:left w:val="none" w:sz="0" w:space="0" w:color="auto"/>
        <w:bottom w:val="none" w:sz="0" w:space="0" w:color="auto"/>
        <w:right w:val="none" w:sz="0" w:space="0" w:color="auto"/>
      </w:divBdr>
    </w:div>
    <w:div w:id="68621695">
      <w:marLeft w:val="0"/>
      <w:marRight w:val="0"/>
      <w:marTop w:val="0"/>
      <w:marBottom w:val="0"/>
      <w:divBdr>
        <w:top w:val="none" w:sz="0" w:space="0" w:color="auto"/>
        <w:left w:val="none" w:sz="0" w:space="0" w:color="auto"/>
        <w:bottom w:val="none" w:sz="0" w:space="0" w:color="auto"/>
        <w:right w:val="none" w:sz="0" w:space="0" w:color="auto"/>
      </w:divBdr>
    </w:div>
    <w:div w:id="68621696">
      <w:marLeft w:val="0"/>
      <w:marRight w:val="0"/>
      <w:marTop w:val="0"/>
      <w:marBottom w:val="0"/>
      <w:divBdr>
        <w:top w:val="none" w:sz="0" w:space="0" w:color="auto"/>
        <w:left w:val="none" w:sz="0" w:space="0" w:color="auto"/>
        <w:bottom w:val="none" w:sz="0" w:space="0" w:color="auto"/>
        <w:right w:val="none" w:sz="0" w:space="0" w:color="auto"/>
      </w:divBdr>
    </w:div>
    <w:div w:id="68621697">
      <w:marLeft w:val="0"/>
      <w:marRight w:val="0"/>
      <w:marTop w:val="0"/>
      <w:marBottom w:val="0"/>
      <w:divBdr>
        <w:top w:val="none" w:sz="0" w:space="0" w:color="auto"/>
        <w:left w:val="none" w:sz="0" w:space="0" w:color="auto"/>
        <w:bottom w:val="none" w:sz="0" w:space="0" w:color="auto"/>
        <w:right w:val="none" w:sz="0" w:space="0" w:color="auto"/>
      </w:divBdr>
    </w:div>
    <w:div w:id="68621698">
      <w:marLeft w:val="0"/>
      <w:marRight w:val="0"/>
      <w:marTop w:val="0"/>
      <w:marBottom w:val="0"/>
      <w:divBdr>
        <w:top w:val="none" w:sz="0" w:space="0" w:color="auto"/>
        <w:left w:val="none" w:sz="0" w:space="0" w:color="auto"/>
        <w:bottom w:val="none" w:sz="0" w:space="0" w:color="auto"/>
        <w:right w:val="none" w:sz="0" w:space="0" w:color="auto"/>
      </w:divBdr>
    </w:div>
    <w:div w:id="68621699">
      <w:marLeft w:val="0"/>
      <w:marRight w:val="0"/>
      <w:marTop w:val="0"/>
      <w:marBottom w:val="0"/>
      <w:divBdr>
        <w:top w:val="none" w:sz="0" w:space="0" w:color="auto"/>
        <w:left w:val="none" w:sz="0" w:space="0" w:color="auto"/>
        <w:bottom w:val="none" w:sz="0" w:space="0" w:color="auto"/>
        <w:right w:val="none" w:sz="0" w:space="0" w:color="auto"/>
      </w:divBdr>
    </w:div>
    <w:div w:id="68621700">
      <w:marLeft w:val="0"/>
      <w:marRight w:val="0"/>
      <w:marTop w:val="0"/>
      <w:marBottom w:val="0"/>
      <w:divBdr>
        <w:top w:val="none" w:sz="0" w:space="0" w:color="auto"/>
        <w:left w:val="none" w:sz="0" w:space="0" w:color="auto"/>
        <w:bottom w:val="none" w:sz="0" w:space="0" w:color="auto"/>
        <w:right w:val="none" w:sz="0" w:space="0" w:color="auto"/>
      </w:divBdr>
    </w:div>
    <w:div w:id="68621701">
      <w:marLeft w:val="0"/>
      <w:marRight w:val="0"/>
      <w:marTop w:val="0"/>
      <w:marBottom w:val="0"/>
      <w:divBdr>
        <w:top w:val="none" w:sz="0" w:space="0" w:color="auto"/>
        <w:left w:val="none" w:sz="0" w:space="0" w:color="auto"/>
        <w:bottom w:val="none" w:sz="0" w:space="0" w:color="auto"/>
        <w:right w:val="none" w:sz="0" w:space="0" w:color="auto"/>
      </w:divBdr>
    </w:div>
    <w:div w:id="68621702">
      <w:marLeft w:val="0"/>
      <w:marRight w:val="0"/>
      <w:marTop w:val="0"/>
      <w:marBottom w:val="0"/>
      <w:divBdr>
        <w:top w:val="none" w:sz="0" w:space="0" w:color="auto"/>
        <w:left w:val="none" w:sz="0" w:space="0" w:color="auto"/>
        <w:bottom w:val="none" w:sz="0" w:space="0" w:color="auto"/>
        <w:right w:val="none" w:sz="0" w:space="0" w:color="auto"/>
      </w:divBdr>
    </w:div>
    <w:div w:id="68621703">
      <w:marLeft w:val="0"/>
      <w:marRight w:val="0"/>
      <w:marTop w:val="0"/>
      <w:marBottom w:val="0"/>
      <w:divBdr>
        <w:top w:val="none" w:sz="0" w:space="0" w:color="auto"/>
        <w:left w:val="none" w:sz="0" w:space="0" w:color="auto"/>
        <w:bottom w:val="none" w:sz="0" w:space="0" w:color="auto"/>
        <w:right w:val="none" w:sz="0" w:space="0" w:color="auto"/>
      </w:divBdr>
    </w:div>
    <w:div w:id="68621704">
      <w:marLeft w:val="0"/>
      <w:marRight w:val="0"/>
      <w:marTop w:val="0"/>
      <w:marBottom w:val="0"/>
      <w:divBdr>
        <w:top w:val="none" w:sz="0" w:space="0" w:color="auto"/>
        <w:left w:val="none" w:sz="0" w:space="0" w:color="auto"/>
        <w:bottom w:val="none" w:sz="0" w:space="0" w:color="auto"/>
        <w:right w:val="none" w:sz="0" w:space="0" w:color="auto"/>
      </w:divBdr>
    </w:div>
    <w:div w:id="68621705">
      <w:marLeft w:val="0"/>
      <w:marRight w:val="0"/>
      <w:marTop w:val="0"/>
      <w:marBottom w:val="0"/>
      <w:divBdr>
        <w:top w:val="none" w:sz="0" w:space="0" w:color="auto"/>
        <w:left w:val="none" w:sz="0" w:space="0" w:color="auto"/>
        <w:bottom w:val="none" w:sz="0" w:space="0" w:color="auto"/>
        <w:right w:val="none" w:sz="0" w:space="0" w:color="auto"/>
      </w:divBdr>
    </w:div>
    <w:div w:id="68621706">
      <w:marLeft w:val="0"/>
      <w:marRight w:val="0"/>
      <w:marTop w:val="0"/>
      <w:marBottom w:val="0"/>
      <w:divBdr>
        <w:top w:val="none" w:sz="0" w:space="0" w:color="auto"/>
        <w:left w:val="none" w:sz="0" w:space="0" w:color="auto"/>
        <w:bottom w:val="none" w:sz="0" w:space="0" w:color="auto"/>
        <w:right w:val="none" w:sz="0" w:space="0" w:color="auto"/>
      </w:divBdr>
    </w:div>
    <w:div w:id="68621707">
      <w:marLeft w:val="0"/>
      <w:marRight w:val="0"/>
      <w:marTop w:val="0"/>
      <w:marBottom w:val="0"/>
      <w:divBdr>
        <w:top w:val="none" w:sz="0" w:space="0" w:color="auto"/>
        <w:left w:val="none" w:sz="0" w:space="0" w:color="auto"/>
        <w:bottom w:val="none" w:sz="0" w:space="0" w:color="auto"/>
        <w:right w:val="none" w:sz="0" w:space="0" w:color="auto"/>
      </w:divBdr>
    </w:div>
    <w:div w:id="68621708">
      <w:marLeft w:val="0"/>
      <w:marRight w:val="0"/>
      <w:marTop w:val="0"/>
      <w:marBottom w:val="0"/>
      <w:divBdr>
        <w:top w:val="none" w:sz="0" w:space="0" w:color="auto"/>
        <w:left w:val="none" w:sz="0" w:space="0" w:color="auto"/>
        <w:bottom w:val="none" w:sz="0" w:space="0" w:color="auto"/>
        <w:right w:val="none" w:sz="0" w:space="0" w:color="auto"/>
      </w:divBdr>
    </w:div>
    <w:div w:id="68621709">
      <w:marLeft w:val="0"/>
      <w:marRight w:val="0"/>
      <w:marTop w:val="0"/>
      <w:marBottom w:val="0"/>
      <w:divBdr>
        <w:top w:val="none" w:sz="0" w:space="0" w:color="auto"/>
        <w:left w:val="none" w:sz="0" w:space="0" w:color="auto"/>
        <w:bottom w:val="none" w:sz="0" w:space="0" w:color="auto"/>
        <w:right w:val="none" w:sz="0" w:space="0" w:color="auto"/>
      </w:divBdr>
    </w:div>
    <w:div w:id="68621710">
      <w:marLeft w:val="0"/>
      <w:marRight w:val="0"/>
      <w:marTop w:val="0"/>
      <w:marBottom w:val="0"/>
      <w:divBdr>
        <w:top w:val="none" w:sz="0" w:space="0" w:color="auto"/>
        <w:left w:val="none" w:sz="0" w:space="0" w:color="auto"/>
        <w:bottom w:val="none" w:sz="0" w:space="0" w:color="auto"/>
        <w:right w:val="none" w:sz="0" w:space="0" w:color="auto"/>
      </w:divBdr>
    </w:div>
    <w:div w:id="68621711">
      <w:marLeft w:val="0"/>
      <w:marRight w:val="0"/>
      <w:marTop w:val="0"/>
      <w:marBottom w:val="0"/>
      <w:divBdr>
        <w:top w:val="none" w:sz="0" w:space="0" w:color="auto"/>
        <w:left w:val="none" w:sz="0" w:space="0" w:color="auto"/>
        <w:bottom w:val="none" w:sz="0" w:space="0" w:color="auto"/>
        <w:right w:val="none" w:sz="0" w:space="0" w:color="auto"/>
      </w:divBdr>
    </w:div>
    <w:div w:id="68621712">
      <w:marLeft w:val="0"/>
      <w:marRight w:val="0"/>
      <w:marTop w:val="0"/>
      <w:marBottom w:val="0"/>
      <w:divBdr>
        <w:top w:val="none" w:sz="0" w:space="0" w:color="auto"/>
        <w:left w:val="none" w:sz="0" w:space="0" w:color="auto"/>
        <w:bottom w:val="none" w:sz="0" w:space="0" w:color="auto"/>
        <w:right w:val="none" w:sz="0" w:space="0" w:color="auto"/>
      </w:divBdr>
    </w:div>
    <w:div w:id="68621713">
      <w:marLeft w:val="0"/>
      <w:marRight w:val="0"/>
      <w:marTop w:val="0"/>
      <w:marBottom w:val="0"/>
      <w:divBdr>
        <w:top w:val="none" w:sz="0" w:space="0" w:color="auto"/>
        <w:left w:val="none" w:sz="0" w:space="0" w:color="auto"/>
        <w:bottom w:val="none" w:sz="0" w:space="0" w:color="auto"/>
        <w:right w:val="none" w:sz="0" w:space="0" w:color="auto"/>
      </w:divBdr>
    </w:div>
    <w:div w:id="68621714">
      <w:marLeft w:val="0"/>
      <w:marRight w:val="0"/>
      <w:marTop w:val="0"/>
      <w:marBottom w:val="0"/>
      <w:divBdr>
        <w:top w:val="none" w:sz="0" w:space="0" w:color="auto"/>
        <w:left w:val="none" w:sz="0" w:space="0" w:color="auto"/>
        <w:bottom w:val="none" w:sz="0" w:space="0" w:color="auto"/>
        <w:right w:val="none" w:sz="0" w:space="0" w:color="auto"/>
      </w:divBdr>
    </w:div>
    <w:div w:id="68621715">
      <w:marLeft w:val="0"/>
      <w:marRight w:val="0"/>
      <w:marTop w:val="0"/>
      <w:marBottom w:val="0"/>
      <w:divBdr>
        <w:top w:val="none" w:sz="0" w:space="0" w:color="auto"/>
        <w:left w:val="none" w:sz="0" w:space="0" w:color="auto"/>
        <w:bottom w:val="none" w:sz="0" w:space="0" w:color="auto"/>
        <w:right w:val="none" w:sz="0" w:space="0" w:color="auto"/>
      </w:divBdr>
    </w:div>
    <w:div w:id="68621716">
      <w:marLeft w:val="0"/>
      <w:marRight w:val="0"/>
      <w:marTop w:val="0"/>
      <w:marBottom w:val="0"/>
      <w:divBdr>
        <w:top w:val="none" w:sz="0" w:space="0" w:color="auto"/>
        <w:left w:val="none" w:sz="0" w:space="0" w:color="auto"/>
        <w:bottom w:val="none" w:sz="0" w:space="0" w:color="auto"/>
        <w:right w:val="none" w:sz="0" w:space="0" w:color="auto"/>
      </w:divBdr>
    </w:div>
    <w:div w:id="68621717">
      <w:marLeft w:val="0"/>
      <w:marRight w:val="0"/>
      <w:marTop w:val="0"/>
      <w:marBottom w:val="0"/>
      <w:divBdr>
        <w:top w:val="none" w:sz="0" w:space="0" w:color="auto"/>
        <w:left w:val="none" w:sz="0" w:space="0" w:color="auto"/>
        <w:bottom w:val="none" w:sz="0" w:space="0" w:color="auto"/>
        <w:right w:val="none" w:sz="0" w:space="0" w:color="auto"/>
      </w:divBdr>
    </w:div>
    <w:div w:id="68621718">
      <w:marLeft w:val="0"/>
      <w:marRight w:val="0"/>
      <w:marTop w:val="0"/>
      <w:marBottom w:val="0"/>
      <w:divBdr>
        <w:top w:val="none" w:sz="0" w:space="0" w:color="auto"/>
        <w:left w:val="none" w:sz="0" w:space="0" w:color="auto"/>
        <w:bottom w:val="none" w:sz="0" w:space="0" w:color="auto"/>
        <w:right w:val="none" w:sz="0" w:space="0" w:color="auto"/>
      </w:divBdr>
    </w:div>
    <w:div w:id="68621719">
      <w:marLeft w:val="0"/>
      <w:marRight w:val="0"/>
      <w:marTop w:val="0"/>
      <w:marBottom w:val="0"/>
      <w:divBdr>
        <w:top w:val="none" w:sz="0" w:space="0" w:color="auto"/>
        <w:left w:val="none" w:sz="0" w:space="0" w:color="auto"/>
        <w:bottom w:val="none" w:sz="0" w:space="0" w:color="auto"/>
        <w:right w:val="none" w:sz="0" w:space="0" w:color="auto"/>
      </w:divBdr>
    </w:div>
    <w:div w:id="68621720">
      <w:marLeft w:val="0"/>
      <w:marRight w:val="0"/>
      <w:marTop w:val="0"/>
      <w:marBottom w:val="0"/>
      <w:divBdr>
        <w:top w:val="none" w:sz="0" w:space="0" w:color="auto"/>
        <w:left w:val="none" w:sz="0" w:space="0" w:color="auto"/>
        <w:bottom w:val="none" w:sz="0" w:space="0" w:color="auto"/>
        <w:right w:val="none" w:sz="0" w:space="0" w:color="auto"/>
      </w:divBdr>
    </w:div>
    <w:div w:id="68621721">
      <w:marLeft w:val="0"/>
      <w:marRight w:val="0"/>
      <w:marTop w:val="0"/>
      <w:marBottom w:val="0"/>
      <w:divBdr>
        <w:top w:val="none" w:sz="0" w:space="0" w:color="auto"/>
        <w:left w:val="none" w:sz="0" w:space="0" w:color="auto"/>
        <w:bottom w:val="none" w:sz="0" w:space="0" w:color="auto"/>
        <w:right w:val="none" w:sz="0" w:space="0" w:color="auto"/>
      </w:divBdr>
    </w:div>
    <w:div w:id="68621722">
      <w:marLeft w:val="0"/>
      <w:marRight w:val="0"/>
      <w:marTop w:val="0"/>
      <w:marBottom w:val="0"/>
      <w:divBdr>
        <w:top w:val="none" w:sz="0" w:space="0" w:color="auto"/>
        <w:left w:val="none" w:sz="0" w:space="0" w:color="auto"/>
        <w:bottom w:val="none" w:sz="0" w:space="0" w:color="auto"/>
        <w:right w:val="none" w:sz="0" w:space="0" w:color="auto"/>
      </w:divBdr>
    </w:div>
    <w:div w:id="68621723">
      <w:marLeft w:val="0"/>
      <w:marRight w:val="0"/>
      <w:marTop w:val="0"/>
      <w:marBottom w:val="0"/>
      <w:divBdr>
        <w:top w:val="none" w:sz="0" w:space="0" w:color="auto"/>
        <w:left w:val="none" w:sz="0" w:space="0" w:color="auto"/>
        <w:bottom w:val="none" w:sz="0" w:space="0" w:color="auto"/>
        <w:right w:val="none" w:sz="0" w:space="0" w:color="auto"/>
      </w:divBdr>
    </w:div>
    <w:div w:id="68621724">
      <w:marLeft w:val="0"/>
      <w:marRight w:val="0"/>
      <w:marTop w:val="0"/>
      <w:marBottom w:val="0"/>
      <w:divBdr>
        <w:top w:val="none" w:sz="0" w:space="0" w:color="auto"/>
        <w:left w:val="none" w:sz="0" w:space="0" w:color="auto"/>
        <w:bottom w:val="none" w:sz="0" w:space="0" w:color="auto"/>
        <w:right w:val="none" w:sz="0" w:space="0" w:color="auto"/>
      </w:divBdr>
    </w:div>
    <w:div w:id="68621725">
      <w:marLeft w:val="0"/>
      <w:marRight w:val="0"/>
      <w:marTop w:val="0"/>
      <w:marBottom w:val="0"/>
      <w:divBdr>
        <w:top w:val="none" w:sz="0" w:space="0" w:color="auto"/>
        <w:left w:val="none" w:sz="0" w:space="0" w:color="auto"/>
        <w:bottom w:val="none" w:sz="0" w:space="0" w:color="auto"/>
        <w:right w:val="none" w:sz="0" w:space="0" w:color="auto"/>
      </w:divBdr>
    </w:div>
    <w:div w:id="68621726">
      <w:marLeft w:val="0"/>
      <w:marRight w:val="0"/>
      <w:marTop w:val="0"/>
      <w:marBottom w:val="0"/>
      <w:divBdr>
        <w:top w:val="none" w:sz="0" w:space="0" w:color="auto"/>
        <w:left w:val="none" w:sz="0" w:space="0" w:color="auto"/>
        <w:bottom w:val="none" w:sz="0" w:space="0" w:color="auto"/>
        <w:right w:val="none" w:sz="0" w:space="0" w:color="auto"/>
      </w:divBdr>
    </w:div>
    <w:div w:id="68621727">
      <w:marLeft w:val="0"/>
      <w:marRight w:val="0"/>
      <w:marTop w:val="0"/>
      <w:marBottom w:val="0"/>
      <w:divBdr>
        <w:top w:val="none" w:sz="0" w:space="0" w:color="auto"/>
        <w:left w:val="none" w:sz="0" w:space="0" w:color="auto"/>
        <w:bottom w:val="none" w:sz="0" w:space="0" w:color="auto"/>
        <w:right w:val="none" w:sz="0" w:space="0" w:color="auto"/>
      </w:divBdr>
    </w:div>
    <w:div w:id="68621728">
      <w:marLeft w:val="0"/>
      <w:marRight w:val="0"/>
      <w:marTop w:val="0"/>
      <w:marBottom w:val="0"/>
      <w:divBdr>
        <w:top w:val="none" w:sz="0" w:space="0" w:color="auto"/>
        <w:left w:val="none" w:sz="0" w:space="0" w:color="auto"/>
        <w:bottom w:val="none" w:sz="0" w:space="0" w:color="auto"/>
        <w:right w:val="none" w:sz="0" w:space="0" w:color="auto"/>
      </w:divBdr>
    </w:div>
    <w:div w:id="68621729">
      <w:marLeft w:val="0"/>
      <w:marRight w:val="0"/>
      <w:marTop w:val="0"/>
      <w:marBottom w:val="0"/>
      <w:divBdr>
        <w:top w:val="none" w:sz="0" w:space="0" w:color="auto"/>
        <w:left w:val="none" w:sz="0" w:space="0" w:color="auto"/>
        <w:bottom w:val="none" w:sz="0" w:space="0" w:color="auto"/>
        <w:right w:val="none" w:sz="0" w:space="0" w:color="auto"/>
      </w:divBdr>
    </w:div>
    <w:div w:id="68621730">
      <w:marLeft w:val="0"/>
      <w:marRight w:val="0"/>
      <w:marTop w:val="0"/>
      <w:marBottom w:val="0"/>
      <w:divBdr>
        <w:top w:val="none" w:sz="0" w:space="0" w:color="auto"/>
        <w:left w:val="none" w:sz="0" w:space="0" w:color="auto"/>
        <w:bottom w:val="none" w:sz="0" w:space="0" w:color="auto"/>
        <w:right w:val="none" w:sz="0" w:space="0" w:color="auto"/>
      </w:divBdr>
    </w:div>
    <w:div w:id="68621731">
      <w:marLeft w:val="0"/>
      <w:marRight w:val="0"/>
      <w:marTop w:val="0"/>
      <w:marBottom w:val="0"/>
      <w:divBdr>
        <w:top w:val="none" w:sz="0" w:space="0" w:color="auto"/>
        <w:left w:val="none" w:sz="0" w:space="0" w:color="auto"/>
        <w:bottom w:val="none" w:sz="0" w:space="0" w:color="auto"/>
        <w:right w:val="none" w:sz="0" w:space="0" w:color="auto"/>
      </w:divBdr>
    </w:div>
    <w:div w:id="68621732">
      <w:marLeft w:val="0"/>
      <w:marRight w:val="0"/>
      <w:marTop w:val="0"/>
      <w:marBottom w:val="0"/>
      <w:divBdr>
        <w:top w:val="none" w:sz="0" w:space="0" w:color="auto"/>
        <w:left w:val="none" w:sz="0" w:space="0" w:color="auto"/>
        <w:bottom w:val="none" w:sz="0" w:space="0" w:color="auto"/>
        <w:right w:val="none" w:sz="0" w:space="0" w:color="auto"/>
      </w:divBdr>
    </w:div>
    <w:div w:id="68621733">
      <w:marLeft w:val="0"/>
      <w:marRight w:val="0"/>
      <w:marTop w:val="0"/>
      <w:marBottom w:val="0"/>
      <w:divBdr>
        <w:top w:val="none" w:sz="0" w:space="0" w:color="auto"/>
        <w:left w:val="none" w:sz="0" w:space="0" w:color="auto"/>
        <w:bottom w:val="none" w:sz="0" w:space="0" w:color="auto"/>
        <w:right w:val="none" w:sz="0" w:space="0" w:color="auto"/>
      </w:divBdr>
    </w:div>
    <w:div w:id="68621734">
      <w:marLeft w:val="0"/>
      <w:marRight w:val="0"/>
      <w:marTop w:val="0"/>
      <w:marBottom w:val="0"/>
      <w:divBdr>
        <w:top w:val="none" w:sz="0" w:space="0" w:color="auto"/>
        <w:left w:val="none" w:sz="0" w:space="0" w:color="auto"/>
        <w:bottom w:val="none" w:sz="0" w:space="0" w:color="auto"/>
        <w:right w:val="none" w:sz="0" w:space="0" w:color="auto"/>
      </w:divBdr>
    </w:div>
    <w:div w:id="68621735">
      <w:marLeft w:val="0"/>
      <w:marRight w:val="0"/>
      <w:marTop w:val="0"/>
      <w:marBottom w:val="0"/>
      <w:divBdr>
        <w:top w:val="none" w:sz="0" w:space="0" w:color="auto"/>
        <w:left w:val="none" w:sz="0" w:space="0" w:color="auto"/>
        <w:bottom w:val="none" w:sz="0" w:space="0" w:color="auto"/>
        <w:right w:val="none" w:sz="0" w:space="0" w:color="auto"/>
      </w:divBdr>
    </w:div>
    <w:div w:id="68621736">
      <w:marLeft w:val="0"/>
      <w:marRight w:val="0"/>
      <w:marTop w:val="0"/>
      <w:marBottom w:val="0"/>
      <w:divBdr>
        <w:top w:val="none" w:sz="0" w:space="0" w:color="auto"/>
        <w:left w:val="none" w:sz="0" w:space="0" w:color="auto"/>
        <w:bottom w:val="none" w:sz="0" w:space="0" w:color="auto"/>
        <w:right w:val="none" w:sz="0" w:space="0" w:color="auto"/>
      </w:divBdr>
    </w:div>
    <w:div w:id="68621737">
      <w:marLeft w:val="0"/>
      <w:marRight w:val="0"/>
      <w:marTop w:val="0"/>
      <w:marBottom w:val="0"/>
      <w:divBdr>
        <w:top w:val="none" w:sz="0" w:space="0" w:color="auto"/>
        <w:left w:val="none" w:sz="0" w:space="0" w:color="auto"/>
        <w:bottom w:val="none" w:sz="0" w:space="0" w:color="auto"/>
        <w:right w:val="none" w:sz="0" w:space="0" w:color="auto"/>
      </w:divBdr>
    </w:div>
    <w:div w:id="68621738">
      <w:marLeft w:val="0"/>
      <w:marRight w:val="0"/>
      <w:marTop w:val="0"/>
      <w:marBottom w:val="0"/>
      <w:divBdr>
        <w:top w:val="none" w:sz="0" w:space="0" w:color="auto"/>
        <w:left w:val="none" w:sz="0" w:space="0" w:color="auto"/>
        <w:bottom w:val="none" w:sz="0" w:space="0" w:color="auto"/>
        <w:right w:val="none" w:sz="0" w:space="0" w:color="auto"/>
      </w:divBdr>
    </w:div>
    <w:div w:id="68621739">
      <w:marLeft w:val="0"/>
      <w:marRight w:val="0"/>
      <w:marTop w:val="0"/>
      <w:marBottom w:val="0"/>
      <w:divBdr>
        <w:top w:val="none" w:sz="0" w:space="0" w:color="auto"/>
        <w:left w:val="none" w:sz="0" w:space="0" w:color="auto"/>
        <w:bottom w:val="none" w:sz="0" w:space="0" w:color="auto"/>
        <w:right w:val="none" w:sz="0" w:space="0" w:color="auto"/>
      </w:divBdr>
    </w:div>
    <w:div w:id="68621740">
      <w:marLeft w:val="0"/>
      <w:marRight w:val="0"/>
      <w:marTop w:val="0"/>
      <w:marBottom w:val="0"/>
      <w:divBdr>
        <w:top w:val="none" w:sz="0" w:space="0" w:color="auto"/>
        <w:left w:val="none" w:sz="0" w:space="0" w:color="auto"/>
        <w:bottom w:val="none" w:sz="0" w:space="0" w:color="auto"/>
        <w:right w:val="none" w:sz="0" w:space="0" w:color="auto"/>
      </w:divBdr>
    </w:div>
    <w:div w:id="68621741">
      <w:marLeft w:val="0"/>
      <w:marRight w:val="0"/>
      <w:marTop w:val="0"/>
      <w:marBottom w:val="0"/>
      <w:divBdr>
        <w:top w:val="none" w:sz="0" w:space="0" w:color="auto"/>
        <w:left w:val="none" w:sz="0" w:space="0" w:color="auto"/>
        <w:bottom w:val="none" w:sz="0" w:space="0" w:color="auto"/>
        <w:right w:val="none" w:sz="0" w:space="0" w:color="auto"/>
      </w:divBdr>
    </w:div>
    <w:div w:id="68621742">
      <w:marLeft w:val="0"/>
      <w:marRight w:val="0"/>
      <w:marTop w:val="0"/>
      <w:marBottom w:val="0"/>
      <w:divBdr>
        <w:top w:val="none" w:sz="0" w:space="0" w:color="auto"/>
        <w:left w:val="none" w:sz="0" w:space="0" w:color="auto"/>
        <w:bottom w:val="none" w:sz="0" w:space="0" w:color="auto"/>
        <w:right w:val="none" w:sz="0" w:space="0" w:color="auto"/>
      </w:divBdr>
    </w:div>
    <w:div w:id="68621743">
      <w:marLeft w:val="0"/>
      <w:marRight w:val="0"/>
      <w:marTop w:val="0"/>
      <w:marBottom w:val="0"/>
      <w:divBdr>
        <w:top w:val="none" w:sz="0" w:space="0" w:color="auto"/>
        <w:left w:val="none" w:sz="0" w:space="0" w:color="auto"/>
        <w:bottom w:val="none" w:sz="0" w:space="0" w:color="auto"/>
        <w:right w:val="none" w:sz="0" w:space="0" w:color="auto"/>
      </w:divBdr>
    </w:div>
    <w:div w:id="68621744">
      <w:marLeft w:val="0"/>
      <w:marRight w:val="0"/>
      <w:marTop w:val="0"/>
      <w:marBottom w:val="0"/>
      <w:divBdr>
        <w:top w:val="none" w:sz="0" w:space="0" w:color="auto"/>
        <w:left w:val="none" w:sz="0" w:space="0" w:color="auto"/>
        <w:bottom w:val="none" w:sz="0" w:space="0" w:color="auto"/>
        <w:right w:val="none" w:sz="0" w:space="0" w:color="auto"/>
      </w:divBdr>
    </w:div>
    <w:div w:id="68621745">
      <w:marLeft w:val="0"/>
      <w:marRight w:val="0"/>
      <w:marTop w:val="0"/>
      <w:marBottom w:val="0"/>
      <w:divBdr>
        <w:top w:val="none" w:sz="0" w:space="0" w:color="auto"/>
        <w:left w:val="none" w:sz="0" w:space="0" w:color="auto"/>
        <w:bottom w:val="none" w:sz="0" w:space="0" w:color="auto"/>
        <w:right w:val="none" w:sz="0" w:space="0" w:color="auto"/>
      </w:divBdr>
    </w:div>
    <w:div w:id="68621746">
      <w:marLeft w:val="0"/>
      <w:marRight w:val="0"/>
      <w:marTop w:val="0"/>
      <w:marBottom w:val="0"/>
      <w:divBdr>
        <w:top w:val="none" w:sz="0" w:space="0" w:color="auto"/>
        <w:left w:val="none" w:sz="0" w:space="0" w:color="auto"/>
        <w:bottom w:val="none" w:sz="0" w:space="0" w:color="auto"/>
        <w:right w:val="none" w:sz="0" w:space="0" w:color="auto"/>
      </w:divBdr>
    </w:div>
    <w:div w:id="68621747">
      <w:marLeft w:val="0"/>
      <w:marRight w:val="0"/>
      <w:marTop w:val="0"/>
      <w:marBottom w:val="0"/>
      <w:divBdr>
        <w:top w:val="none" w:sz="0" w:space="0" w:color="auto"/>
        <w:left w:val="none" w:sz="0" w:space="0" w:color="auto"/>
        <w:bottom w:val="none" w:sz="0" w:space="0" w:color="auto"/>
        <w:right w:val="none" w:sz="0" w:space="0" w:color="auto"/>
      </w:divBdr>
    </w:div>
    <w:div w:id="68621748">
      <w:marLeft w:val="0"/>
      <w:marRight w:val="0"/>
      <w:marTop w:val="0"/>
      <w:marBottom w:val="0"/>
      <w:divBdr>
        <w:top w:val="none" w:sz="0" w:space="0" w:color="auto"/>
        <w:left w:val="none" w:sz="0" w:space="0" w:color="auto"/>
        <w:bottom w:val="none" w:sz="0" w:space="0" w:color="auto"/>
        <w:right w:val="none" w:sz="0" w:space="0" w:color="auto"/>
      </w:divBdr>
    </w:div>
    <w:div w:id="68621749">
      <w:marLeft w:val="0"/>
      <w:marRight w:val="0"/>
      <w:marTop w:val="0"/>
      <w:marBottom w:val="0"/>
      <w:divBdr>
        <w:top w:val="none" w:sz="0" w:space="0" w:color="auto"/>
        <w:left w:val="none" w:sz="0" w:space="0" w:color="auto"/>
        <w:bottom w:val="none" w:sz="0" w:space="0" w:color="auto"/>
        <w:right w:val="none" w:sz="0" w:space="0" w:color="auto"/>
      </w:divBdr>
    </w:div>
    <w:div w:id="68621750">
      <w:marLeft w:val="0"/>
      <w:marRight w:val="0"/>
      <w:marTop w:val="0"/>
      <w:marBottom w:val="0"/>
      <w:divBdr>
        <w:top w:val="none" w:sz="0" w:space="0" w:color="auto"/>
        <w:left w:val="none" w:sz="0" w:space="0" w:color="auto"/>
        <w:bottom w:val="none" w:sz="0" w:space="0" w:color="auto"/>
        <w:right w:val="none" w:sz="0" w:space="0" w:color="auto"/>
      </w:divBdr>
    </w:div>
    <w:div w:id="68621751">
      <w:marLeft w:val="0"/>
      <w:marRight w:val="0"/>
      <w:marTop w:val="0"/>
      <w:marBottom w:val="0"/>
      <w:divBdr>
        <w:top w:val="none" w:sz="0" w:space="0" w:color="auto"/>
        <w:left w:val="none" w:sz="0" w:space="0" w:color="auto"/>
        <w:bottom w:val="none" w:sz="0" w:space="0" w:color="auto"/>
        <w:right w:val="none" w:sz="0" w:space="0" w:color="auto"/>
      </w:divBdr>
    </w:div>
    <w:div w:id="68621752">
      <w:marLeft w:val="0"/>
      <w:marRight w:val="0"/>
      <w:marTop w:val="0"/>
      <w:marBottom w:val="0"/>
      <w:divBdr>
        <w:top w:val="none" w:sz="0" w:space="0" w:color="auto"/>
        <w:left w:val="none" w:sz="0" w:space="0" w:color="auto"/>
        <w:bottom w:val="none" w:sz="0" w:space="0" w:color="auto"/>
        <w:right w:val="none" w:sz="0" w:space="0" w:color="auto"/>
      </w:divBdr>
    </w:div>
    <w:div w:id="68621753">
      <w:marLeft w:val="0"/>
      <w:marRight w:val="0"/>
      <w:marTop w:val="0"/>
      <w:marBottom w:val="0"/>
      <w:divBdr>
        <w:top w:val="none" w:sz="0" w:space="0" w:color="auto"/>
        <w:left w:val="none" w:sz="0" w:space="0" w:color="auto"/>
        <w:bottom w:val="none" w:sz="0" w:space="0" w:color="auto"/>
        <w:right w:val="none" w:sz="0" w:space="0" w:color="auto"/>
      </w:divBdr>
    </w:div>
    <w:div w:id="68621754">
      <w:marLeft w:val="0"/>
      <w:marRight w:val="0"/>
      <w:marTop w:val="0"/>
      <w:marBottom w:val="0"/>
      <w:divBdr>
        <w:top w:val="none" w:sz="0" w:space="0" w:color="auto"/>
        <w:left w:val="none" w:sz="0" w:space="0" w:color="auto"/>
        <w:bottom w:val="none" w:sz="0" w:space="0" w:color="auto"/>
        <w:right w:val="none" w:sz="0" w:space="0" w:color="auto"/>
      </w:divBdr>
    </w:div>
    <w:div w:id="68621755">
      <w:marLeft w:val="0"/>
      <w:marRight w:val="0"/>
      <w:marTop w:val="0"/>
      <w:marBottom w:val="0"/>
      <w:divBdr>
        <w:top w:val="none" w:sz="0" w:space="0" w:color="auto"/>
        <w:left w:val="none" w:sz="0" w:space="0" w:color="auto"/>
        <w:bottom w:val="none" w:sz="0" w:space="0" w:color="auto"/>
        <w:right w:val="none" w:sz="0" w:space="0" w:color="auto"/>
      </w:divBdr>
    </w:div>
    <w:div w:id="68621756">
      <w:marLeft w:val="0"/>
      <w:marRight w:val="0"/>
      <w:marTop w:val="0"/>
      <w:marBottom w:val="0"/>
      <w:divBdr>
        <w:top w:val="none" w:sz="0" w:space="0" w:color="auto"/>
        <w:left w:val="none" w:sz="0" w:space="0" w:color="auto"/>
        <w:bottom w:val="none" w:sz="0" w:space="0" w:color="auto"/>
        <w:right w:val="none" w:sz="0" w:space="0" w:color="auto"/>
      </w:divBdr>
    </w:div>
    <w:div w:id="68621757">
      <w:marLeft w:val="0"/>
      <w:marRight w:val="0"/>
      <w:marTop w:val="0"/>
      <w:marBottom w:val="0"/>
      <w:divBdr>
        <w:top w:val="none" w:sz="0" w:space="0" w:color="auto"/>
        <w:left w:val="none" w:sz="0" w:space="0" w:color="auto"/>
        <w:bottom w:val="none" w:sz="0" w:space="0" w:color="auto"/>
        <w:right w:val="none" w:sz="0" w:space="0" w:color="auto"/>
      </w:divBdr>
    </w:div>
    <w:div w:id="68621758">
      <w:marLeft w:val="0"/>
      <w:marRight w:val="0"/>
      <w:marTop w:val="0"/>
      <w:marBottom w:val="0"/>
      <w:divBdr>
        <w:top w:val="none" w:sz="0" w:space="0" w:color="auto"/>
        <w:left w:val="none" w:sz="0" w:space="0" w:color="auto"/>
        <w:bottom w:val="none" w:sz="0" w:space="0" w:color="auto"/>
        <w:right w:val="none" w:sz="0" w:space="0" w:color="auto"/>
      </w:divBdr>
    </w:div>
    <w:div w:id="68621759">
      <w:marLeft w:val="0"/>
      <w:marRight w:val="0"/>
      <w:marTop w:val="0"/>
      <w:marBottom w:val="0"/>
      <w:divBdr>
        <w:top w:val="none" w:sz="0" w:space="0" w:color="auto"/>
        <w:left w:val="none" w:sz="0" w:space="0" w:color="auto"/>
        <w:bottom w:val="none" w:sz="0" w:space="0" w:color="auto"/>
        <w:right w:val="none" w:sz="0" w:space="0" w:color="auto"/>
      </w:divBdr>
    </w:div>
    <w:div w:id="68621760">
      <w:marLeft w:val="0"/>
      <w:marRight w:val="0"/>
      <w:marTop w:val="0"/>
      <w:marBottom w:val="0"/>
      <w:divBdr>
        <w:top w:val="none" w:sz="0" w:space="0" w:color="auto"/>
        <w:left w:val="none" w:sz="0" w:space="0" w:color="auto"/>
        <w:bottom w:val="none" w:sz="0" w:space="0" w:color="auto"/>
        <w:right w:val="none" w:sz="0" w:space="0" w:color="auto"/>
      </w:divBdr>
    </w:div>
    <w:div w:id="68621761">
      <w:marLeft w:val="0"/>
      <w:marRight w:val="0"/>
      <w:marTop w:val="0"/>
      <w:marBottom w:val="0"/>
      <w:divBdr>
        <w:top w:val="none" w:sz="0" w:space="0" w:color="auto"/>
        <w:left w:val="none" w:sz="0" w:space="0" w:color="auto"/>
        <w:bottom w:val="none" w:sz="0" w:space="0" w:color="auto"/>
        <w:right w:val="none" w:sz="0" w:space="0" w:color="auto"/>
      </w:divBdr>
    </w:div>
    <w:div w:id="68621762">
      <w:marLeft w:val="0"/>
      <w:marRight w:val="0"/>
      <w:marTop w:val="0"/>
      <w:marBottom w:val="0"/>
      <w:divBdr>
        <w:top w:val="none" w:sz="0" w:space="0" w:color="auto"/>
        <w:left w:val="none" w:sz="0" w:space="0" w:color="auto"/>
        <w:bottom w:val="none" w:sz="0" w:space="0" w:color="auto"/>
        <w:right w:val="none" w:sz="0" w:space="0" w:color="auto"/>
      </w:divBdr>
    </w:div>
    <w:div w:id="68621763">
      <w:marLeft w:val="0"/>
      <w:marRight w:val="0"/>
      <w:marTop w:val="0"/>
      <w:marBottom w:val="0"/>
      <w:divBdr>
        <w:top w:val="none" w:sz="0" w:space="0" w:color="auto"/>
        <w:left w:val="none" w:sz="0" w:space="0" w:color="auto"/>
        <w:bottom w:val="none" w:sz="0" w:space="0" w:color="auto"/>
        <w:right w:val="none" w:sz="0" w:space="0" w:color="auto"/>
      </w:divBdr>
    </w:div>
    <w:div w:id="68621764">
      <w:marLeft w:val="0"/>
      <w:marRight w:val="0"/>
      <w:marTop w:val="0"/>
      <w:marBottom w:val="0"/>
      <w:divBdr>
        <w:top w:val="none" w:sz="0" w:space="0" w:color="auto"/>
        <w:left w:val="none" w:sz="0" w:space="0" w:color="auto"/>
        <w:bottom w:val="none" w:sz="0" w:space="0" w:color="auto"/>
        <w:right w:val="none" w:sz="0" w:space="0" w:color="auto"/>
      </w:divBdr>
    </w:div>
    <w:div w:id="68621765">
      <w:marLeft w:val="0"/>
      <w:marRight w:val="0"/>
      <w:marTop w:val="0"/>
      <w:marBottom w:val="0"/>
      <w:divBdr>
        <w:top w:val="none" w:sz="0" w:space="0" w:color="auto"/>
        <w:left w:val="none" w:sz="0" w:space="0" w:color="auto"/>
        <w:bottom w:val="none" w:sz="0" w:space="0" w:color="auto"/>
        <w:right w:val="none" w:sz="0" w:space="0" w:color="auto"/>
      </w:divBdr>
    </w:div>
    <w:div w:id="68621766">
      <w:marLeft w:val="0"/>
      <w:marRight w:val="0"/>
      <w:marTop w:val="0"/>
      <w:marBottom w:val="0"/>
      <w:divBdr>
        <w:top w:val="none" w:sz="0" w:space="0" w:color="auto"/>
        <w:left w:val="none" w:sz="0" w:space="0" w:color="auto"/>
        <w:bottom w:val="none" w:sz="0" w:space="0" w:color="auto"/>
        <w:right w:val="none" w:sz="0" w:space="0" w:color="auto"/>
      </w:divBdr>
    </w:div>
    <w:div w:id="68621767">
      <w:marLeft w:val="0"/>
      <w:marRight w:val="0"/>
      <w:marTop w:val="0"/>
      <w:marBottom w:val="0"/>
      <w:divBdr>
        <w:top w:val="none" w:sz="0" w:space="0" w:color="auto"/>
        <w:left w:val="none" w:sz="0" w:space="0" w:color="auto"/>
        <w:bottom w:val="none" w:sz="0" w:space="0" w:color="auto"/>
        <w:right w:val="none" w:sz="0" w:space="0" w:color="auto"/>
      </w:divBdr>
    </w:div>
    <w:div w:id="68621768">
      <w:marLeft w:val="0"/>
      <w:marRight w:val="0"/>
      <w:marTop w:val="0"/>
      <w:marBottom w:val="0"/>
      <w:divBdr>
        <w:top w:val="none" w:sz="0" w:space="0" w:color="auto"/>
        <w:left w:val="none" w:sz="0" w:space="0" w:color="auto"/>
        <w:bottom w:val="none" w:sz="0" w:space="0" w:color="auto"/>
        <w:right w:val="none" w:sz="0" w:space="0" w:color="auto"/>
      </w:divBdr>
    </w:div>
    <w:div w:id="68621769">
      <w:marLeft w:val="0"/>
      <w:marRight w:val="0"/>
      <w:marTop w:val="0"/>
      <w:marBottom w:val="0"/>
      <w:divBdr>
        <w:top w:val="none" w:sz="0" w:space="0" w:color="auto"/>
        <w:left w:val="none" w:sz="0" w:space="0" w:color="auto"/>
        <w:bottom w:val="none" w:sz="0" w:space="0" w:color="auto"/>
        <w:right w:val="none" w:sz="0" w:space="0" w:color="auto"/>
      </w:divBdr>
    </w:div>
    <w:div w:id="68621770">
      <w:marLeft w:val="0"/>
      <w:marRight w:val="0"/>
      <w:marTop w:val="0"/>
      <w:marBottom w:val="0"/>
      <w:divBdr>
        <w:top w:val="none" w:sz="0" w:space="0" w:color="auto"/>
        <w:left w:val="none" w:sz="0" w:space="0" w:color="auto"/>
        <w:bottom w:val="none" w:sz="0" w:space="0" w:color="auto"/>
        <w:right w:val="none" w:sz="0" w:space="0" w:color="auto"/>
      </w:divBdr>
    </w:div>
    <w:div w:id="68621771">
      <w:marLeft w:val="0"/>
      <w:marRight w:val="0"/>
      <w:marTop w:val="0"/>
      <w:marBottom w:val="0"/>
      <w:divBdr>
        <w:top w:val="none" w:sz="0" w:space="0" w:color="auto"/>
        <w:left w:val="none" w:sz="0" w:space="0" w:color="auto"/>
        <w:bottom w:val="none" w:sz="0" w:space="0" w:color="auto"/>
        <w:right w:val="none" w:sz="0" w:space="0" w:color="auto"/>
      </w:divBdr>
    </w:div>
    <w:div w:id="68621772">
      <w:marLeft w:val="0"/>
      <w:marRight w:val="0"/>
      <w:marTop w:val="0"/>
      <w:marBottom w:val="0"/>
      <w:divBdr>
        <w:top w:val="none" w:sz="0" w:space="0" w:color="auto"/>
        <w:left w:val="none" w:sz="0" w:space="0" w:color="auto"/>
        <w:bottom w:val="none" w:sz="0" w:space="0" w:color="auto"/>
        <w:right w:val="none" w:sz="0" w:space="0" w:color="auto"/>
      </w:divBdr>
    </w:div>
    <w:div w:id="68621773">
      <w:marLeft w:val="0"/>
      <w:marRight w:val="0"/>
      <w:marTop w:val="0"/>
      <w:marBottom w:val="0"/>
      <w:divBdr>
        <w:top w:val="none" w:sz="0" w:space="0" w:color="auto"/>
        <w:left w:val="none" w:sz="0" w:space="0" w:color="auto"/>
        <w:bottom w:val="none" w:sz="0" w:space="0" w:color="auto"/>
        <w:right w:val="none" w:sz="0" w:space="0" w:color="auto"/>
      </w:divBdr>
    </w:div>
    <w:div w:id="68621774">
      <w:marLeft w:val="0"/>
      <w:marRight w:val="0"/>
      <w:marTop w:val="0"/>
      <w:marBottom w:val="0"/>
      <w:divBdr>
        <w:top w:val="none" w:sz="0" w:space="0" w:color="auto"/>
        <w:left w:val="none" w:sz="0" w:space="0" w:color="auto"/>
        <w:bottom w:val="none" w:sz="0" w:space="0" w:color="auto"/>
        <w:right w:val="none" w:sz="0" w:space="0" w:color="auto"/>
      </w:divBdr>
    </w:div>
    <w:div w:id="68621775">
      <w:marLeft w:val="0"/>
      <w:marRight w:val="0"/>
      <w:marTop w:val="0"/>
      <w:marBottom w:val="0"/>
      <w:divBdr>
        <w:top w:val="none" w:sz="0" w:space="0" w:color="auto"/>
        <w:left w:val="none" w:sz="0" w:space="0" w:color="auto"/>
        <w:bottom w:val="none" w:sz="0" w:space="0" w:color="auto"/>
        <w:right w:val="none" w:sz="0" w:space="0" w:color="auto"/>
      </w:divBdr>
    </w:div>
    <w:div w:id="68621776">
      <w:marLeft w:val="0"/>
      <w:marRight w:val="0"/>
      <w:marTop w:val="0"/>
      <w:marBottom w:val="0"/>
      <w:divBdr>
        <w:top w:val="none" w:sz="0" w:space="0" w:color="auto"/>
        <w:left w:val="none" w:sz="0" w:space="0" w:color="auto"/>
        <w:bottom w:val="none" w:sz="0" w:space="0" w:color="auto"/>
        <w:right w:val="none" w:sz="0" w:space="0" w:color="auto"/>
      </w:divBdr>
    </w:div>
    <w:div w:id="68621777">
      <w:marLeft w:val="0"/>
      <w:marRight w:val="0"/>
      <w:marTop w:val="0"/>
      <w:marBottom w:val="0"/>
      <w:divBdr>
        <w:top w:val="none" w:sz="0" w:space="0" w:color="auto"/>
        <w:left w:val="none" w:sz="0" w:space="0" w:color="auto"/>
        <w:bottom w:val="none" w:sz="0" w:space="0" w:color="auto"/>
        <w:right w:val="none" w:sz="0" w:space="0" w:color="auto"/>
      </w:divBdr>
    </w:div>
    <w:div w:id="68621778">
      <w:marLeft w:val="0"/>
      <w:marRight w:val="0"/>
      <w:marTop w:val="0"/>
      <w:marBottom w:val="0"/>
      <w:divBdr>
        <w:top w:val="none" w:sz="0" w:space="0" w:color="auto"/>
        <w:left w:val="none" w:sz="0" w:space="0" w:color="auto"/>
        <w:bottom w:val="none" w:sz="0" w:space="0" w:color="auto"/>
        <w:right w:val="none" w:sz="0" w:space="0" w:color="auto"/>
      </w:divBdr>
    </w:div>
    <w:div w:id="68621779">
      <w:marLeft w:val="0"/>
      <w:marRight w:val="0"/>
      <w:marTop w:val="0"/>
      <w:marBottom w:val="0"/>
      <w:divBdr>
        <w:top w:val="none" w:sz="0" w:space="0" w:color="auto"/>
        <w:left w:val="none" w:sz="0" w:space="0" w:color="auto"/>
        <w:bottom w:val="none" w:sz="0" w:space="0" w:color="auto"/>
        <w:right w:val="none" w:sz="0" w:space="0" w:color="auto"/>
      </w:divBdr>
    </w:div>
    <w:div w:id="68621780">
      <w:marLeft w:val="0"/>
      <w:marRight w:val="0"/>
      <w:marTop w:val="0"/>
      <w:marBottom w:val="0"/>
      <w:divBdr>
        <w:top w:val="none" w:sz="0" w:space="0" w:color="auto"/>
        <w:left w:val="none" w:sz="0" w:space="0" w:color="auto"/>
        <w:bottom w:val="none" w:sz="0" w:space="0" w:color="auto"/>
        <w:right w:val="none" w:sz="0" w:space="0" w:color="auto"/>
      </w:divBdr>
    </w:div>
    <w:div w:id="68621781">
      <w:marLeft w:val="0"/>
      <w:marRight w:val="0"/>
      <w:marTop w:val="0"/>
      <w:marBottom w:val="0"/>
      <w:divBdr>
        <w:top w:val="none" w:sz="0" w:space="0" w:color="auto"/>
        <w:left w:val="none" w:sz="0" w:space="0" w:color="auto"/>
        <w:bottom w:val="none" w:sz="0" w:space="0" w:color="auto"/>
        <w:right w:val="none" w:sz="0" w:space="0" w:color="auto"/>
      </w:divBdr>
    </w:div>
    <w:div w:id="68621782">
      <w:marLeft w:val="0"/>
      <w:marRight w:val="0"/>
      <w:marTop w:val="0"/>
      <w:marBottom w:val="0"/>
      <w:divBdr>
        <w:top w:val="none" w:sz="0" w:space="0" w:color="auto"/>
        <w:left w:val="none" w:sz="0" w:space="0" w:color="auto"/>
        <w:bottom w:val="none" w:sz="0" w:space="0" w:color="auto"/>
        <w:right w:val="none" w:sz="0" w:space="0" w:color="auto"/>
      </w:divBdr>
    </w:div>
    <w:div w:id="68621783">
      <w:marLeft w:val="0"/>
      <w:marRight w:val="0"/>
      <w:marTop w:val="0"/>
      <w:marBottom w:val="0"/>
      <w:divBdr>
        <w:top w:val="none" w:sz="0" w:space="0" w:color="auto"/>
        <w:left w:val="none" w:sz="0" w:space="0" w:color="auto"/>
        <w:bottom w:val="none" w:sz="0" w:space="0" w:color="auto"/>
        <w:right w:val="none" w:sz="0" w:space="0" w:color="auto"/>
      </w:divBdr>
    </w:div>
    <w:div w:id="68621784">
      <w:marLeft w:val="0"/>
      <w:marRight w:val="0"/>
      <w:marTop w:val="0"/>
      <w:marBottom w:val="0"/>
      <w:divBdr>
        <w:top w:val="none" w:sz="0" w:space="0" w:color="auto"/>
        <w:left w:val="none" w:sz="0" w:space="0" w:color="auto"/>
        <w:bottom w:val="none" w:sz="0" w:space="0" w:color="auto"/>
        <w:right w:val="none" w:sz="0" w:space="0" w:color="auto"/>
      </w:divBdr>
    </w:div>
    <w:div w:id="68621785">
      <w:marLeft w:val="0"/>
      <w:marRight w:val="0"/>
      <w:marTop w:val="0"/>
      <w:marBottom w:val="0"/>
      <w:divBdr>
        <w:top w:val="none" w:sz="0" w:space="0" w:color="auto"/>
        <w:left w:val="none" w:sz="0" w:space="0" w:color="auto"/>
        <w:bottom w:val="none" w:sz="0" w:space="0" w:color="auto"/>
        <w:right w:val="none" w:sz="0" w:space="0" w:color="auto"/>
      </w:divBdr>
    </w:div>
    <w:div w:id="68621786">
      <w:marLeft w:val="0"/>
      <w:marRight w:val="0"/>
      <w:marTop w:val="0"/>
      <w:marBottom w:val="0"/>
      <w:divBdr>
        <w:top w:val="none" w:sz="0" w:space="0" w:color="auto"/>
        <w:left w:val="none" w:sz="0" w:space="0" w:color="auto"/>
        <w:bottom w:val="none" w:sz="0" w:space="0" w:color="auto"/>
        <w:right w:val="none" w:sz="0" w:space="0" w:color="auto"/>
      </w:divBdr>
    </w:div>
    <w:div w:id="68621787">
      <w:marLeft w:val="0"/>
      <w:marRight w:val="0"/>
      <w:marTop w:val="0"/>
      <w:marBottom w:val="0"/>
      <w:divBdr>
        <w:top w:val="none" w:sz="0" w:space="0" w:color="auto"/>
        <w:left w:val="none" w:sz="0" w:space="0" w:color="auto"/>
        <w:bottom w:val="none" w:sz="0" w:space="0" w:color="auto"/>
        <w:right w:val="none" w:sz="0" w:space="0" w:color="auto"/>
      </w:divBdr>
    </w:div>
    <w:div w:id="68621788">
      <w:marLeft w:val="0"/>
      <w:marRight w:val="0"/>
      <w:marTop w:val="0"/>
      <w:marBottom w:val="0"/>
      <w:divBdr>
        <w:top w:val="none" w:sz="0" w:space="0" w:color="auto"/>
        <w:left w:val="none" w:sz="0" w:space="0" w:color="auto"/>
        <w:bottom w:val="none" w:sz="0" w:space="0" w:color="auto"/>
        <w:right w:val="none" w:sz="0" w:space="0" w:color="auto"/>
      </w:divBdr>
    </w:div>
    <w:div w:id="68621789">
      <w:marLeft w:val="0"/>
      <w:marRight w:val="0"/>
      <w:marTop w:val="0"/>
      <w:marBottom w:val="0"/>
      <w:divBdr>
        <w:top w:val="none" w:sz="0" w:space="0" w:color="auto"/>
        <w:left w:val="none" w:sz="0" w:space="0" w:color="auto"/>
        <w:bottom w:val="none" w:sz="0" w:space="0" w:color="auto"/>
        <w:right w:val="none" w:sz="0" w:space="0" w:color="auto"/>
      </w:divBdr>
    </w:div>
    <w:div w:id="68621790">
      <w:marLeft w:val="0"/>
      <w:marRight w:val="0"/>
      <w:marTop w:val="0"/>
      <w:marBottom w:val="0"/>
      <w:divBdr>
        <w:top w:val="none" w:sz="0" w:space="0" w:color="auto"/>
        <w:left w:val="none" w:sz="0" w:space="0" w:color="auto"/>
        <w:bottom w:val="none" w:sz="0" w:space="0" w:color="auto"/>
        <w:right w:val="none" w:sz="0" w:space="0" w:color="auto"/>
      </w:divBdr>
    </w:div>
    <w:div w:id="68621791">
      <w:marLeft w:val="0"/>
      <w:marRight w:val="0"/>
      <w:marTop w:val="0"/>
      <w:marBottom w:val="0"/>
      <w:divBdr>
        <w:top w:val="none" w:sz="0" w:space="0" w:color="auto"/>
        <w:left w:val="none" w:sz="0" w:space="0" w:color="auto"/>
        <w:bottom w:val="none" w:sz="0" w:space="0" w:color="auto"/>
        <w:right w:val="none" w:sz="0" w:space="0" w:color="auto"/>
      </w:divBdr>
    </w:div>
    <w:div w:id="68621792">
      <w:marLeft w:val="0"/>
      <w:marRight w:val="0"/>
      <w:marTop w:val="0"/>
      <w:marBottom w:val="0"/>
      <w:divBdr>
        <w:top w:val="none" w:sz="0" w:space="0" w:color="auto"/>
        <w:left w:val="none" w:sz="0" w:space="0" w:color="auto"/>
        <w:bottom w:val="none" w:sz="0" w:space="0" w:color="auto"/>
        <w:right w:val="none" w:sz="0" w:space="0" w:color="auto"/>
      </w:divBdr>
    </w:div>
    <w:div w:id="68621793">
      <w:marLeft w:val="0"/>
      <w:marRight w:val="0"/>
      <w:marTop w:val="0"/>
      <w:marBottom w:val="0"/>
      <w:divBdr>
        <w:top w:val="none" w:sz="0" w:space="0" w:color="auto"/>
        <w:left w:val="none" w:sz="0" w:space="0" w:color="auto"/>
        <w:bottom w:val="none" w:sz="0" w:space="0" w:color="auto"/>
        <w:right w:val="none" w:sz="0" w:space="0" w:color="auto"/>
      </w:divBdr>
    </w:div>
    <w:div w:id="68621794">
      <w:marLeft w:val="0"/>
      <w:marRight w:val="0"/>
      <w:marTop w:val="0"/>
      <w:marBottom w:val="0"/>
      <w:divBdr>
        <w:top w:val="none" w:sz="0" w:space="0" w:color="auto"/>
        <w:left w:val="none" w:sz="0" w:space="0" w:color="auto"/>
        <w:bottom w:val="none" w:sz="0" w:space="0" w:color="auto"/>
        <w:right w:val="none" w:sz="0" w:space="0" w:color="auto"/>
      </w:divBdr>
    </w:div>
    <w:div w:id="68621795">
      <w:marLeft w:val="0"/>
      <w:marRight w:val="0"/>
      <w:marTop w:val="0"/>
      <w:marBottom w:val="0"/>
      <w:divBdr>
        <w:top w:val="none" w:sz="0" w:space="0" w:color="auto"/>
        <w:left w:val="none" w:sz="0" w:space="0" w:color="auto"/>
        <w:bottom w:val="none" w:sz="0" w:space="0" w:color="auto"/>
        <w:right w:val="none" w:sz="0" w:space="0" w:color="auto"/>
      </w:divBdr>
    </w:div>
    <w:div w:id="68621796">
      <w:marLeft w:val="0"/>
      <w:marRight w:val="0"/>
      <w:marTop w:val="0"/>
      <w:marBottom w:val="0"/>
      <w:divBdr>
        <w:top w:val="none" w:sz="0" w:space="0" w:color="auto"/>
        <w:left w:val="none" w:sz="0" w:space="0" w:color="auto"/>
        <w:bottom w:val="none" w:sz="0" w:space="0" w:color="auto"/>
        <w:right w:val="none" w:sz="0" w:space="0" w:color="auto"/>
      </w:divBdr>
    </w:div>
    <w:div w:id="68621797">
      <w:marLeft w:val="0"/>
      <w:marRight w:val="0"/>
      <w:marTop w:val="0"/>
      <w:marBottom w:val="0"/>
      <w:divBdr>
        <w:top w:val="none" w:sz="0" w:space="0" w:color="auto"/>
        <w:left w:val="none" w:sz="0" w:space="0" w:color="auto"/>
        <w:bottom w:val="none" w:sz="0" w:space="0" w:color="auto"/>
        <w:right w:val="none" w:sz="0" w:space="0" w:color="auto"/>
      </w:divBdr>
    </w:div>
    <w:div w:id="68621798">
      <w:marLeft w:val="0"/>
      <w:marRight w:val="0"/>
      <w:marTop w:val="0"/>
      <w:marBottom w:val="0"/>
      <w:divBdr>
        <w:top w:val="none" w:sz="0" w:space="0" w:color="auto"/>
        <w:left w:val="none" w:sz="0" w:space="0" w:color="auto"/>
        <w:bottom w:val="none" w:sz="0" w:space="0" w:color="auto"/>
        <w:right w:val="none" w:sz="0" w:space="0" w:color="auto"/>
      </w:divBdr>
    </w:div>
    <w:div w:id="68621799">
      <w:marLeft w:val="0"/>
      <w:marRight w:val="0"/>
      <w:marTop w:val="0"/>
      <w:marBottom w:val="0"/>
      <w:divBdr>
        <w:top w:val="none" w:sz="0" w:space="0" w:color="auto"/>
        <w:left w:val="none" w:sz="0" w:space="0" w:color="auto"/>
        <w:bottom w:val="none" w:sz="0" w:space="0" w:color="auto"/>
        <w:right w:val="none" w:sz="0" w:space="0" w:color="auto"/>
      </w:divBdr>
    </w:div>
    <w:div w:id="68621800">
      <w:marLeft w:val="0"/>
      <w:marRight w:val="0"/>
      <w:marTop w:val="0"/>
      <w:marBottom w:val="0"/>
      <w:divBdr>
        <w:top w:val="none" w:sz="0" w:space="0" w:color="auto"/>
        <w:left w:val="none" w:sz="0" w:space="0" w:color="auto"/>
        <w:bottom w:val="none" w:sz="0" w:space="0" w:color="auto"/>
        <w:right w:val="none" w:sz="0" w:space="0" w:color="auto"/>
      </w:divBdr>
    </w:div>
    <w:div w:id="68621801">
      <w:marLeft w:val="0"/>
      <w:marRight w:val="0"/>
      <w:marTop w:val="0"/>
      <w:marBottom w:val="0"/>
      <w:divBdr>
        <w:top w:val="none" w:sz="0" w:space="0" w:color="auto"/>
        <w:left w:val="none" w:sz="0" w:space="0" w:color="auto"/>
        <w:bottom w:val="none" w:sz="0" w:space="0" w:color="auto"/>
        <w:right w:val="none" w:sz="0" w:space="0" w:color="auto"/>
      </w:divBdr>
    </w:div>
    <w:div w:id="68621802">
      <w:marLeft w:val="0"/>
      <w:marRight w:val="0"/>
      <w:marTop w:val="0"/>
      <w:marBottom w:val="0"/>
      <w:divBdr>
        <w:top w:val="none" w:sz="0" w:space="0" w:color="auto"/>
        <w:left w:val="none" w:sz="0" w:space="0" w:color="auto"/>
        <w:bottom w:val="none" w:sz="0" w:space="0" w:color="auto"/>
        <w:right w:val="none" w:sz="0" w:space="0" w:color="auto"/>
      </w:divBdr>
    </w:div>
    <w:div w:id="68621803">
      <w:marLeft w:val="0"/>
      <w:marRight w:val="0"/>
      <w:marTop w:val="0"/>
      <w:marBottom w:val="0"/>
      <w:divBdr>
        <w:top w:val="none" w:sz="0" w:space="0" w:color="auto"/>
        <w:left w:val="none" w:sz="0" w:space="0" w:color="auto"/>
        <w:bottom w:val="none" w:sz="0" w:space="0" w:color="auto"/>
        <w:right w:val="none" w:sz="0" w:space="0" w:color="auto"/>
      </w:divBdr>
    </w:div>
    <w:div w:id="68621804">
      <w:marLeft w:val="0"/>
      <w:marRight w:val="0"/>
      <w:marTop w:val="0"/>
      <w:marBottom w:val="0"/>
      <w:divBdr>
        <w:top w:val="none" w:sz="0" w:space="0" w:color="auto"/>
        <w:left w:val="none" w:sz="0" w:space="0" w:color="auto"/>
        <w:bottom w:val="none" w:sz="0" w:space="0" w:color="auto"/>
        <w:right w:val="none" w:sz="0" w:space="0" w:color="auto"/>
      </w:divBdr>
    </w:div>
    <w:div w:id="68621805">
      <w:marLeft w:val="0"/>
      <w:marRight w:val="0"/>
      <w:marTop w:val="0"/>
      <w:marBottom w:val="0"/>
      <w:divBdr>
        <w:top w:val="none" w:sz="0" w:space="0" w:color="auto"/>
        <w:left w:val="none" w:sz="0" w:space="0" w:color="auto"/>
        <w:bottom w:val="none" w:sz="0" w:space="0" w:color="auto"/>
        <w:right w:val="none" w:sz="0" w:space="0" w:color="auto"/>
      </w:divBdr>
    </w:div>
    <w:div w:id="68621806">
      <w:marLeft w:val="0"/>
      <w:marRight w:val="0"/>
      <w:marTop w:val="0"/>
      <w:marBottom w:val="0"/>
      <w:divBdr>
        <w:top w:val="none" w:sz="0" w:space="0" w:color="auto"/>
        <w:left w:val="none" w:sz="0" w:space="0" w:color="auto"/>
        <w:bottom w:val="none" w:sz="0" w:space="0" w:color="auto"/>
        <w:right w:val="none" w:sz="0" w:space="0" w:color="auto"/>
      </w:divBdr>
    </w:div>
    <w:div w:id="68621807">
      <w:marLeft w:val="0"/>
      <w:marRight w:val="0"/>
      <w:marTop w:val="0"/>
      <w:marBottom w:val="0"/>
      <w:divBdr>
        <w:top w:val="none" w:sz="0" w:space="0" w:color="auto"/>
        <w:left w:val="none" w:sz="0" w:space="0" w:color="auto"/>
        <w:bottom w:val="none" w:sz="0" w:space="0" w:color="auto"/>
        <w:right w:val="none" w:sz="0" w:space="0" w:color="auto"/>
      </w:divBdr>
    </w:div>
    <w:div w:id="68621808">
      <w:marLeft w:val="0"/>
      <w:marRight w:val="0"/>
      <w:marTop w:val="0"/>
      <w:marBottom w:val="0"/>
      <w:divBdr>
        <w:top w:val="none" w:sz="0" w:space="0" w:color="auto"/>
        <w:left w:val="none" w:sz="0" w:space="0" w:color="auto"/>
        <w:bottom w:val="none" w:sz="0" w:space="0" w:color="auto"/>
        <w:right w:val="none" w:sz="0" w:space="0" w:color="auto"/>
      </w:divBdr>
    </w:div>
    <w:div w:id="68621809">
      <w:marLeft w:val="0"/>
      <w:marRight w:val="0"/>
      <w:marTop w:val="0"/>
      <w:marBottom w:val="0"/>
      <w:divBdr>
        <w:top w:val="none" w:sz="0" w:space="0" w:color="auto"/>
        <w:left w:val="none" w:sz="0" w:space="0" w:color="auto"/>
        <w:bottom w:val="none" w:sz="0" w:space="0" w:color="auto"/>
        <w:right w:val="none" w:sz="0" w:space="0" w:color="auto"/>
      </w:divBdr>
    </w:div>
    <w:div w:id="68621810">
      <w:marLeft w:val="0"/>
      <w:marRight w:val="0"/>
      <w:marTop w:val="0"/>
      <w:marBottom w:val="0"/>
      <w:divBdr>
        <w:top w:val="none" w:sz="0" w:space="0" w:color="auto"/>
        <w:left w:val="none" w:sz="0" w:space="0" w:color="auto"/>
        <w:bottom w:val="none" w:sz="0" w:space="0" w:color="auto"/>
        <w:right w:val="none" w:sz="0" w:space="0" w:color="auto"/>
      </w:divBdr>
    </w:div>
    <w:div w:id="68621811">
      <w:marLeft w:val="0"/>
      <w:marRight w:val="0"/>
      <w:marTop w:val="0"/>
      <w:marBottom w:val="0"/>
      <w:divBdr>
        <w:top w:val="none" w:sz="0" w:space="0" w:color="auto"/>
        <w:left w:val="none" w:sz="0" w:space="0" w:color="auto"/>
        <w:bottom w:val="none" w:sz="0" w:space="0" w:color="auto"/>
        <w:right w:val="none" w:sz="0" w:space="0" w:color="auto"/>
      </w:divBdr>
    </w:div>
    <w:div w:id="68621812">
      <w:marLeft w:val="0"/>
      <w:marRight w:val="0"/>
      <w:marTop w:val="0"/>
      <w:marBottom w:val="0"/>
      <w:divBdr>
        <w:top w:val="none" w:sz="0" w:space="0" w:color="auto"/>
        <w:left w:val="none" w:sz="0" w:space="0" w:color="auto"/>
        <w:bottom w:val="none" w:sz="0" w:space="0" w:color="auto"/>
        <w:right w:val="none" w:sz="0" w:space="0" w:color="auto"/>
      </w:divBdr>
    </w:div>
    <w:div w:id="68621813">
      <w:marLeft w:val="0"/>
      <w:marRight w:val="0"/>
      <w:marTop w:val="0"/>
      <w:marBottom w:val="0"/>
      <w:divBdr>
        <w:top w:val="none" w:sz="0" w:space="0" w:color="auto"/>
        <w:left w:val="none" w:sz="0" w:space="0" w:color="auto"/>
        <w:bottom w:val="none" w:sz="0" w:space="0" w:color="auto"/>
        <w:right w:val="none" w:sz="0" w:space="0" w:color="auto"/>
      </w:divBdr>
    </w:div>
    <w:div w:id="68621814">
      <w:marLeft w:val="0"/>
      <w:marRight w:val="0"/>
      <w:marTop w:val="0"/>
      <w:marBottom w:val="0"/>
      <w:divBdr>
        <w:top w:val="none" w:sz="0" w:space="0" w:color="auto"/>
        <w:left w:val="none" w:sz="0" w:space="0" w:color="auto"/>
        <w:bottom w:val="none" w:sz="0" w:space="0" w:color="auto"/>
        <w:right w:val="none" w:sz="0" w:space="0" w:color="auto"/>
      </w:divBdr>
    </w:div>
    <w:div w:id="68621815">
      <w:marLeft w:val="0"/>
      <w:marRight w:val="0"/>
      <w:marTop w:val="0"/>
      <w:marBottom w:val="0"/>
      <w:divBdr>
        <w:top w:val="none" w:sz="0" w:space="0" w:color="auto"/>
        <w:left w:val="none" w:sz="0" w:space="0" w:color="auto"/>
        <w:bottom w:val="none" w:sz="0" w:space="0" w:color="auto"/>
        <w:right w:val="none" w:sz="0" w:space="0" w:color="auto"/>
      </w:divBdr>
    </w:div>
    <w:div w:id="68621816">
      <w:marLeft w:val="0"/>
      <w:marRight w:val="0"/>
      <w:marTop w:val="0"/>
      <w:marBottom w:val="0"/>
      <w:divBdr>
        <w:top w:val="none" w:sz="0" w:space="0" w:color="auto"/>
        <w:left w:val="none" w:sz="0" w:space="0" w:color="auto"/>
        <w:bottom w:val="none" w:sz="0" w:space="0" w:color="auto"/>
        <w:right w:val="none" w:sz="0" w:space="0" w:color="auto"/>
      </w:divBdr>
    </w:div>
    <w:div w:id="68621817">
      <w:marLeft w:val="0"/>
      <w:marRight w:val="0"/>
      <w:marTop w:val="0"/>
      <w:marBottom w:val="0"/>
      <w:divBdr>
        <w:top w:val="none" w:sz="0" w:space="0" w:color="auto"/>
        <w:left w:val="none" w:sz="0" w:space="0" w:color="auto"/>
        <w:bottom w:val="none" w:sz="0" w:space="0" w:color="auto"/>
        <w:right w:val="none" w:sz="0" w:space="0" w:color="auto"/>
      </w:divBdr>
    </w:div>
    <w:div w:id="68621818">
      <w:marLeft w:val="0"/>
      <w:marRight w:val="0"/>
      <w:marTop w:val="0"/>
      <w:marBottom w:val="0"/>
      <w:divBdr>
        <w:top w:val="none" w:sz="0" w:space="0" w:color="auto"/>
        <w:left w:val="none" w:sz="0" w:space="0" w:color="auto"/>
        <w:bottom w:val="none" w:sz="0" w:space="0" w:color="auto"/>
        <w:right w:val="none" w:sz="0" w:space="0" w:color="auto"/>
      </w:divBdr>
    </w:div>
    <w:div w:id="68621819">
      <w:marLeft w:val="0"/>
      <w:marRight w:val="0"/>
      <w:marTop w:val="0"/>
      <w:marBottom w:val="0"/>
      <w:divBdr>
        <w:top w:val="none" w:sz="0" w:space="0" w:color="auto"/>
        <w:left w:val="none" w:sz="0" w:space="0" w:color="auto"/>
        <w:bottom w:val="none" w:sz="0" w:space="0" w:color="auto"/>
        <w:right w:val="none" w:sz="0" w:space="0" w:color="auto"/>
      </w:divBdr>
    </w:div>
    <w:div w:id="68621820">
      <w:marLeft w:val="0"/>
      <w:marRight w:val="0"/>
      <w:marTop w:val="0"/>
      <w:marBottom w:val="0"/>
      <w:divBdr>
        <w:top w:val="none" w:sz="0" w:space="0" w:color="auto"/>
        <w:left w:val="none" w:sz="0" w:space="0" w:color="auto"/>
        <w:bottom w:val="none" w:sz="0" w:space="0" w:color="auto"/>
        <w:right w:val="none" w:sz="0" w:space="0" w:color="auto"/>
      </w:divBdr>
    </w:div>
    <w:div w:id="68621821">
      <w:marLeft w:val="0"/>
      <w:marRight w:val="0"/>
      <w:marTop w:val="0"/>
      <w:marBottom w:val="0"/>
      <w:divBdr>
        <w:top w:val="none" w:sz="0" w:space="0" w:color="auto"/>
        <w:left w:val="none" w:sz="0" w:space="0" w:color="auto"/>
        <w:bottom w:val="none" w:sz="0" w:space="0" w:color="auto"/>
        <w:right w:val="none" w:sz="0" w:space="0" w:color="auto"/>
      </w:divBdr>
    </w:div>
    <w:div w:id="68621822">
      <w:marLeft w:val="0"/>
      <w:marRight w:val="0"/>
      <w:marTop w:val="0"/>
      <w:marBottom w:val="0"/>
      <w:divBdr>
        <w:top w:val="none" w:sz="0" w:space="0" w:color="auto"/>
        <w:left w:val="none" w:sz="0" w:space="0" w:color="auto"/>
        <w:bottom w:val="none" w:sz="0" w:space="0" w:color="auto"/>
        <w:right w:val="none" w:sz="0" w:space="0" w:color="auto"/>
      </w:divBdr>
    </w:div>
    <w:div w:id="68621823">
      <w:marLeft w:val="0"/>
      <w:marRight w:val="0"/>
      <w:marTop w:val="0"/>
      <w:marBottom w:val="0"/>
      <w:divBdr>
        <w:top w:val="none" w:sz="0" w:space="0" w:color="auto"/>
        <w:left w:val="none" w:sz="0" w:space="0" w:color="auto"/>
        <w:bottom w:val="none" w:sz="0" w:space="0" w:color="auto"/>
        <w:right w:val="none" w:sz="0" w:space="0" w:color="auto"/>
      </w:divBdr>
    </w:div>
    <w:div w:id="68621824">
      <w:marLeft w:val="0"/>
      <w:marRight w:val="0"/>
      <w:marTop w:val="0"/>
      <w:marBottom w:val="0"/>
      <w:divBdr>
        <w:top w:val="none" w:sz="0" w:space="0" w:color="auto"/>
        <w:left w:val="none" w:sz="0" w:space="0" w:color="auto"/>
        <w:bottom w:val="none" w:sz="0" w:space="0" w:color="auto"/>
        <w:right w:val="none" w:sz="0" w:space="0" w:color="auto"/>
      </w:divBdr>
    </w:div>
    <w:div w:id="68621825">
      <w:marLeft w:val="0"/>
      <w:marRight w:val="0"/>
      <w:marTop w:val="0"/>
      <w:marBottom w:val="0"/>
      <w:divBdr>
        <w:top w:val="none" w:sz="0" w:space="0" w:color="auto"/>
        <w:left w:val="none" w:sz="0" w:space="0" w:color="auto"/>
        <w:bottom w:val="none" w:sz="0" w:space="0" w:color="auto"/>
        <w:right w:val="none" w:sz="0" w:space="0" w:color="auto"/>
      </w:divBdr>
    </w:div>
    <w:div w:id="68621826">
      <w:marLeft w:val="0"/>
      <w:marRight w:val="0"/>
      <w:marTop w:val="0"/>
      <w:marBottom w:val="0"/>
      <w:divBdr>
        <w:top w:val="none" w:sz="0" w:space="0" w:color="auto"/>
        <w:left w:val="none" w:sz="0" w:space="0" w:color="auto"/>
        <w:bottom w:val="none" w:sz="0" w:space="0" w:color="auto"/>
        <w:right w:val="none" w:sz="0" w:space="0" w:color="auto"/>
      </w:divBdr>
    </w:div>
    <w:div w:id="68621827">
      <w:marLeft w:val="0"/>
      <w:marRight w:val="0"/>
      <w:marTop w:val="0"/>
      <w:marBottom w:val="0"/>
      <w:divBdr>
        <w:top w:val="none" w:sz="0" w:space="0" w:color="auto"/>
        <w:left w:val="none" w:sz="0" w:space="0" w:color="auto"/>
        <w:bottom w:val="none" w:sz="0" w:space="0" w:color="auto"/>
        <w:right w:val="none" w:sz="0" w:space="0" w:color="auto"/>
      </w:divBdr>
    </w:div>
    <w:div w:id="68621828">
      <w:marLeft w:val="0"/>
      <w:marRight w:val="0"/>
      <w:marTop w:val="0"/>
      <w:marBottom w:val="0"/>
      <w:divBdr>
        <w:top w:val="none" w:sz="0" w:space="0" w:color="auto"/>
        <w:left w:val="none" w:sz="0" w:space="0" w:color="auto"/>
        <w:bottom w:val="none" w:sz="0" w:space="0" w:color="auto"/>
        <w:right w:val="none" w:sz="0" w:space="0" w:color="auto"/>
      </w:divBdr>
    </w:div>
    <w:div w:id="68621829">
      <w:marLeft w:val="0"/>
      <w:marRight w:val="0"/>
      <w:marTop w:val="0"/>
      <w:marBottom w:val="0"/>
      <w:divBdr>
        <w:top w:val="none" w:sz="0" w:space="0" w:color="auto"/>
        <w:left w:val="none" w:sz="0" w:space="0" w:color="auto"/>
        <w:bottom w:val="none" w:sz="0" w:space="0" w:color="auto"/>
        <w:right w:val="none" w:sz="0" w:space="0" w:color="auto"/>
      </w:divBdr>
    </w:div>
    <w:div w:id="68621830">
      <w:marLeft w:val="0"/>
      <w:marRight w:val="0"/>
      <w:marTop w:val="0"/>
      <w:marBottom w:val="0"/>
      <w:divBdr>
        <w:top w:val="none" w:sz="0" w:space="0" w:color="auto"/>
        <w:left w:val="none" w:sz="0" w:space="0" w:color="auto"/>
        <w:bottom w:val="none" w:sz="0" w:space="0" w:color="auto"/>
        <w:right w:val="none" w:sz="0" w:space="0" w:color="auto"/>
      </w:divBdr>
    </w:div>
    <w:div w:id="68621831">
      <w:marLeft w:val="0"/>
      <w:marRight w:val="0"/>
      <w:marTop w:val="0"/>
      <w:marBottom w:val="0"/>
      <w:divBdr>
        <w:top w:val="none" w:sz="0" w:space="0" w:color="auto"/>
        <w:left w:val="none" w:sz="0" w:space="0" w:color="auto"/>
        <w:bottom w:val="none" w:sz="0" w:space="0" w:color="auto"/>
        <w:right w:val="none" w:sz="0" w:space="0" w:color="auto"/>
      </w:divBdr>
    </w:div>
    <w:div w:id="68621832">
      <w:marLeft w:val="0"/>
      <w:marRight w:val="0"/>
      <w:marTop w:val="0"/>
      <w:marBottom w:val="0"/>
      <w:divBdr>
        <w:top w:val="none" w:sz="0" w:space="0" w:color="auto"/>
        <w:left w:val="none" w:sz="0" w:space="0" w:color="auto"/>
        <w:bottom w:val="none" w:sz="0" w:space="0" w:color="auto"/>
        <w:right w:val="none" w:sz="0" w:space="0" w:color="auto"/>
      </w:divBdr>
    </w:div>
    <w:div w:id="68621833">
      <w:marLeft w:val="0"/>
      <w:marRight w:val="0"/>
      <w:marTop w:val="0"/>
      <w:marBottom w:val="0"/>
      <w:divBdr>
        <w:top w:val="none" w:sz="0" w:space="0" w:color="auto"/>
        <w:left w:val="none" w:sz="0" w:space="0" w:color="auto"/>
        <w:bottom w:val="none" w:sz="0" w:space="0" w:color="auto"/>
        <w:right w:val="none" w:sz="0" w:space="0" w:color="auto"/>
      </w:divBdr>
    </w:div>
    <w:div w:id="68621834">
      <w:marLeft w:val="0"/>
      <w:marRight w:val="0"/>
      <w:marTop w:val="0"/>
      <w:marBottom w:val="0"/>
      <w:divBdr>
        <w:top w:val="none" w:sz="0" w:space="0" w:color="auto"/>
        <w:left w:val="none" w:sz="0" w:space="0" w:color="auto"/>
        <w:bottom w:val="none" w:sz="0" w:space="0" w:color="auto"/>
        <w:right w:val="none" w:sz="0" w:space="0" w:color="auto"/>
      </w:divBdr>
    </w:div>
    <w:div w:id="68621835">
      <w:marLeft w:val="0"/>
      <w:marRight w:val="0"/>
      <w:marTop w:val="0"/>
      <w:marBottom w:val="0"/>
      <w:divBdr>
        <w:top w:val="none" w:sz="0" w:space="0" w:color="auto"/>
        <w:left w:val="none" w:sz="0" w:space="0" w:color="auto"/>
        <w:bottom w:val="none" w:sz="0" w:space="0" w:color="auto"/>
        <w:right w:val="none" w:sz="0" w:space="0" w:color="auto"/>
      </w:divBdr>
    </w:div>
    <w:div w:id="68621836">
      <w:marLeft w:val="0"/>
      <w:marRight w:val="0"/>
      <w:marTop w:val="0"/>
      <w:marBottom w:val="0"/>
      <w:divBdr>
        <w:top w:val="none" w:sz="0" w:space="0" w:color="auto"/>
        <w:left w:val="none" w:sz="0" w:space="0" w:color="auto"/>
        <w:bottom w:val="none" w:sz="0" w:space="0" w:color="auto"/>
        <w:right w:val="none" w:sz="0" w:space="0" w:color="auto"/>
      </w:divBdr>
    </w:div>
    <w:div w:id="68621837">
      <w:marLeft w:val="0"/>
      <w:marRight w:val="0"/>
      <w:marTop w:val="0"/>
      <w:marBottom w:val="0"/>
      <w:divBdr>
        <w:top w:val="none" w:sz="0" w:space="0" w:color="auto"/>
        <w:left w:val="none" w:sz="0" w:space="0" w:color="auto"/>
        <w:bottom w:val="none" w:sz="0" w:space="0" w:color="auto"/>
        <w:right w:val="none" w:sz="0" w:space="0" w:color="auto"/>
      </w:divBdr>
    </w:div>
    <w:div w:id="68621838">
      <w:marLeft w:val="0"/>
      <w:marRight w:val="0"/>
      <w:marTop w:val="0"/>
      <w:marBottom w:val="0"/>
      <w:divBdr>
        <w:top w:val="none" w:sz="0" w:space="0" w:color="auto"/>
        <w:left w:val="none" w:sz="0" w:space="0" w:color="auto"/>
        <w:bottom w:val="none" w:sz="0" w:space="0" w:color="auto"/>
        <w:right w:val="none" w:sz="0" w:space="0" w:color="auto"/>
      </w:divBdr>
    </w:div>
    <w:div w:id="68621839">
      <w:marLeft w:val="0"/>
      <w:marRight w:val="0"/>
      <w:marTop w:val="0"/>
      <w:marBottom w:val="0"/>
      <w:divBdr>
        <w:top w:val="none" w:sz="0" w:space="0" w:color="auto"/>
        <w:left w:val="none" w:sz="0" w:space="0" w:color="auto"/>
        <w:bottom w:val="none" w:sz="0" w:space="0" w:color="auto"/>
        <w:right w:val="none" w:sz="0" w:space="0" w:color="auto"/>
      </w:divBdr>
    </w:div>
    <w:div w:id="68621840">
      <w:marLeft w:val="0"/>
      <w:marRight w:val="0"/>
      <w:marTop w:val="0"/>
      <w:marBottom w:val="0"/>
      <w:divBdr>
        <w:top w:val="none" w:sz="0" w:space="0" w:color="auto"/>
        <w:left w:val="none" w:sz="0" w:space="0" w:color="auto"/>
        <w:bottom w:val="none" w:sz="0" w:space="0" w:color="auto"/>
        <w:right w:val="none" w:sz="0" w:space="0" w:color="auto"/>
      </w:divBdr>
    </w:div>
    <w:div w:id="68621841">
      <w:marLeft w:val="0"/>
      <w:marRight w:val="0"/>
      <w:marTop w:val="0"/>
      <w:marBottom w:val="0"/>
      <w:divBdr>
        <w:top w:val="none" w:sz="0" w:space="0" w:color="auto"/>
        <w:left w:val="none" w:sz="0" w:space="0" w:color="auto"/>
        <w:bottom w:val="none" w:sz="0" w:space="0" w:color="auto"/>
        <w:right w:val="none" w:sz="0" w:space="0" w:color="auto"/>
      </w:divBdr>
    </w:div>
    <w:div w:id="68621842">
      <w:marLeft w:val="0"/>
      <w:marRight w:val="0"/>
      <w:marTop w:val="0"/>
      <w:marBottom w:val="0"/>
      <w:divBdr>
        <w:top w:val="none" w:sz="0" w:space="0" w:color="auto"/>
        <w:left w:val="none" w:sz="0" w:space="0" w:color="auto"/>
        <w:bottom w:val="none" w:sz="0" w:space="0" w:color="auto"/>
        <w:right w:val="none" w:sz="0" w:space="0" w:color="auto"/>
      </w:divBdr>
    </w:div>
    <w:div w:id="68621843">
      <w:marLeft w:val="0"/>
      <w:marRight w:val="0"/>
      <w:marTop w:val="0"/>
      <w:marBottom w:val="0"/>
      <w:divBdr>
        <w:top w:val="none" w:sz="0" w:space="0" w:color="auto"/>
        <w:left w:val="none" w:sz="0" w:space="0" w:color="auto"/>
        <w:bottom w:val="none" w:sz="0" w:space="0" w:color="auto"/>
        <w:right w:val="none" w:sz="0" w:space="0" w:color="auto"/>
      </w:divBdr>
    </w:div>
    <w:div w:id="68621844">
      <w:marLeft w:val="0"/>
      <w:marRight w:val="0"/>
      <w:marTop w:val="0"/>
      <w:marBottom w:val="0"/>
      <w:divBdr>
        <w:top w:val="none" w:sz="0" w:space="0" w:color="auto"/>
        <w:left w:val="none" w:sz="0" w:space="0" w:color="auto"/>
        <w:bottom w:val="none" w:sz="0" w:space="0" w:color="auto"/>
        <w:right w:val="none" w:sz="0" w:space="0" w:color="auto"/>
      </w:divBdr>
    </w:div>
    <w:div w:id="68621845">
      <w:marLeft w:val="0"/>
      <w:marRight w:val="0"/>
      <w:marTop w:val="0"/>
      <w:marBottom w:val="0"/>
      <w:divBdr>
        <w:top w:val="none" w:sz="0" w:space="0" w:color="auto"/>
        <w:left w:val="none" w:sz="0" w:space="0" w:color="auto"/>
        <w:bottom w:val="none" w:sz="0" w:space="0" w:color="auto"/>
        <w:right w:val="none" w:sz="0" w:space="0" w:color="auto"/>
      </w:divBdr>
    </w:div>
    <w:div w:id="68621846">
      <w:marLeft w:val="0"/>
      <w:marRight w:val="0"/>
      <w:marTop w:val="0"/>
      <w:marBottom w:val="0"/>
      <w:divBdr>
        <w:top w:val="none" w:sz="0" w:space="0" w:color="auto"/>
        <w:left w:val="none" w:sz="0" w:space="0" w:color="auto"/>
        <w:bottom w:val="none" w:sz="0" w:space="0" w:color="auto"/>
        <w:right w:val="none" w:sz="0" w:space="0" w:color="auto"/>
      </w:divBdr>
    </w:div>
    <w:div w:id="68621847">
      <w:marLeft w:val="0"/>
      <w:marRight w:val="0"/>
      <w:marTop w:val="0"/>
      <w:marBottom w:val="0"/>
      <w:divBdr>
        <w:top w:val="none" w:sz="0" w:space="0" w:color="auto"/>
        <w:left w:val="none" w:sz="0" w:space="0" w:color="auto"/>
        <w:bottom w:val="none" w:sz="0" w:space="0" w:color="auto"/>
        <w:right w:val="none" w:sz="0" w:space="0" w:color="auto"/>
      </w:divBdr>
    </w:div>
    <w:div w:id="68621848">
      <w:marLeft w:val="0"/>
      <w:marRight w:val="0"/>
      <w:marTop w:val="0"/>
      <w:marBottom w:val="0"/>
      <w:divBdr>
        <w:top w:val="none" w:sz="0" w:space="0" w:color="auto"/>
        <w:left w:val="none" w:sz="0" w:space="0" w:color="auto"/>
        <w:bottom w:val="none" w:sz="0" w:space="0" w:color="auto"/>
        <w:right w:val="none" w:sz="0" w:space="0" w:color="auto"/>
      </w:divBdr>
    </w:div>
    <w:div w:id="68621849">
      <w:marLeft w:val="0"/>
      <w:marRight w:val="0"/>
      <w:marTop w:val="0"/>
      <w:marBottom w:val="0"/>
      <w:divBdr>
        <w:top w:val="none" w:sz="0" w:space="0" w:color="auto"/>
        <w:left w:val="none" w:sz="0" w:space="0" w:color="auto"/>
        <w:bottom w:val="none" w:sz="0" w:space="0" w:color="auto"/>
        <w:right w:val="none" w:sz="0" w:space="0" w:color="auto"/>
      </w:divBdr>
    </w:div>
    <w:div w:id="68621850">
      <w:marLeft w:val="0"/>
      <w:marRight w:val="0"/>
      <w:marTop w:val="0"/>
      <w:marBottom w:val="0"/>
      <w:divBdr>
        <w:top w:val="none" w:sz="0" w:space="0" w:color="auto"/>
        <w:left w:val="none" w:sz="0" w:space="0" w:color="auto"/>
        <w:bottom w:val="none" w:sz="0" w:space="0" w:color="auto"/>
        <w:right w:val="none" w:sz="0" w:space="0" w:color="auto"/>
      </w:divBdr>
    </w:div>
    <w:div w:id="68621851">
      <w:marLeft w:val="0"/>
      <w:marRight w:val="0"/>
      <w:marTop w:val="0"/>
      <w:marBottom w:val="0"/>
      <w:divBdr>
        <w:top w:val="none" w:sz="0" w:space="0" w:color="auto"/>
        <w:left w:val="none" w:sz="0" w:space="0" w:color="auto"/>
        <w:bottom w:val="none" w:sz="0" w:space="0" w:color="auto"/>
        <w:right w:val="none" w:sz="0" w:space="0" w:color="auto"/>
      </w:divBdr>
    </w:div>
    <w:div w:id="68621852">
      <w:marLeft w:val="0"/>
      <w:marRight w:val="0"/>
      <w:marTop w:val="0"/>
      <w:marBottom w:val="0"/>
      <w:divBdr>
        <w:top w:val="none" w:sz="0" w:space="0" w:color="auto"/>
        <w:left w:val="none" w:sz="0" w:space="0" w:color="auto"/>
        <w:bottom w:val="none" w:sz="0" w:space="0" w:color="auto"/>
        <w:right w:val="none" w:sz="0" w:space="0" w:color="auto"/>
      </w:divBdr>
    </w:div>
    <w:div w:id="68621853">
      <w:marLeft w:val="0"/>
      <w:marRight w:val="0"/>
      <w:marTop w:val="0"/>
      <w:marBottom w:val="0"/>
      <w:divBdr>
        <w:top w:val="none" w:sz="0" w:space="0" w:color="auto"/>
        <w:left w:val="none" w:sz="0" w:space="0" w:color="auto"/>
        <w:bottom w:val="none" w:sz="0" w:space="0" w:color="auto"/>
        <w:right w:val="none" w:sz="0" w:space="0" w:color="auto"/>
      </w:divBdr>
    </w:div>
    <w:div w:id="68621854">
      <w:marLeft w:val="0"/>
      <w:marRight w:val="0"/>
      <w:marTop w:val="0"/>
      <w:marBottom w:val="0"/>
      <w:divBdr>
        <w:top w:val="none" w:sz="0" w:space="0" w:color="auto"/>
        <w:left w:val="none" w:sz="0" w:space="0" w:color="auto"/>
        <w:bottom w:val="none" w:sz="0" w:space="0" w:color="auto"/>
        <w:right w:val="none" w:sz="0" w:space="0" w:color="auto"/>
      </w:divBdr>
    </w:div>
    <w:div w:id="68621855">
      <w:marLeft w:val="0"/>
      <w:marRight w:val="0"/>
      <w:marTop w:val="0"/>
      <w:marBottom w:val="0"/>
      <w:divBdr>
        <w:top w:val="none" w:sz="0" w:space="0" w:color="auto"/>
        <w:left w:val="none" w:sz="0" w:space="0" w:color="auto"/>
        <w:bottom w:val="none" w:sz="0" w:space="0" w:color="auto"/>
        <w:right w:val="none" w:sz="0" w:space="0" w:color="auto"/>
      </w:divBdr>
    </w:div>
    <w:div w:id="68621856">
      <w:marLeft w:val="0"/>
      <w:marRight w:val="0"/>
      <w:marTop w:val="0"/>
      <w:marBottom w:val="0"/>
      <w:divBdr>
        <w:top w:val="none" w:sz="0" w:space="0" w:color="auto"/>
        <w:left w:val="none" w:sz="0" w:space="0" w:color="auto"/>
        <w:bottom w:val="none" w:sz="0" w:space="0" w:color="auto"/>
        <w:right w:val="none" w:sz="0" w:space="0" w:color="auto"/>
      </w:divBdr>
    </w:div>
    <w:div w:id="68621857">
      <w:marLeft w:val="0"/>
      <w:marRight w:val="0"/>
      <w:marTop w:val="0"/>
      <w:marBottom w:val="0"/>
      <w:divBdr>
        <w:top w:val="none" w:sz="0" w:space="0" w:color="auto"/>
        <w:left w:val="none" w:sz="0" w:space="0" w:color="auto"/>
        <w:bottom w:val="none" w:sz="0" w:space="0" w:color="auto"/>
        <w:right w:val="none" w:sz="0" w:space="0" w:color="auto"/>
      </w:divBdr>
    </w:div>
    <w:div w:id="68621858">
      <w:marLeft w:val="0"/>
      <w:marRight w:val="0"/>
      <w:marTop w:val="0"/>
      <w:marBottom w:val="0"/>
      <w:divBdr>
        <w:top w:val="none" w:sz="0" w:space="0" w:color="auto"/>
        <w:left w:val="none" w:sz="0" w:space="0" w:color="auto"/>
        <w:bottom w:val="none" w:sz="0" w:space="0" w:color="auto"/>
        <w:right w:val="none" w:sz="0" w:space="0" w:color="auto"/>
      </w:divBdr>
    </w:div>
    <w:div w:id="68621859">
      <w:marLeft w:val="0"/>
      <w:marRight w:val="0"/>
      <w:marTop w:val="0"/>
      <w:marBottom w:val="0"/>
      <w:divBdr>
        <w:top w:val="none" w:sz="0" w:space="0" w:color="auto"/>
        <w:left w:val="none" w:sz="0" w:space="0" w:color="auto"/>
        <w:bottom w:val="none" w:sz="0" w:space="0" w:color="auto"/>
        <w:right w:val="none" w:sz="0" w:space="0" w:color="auto"/>
      </w:divBdr>
    </w:div>
    <w:div w:id="68621860">
      <w:marLeft w:val="0"/>
      <w:marRight w:val="0"/>
      <w:marTop w:val="0"/>
      <w:marBottom w:val="0"/>
      <w:divBdr>
        <w:top w:val="none" w:sz="0" w:space="0" w:color="auto"/>
        <w:left w:val="none" w:sz="0" w:space="0" w:color="auto"/>
        <w:bottom w:val="none" w:sz="0" w:space="0" w:color="auto"/>
        <w:right w:val="none" w:sz="0" w:space="0" w:color="auto"/>
      </w:divBdr>
    </w:div>
    <w:div w:id="68621861">
      <w:marLeft w:val="0"/>
      <w:marRight w:val="0"/>
      <w:marTop w:val="0"/>
      <w:marBottom w:val="0"/>
      <w:divBdr>
        <w:top w:val="none" w:sz="0" w:space="0" w:color="auto"/>
        <w:left w:val="none" w:sz="0" w:space="0" w:color="auto"/>
        <w:bottom w:val="none" w:sz="0" w:space="0" w:color="auto"/>
        <w:right w:val="none" w:sz="0" w:space="0" w:color="auto"/>
      </w:divBdr>
    </w:div>
    <w:div w:id="68621862">
      <w:marLeft w:val="0"/>
      <w:marRight w:val="0"/>
      <w:marTop w:val="0"/>
      <w:marBottom w:val="0"/>
      <w:divBdr>
        <w:top w:val="none" w:sz="0" w:space="0" w:color="auto"/>
        <w:left w:val="none" w:sz="0" w:space="0" w:color="auto"/>
        <w:bottom w:val="none" w:sz="0" w:space="0" w:color="auto"/>
        <w:right w:val="none" w:sz="0" w:space="0" w:color="auto"/>
      </w:divBdr>
    </w:div>
    <w:div w:id="68621863">
      <w:marLeft w:val="0"/>
      <w:marRight w:val="0"/>
      <w:marTop w:val="0"/>
      <w:marBottom w:val="0"/>
      <w:divBdr>
        <w:top w:val="none" w:sz="0" w:space="0" w:color="auto"/>
        <w:left w:val="none" w:sz="0" w:space="0" w:color="auto"/>
        <w:bottom w:val="none" w:sz="0" w:space="0" w:color="auto"/>
        <w:right w:val="none" w:sz="0" w:space="0" w:color="auto"/>
      </w:divBdr>
    </w:div>
    <w:div w:id="68621864">
      <w:marLeft w:val="0"/>
      <w:marRight w:val="0"/>
      <w:marTop w:val="0"/>
      <w:marBottom w:val="0"/>
      <w:divBdr>
        <w:top w:val="none" w:sz="0" w:space="0" w:color="auto"/>
        <w:left w:val="none" w:sz="0" w:space="0" w:color="auto"/>
        <w:bottom w:val="none" w:sz="0" w:space="0" w:color="auto"/>
        <w:right w:val="none" w:sz="0" w:space="0" w:color="auto"/>
      </w:divBdr>
    </w:div>
    <w:div w:id="68621865">
      <w:marLeft w:val="0"/>
      <w:marRight w:val="0"/>
      <w:marTop w:val="0"/>
      <w:marBottom w:val="0"/>
      <w:divBdr>
        <w:top w:val="none" w:sz="0" w:space="0" w:color="auto"/>
        <w:left w:val="none" w:sz="0" w:space="0" w:color="auto"/>
        <w:bottom w:val="none" w:sz="0" w:space="0" w:color="auto"/>
        <w:right w:val="none" w:sz="0" w:space="0" w:color="auto"/>
      </w:divBdr>
    </w:div>
    <w:div w:id="68621866">
      <w:marLeft w:val="0"/>
      <w:marRight w:val="0"/>
      <w:marTop w:val="0"/>
      <w:marBottom w:val="0"/>
      <w:divBdr>
        <w:top w:val="none" w:sz="0" w:space="0" w:color="auto"/>
        <w:left w:val="none" w:sz="0" w:space="0" w:color="auto"/>
        <w:bottom w:val="none" w:sz="0" w:space="0" w:color="auto"/>
        <w:right w:val="none" w:sz="0" w:space="0" w:color="auto"/>
      </w:divBdr>
    </w:div>
    <w:div w:id="68621867">
      <w:marLeft w:val="0"/>
      <w:marRight w:val="0"/>
      <w:marTop w:val="0"/>
      <w:marBottom w:val="0"/>
      <w:divBdr>
        <w:top w:val="none" w:sz="0" w:space="0" w:color="auto"/>
        <w:left w:val="none" w:sz="0" w:space="0" w:color="auto"/>
        <w:bottom w:val="none" w:sz="0" w:space="0" w:color="auto"/>
        <w:right w:val="none" w:sz="0" w:space="0" w:color="auto"/>
      </w:divBdr>
    </w:div>
    <w:div w:id="68621868">
      <w:marLeft w:val="0"/>
      <w:marRight w:val="0"/>
      <w:marTop w:val="0"/>
      <w:marBottom w:val="0"/>
      <w:divBdr>
        <w:top w:val="none" w:sz="0" w:space="0" w:color="auto"/>
        <w:left w:val="none" w:sz="0" w:space="0" w:color="auto"/>
        <w:bottom w:val="none" w:sz="0" w:space="0" w:color="auto"/>
        <w:right w:val="none" w:sz="0" w:space="0" w:color="auto"/>
      </w:divBdr>
    </w:div>
    <w:div w:id="68621869">
      <w:marLeft w:val="0"/>
      <w:marRight w:val="0"/>
      <w:marTop w:val="0"/>
      <w:marBottom w:val="0"/>
      <w:divBdr>
        <w:top w:val="none" w:sz="0" w:space="0" w:color="auto"/>
        <w:left w:val="none" w:sz="0" w:space="0" w:color="auto"/>
        <w:bottom w:val="none" w:sz="0" w:space="0" w:color="auto"/>
        <w:right w:val="none" w:sz="0" w:space="0" w:color="auto"/>
      </w:divBdr>
    </w:div>
    <w:div w:id="68621870">
      <w:marLeft w:val="0"/>
      <w:marRight w:val="0"/>
      <w:marTop w:val="0"/>
      <w:marBottom w:val="0"/>
      <w:divBdr>
        <w:top w:val="none" w:sz="0" w:space="0" w:color="auto"/>
        <w:left w:val="none" w:sz="0" w:space="0" w:color="auto"/>
        <w:bottom w:val="none" w:sz="0" w:space="0" w:color="auto"/>
        <w:right w:val="none" w:sz="0" w:space="0" w:color="auto"/>
      </w:divBdr>
    </w:div>
    <w:div w:id="68621871">
      <w:marLeft w:val="0"/>
      <w:marRight w:val="0"/>
      <w:marTop w:val="0"/>
      <w:marBottom w:val="0"/>
      <w:divBdr>
        <w:top w:val="none" w:sz="0" w:space="0" w:color="auto"/>
        <w:left w:val="none" w:sz="0" w:space="0" w:color="auto"/>
        <w:bottom w:val="none" w:sz="0" w:space="0" w:color="auto"/>
        <w:right w:val="none" w:sz="0" w:space="0" w:color="auto"/>
      </w:divBdr>
    </w:div>
    <w:div w:id="68621872">
      <w:marLeft w:val="0"/>
      <w:marRight w:val="0"/>
      <w:marTop w:val="0"/>
      <w:marBottom w:val="0"/>
      <w:divBdr>
        <w:top w:val="none" w:sz="0" w:space="0" w:color="auto"/>
        <w:left w:val="none" w:sz="0" w:space="0" w:color="auto"/>
        <w:bottom w:val="none" w:sz="0" w:space="0" w:color="auto"/>
        <w:right w:val="none" w:sz="0" w:space="0" w:color="auto"/>
      </w:divBdr>
    </w:div>
    <w:div w:id="68621873">
      <w:marLeft w:val="0"/>
      <w:marRight w:val="0"/>
      <w:marTop w:val="0"/>
      <w:marBottom w:val="0"/>
      <w:divBdr>
        <w:top w:val="none" w:sz="0" w:space="0" w:color="auto"/>
        <w:left w:val="none" w:sz="0" w:space="0" w:color="auto"/>
        <w:bottom w:val="none" w:sz="0" w:space="0" w:color="auto"/>
        <w:right w:val="none" w:sz="0" w:space="0" w:color="auto"/>
      </w:divBdr>
    </w:div>
    <w:div w:id="68621874">
      <w:marLeft w:val="0"/>
      <w:marRight w:val="0"/>
      <w:marTop w:val="0"/>
      <w:marBottom w:val="0"/>
      <w:divBdr>
        <w:top w:val="none" w:sz="0" w:space="0" w:color="auto"/>
        <w:left w:val="none" w:sz="0" w:space="0" w:color="auto"/>
        <w:bottom w:val="none" w:sz="0" w:space="0" w:color="auto"/>
        <w:right w:val="none" w:sz="0" w:space="0" w:color="auto"/>
      </w:divBdr>
    </w:div>
    <w:div w:id="68621875">
      <w:marLeft w:val="0"/>
      <w:marRight w:val="0"/>
      <w:marTop w:val="0"/>
      <w:marBottom w:val="0"/>
      <w:divBdr>
        <w:top w:val="none" w:sz="0" w:space="0" w:color="auto"/>
        <w:left w:val="none" w:sz="0" w:space="0" w:color="auto"/>
        <w:bottom w:val="none" w:sz="0" w:space="0" w:color="auto"/>
        <w:right w:val="none" w:sz="0" w:space="0" w:color="auto"/>
      </w:divBdr>
    </w:div>
    <w:div w:id="68621876">
      <w:marLeft w:val="0"/>
      <w:marRight w:val="0"/>
      <w:marTop w:val="0"/>
      <w:marBottom w:val="0"/>
      <w:divBdr>
        <w:top w:val="none" w:sz="0" w:space="0" w:color="auto"/>
        <w:left w:val="none" w:sz="0" w:space="0" w:color="auto"/>
        <w:bottom w:val="none" w:sz="0" w:space="0" w:color="auto"/>
        <w:right w:val="none" w:sz="0" w:space="0" w:color="auto"/>
      </w:divBdr>
    </w:div>
    <w:div w:id="68621877">
      <w:marLeft w:val="0"/>
      <w:marRight w:val="0"/>
      <w:marTop w:val="0"/>
      <w:marBottom w:val="0"/>
      <w:divBdr>
        <w:top w:val="none" w:sz="0" w:space="0" w:color="auto"/>
        <w:left w:val="none" w:sz="0" w:space="0" w:color="auto"/>
        <w:bottom w:val="none" w:sz="0" w:space="0" w:color="auto"/>
        <w:right w:val="none" w:sz="0" w:space="0" w:color="auto"/>
      </w:divBdr>
    </w:div>
    <w:div w:id="68621878">
      <w:marLeft w:val="0"/>
      <w:marRight w:val="0"/>
      <w:marTop w:val="0"/>
      <w:marBottom w:val="0"/>
      <w:divBdr>
        <w:top w:val="none" w:sz="0" w:space="0" w:color="auto"/>
        <w:left w:val="none" w:sz="0" w:space="0" w:color="auto"/>
        <w:bottom w:val="none" w:sz="0" w:space="0" w:color="auto"/>
        <w:right w:val="none" w:sz="0" w:space="0" w:color="auto"/>
      </w:divBdr>
    </w:div>
    <w:div w:id="68621879">
      <w:marLeft w:val="0"/>
      <w:marRight w:val="0"/>
      <w:marTop w:val="0"/>
      <w:marBottom w:val="0"/>
      <w:divBdr>
        <w:top w:val="none" w:sz="0" w:space="0" w:color="auto"/>
        <w:left w:val="none" w:sz="0" w:space="0" w:color="auto"/>
        <w:bottom w:val="none" w:sz="0" w:space="0" w:color="auto"/>
        <w:right w:val="none" w:sz="0" w:space="0" w:color="auto"/>
      </w:divBdr>
    </w:div>
    <w:div w:id="68621880">
      <w:marLeft w:val="0"/>
      <w:marRight w:val="0"/>
      <w:marTop w:val="0"/>
      <w:marBottom w:val="0"/>
      <w:divBdr>
        <w:top w:val="none" w:sz="0" w:space="0" w:color="auto"/>
        <w:left w:val="none" w:sz="0" w:space="0" w:color="auto"/>
        <w:bottom w:val="none" w:sz="0" w:space="0" w:color="auto"/>
        <w:right w:val="none" w:sz="0" w:space="0" w:color="auto"/>
      </w:divBdr>
    </w:div>
    <w:div w:id="68621881">
      <w:marLeft w:val="0"/>
      <w:marRight w:val="0"/>
      <w:marTop w:val="0"/>
      <w:marBottom w:val="0"/>
      <w:divBdr>
        <w:top w:val="none" w:sz="0" w:space="0" w:color="auto"/>
        <w:left w:val="none" w:sz="0" w:space="0" w:color="auto"/>
        <w:bottom w:val="none" w:sz="0" w:space="0" w:color="auto"/>
        <w:right w:val="none" w:sz="0" w:space="0" w:color="auto"/>
      </w:divBdr>
    </w:div>
    <w:div w:id="68621882">
      <w:marLeft w:val="0"/>
      <w:marRight w:val="0"/>
      <w:marTop w:val="0"/>
      <w:marBottom w:val="0"/>
      <w:divBdr>
        <w:top w:val="none" w:sz="0" w:space="0" w:color="auto"/>
        <w:left w:val="none" w:sz="0" w:space="0" w:color="auto"/>
        <w:bottom w:val="none" w:sz="0" w:space="0" w:color="auto"/>
        <w:right w:val="none" w:sz="0" w:space="0" w:color="auto"/>
      </w:divBdr>
    </w:div>
    <w:div w:id="68621883">
      <w:marLeft w:val="0"/>
      <w:marRight w:val="0"/>
      <w:marTop w:val="0"/>
      <w:marBottom w:val="0"/>
      <w:divBdr>
        <w:top w:val="none" w:sz="0" w:space="0" w:color="auto"/>
        <w:left w:val="none" w:sz="0" w:space="0" w:color="auto"/>
        <w:bottom w:val="none" w:sz="0" w:space="0" w:color="auto"/>
        <w:right w:val="none" w:sz="0" w:space="0" w:color="auto"/>
      </w:divBdr>
    </w:div>
    <w:div w:id="68621884">
      <w:marLeft w:val="0"/>
      <w:marRight w:val="0"/>
      <w:marTop w:val="0"/>
      <w:marBottom w:val="0"/>
      <w:divBdr>
        <w:top w:val="none" w:sz="0" w:space="0" w:color="auto"/>
        <w:left w:val="none" w:sz="0" w:space="0" w:color="auto"/>
        <w:bottom w:val="none" w:sz="0" w:space="0" w:color="auto"/>
        <w:right w:val="none" w:sz="0" w:space="0" w:color="auto"/>
      </w:divBdr>
    </w:div>
    <w:div w:id="68621885">
      <w:marLeft w:val="0"/>
      <w:marRight w:val="0"/>
      <w:marTop w:val="0"/>
      <w:marBottom w:val="0"/>
      <w:divBdr>
        <w:top w:val="none" w:sz="0" w:space="0" w:color="auto"/>
        <w:left w:val="none" w:sz="0" w:space="0" w:color="auto"/>
        <w:bottom w:val="none" w:sz="0" w:space="0" w:color="auto"/>
        <w:right w:val="none" w:sz="0" w:space="0" w:color="auto"/>
      </w:divBdr>
    </w:div>
    <w:div w:id="68621886">
      <w:marLeft w:val="0"/>
      <w:marRight w:val="0"/>
      <w:marTop w:val="0"/>
      <w:marBottom w:val="0"/>
      <w:divBdr>
        <w:top w:val="none" w:sz="0" w:space="0" w:color="auto"/>
        <w:left w:val="none" w:sz="0" w:space="0" w:color="auto"/>
        <w:bottom w:val="none" w:sz="0" w:space="0" w:color="auto"/>
        <w:right w:val="none" w:sz="0" w:space="0" w:color="auto"/>
      </w:divBdr>
    </w:div>
    <w:div w:id="68621887">
      <w:marLeft w:val="0"/>
      <w:marRight w:val="0"/>
      <w:marTop w:val="0"/>
      <w:marBottom w:val="0"/>
      <w:divBdr>
        <w:top w:val="none" w:sz="0" w:space="0" w:color="auto"/>
        <w:left w:val="none" w:sz="0" w:space="0" w:color="auto"/>
        <w:bottom w:val="none" w:sz="0" w:space="0" w:color="auto"/>
        <w:right w:val="none" w:sz="0" w:space="0" w:color="auto"/>
      </w:divBdr>
    </w:div>
    <w:div w:id="68621888">
      <w:marLeft w:val="0"/>
      <w:marRight w:val="0"/>
      <w:marTop w:val="0"/>
      <w:marBottom w:val="0"/>
      <w:divBdr>
        <w:top w:val="none" w:sz="0" w:space="0" w:color="auto"/>
        <w:left w:val="none" w:sz="0" w:space="0" w:color="auto"/>
        <w:bottom w:val="none" w:sz="0" w:space="0" w:color="auto"/>
        <w:right w:val="none" w:sz="0" w:space="0" w:color="auto"/>
      </w:divBdr>
    </w:div>
    <w:div w:id="68621889">
      <w:marLeft w:val="0"/>
      <w:marRight w:val="0"/>
      <w:marTop w:val="0"/>
      <w:marBottom w:val="0"/>
      <w:divBdr>
        <w:top w:val="none" w:sz="0" w:space="0" w:color="auto"/>
        <w:left w:val="none" w:sz="0" w:space="0" w:color="auto"/>
        <w:bottom w:val="none" w:sz="0" w:space="0" w:color="auto"/>
        <w:right w:val="none" w:sz="0" w:space="0" w:color="auto"/>
      </w:divBdr>
    </w:div>
    <w:div w:id="68621890">
      <w:marLeft w:val="0"/>
      <w:marRight w:val="0"/>
      <w:marTop w:val="0"/>
      <w:marBottom w:val="0"/>
      <w:divBdr>
        <w:top w:val="none" w:sz="0" w:space="0" w:color="auto"/>
        <w:left w:val="none" w:sz="0" w:space="0" w:color="auto"/>
        <w:bottom w:val="none" w:sz="0" w:space="0" w:color="auto"/>
        <w:right w:val="none" w:sz="0" w:space="0" w:color="auto"/>
      </w:divBdr>
    </w:div>
    <w:div w:id="68621891">
      <w:marLeft w:val="0"/>
      <w:marRight w:val="0"/>
      <w:marTop w:val="0"/>
      <w:marBottom w:val="0"/>
      <w:divBdr>
        <w:top w:val="none" w:sz="0" w:space="0" w:color="auto"/>
        <w:left w:val="none" w:sz="0" w:space="0" w:color="auto"/>
        <w:bottom w:val="none" w:sz="0" w:space="0" w:color="auto"/>
        <w:right w:val="none" w:sz="0" w:space="0" w:color="auto"/>
      </w:divBdr>
    </w:div>
    <w:div w:id="68621892">
      <w:marLeft w:val="0"/>
      <w:marRight w:val="0"/>
      <w:marTop w:val="0"/>
      <w:marBottom w:val="0"/>
      <w:divBdr>
        <w:top w:val="none" w:sz="0" w:space="0" w:color="auto"/>
        <w:left w:val="none" w:sz="0" w:space="0" w:color="auto"/>
        <w:bottom w:val="none" w:sz="0" w:space="0" w:color="auto"/>
        <w:right w:val="none" w:sz="0" w:space="0" w:color="auto"/>
      </w:divBdr>
    </w:div>
    <w:div w:id="68621893">
      <w:marLeft w:val="0"/>
      <w:marRight w:val="0"/>
      <w:marTop w:val="0"/>
      <w:marBottom w:val="0"/>
      <w:divBdr>
        <w:top w:val="none" w:sz="0" w:space="0" w:color="auto"/>
        <w:left w:val="none" w:sz="0" w:space="0" w:color="auto"/>
        <w:bottom w:val="none" w:sz="0" w:space="0" w:color="auto"/>
        <w:right w:val="none" w:sz="0" w:space="0" w:color="auto"/>
      </w:divBdr>
    </w:div>
    <w:div w:id="68621894">
      <w:marLeft w:val="0"/>
      <w:marRight w:val="0"/>
      <w:marTop w:val="0"/>
      <w:marBottom w:val="0"/>
      <w:divBdr>
        <w:top w:val="none" w:sz="0" w:space="0" w:color="auto"/>
        <w:left w:val="none" w:sz="0" w:space="0" w:color="auto"/>
        <w:bottom w:val="none" w:sz="0" w:space="0" w:color="auto"/>
        <w:right w:val="none" w:sz="0" w:space="0" w:color="auto"/>
      </w:divBdr>
    </w:div>
    <w:div w:id="68621895">
      <w:marLeft w:val="0"/>
      <w:marRight w:val="0"/>
      <w:marTop w:val="0"/>
      <w:marBottom w:val="0"/>
      <w:divBdr>
        <w:top w:val="none" w:sz="0" w:space="0" w:color="auto"/>
        <w:left w:val="none" w:sz="0" w:space="0" w:color="auto"/>
        <w:bottom w:val="none" w:sz="0" w:space="0" w:color="auto"/>
        <w:right w:val="none" w:sz="0" w:space="0" w:color="auto"/>
      </w:divBdr>
    </w:div>
    <w:div w:id="68621896">
      <w:marLeft w:val="0"/>
      <w:marRight w:val="0"/>
      <w:marTop w:val="0"/>
      <w:marBottom w:val="0"/>
      <w:divBdr>
        <w:top w:val="none" w:sz="0" w:space="0" w:color="auto"/>
        <w:left w:val="none" w:sz="0" w:space="0" w:color="auto"/>
        <w:bottom w:val="none" w:sz="0" w:space="0" w:color="auto"/>
        <w:right w:val="none" w:sz="0" w:space="0" w:color="auto"/>
      </w:divBdr>
    </w:div>
    <w:div w:id="68621897">
      <w:marLeft w:val="0"/>
      <w:marRight w:val="0"/>
      <w:marTop w:val="0"/>
      <w:marBottom w:val="0"/>
      <w:divBdr>
        <w:top w:val="none" w:sz="0" w:space="0" w:color="auto"/>
        <w:left w:val="none" w:sz="0" w:space="0" w:color="auto"/>
        <w:bottom w:val="none" w:sz="0" w:space="0" w:color="auto"/>
        <w:right w:val="none" w:sz="0" w:space="0" w:color="auto"/>
      </w:divBdr>
    </w:div>
    <w:div w:id="68621898">
      <w:marLeft w:val="0"/>
      <w:marRight w:val="0"/>
      <w:marTop w:val="0"/>
      <w:marBottom w:val="0"/>
      <w:divBdr>
        <w:top w:val="none" w:sz="0" w:space="0" w:color="auto"/>
        <w:left w:val="none" w:sz="0" w:space="0" w:color="auto"/>
        <w:bottom w:val="none" w:sz="0" w:space="0" w:color="auto"/>
        <w:right w:val="none" w:sz="0" w:space="0" w:color="auto"/>
      </w:divBdr>
    </w:div>
    <w:div w:id="68621899">
      <w:marLeft w:val="0"/>
      <w:marRight w:val="0"/>
      <w:marTop w:val="0"/>
      <w:marBottom w:val="0"/>
      <w:divBdr>
        <w:top w:val="none" w:sz="0" w:space="0" w:color="auto"/>
        <w:left w:val="none" w:sz="0" w:space="0" w:color="auto"/>
        <w:bottom w:val="none" w:sz="0" w:space="0" w:color="auto"/>
        <w:right w:val="none" w:sz="0" w:space="0" w:color="auto"/>
      </w:divBdr>
    </w:div>
    <w:div w:id="68621900">
      <w:marLeft w:val="0"/>
      <w:marRight w:val="0"/>
      <w:marTop w:val="0"/>
      <w:marBottom w:val="0"/>
      <w:divBdr>
        <w:top w:val="none" w:sz="0" w:space="0" w:color="auto"/>
        <w:left w:val="none" w:sz="0" w:space="0" w:color="auto"/>
        <w:bottom w:val="none" w:sz="0" w:space="0" w:color="auto"/>
        <w:right w:val="none" w:sz="0" w:space="0" w:color="auto"/>
      </w:divBdr>
    </w:div>
    <w:div w:id="68621901">
      <w:marLeft w:val="0"/>
      <w:marRight w:val="0"/>
      <w:marTop w:val="0"/>
      <w:marBottom w:val="0"/>
      <w:divBdr>
        <w:top w:val="none" w:sz="0" w:space="0" w:color="auto"/>
        <w:left w:val="none" w:sz="0" w:space="0" w:color="auto"/>
        <w:bottom w:val="none" w:sz="0" w:space="0" w:color="auto"/>
        <w:right w:val="none" w:sz="0" w:space="0" w:color="auto"/>
      </w:divBdr>
    </w:div>
    <w:div w:id="68621902">
      <w:marLeft w:val="0"/>
      <w:marRight w:val="0"/>
      <w:marTop w:val="0"/>
      <w:marBottom w:val="0"/>
      <w:divBdr>
        <w:top w:val="none" w:sz="0" w:space="0" w:color="auto"/>
        <w:left w:val="none" w:sz="0" w:space="0" w:color="auto"/>
        <w:bottom w:val="none" w:sz="0" w:space="0" w:color="auto"/>
        <w:right w:val="none" w:sz="0" w:space="0" w:color="auto"/>
      </w:divBdr>
    </w:div>
    <w:div w:id="68621903">
      <w:marLeft w:val="0"/>
      <w:marRight w:val="0"/>
      <w:marTop w:val="0"/>
      <w:marBottom w:val="0"/>
      <w:divBdr>
        <w:top w:val="none" w:sz="0" w:space="0" w:color="auto"/>
        <w:left w:val="none" w:sz="0" w:space="0" w:color="auto"/>
        <w:bottom w:val="none" w:sz="0" w:space="0" w:color="auto"/>
        <w:right w:val="none" w:sz="0" w:space="0" w:color="auto"/>
      </w:divBdr>
    </w:div>
    <w:div w:id="68621904">
      <w:marLeft w:val="0"/>
      <w:marRight w:val="0"/>
      <w:marTop w:val="0"/>
      <w:marBottom w:val="0"/>
      <w:divBdr>
        <w:top w:val="none" w:sz="0" w:space="0" w:color="auto"/>
        <w:left w:val="none" w:sz="0" w:space="0" w:color="auto"/>
        <w:bottom w:val="none" w:sz="0" w:space="0" w:color="auto"/>
        <w:right w:val="none" w:sz="0" w:space="0" w:color="auto"/>
      </w:divBdr>
    </w:div>
    <w:div w:id="68621905">
      <w:marLeft w:val="0"/>
      <w:marRight w:val="0"/>
      <w:marTop w:val="0"/>
      <w:marBottom w:val="0"/>
      <w:divBdr>
        <w:top w:val="none" w:sz="0" w:space="0" w:color="auto"/>
        <w:left w:val="none" w:sz="0" w:space="0" w:color="auto"/>
        <w:bottom w:val="none" w:sz="0" w:space="0" w:color="auto"/>
        <w:right w:val="none" w:sz="0" w:space="0" w:color="auto"/>
      </w:divBdr>
    </w:div>
    <w:div w:id="68621906">
      <w:marLeft w:val="0"/>
      <w:marRight w:val="0"/>
      <w:marTop w:val="0"/>
      <w:marBottom w:val="0"/>
      <w:divBdr>
        <w:top w:val="none" w:sz="0" w:space="0" w:color="auto"/>
        <w:left w:val="none" w:sz="0" w:space="0" w:color="auto"/>
        <w:bottom w:val="none" w:sz="0" w:space="0" w:color="auto"/>
        <w:right w:val="none" w:sz="0" w:space="0" w:color="auto"/>
      </w:divBdr>
    </w:div>
    <w:div w:id="68621907">
      <w:marLeft w:val="0"/>
      <w:marRight w:val="0"/>
      <w:marTop w:val="0"/>
      <w:marBottom w:val="0"/>
      <w:divBdr>
        <w:top w:val="none" w:sz="0" w:space="0" w:color="auto"/>
        <w:left w:val="none" w:sz="0" w:space="0" w:color="auto"/>
        <w:bottom w:val="none" w:sz="0" w:space="0" w:color="auto"/>
        <w:right w:val="none" w:sz="0" w:space="0" w:color="auto"/>
      </w:divBdr>
    </w:div>
    <w:div w:id="68621908">
      <w:marLeft w:val="0"/>
      <w:marRight w:val="0"/>
      <w:marTop w:val="0"/>
      <w:marBottom w:val="0"/>
      <w:divBdr>
        <w:top w:val="none" w:sz="0" w:space="0" w:color="auto"/>
        <w:left w:val="none" w:sz="0" w:space="0" w:color="auto"/>
        <w:bottom w:val="none" w:sz="0" w:space="0" w:color="auto"/>
        <w:right w:val="none" w:sz="0" w:space="0" w:color="auto"/>
      </w:divBdr>
    </w:div>
    <w:div w:id="68621909">
      <w:marLeft w:val="0"/>
      <w:marRight w:val="0"/>
      <w:marTop w:val="0"/>
      <w:marBottom w:val="0"/>
      <w:divBdr>
        <w:top w:val="none" w:sz="0" w:space="0" w:color="auto"/>
        <w:left w:val="none" w:sz="0" w:space="0" w:color="auto"/>
        <w:bottom w:val="none" w:sz="0" w:space="0" w:color="auto"/>
        <w:right w:val="none" w:sz="0" w:space="0" w:color="auto"/>
      </w:divBdr>
    </w:div>
    <w:div w:id="68621910">
      <w:marLeft w:val="0"/>
      <w:marRight w:val="0"/>
      <w:marTop w:val="0"/>
      <w:marBottom w:val="0"/>
      <w:divBdr>
        <w:top w:val="none" w:sz="0" w:space="0" w:color="auto"/>
        <w:left w:val="none" w:sz="0" w:space="0" w:color="auto"/>
        <w:bottom w:val="none" w:sz="0" w:space="0" w:color="auto"/>
        <w:right w:val="none" w:sz="0" w:space="0" w:color="auto"/>
      </w:divBdr>
    </w:div>
    <w:div w:id="68621911">
      <w:marLeft w:val="0"/>
      <w:marRight w:val="0"/>
      <w:marTop w:val="0"/>
      <w:marBottom w:val="0"/>
      <w:divBdr>
        <w:top w:val="none" w:sz="0" w:space="0" w:color="auto"/>
        <w:left w:val="none" w:sz="0" w:space="0" w:color="auto"/>
        <w:bottom w:val="none" w:sz="0" w:space="0" w:color="auto"/>
        <w:right w:val="none" w:sz="0" w:space="0" w:color="auto"/>
      </w:divBdr>
    </w:div>
    <w:div w:id="68621912">
      <w:marLeft w:val="0"/>
      <w:marRight w:val="0"/>
      <w:marTop w:val="0"/>
      <w:marBottom w:val="0"/>
      <w:divBdr>
        <w:top w:val="none" w:sz="0" w:space="0" w:color="auto"/>
        <w:left w:val="none" w:sz="0" w:space="0" w:color="auto"/>
        <w:bottom w:val="none" w:sz="0" w:space="0" w:color="auto"/>
        <w:right w:val="none" w:sz="0" w:space="0" w:color="auto"/>
      </w:divBdr>
    </w:div>
    <w:div w:id="68621913">
      <w:marLeft w:val="0"/>
      <w:marRight w:val="0"/>
      <w:marTop w:val="0"/>
      <w:marBottom w:val="0"/>
      <w:divBdr>
        <w:top w:val="none" w:sz="0" w:space="0" w:color="auto"/>
        <w:left w:val="none" w:sz="0" w:space="0" w:color="auto"/>
        <w:bottom w:val="none" w:sz="0" w:space="0" w:color="auto"/>
        <w:right w:val="none" w:sz="0" w:space="0" w:color="auto"/>
      </w:divBdr>
    </w:div>
    <w:div w:id="68621914">
      <w:marLeft w:val="0"/>
      <w:marRight w:val="0"/>
      <w:marTop w:val="0"/>
      <w:marBottom w:val="0"/>
      <w:divBdr>
        <w:top w:val="none" w:sz="0" w:space="0" w:color="auto"/>
        <w:left w:val="none" w:sz="0" w:space="0" w:color="auto"/>
        <w:bottom w:val="none" w:sz="0" w:space="0" w:color="auto"/>
        <w:right w:val="none" w:sz="0" w:space="0" w:color="auto"/>
      </w:divBdr>
    </w:div>
    <w:div w:id="68621915">
      <w:marLeft w:val="0"/>
      <w:marRight w:val="0"/>
      <w:marTop w:val="0"/>
      <w:marBottom w:val="0"/>
      <w:divBdr>
        <w:top w:val="none" w:sz="0" w:space="0" w:color="auto"/>
        <w:left w:val="none" w:sz="0" w:space="0" w:color="auto"/>
        <w:bottom w:val="none" w:sz="0" w:space="0" w:color="auto"/>
        <w:right w:val="none" w:sz="0" w:space="0" w:color="auto"/>
      </w:divBdr>
    </w:div>
    <w:div w:id="68621916">
      <w:marLeft w:val="0"/>
      <w:marRight w:val="0"/>
      <w:marTop w:val="0"/>
      <w:marBottom w:val="0"/>
      <w:divBdr>
        <w:top w:val="none" w:sz="0" w:space="0" w:color="auto"/>
        <w:left w:val="none" w:sz="0" w:space="0" w:color="auto"/>
        <w:bottom w:val="none" w:sz="0" w:space="0" w:color="auto"/>
        <w:right w:val="none" w:sz="0" w:space="0" w:color="auto"/>
      </w:divBdr>
    </w:div>
    <w:div w:id="68621917">
      <w:marLeft w:val="0"/>
      <w:marRight w:val="0"/>
      <w:marTop w:val="0"/>
      <w:marBottom w:val="0"/>
      <w:divBdr>
        <w:top w:val="none" w:sz="0" w:space="0" w:color="auto"/>
        <w:left w:val="none" w:sz="0" w:space="0" w:color="auto"/>
        <w:bottom w:val="none" w:sz="0" w:space="0" w:color="auto"/>
        <w:right w:val="none" w:sz="0" w:space="0" w:color="auto"/>
      </w:divBdr>
    </w:div>
    <w:div w:id="68621918">
      <w:marLeft w:val="0"/>
      <w:marRight w:val="0"/>
      <w:marTop w:val="0"/>
      <w:marBottom w:val="0"/>
      <w:divBdr>
        <w:top w:val="none" w:sz="0" w:space="0" w:color="auto"/>
        <w:left w:val="none" w:sz="0" w:space="0" w:color="auto"/>
        <w:bottom w:val="none" w:sz="0" w:space="0" w:color="auto"/>
        <w:right w:val="none" w:sz="0" w:space="0" w:color="auto"/>
      </w:divBdr>
    </w:div>
    <w:div w:id="68621919">
      <w:marLeft w:val="0"/>
      <w:marRight w:val="0"/>
      <w:marTop w:val="0"/>
      <w:marBottom w:val="0"/>
      <w:divBdr>
        <w:top w:val="none" w:sz="0" w:space="0" w:color="auto"/>
        <w:left w:val="none" w:sz="0" w:space="0" w:color="auto"/>
        <w:bottom w:val="none" w:sz="0" w:space="0" w:color="auto"/>
        <w:right w:val="none" w:sz="0" w:space="0" w:color="auto"/>
      </w:divBdr>
    </w:div>
    <w:div w:id="68621920">
      <w:marLeft w:val="0"/>
      <w:marRight w:val="0"/>
      <w:marTop w:val="0"/>
      <w:marBottom w:val="0"/>
      <w:divBdr>
        <w:top w:val="none" w:sz="0" w:space="0" w:color="auto"/>
        <w:left w:val="none" w:sz="0" w:space="0" w:color="auto"/>
        <w:bottom w:val="none" w:sz="0" w:space="0" w:color="auto"/>
        <w:right w:val="none" w:sz="0" w:space="0" w:color="auto"/>
      </w:divBdr>
    </w:div>
    <w:div w:id="68621921">
      <w:marLeft w:val="0"/>
      <w:marRight w:val="0"/>
      <w:marTop w:val="0"/>
      <w:marBottom w:val="0"/>
      <w:divBdr>
        <w:top w:val="none" w:sz="0" w:space="0" w:color="auto"/>
        <w:left w:val="none" w:sz="0" w:space="0" w:color="auto"/>
        <w:bottom w:val="none" w:sz="0" w:space="0" w:color="auto"/>
        <w:right w:val="none" w:sz="0" w:space="0" w:color="auto"/>
      </w:divBdr>
    </w:div>
    <w:div w:id="68621922">
      <w:marLeft w:val="0"/>
      <w:marRight w:val="0"/>
      <w:marTop w:val="0"/>
      <w:marBottom w:val="0"/>
      <w:divBdr>
        <w:top w:val="none" w:sz="0" w:space="0" w:color="auto"/>
        <w:left w:val="none" w:sz="0" w:space="0" w:color="auto"/>
        <w:bottom w:val="none" w:sz="0" w:space="0" w:color="auto"/>
        <w:right w:val="none" w:sz="0" w:space="0" w:color="auto"/>
      </w:divBdr>
    </w:div>
    <w:div w:id="68621923">
      <w:marLeft w:val="0"/>
      <w:marRight w:val="0"/>
      <w:marTop w:val="0"/>
      <w:marBottom w:val="0"/>
      <w:divBdr>
        <w:top w:val="none" w:sz="0" w:space="0" w:color="auto"/>
        <w:left w:val="none" w:sz="0" w:space="0" w:color="auto"/>
        <w:bottom w:val="none" w:sz="0" w:space="0" w:color="auto"/>
        <w:right w:val="none" w:sz="0" w:space="0" w:color="auto"/>
      </w:divBdr>
    </w:div>
    <w:div w:id="68621924">
      <w:marLeft w:val="0"/>
      <w:marRight w:val="0"/>
      <w:marTop w:val="0"/>
      <w:marBottom w:val="0"/>
      <w:divBdr>
        <w:top w:val="none" w:sz="0" w:space="0" w:color="auto"/>
        <w:left w:val="none" w:sz="0" w:space="0" w:color="auto"/>
        <w:bottom w:val="none" w:sz="0" w:space="0" w:color="auto"/>
        <w:right w:val="none" w:sz="0" w:space="0" w:color="auto"/>
      </w:divBdr>
    </w:div>
    <w:div w:id="68621925">
      <w:marLeft w:val="0"/>
      <w:marRight w:val="0"/>
      <w:marTop w:val="0"/>
      <w:marBottom w:val="0"/>
      <w:divBdr>
        <w:top w:val="none" w:sz="0" w:space="0" w:color="auto"/>
        <w:left w:val="none" w:sz="0" w:space="0" w:color="auto"/>
        <w:bottom w:val="none" w:sz="0" w:space="0" w:color="auto"/>
        <w:right w:val="none" w:sz="0" w:space="0" w:color="auto"/>
      </w:divBdr>
    </w:div>
    <w:div w:id="68621926">
      <w:marLeft w:val="0"/>
      <w:marRight w:val="0"/>
      <w:marTop w:val="0"/>
      <w:marBottom w:val="0"/>
      <w:divBdr>
        <w:top w:val="none" w:sz="0" w:space="0" w:color="auto"/>
        <w:left w:val="none" w:sz="0" w:space="0" w:color="auto"/>
        <w:bottom w:val="none" w:sz="0" w:space="0" w:color="auto"/>
        <w:right w:val="none" w:sz="0" w:space="0" w:color="auto"/>
      </w:divBdr>
    </w:div>
    <w:div w:id="68621927">
      <w:marLeft w:val="0"/>
      <w:marRight w:val="0"/>
      <w:marTop w:val="0"/>
      <w:marBottom w:val="0"/>
      <w:divBdr>
        <w:top w:val="none" w:sz="0" w:space="0" w:color="auto"/>
        <w:left w:val="none" w:sz="0" w:space="0" w:color="auto"/>
        <w:bottom w:val="none" w:sz="0" w:space="0" w:color="auto"/>
        <w:right w:val="none" w:sz="0" w:space="0" w:color="auto"/>
      </w:divBdr>
    </w:div>
    <w:div w:id="68621928">
      <w:marLeft w:val="0"/>
      <w:marRight w:val="0"/>
      <w:marTop w:val="0"/>
      <w:marBottom w:val="0"/>
      <w:divBdr>
        <w:top w:val="none" w:sz="0" w:space="0" w:color="auto"/>
        <w:left w:val="none" w:sz="0" w:space="0" w:color="auto"/>
        <w:bottom w:val="none" w:sz="0" w:space="0" w:color="auto"/>
        <w:right w:val="none" w:sz="0" w:space="0" w:color="auto"/>
      </w:divBdr>
    </w:div>
    <w:div w:id="68621929">
      <w:marLeft w:val="0"/>
      <w:marRight w:val="0"/>
      <w:marTop w:val="0"/>
      <w:marBottom w:val="0"/>
      <w:divBdr>
        <w:top w:val="none" w:sz="0" w:space="0" w:color="auto"/>
        <w:left w:val="none" w:sz="0" w:space="0" w:color="auto"/>
        <w:bottom w:val="none" w:sz="0" w:space="0" w:color="auto"/>
        <w:right w:val="none" w:sz="0" w:space="0" w:color="auto"/>
      </w:divBdr>
    </w:div>
    <w:div w:id="68621930">
      <w:marLeft w:val="0"/>
      <w:marRight w:val="0"/>
      <w:marTop w:val="0"/>
      <w:marBottom w:val="0"/>
      <w:divBdr>
        <w:top w:val="none" w:sz="0" w:space="0" w:color="auto"/>
        <w:left w:val="none" w:sz="0" w:space="0" w:color="auto"/>
        <w:bottom w:val="none" w:sz="0" w:space="0" w:color="auto"/>
        <w:right w:val="none" w:sz="0" w:space="0" w:color="auto"/>
      </w:divBdr>
    </w:div>
    <w:div w:id="68621931">
      <w:marLeft w:val="0"/>
      <w:marRight w:val="0"/>
      <w:marTop w:val="0"/>
      <w:marBottom w:val="0"/>
      <w:divBdr>
        <w:top w:val="none" w:sz="0" w:space="0" w:color="auto"/>
        <w:left w:val="none" w:sz="0" w:space="0" w:color="auto"/>
        <w:bottom w:val="none" w:sz="0" w:space="0" w:color="auto"/>
        <w:right w:val="none" w:sz="0" w:space="0" w:color="auto"/>
      </w:divBdr>
    </w:div>
    <w:div w:id="68621932">
      <w:marLeft w:val="0"/>
      <w:marRight w:val="0"/>
      <w:marTop w:val="0"/>
      <w:marBottom w:val="0"/>
      <w:divBdr>
        <w:top w:val="none" w:sz="0" w:space="0" w:color="auto"/>
        <w:left w:val="none" w:sz="0" w:space="0" w:color="auto"/>
        <w:bottom w:val="none" w:sz="0" w:space="0" w:color="auto"/>
        <w:right w:val="none" w:sz="0" w:space="0" w:color="auto"/>
      </w:divBdr>
    </w:div>
    <w:div w:id="68621933">
      <w:marLeft w:val="0"/>
      <w:marRight w:val="0"/>
      <w:marTop w:val="0"/>
      <w:marBottom w:val="0"/>
      <w:divBdr>
        <w:top w:val="none" w:sz="0" w:space="0" w:color="auto"/>
        <w:left w:val="none" w:sz="0" w:space="0" w:color="auto"/>
        <w:bottom w:val="none" w:sz="0" w:space="0" w:color="auto"/>
        <w:right w:val="none" w:sz="0" w:space="0" w:color="auto"/>
      </w:divBdr>
    </w:div>
    <w:div w:id="68621934">
      <w:marLeft w:val="0"/>
      <w:marRight w:val="0"/>
      <w:marTop w:val="0"/>
      <w:marBottom w:val="0"/>
      <w:divBdr>
        <w:top w:val="none" w:sz="0" w:space="0" w:color="auto"/>
        <w:left w:val="none" w:sz="0" w:space="0" w:color="auto"/>
        <w:bottom w:val="none" w:sz="0" w:space="0" w:color="auto"/>
        <w:right w:val="none" w:sz="0" w:space="0" w:color="auto"/>
      </w:divBdr>
    </w:div>
    <w:div w:id="68621935">
      <w:marLeft w:val="0"/>
      <w:marRight w:val="0"/>
      <w:marTop w:val="0"/>
      <w:marBottom w:val="0"/>
      <w:divBdr>
        <w:top w:val="none" w:sz="0" w:space="0" w:color="auto"/>
        <w:left w:val="none" w:sz="0" w:space="0" w:color="auto"/>
        <w:bottom w:val="none" w:sz="0" w:space="0" w:color="auto"/>
        <w:right w:val="none" w:sz="0" w:space="0" w:color="auto"/>
      </w:divBdr>
    </w:div>
    <w:div w:id="68621936">
      <w:marLeft w:val="0"/>
      <w:marRight w:val="0"/>
      <w:marTop w:val="0"/>
      <w:marBottom w:val="0"/>
      <w:divBdr>
        <w:top w:val="none" w:sz="0" w:space="0" w:color="auto"/>
        <w:left w:val="none" w:sz="0" w:space="0" w:color="auto"/>
        <w:bottom w:val="none" w:sz="0" w:space="0" w:color="auto"/>
        <w:right w:val="none" w:sz="0" w:space="0" w:color="auto"/>
      </w:divBdr>
    </w:div>
    <w:div w:id="68621937">
      <w:marLeft w:val="0"/>
      <w:marRight w:val="0"/>
      <w:marTop w:val="0"/>
      <w:marBottom w:val="0"/>
      <w:divBdr>
        <w:top w:val="none" w:sz="0" w:space="0" w:color="auto"/>
        <w:left w:val="none" w:sz="0" w:space="0" w:color="auto"/>
        <w:bottom w:val="none" w:sz="0" w:space="0" w:color="auto"/>
        <w:right w:val="none" w:sz="0" w:space="0" w:color="auto"/>
      </w:divBdr>
    </w:div>
    <w:div w:id="68621938">
      <w:marLeft w:val="0"/>
      <w:marRight w:val="0"/>
      <w:marTop w:val="0"/>
      <w:marBottom w:val="0"/>
      <w:divBdr>
        <w:top w:val="none" w:sz="0" w:space="0" w:color="auto"/>
        <w:left w:val="none" w:sz="0" w:space="0" w:color="auto"/>
        <w:bottom w:val="none" w:sz="0" w:space="0" w:color="auto"/>
        <w:right w:val="none" w:sz="0" w:space="0" w:color="auto"/>
      </w:divBdr>
    </w:div>
    <w:div w:id="68621939">
      <w:marLeft w:val="0"/>
      <w:marRight w:val="0"/>
      <w:marTop w:val="0"/>
      <w:marBottom w:val="0"/>
      <w:divBdr>
        <w:top w:val="none" w:sz="0" w:space="0" w:color="auto"/>
        <w:left w:val="none" w:sz="0" w:space="0" w:color="auto"/>
        <w:bottom w:val="none" w:sz="0" w:space="0" w:color="auto"/>
        <w:right w:val="none" w:sz="0" w:space="0" w:color="auto"/>
      </w:divBdr>
    </w:div>
    <w:div w:id="68621940">
      <w:marLeft w:val="0"/>
      <w:marRight w:val="0"/>
      <w:marTop w:val="0"/>
      <w:marBottom w:val="0"/>
      <w:divBdr>
        <w:top w:val="none" w:sz="0" w:space="0" w:color="auto"/>
        <w:left w:val="none" w:sz="0" w:space="0" w:color="auto"/>
        <w:bottom w:val="none" w:sz="0" w:space="0" w:color="auto"/>
        <w:right w:val="none" w:sz="0" w:space="0" w:color="auto"/>
      </w:divBdr>
    </w:div>
    <w:div w:id="68621941">
      <w:marLeft w:val="0"/>
      <w:marRight w:val="0"/>
      <w:marTop w:val="0"/>
      <w:marBottom w:val="0"/>
      <w:divBdr>
        <w:top w:val="none" w:sz="0" w:space="0" w:color="auto"/>
        <w:left w:val="none" w:sz="0" w:space="0" w:color="auto"/>
        <w:bottom w:val="none" w:sz="0" w:space="0" w:color="auto"/>
        <w:right w:val="none" w:sz="0" w:space="0" w:color="auto"/>
      </w:divBdr>
    </w:div>
    <w:div w:id="68621942">
      <w:marLeft w:val="0"/>
      <w:marRight w:val="0"/>
      <w:marTop w:val="0"/>
      <w:marBottom w:val="0"/>
      <w:divBdr>
        <w:top w:val="none" w:sz="0" w:space="0" w:color="auto"/>
        <w:left w:val="none" w:sz="0" w:space="0" w:color="auto"/>
        <w:bottom w:val="none" w:sz="0" w:space="0" w:color="auto"/>
        <w:right w:val="none" w:sz="0" w:space="0" w:color="auto"/>
      </w:divBdr>
    </w:div>
    <w:div w:id="68621943">
      <w:marLeft w:val="0"/>
      <w:marRight w:val="0"/>
      <w:marTop w:val="0"/>
      <w:marBottom w:val="0"/>
      <w:divBdr>
        <w:top w:val="none" w:sz="0" w:space="0" w:color="auto"/>
        <w:left w:val="none" w:sz="0" w:space="0" w:color="auto"/>
        <w:bottom w:val="none" w:sz="0" w:space="0" w:color="auto"/>
        <w:right w:val="none" w:sz="0" w:space="0" w:color="auto"/>
      </w:divBdr>
    </w:div>
    <w:div w:id="68621944">
      <w:marLeft w:val="0"/>
      <w:marRight w:val="0"/>
      <w:marTop w:val="0"/>
      <w:marBottom w:val="0"/>
      <w:divBdr>
        <w:top w:val="none" w:sz="0" w:space="0" w:color="auto"/>
        <w:left w:val="none" w:sz="0" w:space="0" w:color="auto"/>
        <w:bottom w:val="none" w:sz="0" w:space="0" w:color="auto"/>
        <w:right w:val="none" w:sz="0" w:space="0" w:color="auto"/>
      </w:divBdr>
    </w:div>
    <w:div w:id="68621945">
      <w:marLeft w:val="0"/>
      <w:marRight w:val="0"/>
      <w:marTop w:val="0"/>
      <w:marBottom w:val="0"/>
      <w:divBdr>
        <w:top w:val="none" w:sz="0" w:space="0" w:color="auto"/>
        <w:left w:val="none" w:sz="0" w:space="0" w:color="auto"/>
        <w:bottom w:val="none" w:sz="0" w:space="0" w:color="auto"/>
        <w:right w:val="none" w:sz="0" w:space="0" w:color="auto"/>
      </w:divBdr>
    </w:div>
    <w:div w:id="68621946">
      <w:marLeft w:val="0"/>
      <w:marRight w:val="0"/>
      <w:marTop w:val="0"/>
      <w:marBottom w:val="0"/>
      <w:divBdr>
        <w:top w:val="none" w:sz="0" w:space="0" w:color="auto"/>
        <w:left w:val="none" w:sz="0" w:space="0" w:color="auto"/>
        <w:bottom w:val="none" w:sz="0" w:space="0" w:color="auto"/>
        <w:right w:val="none" w:sz="0" w:space="0" w:color="auto"/>
      </w:divBdr>
    </w:div>
    <w:div w:id="68621947">
      <w:marLeft w:val="0"/>
      <w:marRight w:val="0"/>
      <w:marTop w:val="0"/>
      <w:marBottom w:val="0"/>
      <w:divBdr>
        <w:top w:val="none" w:sz="0" w:space="0" w:color="auto"/>
        <w:left w:val="none" w:sz="0" w:space="0" w:color="auto"/>
        <w:bottom w:val="none" w:sz="0" w:space="0" w:color="auto"/>
        <w:right w:val="none" w:sz="0" w:space="0" w:color="auto"/>
      </w:divBdr>
    </w:div>
    <w:div w:id="68621948">
      <w:marLeft w:val="0"/>
      <w:marRight w:val="0"/>
      <w:marTop w:val="0"/>
      <w:marBottom w:val="0"/>
      <w:divBdr>
        <w:top w:val="none" w:sz="0" w:space="0" w:color="auto"/>
        <w:left w:val="none" w:sz="0" w:space="0" w:color="auto"/>
        <w:bottom w:val="none" w:sz="0" w:space="0" w:color="auto"/>
        <w:right w:val="none" w:sz="0" w:space="0" w:color="auto"/>
      </w:divBdr>
    </w:div>
    <w:div w:id="68621949">
      <w:marLeft w:val="0"/>
      <w:marRight w:val="0"/>
      <w:marTop w:val="0"/>
      <w:marBottom w:val="0"/>
      <w:divBdr>
        <w:top w:val="none" w:sz="0" w:space="0" w:color="auto"/>
        <w:left w:val="none" w:sz="0" w:space="0" w:color="auto"/>
        <w:bottom w:val="none" w:sz="0" w:space="0" w:color="auto"/>
        <w:right w:val="none" w:sz="0" w:space="0" w:color="auto"/>
      </w:divBdr>
    </w:div>
    <w:div w:id="68621950">
      <w:marLeft w:val="0"/>
      <w:marRight w:val="0"/>
      <w:marTop w:val="0"/>
      <w:marBottom w:val="0"/>
      <w:divBdr>
        <w:top w:val="none" w:sz="0" w:space="0" w:color="auto"/>
        <w:left w:val="none" w:sz="0" w:space="0" w:color="auto"/>
        <w:bottom w:val="none" w:sz="0" w:space="0" w:color="auto"/>
        <w:right w:val="none" w:sz="0" w:space="0" w:color="auto"/>
      </w:divBdr>
    </w:div>
    <w:div w:id="68621951">
      <w:marLeft w:val="0"/>
      <w:marRight w:val="0"/>
      <w:marTop w:val="0"/>
      <w:marBottom w:val="0"/>
      <w:divBdr>
        <w:top w:val="none" w:sz="0" w:space="0" w:color="auto"/>
        <w:left w:val="none" w:sz="0" w:space="0" w:color="auto"/>
        <w:bottom w:val="none" w:sz="0" w:space="0" w:color="auto"/>
        <w:right w:val="none" w:sz="0" w:space="0" w:color="auto"/>
      </w:divBdr>
    </w:div>
    <w:div w:id="68621952">
      <w:marLeft w:val="0"/>
      <w:marRight w:val="0"/>
      <w:marTop w:val="0"/>
      <w:marBottom w:val="0"/>
      <w:divBdr>
        <w:top w:val="none" w:sz="0" w:space="0" w:color="auto"/>
        <w:left w:val="none" w:sz="0" w:space="0" w:color="auto"/>
        <w:bottom w:val="none" w:sz="0" w:space="0" w:color="auto"/>
        <w:right w:val="none" w:sz="0" w:space="0" w:color="auto"/>
      </w:divBdr>
    </w:div>
    <w:div w:id="68621953">
      <w:marLeft w:val="0"/>
      <w:marRight w:val="0"/>
      <w:marTop w:val="0"/>
      <w:marBottom w:val="0"/>
      <w:divBdr>
        <w:top w:val="none" w:sz="0" w:space="0" w:color="auto"/>
        <w:left w:val="none" w:sz="0" w:space="0" w:color="auto"/>
        <w:bottom w:val="none" w:sz="0" w:space="0" w:color="auto"/>
        <w:right w:val="none" w:sz="0" w:space="0" w:color="auto"/>
      </w:divBdr>
    </w:div>
    <w:div w:id="68621954">
      <w:marLeft w:val="0"/>
      <w:marRight w:val="0"/>
      <w:marTop w:val="0"/>
      <w:marBottom w:val="0"/>
      <w:divBdr>
        <w:top w:val="none" w:sz="0" w:space="0" w:color="auto"/>
        <w:left w:val="none" w:sz="0" w:space="0" w:color="auto"/>
        <w:bottom w:val="none" w:sz="0" w:space="0" w:color="auto"/>
        <w:right w:val="none" w:sz="0" w:space="0" w:color="auto"/>
      </w:divBdr>
    </w:div>
    <w:div w:id="68621955">
      <w:marLeft w:val="0"/>
      <w:marRight w:val="0"/>
      <w:marTop w:val="0"/>
      <w:marBottom w:val="0"/>
      <w:divBdr>
        <w:top w:val="none" w:sz="0" w:space="0" w:color="auto"/>
        <w:left w:val="none" w:sz="0" w:space="0" w:color="auto"/>
        <w:bottom w:val="none" w:sz="0" w:space="0" w:color="auto"/>
        <w:right w:val="none" w:sz="0" w:space="0" w:color="auto"/>
      </w:divBdr>
    </w:div>
    <w:div w:id="68621956">
      <w:marLeft w:val="0"/>
      <w:marRight w:val="0"/>
      <w:marTop w:val="0"/>
      <w:marBottom w:val="0"/>
      <w:divBdr>
        <w:top w:val="none" w:sz="0" w:space="0" w:color="auto"/>
        <w:left w:val="none" w:sz="0" w:space="0" w:color="auto"/>
        <w:bottom w:val="none" w:sz="0" w:space="0" w:color="auto"/>
        <w:right w:val="none" w:sz="0" w:space="0" w:color="auto"/>
      </w:divBdr>
    </w:div>
    <w:div w:id="68621957">
      <w:marLeft w:val="0"/>
      <w:marRight w:val="0"/>
      <w:marTop w:val="0"/>
      <w:marBottom w:val="0"/>
      <w:divBdr>
        <w:top w:val="none" w:sz="0" w:space="0" w:color="auto"/>
        <w:left w:val="none" w:sz="0" w:space="0" w:color="auto"/>
        <w:bottom w:val="none" w:sz="0" w:space="0" w:color="auto"/>
        <w:right w:val="none" w:sz="0" w:space="0" w:color="auto"/>
      </w:divBdr>
    </w:div>
    <w:div w:id="68621958">
      <w:marLeft w:val="0"/>
      <w:marRight w:val="0"/>
      <w:marTop w:val="0"/>
      <w:marBottom w:val="0"/>
      <w:divBdr>
        <w:top w:val="none" w:sz="0" w:space="0" w:color="auto"/>
        <w:left w:val="none" w:sz="0" w:space="0" w:color="auto"/>
        <w:bottom w:val="none" w:sz="0" w:space="0" w:color="auto"/>
        <w:right w:val="none" w:sz="0" w:space="0" w:color="auto"/>
      </w:divBdr>
    </w:div>
    <w:div w:id="68621959">
      <w:marLeft w:val="0"/>
      <w:marRight w:val="0"/>
      <w:marTop w:val="0"/>
      <w:marBottom w:val="0"/>
      <w:divBdr>
        <w:top w:val="none" w:sz="0" w:space="0" w:color="auto"/>
        <w:left w:val="none" w:sz="0" w:space="0" w:color="auto"/>
        <w:bottom w:val="none" w:sz="0" w:space="0" w:color="auto"/>
        <w:right w:val="none" w:sz="0" w:space="0" w:color="auto"/>
      </w:divBdr>
    </w:div>
    <w:div w:id="68621960">
      <w:marLeft w:val="0"/>
      <w:marRight w:val="0"/>
      <w:marTop w:val="0"/>
      <w:marBottom w:val="0"/>
      <w:divBdr>
        <w:top w:val="none" w:sz="0" w:space="0" w:color="auto"/>
        <w:left w:val="none" w:sz="0" w:space="0" w:color="auto"/>
        <w:bottom w:val="none" w:sz="0" w:space="0" w:color="auto"/>
        <w:right w:val="none" w:sz="0" w:space="0" w:color="auto"/>
      </w:divBdr>
    </w:div>
    <w:div w:id="68621961">
      <w:marLeft w:val="0"/>
      <w:marRight w:val="0"/>
      <w:marTop w:val="0"/>
      <w:marBottom w:val="0"/>
      <w:divBdr>
        <w:top w:val="none" w:sz="0" w:space="0" w:color="auto"/>
        <w:left w:val="none" w:sz="0" w:space="0" w:color="auto"/>
        <w:bottom w:val="none" w:sz="0" w:space="0" w:color="auto"/>
        <w:right w:val="none" w:sz="0" w:space="0" w:color="auto"/>
      </w:divBdr>
    </w:div>
    <w:div w:id="68621962">
      <w:marLeft w:val="0"/>
      <w:marRight w:val="0"/>
      <w:marTop w:val="0"/>
      <w:marBottom w:val="0"/>
      <w:divBdr>
        <w:top w:val="none" w:sz="0" w:space="0" w:color="auto"/>
        <w:left w:val="none" w:sz="0" w:space="0" w:color="auto"/>
        <w:bottom w:val="none" w:sz="0" w:space="0" w:color="auto"/>
        <w:right w:val="none" w:sz="0" w:space="0" w:color="auto"/>
      </w:divBdr>
    </w:div>
    <w:div w:id="68621963">
      <w:marLeft w:val="0"/>
      <w:marRight w:val="0"/>
      <w:marTop w:val="0"/>
      <w:marBottom w:val="0"/>
      <w:divBdr>
        <w:top w:val="none" w:sz="0" w:space="0" w:color="auto"/>
        <w:left w:val="none" w:sz="0" w:space="0" w:color="auto"/>
        <w:bottom w:val="none" w:sz="0" w:space="0" w:color="auto"/>
        <w:right w:val="none" w:sz="0" w:space="0" w:color="auto"/>
      </w:divBdr>
    </w:div>
    <w:div w:id="68621964">
      <w:marLeft w:val="0"/>
      <w:marRight w:val="0"/>
      <w:marTop w:val="0"/>
      <w:marBottom w:val="0"/>
      <w:divBdr>
        <w:top w:val="none" w:sz="0" w:space="0" w:color="auto"/>
        <w:left w:val="none" w:sz="0" w:space="0" w:color="auto"/>
        <w:bottom w:val="none" w:sz="0" w:space="0" w:color="auto"/>
        <w:right w:val="none" w:sz="0" w:space="0" w:color="auto"/>
      </w:divBdr>
    </w:div>
    <w:div w:id="68621965">
      <w:marLeft w:val="0"/>
      <w:marRight w:val="0"/>
      <w:marTop w:val="0"/>
      <w:marBottom w:val="0"/>
      <w:divBdr>
        <w:top w:val="none" w:sz="0" w:space="0" w:color="auto"/>
        <w:left w:val="none" w:sz="0" w:space="0" w:color="auto"/>
        <w:bottom w:val="none" w:sz="0" w:space="0" w:color="auto"/>
        <w:right w:val="none" w:sz="0" w:space="0" w:color="auto"/>
      </w:divBdr>
    </w:div>
    <w:div w:id="68621966">
      <w:marLeft w:val="0"/>
      <w:marRight w:val="0"/>
      <w:marTop w:val="0"/>
      <w:marBottom w:val="0"/>
      <w:divBdr>
        <w:top w:val="none" w:sz="0" w:space="0" w:color="auto"/>
        <w:left w:val="none" w:sz="0" w:space="0" w:color="auto"/>
        <w:bottom w:val="none" w:sz="0" w:space="0" w:color="auto"/>
        <w:right w:val="none" w:sz="0" w:space="0" w:color="auto"/>
      </w:divBdr>
    </w:div>
    <w:div w:id="68621967">
      <w:marLeft w:val="0"/>
      <w:marRight w:val="0"/>
      <w:marTop w:val="0"/>
      <w:marBottom w:val="0"/>
      <w:divBdr>
        <w:top w:val="none" w:sz="0" w:space="0" w:color="auto"/>
        <w:left w:val="none" w:sz="0" w:space="0" w:color="auto"/>
        <w:bottom w:val="none" w:sz="0" w:space="0" w:color="auto"/>
        <w:right w:val="none" w:sz="0" w:space="0" w:color="auto"/>
      </w:divBdr>
    </w:div>
    <w:div w:id="68621968">
      <w:marLeft w:val="0"/>
      <w:marRight w:val="0"/>
      <w:marTop w:val="0"/>
      <w:marBottom w:val="0"/>
      <w:divBdr>
        <w:top w:val="none" w:sz="0" w:space="0" w:color="auto"/>
        <w:left w:val="none" w:sz="0" w:space="0" w:color="auto"/>
        <w:bottom w:val="none" w:sz="0" w:space="0" w:color="auto"/>
        <w:right w:val="none" w:sz="0" w:space="0" w:color="auto"/>
      </w:divBdr>
    </w:div>
    <w:div w:id="68621969">
      <w:marLeft w:val="0"/>
      <w:marRight w:val="0"/>
      <w:marTop w:val="0"/>
      <w:marBottom w:val="0"/>
      <w:divBdr>
        <w:top w:val="none" w:sz="0" w:space="0" w:color="auto"/>
        <w:left w:val="none" w:sz="0" w:space="0" w:color="auto"/>
        <w:bottom w:val="none" w:sz="0" w:space="0" w:color="auto"/>
        <w:right w:val="none" w:sz="0" w:space="0" w:color="auto"/>
      </w:divBdr>
    </w:div>
    <w:div w:id="68621970">
      <w:marLeft w:val="0"/>
      <w:marRight w:val="0"/>
      <w:marTop w:val="0"/>
      <w:marBottom w:val="0"/>
      <w:divBdr>
        <w:top w:val="none" w:sz="0" w:space="0" w:color="auto"/>
        <w:left w:val="none" w:sz="0" w:space="0" w:color="auto"/>
        <w:bottom w:val="none" w:sz="0" w:space="0" w:color="auto"/>
        <w:right w:val="none" w:sz="0" w:space="0" w:color="auto"/>
      </w:divBdr>
    </w:div>
    <w:div w:id="68621971">
      <w:marLeft w:val="0"/>
      <w:marRight w:val="0"/>
      <w:marTop w:val="0"/>
      <w:marBottom w:val="0"/>
      <w:divBdr>
        <w:top w:val="none" w:sz="0" w:space="0" w:color="auto"/>
        <w:left w:val="none" w:sz="0" w:space="0" w:color="auto"/>
        <w:bottom w:val="none" w:sz="0" w:space="0" w:color="auto"/>
        <w:right w:val="none" w:sz="0" w:space="0" w:color="auto"/>
      </w:divBdr>
    </w:div>
    <w:div w:id="68621972">
      <w:marLeft w:val="0"/>
      <w:marRight w:val="0"/>
      <w:marTop w:val="0"/>
      <w:marBottom w:val="0"/>
      <w:divBdr>
        <w:top w:val="none" w:sz="0" w:space="0" w:color="auto"/>
        <w:left w:val="none" w:sz="0" w:space="0" w:color="auto"/>
        <w:bottom w:val="none" w:sz="0" w:space="0" w:color="auto"/>
        <w:right w:val="none" w:sz="0" w:space="0" w:color="auto"/>
      </w:divBdr>
    </w:div>
    <w:div w:id="68621973">
      <w:marLeft w:val="0"/>
      <w:marRight w:val="0"/>
      <w:marTop w:val="0"/>
      <w:marBottom w:val="0"/>
      <w:divBdr>
        <w:top w:val="none" w:sz="0" w:space="0" w:color="auto"/>
        <w:left w:val="none" w:sz="0" w:space="0" w:color="auto"/>
        <w:bottom w:val="none" w:sz="0" w:space="0" w:color="auto"/>
        <w:right w:val="none" w:sz="0" w:space="0" w:color="auto"/>
      </w:divBdr>
    </w:div>
    <w:div w:id="68621974">
      <w:marLeft w:val="0"/>
      <w:marRight w:val="0"/>
      <w:marTop w:val="0"/>
      <w:marBottom w:val="0"/>
      <w:divBdr>
        <w:top w:val="none" w:sz="0" w:space="0" w:color="auto"/>
        <w:left w:val="none" w:sz="0" w:space="0" w:color="auto"/>
        <w:bottom w:val="none" w:sz="0" w:space="0" w:color="auto"/>
        <w:right w:val="none" w:sz="0" w:space="0" w:color="auto"/>
      </w:divBdr>
    </w:div>
    <w:div w:id="68621975">
      <w:marLeft w:val="0"/>
      <w:marRight w:val="0"/>
      <w:marTop w:val="0"/>
      <w:marBottom w:val="0"/>
      <w:divBdr>
        <w:top w:val="none" w:sz="0" w:space="0" w:color="auto"/>
        <w:left w:val="none" w:sz="0" w:space="0" w:color="auto"/>
        <w:bottom w:val="none" w:sz="0" w:space="0" w:color="auto"/>
        <w:right w:val="none" w:sz="0" w:space="0" w:color="auto"/>
      </w:divBdr>
    </w:div>
    <w:div w:id="68621976">
      <w:marLeft w:val="0"/>
      <w:marRight w:val="0"/>
      <w:marTop w:val="0"/>
      <w:marBottom w:val="0"/>
      <w:divBdr>
        <w:top w:val="none" w:sz="0" w:space="0" w:color="auto"/>
        <w:left w:val="none" w:sz="0" w:space="0" w:color="auto"/>
        <w:bottom w:val="none" w:sz="0" w:space="0" w:color="auto"/>
        <w:right w:val="none" w:sz="0" w:space="0" w:color="auto"/>
      </w:divBdr>
    </w:div>
    <w:div w:id="68621977">
      <w:marLeft w:val="0"/>
      <w:marRight w:val="0"/>
      <w:marTop w:val="0"/>
      <w:marBottom w:val="0"/>
      <w:divBdr>
        <w:top w:val="none" w:sz="0" w:space="0" w:color="auto"/>
        <w:left w:val="none" w:sz="0" w:space="0" w:color="auto"/>
        <w:bottom w:val="none" w:sz="0" w:space="0" w:color="auto"/>
        <w:right w:val="none" w:sz="0" w:space="0" w:color="auto"/>
      </w:divBdr>
    </w:div>
    <w:div w:id="68621978">
      <w:marLeft w:val="0"/>
      <w:marRight w:val="0"/>
      <w:marTop w:val="0"/>
      <w:marBottom w:val="0"/>
      <w:divBdr>
        <w:top w:val="none" w:sz="0" w:space="0" w:color="auto"/>
        <w:left w:val="none" w:sz="0" w:space="0" w:color="auto"/>
        <w:bottom w:val="none" w:sz="0" w:space="0" w:color="auto"/>
        <w:right w:val="none" w:sz="0" w:space="0" w:color="auto"/>
      </w:divBdr>
    </w:div>
    <w:div w:id="68621979">
      <w:marLeft w:val="0"/>
      <w:marRight w:val="0"/>
      <w:marTop w:val="0"/>
      <w:marBottom w:val="0"/>
      <w:divBdr>
        <w:top w:val="none" w:sz="0" w:space="0" w:color="auto"/>
        <w:left w:val="none" w:sz="0" w:space="0" w:color="auto"/>
        <w:bottom w:val="none" w:sz="0" w:space="0" w:color="auto"/>
        <w:right w:val="none" w:sz="0" w:space="0" w:color="auto"/>
      </w:divBdr>
    </w:div>
    <w:div w:id="68621980">
      <w:marLeft w:val="0"/>
      <w:marRight w:val="0"/>
      <w:marTop w:val="0"/>
      <w:marBottom w:val="0"/>
      <w:divBdr>
        <w:top w:val="none" w:sz="0" w:space="0" w:color="auto"/>
        <w:left w:val="none" w:sz="0" w:space="0" w:color="auto"/>
        <w:bottom w:val="none" w:sz="0" w:space="0" w:color="auto"/>
        <w:right w:val="none" w:sz="0" w:space="0" w:color="auto"/>
      </w:divBdr>
    </w:div>
    <w:div w:id="68621981">
      <w:marLeft w:val="0"/>
      <w:marRight w:val="0"/>
      <w:marTop w:val="0"/>
      <w:marBottom w:val="0"/>
      <w:divBdr>
        <w:top w:val="none" w:sz="0" w:space="0" w:color="auto"/>
        <w:left w:val="none" w:sz="0" w:space="0" w:color="auto"/>
        <w:bottom w:val="none" w:sz="0" w:space="0" w:color="auto"/>
        <w:right w:val="none" w:sz="0" w:space="0" w:color="auto"/>
      </w:divBdr>
    </w:div>
    <w:div w:id="68621982">
      <w:marLeft w:val="0"/>
      <w:marRight w:val="0"/>
      <w:marTop w:val="0"/>
      <w:marBottom w:val="0"/>
      <w:divBdr>
        <w:top w:val="none" w:sz="0" w:space="0" w:color="auto"/>
        <w:left w:val="none" w:sz="0" w:space="0" w:color="auto"/>
        <w:bottom w:val="none" w:sz="0" w:space="0" w:color="auto"/>
        <w:right w:val="none" w:sz="0" w:space="0" w:color="auto"/>
      </w:divBdr>
    </w:div>
    <w:div w:id="68621983">
      <w:marLeft w:val="0"/>
      <w:marRight w:val="0"/>
      <w:marTop w:val="0"/>
      <w:marBottom w:val="0"/>
      <w:divBdr>
        <w:top w:val="none" w:sz="0" w:space="0" w:color="auto"/>
        <w:left w:val="none" w:sz="0" w:space="0" w:color="auto"/>
        <w:bottom w:val="none" w:sz="0" w:space="0" w:color="auto"/>
        <w:right w:val="none" w:sz="0" w:space="0" w:color="auto"/>
      </w:divBdr>
    </w:div>
    <w:div w:id="68621984">
      <w:marLeft w:val="0"/>
      <w:marRight w:val="0"/>
      <w:marTop w:val="0"/>
      <w:marBottom w:val="0"/>
      <w:divBdr>
        <w:top w:val="none" w:sz="0" w:space="0" w:color="auto"/>
        <w:left w:val="none" w:sz="0" w:space="0" w:color="auto"/>
        <w:bottom w:val="none" w:sz="0" w:space="0" w:color="auto"/>
        <w:right w:val="none" w:sz="0" w:space="0" w:color="auto"/>
      </w:divBdr>
    </w:div>
    <w:div w:id="68621985">
      <w:marLeft w:val="0"/>
      <w:marRight w:val="0"/>
      <w:marTop w:val="0"/>
      <w:marBottom w:val="0"/>
      <w:divBdr>
        <w:top w:val="none" w:sz="0" w:space="0" w:color="auto"/>
        <w:left w:val="none" w:sz="0" w:space="0" w:color="auto"/>
        <w:bottom w:val="none" w:sz="0" w:space="0" w:color="auto"/>
        <w:right w:val="none" w:sz="0" w:space="0" w:color="auto"/>
      </w:divBdr>
    </w:div>
    <w:div w:id="68621986">
      <w:marLeft w:val="0"/>
      <w:marRight w:val="0"/>
      <w:marTop w:val="0"/>
      <w:marBottom w:val="0"/>
      <w:divBdr>
        <w:top w:val="none" w:sz="0" w:space="0" w:color="auto"/>
        <w:left w:val="none" w:sz="0" w:space="0" w:color="auto"/>
        <w:bottom w:val="none" w:sz="0" w:space="0" w:color="auto"/>
        <w:right w:val="none" w:sz="0" w:space="0" w:color="auto"/>
      </w:divBdr>
    </w:div>
    <w:div w:id="68621987">
      <w:marLeft w:val="0"/>
      <w:marRight w:val="0"/>
      <w:marTop w:val="0"/>
      <w:marBottom w:val="0"/>
      <w:divBdr>
        <w:top w:val="none" w:sz="0" w:space="0" w:color="auto"/>
        <w:left w:val="none" w:sz="0" w:space="0" w:color="auto"/>
        <w:bottom w:val="none" w:sz="0" w:space="0" w:color="auto"/>
        <w:right w:val="none" w:sz="0" w:space="0" w:color="auto"/>
      </w:divBdr>
    </w:div>
    <w:div w:id="68621988">
      <w:marLeft w:val="0"/>
      <w:marRight w:val="0"/>
      <w:marTop w:val="0"/>
      <w:marBottom w:val="0"/>
      <w:divBdr>
        <w:top w:val="none" w:sz="0" w:space="0" w:color="auto"/>
        <w:left w:val="none" w:sz="0" w:space="0" w:color="auto"/>
        <w:bottom w:val="none" w:sz="0" w:space="0" w:color="auto"/>
        <w:right w:val="none" w:sz="0" w:space="0" w:color="auto"/>
      </w:divBdr>
    </w:div>
    <w:div w:id="68621989">
      <w:marLeft w:val="0"/>
      <w:marRight w:val="0"/>
      <w:marTop w:val="0"/>
      <w:marBottom w:val="0"/>
      <w:divBdr>
        <w:top w:val="none" w:sz="0" w:space="0" w:color="auto"/>
        <w:left w:val="none" w:sz="0" w:space="0" w:color="auto"/>
        <w:bottom w:val="none" w:sz="0" w:space="0" w:color="auto"/>
        <w:right w:val="none" w:sz="0" w:space="0" w:color="auto"/>
      </w:divBdr>
    </w:div>
    <w:div w:id="68621990">
      <w:marLeft w:val="0"/>
      <w:marRight w:val="0"/>
      <w:marTop w:val="0"/>
      <w:marBottom w:val="0"/>
      <w:divBdr>
        <w:top w:val="none" w:sz="0" w:space="0" w:color="auto"/>
        <w:left w:val="none" w:sz="0" w:space="0" w:color="auto"/>
        <w:bottom w:val="none" w:sz="0" w:space="0" w:color="auto"/>
        <w:right w:val="none" w:sz="0" w:space="0" w:color="auto"/>
      </w:divBdr>
    </w:div>
    <w:div w:id="68621991">
      <w:marLeft w:val="0"/>
      <w:marRight w:val="0"/>
      <w:marTop w:val="0"/>
      <w:marBottom w:val="0"/>
      <w:divBdr>
        <w:top w:val="none" w:sz="0" w:space="0" w:color="auto"/>
        <w:left w:val="none" w:sz="0" w:space="0" w:color="auto"/>
        <w:bottom w:val="none" w:sz="0" w:space="0" w:color="auto"/>
        <w:right w:val="none" w:sz="0" w:space="0" w:color="auto"/>
      </w:divBdr>
    </w:div>
    <w:div w:id="68621992">
      <w:marLeft w:val="0"/>
      <w:marRight w:val="0"/>
      <w:marTop w:val="0"/>
      <w:marBottom w:val="0"/>
      <w:divBdr>
        <w:top w:val="none" w:sz="0" w:space="0" w:color="auto"/>
        <w:left w:val="none" w:sz="0" w:space="0" w:color="auto"/>
        <w:bottom w:val="none" w:sz="0" w:space="0" w:color="auto"/>
        <w:right w:val="none" w:sz="0" w:space="0" w:color="auto"/>
      </w:divBdr>
    </w:div>
    <w:div w:id="68621993">
      <w:marLeft w:val="0"/>
      <w:marRight w:val="0"/>
      <w:marTop w:val="0"/>
      <w:marBottom w:val="0"/>
      <w:divBdr>
        <w:top w:val="none" w:sz="0" w:space="0" w:color="auto"/>
        <w:left w:val="none" w:sz="0" w:space="0" w:color="auto"/>
        <w:bottom w:val="none" w:sz="0" w:space="0" w:color="auto"/>
        <w:right w:val="none" w:sz="0" w:space="0" w:color="auto"/>
      </w:divBdr>
    </w:div>
    <w:div w:id="68621994">
      <w:marLeft w:val="0"/>
      <w:marRight w:val="0"/>
      <w:marTop w:val="0"/>
      <w:marBottom w:val="0"/>
      <w:divBdr>
        <w:top w:val="none" w:sz="0" w:space="0" w:color="auto"/>
        <w:left w:val="none" w:sz="0" w:space="0" w:color="auto"/>
        <w:bottom w:val="none" w:sz="0" w:space="0" w:color="auto"/>
        <w:right w:val="none" w:sz="0" w:space="0" w:color="auto"/>
      </w:divBdr>
    </w:div>
    <w:div w:id="68621995">
      <w:marLeft w:val="0"/>
      <w:marRight w:val="0"/>
      <w:marTop w:val="0"/>
      <w:marBottom w:val="0"/>
      <w:divBdr>
        <w:top w:val="none" w:sz="0" w:space="0" w:color="auto"/>
        <w:left w:val="none" w:sz="0" w:space="0" w:color="auto"/>
        <w:bottom w:val="none" w:sz="0" w:space="0" w:color="auto"/>
        <w:right w:val="none" w:sz="0" w:space="0" w:color="auto"/>
      </w:divBdr>
    </w:div>
    <w:div w:id="68621996">
      <w:marLeft w:val="0"/>
      <w:marRight w:val="0"/>
      <w:marTop w:val="0"/>
      <w:marBottom w:val="0"/>
      <w:divBdr>
        <w:top w:val="none" w:sz="0" w:space="0" w:color="auto"/>
        <w:left w:val="none" w:sz="0" w:space="0" w:color="auto"/>
        <w:bottom w:val="none" w:sz="0" w:space="0" w:color="auto"/>
        <w:right w:val="none" w:sz="0" w:space="0" w:color="auto"/>
      </w:divBdr>
    </w:div>
    <w:div w:id="68621997">
      <w:marLeft w:val="0"/>
      <w:marRight w:val="0"/>
      <w:marTop w:val="0"/>
      <w:marBottom w:val="0"/>
      <w:divBdr>
        <w:top w:val="none" w:sz="0" w:space="0" w:color="auto"/>
        <w:left w:val="none" w:sz="0" w:space="0" w:color="auto"/>
        <w:bottom w:val="none" w:sz="0" w:space="0" w:color="auto"/>
        <w:right w:val="none" w:sz="0" w:space="0" w:color="auto"/>
      </w:divBdr>
    </w:div>
    <w:div w:id="68621998">
      <w:marLeft w:val="0"/>
      <w:marRight w:val="0"/>
      <w:marTop w:val="0"/>
      <w:marBottom w:val="0"/>
      <w:divBdr>
        <w:top w:val="none" w:sz="0" w:space="0" w:color="auto"/>
        <w:left w:val="none" w:sz="0" w:space="0" w:color="auto"/>
        <w:bottom w:val="none" w:sz="0" w:space="0" w:color="auto"/>
        <w:right w:val="none" w:sz="0" w:space="0" w:color="auto"/>
      </w:divBdr>
    </w:div>
    <w:div w:id="68621999">
      <w:marLeft w:val="0"/>
      <w:marRight w:val="0"/>
      <w:marTop w:val="0"/>
      <w:marBottom w:val="0"/>
      <w:divBdr>
        <w:top w:val="none" w:sz="0" w:space="0" w:color="auto"/>
        <w:left w:val="none" w:sz="0" w:space="0" w:color="auto"/>
        <w:bottom w:val="none" w:sz="0" w:space="0" w:color="auto"/>
        <w:right w:val="none" w:sz="0" w:space="0" w:color="auto"/>
      </w:divBdr>
    </w:div>
    <w:div w:id="68622000">
      <w:marLeft w:val="0"/>
      <w:marRight w:val="0"/>
      <w:marTop w:val="0"/>
      <w:marBottom w:val="0"/>
      <w:divBdr>
        <w:top w:val="none" w:sz="0" w:space="0" w:color="auto"/>
        <w:left w:val="none" w:sz="0" w:space="0" w:color="auto"/>
        <w:bottom w:val="none" w:sz="0" w:space="0" w:color="auto"/>
        <w:right w:val="none" w:sz="0" w:space="0" w:color="auto"/>
      </w:divBdr>
    </w:div>
    <w:div w:id="68622001">
      <w:marLeft w:val="0"/>
      <w:marRight w:val="0"/>
      <w:marTop w:val="0"/>
      <w:marBottom w:val="0"/>
      <w:divBdr>
        <w:top w:val="none" w:sz="0" w:space="0" w:color="auto"/>
        <w:left w:val="none" w:sz="0" w:space="0" w:color="auto"/>
        <w:bottom w:val="none" w:sz="0" w:space="0" w:color="auto"/>
        <w:right w:val="none" w:sz="0" w:space="0" w:color="auto"/>
      </w:divBdr>
    </w:div>
    <w:div w:id="68622002">
      <w:marLeft w:val="0"/>
      <w:marRight w:val="0"/>
      <w:marTop w:val="0"/>
      <w:marBottom w:val="0"/>
      <w:divBdr>
        <w:top w:val="none" w:sz="0" w:space="0" w:color="auto"/>
        <w:left w:val="none" w:sz="0" w:space="0" w:color="auto"/>
        <w:bottom w:val="none" w:sz="0" w:space="0" w:color="auto"/>
        <w:right w:val="none" w:sz="0" w:space="0" w:color="auto"/>
      </w:divBdr>
    </w:div>
    <w:div w:id="68622003">
      <w:marLeft w:val="0"/>
      <w:marRight w:val="0"/>
      <w:marTop w:val="0"/>
      <w:marBottom w:val="0"/>
      <w:divBdr>
        <w:top w:val="none" w:sz="0" w:space="0" w:color="auto"/>
        <w:left w:val="none" w:sz="0" w:space="0" w:color="auto"/>
        <w:bottom w:val="none" w:sz="0" w:space="0" w:color="auto"/>
        <w:right w:val="none" w:sz="0" w:space="0" w:color="auto"/>
      </w:divBdr>
    </w:div>
    <w:div w:id="68622004">
      <w:marLeft w:val="0"/>
      <w:marRight w:val="0"/>
      <w:marTop w:val="0"/>
      <w:marBottom w:val="0"/>
      <w:divBdr>
        <w:top w:val="none" w:sz="0" w:space="0" w:color="auto"/>
        <w:left w:val="none" w:sz="0" w:space="0" w:color="auto"/>
        <w:bottom w:val="none" w:sz="0" w:space="0" w:color="auto"/>
        <w:right w:val="none" w:sz="0" w:space="0" w:color="auto"/>
      </w:divBdr>
    </w:div>
    <w:div w:id="68622005">
      <w:marLeft w:val="0"/>
      <w:marRight w:val="0"/>
      <w:marTop w:val="0"/>
      <w:marBottom w:val="0"/>
      <w:divBdr>
        <w:top w:val="none" w:sz="0" w:space="0" w:color="auto"/>
        <w:left w:val="none" w:sz="0" w:space="0" w:color="auto"/>
        <w:bottom w:val="none" w:sz="0" w:space="0" w:color="auto"/>
        <w:right w:val="none" w:sz="0" w:space="0" w:color="auto"/>
      </w:divBdr>
    </w:div>
    <w:div w:id="68622006">
      <w:marLeft w:val="0"/>
      <w:marRight w:val="0"/>
      <w:marTop w:val="0"/>
      <w:marBottom w:val="0"/>
      <w:divBdr>
        <w:top w:val="none" w:sz="0" w:space="0" w:color="auto"/>
        <w:left w:val="none" w:sz="0" w:space="0" w:color="auto"/>
        <w:bottom w:val="none" w:sz="0" w:space="0" w:color="auto"/>
        <w:right w:val="none" w:sz="0" w:space="0" w:color="auto"/>
      </w:divBdr>
    </w:div>
    <w:div w:id="68622007">
      <w:marLeft w:val="0"/>
      <w:marRight w:val="0"/>
      <w:marTop w:val="0"/>
      <w:marBottom w:val="0"/>
      <w:divBdr>
        <w:top w:val="none" w:sz="0" w:space="0" w:color="auto"/>
        <w:left w:val="none" w:sz="0" w:space="0" w:color="auto"/>
        <w:bottom w:val="none" w:sz="0" w:space="0" w:color="auto"/>
        <w:right w:val="none" w:sz="0" w:space="0" w:color="auto"/>
      </w:divBdr>
    </w:div>
    <w:div w:id="68622008">
      <w:marLeft w:val="0"/>
      <w:marRight w:val="0"/>
      <w:marTop w:val="0"/>
      <w:marBottom w:val="0"/>
      <w:divBdr>
        <w:top w:val="none" w:sz="0" w:space="0" w:color="auto"/>
        <w:left w:val="none" w:sz="0" w:space="0" w:color="auto"/>
        <w:bottom w:val="none" w:sz="0" w:space="0" w:color="auto"/>
        <w:right w:val="none" w:sz="0" w:space="0" w:color="auto"/>
      </w:divBdr>
    </w:div>
    <w:div w:id="68622009">
      <w:marLeft w:val="0"/>
      <w:marRight w:val="0"/>
      <w:marTop w:val="0"/>
      <w:marBottom w:val="0"/>
      <w:divBdr>
        <w:top w:val="none" w:sz="0" w:space="0" w:color="auto"/>
        <w:left w:val="none" w:sz="0" w:space="0" w:color="auto"/>
        <w:bottom w:val="none" w:sz="0" w:space="0" w:color="auto"/>
        <w:right w:val="none" w:sz="0" w:space="0" w:color="auto"/>
      </w:divBdr>
    </w:div>
    <w:div w:id="68622010">
      <w:marLeft w:val="0"/>
      <w:marRight w:val="0"/>
      <w:marTop w:val="0"/>
      <w:marBottom w:val="0"/>
      <w:divBdr>
        <w:top w:val="none" w:sz="0" w:space="0" w:color="auto"/>
        <w:left w:val="none" w:sz="0" w:space="0" w:color="auto"/>
        <w:bottom w:val="none" w:sz="0" w:space="0" w:color="auto"/>
        <w:right w:val="none" w:sz="0" w:space="0" w:color="auto"/>
      </w:divBdr>
    </w:div>
    <w:div w:id="68622011">
      <w:marLeft w:val="0"/>
      <w:marRight w:val="0"/>
      <w:marTop w:val="0"/>
      <w:marBottom w:val="0"/>
      <w:divBdr>
        <w:top w:val="none" w:sz="0" w:space="0" w:color="auto"/>
        <w:left w:val="none" w:sz="0" w:space="0" w:color="auto"/>
        <w:bottom w:val="none" w:sz="0" w:space="0" w:color="auto"/>
        <w:right w:val="none" w:sz="0" w:space="0" w:color="auto"/>
      </w:divBdr>
    </w:div>
    <w:div w:id="68622012">
      <w:marLeft w:val="0"/>
      <w:marRight w:val="0"/>
      <w:marTop w:val="0"/>
      <w:marBottom w:val="0"/>
      <w:divBdr>
        <w:top w:val="none" w:sz="0" w:space="0" w:color="auto"/>
        <w:left w:val="none" w:sz="0" w:space="0" w:color="auto"/>
        <w:bottom w:val="none" w:sz="0" w:space="0" w:color="auto"/>
        <w:right w:val="none" w:sz="0" w:space="0" w:color="auto"/>
      </w:divBdr>
    </w:div>
    <w:div w:id="68622013">
      <w:marLeft w:val="0"/>
      <w:marRight w:val="0"/>
      <w:marTop w:val="0"/>
      <w:marBottom w:val="0"/>
      <w:divBdr>
        <w:top w:val="none" w:sz="0" w:space="0" w:color="auto"/>
        <w:left w:val="none" w:sz="0" w:space="0" w:color="auto"/>
        <w:bottom w:val="none" w:sz="0" w:space="0" w:color="auto"/>
        <w:right w:val="none" w:sz="0" w:space="0" w:color="auto"/>
      </w:divBdr>
    </w:div>
    <w:div w:id="68622014">
      <w:marLeft w:val="0"/>
      <w:marRight w:val="0"/>
      <w:marTop w:val="0"/>
      <w:marBottom w:val="0"/>
      <w:divBdr>
        <w:top w:val="none" w:sz="0" w:space="0" w:color="auto"/>
        <w:left w:val="none" w:sz="0" w:space="0" w:color="auto"/>
        <w:bottom w:val="none" w:sz="0" w:space="0" w:color="auto"/>
        <w:right w:val="none" w:sz="0" w:space="0" w:color="auto"/>
      </w:divBdr>
    </w:div>
    <w:div w:id="68622015">
      <w:marLeft w:val="0"/>
      <w:marRight w:val="0"/>
      <w:marTop w:val="0"/>
      <w:marBottom w:val="0"/>
      <w:divBdr>
        <w:top w:val="none" w:sz="0" w:space="0" w:color="auto"/>
        <w:left w:val="none" w:sz="0" w:space="0" w:color="auto"/>
        <w:bottom w:val="none" w:sz="0" w:space="0" w:color="auto"/>
        <w:right w:val="none" w:sz="0" w:space="0" w:color="auto"/>
      </w:divBdr>
    </w:div>
    <w:div w:id="68622016">
      <w:marLeft w:val="0"/>
      <w:marRight w:val="0"/>
      <w:marTop w:val="0"/>
      <w:marBottom w:val="0"/>
      <w:divBdr>
        <w:top w:val="none" w:sz="0" w:space="0" w:color="auto"/>
        <w:left w:val="none" w:sz="0" w:space="0" w:color="auto"/>
        <w:bottom w:val="none" w:sz="0" w:space="0" w:color="auto"/>
        <w:right w:val="none" w:sz="0" w:space="0" w:color="auto"/>
      </w:divBdr>
    </w:div>
    <w:div w:id="68622017">
      <w:marLeft w:val="0"/>
      <w:marRight w:val="0"/>
      <w:marTop w:val="0"/>
      <w:marBottom w:val="0"/>
      <w:divBdr>
        <w:top w:val="none" w:sz="0" w:space="0" w:color="auto"/>
        <w:left w:val="none" w:sz="0" w:space="0" w:color="auto"/>
        <w:bottom w:val="none" w:sz="0" w:space="0" w:color="auto"/>
        <w:right w:val="none" w:sz="0" w:space="0" w:color="auto"/>
      </w:divBdr>
    </w:div>
    <w:div w:id="68622018">
      <w:marLeft w:val="0"/>
      <w:marRight w:val="0"/>
      <w:marTop w:val="0"/>
      <w:marBottom w:val="0"/>
      <w:divBdr>
        <w:top w:val="none" w:sz="0" w:space="0" w:color="auto"/>
        <w:left w:val="none" w:sz="0" w:space="0" w:color="auto"/>
        <w:bottom w:val="none" w:sz="0" w:space="0" w:color="auto"/>
        <w:right w:val="none" w:sz="0" w:space="0" w:color="auto"/>
      </w:divBdr>
    </w:div>
    <w:div w:id="68622019">
      <w:marLeft w:val="0"/>
      <w:marRight w:val="0"/>
      <w:marTop w:val="0"/>
      <w:marBottom w:val="0"/>
      <w:divBdr>
        <w:top w:val="none" w:sz="0" w:space="0" w:color="auto"/>
        <w:left w:val="none" w:sz="0" w:space="0" w:color="auto"/>
        <w:bottom w:val="none" w:sz="0" w:space="0" w:color="auto"/>
        <w:right w:val="none" w:sz="0" w:space="0" w:color="auto"/>
      </w:divBdr>
    </w:div>
    <w:div w:id="68622020">
      <w:marLeft w:val="0"/>
      <w:marRight w:val="0"/>
      <w:marTop w:val="0"/>
      <w:marBottom w:val="0"/>
      <w:divBdr>
        <w:top w:val="none" w:sz="0" w:space="0" w:color="auto"/>
        <w:left w:val="none" w:sz="0" w:space="0" w:color="auto"/>
        <w:bottom w:val="none" w:sz="0" w:space="0" w:color="auto"/>
        <w:right w:val="none" w:sz="0" w:space="0" w:color="auto"/>
      </w:divBdr>
    </w:div>
    <w:div w:id="68622021">
      <w:marLeft w:val="0"/>
      <w:marRight w:val="0"/>
      <w:marTop w:val="0"/>
      <w:marBottom w:val="0"/>
      <w:divBdr>
        <w:top w:val="none" w:sz="0" w:space="0" w:color="auto"/>
        <w:left w:val="none" w:sz="0" w:space="0" w:color="auto"/>
        <w:bottom w:val="none" w:sz="0" w:space="0" w:color="auto"/>
        <w:right w:val="none" w:sz="0" w:space="0" w:color="auto"/>
      </w:divBdr>
    </w:div>
    <w:div w:id="68622022">
      <w:marLeft w:val="0"/>
      <w:marRight w:val="0"/>
      <w:marTop w:val="0"/>
      <w:marBottom w:val="0"/>
      <w:divBdr>
        <w:top w:val="none" w:sz="0" w:space="0" w:color="auto"/>
        <w:left w:val="none" w:sz="0" w:space="0" w:color="auto"/>
        <w:bottom w:val="none" w:sz="0" w:space="0" w:color="auto"/>
        <w:right w:val="none" w:sz="0" w:space="0" w:color="auto"/>
      </w:divBdr>
    </w:div>
    <w:div w:id="68622023">
      <w:marLeft w:val="0"/>
      <w:marRight w:val="0"/>
      <w:marTop w:val="0"/>
      <w:marBottom w:val="0"/>
      <w:divBdr>
        <w:top w:val="none" w:sz="0" w:space="0" w:color="auto"/>
        <w:left w:val="none" w:sz="0" w:space="0" w:color="auto"/>
        <w:bottom w:val="none" w:sz="0" w:space="0" w:color="auto"/>
        <w:right w:val="none" w:sz="0" w:space="0" w:color="auto"/>
      </w:divBdr>
    </w:div>
    <w:div w:id="68622024">
      <w:marLeft w:val="0"/>
      <w:marRight w:val="0"/>
      <w:marTop w:val="0"/>
      <w:marBottom w:val="0"/>
      <w:divBdr>
        <w:top w:val="none" w:sz="0" w:space="0" w:color="auto"/>
        <w:left w:val="none" w:sz="0" w:space="0" w:color="auto"/>
        <w:bottom w:val="none" w:sz="0" w:space="0" w:color="auto"/>
        <w:right w:val="none" w:sz="0" w:space="0" w:color="auto"/>
      </w:divBdr>
    </w:div>
    <w:div w:id="68622025">
      <w:marLeft w:val="0"/>
      <w:marRight w:val="0"/>
      <w:marTop w:val="0"/>
      <w:marBottom w:val="0"/>
      <w:divBdr>
        <w:top w:val="none" w:sz="0" w:space="0" w:color="auto"/>
        <w:left w:val="none" w:sz="0" w:space="0" w:color="auto"/>
        <w:bottom w:val="none" w:sz="0" w:space="0" w:color="auto"/>
        <w:right w:val="none" w:sz="0" w:space="0" w:color="auto"/>
      </w:divBdr>
    </w:div>
    <w:div w:id="68622026">
      <w:marLeft w:val="0"/>
      <w:marRight w:val="0"/>
      <w:marTop w:val="0"/>
      <w:marBottom w:val="0"/>
      <w:divBdr>
        <w:top w:val="none" w:sz="0" w:space="0" w:color="auto"/>
        <w:left w:val="none" w:sz="0" w:space="0" w:color="auto"/>
        <w:bottom w:val="none" w:sz="0" w:space="0" w:color="auto"/>
        <w:right w:val="none" w:sz="0" w:space="0" w:color="auto"/>
      </w:divBdr>
    </w:div>
    <w:div w:id="68622027">
      <w:marLeft w:val="0"/>
      <w:marRight w:val="0"/>
      <w:marTop w:val="0"/>
      <w:marBottom w:val="0"/>
      <w:divBdr>
        <w:top w:val="none" w:sz="0" w:space="0" w:color="auto"/>
        <w:left w:val="none" w:sz="0" w:space="0" w:color="auto"/>
        <w:bottom w:val="none" w:sz="0" w:space="0" w:color="auto"/>
        <w:right w:val="none" w:sz="0" w:space="0" w:color="auto"/>
      </w:divBdr>
    </w:div>
    <w:div w:id="68622028">
      <w:marLeft w:val="0"/>
      <w:marRight w:val="0"/>
      <w:marTop w:val="0"/>
      <w:marBottom w:val="0"/>
      <w:divBdr>
        <w:top w:val="none" w:sz="0" w:space="0" w:color="auto"/>
        <w:left w:val="none" w:sz="0" w:space="0" w:color="auto"/>
        <w:bottom w:val="none" w:sz="0" w:space="0" w:color="auto"/>
        <w:right w:val="none" w:sz="0" w:space="0" w:color="auto"/>
      </w:divBdr>
    </w:div>
    <w:div w:id="68622029">
      <w:marLeft w:val="0"/>
      <w:marRight w:val="0"/>
      <w:marTop w:val="0"/>
      <w:marBottom w:val="0"/>
      <w:divBdr>
        <w:top w:val="none" w:sz="0" w:space="0" w:color="auto"/>
        <w:left w:val="none" w:sz="0" w:space="0" w:color="auto"/>
        <w:bottom w:val="none" w:sz="0" w:space="0" w:color="auto"/>
        <w:right w:val="none" w:sz="0" w:space="0" w:color="auto"/>
      </w:divBdr>
    </w:div>
    <w:div w:id="68622030">
      <w:marLeft w:val="0"/>
      <w:marRight w:val="0"/>
      <w:marTop w:val="0"/>
      <w:marBottom w:val="0"/>
      <w:divBdr>
        <w:top w:val="none" w:sz="0" w:space="0" w:color="auto"/>
        <w:left w:val="none" w:sz="0" w:space="0" w:color="auto"/>
        <w:bottom w:val="none" w:sz="0" w:space="0" w:color="auto"/>
        <w:right w:val="none" w:sz="0" w:space="0" w:color="auto"/>
      </w:divBdr>
    </w:div>
    <w:div w:id="68622031">
      <w:marLeft w:val="0"/>
      <w:marRight w:val="0"/>
      <w:marTop w:val="0"/>
      <w:marBottom w:val="0"/>
      <w:divBdr>
        <w:top w:val="none" w:sz="0" w:space="0" w:color="auto"/>
        <w:left w:val="none" w:sz="0" w:space="0" w:color="auto"/>
        <w:bottom w:val="none" w:sz="0" w:space="0" w:color="auto"/>
        <w:right w:val="none" w:sz="0" w:space="0" w:color="auto"/>
      </w:divBdr>
    </w:div>
    <w:div w:id="68622032">
      <w:marLeft w:val="0"/>
      <w:marRight w:val="0"/>
      <w:marTop w:val="0"/>
      <w:marBottom w:val="0"/>
      <w:divBdr>
        <w:top w:val="none" w:sz="0" w:space="0" w:color="auto"/>
        <w:left w:val="none" w:sz="0" w:space="0" w:color="auto"/>
        <w:bottom w:val="none" w:sz="0" w:space="0" w:color="auto"/>
        <w:right w:val="none" w:sz="0" w:space="0" w:color="auto"/>
      </w:divBdr>
    </w:div>
    <w:div w:id="68622033">
      <w:marLeft w:val="0"/>
      <w:marRight w:val="0"/>
      <w:marTop w:val="0"/>
      <w:marBottom w:val="0"/>
      <w:divBdr>
        <w:top w:val="none" w:sz="0" w:space="0" w:color="auto"/>
        <w:left w:val="none" w:sz="0" w:space="0" w:color="auto"/>
        <w:bottom w:val="none" w:sz="0" w:space="0" w:color="auto"/>
        <w:right w:val="none" w:sz="0" w:space="0" w:color="auto"/>
      </w:divBdr>
    </w:div>
    <w:div w:id="68622034">
      <w:marLeft w:val="0"/>
      <w:marRight w:val="0"/>
      <w:marTop w:val="0"/>
      <w:marBottom w:val="0"/>
      <w:divBdr>
        <w:top w:val="none" w:sz="0" w:space="0" w:color="auto"/>
        <w:left w:val="none" w:sz="0" w:space="0" w:color="auto"/>
        <w:bottom w:val="none" w:sz="0" w:space="0" w:color="auto"/>
        <w:right w:val="none" w:sz="0" w:space="0" w:color="auto"/>
      </w:divBdr>
    </w:div>
    <w:div w:id="68622035">
      <w:marLeft w:val="0"/>
      <w:marRight w:val="0"/>
      <w:marTop w:val="0"/>
      <w:marBottom w:val="0"/>
      <w:divBdr>
        <w:top w:val="none" w:sz="0" w:space="0" w:color="auto"/>
        <w:left w:val="none" w:sz="0" w:space="0" w:color="auto"/>
        <w:bottom w:val="none" w:sz="0" w:space="0" w:color="auto"/>
        <w:right w:val="none" w:sz="0" w:space="0" w:color="auto"/>
      </w:divBdr>
    </w:div>
    <w:div w:id="68622036">
      <w:marLeft w:val="0"/>
      <w:marRight w:val="0"/>
      <w:marTop w:val="0"/>
      <w:marBottom w:val="0"/>
      <w:divBdr>
        <w:top w:val="none" w:sz="0" w:space="0" w:color="auto"/>
        <w:left w:val="none" w:sz="0" w:space="0" w:color="auto"/>
        <w:bottom w:val="none" w:sz="0" w:space="0" w:color="auto"/>
        <w:right w:val="none" w:sz="0" w:space="0" w:color="auto"/>
      </w:divBdr>
    </w:div>
    <w:div w:id="68622037">
      <w:marLeft w:val="0"/>
      <w:marRight w:val="0"/>
      <w:marTop w:val="0"/>
      <w:marBottom w:val="0"/>
      <w:divBdr>
        <w:top w:val="none" w:sz="0" w:space="0" w:color="auto"/>
        <w:left w:val="none" w:sz="0" w:space="0" w:color="auto"/>
        <w:bottom w:val="none" w:sz="0" w:space="0" w:color="auto"/>
        <w:right w:val="none" w:sz="0" w:space="0" w:color="auto"/>
      </w:divBdr>
    </w:div>
    <w:div w:id="68622038">
      <w:marLeft w:val="0"/>
      <w:marRight w:val="0"/>
      <w:marTop w:val="0"/>
      <w:marBottom w:val="0"/>
      <w:divBdr>
        <w:top w:val="none" w:sz="0" w:space="0" w:color="auto"/>
        <w:left w:val="none" w:sz="0" w:space="0" w:color="auto"/>
        <w:bottom w:val="none" w:sz="0" w:space="0" w:color="auto"/>
        <w:right w:val="none" w:sz="0" w:space="0" w:color="auto"/>
      </w:divBdr>
    </w:div>
    <w:div w:id="68622039">
      <w:marLeft w:val="0"/>
      <w:marRight w:val="0"/>
      <w:marTop w:val="0"/>
      <w:marBottom w:val="0"/>
      <w:divBdr>
        <w:top w:val="none" w:sz="0" w:space="0" w:color="auto"/>
        <w:left w:val="none" w:sz="0" w:space="0" w:color="auto"/>
        <w:bottom w:val="none" w:sz="0" w:space="0" w:color="auto"/>
        <w:right w:val="none" w:sz="0" w:space="0" w:color="auto"/>
      </w:divBdr>
    </w:div>
    <w:div w:id="68622040">
      <w:marLeft w:val="0"/>
      <w:marRight w:val="0"/>
      <w:marTop w:val="0"/>
      <w:marBottom w:val="0"/>
      <w:divBdr>
        <w:top w:val="none" w:sz="0" w:space="0" w:color="auto"/>
        <w:left w:val="none" w:sz="0" w:space="0" w:color="auto"/>
        <w:bottom w:val="none" w:sz="0" w:space="0" w:color="auto"/>
        <w:right w:val="none" w:sz="0" w:space="0" w:color="auto"/>
      </w:divBdr>
    </w:div>
    <w:div w:id="68622041">
      <w:marLeft w:val="0"/>
      <w:marRight w:val="0"/>
      <w:marTop w:val="0"/>
      <w:marBottom w:val="0"/>
      <w:divBdr>
        <w:top w:val="none" w:sz="0" w:space="0" w:color="auto"/>
        <w:left w:val="none" w:sz="0" w:space="0" w:color="auto"/>
        <w:bottom w:val="none" w:sz="0" w:space="0" w:color="auto"/>
        <w:right w:val="none" w:sz="0" w:space="0" w:color="auto"/>
      </w:divBdr>
    </w:div>
    <w:div w:id="68622042">
      <w:marLeft w:val="0"/>
      <w:marRight w:val="0"/>
      <w:marTop w:val="0"/>
      <w:marBottom w:val="0"/>
      <w:divBdr>
        <w:top w:val="none" w:sz="0" w:space="0" w:color="auto"/>
        <w:left w:val="none" w:sz="0" w:space="0" w:color="auto"/>
        <w:bottom w:val="none" w:sz="0" w:space="0" w:color="auto"/>
        <w:right w:val="none" w:sz="0" w:space="0" w:color="auto"/>
      </w:divBdr>
    </w:div>
    <w:div w:id="68622043">
      <w:marLeft w:val="0"/>
      <w:marRight w:val="0"/>
      <w:marTop w:val="0"/>
      <w:marBottom w:val="0"/>
      <w:divBdr>
        <w:top w:val="none" w:sz="0" w:space="0" w:color="auto"/>
        <w:left w:val="none" w:sz="0" w:space="0" w:color="auto"/>
        <w:bottom w:val="none" w:sz="0" w:space="0" w:color="auto"/>
        <w:right w:val="none" w:sz="0" w:space="0" w:color="auto"/>
      </w:divBdr>
    </w:div>
    <w:div w:id="68622044">
      <w:marLeft w:val="0"/>
      <w:marRight w:val="0"/>
      <w:marTop w:val="0"/>
      <w:marBottom w:val="0"/>
      <w:divBdr>
        <w:top w:val="none" w:sz="0" w:space="0" w:color="auto"/>
        <w:left w:val="none" w:sz="0" w:space="0" w:color="auto"/>
        <w:bottom w:val="none" w:sz="0" w:space="0" w:color="auto"/>
        <w:right w:val="none" w:sz="0" w:space="0" w:color="auto"/>
      </w:divBdr>
    </w:div>
    <w:div w:id="68622045">
      <w:marLeft w:val="0"/>
      <w:marRight w:val="0"/>
      <w:marTop w:val="0"/>
      <w:marBottom w:val="0"/>
      <w:divBdr>
        <w:top w:val="none" w:sz="0" w:space="0" w:color="auto"/>
        <w:left w:val="none" w:sz="0" w:space="0" w:color="auto"/>
        <w:bottom w:val="none" w:sz="0" w:space="0" w:color="auto"/>
        <w:right w:val="none" w:sz="0" w:space="0" w:color="auto"/>
      </w:divBdr>
    </w:div>
    <w:div w:id="68622046">
      <w:marLeft w:val="0"/>
      <w:marRight w:val="0"/>
      <w:marTop w:val="0"/>
      <w:marBottom w:val="0"/>
      <w:divBdr>
        <w:top w:val="none" w:sz="0" w:space="0" w:color="auto"/>
        <w:left w:val="none" w:sz="0" w:space="0" w:color="auto"/>
        <w:bottom w:val="none" w:sz="0" w:space="0" w:color="auto"/>
        <w:right w:val="none" w:sz="0" w:space="0" w:color="auto"/>
      </w:divBdr>
    </w:div>
    <w:div w:id="68622047">
      <w:marLeft w:val="0"/>
      <w:marRight w:val="0"/>
      <w:marTop w:val="0"/>
      <w:marBottom w:val="0"/>
      <w:divBdr>
        <w:top w:val="none" w:sz="0" w:space="0" w:color="auto"/>
        <w:left w:val="none" w:sz="0" w:space="0" w:color="auto"/>
        <w:bottom w:val="none" w:sz="0" w:space="0" w:color="auto"/>
        <w:right w:val="none" w:sz="0" w:space="0" w:color="auto"/>
      </w:divBdr>
    </w:div>
    <w:div w:id="68622048">
      <w:marLeft w:val="0"/>
      <w:marRight w:val="0"/>
      <w:marTop w:val="0"/>
      <w:marBottom w:val="0"/>
      <w:divBdr>
        <w:top w:val="none" w:sz="0" w:space="0" w:color="auto"/>
        <w:left w:val="none" w:sz="0" w:space="0" w:color="auto"/>
        <w:bottom w:val="none" w:sz="0" w:space="0" w:color="auto"/>
        <w:right w:val="none" w:sz="0" w:space="0" w:color="auto"/>
      </w:divBdr>
    </w:div>
    <w:div w:id="68622049">
      <w:marLeft w:val="0"/>
      <w:marRight w:val="0"/>
      <w:marTop w:val="0"/>
      <w:marBottom w:val="0"/>
      <w:divBdr>
        <w:top w:val="none" w:sz="0" w:space="0" w:color="auto"/>
        <w:left w:val="none" w:sz="0" w:space="0" w:color="auto"/>
        <w:bottom w:val="none" w:sz="0" w:space="0" w:color="auto"/>
        <w:right w:val="none" w:sz="0" w:space="0" w:color="auto"/>
      </w:divBdr>
    </w:div>
    <w:div w:id="68622050">
      <w:marLeft w:val="0"/>
      <w:marRight w:val="0"/>
      <w:marTop w:val="0"/>
      <w:marBottom w:val="0"/>
      <w:divBdr>
        <w:top w:val="none" w:sz="0" w:space="0" w:color="auto"/>
        <w:left w:val="none" w:sz="0" w:space="0" w:color="auto"/>
        <w:bottom w:val="none" w:sz="0" w:space="0" w:color="auto"/>
        <w:right w:val="none" w:sz="0" w:space="0" w:color="auto"/>
      </w:divBdr>
    </w:div>
    <w:div w:id="68622051">
      <w:marLeft w:val="0"/>
      <w:marRight w:val="0"/>
      <w:marTop w:val="0"/>
      <w:marBottom w:val="0"/>
      <w:divBdr>
        <w:top w:val="none" w:sz="0" w:space="0" w:color="auto"/>
        <w:left w:val="none" w:sz="0" w:space="0" w:color="auto"/>
        <w:bottom w:val="none" w:sz="0" w:space="0" w:color="auto"/>
        <w:right w:val="none" w:sz="0" w:space="0" w:color="auto"/>
      </w:divBdr>
    </w:div>
    <w:div w:id="68622052">
      <w:marLeft w:val="0"/>
      <w:marRight w:val="0"/>
      <w:marTop w:val="0"/>
      <w:marBottom w:val="0"/>
      <w:divBdr>
        <w:top w:val="none" w:sz="0" w:space="0" w:color="auto"/>
        <w:left w:val="none" w:sz="0" w:space="0" w:color="auto"/>
        <w:bottom w:val="none" w:sz="0" w:space="0" w:color="auto"/>
        <w:right w:val="none" w:sz="0" w:space="0" w:color="auto"/>
      </w:divBdr>
    </w:div>
    <w:div w:id="68622053">
      <w:marLeft w:val="0"/>
      <w:marRight w:val="0"/>
      <w:marTop w:val="0"/>
      <w:marBottom w:val="0"/>
      <w:divBdr>
        <w:top w:val="none" w:sz="0" w:space="0" w:color="auto"/>
        <w:left w:val="none" w:sz="0" w:space="0" w:color="auto"/>
        <w:bottom w:val="none" w:sz="0" w:space="0" w:color="auto"/>
        <w:right w:val="none" w:sz="0" w:space="0" w:color="auto"/>
      </w:divBdr>
    </w:div>
    <w:div w:id="68622054">
      <w:marLeft w:val="0"/>
      <w:marRight w:val="0"/>
      <w:marTop w:val="0"/>
      <w:marBottom w:val="0"/>
      <w:divBdr>
        <w:top w:val="none" w:sz="0" w:space="0" w:color="auto"/>
        <w:left w:val="none" w:sz="0" w:space="0" w:color="auto"/>
        <w:bottom w:val="none" w:sz="0" w:space="0" w:color="auto"/>
        <w:right w:val="none" w:sz="0" w:space="0" w:color="auto"/>
      </w:divBdr>
    </w:div>
    <w:div w:id="68622055">
      <w:marLeft w:val="0"/>
      <w:marRight w:val="0"/>
      <w:marTop w:val="0"/>
      <w:marBottom w:val="0"/>
      <w:divBdr>
        <w:top w:val="none" w:sz="0" w:space="0" w:color="auto"/>
        <w:left w:val="none" w:sz="0" w:space="0" w:color="auto"/>
        <w:bottom w:val="none" w:sz="0" w:space="0" w:color="auto"/>
        <w:right w:val="none" w:sz="0" w:space="0" w:color="auto"/>
      </w:divBdr>
    </w:div>
    <w:div w:id="68622056">
      <w:marLeft w:val="0"/>
      <w:marRight w:val="0"/>
      <w:marTop w:val="0"/>
      <w:marBottom w:val="0"/>
      <w:divBdr>
        <w:top w:val="none" w:sz="0" w:space="0" w:color="auto"/>
        <w:left w:val="none" w:sz="0" w:space="0" w:color="auto"/>
        <w:bottom w:val="none" w:sz="0" w:space="0" w:color="auto"/>
        <w:right w:val="none" w:sz="0" w:space="0" w:color="auto"/>
      </w:divBdr>
    </w:div>
    <w:div w:id="68622057">
      <w:marLeft w:val="0"/>
      <w:marRight w:val="0"/>
      <w:marTop w:val="0"/>
      <w:marBottom w:val="0"/>
      <w:divBdr>
        <w:top w:val="none" w:sz="0" w:space="0" w:color="auto"/>
        <w:left w:val="none" w:sz="0" w:space="0" w:color="auto"/>
        <w:bottom w:val="none" w:sz="0" w:space="0" w:color="auto"/>
        <w:right w:val="none" w:sz="0" w:space="0" w:color="auto"/>
      </w:divBdr>
    </w:div>
    <w:div w:id="68622058">
      <w:marLeft w:val="0"/>
      <w:marRight w:val="0"/>
      <w:marTop w:val="0"/>
      <w:marBottom w:val="0"/>
      <w:divBdr>
        <w:top w:val="none" w:sz="0" w:space="0" w:color="auto"/>
        <w:left w:val="none" w:sz="0" w:space="0" w:color="auto"/>
        <w:bottom w:val="none" w:sz="0" w:space="0" w:color="auto"/>
        <w:right w:val="none" w:sz="0" w:space="0" w:color="auto"/>
      </w:divBdr>
    </w:div>
    <w:div w:id="68622059">
      <w:marLeft w:val="0"/>
      <w:marRight w:val="0"/>
      <w:marTop w:val="0"/>
      <w:marBottom w:val="0"/>
      <w:divBdr>
        <w:top w:val="none" w:sz="0" w:space="0" w:color="auto"/>
        <w:left w:val="none" w:sz="0" w:space="0" w:color="auto"/>
        <w:bottom w:val="none" w:sz="0" w:space="0" w:color="auto"/>
        <w:right w:val="none" w:sz="0" w:space="0" w:color="auto"/>
      </w:divBdr>
    </w:div>
    <w:div w:id="68622060">
      <w:marLeft w:val="0"/>
      <w:marRight w:val="0"/>
      <w:marTop w:val="0"/>
      <w:marBottom w:val="0"/>
      <w:divBdr>
        <w:top w:val="none" w:sz="0" w:space="0" w:color="auto"/>
        <w:left w:val="none" w:sz="0" w:space="0" w:color="auto"/>
        <w:bottom w:val="none" w:sz="0" w:space="0" w:color="auto"/>
        <w:right w:val="none" w:sz="0" w:space="0" w:color="auto"/>
      </w:divBdr>
    </w:div>
    <w:div w:id="68622061">
      <w:marLeft w:val="0"/>
      <w:marRight w:val="0"/>
      <w:marTop w:val="0"/>
      <w:marBottom w:val="0"/>
      <w:divBdr>
        <w:top w:val="none" w:sz="0" w:space="0" w:color="auto"/>
        <w:left w:val="none" w:sz="0" w:space="0" w:color="auto"/>
        <w:bottom w:val="none" w:sz="0" w:space="0" w:color="auto"/>
        <w:right w:val="none" w:sz="0" w:space="0" w:color="auto"/>
      </w:divBdr>
    </w:div>
    <w:div w:id="68622062">
      <w:marLeft w:val="0"/>
      <w:marRight w:val="0"/>
      <w:marTop w:val="0"/>
      <w:marBottom w:val="0"/>
      <w:divBdr>
        <w:top w:val="none" w:sz="0" w:space="0" w:color="auto"/>
        <w:left w:val="none" w:sz="0" w:space="0" w:color="auto"/>
        <w:bottom w:val="none" w:sz="0" w:space="0" w:color="auto"/>
        <w:right w:val="none" w:sz="0" w:space="0" w:color="auto"/>
      </w:divBdr>
    </w:div>
    <w:div w:id="68622063">
      <w:marLeft w:val="0"/>
      <w:marRight w:val="0"/>
      <w:marTop w:val="0"/>
      <w:marBottom w:val="0"/>
      <w:divBdr>
        <w:top w:val="none" w:sz="0" w:space="0" w:color="auto"/>
        <w:left w:val="none" w:sz="0" w:space="0" w:color="auto"/>
        <w:bottom w:val="none" w:sz="0" w:space="0" w:color="auto"/>
        <w:right w:val="none" w:sz="0" w:space="0" w:color="auto"/>
      </w:divBdr>
    </w:div>
    <w:div w:id="68622064">
      <w:marLeft w:val="0"/>
      <w:marRight w:val="0"/>
      <w:marTop w:val="0"/>
      <w:marBottom w:val="0"/>
      <w:divBdr>
        <w:top w:val="none" w:sz="0" w:space="0" w:color="auto"/>
        <w:left w:val="none" w:sz="0" w:space="0" w:color="auto"/>
        <w:bottom w:val="none" w:sz="0" w:space="0" w:color="auto"/>
        <w:right w:val="none" w:sz="0" w:space="0" w:color="auto"/>
      </w:divBdr>
    </w:div>
    <w:div w:id="68622065">
      <w:marLeft w:val="0"/>
      <w:marRight w:val="0"/>
      <w:marTop w:val="0"/>
      <w:marBottom w:val="0"/>
      <w:divBdr>
        <w:top w:val="none" w:sz="0" w:space="0" w:color="auto"/>
        <w:left w:val="none" w:sz="0" w:space="0" w:color="auto"/>
        <w:bottom w:val="none" w:sz="0" w:space="0" w:color="auto"/>
        <w:right w:val="none" w:sz="0" w:space="0" w:color="auto"/>
      </w:divBdr>
    </w:div>
    <w:div w:id="68622066">
      <w:marLeft w:val="0"/>
      <w:marRight w:val="0"/>
      <w:marTop w:val="0"/>
      <w:marBottom w:val="0"/>
      <w:divBdr>
        <w:top w:val="none" w:sz="0" w:space="0" w:color="auto"/>
        <w:left w:val="none" w:sz="0" w:space="0" w:color="auto"/>
        <w:bottom w:val="none" w:sz="0" w:space="0" w:color="auto"/>
        <w:right w:val="none" w:sz="0" w:space="0" w:color="auto"/>
      </w:divBdr>
    </w:div>
    <w:div w:id="68622067">
      <w:marLeft w:val="0"/>
      <w:marRight w:val="0"/>
      <w:marTop w:val="0"/>
      <w:marBottom w:val="0"/>
      <w:divBdr>
        <w:top w:val="none" w:sz="0" w:space="0" w:color="auto"/>
        <w:left w:val="none" w:sz="0" w:space="0" w:color="auto"/>
        <w:bottom w:val="none" w:sz="0" w:space="0" w:color="auto"/>
        <w:right w:val="none" w:sz="0" w:space="0" w:color="auto"/>
      </w:divBdr>
    </w:div>
    <w:div w:id="68622068">
      <w:marLeft w:val="0"/>
      <w:marRight w:val="0"/>
      <w:marTop w:val="0"/>
      <w:marBottom w:val="0"/>
      <w:divBdr>
        <w:top w:val="none" w:sz="0" w:space="0" w:color="auto"/>
        <w:left w:val="none" w:sz="0" w:space="0" w:color="auto"/>
        <w:bottom w:val="none" w:sz="0" w:space="0" w:color="auto"/>
        <w:right w:val="none" w:sz="0" w:space="0" w:color="auto"/>
      </w:divBdr>
    </w:div>
    <w:div w:id="68622069">
      <w:marLeft w:val="0"/>
      <w:marRight w:val="0"/>
      <w:marTop w:val="0"/>
      <w:marBottom w:val="0"/>
      <w:divBdr>
        <w:top w:val="none" w:sz="0" w:space="0" w:color="auto"/>
        <w:left w:val="none" w:sz="0" w:space="0" w:color="auto"/>
        <w:bottom w:val="none" w:sz="0" w:space="0" w:color="auto"/>
        <w:right w:val="none" w:sz="0" w:space="0" w:color="auto"/>
      </w:divBdr>
    </w:div>
    <w:div w:id="68622070">
      <w:marLeft w:val="0"/>
      <w:marRight w:val="0"/>
      <w:marTop w:val="0"/>
      <w:marBottom w:val="0"/>
      <w:divBdr>
        <w:top w:val="none" w:sz="0" w:space="0" w:color="auto"/>
        <w:left w:val="none" w:sz="0" w:space="0" w:color="auto"/>
        <w:bottom w:val="none" w:sz="0" w:space="0" w:color="auto"/>
        <w:right w:val="none" w:sz="0" w:space="0" w:color="auto"/>
      </w:divBdr>
    </w:div>
    <w:div w:id="68622071">
      <w:marLeft w:val="0"/>
      <w:marRight w:val="0"/>
      <w:marTop w:val="0"/>
      <w:marBottom w:val="0"/>
      <w:divBdr>
        <w:top w:val="none" w:sz="0" w:space="0" w:color="auto"/>
        <w:left w:val="none" w:sz="0" w:space="0" w:color="auto"/>
        <w:bottom w:val="none" w:sz="0" w:space="0" w:color="auto"/>
        <w:right w:val="none" w:sz="0" w:space="0" w:color="auto"/>
      </w:divBdr>
    </w:div>
    <w:div w:id="68622072">
      <w:marLeft w:val="0"/>
      <w:marRight w:val="0"/>
      <w:marTop w:val="0"/>
      <w:marBottom w:val="0"/>
      <w:divBdr>
        <w:top w:val="none" w:sz="0" w:space="0" w:color="auto"/>
        <w:left w:val="none" w:sz="0" w:space="0" w:color="auto"/>
        <w:bottom w:val="none" w:sz="0" w:space="0" w:color="auto"/>
        <w:right w:val="none" w:sz="0" w:space="0" w:color="auto"/>
      </w:divBdr>
    </w:div>
    <w:div w:id="68622073">
      <w:marLeft w:val="0"/>
      <w:marRight w:val="0"/>
      <w:marTop w:val="0"/>
      <w:marBottom w:val="0"/>
      <w:divBdr>
        <w:top w:val="none" w:sz="0" w:space="0" w:color="auto"/>
        <w:left w:val="none" w:sz="0" w:space="0" w:color="auto"/>
        <w:bottom w:val="none" w:sz="0" w:space="0" w:color="auto"/>
        <w:right w:val="none" w:sz="0" w:space="0" w:color="auto"/>
      </w:divBdr>
    </w:div>
    <w:div w:id="68622074">
      <w:marLeft w:val="0"/>
      <w:marRight w:val="0"/>
      <w:marTop w:val="0"/>
      <w:marBottom w:val="0"/>
      <w:divBdr>
        <w:top w:val="none" w:sz="0" w:space="0" w:color="auto"/>
        <w:left w:val="none" w:sz="0" w:space="0" w:color="auto"/>
        <w:bottom w:val="none" w:sz="0" w:space="0" w:color="auto"/>
        <w:right w:val="none" w:sz="0" w:space="0" w:color="auto"/>
      </w:divBdr>
    </w:div>
    <w:div w:id="68622075">
      <w:marLeft w:val="0"/>
      <w:marRight w:val="0"/>
      <w:marTop w:val="0"/>
      <w:marBottom w:val="0"/>
      <w:divBdr>
        <w:top w:val="none" w:sz="0" w:space="0" w:color="auto"/>
        <w:left w:val="none" w:sz="0" w:space="0" w:color="auto"/>
        <w:bottom w:val="none" w:sz="0" w:space="0" w:color="auto"/>
        <w:right w:val="none" w:sz="0" w:space="0" w:color="auto"/>
      </w:divBdr>
    </w:div>
    <w:div w:id="68622076">
      <w:marLeft w:val="0"/>
      <w:marRight w:val="0"/>
      <w:marTop w:val="0"/>
      <w:marBottom w:val="0"/>
      <w:divBdr>
        <w:top w:val="none" w:sz="0" w:space="0" w:color="auto"/>
        <w:left w:val="none" w:sz="0" w:space="0" w:color="auto"/>
        <w:bottom w:val="none" w:sz="0" w:space="0" w:color="auto"/>
        <w:right w:val="none" w:sz="0" w:space="0" w:color="auto"/>
      </w:divBdr>
    </w:div>
    <w:div w:id="68622077">
      <w:marLeft w:val="0"/>
      <w:marRight w:val="0"/>
      <w:marTop w:val="0"/>
      <w:marBottom w:val="0"/>
      <w:divBdr>
        <w:top w:val="none" w:sz="0" w:space="0" w:color="auto"/>
        <w:left w:val="none" w:sz="0" w:space="0" w:color="auto"/>
        <w:bottom w:val="none" w:sz="0" w:space="0" w:color="auto"/>
        <w:right w:val="none" w:sz="0" w:space="0" w:color="auto"/>
      </w:divBdr>
    </w:div>
    <w:div w:id="68622078">
      <w:marLeft w:val="0"/>
      <w:marRight w:val="0"/>
      <w:marTop w:val="0"/>
      <w:marBottom w:val="0"/>
      <w:divBdr>
        <w:top w:val="none" w:sz="0" w:space="0" w:color="auto"/>
        <w:left w:val="none" w:sz="0" w:space="0" w:color="auto"/>
        <w:bottom w:val="none" w:sz="0" w:space="0" w:color="auto"/>
        <w:right w:val="none" w:sz="0" w:space="0" w:color="auto"/>
      </w:divBdr>
    </w:div>
    <w:div w:id="68622079">
      <w:marLeft w:val="0"/>
      <w:marRight w:val="0"/>
      <w:marTop w:val="0"/>
      <w:marBottom w:val="0"/>
      <w:divBdr>
        <w:top w:val="none" w:sz="0" w:space="0" w:color="auto"/>
        <w:left w:val="none" w:sz="0" w:space="0" w:color="auto"/>
        <w:bottom w:val="none" w:sz="0" w:space="0" w:color="auto"/>
        <w:right w:val="none" w:sz="0" w:space="0" w:color="auto"/>
      </w:divBdr>
    </w:div>
    <w:div w:id="68622080">
      <w:marLeft w:val="0"/>
      <w:marRight w:val="0"/>
      <w:marTop w:val="0"/>
      <w:marBottom w:val="0"/>
      <w:divBdr>
        <w:top w:val="none" w:sz="0" w:space="0" w:color="auto"/>
        <w:left w:val="none" w:sz="0" w:space="0" w:color="auto"/>
        <w:bottom w:val="none" w:sz="0" w:space="0" w:color="auto"/>
        <w:right w:val="none" w:sz="0" w:space="0" w:color="auto"/>
      </w:divBdr>
    </w:div>
    <w:div w:id="68622081">
      <w:marLeft w:val="0"/>
      <w:marRight w:val="0"/>
      <w:marTop w:val="0"/>
      <w:marBottom w:val="0"/>
      <w:divBdr>
        <w:top w:val="none" w:sz="0" w:space="0" w:color="auto"/>
        <w:left w:val="none" w:sz="0" w:space="0" w:color="auto"/>
        <w:bottom w:val="none" w:sz="0" w:space="0" w:color="auto"/>
        <w:right w:val="none" w:sz="0" w:space="0" w:color="auto"/>
      </w:divBdr>
    </w:div>
    <w:div w:id="68622082">
      <w:marLeft w:val="0"/>
      <w:marRight w:val="0"/>
      <w:marTop w:val="0"/>
      <w:marBottom w:val="0"/>
      <w:divBdr>
        <w:top w:val="none" w:sz="0" w:space="0" w:color="auto"/>
        <w:left w:val="none" w:sz="0" w:space="0" w:color="auto"/>
        <w:bottom w:val="none" w:sz="0" w:space="0" w:color="auto"/>
        <w:right w:val="none" w:sz="0" w:space="0" w:color="auto"/>
      </w:divBdr>
    </w:div>
    <w:div w:id="68622083">
      <w:marLeft w:val="0"/>
      <w:marRight w:val="0"/>
      <w:marTop w:val="0"/>
      <w:marBottom w:val="0"/>
      <w:divBdr>
        <w:top w:val="none" w:sz="0" w:space="0" w:color="auto"/>
        <w:left w:val="none" w:sz="0" w:space="0" w:color="auto"/>
        <w:bottom w:val="none" w:sz="0" w:space="0" w:color="auto"/>
        <w:right w:val="none" w:sz="0" w:space="0" w:color="auto"/>
      </w:divBdr>
    </w:div>
    <w:div w:id="68622084">
      <w:marLeft w:val="0"/>
      <w:marRight w:val="0"/>
      <w:marTop w:val="0"/>
      <w:marBottom w:val="0"/>
      <w:divBdr>
        <w:top w:val="none" w:sz="0" w:space="0" w:color="auto"/>
        <w:left w:val="none" w:sz="0" w:space="0" w:color="auto"/>
        <w:bottom w:val="none" w:sz="0" w:space="0" w:color="auto"/>
        <w:right w:val="none" w:sz="0" w:space="0" w:color="auto"/>
      </w:divBdr>
    </w:div>
    <w:div w:id="68622085">
      <w:marLeft w:val="0"/>
      <w:marRight w:val="0"/>
      <w:marTop w:val="0"/>
      <w:marBottom w:val="0"/>
      <w:divBdr>
        <w:top w:val="none" w:sz="0" w:space="0" w:color="auto"/>
        <w:left w:val="none" w:sz="0" w:space="0" w:color="auto"/>
        <w:bottom w:val="none" w:sz="0" w:space="0" w:color="auto"/>
        <w:right w:val="none" w:sz="0" w:space="0" w:color="auto"/>
      </w:divBdr>
    </w:div>
    <w:div w:id="68622086">
      <w:marLeft w:val="0"/>
      <w:marRight w:val="0"/>
      <w:marTop w:val="0"/>
      <w:marBottom w:val="0"/>
      <w:divBdr>
        <w:top w:val="none" w:sz="0" w:space="0" w:color="auto"/>
        <w:left w:val="none" w:sz="0" w:space="0" w:color="auto"/>
        <w:bottom w:val="none" w:sz="0" w:space="0" w:color="auto"/>
        <w:right w:val="none" w:sz="0" w:space="0" w:color="auto"/>
      </w:divBdr>
    </w:div>
    <w:div w:id="68622087">
      <w:marLeft w:val="0"/>
      <w:marRight w:val="0"/>
      <w:marTop w:val="0"/>
      <w:marBottom w:val="0"/>
      <w:divBdr>
        <w:top w:val="none" w:sz="0" w:space="0" w:color="auto"/>
        <w:left w:val="none" w:sz="0" w:space="0" w:color="auto"/>
        <w:bottom w:val="none" w:sz="0" w:space="0" w:color="auto"/>
        <w:right w:val="none" w:sz="0" w:space="0" w:color="auto"/>
      </w:divBdr>
    </w:div>
    <w:div w:id="68622088">
      <w:marLeft w:val="0"/>
      <w:marRight w:val="0"/>
      <w:marTop w:val="0"/>
      <w:marBottom w:val="0"/>
      <w:divBdr>
        <w:top w:val="none" w:sz="0" w:space="0" w:color="auto"/>
        <w:left w:val="none" w:sz="0" w:space="0" w:color="auto"/>
        <w:bottom w:val="none" w:sz="0" w:space="0" w:color="auto"/>
        <w:right w:val="none" w:sz="0" w:space="0" w:color="auto"/>
      </w:divBdr>
    </w:div>
    <w:div w:id="68622089">
      <w:marLeft w:val="0"/>
      <w:marRight w:val="0"/>
      <w:marTop w:val="0"/>
      <w:marBottom w:val="0"/>
      <w:divBdr>
        <w:top w:val="none" w:sz="0" w:space="0" w:color="auto"/>
        <w:left w:val="none" w:sz="0" w:space="0" w:color="auto"/>
        <w:bottom w:val="none" w:sz="0" w:space="0" w:color="auto"/>
        <w:right w:val="none" w:sz="0" w:space="0" w:color="auto"/>
      </w:divBdr>
    </w:div>
    <w:div w:id="68622090">
      <w:marLeft w:val="0"/>
      <w:marRight w:val="0"/>
      <w:marTop w:val="0"/>
      <w:marBottom w:val="0"/>
      <w:divBdr>
        <w:top w:val="none" w:sz="0" w:space="0" w:color="auto"/>
        <w:left w:val="none" w:sz="0" w:space="0" w:color="auto"/>
        <w:bottom w:val="none" w:sz="0" w:space="0" w:color="auto"/>
        <w:right w:val="none" w:sz="0" w:space="0" w:color="auto"/>
      </w:divBdr>
    </w:div>
    <w:div w:id="68622091">
      <w:marLeft w:val="0"/>
      <w:marRight w:val="0"/>
      <w:marTop w:val="0"/>
      <w:marBottom w:val="0"/>
      <w:divBdr>
        <w:top w:val="none" w:sz="0" w:space="0" w:color="auto"/>
        <w:left w:val="none" w:sz="0" w:space="0" w:color="auto"/>
        <w:bottom w:val="none" w:sz="0" w:space="0" w:color="auto"/>
        <w:right w:val="none" w:sz="0" w:space="0" w:color="auto"/>
      </w:divBdr>
    </w:div>
    <w:div w:id="68622092">
      <w:marLeft w:val="0"/>
      <w:marRight w:val="0"/>
      <w:marTop w:val="0"/>
      <w:marBottom w:val="0"/>
      <w:divBdr>
        <w:top w:val="none" w:sz="0" w:space="0" w:color="auto"/>
        <w:left w:val="none" w:sz="0" w:space="0" w:color="auto"/>
        <w:bottom w:val="none" w:sz="0" w:space="0" w:color="auto"/>
        <w:right w:val="none" w:sz="0" w:space="0" w:color="auto"/>
      </w:divBdr>
    </w:div>
    <w:div w:id="68622093">
      <w:marLeft w:val="0"/>
      <w:marRight w:val="0"/>
      <w:marTop w:val="0"/>
      <w:marBottom w:val="0"/>
      <w:divBdr>
        <w:top w:val="none" w:sz="0" w:space="0" w:color="auto"/>
        <w:left w:val="none" w:sz="0" w:space="0" w:color="auto"/>
        <w:bottom w:val="none" w:sz="0" w:space="0" w:color="auto"/>
        <w:right w:val="none" w:sz="0" w:space="0" w:color="auto"/>
      </w:divBdr>
    </w:div>
    <w:div w:id="68622094">
      <w:marLeft w:val="0"/>
      <w:marRight w:val="0"/>
      <w:marTop w:val="0"/>
      <w:marBottom w:val="0"/>
      <w:divBdr>
        <w:top w:val="none" w:sz="0" w:space="0" w:color="auto"/>
        <w:left w:val="none" w:sz="0" w:space="0" w:color="auto"/>
        <w:bottom w:val="none" w:sz="0" w:space="0" w:color="auto"/>
        <w:right w:val="none" w:sz="0" w:space="0" w:color="auto"/>
      </w:divBdr>
    </w:div>
    <w:div w:id="68622095">
      <w:marLeft w:val="0"/>
      <w:marRight w:val="0"/>
      <w:marTop w:val="0"/>
      <w:marBottom w:val="0"/>
      <w:divBdr>
        <w:top w:val="none" w:sz="0" w:space="0" w:color="auto"/>
        <w:left w:val="none" w:sz="0" w:space="0" w:color="auto"/>
        <w:bottom w:val="none" w:sz="0" w:space="0" w:color="auto"/>
        <w:right w:val="none" w:sz="0" w:space="0" w:color="auto"/>
      </w:divBdr>
    </w:div>
    <w:div w:id="68622096">
      <w:marLeft w:val="0"/>
      <w:marRight w:val="0"/>
      <w:marTop w:val="0"/>
      <w:marBottom w:val="0"/>
      <w:divBdr>
        <w:top w:val="none" w:sz="0" w:space="0" w:color="auto"/>
        <w:left w:val="none" w:sz="0" w:space="0" w:color="auto"/>
        <w:bottom w:val="none" w:sz="0" w:space="0" w:color="auto"/>
        <w:right w:val="none" w:sz="0" w:space="0" w:color="auto"/>
      </w:divBdr>
    </w:div>
    <w:div w:id="68622097">
      <w:marLeft w:val="0"/>
      <w:marRight w:val="0"/>
      <w:marTop w:val="0"/>
      <w:marBottom w:val="0"/>
      <w:divBdr>
        <w:top w:val="none" w:sz="0" w:space="0" w:color="auto"/>
        <w:left w:val="none" w:sz="0" w:space="0" w:color="auto"/>
        <w:bottom w:val="none" w:sz="0" w:space="0" w:color="auto"/>
        <w:right w:val="none" w:sz="0" w:space="0" w:color="auto"/>
      </w:divBdr>
    </w:div>
    <w:div w:id="68622098">
      <w:marLeft w:val="0"/>
      <w:marRight w:val="0"/>
      <w:marTop w:val="0"/>
      <w:marBottom w:val="0"/>
      <w:divBdr>
        <w:top w:val="none" w:sz="0" w:space="0" w:color="auto"/>
        <w:left w:val="none" w:sz="0" w:space="0" w:color="auto"/>
        <w:bottom w:val="none" w:sz="0" w:space="0" w:color="auto"/>
        <w:right w:val="none" w:sz="0" w:space="0" w:color="auto"/>
      </w:divBdr>
    </w:div>
    <w:div w:id="68622099">
      <w:marLeft w:val="0"/>
      <w:marRight w:val="0"/>
      <w:marTop w:val="0"/>
      <w:marBottom w:val="0"/>
      <w:divBdr>
        <w:top w:val="none" w:sz="0" w:space="0" w:color="auto"/>
        <w:left w:val="none" w:sz="0" w:space="0" w:color="auto"/>
        <w:bottom w:val="none" w:sz="0" w:space="0" w:color="auto"/>
        <w:right w:val="none" w:sz="0" w:space="0" w:color="auto"/>
      </w:divBdr>
    </w:div>
    <w:div w:id="68622100">
      <w:marLeft w:val="0"/>
      <w:marRight w:val="0"/>
      <w:marTop w:val="0"/>
      <w:marBottom w:val="0"/>
      <w:divBdr>
        <w:top w:val="none" w:sz="0" w:space="0" w:color="auto"/>
        <w:left w:val="none" w:sz="0" w:space="0" w:color="auto"/>
        <w:bottom w:val="none" w:sz="0" w:space="0" w:color="auto"/>
        <w:right w:val="none" w:sz="0" w:space="0" w:color="auto"/>
      </w:divBdr>
    </w:div>
    <w:div w:id="68622101">
      <w:marLeft w:val="0"/>
      <w:marRight w:val="0"/>
      <w:marTop w:val="0"/>
      <w:marBottom w:val="0"/>
      <w:divBdr>
        <w:top w:val="none" w:sz="0" w:space="0" w:color="auto"/>
        <w:left w:val="none" w:sz="0" w:space="0" w:color="auto"/>
        <w:bottom w:val="none" w:sz="0" w:space="0" w:color="auto"/>
        <w:right w:val="none" w:sz="0" w:space="0" w:color="auto"/>
      </w:divBdr>
    </w:div>
    <w:div w:id="68622102">
      <w:marLeft w:val="0"/>
      <w:marRight w:val="0"/>
      <w:marTop w:val="0"/>
      <w:marBottom w:val="0"/>
      <w:divBdr>
        <w:top w:val="none" w:sz="0" w:space="0" w:color="auto"/>
        <w:left w:val="none" w:sz="0" w:space="0" w:color="auto"/>
        <w:bottom w:val="none" w:sz="0" w:space="0" w:color="auto"/>
        <w:right w:val="none" w:sz="0" w:space="0" w:color="auto"/>
      </w:divBdr>
    </w:div>
    <w:div w:id="68622103">
      <w:marLeft w:val="0"/>
      <w:marRight w:val="0"/>
      <w:marTop w:val="0"/>
      <w:marBottom w:val="0"/>
      <w:divBdr>
        <w:top w:val="none" w:sz="0" w:space="0" w:color="auto"/>
        <w:left w:val="none" w:sz="0" w:space="0" w:color="auto"/>
        <w:bottom w:val="none" w:sz="0" w:space="0" w:color="auto"/>
        <w:right w:val="none" w:sz="0" w:space="0" w:color="auto"/>
      </w:divBdr>
    </w:div>
    <w:div w:id="68622104">
      <w:marLeft w:val="0"/>
      <w:marRight w:val="0"/>
      <w:marTop w:val="0"/>
      <w:marBottom w:val="0"/>
      <w:divBdr>
        <w:top w:val="none" w:sz="0" w:space="0" w:color="auto"/>
        <w:left w:val="none" w:sz="0" w:space="0" w:color="auto"/>
        <w:bottom w:val="none" w:sz="0" w:space="0" w:color="auto"/>
        <w:right w:val="none" w:sz="0" w:space="0" w:color="auto"/>
      </w:divBdr>
    </w:div>
    <w:div w:id="68622105">
      <w:marLeft w:val="0"/>
      <w:marRight w:val="0"/>
      <w:marTop w:val="0"/>
      <w:marBottom w:val="0"/>
      <w:divBdr>
        <w:top w:val="none" w:sz="0" w:space="0" w:color="auto"/>
        <w:left w:val="none" w:sz="0" w:space="0" w:color="auto"/>
        <w:bottom w:val="none" w:sz="0" w:space="0" w:color="auto"/>
        <w:right w:val="none" w:sz="0" w:space="0" w:color="auto"/>
      </w:divBdr>
    </w:div>
    <w:div w:id="68622106">
      <w:marLeft w:val="0"/>
      <w:marRight w:val="0"/>
      <w:marTop w:val="0"/>
      <w:marBottom w:val="0"/>
      <w:divBdr>
        <w:top w:val="none" w:sz="0" w:space="0" w:color="auto"/>
        <w:left w:val="none" w:sz="0" w:space="0" w:color="auto"/>
        <w:bottom w:val="none" w:sz="0" w:space="0" w:color="auto"/>
        <w:right w:val="none" w:sz="0" w:space="0" w:color="auto"/>
      </w:divBdr>
    </w:div>
    <w:div w:id="68622107">
      <w:marLeft w:val="0"/>
      <w:marRight w:val="0"/>
      <w:marTop w:val="0"/>
      <w:marBottom w:val="0"/>
      <w:divBdr>
        <w:top w:val="none" w:sz="0" w:space="0" w:color="auto"/>
        <w:left w:val="none" w:sz="0" w:space="0" w:color="auto"/>
        <w:bottom w:val="none" w:sz="0" w:space="0" w:color="auto"/>
        <w:right w:val="none" w:sz="0" w:space="0" w:color="auto"/>
      </w:divBdr>
    </w:div>
    <w:div w:id="68622108">
      <w:marLeft w:val="0"/>
      <w:marRight w:val="0"/>
      <w:marTop w:val="0"/>
      <w:marBottom w:val="0"/>
      <w:divBdr>
        <w:top w:val="none" w:sz="0" w:space="0" w:color="auto"/>
        <w:left w:val="none" w:sz="0" w:space="0" w:color="auto"/>
        <w:bottom w:val="none" w:sz="0" w:space="0" w:color="auto"/>
        <w:right w:val="none" w:sz="0" w:space="0" w:color="auto"/>
      </w:divBdr>
    </w:div>
    <w:div w:id="68622109">
      <w:marLeft w:val="0"/>
      <w:marRight w:val="0"/>
      <w:marTop w:val="0"/>
      <w:marBottom w:val="0"/>
      <w:divBdr>
        <w:top w:val="none" w:sz="0" w:space="0" w:color="auto"/>
        <w:left w:val="none" w:sz="0" w:space="0" w:color="auto"/>
        <w:bottom w:val="none" w:sz="0" w:space="0" w:color="auto"/>
        <w:right w:val="none" w:sz="0" w:space="0" w:color="auto"/>
      </w:divBdr>
    </w:div>
    <w:div w:id="68622110">
      <w:marLeft w:val="0"/>
      <w:marRight w:val="0"/>
      <w:marTop w:val="0"/>
      <w:marBottom w:val="0"/>
      <w:divBdr>
        <w:top w:val="none" w:sz="0" w:space="0" w:color="auto"/>
        <w:left w:val="none" w:sz="0" w:space="0" w:color="auto"/>
        <w:bottom w:val="none" w:sz="0" w:space="0" w:color="auto"/>
        <w:right w:val="none" w:sz="0" w:space="0" w:color="auto"/>
      </w:divBdr>
    </w:div>
    <w:div w:id="68622111">
      <w:marLeft w:val="0"/>
      <w:marRight w:val="0"/>
      <w:marTop w:val="0"/>
      <w:marBottom w:val="0"/>
      <w:divBdr>
        <w:top w:val="none" w:sz="0" w:space="0" w:color="auto"/>
        <w:left w:val="none" w:sz="0" w:space="0" w:color="auto"/>
        <w:bottom w:val="none" w:sz="0" w:space="0" w:color="auto"/>
        <w:right w:val="none" w:sz="0" w:space="0" w:color="auto"/>
      </w:divBdr>
    </w:div>
    <w:div w:id="68622112">
      <w:marLeft w:val="0"/>
      <w:marRight w:val="0"/>
      <w:marTop w:val="0"/>
      <w:marBottom w:val="0"/>
      <w:divBdr>
        <w:top w:val="none" w:sz="0" w:space="0" w:color="auto"/>
        <w:left w:val="none" w:sz="0" w:space="0" w:color="auto"/>
        <w:bottom w:val="none" w:sz="0" w:space="0" w:color="auto"/>
        <w:right w:val="none" w:sz="0" w:space="0" w:color="auto"/>
      </w:divBdr>
    </w:div>
    <w:div w:id="68622113">
      <w:marLeft w:val="0"/>
      <w:marRight w:val="0"/>
      <w:marTop w:val="0"/>
      <w:marBottom w:val="0"/>
      <w:divBdr>
        <w:top w:val="none" w:sz="0" w:space="0" w:color="auto"/>
        <w:left w:val="none" w:sz="0" w:space="0" w:color="auto"/>
        <w:bottom w:val="none" w:sz="0" w:space="0" w:color="auto"/>
        <w:right w:val="none" w:sz="0" w:space="0" w:color="auto"/>
      </w:divBdr>
    </w:div>
    <w:div w:id="68622114">
      <w:marLeft w:val="0"/>
      <w:marRight w:val="0"/>
      <w:marTop w:val="0"/>
      <w:marBottom w:val="0"/>
      <w:divBdr>
        <w:top w:val="none" w:sz="0" w:space="0" w:color="auto"/>
        <w:left w:val="none" w:sz="0" w:space="0" w:color="auto"/>
        <w:bottom w:val="none" w:sz="0" w:space="0" w:color="auto"/>
        <w:right w:val="none" w:sz="0" w:space="0" w:color="auto"/>
      </w:divBdr>
    </w:div>
    <w:div w:id="68622115">
      <w:marLeft w:val="0"/>
      <w:marRight w:val="0"/>
      <w:marTop w:val="0"/>
      <w:marBottom w:val="0"/>
      <w:divBdr>
        <w:top w:val="none" w:sz="0" w:space="0" w:color="auto"/>
        <w:left w:val="none" w:sz="0" w:space="0" w:color="auto"/>
        <w:bottom w:val="none" w:sz="0" w:space="0" w:color="auto"/>
        <w:right w:val="none" w:sz="0" w:space="0" w:color="auto"/>
      </w:divBdr>
    </w:div>
    <w:div w:id="68622116">
      <w:marLeft w:val="0"/>
      <w:marRight w:val="0"/>
      <w:marTop w:val="0"/>
      <w:marBottom w:val="0"/>
      <w:divBdr>
        <w:top w:val="none" w:sz="0" w:space="0" w:color="auto"/>
        <w:left w:val="none" w:sz="0" w:space="0" w:color="auto"/>
        <w:bottom w:val="none" w:sz="0" w:space="0" w:color="auto"/>
        <w:right w:val="none" w:sz="0" w:space="0" w:color="auto"/>
      </w:divBdr>
    </w:div>
    <w:div w:id="68622117">
      <w:marLeft w:val="0"/>
      <w:marRight w:val="0"/>
      <w:marTop w:val="0"/>
      <w:marBottom w:val="0"/>
      <w:divBdr>
        <w:top w:val="none" w:sz="0" w:space="0" w:color="auto"/>
        <w:left w:val="none" w:sz="0" w:space="0" w:color="auto"/>
        <w:bottom w:val="none" w:sz="0" w:space="0" w:color="auto"/>
        <w:right w:val="none" w:sz="0" w:space="0" w:color="auto"/>
      </w:divBdr>
    </w:div>
    <w:div w:id="68622118">
      <w:marLeft w:val="0"/>
      <w:marRight w:val="0"/>
      <w:marTop w:val="0"/>
      <w:marBottom w:val="0"/>
      <w:divBdr>
        <w:top w:val="none" w:sz="0" w:space="0" w:color="auto"/>
        <w:left w:val="none" w:sz="0" w:space="0" w:color="auto"/>
        <w:bottom w:val="none" w:sz="0" w:space="0" w:color="auto"/>
        <w:right w:val="none" w:sz="0" w:space="0" w:color="auto"/>
      </w:divBdr>
    </w:div>
    <w:div w:id="68622119">
      <w:marLeft w:val="0"/>
      <w:marRight w:val="0"/>
      <w:marTop w:val="0"/>
      <w:marBottom w:val="0"/>
      <w:divBdr>
        <w:top w:val="none" w:sz="0" w:space="0" w:color="auto"/>
        <w:left w:val="none" w:sz="0" w:space="0" w:color="auto"/>
        <w:bottom w:val="none" w:sz="0" w:space="0" w:color="auto"/>
        <w:right w:val="none" w:sz="0" w:space="0" w:color="auto"/>
      </w:divBdr>
    </w:div>
    <w:div w:id="68622120">
      <w:marLeft w:val="0"/>
      <w:marRight w:val="0"/>
      <w:marTop w:val="0"/>
      <w:marBottom w:val="0"/>
      <w:divBdr>
        <w:top w:val="none" w:sz="0" w:space="0" w:color="auto"/>
        <w:left w:val="none" w:sz="0" w:space="0" w:color="auto"/>
        <w:bottom w:val="none" w:sz="0" w:space="0" w:color="auto"/>
        <w:right w:val="none" w:sz="0" w:space="0" w:color="auto"/>
      </w:divBdr>
    </w:div>
    <w:div w:id="68622121">
      <w:marLeft w:val="0"/>
      <w:marRight w:val="0"/>
      <w:marTop w:val="0"/>
      <w:marBottom w:val="0"/>
      <w:divBdr>
        <w:top w:val="none" w:sz="0" w:space="0" w:color="auto"/>
        <w:left w:val="none" w:sz="0" w:space="0" w:color="auto"/>
        <w:bottom w:val="none" w:sz="0" w:space="0" w:color="auto"/>
        <w:right w:val="none" w:sz="0" w:space="0" w:color="auto"/>
      </w:divBdr>
    </w:div>
    <w:div w:id="68622122">
      <w:marLeft w:val="0"/>
      <w:marRight w:val="0"/>
      <w:marTop w:val="0"/>
      <w:marBottom w:val="0"/>
      <w:divBdr>
        <w:top w:val="none" w:sz="0" w:space="0" w:color="auto"/>
        <w:left w:val="none" w:sz="0" w:space="0" w:color="auto"/>
        <w:bottom w:val="none" w:sz="0" w:space="0" w:color="auto"/>
        <w:right w:val="none" w:sz="0" w:space="0" w:color="auto"/>
      </w:divBdr>
    </w:div>
    <w:div w:id="68622123">
      <w:marLeft w:val="0"/>
      <w:marRight w:val="0"/>
      <w:marTop w:val="0"/>
      <w:marBottom w:val="0"/>
      <w:divBdr>
        <w:top w:val="none" w:sz="0" w:space="0" w:color="auto"/>
        <w:left w:val="none" w:sz="0" w:space="0" w:color="auto"/>
        <w:bottom w:val="none" w:sz="0" w:space="0" w:color="auto"/>
        <w:right w:val="none" w:sz="0" w:space="0" w:color="auto"/>
      </w:divBdr>
    </w:div>
    <w:div w:id="68622124">
      <w:marLeft w:val="0"/>
      <w:marRight w:val="0"/>
      <w:marTop w:val="0"/>
      <w:marBottom w:val="0"/>
      <w:divBdr>
        <w:top w:val="none" w:sz="0" w:space="0" w:color="auto"/>
        <w:left w:val="none" w:sz="0" w:space="0" w:color="auto"/>
        <w:bottom w:val="none" w:sz="0" w:space="0" w:color="auto"/>
        <w:right w:val="none" w:sz="0" w:space="0" w:color="auto"/>
      </w:divBdr>
    </w:div>
    <w:div w:id="68622125">
      <w:marLeft w:val="0"/>
      <w:marRight w:val="0"/>
      <w:marTop w:val="0"/>
      <w:marBottom w:val="0"/>
      <w:divBdr>
        <w:top w:val="none" w:sz="0" w:space="0" w:color="auto"/>
        <w:left w:val="none" w:sz="0" w:space="0" w:color="auto"/>
        <w:bottom w:val="none" w:sz="0" w:space="0" w:color="auto"/>
        <w:right w:val="none" w:sz="0" w:space="0" w:color="auto"/>
      </w:divBdr>
    </w:div>
    <w:div w:id="68622126">
      <w:marLeft w:val="0"/>
      <w:marRight w:val="0"/>
      <w:marTop w:val="0"/>
      <w:marBottom w:val="0"/>
      <w:divBdr>
        <w:top w:val="none" w:sz="0" w:space="0" w:color="auto"/>
        <w:left w:val="none" w:sz="0" w:space="0" w:color="auto"/>
        <w:bottom w:val="none" w:sz="0" w:space="0" w:color="auto"/>
        <w:right w:val="none" w:sz="0" w:space="0" w:color="auto"/>
      </w:divBdr>
    </w:div>
    <w:div w:id="68622127">
      <w:marLeft w:val="0"/>
      <w:marRight w:val="0"/>
      <w:marTop w:val="0"/>
      <w:marBottom w:val="0"/>
      <w:divBdr>
        <w:top w:val="none" w:sz="0" w:space="0" w:color="auto"/>
        <w:left w:val="none" w:sz="0" w:space="0" w:color="auto"/>
        <w:bottom w:val="none" w:sz="0" w:space="0" w:color="auto"/>
        <w:right w:val="none" w:sz="0" w:space="0" w:color="auto"/>
      </w:divBdr>
    </w:div>
    <w:div w:id="68622128">
      <w:marLeft w:val="0"/>
      <w:marRight w:val="0"/>
      <w:marTop w:val="0"/>
      <w:marBottom w:val="0"/>
      <w:divBdr>
        <w:top w:val="none" w:sz="0" w:space="0" w:color="auto"/>
        <w:left w:val="none" w:sz="0" w:space="0" w:color="auto"/>
        <w:bottom w:val="none" w:sz="0" w:space="0" w:color="auto"/>
        <w:right w:val="none" w:sz="0" w:space="0" w:color="auto"/>
      </w:divBdr>
    </w:div>
    <w:div w:id="68622129">
      <w:marLeft w:val="0"/>
      <w:marRight w:val="0"/>
      <w:marTop w:val="0"/>
      <w:marBottom w:val="0"/>
      <w:divBdr>
        <w:top w:val="none" w:sz="0" w:space="0" w:color="auto"/>
        <w:left w:val="none" w:sz="0" w:space="0" w:color="auto"/>
        <w:bottom w:val="none" w:sz="0" w:space="0" w:color="auto"/>
        <w:right w:val="none" w:sz="0" w:space="0" w:color="auto"/>
      </w:divBdr>
    </w:div>
    <w:div w:id="68622130">
      <w:marLeft w:val="0"/>
      <w:marRight w:val="0"/>
      <w:marTop w:val="0"/>
      <w:marBottom w:val="0"/>
      <w:divBdr>
        <w:top w:val="none" w:sz="0" w:space="0" w:color="auto"/>
        <w:left w:val="none" w:sz="0" w:space="0" w:color="auto"/>
        <w:bottom w:val="none" w:sz="0" w:space="0" w:color="auto"/>
        <w:right w:val="none" w:sz="0" w:space="0" w:color="auto"/>
      </w:divBdr>
    </w:div>
    <w:div w:id="68622131">
      <w:marLeft w:val="0"/>
      <w:marRight w:val="0"/>
      <w:marTop w:val="0"/>
      <w:marBottom w:val="0"/>
      <w:divBdr>
        <w:top w:val="none" w:sz="0" w:space="0" w:color="auto"/>
        <w:left w:val="none" w:sz="0" w:space="0" w:color="auto"/>
        <w:bottom w:val="none" w:sz="0" w:space="0" w:color="auto"/>
        <w:right w:val="none" w:sz="0" w:space="0" w:color="auto"/>
      </w:divBdr>
    </w:div>
    <w:div w:id="68622132">
      <w:marLeft w:val="0"/>
      <w:marRight w:val="0"/>
      <w:marTop w:val="0"/>
      <w:marBottom w:val="0"/>
      <w:divBdr>
        <w:top w:val="none" w:sz="0" w:space="0" w:color="auto"/>
        <w:left w:val="none" w:sz="0" w:space="0" w:color="auto"/>
        <w:bottom w:val="none" w:sz="0" w:space="0" w:color="auto"/>
        <w:right w:val="none" w:sz="0" w:space="0" w:color="auto"/>
      </w:divBdr>
    </w:div>
    <w:div w:id="68622133">
      <w:marLeft w:val="0"/>
      <w:marRight w:val="0"/>
      <w:marTop w:val="0"/>
      <w:marBottom w:val="0"/>
      <w:divBdr>
        <w:top w:val="none" w:sz="0" w:space="0" w:color="auto"/>
        <w:left w:val="none" w:sz="0" w:space="0" w:color="auto"/>
        <w:bottom w:val="none" w:sz="0" w:space="0" w:color="auto"/>
        <w:right w:val="none" w:sz="0" w:space="0" w:color="auto"/>
      </w:divBdr>
    </w:div>
    <w:div w:id="68622134">
      <w:marLeft w:val="0"/>
      <w:marRight w:val="0"/>
      <w:marTop w:val="0"/>
      <w:marBottom w:val="0"/>
      <w:divBdr>
        <w:top w:val="none" w:sz="0" w:space="0" w:color="auto"/>
        <w:left w:val="none" w:sz="0" w:space="0" w:color="auto"/>
        <w:bottom w:val="none" w:sz="0" w:space="0" w:color="auto"/>
        <w:right w:val="none" w:sz="0" w:space="0" w:color="auto"/>
      </w:divBdr>
    </w:div>
    <w:div w:id="68622135">
      <w:marLeft w:val="0"/>
      <w:marRight w:val="0"/>
      <w:marTop w:val="0"/>
      <w:marBottom w:val="0"/>
      <w:divBdr>
        <w:top w:val="none" w:sz="0" w:space="0" w:color="auto"/>
        <w:left w:val="none" w:sz="0" w:space="0" w:color="auto"/>
        <w:bottom w:val="none" w:sz="0" w:space="0" w:color="auto"/>
        <w:right w:val="none" w:sz="0" w:space="0" w:color="auto"/>
      </w:divBdr>
    </w:div>
    <w:div w:id="68622136">
      <w:marLeft w:val="0"/>
      <w:marRight w:val="0"/>
      <w:marTop w:val="0"/>
      <w:marBottom w:val="0"/>
      <w:divBdr>
        <w:top w:val="none" w:sz="0" w:space="0" w:color="auto"/>
        <w:left w:val="none" w:sz="0" w:space="0" w:color="auto"/>
        <w:bottom w:val="none" w:sz="0" w:space="0" w:color="auto"/>
        <w:right w:val="none" w:sz="0" w:space="0" w:color="auto"/>
      </w:divBdr>
    </w:div>
    <w:div w:id="68622137">
      <w:marLeft w:val="0"/>
      <w:marRight w:val="0"/>
      <w:marTop w:val="0"/>
      <w:marBottom w:val="0"/>
      <w:divBdr>
        <w:top w:val="none" w:sz="0" w:space="0" w:color="auto"/>
        <w:left w:val="none" w:sz="0" w:space="0" w:color="auto"/>
        <w:bottom w:val="none" w:sz="0" w:space="0" w:color="auto"/>
        <w:right w:val="none" w:sz="0" w:space="0" w:color="auto"/>
      </w:divBdr>
    </w:div>
    <w:div w:id="68622138">
      <w:marLeft w:val="0"/>
      <w:marRight w:val="0"/>
      <w:marTop w:val="0"/>
      <w:marBottom w:val="0"/>
      <w:divBdr>
        <w:top w:val="none" w:sz="0" w:space="0" w:color="auto"/>
        <w:left w:val="none" w:sz="0" w:space="0" w:color="auto"/>
        <w:bottom w:val="none" w:sz="0" w:space="0" w:color="auto"/>
        <w:right w:val="none" w:sz="0" w:space="0" w:color="auto"/>
      </w:divBdr>
    </w:div>
    <w:div w:id="68622139">
      <w:marLeft w:val="0"/>
      <w:marRight w:val="0"/>
      <w:marTop w:val="0"/>
      <w:marBottom w:val="0"/>
      <w:divBdr>
        <w:top w:val="none" w:sz="0" w:space="0" w:color="auto"/>
        <w:left w:val="none" w:sz="0" w:space="0" w:color="auto"/>
        <w:bottom w:val="none" w:sz="0" w:space="0" w:color="auto"/>
        <w:right w:val="none" w:sz="0" w:space="0" w:color="auto"/>
      </w:divBdr>
    </w:div>
    <w:div w:id="68622140">
      <w:marLeft w:val="0"/>
      <w:marRight w:val="0"/>
      <w:marTop w:val="0"/>
      <w:marBottom w:val="0"/>
      <w:divBdr>
        <w:top w:val="none" w:sz="0" w:space="0" w:color="auto"/>
        <w:left w:val="none" w:sz="0" w:space="0" w:color="auto"/>
        <w:bottom w:val="none" w:sz="0" w:space="0" w:color="auto"/>
        <w:right w:val="none" w:sz="0" w:space="0" w:color="auto"/>
      </w:divBdr>
    </w:div>
    <w:div w:id="68622141">
      <w:marLeft w:val="0"/>
      <w:marRight w:val="0"/>
      <w:marTop w:val="0"/>
      <w:marBottom w:val="0"/>
      <w:divBdr>
        <w:top w:val="none" w:sz="0" w:space="0" w:color="auto"/>
        <w:left w:val="none" w:sz="0" w:space="0" w:color="auto"/>
        <w:bottom w:val="none" w:sz="0" w:space="0" w:color="auto"/>
        <w:right w:val="none" w:sz="0" w:space="0" w:color="auto"/>
      </w:divBdr>
    </w:div>
    <w:div w:id="68622142">
      <w:marLeft w:val="0"/>
      <w:marRight w:val="0"/>
      <w:marTop w:val="0"/>
      <w:marBottom w:val="0"/>
      <w:divBdr>
        <w:top w:val="none" w:sz="0" w:space="0" w:color="auto"/>
        <w:left w:val="none" w:sz="0" w:space="0" w:color="auto"/>
        <w:bottom w:val="none" w:sz="0" w:space="0" w:color="auto"/>
        <w:right w:val="none" w:sz="0" w:space="0" w:color="auto"/>
      </w:divBdr>
    </w:div>
    <w:div w:id="68622143">
      <w:marLeft w:val="0"/>
      <w:marRight w:val="0"/>
      <w:marTop w:val="0"/>
      <w:marBottom w:val="0"/>
      <w:divBdr>
        <w:top w:val="none" w:sz="0" w:space="0" w:color="auto"/>
        <w:left w:val="none" w:sz="0" w:space="0" w:color="auto"/>
        <w:bottom w:val="none" w:sz="0" w:space="0" w:color="auto"/>
        <w:right w:val="none" w:sz="0" w:space="0" w:color="auto"/>
      </w:divBdr>
    </w:div>
    <w:div w:id="68622144">
      <w:marLeft w:val="0"/>
      <w:marRight w:val="0"/>
      <w:marTop w:val="0"/>
      <w:marBottom w:val="0"/>
      <w:divBdr>
        <w:top w:val="none" w:sz="0" w:space="0" w:color="auto"/>
        <w:left w:val="none" w:sz="0" w:space="0" w:color="auto"/>
        <w:bottom w:val="none" w:sz="0" w:space="0" w:color="auto"/>
        <w:right w:val="none" w:sz="0" w:space="0" w:color="auto"/>
      </w:divBdr>
    </w:div>
    <w:div w:id="68622145">
      <w:marLeft w:val="0"/>
      <w:marRight w:val="0"/>
      <w:marTop w:val="0"/>
      <w:marBottom w:val="0"/>
      <w:divBdr>
        <w:top w:val="none" w:sz="0" w:space="0" w:color="auto"/>
        <w:left w:val="none" w:sz="0" w:space="0" w:color="auto"/>
        <w:bottom w:val="none" w:sz="0" w:space="0" w:color="auto"/>
        <w:right w:val="none" w:sz="0" w:space="0" w:color="auto"/>
      </w:divBdr>
    </w:div>
    <w:div w:id="68622146">
      <w:marLeft w:val="0"/>
      <w:marRight w:val="0"/>
      <w:marTop w:val="0"/>
      <w:marBottom w:val="0"/>
      <w:divBdr>
        <w:top w:val="none" w:sz="0" w:space="0" w:color="auto"/>
        <w:left w:val="none" w:sz="0" w:space="0" w:color="auto"/>
        <w:bottom w:val="none" w:sz="0" w:space="0" w:color="auto"/>
        <w:right w:val="none" w:sz="0" w:space="0" w:color="auto"/>
      </w:divBdr>
    </w:div>
    <w:div w:id="68622147">
      <w:marLeft w:val="0"/>
      <w:marRight w:val="0"/>
      <w:marTop w:val="0"/>
      <w:marBottom w:val="0"/>
      <w:divBdr>
        <w:top w:val="none" w:sz="0" w:space="0" w:color="auto"/>
        <w:left w:val="none" w:sz="0" w:space="0" w:color="auto"/>
        <w:bottom w:val="none" w:sz="0" w:space="0" w:color="auto"/>
        <w:right w:val="none" w:sz="0" w:space="0" w:color="auto"/>
      </w:divBdr>
    </w:div>
    <w:div w:id="68622148">
      <w:marLeft w:val="0"/>
      <w:marRight w:val="0"/>
      <w:marTop w:val="0"/>
      <w:marBottom w:val="0"/>
      <w:divBdr>
        <w:top w:val="none" w:sz="0" w:space="0" w:color="auto"/>
        <w:left w:val="none" w:sz="0" w:space="0" w:color="auto"/>
        <w:bottom w:val="none" w:sz="0" w:space="0" w:color="auto"/>
        <w:right w:val="none" w:sz="0" w:space="0" w:color="auto"/>
      </w:divBdr>
    </w:div>
    <w:div w:id="68622149">
      <w:marLeft w:val="0"/>
      <w:marRight w:val="0"/>
      <w:marTop w:val="0"/>
      <w:marBottom w:val="0"/>
      <w:divBdr>
        <w:top w:val="none" w:sz="0" w:space="0" w:color="auto"/>
        <w:left w:val="none" w:sz="0" w:space="0" w:color="auto"/>
        <w:bottom w:val="none" w:sz="0" w:space="0" w:color="auto"/>
        <w:right w:val="none" w:sz="0" w:space="0" w:color="auto"/>
      </w:divBdr>
    </w:div>
    <w:div w:id="68622150">
      <w:marLeft w:val="0"/>
      <w:marRight w:val="0"/>
      <w:marTop w:val="0"/>
      <w:marBottom w:val="0"/>
      <w:divBdr>
        <w:top w:val="none" w:sz="0" w:space="0" w:color="auto"/>
        <w:left w:val="none" w:sz="0" w:space="0" w:color="auto"/>
        <w:bottom w:val="none" w:sz="0" w:space="0" w:color="auto"/>
        <w:right w:val="none" w:sz="0" w:space="0" w:color="auto"/>
      </w:divBdr>
    </w:div>
    <w:div w:id="68622151">
      <w:marLeft w:val="0"/>
      <w:marRight w:val="0"/>
      <w:marTop w:val="0"/>
      <w:marBottom w:val="0"/>
      <w:divBdr>
        <w:top w:val="none" w:sz="0" w:space="0" w:color="auto"/>
        <w:left w:val="none" w:sz="0" w:space="0" w:color="auto"/>
        <w:bottom w:val="none" w:sz="0" w:space="0" w:color="auto"/>
        <w:right w:val="none" w:sz="0" w:space="0" w:color="auto"/>
      </w:divBdr>
    </w:div>
    <w:div w:id="68622152">
      <w:marLeft w:val="0"/>
      <w:marRight w:val="0"/>
      <w:marTop w:val="0"/>
      <w:marBottom w:val="0"/>
      <w:divBdr>
        <w:top w:val="none" w:sz="0" w:space="0" w:color="auto"/>
        <w:left w:val="none" w:sz="0" w:space="0" w:color="auto"/>
        <w:bottom w:val="none" w:sz="0" w:space="0" w:color="auto"/>
        <w:right w:val="none" w:sz="0" w:space="0" w:color="auto"/>
      </w:divBdr>
    </w:div>
    <w:div w:id="68622153">
      <w:marLeft w:val="0"/>
      <w:marRight w:val="0"/>
      <w:marTop w:val="0"/>
      <w:marBottom w:val="0"/>
      <w:divBdr>
        <w:top w:val="none" w:sz="0" w:space="0" w:color="auto"/>
        <w:left w:val="none" w:sz="0" w:space="0" w:color="auto"/>
        <w:bottom w:val="none" w:sz="0" w:space="0" w:color="auto"/>
        <w:right w:val="none" w:sz="0" w:space="0" w:color="auto"/>
      </w:divBdr>
    </w:div>
    <w:div w:id="68622154">
      <w:marLeft w:val="0"/>
      <w:marRight w:val="0"/>
      <w:marTop w:val="0"/>
      <w:marBottom w:val="0"/>
      <w:divBdr>
        <w:top w:val="none" w:sz="0" w:space="0" w:color="auto"/>
        <w:left w:val="none" w:sz="0" w:space="0" w:color="auto"/>
        <w:bottom w:val="none" w:sz="0" w:space="0" w:color="auto"/>
        <w:right w:val="none" w:sz="0" w:space="0" w:color="auto"/>
      </w:divBdr>
    </w:div>
    <w:div w:id="68622155">
      <w:marLeft w:val="0"/>
      <w:marRight w:val="0"/>
      <w:marTop w:val="0"/>
      <w:marBottom w:val="0"/>
      <w:divBdr>
        <w:top w:val="none" w:sz="0" w:space="0" w:color="auto"/>
        <w:left w:val="none" w:sz="0" w:space="0" w:color="auto"/>
        <w:bottom w:val="none" w:sz="0" w:space="0" w:color="auto"/>
        <w:right w:val="none" w:sz="0" w:space="0" w:color="auto"/>
      </w:divBdr>
    </w:div>
    <w:div w:id="68622156">
      <w:marLeft w:val="0"/>
      <w:marRight w:val="0"/>
      <w:marTop w:val="0"/>
      <w:marBottom w:val="0"/>
      <w:divBdr>
        <w:top w:val="none" w:sz="0" w:space="0" w:color="auto"/>
        <w:left w:val="none" w:sz="0" w:space="0" w:color="auto"/>
        <w:bottom w:val="none" w:sz="0" w:space="0" w:color="auto"/>
        <w:right w:val="none" w:sz="0" w:space="0" w:color="auto"/>
      </w:divBdr>
    </w:div>
    <w:div w:id="68622157">
      <w:marLeft w:val="0"/>
      <w:marRight w:val="0"/>
      <w:marTop w:val="0"/>
      <w:marBottom w:val="0"/>
      <w:divBdr>
        <w:top w:val="none" w:sz="0" w:space="0" w:color="auto"/>
        <w:left w:val="none" w:sz="0" w:space="0" w:color="auto"/>
        <w:bottom w:val="none" w:sz="0" w:space="0" w:color="auto"/>
        <w:right w:val="none" w:sz="0" w:space="0" w:color="auto"/>
      </w:divBdr>
    </w:div>
    <w:div w:id="68622158">
      <w:marLeft w:val="0"/>
      <w:marRight w:val="0"/>
      <w:marTop w:val="0"/>
      <w:marBottom w:val="0"/>
      <w:divBdr>
        <w:top w:val="none" w:sz="0" w:space="0" w:color="auto"/>
        <w:left w:val="none" w:sz="0" w:space="0" w:color="auto"/>
        <w:bottom w:val="none" w:sz="0" w:space="0" w:color="auto"/>
        <w:right w:val="none" w:sz="0" w:space="0" w:color="auto"/>
      </w:divBdr>
    </w:div>
    <w:div w:id="68622159">
      <w:marLeft w:val="0"/>
      <w:marRight w:val="0"/>
      <w:marTop w:val="0"/>
      <w:marBottom w:val="0"/>
      <w:divBdr>
        <w:top w:val="none" w:sz="0" w:space="0" w:color="auto"/>
        <w:left w:val="none" w:sz="0" w:space="0" w:color="auto"/>
        <w:bottom w:val="none" w:sz="0" w:space="0" w:color="auto"/>
        <w:right w:val="none" w:sz="0" w:space="0" w:color="auto"/>
      </w:divBdr>
    </w:div>
    <w:div w:id="68622160">
      <w:marLeft w:val="0"/>
      <w:marRight w:val="0"/>
      <w:marTop w:val="0"/>
      <w:marBottom w:val="0"/>
      <w:divBdr>
        <w:top w:val="none" w:sz="0" w:space="0" w:color="auto"/>
        <w:left w:val="none" w:sz="0" w:space="0" w:color="auto"/>
        <w:bottom w:val="none" w:sz="0" w:space="0" w:color="auto"/>
        <w:right w:val="none" w:sz="0" w:space="0" w:color="auto"/>
      </w:divBdr>
    </w:div>
    <w:div w:id="68622161">
      <w:marLeft w:val="0"/>
      <w:marRight w:val="0"/>
      <w:marTop w:val="0"/>
      <w:marBottom w:val="0"/>
      <w:divBdr>
        <w:top w:val="none" w:sz="0" w:space="0" w:color="auto"/>
        <w:left w:val="none" w:sz="0" w:space="0" w:color="auto"/>
        <w:bottom w:val="none" w:sz="0" w:space="0" w:color="auto"/>
        <w:right w:val="none" w:sz="0" w:space="0" w:color="auto"/>
      </w:divBdr>
    </w:div>
    <w:div w:id="68622162">
      <w:marLeft w:val="0"/>
      <w:marRight w:val="0"/>
      <w:marTop w:val="0"/>
      <w:marBottom w:val="0"/>
      <w:divBdr>
        <w:top w:val="none" w:sz="0" w:space="0" w:color="auto"/>
        <w:left w:val="none" w:sz="0" w:space="0" w:color="auto"/>
        <w:bottom w:val="none" w:sz="0" w:space="0" w:color="auto"/>
        <w:right w:val="none" w:sz="0" w:space="0" w:color="auto"/>
      </w:divBdr>
    </w:div>
    <w:div w:id="68622163">
      <w:marLeft w:val="0"/>
      <w:marRight w:val="0"/>
      <w:marTop w:val="0"/>
      <w:marBottom w:val="0"/>
      <w:divBdr>
        <w:top w:val="none" w:sz="0" w:space="0" w:color="auto"/>
        <w:left w:val="none" w:sz="0" w:space="0" w:color="auto"/>
        <w:bottom w:val="none" w:sz="0" w:space="0" w:color="auto"/>
        <w:right w:val="none" w:sz="0" w:space="0" w:color="auto"/>
      </w:divBdr>
    </w:div>
    <w:div w:id="68622164">
      <w:marLeft w:val="0"/>
      <w:marRight w:val="0"/>
      <w:marTop w:val="0"/>
      <w:marBottom w:val="0"/>
      <w:divBdr>
        <w:top w:val="none" w:sz="0" w:space="0" w:color="auto"/>
        <w:left w:val="none" w:sz="0" w:space="0" w:color="auto"/>
        <w:bottom w:val="none" w:sz="0" w:space="0" w:color="auto"/>
        <w:right w:val="none" w:sz="0" w:space="0" w:color="auto"/>
      </w:divBdr>
    </w:div>
    <w:div w:id="68622165">
      <w:marLeft w:val="0"/>
      <w:marRight w:val="0"/>
      <w:marTop w:val="0"/>
      <w:marBottom w:val="0"/>
      <w:divBdr>
        <w:top w:val="none" w:sz="0" w:space="0" w:color="auto"/>
        <w:left w:val="none" w:sz="0" w:space="0" w:color="auto"/>
        <w:bottom w:val="none" w:sz="0" w:space="0" w:color="auto"/>
        <w:right w:val="none" w:sz="0" w:space="0" w:color="auto"/>
      </w:divBdr>
    </w:div>
    <w:div w:id="68622166">
      <w:marLeft w:val="0"/>
      <w:marRight w:val="0"/>
      <w:marTop w:val="0"/>
      <w:marBottom w:val="0"/>
      <w:divBdr>
        <w:top w:val="none" w:sz="0" w:space="0" w:color="auto"/>
        <w:left w:val="none" w:sz="0" w:space="0" w:color="auto"/>
        <w:bottom w:val="none" w:sz="0" w:space="0" w:color="auto"/>
        <w:right w:val="none" w:sz="0" w:space="0" w:color="auto"/>
      </w:divBdr>
    </w:div>
    <w:div w:id="68622167">
      <w:marLeft w:val="0"/>
      <w:marRight w:val="0"/>
      <w:marTop w:val="0"/>
      <w:marBottom w:val="0"/>
      <w:divBdr>
        <w:top w:val="none" w:sz="0" w:space="0" w:color="auto"/>
        <w:left w:val="none" w:sz="0" w:space="0" w:color="auto"/>
        <w:bottom w:val="none" w:sz="0" w:space="0" w:color="auto"/>
        <w:right w:val="none" w:sz="0" w:space="0" w:color="auto"/>
      </w:divBdr>
    </w:div>
    <w:div w:id="68622168">
      <w:marLeft w:val="0"/>
      <w:marRight w:val="0"/>
      <w:marTop w:val="0"/>
      <w:marBottom w:val="0"/>
      <w:divBdr>
        <w:top w:val="none" w:sz="0" w:space="0" w:color="auto"/>
        <w:left w:val="none" w:sz="0" w:space="0" w:color="auto"/>
        <w:bottom w:val="none" w:sz="0" w:space="0" w:color="auto"/>
        <w:right w:val="none" w:sz="0" w:space="0" w:color="auto"/>
      </w:divBdr>
    </w:div>
    <w:div w:id="68622169">
      <w:marLeft w:val="0"/>
      <w:marRight w:val="0"/>
      <w:marTop w:val="0"/>
      <w:marBottom w:val="0"/>
      <w:divBdr>
        <w:top w:val="none" w:sz="0" w:space="0" w:color="auto"/>
        <w:left w:val="none" w:sz="0" w:space="0" w:color="auto"/>
        <w:bottom w:val="none" w:sz="0" w:space="0" w:color="auto"/>
        <w:right w:val="none" w:sz="0" w:space="0" w:color="auto"/>
      </w:divBdr>
    </w:div>
    <w:div w:id="68622170">
      <w:marLeft w:val="0"/>
      <w:marRight w:val="0"/>
      <w:marTop w:val="0"/>
      <w:marBottom w:val="0"/>
      <w:divBdr>
        <w:top w:val="none" w:sz="0" w:space="0" w:color="auto"/>
        <w:left w:val="none" w:sz="0" w:space="0" w:color="auto"/>
        <w:bottom w:val="none" w:sz="0" w:space="0" w:color="auto"/>
        <w:right w:val="none" w:sz="0" w:space="0" w:color="auto"/>
      </w:divBdr>
    </w:div>
    <w:div w:id="68622171">
      <w:marLeft w:val="0"/>
      <w:marRight w:val="0"/>
      <w:marTop w:val="0"/>
      <w:marBottom w:val="0"/>
      <w:divBdr>
        <w:top w:val="none" w:sz="0" w:space="0" w:color="auto"/>
        <w:left w:val="none" w:sz="0" w:space="0" w:color="auto"/>
        <w:bottom w:val="none" w:sz="0" w:space="0" w:color="auto"/>
        <w:right w:val="none" w:sz="0" w:space="0" w:color="auto"/>
      </w:divBdr>
    </w:div>
    <w:div w:id="68622172">
      <w:marLeft w:val="0"/>
      <w:marRight w:val="0"/>
      <w:marTop w:val="0"/>
      <w:marBottom w:val="0"/>
      <w:divBdr>
        <w:top w:val="none" w:sz="0" w:space="0" w:color="auto"/>
        <w:left w:val="none" w:sz="0" w:space="0" w:color="auto"/>
        <w:bottom w:val="none" w:sz="0" w:space="0" w:color="auto"/>
        <w:right w:val="none" w:sz="0" w:space="0" w:color="auto"/>
      </w:divBdr>
    </w:div>
    <w:div w:id="68622173">
      <w:marLeft w:val="0"/>
      <w:marRight w:val="0"/>
      <w:marTop w:val="0"/>
      <w:marBottom w:val="0"/>
      <w:divBdr>
        <w:top w:val="none" w:sz="0" w:space="0" w:color="auto"/>
        <w:left w:val="none" w:sz="0" w:space="0" w:color="auto"/>
        <w:bottom w:val="none" w:sz="0" w:space="0" w:color="auto"/>
        <w:right w:val="none" w:sz="0" w:space="0" w:color="auto"/>
      </w:divBdr>
    </w:div>
    <w:div w:id="68622174">
      <w:marLeft w:val="0"/>
      <w:marRight w:val="0"/>
      <w:marTop w:val="0"/>
      <w:marBottom w:val="0"/>
      <w:divBdr>
        <w:top w:val="none" w:sz="0" w:space="0" w:color="auto"/>
        <w:left w:val="none" w:sz="0" w:space="0" w:color="auto"/>
        <w:bottom w:val="none" w:sz="0" w:space="0" w:color="auto"/>
        <w:right w:val="none" w:sz="0" w:space="0" w:color="auto"/>
      </w:divBdr>
    </w:div>
    <w:div w:id="68622175">
      <w:marLeft w:val="0"/>
      <w:marRight w:val="0"/>
      <w:marTop w:val="0"/>
      <w:marBottom w:val="0"/>
      <w:divBdr>
        <w:top w:val="none" w:sz="0" w:space="0" w:color="auto"/>
        <w:left w:val="none" w:sz="0" w:space="0" w:color="auto"/>
        <w:bottom w:val="none" w:sz="0" w:space="0" w:color="auto"/>
        <w:right w:val="none" w:sz="0" w:space="0" w:color="auto"/>
      </w:divBdr>
    </w:div>
    <w:div w:id="68622176">
      <w:marLeft w:val="0"/>
      <w:marRight w:val="0"/>
      <w:marTop w:val="0"/>
      <w:marBottom w:val="0"/>
      <w:divBdr>
        <w:top w:val="none" w:sz="0" w:space="0" w:color="auto"/>
        <w:left w:val="none" w:sz="0" w:space="0" w:color="auto"/>
        <w:bottom w:val="none" w:sz="0" w:space="0" w:color="auto"/>
        <w:right w:val="none" w:sz="0" w:space="0" w:color="auto"/>
      </w:divBdr>
    </w:div>
    <w:div w:id="68622177">
      <w:marLeft w:val="0"/>
      <w:marRight w:val="0"/>
      <w:marTop w:val="0"/>
      <w:marBottom w:val="0"/>
      <w:divBdr>
        <w:top w:val="none" w:sz="0" w:space="0" w:color="auto"/>
        <w:left w:val="none" w:sz="0" w:space="0" w:color="auto"/>
        <w:bottom w:val="none" w:sz="0" w:space="0" w:color="auto"/>
        <w:right w:val="none" w:sz="0" w:space="0" w:color="auto"/>
      </w:divBdr>
    </w:div>
    <w:div w:id="68622178">
      <w:marLeft w:val="0"/>
      <w:marRight w:val="0"/>
      <w:marTop w:val="0"/>
      <w:marBottom w:val="0"/>
      <w:divBdr>
        <w:top w:val="none" w:sz="0" w:space="0" w:color="auto"/>
        <w:left w:val="none" w:sz="0" w:space="0" w:color="auto"/>
        <w:bottom w:val="none" w:sz="0" w:space="0" w:color="auto"/>
        <w:right w:val="none" w:sz="0" w:space="0" w:color="auto"/>
      </w:divBdr>
    </w:div>
    <w:div w:id="68622179">
      <w:marLeft w:val="0"/>
      <w:marRight w:val="0"/>
      <w:marTop w:val="0"/>
      <w:marBottom w:val="0"/>
      <w:divBdr>
        <w:top w:val="none" w:sz="0" w:space="0" w:color="auto"/>
        <w:left w:val="none" w:sz="0" w:space="0" w:color="auto"/>
        <w:bottom w:val="none" w:sz="0" w:space="0" w:color="auto"/>
        <w:right w:val="none" w:sz="0" w:space="0" w:color="auto"/>
      </w:divBdr>
    </w:div>
    <w:div w:id="68622180">
      <w:marLeft w:val="0"/>
      <w:marRight w:val="0"/>
      <w:marTop w:val="0"/>
      <w:marBottom w:val="0"/>
      <w:divBdr>
        <w:top w:val="none" w:sz="0" w:space="0" w:color="auto"/>
        <w:left w:val="none" w:sz="0" w:space="0" w:color="auto"/>
        <w:bottom w:val="none" w:sz="0" w:space="0" w:color="auto"/>
        <w:right w:val="none" w:sz="0" w:space="0" w:color="auto"/>
      </w:divBdr>
    </w:div>
    <w:div w:id="68622181">
      <w:marLeft w:val="0"/>
      <w:marRight w:val="0"/>
      <w:marTop w:val="0"/>
      <w:marBottom w:val="0"/>
      <w:divBdr>
        <w:top w:val="none" w:sz="0" w:space="0" w:color="auto"/>
        <w:left w:val="none" w:sz="0" w:space="0" w:color="auto"/>
        <w:bottom w:val="none" w:sz="0" w:space="0" w:color="auto"/>
        <w:right w:val="none" w:sz="0" w:space="0" w:color="auto"/>
      </w:divBdr>
    </w:div>
    <w:div w:id="68622182">
      <w:marLeft w:val="0"/>
      <w:marRight w:val="0"/>
      <w:marTop w:val="0"/>
      <w:marBottom w:val="0"/>
      <w:divBdr>
        <w:top w:val="none" w:sz="0" w:space="0" w:color="auto"/>
        <w:left w:val="none" w:sz="0" w:space="0" w:color="auto"/>
        <w:bottom w:val="none" w:sz="0" w:space="0" w:color="auto"/>
        <w:right w:val="none" w:sz="0" w:space="0" w:color="auto"/>
      </w:divBdr>
    </w:div>
    <w:div w:id="68622183">
      <w:marLeft w:val="0"/>
      <w:marRight w:val="0"/>
      <w:marTop w:val="0"/>
      <w:marBottom w:val="0"/>
      <w:divBdr>
        <w:top w:val="none" w:sz="0" w:space="0" w:color="auto"/>
        <w:left w:val="none" w:sz="0" w:space="0" w:color="auto"/>
        <w:bottom w:val="none" w:sz="0" w:space="0" w:color="auto"/>
        <w:right w:val="none" w:sz="0" w:space="0" w:color="auto"/>
      </w:divBdr>
    </w:div>
    <w:div w:id="68622184">
      <w:marLeft w:val="0"/>
      <w:marRight w:val="0"/>
      <w:marTop w:val="0"/>
      <w:marBottom w:val="0"/>
      <w:divBdr>
        <w:top w:val="none" w:sz="0" w:space="0" w:color="auto"/>
        <w:left w:val="none" w:sz="0" w:space="0" w:color="auto"/>
        <w:bottom w:val="none" w:sz="0" w:space="0" w:color="auto"/>
        <w:right w:val="none" w:sz="0" w:space="0" w:color="auto"/>
      </w:divBdr>
    </w:div>
    <w:div w:id="68622185">
      <w:marLeft w:val="0"/>
      <w:marRight w:val="0"/>
      <w:marTop w:val="0"/>
      <w:marBottom w:val="0"/>
      <w:divBdr>
        <w:top w:val="none" w:sz="0" w:space="0" w:color="auto"/>
        <w:left w:val="none" w:sz="0" w:space="0" w:color="auto"/>
        <w:bottom w:val="none" w:sz="0" w:space="0" w:color="auto"/>
        <w:right w:val="none" w:sz="0" w:space="0" w:color="auto"/>
      </w:divBdr>
    </w:div>
    <w:div w:id="68622186">
      <w:marLeft w:val="0"/>
      <w:marRight w:val="0"/>
      <w:marTop w:val="0"/>
      <w:marBottom w:val="0"/>
      <w:divBdr>
        <w:top w:val="none" w:sz="0" w:space="0" w:color="auto"/>
        <w:left w:val="none" w:sz="0" w:space="0" w:color="auto"/>
        <w:bottom w:val="none" w:sz="0" w:space="0" w:color="auto"/>
        <w:right w:val="none" w:sz="0" w:space="0" w:color="auto"/>
      </w:divBdr>
    </w:div>
    <w:div w:id="68622187">
      <w:marLeft w:val="0"/>
      <w:marRight w:val="0"/>
      <w:marTop w:val="0"/>
      <w:marBottom w:val="0"/>
      <w:divBdr>
        <w:top w:val="none" w:sz="0" w:space="0" w:color="auto"/>
        <w:left w:val="none" w:sz="0" w:space="0" w:color="auto"/>
        <w:bottom w:val="none" w:sz="0" w:space="0" w:color="auto"/>
        <w:right w:val="none" w:sz="0" w:space="0" w:color="auto"/>
      </w:divBdr>
    </w:div>
    <w:div w:id="68622188">
      <w:marLeft w:val="0"/>
      <w:marRight w:val="0"/>
      <w:marTop w:val="0"/>
      <w:marBottom w:val="0"/>
      <w:divBdr>
        <w:top w:val="none" w:sz="0" w:space="0" w:color="auto"/>
        <w:left w:val="none" w:sz="0" w:space="0" w:color="auto"/>
        <w:bottom w:val="none" w:sz="0" w:space="0" w:color="auto"/>
        <w:right w:val="none" w:sz="0" w:space="0" w:color="auto"/>
      </w:divBdr>
    </w:div>
    <w:div w:id="68622189">
      <w:marLeft w:val="0"/>
      <w:marRight w:val="0"/>
      <w:marTop w:val="0"/>
      <w:marBottom w:val="0"/>
      <w:divBdr>
        <w:top w:val="none" w:sz="0" w:space="0" w:color="auto"/>
        <w:left w:val="none" w:sz="0" w:space="0" w:color="auto"/>
        <w:bottom w:val="none" w:sz="0" w:space="0" w:color="auto"/>
        <w:right w:val="none" w:sz="0" w:space="0" w:color="auto"/>
      </w:divBdr>
    </w:div>
    <w:div w:id="68622190">
      <w:marLeft w:val="0"/>
      <w:marRight w:val="0"/>
      <w:marTop w:val="0"/>
      <w:marBottom w:val="0"/>
      <w:divBdr>
        <w:top w:val="none" w:sz="0" w:space="0" w:color="auto"/>
        <w:left w:val="none" w:sz="0" w:space="0" w:color="auto"/>
        <w:bottom w:val="none" w:sz="0" w:space="0" w:color="auto"/>
        <w:right w:val="none" w:sz="0" w:space="0" w:color="auto"/>
      </w:divBdr>
    </w:div>
    <w:div w:id="68622191">
      <w:marLeft w:val="0"/>
      <w:marRight w:val="0"/>
      <w:marTop w:val="0"/>
      <w:marBottom w:val="0"/>
      <w:divBdr>
        <w:top w:val="none" w:sz="0" w:space="0" w:color="auto"/>
        <w:left w:val="none" w:sz="0" w:space="0" w:color="auto"/>
        <w:bottom w:val="none" w:sz="0" w:space="0" w:color="auto"/>
        <w:right w:val="none" w:sz="0" w:space="0" w:color="auto"/>
      </w:divBdr>
    </w:div>
    <w:div w:id="68622192">
      <w:marLeft w:val="0"/>
      <w:marRight w:val="0"/>
      <w:marTop w:val="0"/>
      <w:marBottom w:val="0"/>
      <w:divBdr>
        <w:top w:val="none" w:sz="0" w:space="0" w:color="auto"/>
        <w:left w:val="none" w:sz="0" w:space="0" w:color="auto"/>
        <w:bottom w:val="none" w:sz="0" w:space="0" w:color="auto"/>
        <w:right w:val="none" w:sz="0" w:space="0" w:color="auto"/>
      </w:divBdr>
    </w:div>
    <w:div w:id="68622193">
      <w:marLeft w:val="0"/>
      <w:marRight w:val="0"/>
      <w:marTop w:val="0"/>
      <w:marBottom w:val="0"/>
      <w:divBdr>
        <w:top w:val="none" w:sz="0" w:space="0" w:color="auto"/>
        <w:left w:val="none" w:sz="0" w:space="0" w:color="auto"/>
        <w:bottom w:val="none" w:sz="0" w:space="0" w:color="auto"/>
        <w:right w:val="none" w:sz="0" w:space="0" w:color="auto"/>
      </w:divBdr>
    </w:div>
    <w:div w:id="68622194">
      <w:marLeft w:val="0"/>
      <w:marRight w:val="0"/>
      <w:marTop w:val="0"/>
      <w:marBottom w:val="0"/>
      <w:divBdr>
        <w:top w:val="none" w:sz="0" w:space="0" w:color="auto"/>
        <w:left w:val="none" w:sz="0" w:space="0" w:color="auto"/>
        <w:bottom w:val="none" w:sz="0" w:space="0" w:color="auto"/>
        <w:right w:val="none" w:sz="0" w:space="0" w:color="auto"/>
      </w:divBdr>
    </w:div>
    <w:div w:id="68622195">
      <w:marLeft w:val="0"/>
      <w:marRight w:val="0"/>
      <w:marTop w:val="0"/>
      <w:marBottom w:val="0"/>
      <w:divBdr>
        <w:top w:val="none" w:sz="0" w:space="0" w:color="auto"/>
        <w:left w:val="none" w:sz="0" w:space="0" w:color="auto"/>
        <w:bottom w:val="none" w:sz="0" w:space="0" w:color="auto"/>
        <w:right w:val="none" w:sz="0" w:space="0" w:color="auto"/>
      </w:divBdr>
    </w:div>
    <w:div w:id="68622196">
      <w:marLeft w:val="0"/>
      <w:marRight w:val="0"/>
      <w:marTop w:val="0"/>
      <w:marBottom w:val="0"/>
      <w:divBdr>
        <w:top w:val="none" w:sz="0" w:space="0" w:color="auto"/>
        <w:left w:val="none" w:sz="0" w:space="0" w:color="auto"/>
        <w:bottom w:val="none" w:sz="0" w:space="0" w:color="auto"/>
        <w:right w:val="none" w:sz="0" w:space="0" w:color="auto"/>
      </w:divBdr>
    </w:div>
    <w:div w:id="68622197">
      <w:marLeft w:val="0"/>
      <w:marRight w:val="0"/>
      <w:marTop w:val="0"/>
      <w:marBottom w:val="0"/>
      <w:divBdr>
        <w:top w:val="none" w:sz="0" w:space="0" w:color="auto"/>
        <w:left w:val="none" w:sz="0" w:space="0" w:color="auto"/>
        <w:bottom w:val="none" w:sz="0" w:space="0" w:color="auto"/>
        <w:right w:val="none" w:sz="0" w:space="0" w:color="auto"/>
      </w:divBdr>
    </w:div>
    <w:div w:id="68622198">
      <w:marLeft w:val="0"/>
      <w:marRight w:val="0"/>
      <w:marTop w:val="0"/>
      <w:marBottom w:val="0"/>
      <w:divBdr>
        <w:top w:val="none" w:sz="0" w:space="0" w:color="auto"/>
        <w:left w:val="none" w:sz="0" w:space="0" w:color="auto"/>
        <w:bottom w:val="none" w:sz="0" w:space="0" w:color="auto"/>
        <w:right w:val="none" w:sz="0" w:space="0" w:color="auto"/>
      </w:divBdr>
    </w:div>
    <w:div w:id="68622199">
      <w:marLeft w:val="0"/>
      <w:marRight w:val="0"/>
      <w:marTop w:val="0"/>
      <w:marBottom w:val="0"/>
      <w:divBdr>
        <w:top w:val="none" w:sz="0" w:space="0" w:color="auto"/>
        <w:left w:val="none" w:sz="0" w:space="0" w:color="auto"/>
        <w:bottom w:val="none" w:sz="0" w:space="0" w:color="auto"/>
        <w:right w:val="none" w:sz="0" w:space="0" w:color="auto"/>
      </w:divBdr>
    </w:div>
    <w:div w:id="68622200">
      <w:marLeft w:val="0"/>
      <w:marRight w:val="0"/>
      <w:marTop w:val="0"/>
      <w:marBottom w:val="0"/>
      <w:divBdr>
        <w:top w:val="none" w:sz="0" w:space="0" w:color="auto"/>
        <w:left w:val="none" w:sz="0" w:space="0" w:color="auto"/>
        <w:bottom w:val="none" w:sz="0" w:space="0" w:color="auto"/>
        <w:right w:val="none" w:sz="0" w:space="0" w:color="auto"/>
      </w:divBdr>
    </w:div>
    <w:div w:id="68622201">
      <w:marLeft w:val="0"/>
      <w:marRight w:val="0"/>
      <w:marTop w:val="0"/>
      <w:marBottom w:val="0"/>
      <w:divBdr>
        <w:top w:val="none" w:sz="0" w:space="0" w:color="auto"/>
        <w:left w:val="none" w:sz="0" w:space="0" w:color="auto"/>
        <w:bottom w:val="none" w:sz="0" w:space="0" w:color="auto"/>
        <w:right w:val="none" w:sz="0" w:space="0" w:color="auto"/>
      </w:divBdr>
    </w:div>
    <w:div w:id="68622202">
      <w:marLeft w:val="0"/>
      <w:marRight w:val="0"/>
      <w:marTop w:val="0"/>
      <w:marBottom w:val="0"/>
      <w:divBdr>
        <w:top w:val="none" w:sz="0" w:space="0" w:color="auto"/>
        <w:left w:val="none" w:sz="0" w:space="0" w:color="auto"/>
        <w:bottom w:val="none" w:sz="0" w:space="0" w:color="auto"/>
        <w:right w:val="none" w:sz="0" w:space="0" w:color="auto"/>
      </w:divBdr>
    </w:div>
    <w:div w:id="68622203">
      <w:marLeft w:val="0"/>
      <w:marRight w:val="0"/>
      <w:marTop w:val="0"/>
      <w:marBottom w:val="0"/>
      <w:divBdr>
        <w:top w:val="none" w:sz="0" w:space="0" w:color="auto"/>
        <w:left w:val="none" w:sz="0" w:space="0" w:color="auto"/>
        <w:bottom w:val="none" w:sz="0" w:space="0" w:color="auto"/>
        <w:right w:val="none" w:sz="0" w:space="0" w:color="auto"/>
      </w:divBdr>
    </w:div>
    <w:div w:id="68622204">
      <w:marLeft w:val="0"/>
      <w:marRight w:val="0"/>
      <w:marTop w:val="0"/>
      <w:marBottom w:val="0"/>
      <w:divBdr>
        <w:top w:val="none" w:sz="0" w:space="0" w:color="auto"/>
        <w:left w:val="none" w:sz="0" w:space="0" w:color="auto"/>
        <w:bottom w:val="none" w:sz="0" w:space="0" w:color="auto"/>
        <w:right w:val="none" w:sz="0" w:space="0" w:color="auto"/>
      </w:divBdr>
    </w:div>
    <w:div w:id="68622205">
      <w:marLeft w:val="0"/>
      <w:marRight w:val="0"/>
      <w:marTop w:val="0"/>
      <w:marBottom w:val="0"/>
      <w:divBdr>
        <w:top w:val="none" w:sz="0" w:space="0" w:color="auto"/>
        <w:left w:val="none" w:sz="0" w:space="0" w:color="auto"/>
        <w:bottom w:val="none" w:sz="0" w:space="0" w:color="auto"/>
        <w:right w:val="none" w:sz="0" w:space="0" w:color="auto"/>
      </w:divBdr>
    </w:div>
    <w:div w:id="68622206">
      <w:marLeft w:val="0"/>
      <w:marRight w:val="0"/>
      <w:marTop w:val="0"/>
      <w:marBottom w:val="0"/>
      <w:divBdr>
        <w:top w:val="none" w:sz="0" w:space="0" w:color="auto"/>
        <w:left w:val="none" w:sz="0" w:space="0" w:color="auto"/>
        <w:bottom w:val="none" w:sz="0" w:space="0" w:color="auto"/>
        <w:right w:val="none" w:sz="0" w:space="0" w:color="auto"/>
      </w:divBdr>
    </w:div>
    <w:div w:id="68622207">
      <w:marLeft w:val="0"/>
      <w:marRight w:val="0"/>
      <w:marTop w:val="0"/>
      <w:marBottom w:val="0"/>
      <w:divBdr>
        <w:top w:val="none" w:sz="0" w:space="0" w:color="auto"/>
        <w:left w:val="none" w:sz="0" w:space="0" w:color="auto"/>
        <w:bottom w:val="none" w:sz="0" w:space="0" w:color="auto"/>
        <w:right w:val="none" w:sz="0" w:space="0" w:color="auto"/>
      </w:divBdr>
    </w:div>
    <w:div w:id="68622208">
      <w:marLeft w:val="0"/>
      <w:marRight w:val="0"/>
      <w:marTop w:val="0"/>
      <w:marBottom w:val="0"/>
      <w:divBdr>
        <w:top w:val="none" w:sz="0" w:space="0" w:color="auto"/>
        <w:left w:val="none" w:sz="0" w:space="0" w:color="auto"/>
        <w:bottom w:val="none" w:sz="0" w:space="0" w:color="auto"/>
        <w:right w:val="none" w:sz="0" w:space="0" w:color="auto"/>
      </w:divBdr>
    </w:div>
    <w:div w:id="68622209">
      <w:marLeft w:val="0"/>
      <w:marRight w:val="0"/>
      <w:marTop w:val="0"/>
      <w:marBottom w:val="0"/>
      <w:divBdr>
        <w:top w:val="none" w:sz="0" w:space="0" w:color="auto"/>
        <w:left w:val="none" w:sz="0" w:space="0" w:color="auto"/>
        <w:bottom w:val="none" w:sz="0" w:space="0" w:color="auto"/>
        <w:right w:val="none" w:sz="0" w:space="0" w:color="auto"/>
      </w:divBdr>
    </w:div>
    <w:div w:id="68622210">
      <w:marLeft w:val="0"/>
      <w:marRight w:val="0"/>
      <w:marTop w:val="0"/>
      <w:marBottom w:val="0"/>
      <w:divBdr>
        <w:top w:val="none" w:sz="0" w:space="0" w:color="auto"/>
        <w:left w:val="none" w:sz="0" w:space="0" w:color="auto"/>
        <w:bottom w:val="none" w:sz="0" w:space="0" w:color="auto"/>
        <w:right w:val="none" w:sz="0" w:space="0" w:color="auto"/>
      </w:divBdr>
    </w:div>
    <w:div w:id="68622211">
      <w:marLeft w:val="0"/>
      <w:marRight w:val="0"/>
      <w:marTop w:val="0"/>
      <w:marBottom w:val="0"/>
      <w:divBdr>
        <w:top w:val="none" w:sz="0" w:space="0" w:color="auto"/>
        <w:left w:val="none" w:sz="0" w:space="0" w:color="auto"/>
        <w:bottom w:val="none" w:sz="0" w:space="0" w:color="auto"/>
        <w:right w:val="none" w:sz="0" w:space="0" w:color="auto"/>
      </w:divBdr>
    </w:div>
    <w:div w:id="68622212">
      <w:marLeft w:val="0"/>
      <w:marRight w:val="0"/>
      <w:marTop w:val="0"/>
      <w:marBottom w:val="0"/>
      <w:divBdr>
        <w:top w:val="none" w:sz="0" w:space="0" w:color="auto"/>
        <w:left w:val="none" w:sz="0" w:space="0" w:color="auto"/>
        <w:bottom w:val="none" w:sz="0" w:space="0" w:color="auto"/>
        <w:right w:val="none" w:sz="0" w:space="0" w:color="auto"/>
      </w:divBdr>
    </w:div>
    <w:div w:id="68622213">
      <w:marLeft w:val="0"/>
      <w:marRight w:val="0"/>
      <w:marTop w:val="0"/>
      <w:marBottom w:val="0"/>
      <w:divBdr>
        <w:top w:val="none" w:sz="0" w:space="0" w:color="auto"/>
        <w:left w:val="none" w:sz="0" w:space="0" w:color="auto"/>
        <w:bottom w:val="none" w:sz="0" w:space="0" w:color="auto"/>
        <w:right w:val="none" w:sz="0" w:space="0" w:color="auto"/>
      </w:divBdr>
    </w:div>
    <w:div w:id="68622214">
      <w:marLeft w:val="0"/>
      <w:marRight w:val="0"/>
      <w:marTop w:val="0"/>
      <w:marBottom w:val="0"/>
      <w:divBdr>
        <w:top w:val="none" w:sz="0" w:space="0" w:color="auto"/>
        <w:left w:val="none" w:sz="0" w:space="0" w:color="auto"/>
        <w:bottom w:val="none" w:sz="0" w:space="0" w:color="auto"/>
        <w:right w:val="none" w:sz="0" w:space="0" w:color="auto"/>
      </w:divBdr>
    </w:div>
    <w:div w:id="68622215">
      <w:marLeft w:val="0"/>
      <w:marRight w:val="0"/>
      <w:marTop w:val="0"/>
      <w:marBottom w:val="0"/>
      <w:divBdr>
        <w:top w:val="none" w:sz="0" w:space="0" w:color="auto"/>
        <w:left w:val="none" w:sz="0" w:space="0" w:color="auto"/>
        <w:bottom w:val="none" w:sz="0" w:space="0" w:color="auto"/>
        <w:right w:val="none" w:sz="0" w:space="0" w:color="auto"/>
      </w:divBdr>
    </w:div>
    <w:div w:id="68622216">
      <w:marLeft w:val="0"/>
      <w:marRight w:val="0"/>
      <w:marTop w:val="0"/>
      <w:marBottom w:val="0"/>
      <w:divBdr>
        <w:top w:val="none" w:sz="0" w:space="0" w:color="auto"/>
        <w:left w:val="none" w:sz="0" w:space="0" w:color="auto"/>
        <w:bottom w:val="none" w:sz="0" w:space="0" w:color="auto"/>
        <w:right w:val="none" w:sz="0" w:space="0" w:color="auto"/>
      </w:divBdr>
    </w:div>
    <w:div w:id="68622217">
      <w:marLeft w:val="0"/>
      <w:marRight w:val="0"/>
      <w:marTop w:val="0"/>
      <w:marBottom w:val="0"/>
      <w:divBdr>
        <w:top w:val="none" w:sz="0" w:space="0" w:color="auto"/>
        <w:left w:val="none" w:sz="0" w:space="0" w:color="auto"/>
        <w:bottom w:val="none" w:sz="0" w:space="0" w:color="auto"/>
        <w:right w:val="none" w:sz="0" w:space="0" w:color="auto"/>
      </w:divBdr>
    </w:div>
    <w:div w:id="68622218">
      <w:marLeft w:val="0"/>
      <w:marRight w:val="0"/>
      <w:marTop w:val="0"/>
      <w:marBottom w:val="0"/>
      <w:divBdr>
        <w:top w:val="none" w:sz="0" w:space="0" w:color="auto"/>
        <w:left w:val="none" w:sz="0" w:space="0" w:color="auto"/>
        <w:bottom w:val="none" w:sz="0" w:space="0" w:color="auto"/>
        <w:right w:val="none" w:sz="0" w:space="0" w:color="auto"/>
      </w:divBdr>
    </w:div>
    <w:div w:id="68622219">
      <w:marLeft w:val="0"/>
      <w:marRight w:val="0"/>
      <w:marTop w:val="0"/>
      <w:marBottom w:val="0"/>
      <w:divBdr>
        <w:top w:val="none" w:sz="0" w:space="0" w:color="auto"/>
        <w:left w:val="none" w:sz="0" w:space="0" w:color="auto"/>
        <w:bottom w:val="none" w:sz="0" w:space="0" w:color="auto"/>
        <w:right w:val="none" w:sz="0" w:space="0" w:color="auto"/>
      </w:divBdr>
    </w:div>
    <w:div w:id="68622220">
      <w:marLeft w:val="0"/>
      <w:marRight w:val="0"/>
      <w:marTop w:val="0"/>
      <w:marBottom w:val="0"/>
      <w:divBdr>
        <w:top w:val="none" w:sz="0" w:space="0" w:color="auto"/>
        <w:left w:val="none" w:sz="0" w:space="0" w:color="auto"/>
        <w:bottom w:val="none" w:sz="0" w:space="0" w:color="auto"/>
        <w:right w:val="none" w:sz="0" w:space="0" w:color="auto"/>
      </w:divBdr>
    </w:div>
    <w:div w:id="68622221">
      <w:marLeft w:val="0"/>
      <w:marRight w:val="0"/>
      <w:marTop w:val="0"/>
      <w:marBottom w:val="0"/>
      <w:divBdr>
        <w:top w:val="none" w:sz="0" w:space="0" w:color="auto"/>
        <w:left w:val="none" w:sz="0" w:space="0" w:color="auto"/>
        <w:bottom w:val="none" w:sz="0" w:space="0" w:color="auto"/>
        <w:right w:val="none" w:sz="0" w:space="0" w:color="auto"/>
      </w:divBdr>
    </w:div>
    <w:div w:id="68622222">
      <w:marLeft w:val="0"/>
      <w:marRight w:val="0"/>
      <w:marTop w:val="0"/>
      <w:marBottom w:val="0"/>
      <w:divBdr>
        <w:top w:val="none" w:sz="0" w:space="0" w:color="auto"/>
        <w:left w:val="none" w:sz="0" w:space="0" w:color="auto"/>
        <w:bottom w:val="none" w:sz="0" w:space="0" w:color="auto"/>
        <w:right w:val="none" w:sz="0" w:space="0" w:color="auto"/>
      </w:divBdr>
    </w:div>
    <w:div w:id="68622223">
      <w:marLeft w:val="0"/>
      <w:marRight w:val="0"/>
      <w:marTop w:val="0"/>
      <w:marBottom w:val="0"/>
      <w:divBdr>
        <w:top w:val="none" w:sz="0" w:space="0" w:color="auto"/>
        <w:left w:val="none" w:sz="0" w:space="0" w:color="auto"/>
        <w:bottom w:val="none" w:sz="0" w:space="0" w:color="auto"/>
        <w:right w:val="none" w:sz="0" w:space="0" w:color="auto"/>
      </w:divBdr>
    </w:div>
    <w:div w:id="68622224">
      <w:marLeft w:val="0"/>
      <w:marRight w:val="0"/>
      <w:marTop w:val="0"/>
      <w:marBottom w:val="0"/>
      <w:divBdr>
        <w:top w:val="none" w:sz="0" w:space="0" w:color="auto"/>
        <w:left w:val="none" w:sz="0" w:space="0" w:color="auto"/>
        <w:bottom w:val="none" w:sz="0" w:space="0" w:color="auto"/>
        <w:right w:val="none" w:sz="0" w:space="0" w:color="auto"/>
      </w:divBdr>
    </w:div>
    <w:div w:id="68622225">
      <w:marLeft w:val="0"/>
      <w:marRight w:val="0"/>
      <w:marTop w:val="0"/>
      <w:marBottom w:val="0"/>
      <w:divBdr>
        <w:top w:val="none" w:sz="0" w:space="0" w:color="auto"/>
        <w:left w:val="none" w:sz="0" w:space="0" w:color="auto"/>
        <w:bottom w:val="none" w:sz="0" w:space="0" w:color="auto"/>
        <w:right w:val="none" w:sz="0" w:space="0" w:color="auto"/>
      </w:divBdr>
    </w:div>
    <w:div w:id="68622226">
      <w:marLeft w:val="0"/>
      <w:marRight w:val="0"/>
      <w:marTop w:val="0"/>
      <w:marBottom w:val="0"/>
      <w:divBdr>
        <w:top w:val="none" w:sz="0" w:space="0" w:color="auto"/>
        <w:left w:val="none" w:sz="0" w:space="0" w:color="auto"/>
        <w:bottom w:val="none" w:sz="0" w:space="0" w:color="auto"/>
        <w:right w:val="none" w:sz="0" w:space="0" w:color="auto"/>
      </w:divBdr>
    </w:div>
    <w:div w:id="68622227">
      <w:marLeft w:val="0"/>
      <w:marRight w:val="0"/>
      <w:marTop w:val="0"/>
      <w:marBottom w:val="0"/>
      <w:divBdr>
        <w:top w:val="none" w:sz="0" w:space="0" w:color="auto"/>
        <w:left w:val="none" w:sz="0" w:space="0" w:color="auto"/>
        <w:bottom w:val="none" w:sz="0" w:space="0" w:color="auto"/>
        <w:right w:val="none" w:sz="0" w:space="0" w:color="auto"/>
      </w:divBdr>
    </w:div>
    <w:div w:id="68622228">
      <w:marLeft w:val="0"/>
      <w:marRight w:val="0"/>
      <w:marTop w:val="0"/>
      <w:marBottom w:val="0"/>
      <w:divBdr>
        <w:top w:val="none" w:sz="0" w:space="0" w:color="auto"/>
        <w:left w:val="none" w:sz="0" w:space="0" w:color="auto"/>
        <w:bottom w:val="none" w:sz="0" w:space="0" w:color="auto"/>
        <w:right w:val="none" w:sz="0" w:space="0" w:color="auto"/>
      </w:divBdr>
    </w:div>
    <w:div w:id="68622229">
      <w:marLeft w:val="0"/>
      <w:marRight w:val="0"/>
      <w:marTop w:val="0"/>
      <w:marBottom w:val="0"/>
      <w:divBdr>
        <w:top w:val="none" w:sz="0" w:space="0" w:color="auto"/>
        <w:left w:val="none" w:sz="0" w:space="0" w:color="auto"/>
        <w:bottom w:val="none" w:sz="0" w:space="0" w:color="auto"/>
        <w:right w:val="none" w:sz="0" w:space="0" w:color="auto"/>
      </w:divBdr>
    </w:div>
    <w:div w:id="68622230">
      <w:marLeft w:val="0"/>
      <w:marRight w:val="0"/>
      <w:marTop w:val="0"/>
      <w:marBottom w:val="0"/>
      <w:divBdr>
        <w:top w:val="none" w:sz="0" w:space="0" w:color="auto"/>
        <w:left w:val="none" w:sz="0" w:space="0" w:color="auto"/>
        <w:bottom w:val="none" w:sz="0" w:space="0" w:color="auto"/>
        <w:right w:val="none" w:sz="0" w:space="0" w:color="auto"/>
      </w:divBdr>
    </w:div>
    <w:div w:id="68622231">
      <w:marLeft w:val="0"/>
      <w:marRight w:val="0"/>
      <w:marTop w:val="0"/>
      <w:marBottom w:val="0"/>
      <w:divBdr>
        <w:top w:val="none" w:sz="0" w:space="0" w:color="auto"/>
        <w:left w:val="none" w:sz="0" w:space="0" w:color="auto"/>
        <w:bottom w:val="none" w:sz="0" w:space="0" w:color="auto"/>
        <w:right w:val="none" w:sz="0" w:space="0" w:color="auto"/>
      </w:divBdr>
    </w:div>
    <w:div w:id="68622232">
      <w:marLeft w:val="0"/>
      <w:marRight w:val="0"/>
      <w:marTop w:val="0"/>
      <w:marBottom w:val="0"/>
      <w:divBdr>
        <w:top w:val="none" w:sz="0" w:space="0" w:color="auto"/>
        <w:left w:val="none" w:sz="0" w:space="0" w:color="auto"/>
        <w:bottom w:val="none" w:sz="0" w:space="0" w:color="auto"/>
        <w:right w:val="none" w:sz="0" w:space="0" w:color="auto"/>
      </w:divBdr>
    </w:div>
    <w:div w:id="68622233">
      <w:marLeft w:val="0"/>
      <w:marRight w:val="0"/>
      <w:marTop w:val="0"/>
      <w:marBottom w:val="0"/>
      <w:divBdr>
        <w:top w:val="none" w:sz="0" w:space="0" w:color="auto"/>
        <w:left w:val="none" w:sz="0" w:space="0" w:color="auto"/>
        <w:bottom w:val="none" w:sz="0" w:space="0" w:color="auto"/>
        <w:right w:val="none" w:sz="0" w:space="0" w:color="auto"/>
      </w:divBdr>
    </w:div>
    <w:div w:id="68622234">
      <w:marLeft w:val="0"/>
      <w:marRight w:val="0"/>
      <w:marTop w:val="0"/>
      <w:marBottom w:val="0"/>
      <w:divBdr>
        <w:top w:val="none" w:sz="0" w:space="0" w:color="auto"/>
        <w:left w:val="none" w:sz="0" w:space="0" w:color="auto"/>
        <w:bottom w:val="none" w:sz="0" w:space="0" w:color="auto"/>
        <w:right w:val="none" w:sz="0" w:space="0" w:color="auto"/>
      </w:divBdr>
    </w:div>
    <w:div w:id="68622235">
      <w:marLeft w:val="0"/>
      <w:marRight w:val="0"/>
      <w:marTop w:val="0"/>
      <w:marBottom w:val="0"/>
      <w:divBdr>
        <w:top w:val="none" w:sz="0" w:space="0" w:color="auto"/>
        <w:left w:val="none" w:sz="0" w:space="0" w:color="auto"/>
        <w:bottom w:val="none" w:sz="0" w:space="0" w:color="auto"/>
        <w:right w:val="none" w:sz="0" w:space="0" w:color="auto"/>
      </w:divBdr>
    </w:div>
    <w:div w:id="68622236">
      <w:marLeft w:val="0"/>
      <w:marRight w:val="0"/>
      <w:marTop w:val="0"/>
      <w:marBottom w:val="0"/>
      <w:divBdr>
        <w:top w:val="none" w:sz="0" w:space="0" w:color="auto"/>
        <w:left w:val="none" w:sz="0" w:space="0" w:color="auto"/>
        <w:bottom w:val="none" w:sz="0" w:space="0" w:color="auto"/>
        <w:right w:val="none" w:sz="0" w:space="0" w:color="auto"/>
      </w:divBdr>
    </w:div>
    <w:div w:id="68622237">
      <w:marLeft w:val="0"/>
      <w:marRight w:val="0"/>
      <w:marTop w:val="0"/>
      <w:marBottom w:val="0"/>
      <w:divBdr>
        <w:top w:val="none" w:sz="0" w:space="0" w:color="auto"/>
        <w:left w:val="none" w:sz="0" w:space="0" w:color="auto"/>
        <w:bottom w:val="none" w:sz="0" w:space="0" w:color="auto"/>
        <w:right w:val="none" w:sz="0" w:space="0" w:color="auto"/>
      </w:divBdr>
    </w:div>
    <w:div w:id="68622238">
      <w:marLeft w:val="0"/>
      <w:marRight w:val="0"/>
      <w:marTop w:val="0"/>
      <w:marBottom w:val="0"/>
      <w:divBdr>
        <w:top w:val="none" w:sz="0" w:space="0" w:color="auto"/>
        <w:left w:val="none" w:sz="0" w:space="0" w:color="auto"/>
        <w:bottom w:val="none" w:sz="0" w:space="0" w:color="auto"/>
        <w:right w:val="none" w:sz="0" w:space="0" w:color="auto"/>
      </w:divBdr>
    </w:div>
    <w:div w:id="68622239">
      <w:marLeft w:val="0"/>
      <w:marRight w:val="0"/>
      <w:marTop w:val="0"/>
      <w:marBottom w:val="0"/>
      <w:divBdr>
        <w:top w:val="none" w:sz="0" w:space="0" w:color="auto"/>
        <w:left w:val="none" w:sz="0" w:space="0" w:color="auto"/>
        <w:bottom w:val="none" w:sz="0" w:space="0" w:color="auto"/>
        <w:right w:val="none" w:sz="0" w:space="0" w:color="auto"/>
      </w:divBdr>
    </w:div>
    <w:div w:id="68622240">
      <w:marLeft w:val="0"/>
      <w:marRight w:val="0"/>
      <w:marTop w:val="0"/>
      <w:marBottom w:val="0"/>
      <w:divBdr>
        <w:top w:val="none" w:sz="0" w:space="0" w:color="auto"/>
        <w:left w:val="none" w:sz="0" w:space="0" w:color="auto"/>
        <w:bottom w:val="none" w:sz="0" w:space="0" w:color="auto"/>
        <w:right w:val="none" w:sz="0" w:space="0" w:color="auto"/>
      </w:divBdr>
    </w:div>
    <w:div w:id="68622241">
      <w:marLeft w:val="0"/>
      <w:marRight w:val="0"/>
      <w:marTop w:val="0"/>
      <w:marBottom w:val="0"/>
      <w:divBdr>
        <w:top w:val="none" w:sz="0" w:space="0" w:color="auto"/>
        <w:left w:val="none" w:sz="0" w:space="0" w:color="auto"/>
        <w:bottom w:val="none" w:sz="0" w:space="0" w:color="auto"/>
        <w:right w:val="none" w:sz="0" w:space="0" w:color="auto"/>
      </w:divBdr>
    </w:div>
    <w:div w:id="68622242">
      <w:marLeft w:val="0"/>
      <w:marRight w:val="0"/>
      <w:marTop w:val="0"/>
      <w:marBottom w:val="0"/>
      <w:divBdr>
        <w:top w:val="none" w:sz="0" w:space="0" w:color="auto"/>
        <w:left w:val="none" w:sz="0" w:space="0" w:color="auto"/>
        <w:bottom w:val="none" w:sz="0" w:space="0" w:color="auto"/>
        <w:right w:val="none" w:sz="0" w:space="0" w:color="auto"/>
      </w:divBdr>
    </w:div>
    <w:div w:id="68622243">
      <w:marLeft w:val="0"/>
      <w:marRight w:val="0"/>
      <w:marTop w:val="0"/>
      <w:marBottom w:val="0"/>
      <w:divBdr>
        <w:top w:val="none" w:sz="0" w:space="0" w:color="auto"/>
        <w:left w:val="none" w:sz="0" w:space="0" w:color="auto"/>
        <w:bottom w:val="none" w:sz="0" w:space="0" w:color="auto"/>
        <w:right w:val="none" w:sz="0" w:space="0" w:color="auto"/>
      </w:divBdr>
    </w:div>
    <w:div w:id="68622244">
      <w:marLeft w:val="0"/>
      <w:marRight w:val="0"/>
      <w:marTop w:val="0"/>
      <w:marBottom w:val="0"/>
      <w:divBdr>
        <w:top w:val="none" w:sz="0" w:space="0" w:color="auto"/>
        <w:left w:val="none" w:sz="0" w:space="0" w:color="auto"/>
        <w:bottom w:val="none" w:sz="0" w:space="0" w:color="auto"/>
        <w:right w:val="none" w:sz="0" w:space="0" w:color="auto"/>
      </w:divBdr>
    </w:div>
    <w:div w:id="68622245">
      <w:marLeft w:val="0"/>
      <w:marRight w:val="0"/>
      <w:marTop w:val="0"/>
      <w:marBottom w:val="0"/>
      <w:divBdr>
        <w:top w:val="none" w:sz="0" w:space="0" w:color="auto"/>
        <w:left w:val="none" w:sz="0" w:space="0" w:color="auto"/>
        <w:bottom w:val="none" w:sz="0" w:space="0" w:color="auto"/>
        <w:right w:val="none" w:sz="0" w:space="0" w:color="auto"/>
      </w:divBdr>
    </w:div>
    <w:div w:id="68622246">
      <w:marLeft w:val="0"/>
      <w:marRight w:val="0"/>
      <w:marTop w:val="0"/>
      <w:marBottom w:val="0"/>
      <w:divBdr>
        <w:top w:val="none" w:sz="0" w:space="0" w:color="auto"/>
        <w:left w:val="none" w:sz="0" w:space="0" w:color="auto"/>
        <w:bottom w:val="none" w:sz="0" w:space="0" w:color="auto"/>
        <w:right w:val="none" w:sz="0" w:space="0" w:color="auto"/>
      </w:divBdr>
    </w:div>
    <w:div w:id="68622247">
      <w:marLeft w:val="0"/>
      <w:marRight w:val="0"/>
      <w:marTop w:val="0"/>
      <w:marBottom w:val="0"/>
      <w:divBdr>
        <w:top w:val="none" w:sz="0" w:space="0" w:color="auto"/>
        <w:left w:val="none" w:sz="0" w:space="0" w:color="auto"/>
        <w:bottom w:val="none" w:sz="0" w:space="0" w:color="auto"/>
        <w:right w:val="none" w:sz="0" w:space="0" w:color="auto"/>
      </w:divBdr>
    </w:div>
    <w:div w:id="68622248">
      <w:marLeft w:val="0"/>
      <w:marRight w:val="0"/>
      <w:marTop w:val="0"/>
      <w:marBottom w:val="0"/>
      <w:divBdr>
        <w:top w:val="none" w:sz="0" w:space="0" w:color="auto"/>
        <w:left w:val="none" w:sz="0" w:space="0" w:color="auto"/>
        <w:bottom w:val="none" w:sz="0" w:space="0" w:color="auto"/>
        <w:right w:val="none" w:sz="0" w:space="0" w:color="auto"/>
      </w:divBdr>
    </w:div>
    <w:div w:id="68622249">
      <w:marLeft w:val="0"/>
      <w:marRight w:val="0"/>
      <w:marTop w:val="0"/>
      <w:marBottom w:val="0"/>
      <w:divBdr>
        <w:top w:val="none" w:sz="0" w:space="0" w:color="auto"/>
        <w:left w:val="none" w:sz="0" w:space="0" w:color="auto"/>
        <w:bottom w:val="none" w:sz="0" w:space="0" w:color="auto"/>
        <w:right w:val="none" w:sz="0" w:space="0" w:color="auto"/>
      </w:divBdr>
    </w:div>
    <w:div w:id="68622250">
      <w:marLeft w:val="0"/>
      <w:marRight w:val="0"/>
      <w:marTop w:val="0"/>
      <w:marBottom w:val="0"/>
      <w:divBdr>
        <w:top w:val="none" w:sz="0" w:space="0" w:color="auto"/>
        <w:left w:val="none" w:sz="0" w:space="0" w:color="auto"/>
        <w:bottom w:val="none" w:sz="0" w:space="0" w:color="auto"/>
        <w:right w:val="none" w:sz="0" w:space="0" w:color="auto"/>
      </w:divBdr>
    </w:div>
    <w:div w:id="68622251">
      <w:marLeft w:val="0"/>
      <w:marRight w:val="0"/>
      <w:marTop w:val="0"/>
      <w:marBottom w:val="0"/>
      <w:divBdr>
        <w:top w:val="none" w:sz="0" w:space="0" w:color="auto"/>
        <w:left w:val="none" w:sz="0" w:space="0" w:color="auto"/>
        <w:bottom w:val="none" w:sz="0" w:space="0" w:color="auto"/>
        <w:right w:val="none" w:sz="0" w:space="0" w:color="auto"/>
      </w:divBdr>
    </w:div>
    <w:div w:id="68622252">
      <w:marLeft w:val="0"/>
      <w:marRight w:val="0"/>
      <w:marTop w:val="0"/>
      <w:marBottom w:val="0"/>
      <w:divBdr>
        <w:top w:val="none" w:sz="0" w:space="0" w:color="auto"/>
        <w:left w:val="none" w:sz="0" w:space="0" w:color="auto"/>
        <w:bottom w:val="none" w:sz="0" w:space="0" w:color="auto"/>
        <w:right w:val="none" w:sz="0" w:space="0" w:color="auto"/>
      </w:divBdr>
    </w:div>
    <w:div w:id="68622253">
      <w:marLeft w:val="0"/>
      <w:marRight w:val="0"/>
      <w:marTop w:val="0"/>
      <w:marBottom w:val="0"/>
      <w:divBdr>
        <w:top w:val="none" w:sz="0" w:space="0" w:color="auto"/>
        <w:left w:val="none" w:sz="0" w:space="0" w:color="auto"/>
        <w:bottom w:val="none" w:sz="0" w:space="0" w:color="auto"/>
        <w:right w:val="none" w:sz="0" w:space="0" w:color="auto"/>
      </w:divBdr>
    </w:div>
    <w:div w:id="68622254">
      <w:marLeft w:val="0"/>
      <w:marRight w:val="0"/>
      <w:marTop w:val="0"/>
      <w:marBottom w:val="0"/>
      <w:divBdr>
        <w:top w:val="none" w:sz="0" w:space="0" w:color="auto"/>
        <w:left w:val="none" w:sz="0" w:space="0" w:color="auto"/>
        <w:bottom w:val="none" w:sz="0" w:space="0" w:color="auto"/>
        <w:right w:val="none" w:sz="0" w:space="0" w:color="auto"/>
      </w:divBdr>
    </w:div>
    <w:div w:id="68622255">
      <w:marLeft w:val="0"/>
      <w:marRight w:val="0"/>
      <w:marTop w:val="0"/>
      <w:marBottom w:val="0"/>
      <w:divBdr>
        <w:top w:val="none" w:sz="0" w:space="0" w:color="auto"/>
        <w:left w:val="none" w:sz="0" w:space="0" w:color="auto"/>
        <w:bottom w:val="none" w:sz="0" w:space="0" w:color="auto"/>
        <w:right w:val="none" w:sz="0" w:space="0" w:color="auto"/>
      </w:divBdr>
    </w:div>
    <w:div w:id="68622256">
      <w:marLeft w:val="0"/>
      <w:marRight w:val="0"/>
      <w:marTop w:val="0"/>
      <w:marBottom w:val="0"/>
      <w:divBdr>
        <w:top w:val="none" w:sz="0" w:space="0" w:color="auto"/>
        <w:left w:val="none" w:sz="0" w:space="0" w:color="auto"/>
        <w:bottom w:val="none" w:sz="0" w:space="0" w:color="auto"/>
        <w:right w:val="none" w:sz="0" w:space="0" w:color="auto"/>
      </w:divBdr>
    </w:div>
    <w:div w:id="68622257">
      <w:marLeft w:val="0"/>
      <w:marRight w:val="0"/>
      <w:marTop w:val="0"/>
      <w:marBottom w:val="0"/>
      <w:divBdr>
        <w:top w:val="none" w:sz="0" w:space="0" w:color="auto"/>
        <w:left w:val="none" w:sz="0" w:space="0" w:color="auto"/>
        <w:bottom w:val="none" w:sz="0" w:space="0" w:color="auto"/>
        <w:right w:val="none" w:sz="0" w:space="0" w:color="auto"/>
      </w:divBdr>
    </w:div>
    <w:div w:id="68622258">
      <w:marLeft w:val="0"/>
      <w:marRight w:val="0"/>
      <w:marTop w:val="0"/>
      <w:marBottom w:val="0"/>
      <w:divBdr>
        <w:top w:val="none" w:sz="0" w:space="0" w:color="auto"/>
        <w:left w:val="none" w:sz="0" w:space="0" w:color="auto"/>
        <w:bottom w:val="none" w:sz="0" w:space="0" w:color="auto"/>
        <w:right w:val="none" w:sz="0" w:space="0" w:color="auto"/>
      </w:divBdr>
    </w:div>
    <w:div w:id="68622259">
      <w:marLeft w:val="0"/>
      <w:marRight w:val="0"/>
      <w:marTop w:val="0"/>
      <w:marBottom w:val="0"/>
      <w:divBdr>
        <w:top w:val="none" w:sz="0" w:space="0" w:color="auto"/>
        <w:left w:val="none" w:sz="0" w:space="0" w:color="auto"/>
        <w:bottom w:val="none" w:sz="0" w:space="0" w:color="auto"/>
        <w:right w:val="none" w:sz="0" w:space="0" w:color="auto"/>
      </w:divBdr>
    </w:div>
    <w:div w:id="68622260">
      <w:marLeft w:val="0"/>
      <w:marRight w:val="0"/>
      <w:marTop w:val="0"/>
      <w:marBottom w:val="0"/>
      <w:divBdr>
        <w:top w:val="none" w:sz="0" w:space="0" w:color="auto"/>
        <w:left w:val="none" w:sz="0" w:space="0" w:color="auto"/>
        <w:bottom w:val="none" w:sz="0" w:space="0" w:color="auto"/>
        <w:right w:val="none" w:sz="0" w:space="0" w:color="auto"/>
      </w:divBdr>
    </w:div>
    <w:div w:id="68622261">
      <w:marLeft w:val="0"/>
      <w:marRight w:val="0"/>
      <w:marTop w:val="0"/>
      <w:marBottom w:val="0"/>
      <w:divBdr>
        <w:top w:val="none" w:sz="0" w:space="0" w:color="auto"/>
        <w:left w:val="none" w:sz="0" w:space="0" w:color="auto"/>
        <w:bottom w:val="none" w:sz="0" w:space="0" w:color="auto"/>
        <w:right w:val="none" w:sz="0" w:space="0" w:color="auto"/>
      </w:divBdr>
    </w:div>
    <w:div w:id="68622262">
      <w:marLeft w:val="0"/>
      <w:marRight w:val="0"/>
      <w:marTop w:val="0"/>
      <w:marBottom w:val="0"/>
      <w:divBdr>
        <w:top w:val="none" w:sz="0" w:space="0" w:color="auto"/>
        <w:left w:val="none" w:sz="0" w:space="0" w:color="auto"/>
        <w:bottom w:val="none" w:sz="0" w:space="0" w:color="auto"/>
        <w:right w:val="none" w:sz="0" w:space="0" w:color="auto"/>
      </w:divBdr>
    </w:div>
    <w:div w:id="68622263">
      <w:marLeft w:val="0"/>
      <w:marRight w:val="0"/>
      <w:marTop w:val="0"/>
      <w:marBottom w:val="0"/>
      <w:divBdr>
        <w:top w:val="none" w:sz="0" w:space="0" w:color="auto"/>
        <w:left w:val="none" w:sz="0" w:space="0" w:color="auto"/>
        <w:bottom w:val="none" w:sz="0" w:space="0" w:color="auto"/>
        <w:right w:val="none" w:sz="0" w:space="0" w:color="auto"/>
      </w:divBdr>
    </w:div>
    <w:div w:id="68622264">
      <w:marLeft w:val="0"/>
      <w:marRight w:val="0"/>
      <w:marTop w:val="0"/>
      <w:marBottom w:val="0"/>
      <w:divBdr>
        <w:top w:val="none" w:sz="0" w:space="0" w:color="auto"/>
        <w:left w:val="none" w:sz="0" w:space="0" w:color="auto"/>
        <w:bottom w:val="none" w:sz="0" w:space="0" w:color="auto"/>
        <w:right w:val="none" w:sz="0" w:space="0" w:color="auto"/>
      </w:divBdr>
    </w:div>
    <w:div w:id="68622265">
      <w:marLeft w:val="0"/>
      <w:marRight w:val="0"/>
      <w:marTop w:val="0"/>
      <w:marBottom w:val="0"/>
      <w:divBdr>
        <w:top w:val="none" w:sz="0" w:space="0" w:color="auto"/>
        <w:left w:val="none" w:sz="0" w:space="0" w:color="auto"/>
        <w:bottom w:val="none" w:sz="0" w:space="0" w:color="auto"/>
        <w:right w:val="none" w:sz="0" w:space="0" w:color="auto"/>
      </w:divBdr>
    </w:div>
    <w:div w:id="68622266">
      <w:marLeft w:val="0"/>
      <w:marRight w:val="0"/>
      <w:marTop w:val="0"/>
      <w:marBottom w:val="0"/>
      <w:divBdr>
        <w:top w:val="none" w:sz="0" w:space="0" w:color="auto"/>
        <w:left w:val="none" w:sz="0" w:space="0" w:color="auto"/>
        <w:bottom w:val="none" w:sz="0" w:space="0" w:color="auto"/>
        <w:right w:val="none" w:sz="0" w:space="0" w:color="auto"/>
      </w:divBdr>
    </w:div>
    <w:div w:id="68622267">
      <w:marLeft w:val="0"/>
      <w:marRight w:val="0"/>
      <w:marTop w:val="0"/>
      <w:marBottom w:val="0"/>
      <w:divBdr>
        <w:top w:val="none" w:sz="0" w:space="0" w:color="auto"/>
        <w:left w:val="none" w:sz="0" w:space="0" w:color="auto"/>
        <w:bottom w:val="none" w:sz="0" w:space="0" w:color="auto"/>
        <w:right w:val="none" w:sz="0" w:space="0" w:color="auto"/>
      </w:divBdr>
    </w:div>
    <w:div w:id="68622268">
      <w:marLeft w:val="0"/>
      <w:marRight w:val="0"/>
      <w:marTop w:val="0"/>
      <w:marBottom w:val="0"/>
      <w:divBdr>
        <w:top w:val="none" w:sz="0" w:space="0" w:color="auto"/>
        <w:left w:val="none" w:sz="0" w:space="0" w:color="auto"/>
        <w:bottom w:val="none" w:sz="0" w:space="0" w:color="auto"/>
        <w:right w:val="none" w:sz="0" w:space="0" w:color="auto"/>
      </w:divBdr>
    </w:div>
    <w:div w:id="68622269">
      <w:marLeft w:val="0"/>
      <w:marRight w:val="0"/>
      <w:marTop w:val="0"/>
      <w:marBottom w:val="0"/>
      <w:divBdr>
        <w:top w:val="none" w:sz="0" w:space="0" w:color="auto"/>
        <w:left w:val="none" w:sz="0" w:space="0" w:color="auto"/>
        <w:bottom w:val="none" w:sz="0" w:space="0" w:color="auto"/>
        <w:right w:val="none" w:sz="0" w:space="0" w:color="auto"/>
      </w:divBdr>
    </w:div>
    <w:div w:id="68622270">
      <w:marLeft w:val="0"/>
      <w:marRight w:val="0"/>
      <w:marTop w:val="0"/>
      <w:marBottom w:val="0"/>
      <w:divBdr>
        <w:top w:val="none" w:sz="0" w:space="0" w:color="auto"/>
        <w:left w:val="none" w:sz="0" w:space="0" w:color="auto"/>
        <w:bottom w:val="none" w:sz="0" w:space="0" w:color="auto"/>
        <w:right w:val="none" w:sz="0" w:space="0" w:color="auto"/>
      </w:divBdr>
    </w:div>
    <w:div w:id="68622271">
      <w:marLeft w:val="0"/>
      <w:marRight w:val="0"/>
      <w:marTop w:val="0"/>
      <w:marBottom w:val="0"/>
      <w:divBdr>
        <w:top w:val="none" w:sz="0" w:space="0" w:color="auto"/>
        <w:left w:val="none" w:sz="0" w:space="0" w:color="auto"/>
        <w:bottom w:val="none" w:sz="0" w:space="0" w:color="auto"/>
        <w:right w:val="none" w:sz="0" w:space="0" w:color="auto"/>
      </w:divBdr>
    </w:div>
    <w:div w:id="68622272">
      <w:marLeft w:val="0"/>
      <w:marRight w:val="0"/>
      <w:marTop w:val="0"/>
      <w:marBottom w:val="0"/>
      <w:divBdr>
        <w:top w:val="none" w:sz="0" w:space="0" w:color="auto"/>
        <w:left w:val="none" w:sz="0" w:space="0" w:color="auto"/>
        <w:bottom w:val="none" w:sz="0" w:space="0" w:color="auto"/>
        <w:right w:val="none" w:sz="0" w:space="0" w:color="auto"/>
      </w:divBdr>
    </w:div>
    <w:div w:id="68622273">
      <w:marLeft w:val="0"/>
      <w:marRight w:val="0"/>
      <w:marTop w:val="0"/>
      <w:marBottom w:val="0"/>
      <w:divBdr>
        <w:top w:val="none" w:sz="0" w:space="0" w:color="auto"/>
        <w:left w:val="none" w:sz="0" w:space="0" w:color="auto"/>
        <w:bottom w:val="none" w:sz="0" w:space="0" w:color="auto"/>
        <w:right w:val="none" w:sz="0" w:space="0" w:color="auto"/>
      </w:divBdr>
    </w:div>
    <w:div w:id="68622274">
      <w:marLeft w:val="0"/>
      <w:marRight w:val="0"/>
      <w:marTop w:val="0"/>
      <w:marBottom w:val="0"/>
      <w:divBdr>
        <w:top w:val="none" w:sz="0" w:space="0" w:color="auto"/>
        <w:left w:val="none" w:sz="0" w:space="0" w:color="auto"/>
        <w:bottom w:val="none" w:sz="0" w:space="0" w:color="auto"/>
        <w:right w:val="none" w:sz="0" w:space="0" w:color="auto"/>
      </w:divBdr>
    </w:div>
    <w:div w:id="68622275">
      <w:marLeft w:val="0"/>
      <w:marRight w:val="0"/>
      <w:marTop w:val="0"/>
      <w:marBottom w:val="0"/>
      <w:divBdr>
        <w:top w:val="none" w:sz="0" w:space="0" w:color="auto"/>
        <w:left w:val="none" w:sz="0" w:space="0" w:color="auto"/>
        <w:bottom w:val="none" w:sz="0" w:space="0" w:color="auto"/>
        <w:right w:val="none" w:sz="0" w:space="0" w:color="auto"/>
      </w:divBdr>
    </w:div>
    <w:div w:id="68622276">
      <w:marLeft w:val="0"/>
      <w:marRight w:val="0"/>
      <w:marTop w:val="0"/>
      <w:marBottom w:val="0"/>
      <w:divBdr>
        <w:top w:val="none" w:sz="0" w:space="0" w:color="auto"/>
        <w:left w:val="none" w:sz="0" w:space="0" w:color="auto"/>
        <w:bottom w:val="none" w:sz="0" w:space="0" w:color="auto"/>
        <w:right w:val="none" w:sz="0" w:space="0" w:color="auto"/>
      </w:divBdr>
    </w:div>
    <w:div w:id="68622277">
      <w:marLeft w:val="0"/>
      <w:marRight w:val="0"/>
      <w:marTop w:val="0"/>
      <w:marBottom w:val="0"/>
      <w:divBdr>
        <w:top w:val="none" w:sz="0" w:space="0" w:color="auto"/>
        <w:left w:val="none" w:sz="0" w:space="0" w:color="auto"/>
        <w:bottom w:val="none" w:sz="0" w:space="0" w:color="auto"/>
        <w:right w:val="none" w:sz="0" w:space="0" w:color="auto"/>
      </w:divBdr>
    </w:div>
    <w:div w:id="68622278">
      <w:marLeft w:val="0"/>
      <w:marRight w:val="0"/>
      <w:marTop w:val="0"/>
      <w:marBottom w:val="0"/>
      <w:divBdr>
        <w:top w:val="none" w:sz="0" w:space="0" w:color="auto"/>
        <w:left w:val="none" w:sz="0" w:space="0" w:color="auto"/>
        <w:bottom w:val="none" w:sz="0" w:space="0" w:color="auto"/>
        <w:right w:val="none" w:sz="0" w:space="0" w:color="auto"/>
      </w:divBdr>
    </w:div>
    <w:div w:id="68622279">
      <w:marLeft w:val="0"/>
      <w:marRight w:val="0"/>
      <w:marTop w:val="0"/>
      <w:marBottom w:val="0"/>
      <w:divBdr>
        <w:top w:val="none" w:sz="0" w:space="0" w:color="auto"/>
        <w:left w:val="none" w:sz="0" w:space="0" w:color="auto"/>
        <w:bottom w:val="none" w:sz="0" w:space="0" w:color="auto"/>
        <w:right w:val="none" w:sz="0" w:space="0" w:color="auto"/>
      </w:divBdr>
    </w:div>
    <w:div w:id="68622280">
      <w:marLeft w:val="0"/>
      <w:marRight w:val="0"/>
      <w:marTop w:val="0"/>
      <w:marBottom w:val="0"/>
      <w:divBdr>
        <w:top w:val="none" w:sz="0" w:space="0" w:color="auto"/>
        <w:left w:val="none" w:sz="0" w:space="0" w:color="auto"/>
        <w:bottom w:val="none" w:sz="0" w:space="0" w:color="auto"/>
        <w:right w:val="none" w:sz="0" w:space="0" w:color="auto"/>
      </w:divBdr>
    </w:div>
    <w:div w:id="68622281">
      <w:marLeft w:val="0"/>
      <w:marRight w:val="0"/>
      <w:marTop w:val="0"/>
      <w:marBottom w:val="0"/>
      <w:divBdr>
        <w:top w:val="none" w:sz="0" w:space="0" w:color="auto"/>
        <w:left w:val="none" w:sz="0" w:space="0" w:color="auto"/>
        <w:bottom w:val="none" w:sz="0" w:space="0" w:color="auto"/>
        <w:right w:val="none" w:sz="0" w:space="0" w:color="auto"/>
      </w:divBdr>
    </w:div>
    <w:div w:id="68622282">
      <w:marLeft w:val="0"/>
      <w:marRight w:val="0"/>
      <w:marTop w:val="0"/>
      <w:marBottom w:val="0"/>
      <w:divBdr>
        <w:top w:val="none" w:sz="0" w:space="0" w:color="auto"/>
        <w:left w:val="none" w:sz="0" w:space="0" w:color="auto"/>
        <w:bottom w:val="none" w:sz="0" w:space="0" w:color="auto"/>
        <w:right w:val="none" w:sz="0" w:space="0" w:color="auto"/>
      </w:divBdr>
    </w:div>
    <w:div w:id="68622283">
      <w:marLeft w:val="0"/>
      <w:marRight w:val="0"/>
      <w:marTop w:val="0"/>
      <w:marBottom w:val="0"/>
      <w:divBdr>
        <w:top w:val="none" w:sz="0" w:space="0" w:color="auto"/>
        <w:left w:val="none" w:sz="0" w:space="0" w:color="auto"/>
        <w:bottom w:val="none" w:sz="0" w:space="0" w:color="auto"/>
        <w:right w:val="none" w:sz="0" w:space="0" w:color="auto"/>
      </w:divBdr>
    </w:div>
    <w:div w:id="68622284">
      <w:marLeft w:val="0"/>
      <w:marRight w:val="0"/>
      <w:marTop w:val="0"/>
      <w:marBottom w:val="0"/>
      <w:divBdr>
        <w:top w:val="none" w:sz="0" w:space="0" w:color="auto"/>
        <w:left w:val="none" w:sz="0" w:space="0" w:color="auto"/>
        <w:bottom w:val="none" w:sz="0" w:space="0" w:color="auto"/>
        <w:right w:val="none" w:sz="0" w:space="0" w:color="auto"/>
      </w:divBdr>
    </w:div>
    <w:div w:id="68622285">
      <w:marLeft w:val="0"/>
      <w:marRight w:val="0"/>
      <w:marTop w:val="0"/>
      <w:marBottom w:val="0"/>
      <w:divBdr>
        <w:top w:val="none" w:sz="0" w:space="0" w:color="auto"/>
        <w:left w:val="none" w:sz="0" w:space="0" w:color="auto"/>
        <w:bottom w:val="none" w:sz="0" w:space="0" w:color="auto"/>
        <w:right w:val="none" w:sz="0" w:space="0" w:color="auto"/>
      </w:divBdr>
    </w:div>
    <w:div w:id="68622286">
      <w:marLeft w:val="0"/>
      <w:marRight w:val="0"/>
      <w:marTop w:val="0"/>
      <w:marBottom w:val="0"/>
      <w:divBdr>
        <w:top w:val="none" w:sz="0" w:space="0" w:color="auto"/>
        <w:left w:val="none" w:sz="0" w:space="0" w:color="auto"/>
        <w:bottom w:val="none" w:sz="0" w:space="0" w:color="auto"/>
        <w:right w:val="none" w:sz="0" w:space="0" w:color="auto"/>
      </w:divBdr>
    </w:div>
    <w:div w:id="68622287">
      <w:marLeft w:val="0"/>
      <w:marRight w:val="0"/>
      <w:marTop w:val="0"/>
      <w:marBottom w:val="0"/>
      <w:divBdr>
        <w:top w:val="none" w:sz="0" w:space="0" w:color="auto"/>
        <w:left w:val="none" w:sz="0" w:space="0" w:color="auto"/>
        <w:bottom w:val="none" w:sz="0" w:space="0" w:color="auto"/>
        <w:right w:val="none" w:sz="0" w:space="0" w:color="auto"/>
      </w:divBdr>
    </w:div>
    <w:div w:id="68622288">
      <w:marLeft w:val="0"/>
      <w:marRight w:val="0"/>
      <w:marTop w:val="0"/>
      <w:marBottom w:val="0"/>
      <w:divBdr>
        <w:top w:val="none" w:sz="0" w:space="0" w:color="auto"/>
        <w:left w:val="none" w:sz="0" w:space="0" w:color="auto"/>
        <w:bottom w:val="none" w:sz="0" w:space="0" w:color="auto"/>
        <w:right w:val="none" w:sz="0" w:space="0" w:color="auto"/>
      </w:divBdr>
    </w:div>
    <w:div w:id="68622289">
      <w:marLeft w:val="0"/>
      <w:marRight w:val="0"/>
      <w:marTop w:val="0"/>
      <w:marBottom w:val="0"/>
      <w:divBdr>
        <w:top w:val="none" w:sz="0" w:space="0" w:color="auto"/>
        <w:left w:val="none" w:sz="0" w:space="0" w:color="auto"/>
        <w:bottom w:val="none" w:sz="0" w:space="0" w:color="auto"/>
        <w:right w:val="none" w:sz="0" w:space="0" w:color="auto"/>
      </w:divBdr>
    </w:div>
    <w:div w:id="68622290">
      <w:marLeft w:val="0"/>
      <w:marRight w:val="0"/>
      <w:marTop w:val="0"/>
      <w:marBottom w:val="0"/>
      <w:divBdr>
        <w:top w:val="none" w:sz="0" w:space="0" w:color="auto"/>
        <w:left w:val="none" w:sz="0" w:space="0" w:color="auto"/>
        <w:bottom w:val="none" w:sz="0" w:space="0" w:color="auto"/>
        <w:right w:val="none" w:sz="0" w:space="0" w:color="auto"/>
      </w:divBdr>
    </w:div>
    <w:div w:id="68622291">
      <w:marLeft w:val="0"/>
      <w:marRight w:val="0"/>
      <w:marTop w:val="0"/>
      <w:marBottom w:val="0"/>
      <w:divBdr>
        <w:top w:val="none" w:sz="0" w:space="0" w:color="auto"/>
        <w:left w:val="none" w:sz="0" w:space="0" w:color="auto"/>
        <w:bottom w:val="none" w:sz="0" w:space="0" w:color="auto"/>
        <w:right w:val="none" w:sz="0" w:space="0" w:color="auto"/>
      </w:divBdr>
    </w:div>
    <w:div w:id="68622292">
      <w:marLeft w:val="0"/>
      <w:marRight w:val="0"/>
      <w:marTop w:val="0"/>
      <w:marBottom w:val="0"/>
      <w:divBdr>
        <w:top w:val="none" w:sz="0" w:space="0" w:color="auto"/>
        <w:left w:val="none" w:sz="0" w:space="0" w:color="auto"/>
        <w:bottom w:val="none" w:sz="0" w:space="0" w:color="auto"/>
        <w:right w:val="none" w:sz="0" w:space="0" w:color="auto"/>
      </w:divBdr>
    </w:div>
    <w:div w:id="68622293">
      <w:marLeft w:val="0"/>
      <w:marRight w:val="0"/>
      <w:marTop w:val="0"/>
      <w:marBottom w:val="0"/>
      <w:divBdr>
        <w:top w:val="none" w:sz="0" w:space="0" w:color="auto"/>
        <w:left w:val="none" w:sz="0" w:space="0" w:color="auto"/>
        <w:bottom w:val="none" w:sz="0" w:space="0" w:color="auto"/>
        <w:right w:val="none" w:sz="0" w:space="0" w:color="auto"/>
      </w:divBdr>
    </w:div>
    <w:div w:id="68622294">
      <w:marLeft w:val="0"/>
      <w:marRight w:val="0"/>
      <w:marTop w:val="0"/>
      <w:marBottom w:val="0"/>
      <w:divBdr>
        <w:top w:val="none" w:sz="0" w:space="0" w:color="auto"/>
        <w:left w:val="none" w:sz="0" w:space="0" w:color="auto"/>
        <w:bottom w:val="none" w:sz="0" w:space="0" w:color="auto"/>
        <w:right w:val="none" w:sz="0" w:space="0" w:color="auto"/>
      </w:divBdr>
    </w:div>
    <w:div w:id="68622295">
      <w:marLeft w:val="0"/>
      <w:marRight w:val="0"/>
      <w:marTop w:val="0"/>
      <w:marBottom w:val="0"/>
      <w:divBdr>
        <w:top w:val="none" w:sz="0" w:space="0" w:color="auto"/>
        <w:left w:val="none" w:sz="0" w:space="0" w:color="auto"/>
        <w:bottom w:val="none" w:sz="0" w:space="0" w:color="auto"/>
        <w:right w:val="none" w:sz="0" w:space="0" w:color="auto"/>
      </w:divBdr>
    </w:div>
    <w:div w:id="68622296">
      <w:marLeft w:val="0"/>
      <w:marRight w:val="0"/>
      <w:marTop w:val="0"/>
      <w:marBottom w:val="0"/>
      <w:divBdr>
        <w:top w:val="none" w:sz="0" w:space="0" w:color="auto"/>
        <w:left w:val="none" w:sz="0" w:space="0" w:color="auto"/>
        <w:bottom w:val="none" w:sz="0" w:space="0" w:color="auto"/>
        <w:right w:val="none" w:sz="0" w:space="0" w:color="auto"/>
      </w:divBdr>
    </w:div>
    <w:div w:id="68622297">
      <w:marLeft w:val="0"/>
      <w:marRight w:val="0"/>
      <w:marTop w:val="0"/>
      <w:marBottom w:val="0"/>
      <w:divBdr>
        <w:top w:val="none" w:sz="0" w:space="0" w:color="auto"/>
        <w:left w:val="none" w:sz="0" w:space="0" w:color="auto"/>
        <w:bottom w:val="none" w:sz="0" w:space="0" w:color="auto"/>
        <w:right w:val="none" w:sz="0" w:space="0" w:color="auto"/>
      </w:divBdr>
    </w:div>
    <w:div w:id="68622298">
      <w:marLeft w:val="0"/>
      <w:marRight w:val="0"/>
      <w:marTop w:val="0"/>
      <w:marBottom w:val="0"/>
      <w:divBdr>
        <w:top w:val="none" w:sz="0" w:space="0" w:color="auto"/>
        <w:left w:val="none" w:sz="0" w:space="0" w:color="auto"/>
        <w:bottom w:val="none" w:sz="0" w:space="0" w:color="auto"/>
        <w:right w:val="none" w:sz="0" w:space="0" w:color="auto"/>
      </w:divBdr>
    </w:div>
    <w:div w:id="68622299">
      <w:marLeft w:val="0"/>
      <w:marRight w:val="0"/>
      <w:marTop w:val="0"/>
      <w:marBottom w:val="0"/>
      <w:divBdr>
        <w:top w:val="none" w:sz="0" w:space="0" w:color="auto"/>
        <w:left w:val="none" w:sz="0" w:space="0" w:color="auto"/>
        <w:bottom w:val="none" w:sz="0" w:space="0" w:color="auto"/>
        <w:right w:val="none" w:sz="0" w:space="0" w:color="auto"/>
      </w:divBdr>
    </w:div>
    <w:div w:id="68622300">
      <w:marLeft w:val="0"/>
      <w:marRight w:val="0"/>
      <w:marTop w:val="0"/>
      <w:marBottom w:val="0"/>
      <w:divBdr>
        <w:top w:val="none" w:sz="0" w:space="0" w:color="auto"/>
        <w:left w:val="none" w:sz="0" w:space="0" w:color="auto"/>
        <w:bottom w:val="none" w:sz="0" w:space="0" w:color="auto"/>
        <w:right w:val="none" w:sz="0" w:space="0" w:color="auto"/>
      </w:divBdr>
    </w:div>
    <w:div w:id="68622301">
      <w:marLeft w:val="0"/>
      <w:marRight w:val="0"/>
      <w:marTop w:val="0"/>
      <w:marBottom w:val="0"/>
      <w:divBdr>
        <w:top w:val="none" w:sz="0" w:space="0" w:color="auto"/>
        <w:left w:val="none" w:sz="0" w:space="0" w:color="auto"/>
        <w:bottom w:val="none" w:sz="0" w:space="0" w:color="auto"/>
        <w:right w:val="none" w:sz="0" w:space="0" w:color="auto"/>
      </w:divBdr>
    </w:div>
    <w:div w:id="68622302">
      <w:marLeft w:val="0"/>
      <w:marRight w:val="0"/>
      <w:marTop w:val="0"/>
      <w:marBottom w:val="0"/>
      <w:divBdr>
        <w:top w:val="none" w:sz="0" w:space="0" w:color="auto"/>
        <w:left w:val="none" w:sz="0" w:space="0" w:color="auto"/>
        <w:bottom w:val="none" w:sz="0" w:space="0" w:color="auto"/>
        <w:right w:val="none" w:sz="0" w:space="0" w:color="auto"/>
      </w:divBdr>
    </w:div>
    <w:div w:id="68622303">
      <w:marLeft w:val="0"/>
      <w:marRight w:val="0"/>
      <w:marTop w:val="0"/>
      <w:marBottom w:val="0"/>
      <w:divBdr>
        <w:top w:val="none" w:sz="0" w:space="0" w:color="auto"/>
        <w:left w:val="none" w:sz="0" w:space="0" w:color="auto"/>
        <w:bottom w:val="none" w:sz="0" w:space="0" w:color="auto"/>
        <w:right w:val="none" w:sz="0" w:space="0" w:color="auto"/>
      </w:divBdr>
    </w:div>
    <w:div w:id="68622304">
      <w:marLeft w:val="0"/>
      <w:marRight w:val="0"/>
      <w:marTop w:val="0"/>
      <w:marBottom w:val="0"/>
      <w:divBdr>
        <w:top w:val="none" w:sz="0" w:space="0" w:color="auto"/>
        <w:left w:val="none" w:sz="0" w:space="0" w:color="auto"/>
        <w:bottom w:val="none" w:sz="0" w:space="0" w:color="auto"/>
        <w:right w:val="none" w:sz="0" w:space="0" w:color="auto"/>
      </w:divBdr>
    </w:div>
    <w:div w:id="68622305">
      <w:marLeft w:val="0"/>
      <w:marRight w:val="0"/>
      <w:marTop w:val="0"/>
      <w:marBottom w:val="0"/>
      <w:divBdr>
        <w:top w:val="none" w:sz="0" w:space="0" w:color="auto"/>
        <w:left w:val="none" w:sz="0" w:space="0" w:color="auto"/>
        <w:bottom w:val="none" w:sz="0" w:space="0" w:color="auto"/>
        <w:right w:val="none" w:sz="0" w:space="0" w:color="auto"/>
      </w:divBdr>
    </w:div>
    <w:div w:id="68622306">
      <w:marLeft w:val="0"/>
      <w:marRight w:val="0"/>
      <w:marTop w:val="0"/>
      <w:marBottom w:val="0"/>
      <w:divBdr>
        <w:top w:val="none" w:sz="0" w:space="0" w:color="auto"/>
        <w:left w:val="none" w:sz="0" w:space="0" w:color="auto"/>
        <w:bottom w:val="none" w:sz="0" w:space="0" w:color="auto"/>
        <w:right w:val="none" w:sz="0" w:space="0" w:color="auto"/>
      </w:divBdr>
    </w:div>
    <w:div w:id="68622307">
      <w:marLeft w:val="0"/>
      <w:marRight w:val="0"/>
      <w:marTop w:val="0"/>
      <w:marBottom w:val="0"/>
      <w:divBdr>
        <w:top w:val="none" w:sz="0" w:space="0" w:color="auto"/>
        <w:left w:val="none" w:sz="0" w:space="0" w:color="auto"/>
        <w:bottom w:val="none" w:sz="0" w:space="0" w:color="auto"/>
        <w:right w:val="none" w:sz="0" w:space="0" w:color="auto"/>
      </w:divBdr>
    </w:div>
    <w:div w:id="68622308">
      <w:marLeft w:val="0"/>
      <w:marRight w:val="0"/>
      <w:marTop w:val="0"/>
      <w:marBottom w:val="0"/>
      <w:divBdr>
        <w:top w:val="none" w:sz="0" w:space="0" w:color="auto"/>
        <w:left w:val="none" w:sz="0" w:space="0" w:color="auto"/>
        <w:bottom w:val="none" w:sz="0" w:space="0" w:color="auto"/>
        <w:right w:val="none" w:sz="0" w:space="0" w:color="auto"/>
      </w:divBdr>
    </w:div>
    <w:div w:id="68622309">
      <w:marLeft w:val="0"/>
      <w:marRight w:val="0"/>
      <w:marTop w:val="0"/>
      <w:marBottom w:val="0"/>
      <w:divBdr>
        <w:top w:val="none" w:sz="0" w:space="0" w:color="auto"/>
        <w:left w:val="none" w:sz="0" w:space="0" w:color="auto"/>
        <w:bottom w:val="none" w:sz="0" w:space="0" w:color="auto"/>
        <w:right w:val="none" w:sz="0" w:space="0" w:color="auto"/>
      </w:divBdr>
    </w:div>
    <w:div w:id="68622310">
      <w:marLeft w:val="0"/>
      <w:marRight w:val="0"/>
      <w:marTop w:val="0"/>
      <w:marBottom w:val="0"/>
      <w:divBdr>
        <w:top w:val="none" w:sz="0" w:space="0" w:color="auto"/>
        <w:left w:val="none" w:sz="0" w:space="0" w:color="auto"/>
        <w:bottom w:val="none" w:sz="0" w:space="0" w:color="auto"/>
        <w:right w:val="none" w:sz="0" w:space="0" w:color="auto"/>
      </w:divBdr>
    </w:div>
    <w:div w:id="68622311">
      <w:marLeft w:val="0"/>
      <w:marRight w:val="0"/>
      <w:marTop w:val="0"/>
      <w:marBottom w:val="0"/>
      <w:divBdr>
        <w:top w:val="none" w:sz="0" w:space="0" w:color="auto"/>
        <w:left w:val="none" w:sz="0" w:space="0" w:color="auto"/>
        <w:bottom w:val="none" w:sz="0" w:space="0" w:color="auto"/>
        <w:right w:val="none" w:sz="0" w:space="0" w:color="auto"/>
      </w:divBdr>
    </w:div>
    <w:div w:id="68622312">
      <w:marLeft w:val="0"/>
      <w:marRight w:val="0"/>
      <w:marTop w:val="0"/>
      <w:marBottom w:val="0"/>
      <w:divBdr>
        <w:top w:val="none" w:sz="0" w:space="0" w:color="auto"/>
        <w:left w:val="none" w:sz="0" w:space="0" w:color="auto"/>
        <w:bottom w:val="none" w:sz="0" w:space="0" w:color="auto"/>
        <w:right w:val="none" w:sz="0" w:space="0" w:color="auto"/>
      </w:divBdr>
    </w:div>
    <w:div w:id="68622313">
      <w:marLeft w:val="0"/>
      <w:marRight w:val="0"/>
      <w:marTop w:val="0"/>
      <w:marBottom w:val="0"/>
      <w:divBdr>
        <w:top w:val="none" w:sz="0" w:space="0" w:color="auto"/>
        <w:left w:val="none" w:sz="0" w:space="0" w:color="auto"/>
        <w:bottom w:val="none" w:sz="0" w:space="0" w:color="auto"/>
        <w:right w:val="none" w:sz="0" w:space="0" w:color="auto"/>
      </w:divBdr>
    </w:div>
    <w:div w:id="68622314">
      <w:marLeft w:val="0"/>
      <w:marRight w:val="0"/>
      <w:marTop w:val="0"/>
      <w:marBottom w:val="0"/>
      <w:divBdr>
        <w:top w:val="none" w:sz="0" w:space="0" w:color="auto"/>
        <w:left w:val="none" w:sz="0" w:space="0" w:color="auto"/>
        <w:bottom w:val="none" w:sz="0" w:space="0" w:color="auto"/>
        <w:right w:val="none" w:sz="0" w:space="0" w:color="auto"/>
      </w:divBdr>
    </w:div>
    <w:div w:id="68622315">
      <w:marLeft w:val="0"/>
      <w:marRight w:val="0"/>
      <w:marTop w:val="0"/>
      <w:marBottom w:val="0"/>
      <w:divBdr>
        <w:top w:val="none" w:sz="0" w:space="0" w:color="auto"/>
        <w:left w:val="none" w:sz="0" w:space="0" w:color="auto"/>
        <w:bottom w:val="none" w:sz="0" w:space="0" w:color="auto"/>
        <w:right w:val="none" w:sz="0" w:space="0" w:color="auto"/>
      </w:divBdr>
    </w:div>
    <w:div w:id="68622316">
      <w:marLeft w:val="0"/>
      <w:marRight w:val="0"/>
      <w:marTop w:val="0"/>
      <w:marBottom w:val="0"/>
      <w:divBdr>
        <w:top w:val="none" w:sz="0" w:space="0" w:color="auto"/>
        <w:left w:val="none" w:sz="0" w:space="0" w:color="auto"/>
        <w:bottom w:val="none" w:sz="0" w:space="0" w:color="auto"/>
        <w:right w:val="none" w:sz="0" w:space="0" w:color="auto"/>
      </w:divBdr>
    </w:div>
    <w:div w:id="68622317">
      <w:marLeft w:val="0"/>
      <w:marRight w:val="0"/>
      <w:marTop w:val="0"/>
      <w:marBottom w:val="0"/>
      <w:divBdr>
        <w:top w:val="none" w:sz="0" w:space="0" w:color="auto"/>
        <w:left w:val="none" w:sz="0" w:space="0" w:color="auto"/>
        <w:bottom w:val="none" w:sz="0" w:space="0" w:color="auto"/>
        <w:right w:val="none" w:sz="0" w:space="0" w:color="auto"/>
      </w:divBdr>
    </w:div>
    <w:div w:id="68622318">
      <w:marLeft w:val="0"/>
      <w:marRight w:val="0"/>
      <w:marTop w:val="0"/>
      <w:marBottom w:val="0"/>
      <w:divBdr>
        <w:top w:val="none" w:sz="0" w:space="0" w:color="auto"/>
        <w:left w:val="none" w:sz="0" w:space="0" w:color="auto"/>
        <w:bottom w:val="none" w:sz="0" w:space="0" w:color="auto"/>
        <w:right w:val="none" w:sz="0" w:space="0" w:color="auto"/>
      </w:divBdr>
    </w:div>
    <w:div w:id="68622319">
      <w:marLeft w:val="0"/>
      <w:marRight w:val="0"/>
      <w:marTop w:val="0"/>
      <w:marBottom w:val="0"/>
      <w:divBdr>
        <w:top w:val="none" w:sz="0" w:space="0" w:color="auto"/>
        <w:left w:val="none" w:sz="0" w:space="0" w:color="auto"/>
        <w:bottom w:val="none" w:sz="0" w:space="0" w:color="auto"/>
        <w:right w:val="none" w:sz="0" w:space="0" w:color="auto"/>
      </w:divBdr>
    </w:div>
    <w:div w:id="68622320">
      <w:marLeft w:val="0"/>
      <w:marRight w:val="0"/>
      <w:marTop w:val="0"/>
      <w:marBottom w:val="0"/>
      <w:divBdr>
        <w:top w:val="none" w:sz="0" w:space="0" w:color="auto"/>
        <w:left w:val="none" w:sz="0" w:space="0" w:color="auto"/>
        <w:bottom w:val="none" w:sz="0" w:space="0" w:color="auto"/>
        <w:right w:val="none" w:sz="0" w:space="0" w:color="auto"/>
      </w:divBdr>
    </w:div>
    <w:div w:id="68622321">
      <w:marLeft w:val="0"/>
      <w:marRight w:val="0"/>
      <w:marTop w:val="0"/>
      <w:marBottom w:val="0"/>
      <w:divBdr>
        <w:top w:val="none" w:sz="0" w:space="0" w:color="auto"/>
        <w:left w:val="none" w:sz="0" w:space="0" w:color="auto"/>
        <w:bottom w:val="none" w:sz="0" w:space="0" w:color="auto"/>
        <w:right w:val="none" w:sz="0" w:space="0" w:color="auto"/>
      </w:divBdr>
    </w:div>
    <w:div w:id="68622322">
      <w:marLeft w:val="0"/>
      <w:marRight w:val="0"/>
      <w:marTop w:val="0"/>
      <w:marBottom w:val="0"/>
      <w:divBdr>
        <w:top w:val="none" w:sz="0" w:space="0" w:color="auto"/>
        <w:left w:val="none" w:sz="0" w:space="0" w:color="auto"/>
        <w:bottom w:val="none" w:sz="0" w:space="0" w:color="auto"/>
        <w:right w:val="none" w:sz="0" w:space="0" w:color="auto"/>
      </w:divBdr>
    </w:div>
    <w:div w:id="68622323">
      <w:marLeft w:val="0"/>
      <w:marRight w:val="0"/>
      <w:marTop w:val="0"/>
      <w:marBottom w:val="0"/>
      <w:divBdr>
        <w:top w:val="none" w:sz="0" w:space="0" w:color="auto"/>
        <w:left w:val="none" w:sz="0" w:space="0" w:color="auto"/>
        <w:bottom w:val="none" w:sz="0" w:space="0" w:color="auto"/>
        <w:right w:val="none" w:sz="0" w:space="0" w:color="auto"/>
      </w:divBdr>
    </w:div>
    <w:div w:id="68622324">
      <w:marLeft w:val="0"/>
      <w:marRight w:val="0"/>
      <w:marTop w:val="0"/>
      <w:marBottom w:val="0"/>
      <w:divBdr>
        <w:top w:val="none" w:sz="0" w:space="0" w:color="auto"/>
        <w:left w:val="none" w:sz="0" w:space="0" w:color="auto"/>
        <w:bottom w:val="none" w:sz="0" w:space="0" w:color="auto"/>
        <w:right w:val="none" w:sz="0" w:space="0" w:color="auto"/>
      </w:divBdr>
    </w:div>
    <w:div w:id="68622325">
      <w:marLeft w:val="0"/>
      <w:marRight w:val="0"/>
      <w:marTop w:val="0"/>
      <w:marBottom w:val="0"/>
      <w:divBdr>
        <w:top w:val="none" w:sz="0" w:space="0" w:color="auto"/>
        <w:left w:val="none" w:sz="0" w:space="0" w:color="auto"/>
        <w:bottom w:val="none" w:sz="0" w:space="0" w:color="auto"/>
        <w:right w:val="none" w:sz="0" w:space="0" w:color="auto"/>
      </w:divBdr>
    </w:div>
    <w:div w:id="68622326">
      <w:marLeft w:val="0"/>
      <w:marRight w:val="0"/>
      <w:marTop w:val="0"/>
      <w:marBottom w:val="0"/>
      <w:divBdr>
        <w:top w:val="none" w:sz="0" w:space="0" w:color="auto"/>
        <w:left w:val="none" w:sz="0" w:space="0" w:color="auto"/>
        <w:bottom w:val="none" w:sz="0" w:space="0" w:color="auto"/>
        <w:right w:val="none" w:sz="0" w:space="0" w:color="auto"/>
      </w:divBdr>
    </w:div>
    <w:div w:id="68622327">
      <w:marLeft w:val="0"/>
      <w:marRight w:val="0"/>
      <w:marTop w:val="0"/>
      <w:marBottom w:val="0"/>
      <w:divBdr>
        <w:top w:val="none" w:sz="0" w:space="0" w:color="auto"/>
        <w:left w:val="none" w:sz="0" w:space="0" w:color="auto"/>
        <w:bottom w:val="none" w:sz="0" w:space="0" w:color="auto"/>
        <w:right w:val="none" w:sz="0" w:space="0" w:color="auto"/>
      </w:divBdr>
    </w:div>
    <w:div w:id="68622328">
      <w:marLeft w:val="0"/>
      <w:marRight w:val="0"/>
      <w:marTop w:val="0"/>
      <w:marBottom w:val="0"/>
      <w:divBdr>
        <w:top w:val="none" w:sz="0" w:space="0" w:color="auto"/>
        <w:left w:val="none" w:sz="0" w:space="0" w:color="auto"/>
        <w:bottom w:val="none" w:sz="0" w:space="0" w:color="auto"/>
        <w:right w:val="none" w:sz="0" w:space="0" w:color="auto"/>
      </w:divBdr>
    </w:div>
    <w:div w:id="68622329">
      <w:marLeft w:val="0"/>
      <w:marRight w:val="0"/>
      <w:marTop w:val="0"/>
      <w:marBottom w:val="0"/>
      <w:divBdr>
        <w:top w:val="none" w:sz="0" w:space="0" w:color="auto"/>
        <w:left w:val="none" w:sz="0" w:space="0" w:color="auto"/>
        <w:bottom w:val="none" w:sz="0" w:space="0" w:color="auto"/>
        <w:right w:val="none" w:sz="0" w:space="0" w:color="auto"/>
      </w:divBdr>
    </w:div>
    <w:div w:id="68622330">
      <w:marLeft w:val="0"/>
      <w:marRight w:val="0"/>
      <w:marTop w:val="0"/>
      <w:marBottom w:val="0"/>
      <w:divBdr>
        <w:top w:val="none" w:sz="0" w:space="0" w:color="auto"/>
        <w:left w:val="none" w:sz="0" w:space="0" w:color="auto"/>
        <w:bottom w:val="none" w:sz="0" w:space="0" w:color="auto"/>
        <w:right w:val="none" w:sz="0" w:space="0" w:color="auto"/>
      </w:divBdr>
    </w:div>
    <w:div w:id="68622331">
      <w:marLeft w:val="0"/>
      <w:marRight w:val="0"/>
      <w:marTop w:val="0"/>
      <w:marBottom w:val="0"/>
      <w:divBdr>
        <w:top w:val="none" w:sz="0" w:space="0" w:color="auto"/>
        <w:left w:val="none" w:sz="0" w:space="0" w:color="auto"/>
        <w:bottom w:val="none" w:sz="0" w:space="0" w:color="auto"/>
        <w:right w:val="none" w:sz="0" w:space="0" w:color="auto"/>
      </w:divBdr>
    </w:div>
    <w:div w:id="68622332">
      <w:marLeft w:val="0"/>
      <w:marRight w:val="0"/>
      <w:marTop w:val="0"/>
      <w:marBottom w:val="0"/>
      <w:divBdr>
        <w:top w:val="none" w:sz="0" w:space="0" w:color="auto"/>
        <w:left w:val="none" w:sz="0" w:space="0" w:color="auto"/>
        <w:bottom w:val="none" w:sz="0" w:space="0" w:color="auto"/>
        <w:right w:val="none" w:sz="0" w:space="0" w:color="auto"/>
      </w:divBdr>
    </w:div>
    <w:div w:id="68622333">
      <w:marLeft w:val="0"/>
      <w:marRight w:val="0"/>
      <w:marTop w:val="0"/>
      <w:marBottom w:val="0"/>
      <w:divBdr>
        <w:top w:val="none" w:sz="0" w:space="0" w:color="auto"/>
        <w:left w:val="none" w:sz="0" w:space="0" w:color="auto"/>
        <w:bottom w:val="none" w:sz="0" w:space="0" w:color="auto"/>
        <w:right w:val="none" w:sz="0" w:space="0" w:color="auto"/>
      </w:divBdr>
    </w:div>
    <w:div w:id="68622334">
      <w:marLeft w:val="0"/>
      <w:marRight w:val="0"/>
      <w:marTop w:val="0"/>
      <w:marBottom w:val="0"/>
      <w:divBdr>
        <w:top w:val="none" w:sz="0" w:space="0" w:color="auto"/>
        <w:left w:val="none" w:sz="0" w:space="0" w:color="auto"/>
        <w:bottom w:val="none" w:sz="0" w:space="0" w:color="auto"/>
        <w:right w:val="none" w:sz="0" w:space="0" w:color="auto"/>
      </w:divBdr>
    </w:div>
    <w:div w:id="68622335">
      <w:marLeft w:val="0"/>
      <w:marRight w:val="0"/>
      <w:marTop w:val="0"/>
      <w:marBottom w:val="0"/>
      <w:divBdr>
        <w:top w:val="none" w:sz="0" w:space="0" w:color="auto"/>
        <w:left w:val="none" w:sz="0" w:space="0" w:color="auto"/>
        <w:bottom w:val="none" w:sz="0" w:space="0" w:color="auto"/>
        <w:right w:val="none" w:sz="0" w:space="0" w:color="auto"/>
      </w:divBdr>
    </w:div>
    <w:div w:id="68622336">
      <w:marLeft w:val="0"/>
      <w:marRight w:val="0"/>
      <w:marTop w:val="0"/>
      <w:marBottom w:val="0"/>
      <w:divBdr>
        <w:top w:val="none" w:sz="0" w:space="0" w:color="auto"/>
        <w:left w:val="none" w:sz="0" w:space="0" w:color="auto"/>
        <w:bottom w:val="none" w:sz="0" w:space="0" w:color="auto"/>
        <w:right w:val="none" w:sz="0" w:space="0" w:color="auto"/>
      </w:divBdr>
    </w:div>
    <w:div w:id="68622337">
      <w:marLeft w:val="0"/>
      <w:marRight w:val="0"/>
      <w:marTop w:val="0"/>
      <w:marBottom w:val="0"/>
      <w:divBdr>
        <w:top w:val="none" w:sz="0" w:space="0" w:color="auto"/>
        <w:left w:val="none" w:sz="0" w:space="0" w:color="auto"/>
        <w:bottom w:val="none" w:sz="0" w:space="0" w:color="auto"/>
        <w:right w:val="none" w:sz="0" w:space="0" w:color="auto"/>
      </w:divBdr>
    </w:div>
    <w:div w:id="68622338">
      <w:marLeft w:val="0"/>
      <w:marRight w:val="0"/>
      <w:marTop w:val="0"/>
      <w:marBottom w:val="0"/>
      <w:divBdr>
        <w:top w:val="none" w:sz="0" w:space="0" w:color="auto"/>
        <w:left w:val="none" w:sz="0" w:space="0" w:color="auto"/>
        <w:bottom w:val="none" w:sz="0" w:space="0" w:color="auto"/>
        <w:right w:val="none" w:sz="0" w:space="0" w:color="auto"/>
      </w:divBdr>
    </w:div>
    <w:div w:id="68622339">
      <w:marLeft w:val="0"/>
      <w:marRight w:val="0"/>
      <w:marTop w:val="0"/>
      <w:marBottom w:val="0"/>
      <w:divBdr>
        <w:top w:val="none" w:sz="0" w:space="0" w:color="auto"/>
        <w:left w:val="none" w:sz="0" w:space="0" w:color="auto"/>
        <w:bottom w:val="none" w:sz="0" w:space="0" w:color="auto"/>
        <w:right w:val="none" w:sz="0" w:space="0" w:color="auto"/>
      </w:divBdr>
    </w:div>
    <w:div w:id="68622340">
      <w:marLeft w:val="0"/>
      <w:marRight w:val="0"/>
      <w:marTop w:val="0"/>
      <w:marBottom w:val="0"/>
      <w:divBdr>
        <w:top w:val="none" w:sz="0" w:space="0" w:color="auto"/>
        <w:left w:val="none" w:sz="0" w:space="0" w:color="auto"/>
        <w:bottom w:val="none" w:sz="0" w:space="0" w:color="auto"/>
        <w:right w:val="none" w:sz="0" w:space="0" w:color="auto"/>
      </w:divBdr>
    </w:div>
    <w:div w:id="68622341">
      <w:marLeft w:val="0"/>
      <w:marRight w:val="0"/>
      <w:marTop w:val="0"/>
      <w:marBottom w:val="0"/>
      <w:divBdr>
        <w:top w:val="none" w:sz="0" w:space="0" w:color="auto"/>
        <w:left w:val="none" w:sz="0" w:space="0" w:color="auto"/>
        <w:bottom w:val="none" w:sz="0" w:space="0" w:color="auto"/>
        <w:right w:val="none" w:sz="0" w:space="0" w:color="auto"/>
      </w:divBdr>
    </w:div>
    <w:div w:id="68622342">
      <w:marLeft w:val="0"/>
      <w:marRight w:val="0"/>
      <w:marTop w:val="0"/>
      <w:marBottom w:val="0"/>
      <w:divBdr>
        <w:top w:val="none" w:sz="0" w:space="0" w:color="auto"/>
        <w:left w:val="none" w:sz="0" w:space="0" w:color="auto"/>
        <w:bottom w:val="none" w:sz="0" w:space="0" w:color="auto"/>
        <w:right w:val="none" w:sz="0" w:space="0" w:color="auto"/>
      </w:divBdr>
    </w:div>
    <w:div w:id="68622343">
      <w:marLeft w:val="0"/>
      <w:marRight w:val="0"/>
      <w:marTop w:val="0"/>
      <w:marBottom w:val="0"/>
      <w:divBdr>
        <w:top w:val="none" w:sz="0" w:space="0" w:color="auto"/>
        <w:left w:val="none" w:sz="0" w:space="0" w:color="auto"/>
        <w:bottom w:val="none" w:sz="0" w:space="0" w:color="auto"/>
        <w:right w:val="none" w:sz="0" w:space="0" w:color="auto"/>
      </w:divBdr>
    </w:div>
    <w:div w:id="68622344">
      <w:marLeft w:val="0"/>
      <w:marRight w:val="0"/>
      <w:marTop w:val="0"/>
      <w:marBottom w:val="0"/>
      <w:divBdr>
        <w:top w:val="none" w:sz="0" w:space="0" w:color="auto"/>
        <w:left w:val="none" w:sz="0" w:space="0" w:color="auto"/>
        <w:bottom w:val="none" w:sz="0" w:space="0" w:color="auto"/>
        <w:right w:val="none" w:sz="0" w:space="0" w:color="auto"/>
      </w:divBdr>
    </w:div>
    <w:div w:id="68622345">
      <w:marLeft w:val="0"/>
      <w:marRight w:val="0"/>
      <w:marTop w:val="0"/>
      <w:marBottom w:val="0"/>
      <w:divBdr>
        <w:top w:val="none" w:sz="0" w:space="0" w:color="auto"/>
        <w:left w:val="none" w:sz="0" w:space="0" w:color="auto"/>
        <w:bottom w:val="none" w:sz="0" w:space="0" w:color="auto"/>
        <w:right w:val="none" w:sz="0" w:space="0" w:color="auto"/>
      </w:divBdr>
    </w:div>
    <w:div w:id="68622346">
      <w:marLeft w:val="0"/>
      <w:marRight w:val="0"/>
      <w:marTop w:val="0"/>
      <w:marBottom w:val="0"/>
      <w:divBdr>
        <w:top w:val="none" w:sz="0" w:space="0" w:color="auto"/>
        <w:left w:val="none" w:sz="0" w:space="0" w:color="auto"/>
        <w:bottom w:val="none" w:sz="0" w:space="0" w:color="auto"/>
        <w:right w:val="none" w:sz="0" w:space="0" w:color="auto"/>
      </w:divBdr>
    </w:div>
    <w:div w:id="68622347">
      <w:marLeft w:val="0"/>
      <w:marRight w:val="0"/>
      <w:marTop w:val="0"/>
      <w:marBottom w:val="0"/>
      <w:divBdr>
        <w:top w:val="none" w:sz="0" w:space="0" w:color="auto"/>
        <w:left w:val="none" w:sz="0" w:space="0" w:color="auto"/>
        <w:bottom w:val="none" w:sz="0" w:space="0" w:color="auto"/>
        <w:right w:val="none" w:sz="0" w:space="0" w:color="auto"/>
      </w:divBdr>
    </w:div>
    <w:div w:id="68622348">
      <w:marLeft w:val="0"/>
      <w:marRight w:val="0"/>
      <w:marTop w:val="0"/>
      <w:marBottom w:val="0"/>
      <w:divBdr>
        <w:top w:val="none" w:sz="0" w:space="0" w:color="auto"/>
        <w:left w:val="none" w:sz="0" w:space="0" w:color="auto"/>
        <w:bottom w:val="none" w:sz="0" w:space="0" w:color="auto"/>
        <w:right w:val="none" w:sz="0" w:space="0" w:color="auto"/>
      </w:divBdr>
    </w:div>
    <w:div w:id="68622349">
      <w:marLeft w:val="0"/>
      <w:marRight w:val="0"/>
      <w:marTop w:val="0"/>
      <w:marBottom w:val="0"/>
      <w:divBdr>
        <w:top w:val="none" w:sz="0" w:space="0" w:color="auto"/>
        <w:left w:val="none" w:sz="0" w:space="0" w:color="auto"/>
        <w:bottom w:val="none" w:sz="0" w:space="0" w:color="auto"/>
        <w:right w:val="none" w:sz="0" w:space="0" w:color="auto"/>
      </w:divBdr>
    </w:div>
    <w:div w:id="68622350">
      <w:marLeft w:val="0"/>
      <w:marRight w:val="0"/>
      <w:marTop w:val="0"/>
      <w:marBottom w:val="0"/>
      <w:divBdr>
        <w:top w:val="none" w:sz="0" w:space="0" w:color="auto"/>
        <w:left w:val="none" w:sz="0" w:space="0" w:color="auto"/>
        <w:bottom w:val="none" w:sz="0" w:space="0" w:color="auto"/>
        <w:right w:val="none" w:sz="0" w:space="0" w:color="auto"/>
      </w:divBdr>
    </w:div>
    <w:div w:id="68622351">
      <w:marLeft w:val="0"/>
      <w:marRight w:val="0"/>
      <w:marTop w:val="0"/>
      <w:marBottom w:val="0"/>
      <w:divBdr>
        <w:top w:val="none" w:sz="0" w:space="0" w:color="auto"/>
        <w:left w:val="none" w:sz="0" w:space="0" w:color="auto"/>
        <w:bottom w:val="none" w:sz="0" w:space="0" w:color="auto"/>
        <w:right w:val="none" w:sz="0" w:space="0" w:color="auto"/>
      </w:divBdr>
    </w:div>
    <w:div w:id="68622352">
      <w:marLeft w:val="0"/>
      <w:marRight w:val="0"/>
      <w:marTop w:val="0"/>
      <w:marBottom w:val="0"/>
      <w:divBdr>
        <w:top w:val="none" w:sz="0" w:space="0" w:color="auto"/>
        <w:left w:val="none" w:sz="0" w:space="0" w:color="auto"/>
        <w:bottom w:val="none" w:sz="0" w:space="0" w:color="auto"/>
        <w:right w:val="none" w:sz="0" w:space="0" w:color="auto"/>
      </w:divBdr>
    </w:div>
    <w:div w:id="68622353">
      <w:marLeft w:val="0"/>
      <w:marRight w:val="0"/>
      <w:marTop w:val="0"/>
      <w:marBottom w:val="0"/>
      <w:divBdr>
        <w:top w:val="none" w:sz="0" w:space="0" w:color="auto"/>
        <w:left w:val="none" w:sz="0" w:space="0" w:color="auto"/>
        <w:bottom w:val="none" w:sz="0" w:space="0" w:color="auto"/>
        <w:right w:val="none" w:sz="0" w:space="0" w:color="auto"/>
      </w:divBdr>
    </w:div>
    <w:div w:id="68622354">
      <w:marLeft w:val="0"/>
      <w:marRight w:val="0"/>
      <w:marTop w:val="0"/>
      <w:marBottom w:val="0"/>
      <w:divBdr>
        <w:top w:val="none" w:sz="0" w:space="0" w:color="auto"/>
        <w:left w:val="none" w:sz="0" w:space="0" w:color="auto"/>
        <w:bottom w:val="none" w:sz="0" w:space="0" w:color="auto"/>
        <w:right w:val="none" w:sz="0" w:space="0" w:color="auto"/>
      </w:divBdr>
    </w:div>
    <w:div w:id="68622355">
      <w:marLeft w:val="0"/>
      <w:marRight w:val="0"/>
      <w:marTop w:val="0"/>
      <w:marBottom w:val="0"/>
      <w:divBdr>
        <w:top w:val="none" w:sz="0" w:space="0" w:color="auto"/>
        <w:left w:val="none" w:sz="0" w:space="0" w:color="auto"/>
        <w:bottom w:val="none" w:sz="0" w:space="0" w:color="auto"/>
        <w:right w:val="none" w:sz="0" w:space="0" w:color="auto"/>
      </w:divBdr>
    </w:div>
    <w:div w:id="68622356">
      <w:marLeft w:val="0"/>
      <w:marRight w:val="0"/>
      <w:marTop w:val="0"/>
      <w:marBottom w:val="0"/>
      <w:divBdr>
        <w:top w:val="none" w:sz="0" w:space="0" w:color="auto"/>
        <w:left w:val="none" w:sz="0" w:space="0" w:color="auto"/>
        <w:bottom w:val="none" w:sz="0" w:space="0" w:color="auto"/>
        <w:right w:val="none" w:sz="0" w:space="0" w:color="auto"/>
      </w:divBdr>
    </w:div>
    <w:div w:id="68622357">
      <w:marLeft w:val="0"/>
      <w:marRight w:val="0"/>
      <w:marTop w:val="0"/>
      <w:marBottom w:val="0"/>
      <w:divBdr>
        <w:top w:val="none" w:sz="0" w:space="0" w:color="auto"/>
        <w:left w:val="none" w:sz="0" w:space="0" w:color="auto"/>
        <w:bottom w:val="none" w:sz="0" w:space="0" w:color="auto"/>
        <w:right w:val="none" w:sz="0" w:space="0" w:color="auto"/>
      </w:divBdr>
    </w:div>
    <w:div w:id="68622358">
      <w:marLeft w:val="0"/>
      <w:marRight w:val="0"/>
      <w:marTop w:val="0"/>
      <w:marBottom w:val="0"/>
      <w:divBdr>
        <w:top w:val="none" w:sz="0" w:space="0" w:color="auto"/>
        <w:left w:val="none" w:sz="0" w:space="0" w:color="auto"/>
        <w:bottom w:val="none" w:sz="0" w:space="0" w:color="auto"/>
        <w:right w:val="none" w:sz="0" w:space="0" w:color="auto"/>
      </w:divBdr>
    </w:div>
    <w:div w:id="68622359">
      <w:marLeft w:val="0"/>
      <w:marRight w:val="0"/>
      <w:marTop w:val="0"/>
      <w:marBottom w:val="0"/>
      <w:divBdr>
        <w:top w:val="none" w:sz="0" w:space="0" w:color="auto"/>
        <w:left w:val="none" w:sz="0" w:space="0" w:color="auto"/>
        <w:bottom w:val="none" w:sz="0" w:space="0" w:color="auto"/>
        <w:right w:val="none" w:sz="0" w:space="0" w:color="auto"/>
      </w:divBdr>
    </w:div>
    <w:div w:id="68622360">
      <w:marLeft w:val="0"/>
      <w:marRight w:val="0"/>
      <w:marTop w:val="0"/>
      <w:marBottom w:val="0"/>
      <w:divBdr>
        <w:top w:val="none" w:sz="0" w:space="0" w:color="auto"/>
        <w:left w:val="none" w:sz="0" w:space="0" w:color="auto"/>
        <w:bottom w:val="none" w:sz="0" w:space="0" w:color="auto"/>
        <w:right w:val="none" w:sz="0" w:space="0" w:color="auto"/>
      </w:divBdr>
    </w:div>
    <w:div w:id="68622361">
      <w:marLeft w:val="0"/>
      <w:marRight w:val="0"/>
      <w:marTop w:val="0"/>
      <w:marBottom w:val="0"/>
      <w:divBdr>
        <w:top w:val="none" w:sz="0" w:space="0" w:color="auto"/>
        <w:left w:val="none" w:sz="0" w:space="0" w:color="auto"/>
        <w:bottom w:val="none" w:sz="0" w:space="0" w:color="auto"/>
        <w:right w:val="none" w:sz="0" w:space="0" w:color="auto"/>
      </w:divBdr>
    </w:div>
    <w:div w:id="68622362">
      <w:marLeft w:val="0"/>
      <w:marRight w:val="0"/>
      <w:marTop w:val="0"/>
      <w:marBottom w:val="0"/>
      <w:divBdr>
        <w:top w:val="none" w:sz="0" w:space="0" w:color="auto"/>
        <w:left w:val="none" w:sz="0" w:space="0" w:color="auto"/>
        <w:bottom w:val="none" w:sz="0" w:space="0" w:color="auto"/>
        <w:right w:val="none" w:sz="0" w:space="0" w:color="auto"/>
      </w:divBdr>
    </w:div>
    <w:div w:id="68622363">
      <w:marLeft w:val="0"/>
      <w:marRight w:val="0"/>
      <w:marTop w:val="0"/>
      <w:marBottom w:val="0"/>
      <w:divBdr>
        <w:top w:val="none" w:sz="0" w:space="0" w:color="auto"/>
        <w:left w:val="none" w:sz="0" w:space="0" w:color="auto"/>
        <w:bottom w:val="none" w:sz="0" w:space="0" w:color="auto"/>
        <w:right w:val="none" w:sz="0" w:space="0" w:color="auto"/>
      </w:divBdr>
    </w:div>
    <w:div w:id="68622364">
      <w:marLeft w:val="0"/>
      <w:marRight w:val="0"/>
      <w:marTop w:val="0"/>
      <w:marBottom w:val="0"/>
      <w:divBdr>
        <w:top w:val="none" w:sz="0" w:space="0" w:color="auto"/>
        <w:left w:val="none" w:sz="0" w:space="0" w:color="auto"/>
        <w:bottom w:val="none" w:sz="0" w:space="0" w:color="auto"/>
        <w:right w:val="none" w:sz="0" w:space="0" w:color="auto"/>
      </w:divBdr>
    </w:div>
    <w:div w:id="68622365">
      <w:marLeft w:val="0"/>
      <w:marRight w:val="0"/>
      <w:marTop w:val="0"/>
      <w:marBottom w:val="0"/>
      <w:divBdr>
        <w:top w:val="none" w:sz="0" w:space="0" w:color="auto"/>
        <w:left w:val="none" w:sz="0" w:space="0" w:color="auto"/>
        <w:bottom w:val="none" w:sz="0" w:space="0" w:color="auto"/>
        <w:right w:val="none" w:sz="0" w:space="0" w:color="auto"/>
      </w:divBdr>
    </w:div>
    <w:div w:id="68622366">
      <w:marLeft w:val="0"/>
      <w:marRight w:val="0"/>
      <w:marTop w:val="0"/>
      <w:marBottom w:val="0"/>
      <w:divBdr>
        <w:top w:val="none" w:sz="0" w:space="0" w:color="auto"/>
        <w:left w:val="none" w:sz="0" w:space="0" w:color="auto"/>
        <w:bottom w:val="none" w:sz="0" w:space="0" w:color="auto"/>
        <w:right w:val="none" w:sz="0" w:space="0" w:color="auto"/>
      </w:divBdr>
    </w:div>
    <w:div w:id="68622367">
      <w:marLeft w:val="0"/>
      <w:marRight w:val="0"/>
      <w:marTop w:val="0"/>
      <w:marBottom w:val="0"/>
      <w:divBdr>
        <w:top w:val="none" w:sz="0" w:space="0" w:color="auto"/>
        <w:left w:val="none" w:sz="0" w:space="0" w:color="auto"/>
        <w:bottom w:val="none" w:sz="0" w:space="0" w:color="auto"/>
        <w:right w:val="none" w:sz="0" w:space="0" w:color="auto"/>
      </w:divBdr>
    </w:div>
    <w:div w:id="68622368">
      <w:marLeft w:val="0"/>
      <w:marRight w:val="0"/>
      <w:marTop w:val="0"/>
      <w:marBottom w:val="0"/>
      <w:divBdr>
        <w:top w:val="none" w:sz="0" w:space="0" w:color="auto"/>
        <w:left w:val="none" w:sz="0" w:space="0" w:color="auto"/>
        <w:bottom w:val="none" w:sz="0" w:space="0" w:color="auto"/>
        <w:right w:val="none" w:sz="0" w:space="0" w:color="auto"/>
      </w:divBdr>
    </w:div>
    <w:div w:id="68622369">
      <w:marLeft w:val="0"/>
      <w:marRight w:val="0"/>
      <w:marTop w:val="0"/>
      <w:marBottom w:val="0"/>
      <w:divBdr>
        <w:top w:val="none" w:sz="0" w:space="0" w:color="auto"/>
        <w:left w:val="none" w:sz="0" w:space="0" w:color="auto"/>
        <w:bottom w:val="none" w:sz="0" w:space="0" w:color="auto"/>
        <w:right w:val="none" w:sz="0" w:space="0" w:color="auto"/>
      </w:divBdr>
    </w:div>
    <w:div w:id="68622370">
      <w:marLeft w:val="0"/>
      <w:marRight w:val="0"/>
      <w:marTop w:val="0"/>
      <w:marBottom w:val="0"/>
      <w:divBdr>
        <w:top w:val="none" w:sz="0" w:space="0" w:color="auto"/>
        <w:left w:val="none" w:sz="0" w:space="0" w:color="auto"/>
        <w:bottom w:val="none" w:sz="0" w:space="0" w:color="auto"/>
        <w:right w:val="none" w:sz="0" w:space="0" w:color="auto"/>
      </w:divBdr>
    </w:div>
    <w:div w:id="68622371">
      <w:marLeft w:val="0"/>
      <w:marRight w:val="0"/>
      <w:marTop w:val="0"/>
      <w:marBottom w:val="0"/>
      <w:divBdr>
        <w:top w:val="none" w:sz="0" w:space="0" w:color="auto"/>
        <w:left w:val="none" w:sz="0" w:space="0" w:color="auto"/>
        <w:bottom w:val="none" w:sz="0" w:space="0" w:color="auto"/>
        <w:right w:val="none" w:sz="0" w:space="0" w:color="auto"/>
      </w:divBdr>
    </w:div>
    <w:div w:id="68622372">
      <w:marLeft w:val="0"/>
      <w:marRight w:val="0"/>
      <w:marTop w:val="0"/>
      <w:marBottom w:val="0"/>
      <w:divBdr>
        <w:top w:val="none" w:sz="0" w:space="0" w:color="auto"/>
        <w:left w:val="none" w:sz="0" w:space="0" w:color="auto"/>
        <w:bottom w:val="none" w:sz="0" w:space="0" w:color="auto"/>
        <w:right w:val="none" w:sz="0" w:space="0" w:color="auto"/>
      </w:divBdr>
    </w:div>
    <w:div w:id="68622373">
      <w:marLeft w:val="0"/>
      <w:marRight w:val="0"/>
      <w:marTop w:val="0"/>
      <w:marBottom w:val="0"/>
      <w:divBdr>
        <w:top w:val="none" w:sz="0" w:space="0" w:color="auto"/>
        <w:left w:val="none" w:sz="0" w:space="0" w:color="auto"/>
        <w:bottom w:val="none" w:sz="0" w:space="0" w:color="auto"/>
        <w:right w:val="none" w:sz="0" w:space="0" w:color="auto"/>
      </w:divBdr>
    </w:div>
    <w:div w:id="68622374">
      <w:marLeft w:val="0"/>
      <w:marRight w:val="0"/>
      <w:marTop w:val="0"/>
      <w:marBottom w:val="0"/>
      <w:divBdr>
        <w:top w:val="none" w:sz="0" w:space="0" w:color="auto"/>
        <w:left w:val="none" w:sz="0" w:space="0" w:color="auto"/>
        <w:bottom w:val="none" w:sz="0" w:space="0" w:color="auto"/>
        <w:right w:val="none" w:sz="0" w:space="0" w:color="auto"/>
      </w:divBdr>
    </w:div>
    <w:div w:id="68622375">
      <w:marLeft w:val="0"/>
      <w:marRight w:val="0"/>
      <w:marTop w:val="0"/>
      <w:marBottom w:val="0"/>
      <w:divBdr>
        <w:top w:val="none" w:sz="0" w:space="0" w:color="auto"/>
        <w:left w:val="none" w:sz="0" w:space="0" w:color="auto"/>
        <w:bottom w:val="none" w:sz="0" w:space="0" w:color="auto"/>
        <w:right w:val="none" w:sz="0" w:space="0" w:color="auto"/>
      </w:divBdr>
    </w:div>
    <w:div w:id="68622376">
      <w:marLeft w:val="0"/>
      <w:marRight w:val="0"/>
      <w:marTop w:val="0"/>
      <w:marBottom w:val="0"/>
      <w:divBdr>
        <w:top w:val="none" w:sz="0" w:space="0" w:color="auto"/>
        <w:left w:val="none" w:sz="0" w:space="0" w:color="auto"/>
        <w:bottom w:val="none" w:sz="0" w:space="0" w:color="auto"/>
        <w:right w:val="none" w:sz="0" w:space="0" w:color="auto"/>
      </w:divBdr>
    </w:div>
    <w:div w:id="68622377">
      <w:marLeft w:val="0"/>
      <w:marRight w:val="0"/>
      <w:marTop w:val="0"/>
      <w:marBottom w:val="0"/>
      <w:divBdr>
        <w:top w:val="none" w:sz="0" w:space="0" w:color="auto"/>
        <w:left w:val="none" w:sz="0" w:space="0" w:color="auto"/>
        <w:bottom w:val="none" w:sz="0" w:space="0" w:color="auto"/>
        <w:right w:val="none" w:sz="0" w:space="0" w:color="auto"/>
      </w:divBdr>
    </w:div>
    <w:div w:id="68622378">
      <w:marLeft w:val="0"/>
      <w:marRight w:val="0"/>
      <w:marTop w:val="0"/>
      <w:marBottom w:val="0"/>
      <w:divBdr>
        <w:top w:val="none" w:sz="0" w:space="0" w:color="auto"/>
        <w:left w:val="none" w:sz="0" w:space="0" w:color="auto"/>
        <w:bottom w:val="none" w:sz="0" w:space="0" w:color="auto"/>
        <w:right w:val="none" w:sz="0" w:space="0" w:color="auto"/>
      </w:divBdr>
    </w:div>
    <w:div w:id="68622379">
      <w:marLeft w:val="0"/>
      <w:marRight w:val="0"/>
      <w:marTop w:val="0"/>
      <w:marBottom w:val="0"/>
      <w:divBdr>
        <w:top w:val="none" w:sz="0" w:space="0" w:color="auto"/>
        <w:left w:val="none" w:sz="0" w:space="0" w:color="auto"/>
        <w:bottom w:val="none" w:sz="0" w:space="0" w:color="auto"/>
        <w:right w:val="none" w:sz="0" w:space="0" w:color="auto"/>
      </w:divBdr>
    </w:div>
    <w:div w:id="68622380">
      <w:marLeft w:val="0"/>
      <w:marRight w:val="0"/>
      <w:marTop w:val="0"/>
      <w:marBottom w:val="0"/>
      <w:divBdr>
        <w:top w:val="none" w:sz="0" w:space="0" w:color="auto"/>
        <w:left w:val="none" w:sz="0" w:space="0" w:color="auto"/>
        <w:bottom w:val="none" w:sz="0" w:space="0" w:color="auto"/>
        <w:right w:val="none" w:sz="0" w:space="0" w:color="auto"/>
      </w:divBdr>
    </w:div>
    <w:div w:id="68622381">
      <w:marLeft w:val="0"/>
      <w:marRight w:val="0"/>
      <w:marTop w:val="0"/>
      <w:marBottom w:val="0"/>
      <w:divBdr>
        <w:top w:val="none" w:sz="0" w:space="0" w:color="auto"/>
        <w:left w:val="none" w:sz="0" w:space="0" w:color="auto"/>
        <w:bottom w:val="none" w:sz="0" w:space="0" w:color="auto"/>
        <w:right w:val="none" w:sz="0" w:space="0" w:color="auto"/>
      </w:divBdr>
    </w:div>
    <w:div w:id="68622382">
      <w:marLeft w:val="0"/>
      <w:marRight w:val="0"/>
      <w:marTop w:val="0"/>
      <w:marBottom w:val="0"/>
      <w:divBdr>
        <w:top w:val="none" w:sz="0" w:space="0" w:color="auto"/>
        <w:left w:val="none" w:sz="0" w:space="0" w:color="auto"/>
        <w:bottom w:val="none" w:sz="0" w:space="0" w:color="auto"/>
        <w:right w:val="none" w:sz="0" w:space="0" w:color="auto"/>
      </w:divBdr>
    </w:div>
    <w:div w:id="68622383">
      <w:marLeft w:val="0"/>
      <w:marRight w:val="0"/>
      <w:marTop w:val="0"/>
      <w:marBottom w:val="0"/>
      <w:divBdr>
        <w:top w:val="none" w:sz="0" w:space="0" w:color="auto"/>
        <w:left w:val="none" w:sz="0" w:space="0" w:color="auto"/>
        <w:bottom w:val="none" w:sz="0" w:space="0" w:color="auto"/>
        <w:right w:val="none" w:sz="0" w:space="0" w:color="auto"/>
      </w:divBdr>
    </w:div>
    <w:div w:id="68622384">
      <w:marLeft w:val="0"/>
      <w:marRight w:val="0"/>
      <w:marTop w:val="0"/>
      <w:marBottom w:val="0"/>
      <w:divBdr>
        <w:top w:val="none" w:sz="0" w:space="0" w:color="auto"/>
        <w:left w:val="none" w:sz="0" w:space="0" w:color="auto"/>
        <w:bottom w:val="none" w:sz="0" w:space="0" w:color="auto"/>
        <w:right w:val="none" w:sz="0" w:space="0" w:color="auto"/>
      </w:divBdr>
    </w:div>
    <w:div w:id="68622385">
      <w:marLeft w:val="0"/>
      <w:marRight w:val="0"/>
      <w:marTop w:val="0"/>
      <w:marBottom w:val="0"/>
      <w:divBdr>
        <w:top w:val="none" w:sz="0" w:space="0" w:color="auto"/>
        <w:left w:val="none" w:sz="0" w:space="0" w:color="auto"/>
        <w:bottom w:val="none" w:sz="0" w:space="0" w:color="auto"/>
        <w:right w:val="none" w:sz="0" w:space="0" w:color="auto"/>
      </w:divBdr>
    </w:div>
    <w:div w:id="68622386">
      <w:marLeft w:val="0"/>
      <w:marRight w:val="0"/>
      <w:marTop w:val="0"/>
      <w:marBottom w:val="0"/>
      <w:divBdr>
        <w:top w:val="none" w:sz="0" w:space="0" w:color="auto"/>
        <w:left w:val="none" w:sz="0" w:space="0" w:color="auto"/>
        <w:bottom w:val="none" w:sz="0" w:space="0" w:color="auto"/>
        <w:right w:val="none" w:sz="0" w:space="0" w:color="auto"/>
      </w:divBdr>
    </w:div>
    <w:div w:id="68622387">
      <w:marLeft w:val="0"/>
      <w:marRight w:val="0"/>
      <w:marTop w:val="0"/>
      <w:marBottom w:val="0"/>
      <w:divBdr>
        <w:top w:val="none" w:sz="0" w:space="0" w:color="auto"/>
        <w:left w:val="none" w:sz="0" w:space="0" w:color="auto"/>
        <w:bottom w:val="none" w:sz="0" w:space="0" w:color="auto"/>
        <w:right w:val="none" w:sz="0" w:space="0" w:color="auto"/>
      </w:divBdr>
    </w:div>
    <w:div w:id="68622388">
      <w:marLeft w:val="0"/>
      <w:marRight w:val="0"/>
      <w:marTop w:val="0"/>
      <w:marBottom w:val="0"/>
      <w:divBdr>
        <w:top w:val="none" w:sz="0" w:space="0" w:color="auto"/>
        <w:left w:val="none" w:sz="0" w:space="0" w:color="auto"/>
        <w:bottom w:val="none" w:sz="0" w:space="0" w:color="auto"/>
        <w:right w:val="none" w:sz="0" w:space="0" w:color="auto"/>
      </w:divBdr>
    </w:div>
    <w:div w:id="68622389">
      <w:marLeft w:val="0"/>
      <w:marRight w:val="0"/>
      <w:marTop w:val="0"/>
      <w:marBottom w:val="0"/>
      <w:divBdr>
        <w:top w:val="none" w:sz="0" w:space="0" w:color="auto"/>
        <w:left w:val="none" w:sz="0" w:space="0" w:color="auto"/>
        <w:bottom w:val="none" w:sz="0" w:space="0" w:color="auto"/>
        <w:right w:val="none" w:sz="0" w:space="0" w:color="auto"/>
      </w:divBdr>
    </w:div>
    <w:div w:id="68622390">
      <w:marLeft w:val="0"/>
      <w:marRight w:val="0"/>
      <w:marTop w:val="0"/>
      <w:marBottom w:val="0"/>
      <w:divBdr>
        <w:top w:val="none" w:sz="0" w:space="0" w:color="auto"/>
        <w:left w:val="none" w:sz="0" w:space="0" w:color="auto"/>
        <w:bottom w:val="none" w:sz="0" w:space="0" w:color="auto"/>
        <w:right w:val="none" w:sz="0" w:space="0" w:color="auto"/>
      </w:divBdr>
    </w:div>
    <w:div w:id="68622391">
      <w:marLeft w:val="0"/>
      <w:marRight w:val="0"/>
      <w:marTop w:val="0"/>
      <w:marBottom w:val="0"/>
      <w:divBdr>
        <w:top w:val="none" w:sz="0" w:space="0" w:color="auto"/>
        <w:left w:val="none" w:sz="0" w:space="0" w:color="auto"/>
        <w:bottom w:val="none" w:sz="0" w:space="0" w:color="auto"/>
        <w:right w:val="none" w:sz="0" w:space="0" w:color="auto"/>
      </w:divBdr>
    </w:div>
    <w:div w:id="68622392">
      <w:marLeft w:val="0"/>
      <w:marRight w:val="0"/>
      <w:marTop w:val="0"/>
      <w:marBottom w:val="0"/>
      <w:divBdr>
        <w:top w:val="none" w:sz="0" w:space="0" w:color="auto"/>
        <w:left w:val="none" w:sz="0" w:space="0" w:color="auto"/>
        <w:bottom w:val="none" w:sz="0" w:space="0" w:color="auto"/>
        <w:right w:val="none" w:sz="0" w:space="0" w:color="auto"/>
      </w:divBdr>
    </w:div>
    <w:div w:id="68622393">
      <w:marLeft w:val="0"/>
      <w:marRight w:val="0"/>
      <w:marTop w:val="0"/>
      <w:marBottom w:val="0"/>
      <w:divBdr>
        <w:top w:val="none" w:sz="0" w:space="0" w:color="auto"/>
        <w:left w:val="none" w:sz="0" w:space="0" w:color="auto"/>
        <w:bottom w:val="none" w:sz="0" w:space="0" w:color="auto"/>
        <w:right w:val="none" w:sz="0" w:space="0" w:color="auto"/>
      </w:divBdr>
    </w:div>
    <w:div w:id="68622394">
      <w:marLeft w:val="0"/>
      <w:marRight w:val="0"/>
      <w:marTop w:val="0"/>
      <w:marBottom w:val="0"/>
      <w:divBdr>
        <w:top w:val="none" w:sz="0" w:space="0" w:color="auto"/>
        <w:left w:val="none" w:sz="0" w:space="0" w:color="auto"/>
        <w:bottom w:val="none" w:sz="0" w:space="0" w:color="auto"/>
        <w:right w:val="none" w:sz="0" w:space="0" w:color="auto"/>
      </w:divBdr>
    </w:div>
    <w:div w:id="68622395">
      <w:marLeft w:val="0"/>
      <w:marRight w:val="0"/>
      <w:marTop w:val="0"/>
      <w:marBottom w:val="0"/>
      <w:divBdr>
        <w:top w:val="none" w:sz="0" w:space="0" w:color="auto"/>
        <w:left w:val="none" w:sz="0" w:space="0" w:color="auto"/>
        <w:bottom w:val="none" w:sz="0" w:space="0" w:color="auto"/>
        <w:right w:val="none" w:sz="0" w:space="0" w:color="auto"/>
      </w:divBdr>
    </w:div>
    <w:div w:id="68622396">
      <w:marLeft w:val="0"/>
      <w:marRight w:val="0"/>
      <w:marTop w:val="0"/>
      <w:marBottom w:val="0"/>
      <w:divBdr>
        <w:top w:val="none" w:sz="0" w:space="0" w:color="auto"/>
        <w:left w:val="none" w:sz="0" w:space="0" w:color="auto"/>
        <w:bottom w:val="none" w:sz="0" w:space="0" w:color="auto"/>
        <w:right w:val="none" w:sz="0" w:space="0" w:color="auto"/>
      </w:divBdr>
    </w:div>
    <w:div w:id="68622397">
      <w:marLeft w:val="0"/>
      <w:marRight w:val="0"/>
      <w:marTop w:val="0"/>
      <w:marBottom w:val="0"/>
      <w:divBdr>
        <w:top w:val="none" w:sz="0" w:space="0" w:color="auto"/>
        <w:left w:val="none" w:sz="0" w:space="0" w:color="auto"/>
        <w:bottom w:val="none" w:sz="0" w:space="0" w:color="auto"/>
        <w:right w:val="none" w:sz="0" w:space="0" w:color="auto"/>
      </w:divBdr>
    </w:div>
    <w:div w:id="68622398">
      <w:marLeft w:val="0"/>
      <w:marRight w:val="0"/>
      <w:marTop w:val="0"/>
      <w:marBottom w:val="0"/>
      <w:divBdr>
        <w:top w:val="none" w:sz="0" w:space="0" w:color="auto"/>
        <w:left w:val="none" w:sz="0" w:space="0" w:color="auto"/>
        <w:bottom w:val="none" w:sz="0" w:space="0" w:color="auto"/>
        <w:right w:val="none" w:sz="0" w:space="0" w:color="auto"/>
      </w:divBdr>
    </w:div>
    <w:div w:id="68622399">
      <w:marLeft w:val="0"/>
      <w:marRight w:val="0"/>
      <w:marTop w:val="0"/>
      <w:marBottom w:val="0"/>
      <w:divBdr>
        <w:top w:val="none" w:sz="0" w:space="0" w:color="auto"/>
        <w:left w:val="none" w:sz="0" w:space="0" w:color="auto"/>
        <w:bottom w:val="none" w:sz="0" w:space="0" w:color="auto"/>
        <w:right w:val="none" w:sz="0" w:space="0" w:color="auto"/>
      </w:divBdr>
    </w:div>
    <w:div w:id="68622400">
      <w:marLeft w:val="0"/>
      <w:marRight w:val="0"/>
      <w:marTop w:val="0"/>
      <w:marBottom w:val="0"/>
      <w:divBdr>
        <w:top w:val="none" w:sz="0" w:space="0" w:color="auto"/>
        <w:left w:val="none" w:sz="0" w:space="0" w:color="auto"/>
        <w:bottom w:val="none" w:sz="0" w:space="0" w:color="auto"/>
        <w:right w:val="none" w:sz="0" w:space="0" w:color="auto"/>
      </w:divBdr>
    </w:div>
    <w:div w:id="68622401">
      <w:marLeft w:val="0"/>
      <w:marRight w:val="0"/>
      <w:marTop w:val="0"/>
      <w:marBottom w:val="0"/>
      <w:divBdr>
        <w:top w:val="none" w:sz="0" w:space="0" w:color="auto"/>
        <w:left w:val="none" w:sz="0" w:space="0" w:color="auto"/>
        <w:bottom w:val="none" w:sz="0" w:space="0" w:color="auto"/>
        <w:right w:val="none" w:sz="0" w:space="0" w:color="auto"/>
      </w:divBdr>
    </w:div>
    <w:div w:id="68622402">
      <w:marLeft w:val="0"/>
      <w:marRight w:val="0"/>
      <w:marTop w:val="0"/>
      <w:marBottom w:val="0"/>
      <w:divBdr>
        <w:top w:val="none" w:sz="0" w:space="0" w:color="auto"/>
        <w:left w:val="none" w:sz="0" w:space="0" w:color="auto"/>
        <w:bottom w:val="none" w:sz="0" w:space="0" w:color="auto"/>
        <w:right w:val="none" w:sz="0" w:space="0" w:color="auto"/>
      </w:divBdr>
    </w:div>
    <w:div w:id="68622403">
      <w:marLeft w:val="0"/>
      <w:marRight w:val="0"/>
      <w:marTop w:val="0"/>
      <w:marBottom w:val="0"/>
      <w:divBdr>
        <w:top w:val="none" w:sz="0" w:space="0" w:color="auto"/>
        <w:left w:val="none" w:sz="0" w:space="0" w:color="auto"/>
        <w:bottom w:val="none" w:sz="0" w:space="0" w:color="auto"/>
        <w:right w:val="none" w:sz="0" w:space="0" w:color="auto"/>
      </w:divBdr>
    </w:div>
    <w:div w:id="68622404">
      <w:marLeft w:val="0"/>
      <w:marRight w:val="0"/>
      <w:marTop w:val="0"/>
      <w:marBottom w:val="0"/>
      <w:divBdr>
        <w:top w:val="none" w:sz="0" w:space="0" w:color="auto"/>
        <w:left w:val="none" w:sz="0" w:space="0" w:color="auto"/>
        <w:bottom w:val="none" w:sz="0" w:space="0" w:color="auto"/>
        <w:right w:val="none" w:sz="0" w:space="0" w:color="auto"/>
      </w:divBdr>
    </w:div>
    <w:div w:id="68622405">
      <w:marLeft w:val="0"/>
      <w:marRight w:val="0"/>
      <w:marTop w:val="0"/>
      <w:marBottom w:val="0"/>
      <w:divBdr>
        <w:top w:val="none" w:sz="0" w:space="0" w:color="auto"/>
        <w:left w:val="none" w:sz="0" w:space="0" w:color="auto"/>
        <w:bottom w:val="none" w:sz="0" w:space="0" w:color="auto"/>
        <w:right w:val="none" w:sz="0" w:space="0" w:color="auto"/>
      </w:divBdr>
    </w:div>
    <w:div w:id="68622406">
      <w:marLeft w:val="0"/>
      <w:marRight w:val="0"/>
      <w:marTop w:val="0"/>
      <w:marBottom w:val="0"/>
      <w:divBdr>
        <w:top w:val="none" w:sz="0" w:space="0" w:color="auto"/>
        <w:left w:val="none" w:sz="0" w:space="0" w:color="auto"/>
        <w:bottom w:val="none" w:sz="0" w:space="0" w:color="auto"/>
        <w:right w:val="none" w:sz="0" w:space="0" w:color="auto"/>
      </w:divBdr>
    </w:div>
    <w:div w:id="68622407">
      <w:marLeft w:val="0"/>
      <w:marRight w:val="0"/>
      <w:marTop w:val="0"/>
      <w:marBottom w:val="0"/>
      <w:divBdr>
        <w:top w:val="none" w:sz="0" w:space="0" w:color="auto"/>
        <w:left w:val="none" w:sz="0" w:space="0" w:color="auto"/>
        <w:bottom w:val="none" w:sz="0" w:space="0" w:color="auto"/>
        <w:right w:val="none" w:sz="0" w:space="0" w:color="auto"/>
      </w:divBdr>
    </w:div>
    <w:div w:id="68622408">
      <w:marLeft w:val="0"/>
      <w:marRight w:val="0"/>
      <w:marTop w:val="0"/>
      <w:marBottom w:val="0"/>
      <w:divBdr>
        <w:top w:val="none" w:sz="0" w:space="0" w:color="auto"/>
        <w:left w:val="none" w:sz="0" w:space="0" w:color="auto"/>
        <w:bottom w:val="none" w:sz="0" w:space="0" w:color="auto"/>
        <w:right w:val="none" w:sz="0" w:space="0" w:color="auto"/>
      </w:divBdr>
    </w:div>
    <w:div w:id="68622409">
      <w:marLeft w:val="0"/>
      <w:marRight w:val="0"/>
      <w:marTop w:val="0"/>
      <w:marBottom w:val="0"/>
      <w:divBdr>
        <w:top w:val="none" w:sz="0" w:space="0" w:color="auto"/>
        <w:left w:val="none" w:sz="0" w:space="0" w:color="auto"/>
        <w:bottom w:val="none" w:sz="0" w:space="0" w:color="auto"/>
        <w:right w:val="none" w:sz="0" w:space="0" w:color="auto"/>
      </w:divBdr>
    </w:div>
    <w:div w:id="68622410">
      <w:marLeft w:val="0"/>
      <w:marRight w:val="0"/>
      <w:marTop w:val="0"/>
      <w:marBottom w:val="0"/>
      <w:divBdr>
        <w:top w:val="none" w:sz="0" w:space="0" w:color="auto"/>
        <w:left w:val="none" w:sz="0" w:space="0" w:color="auto"/>
        <w:bottom w:val="none" w:sz="0" w:space="0" w:color="auto"/>
        <w:right w:val="none" w:sz="0" w:space="0" w:color="auto"/>
      </w:divBdr>
    </w:div>
    <w:div w:id="68622411">
      <w:marLeft w:val="0"/>
      <w:marRight w:val="0"/>
      <w:marTop w:val="0"/>
      <w:marBottom w:val="0"/>
      <w:divBdr>
        <w:top w:val="none" w:sz="0" w:space="0" w:color="auto"/>
        <w:left w:val="none" w:sz="0" w:space="0" w:color="auto"/>
        <w:bottom w:val="none" w:sz="0" w:space="0" w:color="auto"/>
        <w:right w:val="none" w:sz="0" w:space="0" w:color="auto"/>
      </w:divBdr>
    </w:div>
    <w:div w:id="68622412">
      <w:marLeft w:val="0"/>
      <w:marRight w:val="0"/>
      <w:marTop w:val="0"/>
      <w:marBottom w:val="0"/>
      <w:divBdr>
        <w:top w:val="none" w:sz="0" w:space="0" w:color="auto"/>
        <w:left w:val="none" w:sz="0" w:space="0" w:color="auto"/>
        <w:bottom w:val="none" w:sz="0" w:space="0" w:color="auto"/>
        <w:right w:val="none" w:sz="0" w:space="0" w:color="auto"/>
      </w:divBdr>
    </w:div>
    <w:div w:id="68622413">
      <w:marLeft w:val="0"/>
      <w:marRight w:val="0"/>
      <w:marTop w:val="0"/>
      <w:marBottom w:val="0"/>
      <w:divBdr>
        <w:top w:val="none" w:sz="0" w:space="0" w:color="auto"/>
        <w:left w:val="none" w:sz="0" w:space="0" w:color="auto"/>
        <w:bottom w:val="none" w:sz="0" w:space="0" w:color="auto"/>
        <w:right w:val="none" w:sz="0" w:space="0" w:color="auto"/>
      </w:divBdr>
    </w:div>
    <w:div w:id="68622414">
      <w:marLeft w:val="0"/>
      <w:marRight w:val="0"/>
      <w:marTop w:val="0"/>
      <w:marBottom w:val="0"/>
      <w:divBdr>
        <w:top w:val="none" w:sz="0" w:space="0" w:color="auto"/>
        <w:left w:val="none" w:sz="0" w:space="0" w:color="auto"/>
        <w:bottom w:val="none" w:sz="0" w:space="0" w:color="auto"/>
        <w:right w:val="none" w:sz="0" w:space="0" w:color="auto"/>
      </w:divBdr>
    </w:div>
    <w:div w:id="68622415">
      <w:marLeft w:val="0"/>
      <w:marRight w:val="0"/>
      <w:marTop w:val="0"/>
      <w:marBottom w:val="0"/>
      <w:divBdr>
        <w:top w:val="none" w:sz="0" w:space="0" w:color="auto"/>
        <w:left w:val="none" w:sz="0" w:space="0" w:color="auto"/>
        <w:bottom w:val="none" w:sz="0" w:space="0" w:color="auto"/>
        <w:right w:val="none" w:sz="0" w:space="0" w:color="auto"/>
      </w:divBdr>
    </w:div>
    <w:div w:id="68622416">
      <w:marLeft w:val="0"/>
      <w:marRight w:val="0"/>
      <w:marTop w:val="0"/>
      <w:marBottom w:val="0"/>
      <w:divBdr>
        <w:top w:val="none" w:sz="0" w:space="0" w:color="auto"/>
        <w:left w:val="none" w:sz="0" w:space="0" w:color="auto"/>
        <w:bottom w:val="none" w:sz="0" w:space="0" w:color="auto"/>
        <w:right w:val="none" w:sz="0" w:space="0" w:color="auto"/>
      </w:divBdr>
    </w:div>
    <w:div w:id="68622417">
      <w:marLeft w:val="0"/>
      <w:marRight w:val="0"/>
      <w:marTop w:val="0"/>
      <w:marBottom w:val="0"/>
      <w:divBdr>
        <w:top w:val="none" w:sz="0" w:space="0" w:color="auto"/>
        <w:left w:val="none" w:sz="0" w:space="0" w:color="auto"/>
        <w:bottom w:val="none" w:sz="0" w:space="0" w:color="auto"/>
        <w:right w:val="none" w:sz="0" w:space="0" w:color="auto"/>
      </w:divBdr>
    </w:div>
    <w:div w:id="68622418">
      <w:marLeft w:val="0"/>
      <w:marRight w:val="0"/>
      <w:marTop w:val="0"/>
      <w:marBottom w:val="0"/>
      <w:divBdr>
        <w:top w:val="none" w:sz="0" w:space="0" w:color="auto"/>
        <w:left w:val="none" w:sz="0" w:space="0" w:color="auto"/>
        <w:bottom w:val="none" w:sz="0" w:space="0" w:color="auto"/>
        <w:right w:val="none" w:sz="0" w:space="0" w:color="auto"/>
      </w:divBdr>
    </w:div>
    <w:div w:id="68622419">
      <w:marLeft w:val="0"/>
      <w:marRight w:val="0"/>
      <w:marTop w:val="0"/>
      <w:marBottom w:val="0"/>
      <w:divBdr>
        <w:top w:val="none" w:sz="0" w:space="0" w:color="auto"/>
        <w:left w:val="none" w:sz="0" w:space="0" w:color="auto"/>
        <w:bottom w:val="none" w:sz="0" w:space="0" w:color="auto"/>
        <w:right w:val="none" w:sz="0" w:space="0" w:color="auto"/>
      </w:divBdr>
    </w:div>
    <w:div w:id="68622420">
      <w:marLeft w:val="0"/>
      <w:marRight w:val="0"/>
      <w:marTop w:val="0"/>
      <w:marBottom w:val="0"/>
      <w:divBdr>
        <w:top w:val="none" w:sz="0" w:space="0" w:color="auto"/>
        <w:left w:val="none" w:sz="0" w:space="0" w:color="auto"/>
        <w:bottom w:val="none" w:sz="0" w:space="0" w:color="auto"/>
        <w:right w:val="none" w:sz="0" w:space="0" w:color="auto"/>
      </w:divBdr>
    </w:div>
    <w:div w:id="68622421">
      <w:marLeft w:val="0"/>
      <w:marRight w:val="0"/>
      <w:marTop w:val="0"/>
      <w:marBottom w:val="0"/>
      <w:divBdr>
        <w:top w:val="none" w:sz="0" w:space="0" w:color="auto"/>
        <w:left w:val="none" w:sz="0" w:space="0" w:color="auto"/>
        <w:bottom w:val="none" w:sz="0" w:space="0" w:color="auto"/>
        <w:right w:val="none" w:sz="0" w:space="0" w:color="auto"/>
      </w:divBdr>
    </w:div>
    <w:div w:id="68622422">
      <w:marLeft w:val="0"/>
      <w:marRight w:val="0"/>
      <w:marTop w:val="0"/>
      <w:marBottom w:val="0"/>
      <w:divBdr>
        <w:top w:val="none" w:sz="0" w:space="0" w:color="auto"/>
        <w:left w:val="none" w:sz="0" w:space="0" w:color="auto"/>
        <w:bottom w:val="none" w:sz="0" w:space="0" w:color="auto"/>
        <w:right w:val="none" w:sz="0" w:space="0" w:color="auto"/>
      </w:divBdr>
    </w:div>
    <w:div w:id="68622423">
      <w:marLeft w:val="0"/>
      <w:marRight w:val="0"/>
      <w:marTop w:val="0"/>
      <w:marBottom w:val="0"/>
      <w:divBdr>
        <w:top w:val="none" w:sz="0" w:space="0" w:color="auto"/>
        <w:left w:val="none" w:sz="0" w:space="0" w:color="auto"/>
        <w:bottom w:val="none" w:sz="0" w:space="0" w:color="auto"/>
        <w:right w:val="none" w:sz="0" w:space="0" w:color="auto"/>
      </w:divBdr>
    </w:div>
    <w:div w:id="68622424">
      <w:marLeft w:val="0"/>
      <w:marRight w:val="0"/>
      <w:marTop w:val="0"/>
      <w:marBottom w:val="0"/>
      <w:divBdr>
        <w:top w:val="none" w:sz="0" w:space="0" w:color="auto"/>
        <w:left w:val="none" w:sz="0" w:space="0" w:color="auto"/>
        <w:bottom w:val="none" w:sz="0" w:space="0" w:color="auto"/>
        <w:right w:val="none" w:sz="0" w:space="0" w:color="auto"/>
      </w:divBdr>
    </w:div>
    <w:div w:id="68622425">
      <w:marLeft w:val="0"/>
      <w:marRight w:val="0"/>
      <w:marTop w:val="0"/>
      <w:marBottom w:val="0"/>
      <w:divBdr>
        <w:top w:val="none" w:sz="0" w:space="0" w:color="auto"/>
        <w:left w:val="none" w:sz="0" w:space="0" w:color="auto"/>
        <w:bottom w:val="none" w:sz="0" w:space="0" w:color="auto"/>
        <w:right w:val="none" w:sz="0" w:space="0" w:color="auto"/>
      </w:divBdr>
    </w:div>
    <w:div w:id="68622426">
      <w:marLeft w:val="0"/>
      <w:marRight w:val="0"/>
      <w:marTop w:val="0"/>
      <w:marBottom w:val="0"/>
      <w:divBdr>
        <w:top w:val="none" w:sz="0" w:space="0" w:color="auto"/>
        <w:left w:val="none" w:sz="0" w:space="0" w:color="auto"/>
        <w:bottom w:val="none" w:sz="0" w:space="0" w:color="auto"/>
        <w:right w:val="none" w:sz="0" w:space="0" w:color="auto"/>
      </w:divBdr>
    </w:div>
    <w:div w:id="68622427">
      <w:marLeft w:val="0"/>
      <w:marRight w:val="0"/>
      <w:marTop w:val="0"/>
      <w:marBottom w:val="0"/>
      <w:divBdr>
        <w:top w:val="none" w:sz="0" w:space="0" w:color="auto"/>
        <w:left w:val="none" w:sz="0" w:space="0" w:color="auto"/>
        <w:bottom w:val="none" w:sz="0" w:space="0" w:color="auto"/>
        <w:right w:val="none" w:sz="0" w:space="0" w:color="auto"/>
      </w:divBdr>
    </w:div>
    <w:div w:id="68622428">
      <w:marLeft w:val="0"/>
      <w:marRight w:val="0"/>
      <w:marTop w:val="0"/>
      <w:marBottom w:val="0"/>
      <w:divBdr>
        <w:top w:val="none" w:sz="0" w:space="0" w:color="auto"/>
        <w:left w:val="none" w:sz="0" w:space="0" w:color="auto"/>
        <w:bottom w:val="none" w:sz="0" w:space="0" w:color="auto"/>
        <w:right w:val="none" w:sz="0" w:space="0" w:color="auto"/>
      </w:divBdr>
    </w:div>
    <w:div w:id="68622429">
      <w:marLeft w:val="0"/>
      <w:marRight w:val="0"/>
      <w:marTop w:val="0"/>
      <w:marBottom w:val="0"/>
      <w:divBdr>
        <w:top w:val="none" w:sz="0" w:space="0" w:color="auto"/>
        <w:left w:val="none" w:sz="0" w:space="0" w:color="auto"/>
        <w:bottom w:val="none" w:sz="0" w:space="0" w:color="auto"/>
        <w:right w:val="none" w:sz="0" w:space="0" w:color="auto"/>
      </w:divBdr>
    </w:div>
    <w:div w:id="68622430">
      <w:marLeft w:val="0"/>
      <w:marRight w:val="0"/>
      <w:marTop w:val="0"/>
      <w:marBottom w:val="0"/>
      <w:divBdr>
        <w:top w:val="none" w:sz="0" w:space="0" w:color="auto"/>
        <w:left w:val="none" w:sz="0" w:space="0" w:color="auto"/>
        <w:bottom w:val="none" w:sz="0" w:space="0" w:color="auto"/>
        <w:right w:val="none" w:sz="0" w:space="0" w:color="auto"/>
      </w:divBdr>
    </w:div>
    <w:div w:id="68622431">
      <w:marLeft w:val="0"/>
      <w:marRight w:val="0"/>
      <w:marTop w:val="0"/>
      <w:marBottom w:val="0"/>
      <w:divBdr>
        <w:top w:val="none" w:sz="0" w:space="0" w:color="auto"/>
        <w:left w:val="none" w:sz="0" w:space="0" w:color="auto"/>
        <w:bottom w:val="none" w:sz="0" w:space="0" w:color="auto"/>
        <w:right w:val="none" w:sz="0" w:space="0" w:color="auto"/>
      </w:divBdr>
    </w:div>
    <w:div w:id="68622432">
      <w:marLeft w:val="0"/>
      <w:marRight w:val="0"/>
      <w:marTop w:val="0"/>
      <w:marBottom w:val="0"/>
      <w:divBdr>
        <w:top w:val="none" w:sz="0" w:space="0" w:color="auto"/>
        <w:left w:val="none" w:sz="0" w:space="0" w:color="auto"/>
        <w:bottom w:val="none" w:sz="0" w:space="0" w:color="auto"/>
        <w:right w:val="none" w:sz="0" w:space="0" w:color="auto"/>
      </w:divBdr>
    </w:div>
    <w:div w:id="68622433">
      <w:marLeft w:val="0"/>
      <w:marRight w:val="0"/>
      <w:marTop w:val="0"/>
      <w:marBottom w:val="0"/>
      <w:divBdr>
        <w:top w:val="none" w:sz="0" w:space="0" w:color="auto"/>
        <w:left w:val="none" w:sz="0" w:space="0" w:color="auto"/>
        <w:bottom w:val="none" w:sz="0" w:space="0" w:color="auto"/>
        <w:right w:val="none" w:sz="0" w:space="0" w:color="auto"/>
      </w:divBdr>
    </w:div>
    <w:div w:id="68622434">
      <w:marLeft w:val="0"/>
      <w:marRight w:val="0"/>
      <w:marTop w:val="0"/>
      <w:marBottom w:val="0"/>
      <w:divBdr>
        <w:top w:val="none" w:sz="0" w:space="0" w:color="auto"/>
        <w:left w:val="none" w:sz="0" w:space="0" w:color="auto"/>
        <w:bottom w:val="none" w:sz="0" w:space="0" w:color="auto"/>
        <w:right w:val="none" w:sz="0" w:space="0" w:color="auto"/>
      </w:divBdr>
    </w:div>
    <w:div w:id="68622435">
      <w:marLeft w:val="0"/>
      <w:marRight w:val="0"/>
      <w:marTop w:val="0"/>
      <w:marBottom w:val="0"/>
      <w:divBdr>
        <w:top w:val="none" w:sz="0" w:space="0" w:color="auto"/>
        <w:left w:val="none" w:sz="0" w:space="0" w:color="auto"/>
        <w:bottom w:val="none" w:sz="0" w:space="0" w:color="auto"/>
        <w:right w:val="none" w:sz="0" w:space="0" w:color="auto"/>
      </w:divBdr>
    </w:div>
    <w:div w:id="68622436">
      <w:marLeft w:val="0"/>
      <w:marRight w:val="0"/>
      <w:marTop w:val="0"/>
      <w:marBottom w:val="0"/>
      <w:divBdr>
        <w:top w:val="none" w:sz="0" w:space="0" w:color="auto"/>
        <w:left w:val="none" w:sz="0" w:space="0" w:color="auto"/>
        <w:bottom w:val="none" w:sz="0" w:space="0" w:color="auto"/>
        <w:right w:val="none" w:sz="0" w:space="0" w:color="auto"/>
      </w:divBdr>
    </w:div>
    <w:div w:id="68622437">
      <w:marLeft w:val="0"/>
      <w:marRight w:val="0"/>
      <w:marTop w:val="0"/>
      <w:marBottom w:val="0"/>
      <w:divBdr>
        <w:top w:val="none" w:sz="0" w:space="0" w:color="auto"/>
        <w:left w:val="none" w:sz="0" w:space="0" w:color="auto"/>
        <w:bottom w:val="none" w:sz="0" w:space="0" w:color="auto"/>
        <w:right w:val="none" w:sz="0" w:space="0" w:color="auto"/>
      </w:divBdr>
    </w:div>
    <w:div w:id="68622438">
      <w:marLeft w:val="0"/>
      <w:marRight w:val="0"/>
      <w:marTop w:val="0"/>
      <w:marBottom w:val="0"/>
      <w:divBdr>
        <w:top w:val="none" w:sz="0" w:space="0" w:color="auto"/>
        <w:left w:val="none" w:sz="0" w:space="0" w:color="auto"/>
        <w:bottom w:val="none" w:sz="0" w:space="0" w:color="auto"/>
        <w:right w:val="none" w:sz="0" w:space="0" w:color="auto"/>
      </w:divBdr>
    </w:div>
    <w:div w:id="68622439">
      <w:marLeft w:val="0"/>
      <w:marRight w:val="0"/>
      <w:marTop w:val="0"/>
      <w:marBottom w:val="0"/>
      <w:divBdr>
        <w:top w:val="none" w:sz="0" w:space="0" w:color="auto"/>
        <w:left w:val="none" w:sz="0" w:space="0" w:color="auto"/>
        <w:bottom w:val="none" w:sz="0" w:space="0" w:color="auto"/>
        <w:right w:val="none" w:sz="0" w:space="0" w:color="auto"/>
      </w:divBdr>
    </w:div>
    <w:div w:id="68622440">
      <w:marLeft w:val="0"/>
      <w:marRight w:val="0"/>
      <w:marTop w:val="0"/>
      <w:marBottom w:val="0"/>
      <w:divBdr>
        <w:top w:val="none" w:sz="0" w:space="0" w:color="auto"/>
        <w:left w:val="none" w:sz="0" w:space="0" w:color="auto"/>
        <w:bottom w:val="none" w:sz="0" w:space="0" w:color="auto"/>
        <w:right w:val="none" w:sz="0" w:space="0" w:color="auto"/>
      </w:divBdr>
    </w:div>
    <w:div w:id="68622441">
      <w:marLeft w:val="0"/>
      <w:marRight w:val="0"/>
      <w:marTop w:val="0"/>
      <w:marBottom w:val="0"/>
      <w:divBdr>
        <w:top w:val="none" w:sz="0" w:space="0" w:color="auto"/>
        <w:left w:val="none" w:sz="0" w:space="0" w:color="auto"/>
        <w:bottom w:val="none" w:sz="0" w:space="0" w:color="auto"/>
        <w:right w:val="none" w:sz="0" w:space="0" w:color="auto"/>
      </w:divBdr>
    </w:div>
    <w:div w:id="68622442">
      <w:marLeft w:val="0"/>
      <w:marRight w:val="0"/>
      <w:marTop w:val="0"/>
      <w:marBottom w:val="0"/>
      <w:divBdr>
        <w:top w:val="none" w:sz="0" w:space="0" w:color="auto"/>
        <w:left w:val="none" w:sz="0" w:space="0" w:color="auto"/>
        <w:bottom w:val="none" w:sz="0" w:space="0" w:color="auto"/>
        <w:right w:val="none" w:sz="0" w:space="0" w:color="auto"/>
      </w:divBdr>
    </w:div>
    <w:div w:id="68622443">
      <w:marLeft w:val="0"/>
      <w:marRight w:val="0"/>
      <w:marTop w:val="0"/>
      <w:marBottom w:val="0"/>
      <w:divBdr>
        <w:top w:val="none" w:sz="0" w:space="0" w:color="auto"/>
        <w:left w:val="none" w:sz="0" w:space="0" w:color="auto"/>
        <w:bottom w:val="none" w:sz="0" w:space="0" w:color="auto"/>
        <w:right w:val="none" w:sz="0" w:space="0" w:color="auto"/>
      </w:divBdr>
    </w:div>
    <w:div w:id="68622444">
      <w:marLeft w:val="0"/>
      <w:marRight w:val="0"/>
      <w:marTop w:val="0"/>
      <w:marBottom w:val="0"/>
      <w:divBdr>
        <w:top w:val="none" w:sz="0" w:space="0" w:color="auto"/>
        <w:left w:val="none" w:sz="0" w:space="0" w:color="auto"/>
        <w:bottom w:val="none" w:sz="0" w:space="0" w:color="auto"/>
        <w:right w:val="none" w:sz="0" w:space="0" w:color="auto"/>
      </w:divBdr>
    </w:div>
    <w:div w:id="68622445">
      <w:marLeft w:val="0"/>
      <w:marRight w:val="0"/>
      <w:marTop w:val="0"/>
      <w:marBottom w:val="0"/>
      <w:divBdr>
        <w:top w:val="none" w:sz="0" w:space="0" w:color="auto"/>
        <w:left w:val="none" w:sz="0" w:space="0" w:color="auto"/>
        <w:bottom w:val="none" w:sz="0" w:space="0" w:color="auto"/>
        <w:right w:val="none" w:sz="0" w:space="0" w:color="auto"/>
      </w:divBdr>
    </w:div>
    <w:div w:id="68622446">
      <w:marLeft w:val="0"/>
      <w:marRight w:val="0"/>
      <w:marTop w:val="0"/>
      <w:marBottom w:val="0"/>
      <w:divBdr>
        <w:top w:val="none" w:sz="0" w:space="0" w:color="auto"/>
        <w:left w:val="none" w:sz="0" w:space="0" w:color="auto"/>
        <w:bottom w:val="none" w:sz="0" w:space="0" w:color="auto"/>
        <w:right w:val="none" w:sz="0" w:space="0" w:color="auto"/>
      </w:divBdr>
    </w:div>
    <w:div w:id="68622447">
      <w:marLeft w:val="0"/>
      <w:marRight w:val="0"/>
      <w:marTop w:val="0"/>
      <w:marBottom w:val="0"/>
      <w:divBdr>
        <w:top w:val="none" w:sz="0" w:space="0" w:color="auto"/>
        <w:left w:val="none" w:sz="0" w:space="0" w:color="auto"/>
        <w:bottom w:val="none" w:sz="0" w:space="0" w:color="auto"/>
        <w:right w:val="none" w:sz="0" w:space="0" w:color="auto"/>
      </w:divBdr>
    </w:div>
    <w:div w:id="68622448">
      <w:marLeft w:val="0"/>
      <w:marRight w:val="0"/>
      <w:marTop w:val="0"/>
      <w:marBottom w:val="0"/>
      <w:divBdr>
        <w:top w:val="none" w:sz="0" w:space="0" w:color="auto"/>
        <w:left w:val="none" w:sz="0" w:space="0" w:color="auto"/>
        <w:bottom w:val="none" w:sz="0" w:space="0" w:color="auto"/>
        <w:right w:val="none" w:sz="0" w:space="0" w:color="auto"/>
      </w:divBdr>
    </w:div>
    <w:div w:id="68622449">
      <w:marLeft w:val="0"/>
      <w:marRight w:val="0"/>
      <w:marTop w:val="0"/>
      <w:marBottom w:val="0"/>
      <w:divBdr>
        <w:top w:val="none" w:sz="0" w:space="0" w:color="auto"/>
        <w:left w:val="none" w:sz="0" w:space="0" w:color="auto"/>
        <w:bottom w:val="none" w:sz="0" w:space="0" w:color="auto"/>
        <w:right w:val="none" w:sz="0" w:space="0" w:color="auto"/>
      </w:divBdr>
    </w:div>
    <w:div w:id="68622450">
      <w:marLeft w:val="0"/>
      <w:marRight w:val="0"/>
      <w:marTop w:val="0"/>
      <w:marBottom w:val="0"/>
      <w:divBdr>
        <w:top w:val="none" w:sz="0" w:space="0" w:color="auto"/>
        <w:left w:val="none" w:sz="0" w:space="0" w:color="auto"/>
        <w:bottom w:val="none" w:sz="0" w:space="0" w:color="auto"/>
        <w:right w:val="none" w:sz="0" w:space="0" w:color="auto"/>
      </w:divBdr>
    </w:div>
    <w:div w:id="68622451">
      <w:marLeft w:val="0"/>
      <w:marRight w:val="0"/>
      <w:marTop w:val="0"/>
      <w:marBottom w:val="0"/>
      <w:divBdr>
        <w:top w:val="none" w:sz="0" w:space="0" w:color="auto"/>
        <w:left w:val="none" w:sz="0" w:space="0" w:color="auto"/>
        <w:bottom w:val="none" w:sz="0" w:space="0" w:color="auto"/>
        <w:right w:val="none" w:sz="0" w:space="0" w:color="auto"/>
      </w:divBdr>
    </w:div>
    <w:div w:id="68622452">
      <w:marLeft w:val="0"/>
      <w:marRight w:val="0"/>
      <w:marTop w:val="0"/>
      <w:marBottom w:val="0"/>
      <w:divBdr>
        <w:top w:val="none" w:sz="0" w:space="0" w:color="auto"/>
        <w:left w:val="none" w:sz="0" w:space="0" w:color="auto"/>
        <w:bottom w:val="none" w:sz="0" w:space="0" w:color="auto"/>
        <w:right w:val="none" w:sz="0" w:space="0" w:color="auto"/>
      </w:divBdr>
    </w:div>
    <w:div w:id="68622453">
      <w:marLeft w:val="0"/>
      <w:marRight w:val="0"/>
      <w:marTop w:val="0"/>
      <w:marBottom w:val="0"/>
      <w:divBdr>
        <w:top w:val="none" w:sz="0" w:space="0" w:color="auto"/>
        <w:left w:val="none" w:sz="0" w:space="0" w:color="auto"/>
        <w:bottom w:val="none" w:sz="0" w:space="0" w:color="auto"/>
        <w:right w:val="none" w:sz="0" w:space="0" w:color="auto"/>
      </w:divBdr>
    </w:div>
    <w:div w:id="68622454">
      <w:marLeft w:val="0"/>
      <w:marRight w:val="0"/>
      <w:marTop w:val="0"/>
      <w:marBottom w:val="0"/>
      <w:divBdr>
        <w:top w:val="none" w:sz="0" w:space="0" w:color="auto"/>
        <w:left w:val="none" w:sz="0" w:space="0" w:color="auto"/>
        <w:bottom w:val="none" w:sz="0" w:space="0" w:color="auto"/>
        <w:right w:val="none" w:sz="0" w:space="0" w:color="auto"/>
      </w:divBdr>
    </w:div>
    <w:div w:id="68622455">
      <w:marLeft w:val="0"/>
      <w:marRight w:val="0"/>
      <w:marTop w:val="0"/>
      <w:marBottom w:val="0"/>
      <w:divBdr>
        <w:top w:val="none" w:sz="0" w:space="0" w:color="auto"/>
        <w:left w:val="none" w:sz="0" w:space="0" w:color="auto"/>
        <w:bottom w:val="none" w:sz="0" w:space="0" w:color="auto"/>
        <w:right w:val="none" w:sz="0" w:space="0" w:color="auto"/>
      </w:divBdr>
    </w:div>
    <w:div w:id="68622456">
      <w:marLeft w:val="0"/>
      <w:marRight w:val="0"/>
      <w:marTop w:val="0"/>
      <w:marBottom w:val="0"/>
      <w:divBdr>
        <w:top w:val="none" w:sz="0" w:space="0" w:color="auto"/>
        <w:left w:val="none" w:sz="0" w:space="0" w:color="auto"/>
        <w:bottom w:val="none" w:sz="0" w:space="0" w:color="auto"/>
        <w:right w:val="none" w:sz="0" w:space="0" w:color="auto"/>
      </w:divBdr>
    </w:div>
    <w:div w:id="68622457">
      <w:marLeft w:val="0"/>
      <w:marRight w:val="0"/>
      <w:marTop w:val="0"/>
      <w:marBottom w:val="0"/>
      <w:divBdr>
        <w:top w:val="none" w:sz="0" w:space="0" w:color="auto"/>
        <w:left w:val="none" w:sz="0" w:space="0" w:color="auto"/>
        <w:bottom w:val="none" w:sz="0" w:space="0" w:color="auto"/>
        <w:right w:val="none" w:sz="0" w:space="0" w:color="auto"/>
      </w:divBdr>
    </w:div>
    <w:div w:id="68622458">
      <w:marLeft w:val="0"/>
      <w:marRight w:val="0"/>
      <w:marTop w:val="0"/>
      <w:marBottom w:val="0"/>
      <w:divBdr>
        <w:top w:val="none" w:sz="0" w:space="0" w:color="auto"/>
        <w:left w:val="none" w:sz="0" w:space="0" w:color="auto"/>
        <w:bottom w:val="none" w:sz="0" w:space="0" w:color="auto"/>
        <w:right w:val="none" w:sz="0" w:space="0" w:color="auto"/>
      </w:divBdr>
    </w:div>
    <w:div w:id="68622459">
      <w:marLeft w:val="0"/>
      <w:marRight w:val="0"/>
      <w:marTop w:val="0"/>
      <w:marBottom w:val="0"/>
      <w:divBdr>
        <w:top w:val="none" w:sz="0" w:space="0" w:color="auto"/>
        <w:left w:val="none" w:sz="0" w:space="0" w:color="auto"/>
        <w:bottom w:val="none" w:sz="0" w:space="0" w:color="auto"/>
        <w:right w:val="none" w:sz="0" w:space="0" w:color="auto"/>
      </w:divBdr>
    </w:div>
    <w:div w:id="68622460">
      <w:marLeft w:val="0"/>
      <w:marRight w:val="0"/>
      <w:marTop w:val="0"/>
      <w:marBottom w:val="0"/>
      <w:divBdr>
        <w:top w:val="none" w:sz="0" w:space="0" w:color="auto"/>
        <w:left w:val="none" w:sz="0" w:space="0" w:color="auto"/>
        <w:bottom w:val="none" w:sz="0" w:space="0" w:color="auto"/>
        <w:right w:val="none" w:sz="0" w:space="0" w:color="auto"/>
      </w:divBdr>
    </w:div>
    <w:div w:id="68622461">
      <w:marLeft w:val="0"/>
      <w:marRight w:val="0"/>
      <w:marTop w:val="0"/>
      <w:marBottom w:val="0"/>
      <w:divBdr>
        <w:top w:val="none" w:sz="0" w:space="0" w:color="auto"/>
        <w:left w:val="none" w:sz="0" w:space="0" w:color="auto"/>
        <w:bottom w:val="none" w:sz="0" w:space="0" w:color="auto"/>
        <w:right w:val="none" w:sz="0" w:space="0" w:color="auto"/>
      </w:divBdr>
    </w:div>
    <w:div w:id="68622462">
      <w:marLeft w:val="0"/>
      <w:marRight w:val="0"/>
      <w:marTop w:val="0"/>
      <w:marBottom w:val="0"/>
      <w:divBdr>
        <w:top w:val="none" w:sz="0" w:space="0" w:color="auto"/>
        <w:left w:val="none" w:sz="0" w:space="0" w:color="auto"/>
        <w:bottom w:val="none" w:sz="0" w:space="0" w:color="auto"/>
        <w:right w:val="none" w:sz="0" w:space="0" w:color="auto"/>
      </w:divBdr>
    </w:div>
    <w:div w:id="68622463">
      <w:marLeft w:val="0"/>
      <w:marRight w:val="0"/>
      <w:marTop w:val="0"/>
      <w:marBottom w:val="0"/>
      <w:divBdr>
        <w:top w:val="none" w:sz="0" w:space="0" w:color="auto"/>
        <w:left w:val="none" w:sz="0" w:space="0" w:color="auto"/>
        <w:bottom w:val="none" w:sz="0" w:space="0" w:color="auto"/>
        <w:right w:val="none" w:sz="0" w:space="0" w:color="auto"/>
      </w:divBdr>
    </w:div>
    <w:div w:id="68622464">
      <w:marLeft w:val="0"/>
      <w:marRight w:val="0"/>
      <w:marTop w:val="0"/>
      <w:marBottom w:val="0"/>
      <w:divBdr>
        <w:top w:val="none" w:sz="0" w:space="0" w:color="auto"/>
        <w:left w:val="none" w:sz="0" w:space="0" w:color="auto"/>
        <w:bottom w:val="none" w:sz="0" w:space="0" w:color="auto"/>
        <w:right w:val="none" w:sz="0" w:space="0" w:color="auto"/>
      </w:divBdr>
    </w:div>
    <w:div w:id="68622465">
      <w:marLeft w:val="0"/>
      <w:marRight w:val="0"/>
      <w:marTop w:val="0"/>
      <w:marBottom w:val="0"/>
      <w:divBdr>
        <w:top w:val="none" w:sz="0" w:space="0" w:color="auto"/>
        <w:left w:val="none" w:sz="0" w:space="0" w:color="auto"/>
        <w:bottom w:val="none" w:sz="0" w:space="0" w:color="auto"/>
        <w:right w:val="none" w:sz="0" w:space="0" w:color="auto"/>
      </w:divBdr>
    </w:div>
    <w:div w:id="68622466">
      <w:marLeft w:val="0"/>
      <w:marRight w:val="0"/>
      <w:marTop w:val="0"/>
      <w:marBottom w:val="0"/>
      <w:divBdr>
        <w:top w:val="none" w:sz="0" w:space="0" w:color="auto"/>
        <w:left w:val="none" w:sz="0" w:space="0" w:color="auto"/>
        <w:bottom w:val="none" w:sz="0" w:space="0" w:color="auto"/>
        <w:right w:val="none" w:sz="0" w:space="0" w:color="auto"/>
      </w:divBdr>
    </w:div>
    <w:div w:id="68622467">
      <w:marLeft w:val="0"/>
      <w:marRight w:val="0"/>
      <w:marTop w:val="0"/>
      <w:marBottom w:val="0"/>
      <w:divBdr>
        <w:top w:val="none" w:sz="0" w:space="0" w:color="auto"/>
        <w:left w:val="none" w:sz="0" w:space="0" w:color="auto"/>
        <w:bottom w:val="none" w:sz="0" w:space="0" w:color="auto"/>
        <w:right w:val="none" w:sz="0" w:space="0" w:color="auto"/>
      </w:divBdr>
    </w:div>
    <w:div w:id="68622468">
      <w:marLeft w:val="0"/>
      <w:marRight w:val="0"/>
      <w:marTop w:val="0"/>
      <w:marBottom w:val="0"/>
      <w:divBdr>
        <w:top w:val="none" w:sz="0" w:space="0" w:color="auto"/>
        <w:left w:val="none" w:sz="0" w:space="0" w:color="auto"/>
        <w:bottom w:val="none" w:sz="0" w:space="0" w:color="auto"/>
        <w:right w:val="none" w:sz="0" w:space="0" w:color="auto"/>
      </w:divBdr>
    </w:div>
    <w:div w:id="68622469">
      <w:marLeft w:val="0"/>
      <w:marRight w:val="0"/>
      <w:marTop w:val="0"/>
      <w:marBottom w:val="0"/>
      <w:divBdr>
        <w:top w:val="none" w:sz="0" w:space="0" w:color="auto"/>
        <w:left w:val="none" w:sz="0" w:space="0" w:color="auto"/>
        <w:bottom w:val="none" w:sz="0" w:space="0" w:color="auto"/>
        <w:right w:val="none" w:sz="0" w:space="0" w:color="auto"/>
      </w:divBdr>
    </w:div>
    <w:div w:id="68622470">
      <w:marLeft w:val="0"/>
      <w:marRight w:val="0"/>
      <w:marTop w:val="0"/>
      <w:marBottom w:val="0"/>
      <w:divBdr>
        <w:top w:val="none" w:sz="0" w:space="0" w:color="auto"/>
        <w:left w:val="none" w:sz="0" w:space="0" w:color="auto"/>
        <w:bottom w:val="none" w:sz="0" w:space="0" w:color="auto"/>
        <w:right w:val="none" w:sz="0" w:space="0" w:color="auto"/>
      </w:divBdr>
    </w:div>
    <w:div w:id="68622471">
      <w:marLeft w:val="0"/>
      <w:marRight w:val="0"/>
      <w:marTop w:val="0"/>
      <w:marBottom w:val="0"/>
      <w:divBdr>
        <w:top w:val="none" w:sz="0" w:space="0" w:color="auto"/>
        <w:left w:val="none" w:sz="0" w:space="0" w:color="auto"/>
        <w:bottom w:val="none" w:sz="0" w:space="0" w:color="auto"/>
        <w:right w:val="none" w:sz="0" w:space="0" w:color="auto"/>
      </w:divBdr>
    </w:div>
    <w:div w:id="68622472">
      <w:marLeft w:val="0"/>
      <w:marRight w:val="0"/>
      <w:marTop w:val="0"/>
      <w:marBottom w:val="0"/>
      <w:divBdr>
        <w:top w:val="none" w:sz="0" w:space="0" w:color="auto"/>
        <w:left w:val="none" w:sz="0" w:space="0" w:color="auto"/>
        <w:bottom w:val="none" w:sz="0" w:space="0" w:color="auto"/>
        <w:right w:val="none" w:sz="0" w:space="0" w:color="auto"/>
      </w:divBdr>
    </w:div>
    <w:div w:id="68622473">
      <w:marLeft w:val="0"/>
      <w:marRight w:val="0"/>
      <w:marTop w:val="0"/>
      <w:marBottom w:val="0"/>
      <w:divBdr>
        <w:top w:val="none" w:sz="0" w:space="0" w:color="auto"/>
        <w:left w:val="none" w:sz="0" w:space="0" w:color="auto"/>
        <w:bottom w:val="none" w:sz="0" w:space="0" w:color="auto"/>
        <w:right w:val="none" w:sz="0" w:space="0" w:color="auto"/>
      </w:divBdr>
    </w:div>
    <w:div w:id="68622474">
      <w:marLeft w:val="0"/>
      <w:marRight w:val="0"/>
      <w:marTop w:val="0"/>
      <w:marBottom w:val="0"/>
      <w:divBdr>
        <w:top w:val="none" w:sz="0" w:space="0" w:color="auto"/>
        <w:left w:val="none" w:sz="0" w:space="0" w:color="auto"/>
        <w:bottom w:val="none" w:sz="0" w:space="0" w:color="auto"/>
        <w:right w:val="none" w:sz="0" w:space="0" w:color="auto"/>
      </w:divBdr>
    </w:div>
    <w:div w:id="68622475">
      <w:marLeft w:val="0"/>
      <w:marRight w:val="0"/>
      <w:marTop w:val="0"/>
      <w:marBottom w:val="0"/>
      <w:divBdr>
        <w:top w:val="none" w:sz="0" w:space="0" w:color="auto"/>
        <w:left w:val="none" w:sz="0" w:space="0" w:color="auto"/>
        <w:bottom w:val="none" w:sz="0" w:space="0" w:color="auto"/>
        <w:right w:val="none" w:sz="0" w:space="0" w:color="auto"/>
      </w:divBdr>
    </w:div>
    <w:div w:id="68622476">
      <w:marLeft w:val="0"/>
      <w:marRight w:val="0"/>
      <w:marTop w:val="0"/>
      <w:marBottom w:val="0"/>
      <w:divBdr>
        <w:top w:val="none" w:sz="0" w:space="0" w:color="auto"/>
        <w:left w:val="none" w:sz="0" w:space="0" w:color="auto"/>
        <w:bottom w:val="none" w:sz="0" w:space="0" w:color="auto"/>
        <w:right w:val="none" w:sz="0" w:space="0" w:color="auto"/>
      </w:divBdr>
    </w:div>
    <w:div w:id="68622477">
      <w:marLeft w:val="0"/>
      <w:marRight w:val="0"/>
      <w:marTop w:val="0"/>
      <w:marBottom w:val="0"/>
      <w:divBdr>
        <w:top w:val="none" w:sz="0" w:space="0" w:color="auto"/>
        <w:left w:val="none" w:sz="0" w:space="0" w:color="auto"/>
        <w:bottom w:val="none" w:sz="0" w:space="0" w:color="auto"/>
        <w:right w:val="none" w:sz="0" w:space="0" w:color="auto"/>
      </w:divBdr>
    </w:div>
    <w:div w:id="68622478">
      <w:marLeft w:val="0"/>
      <w:marRight w:val="0"/>
      <w:marTop w:val="0"/>
      <w:marBottom w:val="0"/>
      <w:divBdr>
        <w:top w:val="none" w:sz="0" w:space="0" w:color="auto"/>
        <w:left w:val="none" w:sz="0" w:space="0" w:color="auto"/>
        <w:bottom w:val="none" w:sz="0" w:space="0" w:color="auto"/>
        <w:right w:val="none" w:sz="0" w:space="0" w:color="auto"/>
      </w:divBdr>
    </w:div>
    <w:div w:id="68622479">
      <w:marLeft w:val="0"/>
      <w:marRight w:val="0"/>
      <w:marTop w:val="0"/>
      <w:marBottom w:val="0"/>
      <w:divBdr>
        <w:top w:val="none" w:sz="0" w:space="0" w:color="auto"/>
        <w:left w:val="none" w:sz="0" w:space="0" w:color="auto"/>
        <w:bottom w:val="none" w:sz="0" w:space="0" w:color="auto"/>
        <w:right w:val="none" w:sz="0" w:space="0" w:color="auto"/>
      </w:divBdr>
    </w:div>
    <w:div w:id="68622480">
      <w:marLeft w:val="0"/>
      <w:marRight w:val="0"/>
      <w:marTop w:val="0"/>
      <w:marBottom w:val="0"/>
      <w:divBdr>
        <w:top w:val="none" w:sz="0" w:space="0" w:color="auto"/>
        <w:left w:val="none" w:sz="0" w:space="0" w:color="auto"/>
        <w:bottom w:val="none" w:sz="0" w:space="0" w:color="auto"/>
        <w:right w:val="none" w:sz="0" w:space="0" w:color="auto"/>
      </w:divBdr>
    </w:div>
    <w:div w:id="68622481">
      <w:marLeft w:val="0"/>
      <w:marRight w:val="0"/>
      <w:marTop w:val="0"/>
      <w:marBottom w:val="0"/>
      <w:divBdr>
        <w:top w:val="none" w:sz="0" w:space="0" w:color="auto"/>
        <w:left w:val="none" w:sz="0" w:space="0" w:color="auto"/>
        <w:bottom w:val="none" w:sz="0" w:space="0" w:color="auto"/>
        <w:right w:val="none" w:sz="0" w:space="0" w:color="auto"/>
      </w:divBdr>
    </w:div>
    <w:div w:id="68622482">
      <w:marLeft w:val="0"/>
      <w:marRight w:val="0"/>
      <w:marTop w:val="0"/>
      <w:marBottom w:val="0"/>
      <w:divBdr>
        <w:top w:val="none" w:sz="0" w:space="0" w:color="auto"/>
        <w:left w:val="none" w:sz="0" w:space="0" w:color="auto"/>
        <w:bottom w:val="none" w:sz="0" w:space="0" w:color="auto"/>
        <w:right w:val="none" w:sz="0" w:space="0" w:color="auto"/>
      </w:divBdr>
    </w:div>
    <w:div w:id="68622483">
      <w:marLeft w:val="0"/>
      <w:marRight w:val="0"/>
      <w:marTop w:val="0"/>
      <w:marBottom w:val="0"/>
      <w:divBdr>
        <w:top w:val="none" w:sz="0" w:space="0" w:color="auto"/>
        <w:left w:val="none" w:sz="0" w:space="0" w:color="auto"/>
        <w:bottom w:val="none" w:sz="0" w:space="0" w:color="auto"/>
        <w:right w:val="none" w:sz="0" w:space="0" w:color="auto"/>
      </w:divBdr>
    </w:div>
    <w:div w:id="68622484">
      <w:marLeft w:val="0"/>
      <w:marRight w:val="0"/>
      <w:marTop w:val="0"/>
      <w:marBottom w:val="0"/>
      <w:divBdr>
        <w:top w:val="none" w:sz="0" w:space="0" w:color="auto"/>
        <w:left w:val="none" w:sz="0" w:space="0" w:color="auto"/>
        <w:bottom w:val="none" w:sz="0" w:space="0" w:color="auto"/>
        <w:right w:val="none" w:sz="0" w:space="0" w:color="auto"/>
      </w:divBdr>
    </w:div>
    <w:div w:id="68622485">
      <w:marLeft w:val="0"/>
      <w:marRight w:val="0"/>
      <w:marTop w:val="0"/>
      <w:marBottom w:val="0"/>
      <w:divBdr>
        <w:top w:val="none" w:sz="0" w:space="0" w:color="auto"/>
        <w:left w:val="none" w:sz="0" w:space="0" w:color="auto"/>
        <w:bottom w:val="none" w:sz="0" w:space="0" w:color="auto"/>
        <w:right w:val="none" w:sz="0" w:space="0" w:color="auto"/>
      </w:divBdr>
    </w:div>
    <w:div w:id="68622486">
      <w:marLeft w:val="0"/>
      <w:marRight w:val="0"/>
      <w:marTop w:val="0"/>
      <w:marBottom w:val="0"/>
      <w:divBdr>
        <w:top w:val="none" w:sz="0" w:space="0" w:color="auto"/>
        <w:left w:val="none" w:sz="0" w:space="0" w:color="auto"/>
        <w:bottom w:val="none" w:sz="0" w:space="0" w:color="auto"/>
        <w:right w:val="none" w:sz="0" w:space="0" w:color="auto"/>
      </w:divBdr>
    </w:div>
    <w:div w:id="68622487">
      <w:marLeft w:val="0"/>
      <w:marRight w:val="0"/>
      <w:marTop w:val="0"/>
      <w:marBottom w:val="0"/>
      <w:divBdr>
        <w:top w:val="none" w:sz="0" w:space="0" w:color="auto"/>
        <w:left w:val="none" w:sz="0" w:space="0" w:color="auto"/>
        <w:bottom w:val="none" w:sz="0" w:space="0" w:color="auto"/>
        <w:right w:val="none" w:sz="0" w:space="0" w:color="auto"/>
      </w:divBdr>
    </w:div>
    <w:div w:id="68622488">
      <w:marLeft w:val="0"/>
      <w:marRight w:val="0"/>
      <w:marTop w:val="0"/>
      <w:marBottom w:val="0"/>
      <w:divBdr>
        <w:top w:val="none" w:sz="0" w:space="0" w:color="auto"/>
        <w:left w:val="none" w:sz="0" w:space="0" w:color="auto"/>
        <w:bottom w:val="none" w:sz="0" w:space="0" w:color="auto"/>
        <w:right w:val="none" w:sz="0" w:space="0" w:color="auto"/>
      </w:divBdr>
    </w:div>
    <w:div w:id="68622489">
      <w:marLeft w:val="0"/>
      <w:marRight w:val="0"/>
      <w:marTop w:val="0"/>
      <w:marBottom w:val="0"/>
      <w:divBdr>
        <w:top w:val="none" w:sz="0" w:space="0" w:color="auto"/>
        <w:left w:val="none" w:sz="0" w:space="0" w:color="auto"/>
        <w:bottom w:val="none" w:sz="0" w:space="0" w:color="auto"/>
        <w:right w:val="none" w:sz="0" w:space="0" w:color="auto"/>
      </w:divBdr>
    </w:div>
    <w:div w:id="68622490">
      <w:marLeft w:val="0"/>
      <w:marRight w:val="0"/>
      <w:marTop w:val="0"/>
      <w:marBottom w:val="0"/>
      <w:divBdr>
        <w:top w:val="none" w:sz="0" w:space="0" w:color="auto"/>
        <w:left w:val="none" w:sz="0" w:space="0" w:color="auto"/>
        <w:bottom w:val="none" w:sz="0" w:space="0" w:color="auto"/>
        <w:right w:val="none" w:sz="0" w:space="0" w:color="auto"/>
      </w:divBdr>
    </w:div>
    <w:div w:id="68622491">
      <w:marLeft w:val="0"/>
      <w:marRight w:val="0"/>
      <w:marTop w:val="0"/>
      <w:marBottom w:val="0"/>
      <w:divBdr>
        <w:top w:val="none" w:sz="0" w:space="0" w:color="auto"/>
        <w:left w:val="none" w:sz="0" w:space="0" w:color="auto"/>
        <w:bottom w:val="none" w:sz="0" w:space="0" w:color="auto"/>
        <w:right w:val="none" w:sz="0" w:space="0" w:color="auto"/>
      </w:divBdr>
    </w:div>
    <w:div w:id="68622492">
      <w:marLeft w:val="0"/>
      <w:marRight w:val="0"/>
      <w:marTop w:val="0"/>
      <w:marBottom w:val="0"/>
      <w:divBdr>
        <w:top w:val="none" w:sz="0" w:space="0" w:color="auto"/>
        <w:left w:val="none" w:sz="0" w:space="0" w:color="auto"/>
        <w:bottom w:val="none" w:sz="0" w:space="0" w:color="auto"/>
        <w:right w:val="none" w:sz="0" w:space="0" w:color="auto"/>
      </w:divBdr>
    </w:div>
    <w:div w:id="68622493">
      <w:marLeft w:val="0"/>
      <w:marRight w:val="0"/>
      <w:marTop w:val="0"/>
      <w:marBottom w:val="0"/>
      <w:divBdr>
        <w:top w:val="none" w:sz="0" w:space="0" w:color="auto"/>
        <w:left w:val="none" w:sz="0" w:space="0" w:color="auto"/>
        <w:bottom w:val="none" w:sz="0" w:space="0" w:color="auto"/>
        <w:right w:val="none" w:sz="0" w:space="0" w:color="auto"/>
      </w:divBdr>
    </w:div>
    <w:div w:id="68622494">
      <w:marLeft w:val="0"/>
      <w:marRight w:val="0"/>
      <w:marTop w:val="0"/>
      <w:marBottom w:val="0"/>
      <w:divBdr>
        <w:top w:val="none" w:sz="0" w:space="0" w:color="auto"/>
        <w:left w:val="none" w:sz="0" w:space="0" w:color="auto"/>
        <w:bottom w:val="none" w:sz="0" w:space="0" w:color="auto"/>
        <w:right w:val="none" w:sz="0" w:space="0" w:color="auto"/>
      </w:divBdr>
    </w:div>
    <w:div w:id="68622495">
      <w:marLeft w:val="0"/>
      <w:marRight w:val="0"/>
      <w:marTop w:val="0"/>
      <w:marBottom w:val="0"/>
      <w:divBdr>
        <w:top w:val="none" w:sz="0" w:space="0" w:color="auto"/>
        <w:left w:val="none" w:sz="0" w:space="0" w:color="auto"/>
        <w:bottom w:val="none" w:sz="0" w:space="0" w:color="auto"/>
        <w:right w:val="none" w:sz="0" w:space="0" w:color="auto"/>
      </w:divBdr>
    </w:div>
    <w:div w:id="68622496">
      <w:marLeft w:val="0"/>
      <w:marRight w:val="0"/>
      <w:marTop w:val="0"/>
      <w:marBottom w:val="0"/>
      <w:divBdr>
        <w:top w:val="none" w:sz="0" w:space="0" w:color="auto"/>
        <w:left w:val="none" w:sz="0" w:space="0" w:color="auto"/>
        <w:bottom w:val="none" w:sz="0" w:space="0" w:color="auto"/>
        <w:right w:val="none" w:sz="0" w:space="0" w:color="auto"/>
      </w:divBdr>
    </w:div>
    <w:div w:id="68622497">
      <w:marLeft w:val="0"/>
      <w:marRight w:val="0"/>
      <w:marTop w:val="0"/>
      <w:marBottom w:val="0"/>
      <w:divBdr>
        <w:top w:val="none" w:sz="0" w:space="0" w:color="auto"/>
        <w:left w:val="none" w:sz="0" w:space="0" w:color="auto"/>
        <w:bottom w:val="none" w:sz="0" w:space="0" w:color="auto"/>
        <w:right w:val="none" w:sz="0" w:space="0" w:color="auto"/>
      </w:divBdr>
    </w:div>
    <w:div w:id="68622498">
      <w:marLeft w:val="0"/>
      <w:marRight w:val="0"/>
      <w:marTop w:val="0"/>
      <w:marBottom w:val="0"/>
      <w:divBdr>
        <w:top w:val="none" w:sz="0" w:space="0" w:color="auto"/>
        <w:left w:val="none" w:sz="0" w:space="0" w:color="auto"/>
        <w:bottom w:val="none" w:sz="0" w:space="0" w:color="auto"/>
        <w:right w:val="none" w:sz="0" w:space="0" w:color="auto"/>
      </w:divBdr>
    </w:div>
    <w:div w:id="68622499">
      <w:marLeft w:val="0"/>
      <w:marRight w:val="0"/>
      <w:marTop w:val="0"/>
      <w:marBottom w:val="0"/>
      <w:divBdr>
        <w:top w:val="none" w:sz="0" w:space="0" w:color="auto"/>
        <w:left w:val="none" w:sz="0" w:space="0" w:color="auto"/>
        <w:bottom w:val="none" w:sz="0" w:space="0" w:color="auto"/>
        <w:right w:val="none" w:sz="0" w:space="0" w:color="auto"/>
      </w:divBdr>
    </w:div>
    <w:div w:id="68622500">
      <w:marLeft w:val="0"/>
      <w:marRight w:val="0"/>
      <w:marTop w:val="0"/>
      <w:marBottom w:val="0"/>
      <w:divBdr>
        <w:top w:val="none" w:sz="0" w:space="0" w:color="auto"/>
        <w:left w:val="none" w:sz="0" w:space="0" w:color="auto"/>
        <w:bottom w:val="none" w:sz="0" w:space="0" w:color="auto"/>
        <w:right w:val="none" w:sz="0" w:space="0" w:color="auto"/>
      </w:divBdr>
    </w:div>
    <w:div w:id="68622501">
      <w:marLeft w:val="0"/>
      <w:marRight w:val="0"/>
      <w:marTop w:val="0"/>
      <w:marBottom w:val="0"/>
      <w:divBdr>
        <w:top w:val="none" w:sz="0" w:space="0" w:color="auto"/>
        <w:left w:val="none" w:sz="0" w:space="0" w:color="auto"/>
        <w:bottom w:val="none" w:sz="0" w:space="0" w:color="auto"/>
        <w:right w:val="none" w:sz="0" w:space="0" w:color="auto"/>
      </w:divBdr>
    </w:div>
    <w:div w:id="68622502">
      <w:marLeft w:val="0"/>
      <w:marRight w:val="0"/>
      <w:marTop w:val="0"/>
      <w:marBottom w:val="0"/>
      <w:divBdr>
        <w:top w:val="none" w:sz="0" w:space="0" w:color="auto"/>
        <w:left w:val="none" w:sz="0" w:space="0" w:color="auto"/>
        <w:bottom w:val="none" w:sz="0" w:space="0" w:color="auto"/>
        <w:right w:val="none" w:sz="0" w:space="0" w:color="auto"/>
      </w:divBdr>
    </w:div>
    <w:div w:id="68622503">
      <w:marLeft w:val="0"/>
      <w:marRight w:val="0"/>
      <w:marTop w:val="0"/>
      <w:marBottom w:val="0"/>
      <w:divBdr>
        <w:top w:val="none" w:sz="0" w:space="0" w:color="auto"/>
        <w:left w:val="none" w:sz="0" w:space="0" w:color="auto"/>
        <w:bottom w:val="none" w:sz="0" w:space="0" w:color="auto"/>
        <w:right w:val="none" w:sz="0" w:space="0" w:color="auto"/>
      </w:divBdr>
    </w:div>
    <w:div w:id="68622504">
      <w:marLeft w:val="0"/>
      <w:marRight w:val="0"/>
      <w:marTop w:val="0"/>
      <w:marBottom w:val="0"/>
      <w:divBdr>
        <w:top w:val="none" w:sz="0" w:space="0" w:color="auto"/>
        <w:left w:val="none" w:sz="0" w:space="0" w:color="auto"/>
        <w:bottom w:val="none" w:sz="0" w:space="0" w:color="auto"/>
        <w:right w:val="none" w:sz="0" w:space="0" w:color="auto"/>
      </w:divBdr>
    </w:div>
    <w:div w:id="68622505">
      <w:marLeft w:val="0"/>
      <w:marRight w:val="0"/>
      <w:marTop w:val="0"/>
      <w:marBottom w:val="0"/>
      <w:divBdr>
        <w:top w:val="none" w:sz="0" w:space="0" w:color="auto"/>
        <w:left w:val="none" w:sz="0" w:space="0" w:color="auto"/>
        <w:bottom w:val="none" w:sz="0" w:space="0" w:color="auto"/>
        <w:right w:val="none" w:sz="0" w:space="0" w:color="auto"/>
      </w:divBdr>
    </w:div>
    <w:div w:id="68622506">
      <w:marLeft w:val="0"/>
      <w:marRight w:val="0"/>
      <w:marTop w:val="0"/>
      <w:marBottom w:val="0"/>
      <w:divBdr>
        <w:top w:val="none" w:sz="0" w:space="0" w:color="auto"/>
        <w:left w:val="none" w:sz="0" w:space="0" w:color="auto"/>
        <w:bottom w:val="none" w:sz="0" w:space="0" w:color="auto"/>
        <w:right w:val="none" w:sz="0" w:space="0" w:color="auto"/>
      </w:divBdr>
    </w:div>
    <w:div w:id="68622507">
      <w:marLeft w:val="0"/>
      <w:marRight w:val="0"/>
      <w:marTop w:val="0"/>
      <w:marBottom w:val="0"/>
      <w:divBdr>
        <w:top w:val="none" w:sz="0" w:space="0" w:color="auto"/>
        <w:left w:val="none" w:sz="0" w:space="0" w:color="auto"/>
        <w:bottom w:val="none" w:sz="0" w:space="0" w:color="auto"/>
        <w:right w:val="none" w:sz="0" w:space="0" w:color="auto"/>
      </w:divBdr>
    </w:div>
    <w:div w:id="68622508">
      <w:marLeft w:val="0"/>
      <w:marRight w:val="0"/>
      <w:marTop w:val="0"/>
      <w:marBottom w:val="0"/>
      <w:divBdr>
        <w:top w:val="none" w:sz="0" w:space="0" w:color="auto"/>
        <w:left w:val="none" w:sz="0" w:space="0" w:color="auto"/>
        <w:bottom w:val="none" w:sz="0" w:space="0" w:color="auto"/>
        <w:right w:val="none" w:sz="0" w:space="0" w:color="auto"/>
      </w:divBdr>
    </w:div>
    <w:div w:id="68622509">
      <w:marLeft w:val="0"/>
      <w:marRight w:val="0"/>
      <w:marTop w:val="0"/>
      <w:marBottom w:val="0"/>
      <w:divBdr>
        <w:top w:val="none" w:sz="0" w:space="0" w:color="auto"/>
        <w:left w:val="none" w:sz="0" w:space="0" w:color="auto"/>
        <w:bottom w:val="none" w:sz="0" w:space="0" w:color="auto"/>
        <w:right w:val="none" w:sz="0" w:space="0" w:color="auto"/>
      </w:divBdr>
    </w:div>
    <w:div w:id="68622510">
      <w:marLeft w:val="0"/>
      <w:marRight w:val="0"/>
      <w:marTop w:val="0"/>
      <w:marBottom w:val="0"/>
      <w:divBdr>
        <w:top w:val="none" w:sz="0" w:space="0" w:color="auto"/>
        <w:left w:val="none" w:sz="0" w:space="0" w:color="auto"/>
        <w:bottom w:val="none" w:sz="0" w:space="0" w:color="auto"/>
        <w:right w:val="none" w:sz="0" w:space="0" w:color="auto"/>
      </w:divBdr>
    </w:div>
    <w:div w:id="68622511">
      <w:marLeft w:val="0"/>
      <w:marRight w:val="0"/>
      <w:marTop w:val="0"/>
      <w:marBottom w:val="0"/>
      <w:divBdr>
        <w:top w:val="none" w:sz="0" w:space="0" w:color="auto"/>
        <w:left w:val="none" w:sz="0" w:space="0" w:color="auto"/>
        <w:bottom w:val="none" w:sz="0" w:space="0" w:color="auto"/>
        <w:right w:val="none" w:sz="0" w:space="0" w:color="auto"/>
      </w:divBdr>
    </w:div>
    <w:div w:id="68622512">
      <w:marLeft w:val="0"/>
      <w:marRight w:val="0"/>
      <w:marTop w:val="0"/>
      <w:marBottom w:val="0"/>
      <w:divBdr>
        <w:top w:val="none" w:sz="0" w:space="0" w:color="auto"/>
        <w:left w:val="none" w:sz="0" w:space="0" w:color="auto"/>
        <w:bottom w:val="none" w:sz="0" w:space="0" w:color="auto"/>
        <w:right w:val="none" w:sz="0" w:space="0" w:color="auto"/>
      </w:divBdr>
    </w:div>
    <w:div w:id="68622513">
      <w:marLeft w:val="0"/>
      <w:marRight w:val="0"/>
      <w:marTop w:val="0"/>
      <w:marBottom w:val="0"/>
      <w:divBdr>
        <w:top w:val="none" w:sz="0" w:space="0" w:color="auto"/>
        <w:left w:val="none" w:sz="0" w:space="0" w:color="auto"/>
        <w:bottom w:val="none" w:sz="0" w:space="0" w:color="auto"/>
        <w:right w:val="none" w:sz="0" w:space="0" w:color="auto"/>
      </w:divBdr>
    </w:div>
    <w:div w:id="68622514">
      <w:marLeft w:val="0"/>
      <w:marRight w:val="0"/>
      <w:marTop w:val="0"/>
      <w:marBottom w:val="0"/>
      <w:divBdr>
        <w:top w:val="none" w:sz="0" w:space="0" w:color="auto"/>
        <w:left w:val="none" w:sz="0" w:space="0" w:color="auto"/>
        <w:bottom w:val="none" w:sz="0" w:space="0" w:color="auto"/>
        <w:right w:val="none" w:sz="0" w:space="0" w:color="auto"/>
      </w:divBdr>
    </w:div>
    <w:div w:id="68622515">
      <w:marLeft w:val="0"/>
      <w:marRight w:val="0"/>
      <w:marTop w:val="0"/>
      <w:marBottom w:val="0"/>
      <w:divBdr>
        <w:top w:val="none" w:sz="0" w:space="0" w:color="auto"/>
        <w:left w:val="none" w:sz="0" w:space="0" w:color="auto"/>
        <w:bottom w:val="none" w:sz="0" w:space="0" w:color="auto"/>
        <w:right w:val="none" w:sz="0" w:space="0" w:color="auto"/>
      </w:divBdr>
    </w:div>
    <w:div w:id="68622516">
      <w:marLeft w:val="0"/>
      <w:marRight w:val="0"/>
      <w:marTop w:val="0"/>
      <w:marBottom w:val="0"/>
      <w:divBdr>
        <w:top w:val="none" w:sz="0" w:space="0" w:color="auto"/>
        <w:left w:val="none" w:sz="0" w:space="0" w:color="auto"/>
        <w:bottom w:val="none" w:sz="0" w:space="0" w:color="auto"/>
        <w:right w:val="none" w:sz="0" w:space="0" w:color="auto"/>
      </w:divBdr>
    </w:div>
    <w:div w:id="68622517">
      <w:marLeft w:val="0"/>
      <w:marRight w:val="0"/>
      <w:marTop w:val="0"/>
      <w:marBottom w:val="0"/>
      <w:divBdr>
        <w:top w:val="none" w:sz="0" w:space="0" w:color="auto"/>
        <w:left w:val="none" w:sz="0" w:space="0" w:color="auto"/>
        <w:bottom w:val="none" w:sz="0" w:space="0" w:color="auto"/>
        <w:right w:val="none" w:sz="0" w:space="0" w:color="auto"/>
      </w:divBdr>
    </w:div>
    <w:div w:id="68622518">
      <w:marLeft w:val="0"/>
      <w:marRight w:val="0"/>
      <w:marTop w:val="0"/>
      <w:marBottom w:val="0"/>
      <w:divBdr>
        <w:top w:val="none" w:sz="0" w:space="0" w:color="auto"/>
        <w:left w:val="none" w:sz="0" w:space="0" w:color="auto"/>
        <w:bottom w:val="none" w:sz="0" w:space="0" w:color="auto"/>
        <w:right w:val="none" w:sz="0" w:space="0" w:color="auto"/>
      </w:divBdr>
    </w:div>
    <w:div w:id="68622519">
      <w:marLeft w:val="0"/>
      <w:marRight w:val="0"/>
      <w:marTop w:val="0"/>
      <w:marBottom w:val="0"/>
      <w:divBdr>
        <w:top w:val="none" w:sz="0" w:space="0" w:color="auto"/>
        <w:left w:val="none" w:sz="0" w:space="0" w:color="auto"/>
        <w:bottom w:val="none" w:sz="0" w:space="0" w:color="auto"/>
        <w:right w:val="none" w:sz="0" w:space="0" w:color="auto"/>
      </w:divBdr>
    </w:div>
    <w:div w:id="68622520">
      <w:marLeft w:val="0"/>
      <w:marRight w:val="0"/>
      <w:marTop w:val="0"/>
      <w:marBottom w:val="0"/>
      <w:divBdr>
        <w:top w:val="none" w:sz="0" w:space="0" w:color="auto"/>
        <w:left w:val="none" w:sz="0" w:space="0" w:color="auto"/>
        <w:bottom w:val="none" w:sz="0" w:space="0" w:color="auto"/>
        <w:right w:val="none" w:sz="0" w:space="0" w:color="auto"/>
      </w:divBdr>
    </w:div>
    <w:div w:id="68622521">
      <w:marLeft w:val="0"/>
      <w:marRight w:val="0"/>
      <w:marTop w:val="0"/>
      <w:marBottom w:val="0"/>
      <w:divBdr>
        <w:top w:val="none" w:sz="0" w:space="0" w:color="auto"/>
        <w:left w:val="none" w:sz="0" w:space="0" w:color="auto"/>
        <w:bottom w:val="none" w:sz="0" w:space="0" w:color="auto"/>
        <w:right w:val="none" w:sz="0" w:space="0" w:color="auto"/>
      </w:divBdr>
    </w:div>
    <w:div w:id="68622522">
      <w:marLeft w:val="0"/>
      <w:marRight w:val="0"/>
      <w:marTop w:val="0"/>
      <w:marBottom w:val="0"/>
      <w:divBdr>
        <w:top w:val="none" w:sz="0" w:space="0" w:color="auto"/>
        <w:left w:val="none" w:sz="0" w:space="0" w:color="auto"/>
        <w:bottom w:val="none" w:sz="0" w:space="0" w:color="auto"/>
        <w:right w:val="none" w:sz="0" w:space="0" w:color="auto"/>
      </w:divBdr>
    </w:div>
    <w:div w:id="68622523">
      <w:marLeft w:val="0"/>
      <w:marRight w:val="0"/>
      <w:marTop w:val="0"/>
      <w:marBottom w:val="0"/>
      <w:divBdr>
        <w:top w:val="none" w:sz="0" w:space="0" w:color="auto"/>
        <w:left w:val="none" w:sz="0" w:space="0" w:color="auto"/>
        <w:bottom w:val="none" w:sz="0" w:space="0" w:color="auto"/>
        <w:right w:val="none" w:sz="0" w:space="0" w:color="auto"/>
      </w:divBdr>
    </w:div>
    <w:div w:id="68622524">
      <w:marLeft w:val="0"/>
      <w:marRight w:val="0"/>
      <w:marTop w:val="0"/>
      <w:marBottom w:val="0"/>
      <w:divBdr>
        <w:top w:val="none" w:sz="0" w:space="0" w:color="auto"/>
        <w:left w:val="none" w:sz="0" w:space="0" w:color="auto"/>
        <w:bottom w:val="none" w:sz="0" w:space="0" w:color="auto"/>
        <w:right w:val="none" w:sz="0" w:space="0" w:color="auto"/>
      </w:divBdr>
    </w:div>
    <w:div w:id="68622525">
      <w:marLeft w:val="0"/>
      <w:marRight w:val="0"/>
      <w:marTop w:val="0"/>
      <w:marBottom w:val="0"/>
      <w:divBdr>
        <w:top w:val="none" w:sz="0" w:space="0" w:color="auto"/>
        <w:left w:val="none" w:sz="0" w:space="0" w:color="auto"/>
        <w:bottom w:val="none" w:sz="0" w:space="0" w:color="auto"/>
        <w:right w:val="none" w:sz="0" w:space="0" w:color="auto"/>
      </w:divBdr>
    </w:div>
    <w:div w:id="68622526">
      <w:marLeft w:val="0"/>
      <w:marRight w:val="0"/>
      <w:marTop w:val="0"/>
      <w:marBottom w:val="0"/>
      <w:divBdr>
        <w:top w:val="none" w:sz="0" w:space="0" w:color="auto"/>
        <w:left w:val="none" w:sz="0" w:space="0" w:color="auto"/>
        <w:bottom w:val="none" w:sz="0" w:space="0" w:color="auto"/>
        <w:right w:val="none" w:sz="0" w:space="0" w:color="auto"/>
      </w:divBdr>
    </w:div>
    <w:div w:id="68622527">
      <w:marLeft w:val="0"/>
      <w:marRight w:val="0"/>
      <w:marTop w:val="0"/>
      <w:marBottom w:val="0"/>
      <w:divBdr>
        <w:top w:val="none" w:sz="0" w:space="0" w:color="auto"/>
        <w:left w:val="none" w:sz="0" w:space="0" w:color="auto"/>
        <w:bottom w:val="none" w:sz="0" w:space="0" w:color="auto"/>
        <w:right w:val="none" w:sz="0" w:space="0" w:color="auto"/>
      </w:divBdr>
    </w:div>
    <w:div w:id="68622528">
      <w:marLeft w:val="0"/>
      <w:marRight w:val="0"/>
      <w:marTop w:val="0"/>
      <w:marBottom w:val="0"/>
      <w:divBdr>
        <w:top w:val="none" w:sz="0" w:space="0" w:color="auto"/>
        <w:left w:val="none" w:sz="0" w:space="0" w:color="auto"/>
        <w:bottom w:val="none" w:sz="0" w:space="0" w:color="auto"/>
        <w:right w:val="none" w:sz="0" w:space="0" w:color="auto"/>
      </w:divBdr>
    </w:div>
    <w:div w:id="68622529">
      <w:marLeft w:val="0"/>
      <w:marRight w:val="0"/>
      <w:marTop w:val="0"/>
      <w:marBottom w:val="0"/>
      <w:divBdr>
        <w:top w:val="none" w:sz="0" w:space="0" w:color="auto"/>
        <w:left w:val="none" w:sz="0" w:space="0" w:color="auto"/>
        <w:bottom w:val="none" w:sz="0" w:space="0" w:color="auto"/>
        <w:right w:val="none" w:sz="0" w:space="0" w:color="auto"/>
      </w:divBdr>
    </w:div>
    <w:div w:id="68622530">
      <w:marLeft w:val="0"/>
      <w:marRight w:val="0"/>
      <w:marTop w:val="0"/>
      <w:marBottom w:val="0"/>
      <w:divBdr>
        <w:top w:val="none" w:sz="0" w:space="0" w:color="auto"/>
        <w:left w:val="none" w:sz="0" w:space="0" w:color="auto"/>
        <w:bottom w:val="none" w:sz="0" w:space="0" w:color="auto"/>
        <w:right w:val="none" w:sz="0" w:space="0" w:color="auto"/>
      </w:divBdr>
    </w:div>
    <w:div w:id="68622531">
      <w:marLeft w:val="0"/>
      <w:marRight w:val="0"/>
      <w:marTop w:val="0"/>
      <w:marBottom w:val="0"/>
      <w:divBdr>
        <w:top w:val="none" w:sz="0" w:space="0" w:color="auto"/>
        <w:left w:val="none" w:sz="0" w:space="0" w:color="auto"/>
        <w:bottom w:val="none" w:sz="0" w:space="0" w:color="auto"/>
        <w:right w:val="none" w:sz="0" w:space="0" w:color="auto"/>
      </w:divBdr>
    </w:div>
    <w:div w:id="68622532">
      <w:marLeft w:val="0"/>
      <w:marRight w:val="0"/>
      <w:marTop w:val="0"/>
      <w:marBottom w:val="0"/>
      <w:divBdr>
        <w:top w:val="none" w:sz="0" w:space="0" w:color="auto"/>
        <w:left w:val="none" w:sz="0" w:space="0" w:color="auto"/>
        <w:bottom w:val="none" w:sz="0" w:space="0" w:color="auto"/>
        <w:right w:val="none" w:sz="0" w:space="0" w:color="auto"/>
      </w:divBdr>
    </w:div>
    <w:div w:id="68622533">
      <w:marLeft w:val="0"/>
      <w:marRight w:val="0"/>
      <w:marTop w:val="0"/>
      <w:marBottom w:val="0"/>
      <w:divBdr>
        <w:top w:val="none" w:sz="0" w:space="0" w:color="auto"/>
        <w:left w:val="none" w:sz="0" w:space="0" w:color="auto"/>
        <w:bottom w:val="none" w:sz="0" w:space="0" w:color="auto"/>
        <w:right w:val="none" w:sz="0" w:space="0" w:color="auto"/>
      </w:divBdr>
    </w:div>
    <w:div w:id="68622534">
      <w:marLeft w:val="0"/>
      <w:marRight w:val="0"/>
      <w:marTop w:val="0"/>
      <w:marBottom w:val="0"/>
      <w:divBdr>
        <w:top w:val="none" w:sz="0" w:space="0" w:color="auto"/>
        <w:left w:val="none" w:sz="0" w:space="0" w:color="auto"/>
        <w:bottom w:val="none" w:sz="0" w:space="0" w:color="auto"/>
        <w:right w:val="none" w:sz="0" w:space="0" w:color="auto"/>
      </w:divBdr>
    </w:div>
    <w:div w:id="68622535">
      <w:marLeft w:val="0"/>
      <w:marRight w:val="0"/>
      <w:marTop w:val="0"/>
      <w:marBottom w:val="0"/>
      <w:divBdr>
        <w:top w:val="none" w:sz="0" w:space="0" w:color="auto"/>
        <w:left w:val="none" w:sz="0" w:space="0" w:color="auto"/>
        <w:bottom w:val="none" w:sz="0" w:space="0" w:color="auto"/>
        <w:right w:val="none" w:sz="0" w:space="0" w:color="auto"/>
      </w:divBdr>
    </w:div>
    <w:div w:id="68622536">
      <w:marLeft w:val="0"/>
      <w:marRight w:val="0"/>
      <w:marTop w:val="0"/>
      <w:marBottom w:val="0"/>
      <w:divBdr>
        <w:top w:val="none" w:sz="0" w:space="0" w:color="auto"/>
        <w:left w:val="none" w:sz="0" w:space="0" w:color="auto"/>
        <w:bottom w:val="none" w:sz="0" w:space="0" w:color="auto"/>
        <w:right w:val="none" w:sz="0" w:space="0" w:color="auto"/>
      </w:divBdr>
    </w:div>
    <w:div w:id="68622537">
      <w:marLeft w:val="0"/>
      <w:marRight w:val="0"/>
      <w:marTop w:val="0"/>
      <w:marBottom w:val="0"/>
      <w:divBdr>
        <w:top w:val="none" w:sz="0" w:space="0" w:color="auto"/>
        <w:left w:val="none" w:sz="0" w:space="0" w:color="auto"/>
        <w:bottom w:val="none" w:sz="0" w:space="0" w:color="auto"/>
        <w:right w:val="none" w:sz="0" w:space="0" w:color="auto"/>
      </w:divBdr>
    </w:div>
    <w:div w:id="68622538">
      <w:marLeft w:val="0"/>
      <w:marRight w:val="0"/>
      <w:marTop w:val="0"/>
      <w:marBottom w:val="0"/>
      <w:divBdr>
        <w:top w:val="none" w:sz="0" w:space="0" w:color="auto"/>
        <w:left w:val="none" w:sz="0" w:space="0" w:color="auto"/>
        <w:bottom w:val="none" w:sz="0" w:space="0" w:color="auto"/>
        <w:right w:val="none" w:sz="0" w:space="0" w:color="auto"/>
      </w:divBdr>
    </w:div>
    <w:div w:id="68622539">
      <w:marLeft w:val="0"/>
      <w:marRight w:val="0"/>
      <w:marTop w:val="0"/>
      <w:marBottom w:val="0"/>
      <w:divBdr>
        <w:top w:val="none" w:sz="0" w:space="0" w:color="auto"/>
        <w:left w:val="none" w:sz="0" w:space="0" w:color="auto"/>
        <w:bottom w:val="none" w:sz="0" w:space="0" w:color="auto"/>
        <w:right w:val="none" w:sz="0" w:space="0" w:color="auto"/>
      </w:divBdr>
    </w:div>
    <w:div w:id="68622540">
      <w:marLeft w:val="0"/>
      <w:marRight w:val="0"/>
      <w:marTop w:val="0"/>
      <w:marBottom w:val="0"/>
      <w:divBdr>
        <w:top w:val="none" w:sz="0" w:space="0" w:color="auto"/>
        <w:left w:val="none" w:sz="0" w:space="0" w:color="auto"/>
        <w:bottom w:val="none" w:sz="0" w:space="0" w:color="auto"/>
        <w:right w:val="none" w:sz="0" w:space="0" w:color="auto"/>
      </w:divBdr>
    </w:div>
    <w:div w:id="68622541">
      <w:marLeft w:val="0"/>
      <w:marRight w:val="0"/>
      <w:marTop w:val="0"/>
      <w:marBottom w:val="0"/>
      <w:divBdr>
        <w:top w:val="none" w:sz="0" w:space="0" w:color="auto"/>
        <w:left w:val="none" w:sz="0" w:space="0" w:color="auto"/>
        <w:bottom w:val="none" w:sz="0" w:space="0" w:color="auto"/>
        <w:right w:val="none" w:sz="0" w:space="0" w:color="auto"/>
      </w:divBdr>
    </w:div>
    <w:div w:id="68622542">
      <w:marLeft w:val="0"/>
      <w:marRight w:val="0"/>
      <w:marTop w:val="0"/>
      <w:marBottom w:val="0"/>
      <w:divBdr>
        <w:top w:val="none" w:sz="0" w:space="0" w:color="auto"/>
        <w:left w:val="none" w:sz="0" w:space="0" w:color="auto"/>
        <w:bottom w:val="none" w:sz="0" w:space="0" w:color="auto"/>
        <w:right w:val="none" w:sz="0" w:space="0" w:color="auto"/>
      </w:divBdr>
    </w:div>
    <w:div w:id="68622543">
      <w:marLeft w:val="0"/>
      <w:marRight w:val="0"/>
      <w:marTop w:val="0"/>
      <w:marBottom w:val="0"/>
      <w:divBdr>
        <w:top w:val="none" w:sz="0" w:space="0" w:color="auto"/>
        <w:left w:val="none" w:sz="0" w:space="0" w:color="auto"/>
        <w:bottom w:val="none" w:sz="0" w:space="0" w:color="auto"/>
        <w:right w:val="none" w:sz="0" w:space="0" w:color="auto"/>
      </w:divBdr>
    </w:div>
    <w:div w:id="68622544">
      <w:marLeft w:val="0"/>
      <w:marRight w:val="0"/>
      <w:marTop w:val="0"/>
      <w:marBottom w:val="0"/>
      <w:divBdr>
        <w:top w:val="none" w:sz="0" w:space="0" w:color="auto"/>
        <w:left w:val="none" w:sz="0" w:space="0" w:color="auto"/>
        <w:bottom w:val="none" w:sz="0" w:space="0" w:color="auto"/>
        <w:right w:val="none" w:sz="0" w:space="0" w:color="auto"/>
      </w:divBdr>
    </w:div>
    <w:div w:id="68622545">
      <w:marLeft w:val="0"/>
      <w:marRight w:val="0"/>
      <w:marTop w:val="0"/>
      <w:marBottom w:val="0"/>
      <w:divBdr>
        <w:top w:val="none" w:sz="0" w:space="0" w:color="auto"/>
        <w:left w:val="none" w:sz="0" w:space="0" w:color="auto"/>
        <w:bottom w:val="none" w:sz="0" w:space="0" w:color="auto"/>
        <w:right w:val="none" w:sz="0" w:space="0" w:color="auto"/>
      </w:divBdr>
    </w:div>
    <w:div w:id="68622546">
      <w:marLeft w:val="0"/>
      <w:marRight w:val="0"/>
      <w:marTop w:val="0"/>
      <w:marBottom w:val="0"/>
      <w:divBdr>
        <w:top w:val="none" w:sz="0" w:space="0" w:color="auto"/>
        <w:left w:val="none" w:sz="0" w:space="0" w:color="auto"/>
        <w:bottom w:val="none" w:sz="0" w:space="0" w:color="auto"/>
        <w:right w:val="none" w:sz="0" w:space="0" w:color="auto"/>
      </w:divBdr>
    </w:div>
    <w:div w:id="68622547">
      <w:marLeft w:val="0"/>
      <w:marRight w:val="0"/>
      <w:marTop w:val="0"/>
      <w:marBottom w:val="0"/>
      <w:divBdr>
        <w:top w:val="none" w:sz="0" w:space="0" w:color="auto"/>
        <w:left w:val="none" w:sz="0" w:space="0" w:color="auto"/>
        <w:bottom w:val="none" w:sz="0" w:space="0" w:color="auto"/>
        <w:right w:val="none" w:sz="0" w:space="0" w:color="auto"/>
      </w:divBdr>
    </w:div>
    <w:div w:id="68622548">
      <w:marLeft w:val="0"/>
      <w:marRight w:val="0"/>
      <w:marTop w:val="0"/>
      <w:marBottom w:val="0"/>
      <w:divBdr>
        <w:top w:val="none" w:sz="0" w:space="0" w:color="auto"/>
        <w:left w:val="none" w:sz="0" w:space="0" w:color="auto"/>
        <w:bottom w:val="none" w:sz="0" w:space="0" w:color="auto"/>
        <w:right w:val="none" w:sz="0" w:space="0" w:color="auto"/>
      </w:divBdr>
    </w:div>
    <w:div w:id="68622549">
      <w:marLeft w:val="0"/>
      <w:marRight w:val="0"/>
      <w:marTop w:val="0"/>
      <w:marBottom w:val="0"/>
      <w:divBdr>
        <w:top w:val="none" w:sz="0" w:space="0" w:color="auto"/>
        <w:left w:val="none" w:sz="0" w:space="0" w:color="auto"/>
        <w:bottom w:val="none" w:sz="0" w:space="0" w:color="auto"/>
        <w:right w:val="none" w:sz="0" w:space="0" w:color="auto"/>
      </w:divBdr>
    </w:div>
    <w:div w:id="68622550">
      <w:marLeft w:val="0"/>
      <w:marRight w:val="0"/>
      <w:marTop w:val="0"/>
      <w:marBottom w:val="0"/>
      <w:divBdr>
        <w:top w:val="none" w:sz="0" w:space="0" w:color="auto"/>
        <w:left w:val="none" w:sz="0" w:space="0" w:color="auto"/>
        <w:bottom w:val="none" w:sz="0" w:space="0" w:color="auto"/>
        <w:right w:val="none" w:sz="0" w:space="0" w:color="auto"/>
      </w:divBdr>
    </w:div>
    <w:div w:id="68622551">
      <w:marLeft w:val="0"/>
      <w:marRight w:val="0"/>
      <w:marTop w:val="0"/>
      <w:marBottom w:val="0"/>
      <w:divBdr>
        <w:top w:val="none" w:sz="0" w:space="0" w:color="auto"/>
        <w:left w:val="none" w:sz="0" w:space="0" w:color="auto"/>
        <w:bottom w:val="none" w:sz="0" w:space="0" w:color="auto"/>
        <w:right w:val="none" w:sz="0" w:space="0" w:color="auto"/>
      </w:divBdr>
    </w:div>
    <w:div w:id="68622552">
      <w:marLeft w:val="0"/>
      <w:marRight w:val="0"/>
      <w:marTop w:val="0"/>
      <w:marBottom w:val="0"/>
      <w:divBdr>
        <w:top w:val="none" w:sz="0" w:space="0" w:color="auto"/>
        <w:left w:val="none" w:sz="0" w:space="0" w:color="auto"/>
        <w:bottom w:val="none" w:sz="0" w:space="0" w:color="auto"/>
        <w:right w:val="none" w:sz="0" w:space="0" w:color="auto"/>
      </w:divBdr>
    </w:div>
    <w:div w:id="68622553">
      <w:marLeft w:val="0"/>
      <w:marRight w:val="0"/>
      <w:marTop w:val="0"/>
      <w:marBottom w:val="0"/>
      <w:divBdr>
        <w:top w:val="none" w:sz="0" w:space="0" w:color="auto"/>
        <w:left w:val="none" w:sz="0" w:space="0" w:color="auto"/>
        <w:bottom w:val="none" w:sz="0" w:space="0" w:color="auto"/>
        <w:right w:val="none" w:sz="0" w:space="0" w:color="auto"/>
      </w:divBdr>
    </w:div>
    <w:div w:id="68622554">
      <w:marLeft w:val="0"/>
      <w:marRight w:val="0"/>
      <w:marTop w:val="0"/>
      <w:marBottom w:val="0"/>
      <w:divBdr>
        <w:top w:val="none" w:sz="0" w:space="0" w:color="auto"/>
        <w:left w:val="none" w:sz="0" w:space="0" w:color="auto"/>
        <w:bottom w:val="none" w:sz="0" w:space="0" w:color="auto"/>
        <w:right w:val="none" w:sz="0" w:space="0" w:color="auto"/>
      </w:divBdr>
    </w:div>
    <w:div w:id="68622555">
      <w:marLeft w:val="0"/>
      <w:marRight w:val="0"/>
      <w:marTop w:val="0"/>
      <w:marBottom w:val="0"/>
      <w:divBdr>
        <w:top w:val="none" w:sz="0" w:space="0" w:color="auto"/>
        <w:left w:val="none" w:sz="0" w:space="0" w:color="auto"/>
        <w:bottom w:val="none" w:sz="0" w:space="0" w:color="auto"/>
        <w:right w:val="none" w:sz="0" w:space="0" w:color="auto"/>
      </w:divBdr>
    </w:div>
    <w:div w:id="68622556">
      <w:marLeft w:val="0"/>
      <w:marRight w:val="0"/>
      <w:marTop w:val="0"/>
      <w:marBottom w:val="0"/>
      <w:divBdr>
        <w:top w:val="none" w:sz="0" w:space="0" w:color="auto"/>
        <w:left w:val="none" w:sz="0" w:space="0" w:color="auto"/>
        <w:bottom w:val="none" w:sz="0" w:space="0" w:color="auto"/>
        <w:right w:val="none" w:sz="0" w:space="0" w:color="auto"/>
      </w:divBdr>
    </w:div>
    <w:div w:id="68622557">
      <w:marLeft w:val="0"/>
      <w:marRight w:val="0"/>
      <w:marTop w:val="0"/>
      <w:marBottom w:val="0"/>
      <w:divBdr>
        <w:top w:val="none" w:sz="0" w:space="0" w:color="auto"/>
        <w:left w:val="none" w:sz="0" w:space="0" w:color="auto"/>
        <w:bottom w:val="none" w:sz="0" w:space="0" w:color="auto"/>
        <w:right w:val="none" w:sz="0" w:space="0" w:color="auto"/>
      </w:divBdr>
    </w:div>
    <w:div w:id="68622558">
      <w:marLeft w:val="0"/>
      <w:marRight w:val="0"/>
      <w:marTop w:val="0"/>
      <w:marBottom w:val="0"/>
      <w:divBdr>
        <w:top w:val="none" w:sz="0" w:space="0" w:color="auto"/>
        <w:left w:val="none" w:sz="0" w:space="0" w:color="auto"/>
        <w:bottom w:val="none" w:sz="0" w:space="0" w:color="auto"/>
        <w:right w:val="none" w:sz="0" w:space="0" w:color="auto"/>
      </w:divBdr>
    </w:div>
    <w:div w:id="68622559">
      <w:marLeft w:val="0"/>
      <w:marRight w:val="0"/>
      <w:marTop w:val="0"/>
      <w:marBottom w:val="0"/>
      <w:divBdr>
        <w:top w:val="none" w:sz="0" w:space="0" w:color="auto"/>
        <w:left w:val="none" w:sz="0" w:space="0" w:color="auto"/>
        <w:bottom w:val="none" w:sz="0" w:space="0" w:color="auto"/>
        <w:right w:val="none" w:sz="0" w:space="0" w:color="auto"/>
      </w:divBdr>
    </w:div>
    <w:div w:id="68622560">
      <w:marLeft w:val="0"/>
      <w:marRight w:val="0"/>
      <w:marTop w:val="0"/>
      <w:marBottom w:val="0"/>
      <w:divBdr>
        <w:top w:val="none" w:sz="0" w:space="0" w:color="auto"/>
        <w:left w:val="none" w:sz="0" w:space="0" w:color="auto"/>
        <w:bottom w:val="none" w:sz="0" w:space="0" w:color="auto"/>
        <w:right w:val="none" w:sz="0" w:space="0" w:color="auto"/>
      </w:divBdr>
    </w:div>
    <w:div w:id="68622561">
      <w:marLeft w:val="0"/>
      <w:marRight w:val="0"/>
      <w:marTop w:val="0"/>
      <w:marBottom w:val="0"/>
      <w:divBdr>
        <w:top w:val="none" w:sz="0" w:space="0" w:color="auto"/>
        <w:left w:val="none" w:sz="0" w:space="0" w:color="auto"/>
        <w:bottom w:val="none" w:sz="0" w:space="0" w:color="auto"/>
        <w:right w:val="none" w:sz="0" w:space="0" w:color="auto"/>
      </w:divBdr>
    </w:div>
    <w:div w:id="68622562">
      <w:marLeft w:val="0"/>
      <w:marRight w:val="0"/>
      <w:marTop w:val="0"/>
      <w:marBottom w:val="0"/>
      <w:divBdr>
        <w:top w:val="none" w:sz="0" w:space="0" w:color="auto"/>
        <w:left w:val="none" w:sz="0" w:space="0" w:color="auto"/>
        <w:bottom w:val="none" w:sz="0" w:space="0" w:color="auto"/>
        <w:right w:val="none" w:sz="0" w:space="0" w:color="auto"/>
      </w:divBdr>
    </w:div>
    <w:div w:id="68622563">
      <w:marLeft w:val="0"/>
      <w:marRight w:val="0"/>
      <w:marTop w:val="0"/>
      <w:marBottom w:val="0"/>
      <w:divBdr>
        <w:top w:val="none" w:sz="0" w:space="0" w:color="auto"/>
        <w:left w:val="none" w:sz="0" w:space="0" w:color="auto"/>
        <w:bottom w:val="none" w:sz="0" w:space="0" w:color="auto"/>
        <w:right w:val="none" w:sz="0" w:space="0" w:color="auto"/>
      </w:divBdr>
    </w:div>
    <w:div w:id="68622564">
      <w:marLeft w:val="0"/>
      <w:marRight w:val="0"/>
      <w:marTop w:val="0"/>
      <w:marBottom w:val="0"/>
      <w:divBdr>
        <w:top w:val="none" w:sz="0" w:space="0" w:color="auto"/>
        <w:left w:val="none" w:sz="0" w:space="0" w:color="auto"/>
        <w:bottom w:val="none" w:sz="0" w:space="0" w:color="auto"/>
        <w:right w:val="none" w:sz="0" w:space="0" w:color="auto"/>
      </w:divBdr>
    </w:div>
    <w:div w:id="68622565">
      <w:marLeft w:val="0"/>
      <w:marRight w:val="0"/>
      <w:marTop w:val="0"/>
      <w:marBottom w:val="0"/>
      <w:divBdr>
        <w:top w:val="none" w:sz="0" w:space="0" w:color="auto"/>
        <w:left w:val="none" w:sz="0" w:space="0" w:color="auto"/>
        <w:bottom w:val="none" w:sz="0" w:space="0" w:color="auto"/>
        <w:right w:val="none" w:sz="0" w:space="0" w:color="auto"/>
      </w:divBdr>
    </w:div>
    <w:div w:id="68622566">
      <w:marLeft w:val="0"/>
      <w:marRight w:val="0"/>
      <w:marTop w:val="0"/>
      <w:marBottom w:val="0"/>
      <w:divBdr>
        <w:top w:val="none" w:sz="0" w:space="0" w:color="auto"/>
        <w:left w:val="none" w:sz="0" w:space="0" w:color="auto"/>
        <w:bottom w:val="none" w:sz="0" w:space="0" w:color="auto"/>
        <w:right w:val="none" w:sz="0" w:space="0" w:color="auto"/>
      </w:divBdr>
    </w:div>
    <w:div w:id="68622567">
      <w:marLeft w:val="0"/>
      <w:marRight w:val="0"/>
      <w:marTop w:val="0"/>
      <w:marBottom w:val="0"/>
      <w:divBdr>
        <w:top w:val="none" w:sz="0" w:space="0" w:color="auto"/>
        <w:left w:val="none" w:sz="0" w:space="0" w:color="auto"/>
        <w:bottom w:val="none" w:sz="0" w:space="0" w:color="auto"/>
        <w:right w:val="none" w:sz="0" w:space="0" w:color="auto"/>
      </w:divBdr>
    </w:div>
    <w:div w:id="68622568">
      <w:marLeft w:val="0"/>
      <w:marRight w:val="0"/>
      <w:marTop w:val="0"/>
      <w:marBottom w:val="0"/>
      <w:divBdr>
        <w:top w:val="none" w:sz="0" w:space="0" w:color="auto"/>
        <w:left w:val="none" w:sz="0" w:space="0" w:color="auto"/>
        <w:bottom w:val="none" w:sz="0" w:space="0" w:color="auto"/>
        <w:right w:val="none" w:sz="0" w:space="0" w:color="auto"/>
      </w:divBdr>
    </w:div>
    <w:div w:id="68622569">
      <w:marLeft w:val="0"/>
      <w:marRight w:val="0"/>
      <w:marTop w:val="0"/>
      <w:marBottom w:val="0"/>
      <w:divBdr>
        <w:top w:val="none" w:sz="0" w:space="0" w:color="auto"/>
        <w:left w:val="none" w:sz="0" w:space="0" w:color="auto"/>
        <w:bottom w:val="none" w:sz="0" w:space="0" w:color="auto"/>
        <w:right w:val="none" w:sz="0" w:space="0" w:color="auto"/>
      </w:divBdr>
    </w:div>
    <w:div w:id="68622570">
      <w:marLeft w:val="0"/>
      <w:marRight w:val="0"/>
      <w:marTop w:val="0"/>
      <w:marBottom w:val="0"/>
      <w:divBdr>
        <w:top w:val="none" w:sz="0" w:space="0" w:color="auto"/>
        <w:left w:val="none" w:sz="0" w:space="0" w:color="auto"/>
        <w:bottom w:val="none" w:sz="0" w:space="0" w:color="auto"/>
        <w:right w:val="none" w:sz="0" w:space="0" w:color="auto"/>
      </w:divBdr>
    </w:div>
    <w:div w:id="68622571">
      <w:marLeft w:val="0"/>
      <w:marRight w:val="0"/>
      <w:marTop w:val="0"/>
      <w:marBottom w:val="0"/>
      <w:divBdr>
        <w:top w:val="none" w:sz="0" w:space="0" w:color="auto"/>
        <w:left w:val="none" w:sz="0" w:space="0" w:color="auto"/>
        <w:bottom w:val="none" w:sz="0" w:space="0" w:color="auto"/>
        <w:right w:val="none" w:sz="0" w:space="0" w:color="auto"/>
      </w:divBdr>
    </w:div>
    <w:div w:id="68622572">
      <w:marLeft w:val="0"/>
      <w:marRight w:val="0"/>
      <w:marTop w:val="0"/>
      <w:marBottom w:val="0"/>
      <w:divBdr>
        <w:top w:val="none" w:sz="0" w:space="0" w:color="auto"/>
        <w:left w:val="none" w:sz="0" w:space="0" w:color="auto"/>
        <w:bottom w:val="none" w:sz="0" w:space="0" w:color="auto"/>
        <w:right w:val="none" w:sz="0" w:space="0" w:color="auto"/>
      </w:divBdr>
    </w:div>
    <w:div w:id="68622573">
      <w:marLeft w:val="0"/>
      <w:marRight w:val="0"/>
      <w:marTop w:val="0"/>
      <w:marBottom w:val="0"/>
      <w:divBdr>
        <w:top w:val="none" w:sz="0" w:space="0" w:color="auto"/>
        <w:left w:val="none" w:sz="0" w:space="0" w:color="auto"/>
        <w:bottom w:val="none" w:sz="0" w:space="0" w:color="auto"/>
        <w:right w:val="none" w:sz="0" w:space="0" w:color="auto"/>
      </w:divBdr>
    </w:div>
    <w:div w:id="68622574">
      <w:marLeft w:val="0"/>
      <w:marRight w:val="0"/>
      <w:marTop w:val="0"/>
      <w:marBottom w:val="0"/>
      <w:divBdr>
        <w:top w:val="none" w:sz="0" w:space="0" w:color="auto"/>
        <w:left w:val="none" w:sz="0" w:space="0" w:color="auto"/>
        <w:bottom w:val="none" w:sz="0" w:space="0" w:color="auto"/>
        <w:right w:val="none" w:sz="0" w:space="0" w:color="auto"/>
      </w:divBdr>
    </w:div>
    <w:div w:id="68622575">
      <w:marLeft w:val="0"/>
      <w:marRight w:val="0"/>
      <w:marTop w:val="0"/>
      <w:marBottom w:val="0"/>
      <w:divBdr>
        <w:top w:val="none" w:sz="0" w:space="0" w:color="auto"/>
        <w:left w:val="none" w:sz="0" w:space="0" w:color="auto"/>
        <w:bottom w:val="none" w:sz="0" w:space="0" w:color="auto"/>
        <w:right w:val="none" w:sz="0" w:space="0" w:color="auto"/>
      </w:divBdr>
    </w:div>
    <w:div w:id="68622576">
      <w:marLeft w:val="0"/>
      <w:marRight w:val="0"/>
      <w:marTop w:val="0"/>
      <w:marBottom w:val="0"/>
      <w:divBdr>
        <w:top w:val="none" w:sz="0" w:space="0" w:color="auto"/>
        <w:left w:val="none" w:sz="0" w:space="0" w:color="auto"/>
        <w:bottom w:val="none" w:sz="0" w:space="0" w:color="auto"/>
        <w:right w:val="none" w:sz="0" w:space="0" w:color="auto"/>
      </w:divBdr>
    </w:div>
    <w:div w:id="68622577">
      <w:marLeft w:val="0"/>
      <w:marRight w:val="0"/>
      <w:marTop w:val="0"/>
      <w:marBottom w:val="0"/>
      <w:divBdr>
        <w:top w:val="none" w:sz="0" w:space="0" w:color="auto"/>
        <w:left w:val="none" w:sz="0" w:space="0" w:color="auto"/>
        <w:bottom w:val="none" w:sz="0" w:space="0" w:color="auto"/>
        <w:right w:val="none" w:sz="0" w:space="0" w:color="auto"/>
      </w:divBdr>
    </w:div>
    <w:div w:id="68622578">
      <w:marLeft w:val="0"/>
      <w:marRight w:val="0"/>
      <w:marTop w:val="0"/>
      <w:marBottom w:val="0"/>
      <w:divBdr>
        <w:top w:val="none" w:sz="0" w:space="0" w:color="auto"/>
        <w:left w:val="none" w:sz="0" w:space="0" w:color="auto"/>
        <w:bottom w:val="none" w:sz="0" w:space="0" w:color="auto"/>
        <w:right w:val="none" w:sz="0" w:space="0" w:color="auto"/>
      </w:divBdr>
    </w:div>
    <w:div w:id="68622579">
      <w:marLeft w:val="0"/>
      <w:marRight w:val="0"/>
      <w:marTop w:val="0"/>
      <w:marBottom w:val="0"/>
      <w:divBdr>
        <w:top w:val="none" w:sz="0" w:space="0" w:color="auto"/>
        <w:left w:val="none" w:sz="0" w:space="0" w:color="auto"/>
        <w:bottom w:val="none" w:sz="0" w:space="0" w:color="auto"/>
        <w:right w:val="none" w:sz="0" w:space="0" w:color="auto"/>
      </w:divBdr>
    </w:div>
    <w:div w:id="68622580">
      <w:marLeft w:val="0"/>
      <w:marRight w:val="0"/>
      <w:marTop w:val="0"/>
      <w:marBottom w:val="0"/>
      <w:divBdr>
        <w:top w:val="none" w:sz="0" w:space="0" w:color="auto"/>
        <w:left w:val="none" w:sz="0" w:space="0" w:color="auto"/>
        <w:bottom w:val="none" w:sz="0" w:space="0" w:color="auto"/>
        <w:right w:val="none" w:sz="0" w:space="0" w:color="auto"/>
      </w:divBdr>
    </w:div>
    <w:div w:id="68622581">
      <w:marLeft w:val="0"/>
      <w:marRight w:val="0"/>
      <w:marTop w:val="0"/>
      <w:marBottom w:val="0"/>
      <w:divBdr>
        <w:top w:val="none" w:sz="0" w:space="0" w:color="auto"/>
        <w:left w:val="none" w:sz="0" w:space="0" w:color="auto"/>
        <w:bottom w:val="none" w:sz="0" w:space="0" w:color="auto"/>
        <w:right w:val="none" w:sz="0" w:space="0" w:color="auto"/>
      </w:divBdr>
    </w:div>
    <w:div w:id="68622582">
      <w:marLeft w:val="0"/>
      <w:marRight w:val="0"/>
      <w:marTop w:val="0"/>
      <w:marBottom w:val="0"/>
      <w:divBdr>
        <w:top w:val="none" w:sz="0" w:space="0" w:color="auto"/>
        <w:left w:val="none" w:sz="0" w:space="0" w:color="auto"/>
        <w:bottom w:val="none" w:sz="0" w:space="0" w:color="auto"/>
        <w:right w:val="none" w:sz="0" w:space="0" w:color="auto"/>
      </w:divBdr>
    </w:div>
    <w:div w:id="68622583">
      <w:marLeft w:val="0"/>
      <w:marRight w:val="0"/>
      <w:marTop w:val="0"/>
      <w:marBottom w:val="0"/>
      <w:divBdr>
        <w:top w:val="none" w:sz="0" w:space="0" w:color="auto"/>
        <w:left w:val="none" w:sz="0" w:space="0" w:color="auto"/>
        <w:bottom w:val="none" w:sz="0" w:space="0" w:color="auto"/>
        <w:right w:val="none" w:sz="0" w:space="0" w:color="auto"/>
      </w:divBdr>
    </w:div>
    <w:div w:id="68622584">
      <w:marLeft w:val="0"/>
      <w:marRight w:val="0"/>
      <w:marTop w:val="0"/>
      <w:marBottom w:val="0"/>
      <w:divBdr>
        <w:top w:val="none" w:sz="0" w:space="0" w:color="auto"/>
        <w:left w:val="none" w:sz="0" w:space="0" w:color="auto"/>
        <w:bottom w:val="none" w:sz="0" w:space="0" w:color="auto"/>
        <w:right w:val="none" w:sz="0" w:space="0" w:color="auto"/>
      </w:divBdr>
    </w:div>
    <w:div w:id="68622585">
      <w:marLeft w:val="0"/>
      <w:marRight w:val="0"/>
      <w:marTop w:val="0"/>
      <w:marBottom w:val="0"/>
      <w:divBdr>
        <w:top w:val="none" w:sz="0" w:space="0" w:color="auto"/>
        <w:left w:val="none" w:sz="0" w:space="0" w:color="auto"/>
        <w:bottom w:val="none" w:sz="0" w:space="0" w:color="auto"/>
        <w:right w:val="none" w:sz="0" w:space="0" w:color="auto"/>
      </w:divBdr>
    </w:div>
    <w:div w:id="68622586">
      <w:marLeft w:val="0"/>
      <w:marRight w:val="0"/>
      <w:marTop w:val="0"/>
      <w:marBottom w:val="0"/>
      <w:divBdr>
        <w:top w:val="none" w:sz="0" w:space="0" w:color="auto"/>
        <w:left w:val="none" w:sz="0" w:space="0" w:color="auto"/>
        <w:bottom w:val="none" w:sz="0" w:space="0" w:color="auto"/>
        <w:right w:val="none" w:sz="0" w:space="0" w:color="auto"/>
      </w:divBdr>
    </w:div>
    <w:div w:id="68622587">
      <w:marLeft w:val="0"/>
      <w:marRight w:val="0"/>
      <w:marTop w:val="0"/>
      <w:marBottom w:val="0"/>
      <w:divBdr>
        <w:top w:val="none" w:sz="0" w:space="0" w:color="auto"/>
        <w:left w:val="none" w:sz="0" w:space="0" w:color="auto"/>
        <w:bottom w:val="none" w:sz="0" w:space="0" w:color="auto"/>
        <w:right w:val="none" w:sz="0" w:space="0" w:color="auto"/>
      </w:divBdr>
    </w:div>
    <w:div w:id="68622588">
      <w:marLeft w:val="0"/>
      <w:marRight w:val="0"/>
      <w:marTop w:val="0"/>
      <w:marBottom w:val="0"/>
      <w:divBdr>
        <w:top w:val="none" w:sz="0" w:space="0" w:color="auto"/>
        <w:left w:val="none" w:sz="0" w:space="0" w:color="auto"/>
        <w:bottom w:val="none" w:sz="0" w:space="0" w:color="auto"/>
        <w:right w:val="none" w:sz="0" w:space="0" w:color="auto"/>
      </w:divBdr>
    </w:div>
    <w:div w:id="68622589">
      <w:marLeft w:val="0"/>
      <w:marRight w:val="0"/>
      <w:marTop w:val="0"/>
      <w:marBottom w:val="0"/>
      <w:divBdr>
        <w:top w:val="none" w:sz="0" w:space="0" w:color="auto"/>
        <w:left w:val="none" w:sz="0" w:space="0" w:color="auto"/>
        <w:bottom w:val="none" w:sz="0" w:space="0" w:color="auto"/>
        <w:right w:val="none" w:sz="0" w:space="0" w:color="auto"/>
      </w:divBdr>
    </w:div>
    <w:div w:id="68622590">
      <w:marLeft w:val="0"/>
      <w:marRight w:val="0"/>
      <w:marTop w:val="0"/>
      <w:marBottom w:val="0"/>
      <w:divBdr>
        <w:top w:val="none" w:sz="0" w:space="0" w:color="auto"/>
        <w:left w:val="none" w:sz="0" w:space="0" w:color="auto"/>
        <w:bottom w:val="none" w:sz="0" w:space="0" w:color="auto"/>
        <w:right w:val="none" w:sz="0" w:space="0" w:color="auto"/>
      </w:divBdr>
    </w:div>
    <w:div w:id="68622591">
      <w:marLeft w:val="0"/>
      <w:marRight w:val="0"/>
      <w:marTop w:val="0"/>
      <w:marBottom w:val="0"/>
      <w:divBdr>
        <w:top w:val="none" w:sz="0" w:space="0" w:color="auto"/>
        <w:left w:val="none" w:sz="0" w:space="0" w:color="auto"/>
        <w:bottom w:val="none" w:sz="0" w:space="0" w:color="auto"/>
        <w:right w:val="none" w:sz="0" w:space="0" w:color="auto"/>
      </w:divBdr>
    </w:div>
    <w:div w:id="68622592">
      <w:marLeft w:val="0"/>
      <w:marRight w:val="0"/>
      <w:marTop w:val="0"/>
      <w:marBottom w:val="0"/>
      <w:divBdr>
        <w:top w:val="none" w:sz="0" w:space="0" w:color="auto"/>
        <w:left w:val="none" w:sz="0" w:space="0" w:color="auto"/>
        <w:bottom w:val="none" w:sz="0" w:space="0" w:color="auto"/>
        <w:right w:val="none" w:sz="0" w:space="0" w:color="auto"/>
      </w:divBdr>
    </w:div>
    <w:div w:id="68622593">
      <w:marLeft w:val="0"/>
      <w:marRight w:val="0"/>
      <w:marTop w:val="0"/>
      <w:marBottom w:val="0"/>
      <w:divBdr>
        <w:top w:val="none" w:sz="0" w:space="0" w:color="auto"/>
        <w:left w:val="none" w:sz="0" w:space="0" w:color="auto"/>
        <w:bottom w:val="none" w:sz="0" w:space="0" w:color="auto"/>
        <w:right w:val="none" w:sz="0" w:space="0" w:color="auto"/>
      </w:divBdr>
    </w:div>
    <w:div w:id="68622594">
      <w:marLeft w:val="0"/>
      <w:marRight w:val="0"/>
      <w:marTop w:val="0"/>
      <w:marBottom w:val="0"/>
      <w:divBdr>
        <w:top w:val="none" w:sz="0" w:space="0" w:color="auto"/>
        <w:left w:val="none" w:sz="0" w:space="0" w:color="auto"/>
        <w:bottom w:val="none" w:sz="0" w:space="0" w:color="auto"/>
        <w:right w:val="none" w:sz="0" w:space="0" w:color="auto"/>
      </w:divBdr>
    </w:div>
    <w:div w:id="68622595">
      <w:marLeft w:val="0"/>
      <w:marRight w:val="0"/>
      <w:marTop w:val="0"/>
      <w:marBottom w:val="0"/>
      <w:divBdr>
        <w:top w:val="none" w:sz="0" w:space="0" w:color="auto"/>
        <w:left w:val="none" w:sz="0" w:space="0" w:color="auto"/>
        <w:bottom w:val="none" w:sz="0" w:space="0" w:color="auto"/>
        <w:right w:val="none" w:sz="0" w:space="0" w:color="auto"/>
      </w:divBdr>
    </w:div>
    <w:div w:id="68622596">
      <w:marLeft w:val="0"/>
      <w:marRight w:val="0"/>
      <w:marTop w:val="0"/>
      <w:marBottom w:val="0"/>
      <w:divBdr>
        <w:top w:val="none" w:sz="0" w:space="0" w:color="auto"/>
        <w:left w:val="none" w:sz="0" w:space="0" w:color="auto"/>
        <w:bottom w:val="none" w:sz="0" w:space="0" w:color="auto"/>
        <w:right w:val="none" w:sz="0" w:space="0" w:color="auto"/>
      </w:divBdr>
    </w:div>
    <w:div w:id="68622597">
      <w:marLeft w:val="0"/>
      <w:marRight w:val="0"/>
      <w:marTop w:val="0"/>
      <w:marBottom w:val="0"/>
      <w:divBdr>
        <w:top w:val="none" w:sz="0" w:space="0" w:color="auto"/>
        <w:left w:val="none" w:sz="0" w:space="0" w:color="auto"/>
        <w:bottom w:val="none" w:sz="0" w:space="0" w:color="auto"/>
        <w:right w:val="none" w:sz="0" w:space="0" w:color="auto"/>
      </w:divBdr>
    </w:div>
    <w:div w:id="68622598">
      <w:marLeft w:val="0"/>
      <w:marRight w:val="0"/>
      <w:marTop w:val="0"/>
      <w:marBottom w:val="0"/>
      <w:divBdr>
        <w:top w:val="none" w:sz="0" w:space="0" w:color="auto"/>
        <w:left w:val="none" w:sz="0" w:space="0" w:color="auto"/>
        <w:bottom w:val="none" w:sz="0" w:space="0" w:color="auto"/>
        <w:right w:val="none" w:sz="0" w:space="0" w:color="auto"/>
      </w:divBdr>
    </w:div>
    <w:div w:id="68622599">
      <w:marLeft w:val="0"/>
      <w:marRight w:val="0"/>
      <w:marTop w:val="0"/>
      <w:marBottom w:val="0"/>
      <w:divBdr>
        <w:top w:val="none" w:sz="0" w:space="0" w:color="auto"/>
        <w:left w:val="none" w:sz="0" w:space="0" w:color="auto"/>
        <w:bottom w:val="none" w:sz="0" w:space="0" w:color="auto"/>
        <w:right w:val="none" w:sz="0" w:space="0" w:color="auto"/>
      </w:divBdr>
    </w:div>
    <w:div w:id="68622600">
      <w:marLeft w:val="0"/>
      <w:marRight w:val="0"/>
      <w:marTop w:val="0"/>
      <w:marBottom w:val="0"/>
      <w:divBdr>
        <w:top w:val="none" w:sz="0" w:space="0" w:color="auto"/>
        <w:left w:val="none" w:sz="0" w:space="0" w:color="auto"/>
        <w:bottom w:val="none" w:sz="0" w:space="0" w:color="auto"/>
        <w:right w:val="none" w:sz="0" w:space="0" w:color="auto"/>
      </w:divBdr>
    </w:div>
    <w:div w:id="68622601">
      <w:marLeft w:val="0"/>
      <w:marRight w:val="0"/>
      <w:marTop w:val="0"/>
      <w:marBottom w:val="0"/>
      <w:divBdr>
        <w:top w:val="none" w:sz="0" w:space="0" w:color="auto"/>
        <w:left w:val="none" w:sz="0" w:space="0" w:color="auto"/>
        <w:bottom w:val="none" w:sz="0" w:space="0" w:color="auto"/>
        <w:right w:val="none" w:sz="0" w:space="0" w:color="auto"/>
      </w:divBdr>
    </w:div>
    <w:div w:id="68622602">
      <w:marLeft w:val="0"/>
      <w:marRight w:val="0"/>
      <w:marTop w:val="0"/>
      <w:marBottom w:val="0"/>
      <w:divBdr>
        <w:top w:val="none" w:sz="0" w:space="0" w:color="auto"/>
        <w:left w:val="none" w:sz="0" w:space="0" w:color="auto"/>
        <w:bottom w:val="none" w:sz="0" w:space="0" w:color="auto"/>
        <w:right w:val="none" w:sz="0" w:space="0" w:color="auto"/>
      </w:divBdr>
    </w:div>
    <w:div w:id="68622603">
      <w:marLeft w:val="0"/>
      <w:marRight w:val="0"/>
      <w:marTop w:val="0"/>
      <w:marBottom w:val="0"/>
      <w:divBdr>
        <w:top w:val="none" w:sz="0" w:space="0" w:color="auto"/>
        <w:left w:val="none" w:sz="0" w:space="0" w:color="auto"/>
        <w:bottom w:val="none" w:sz="0" w:space="0" w:color="auto"/>
        <w:right w:val="none" w:sz="0" w:space="0" w:color="auto"/>
      </w:divBdr>
    </w:div>
    <w:div w:id="68622604">
      <w:marLeft w:val="0"/>
      <w:marRight w:val="0"/>
      <w:marTop w:val="0"/>
      <w:marBottom w:val="0"/>
      <w:divBdr>
        <w:top w:val="none" w:sz="0" w:space="0" w:color="auto"/>
        <w:left w:val="none" w:sz="0" w:space="0" w:color="auto"/>
        <w:bottom w:val="none" w:sz="0" w:space="0" w:color="auto"/>
        <w:right w:val="none" w:sz="0" w:space="0" w:color="auto"/>
      </w:divBdr>
    </w:div>
    <w:div w:id="68622605">
      <w:marLeft w:val="0"/>
      <w:marRight w:val="0"/>
      <w:marTop w:val="0"/>
      <w:marBottom w:val="0"/>
      <w:divBdr>
        <w:top w:val="none" w:sz="0" w:space="0" w:color="auto"/>
        <w:left w:val="none" w:sz="0" w:space="0" w:color="auto"/>
        <w:bottom w:val="none" w:sz="0" w:space="0" w:color="auto"/>
        <w:right w:val="none" w:sz="0" w:space="0" w:color="auto"/>
      </w:divBdr>
    </w:div>
    <w:div w:id="68622606">
      <w:marLeft w:val="0"/>
      <w:marRight w:val="0"/>
      <w:marTop w:val="0"/>
      <w:marBottom w:val="0"/>
      <w:divBdr>
        <w:top w:val="none" w:sz="0" w:space="0" w:color="auto"/>
        <w:left w:val="none" w:sz="0" w:space="0" w:color="auto"/>
        <w:bottom w:val="none" w:sz="0" w:space="0" w:color="auto"/>
        <w:right w:val="none" w:sz="0" w:space="0" w:color="auto"/>
      </w:divBdr>
    </w:div>
    <w:div w:id="68622607">
      <w:marLeft w:val="0"/>
      <w:marRight w:val="0"/>
      <w:marTop w:val="0"/>
      <w:marBottom w:val="0"/>
      <w:divBdr>
        <w:top w:val="none" w:sz="0" w:space="0" w:color="auto"/>
        <w:left w:val="none" w:sz="0" w:space="0" w:color="auto"/>
        <w:bottom w:val="none" w:sz="0" w:space="0" w:color="auto"/>
        <w:right w:val="none" w:sz="0" w:space="0" w:color="auto"/>
      </w:divBdr>
    </w:div>
    <w:div w:id="68622608">
      <w:marLeft w:val="0"/>
      <w:marRight w:val="0"/>
      <w:marTop w:val="0"/>
      <w:marBottom w:val="0"/>
      <w:divBdr>
        <w:top w:val="none" w:sz="0" w:space="0" w:color="auto"/>
        <w:left w:val="none" w:sz="0" w:space="0" w:color="auto"/>
        <w:bottom w:val="none" w:sz="0" w:space="0" w:color="auto"/>
        <w:right w:val="none" w:sz="0" w:space="0" w:color="auto"/>
      </w:divBdr>
    </w:div>
    <w:div w:id="68622609">
      <w:marLeft w:val="0"/>
      <w:marRight w:val="0"/>
      <w:marTop w:val="0"/>
      <w:marBottom w:val="0"/>
      <w:divBdr>
        <w:top w:val="none" w:sz="0" w:space="0" w:color="auto"/>
        <w:left w:val="none" w:sz="0" w:space="0" w:color="auto"/>
        <w:bottom w:val="none" w:sz="0" w:space="0" w:color="auto"/>
        <w:right w:val="none" w:sz="0" w:space="0" w:color="auto"/>
      </w:divBdr>
    </w:div>
    <w:div w:id="68622610">
      <w:marLeft w:val="0"/>
      <w:marRight w:val="0"/>
      <w:marTop w:val="0"/>
      <w:marBottom w:val="0"/>
      <w:divBdr>
        <w:top w:val="none" w:sz="0" w:space="0" w:color="auto"/>
        <w:left w:val="none" w:sz="0" w:space="0" w:color="auto"/>
        <w:bottom w:val="none" w:sz="0" w:space="0" w:color="auto"/>
        <w:right w:val="none" w:sz="0" w:space="0" w:color="auto"/>
      </w:divBdr>
    </w:div>
    <w:div w:id="68622611">
      <w:marLeft w:val="0"/>
      <w:marRight w:val="0"/>
      <w:marTop w:val="0"/>
      <w:marBottom w:val="0"/>
      <w:divBdr>
        <w:top w:val="none" w:sz="0" w:space="0" w:color="auto"/>
        <w:left w:val="none" w:sz="0" w:space="0" w:color="auto"/>
        <w:bottom w:val="none" w:sz="0" w:space="0" w:color="auto"/>
        <w:right w:val="none" w:sz="0" w:space="0" w:color="auto"/>
      </w:divBdr>
    </w:div>
    <w:div w:id="68622612">
      <w:marLeft w:val="0"/>
      <w:marRight w:val="0"/>
      <w:marTop w:val="0"/>
      <w:marBottom w:val="0"/>
      <w:divBdr>
        <w:top w:val="none" w:sz="0" w:space="0" w:color="auto"/>
        <w:left w:val="none" w:sz="0" w:space="0" w:color="auto"/>
        <w:bottom w:val="none" w:sz="0" w:space="0" w:color="auto"/>
        <w:right w:val="none" w:sz="0" w:space="0" w:color="auto"/>
      </w:divBdr>
    </w:div>
    <w:div w:id="68622613">
      <w:marLeft w:val="0"/>
      <w:marRight w:val="0"/>
      <w:marTop w:val="0"/>
      <w:marBottom w:val="0"/>
      <w:divBdr>
        <w:top w:val="none" w:sz="0" w:space="0" w:color="auto"/>
        <w:left w:val="none" w:sz="0" w:space="0" w:color="auto"/>
        <w:bottom w:val="none" w:sz="0" w:space="0" w:color="auto"/>
        <w:right w:val="none" w:sz="0" w:space="0" w:color="auto"/>
      </w:divBdr>
    </w:div>
    <w:div w:id="68622614">
      <w:marLeft w:val="0"/>
      <w:marRight w:val="0"/>
      <w:marTop w:val="0"/>
      <w:marBottom w:val="0"/>
      <w:divBdr>
        <w:top w:val="none" w:sz="0" w:space="0" w:color="auto"/>
        <w:left w:val="none" w:sz="0" w:space="0" w:color="auto"/>
        <w:bottom w:val="none" w:sz="0" w:space="0" w:color="auto"/>
        <w:right w:val="none" w:sz="0" w:space="0" w:color="auto"/>
      </w:divBdr>
    </w:div>
    <w:div w:id="68622615">
      <w:marLeft w:val="0"/>
      <w:marRight w:val="0"/>
      <w:marTop w:val="0"/>
      <w:marBottom w:val="0"/>
      <w:divBdr>
        <w:top w:val="none" w:sz="0" w:space="0" w:color="auto"/>
        <w:left w:val="none" w:sz="0" w:space="0" w:color="auto"/>
        <w:bottom w:val="none" w:sz="0" w:space="0" w:color="auto"/>
        <w:right w:val="none" w:sz="0" w:space="0" w:color="auto"/>
      </w:divBdr>
    </w:div>
    <w:div w:id="68622616">
      <w:marLeft w:val="0"/>
      <w:marRight w:val="0"/>
      <w:marTop w:val="0"/>
      <w:marBottom w:val="0"/>
      <w:divBdr>
        <w:top w:val="none" w:sz="0" w:space="0" w:color="auto"/>
        <w:left w:val="none" w:sz="0" w:space="0" w:color="auto"/>
        <w:bottom w:val="none" w:sz="0" w:space="0" w:color="auto"/>
        <w:right w:val="none" w:sz="0" w:space="0" w:color="auto"/>
      </w:divBdr>
    </w:div>
    <w:div w:id="68622617">
      <w:marLeft w:val="0"/>
      <w:marRight w:val="0"/>
      <w:marTop w:val="0"/>
      <w:marBottom w:val="0"/>
      <w:divBdr>
        <w:top w:val="none" w:sz="0" w:space="0" w:color="auto"/>
        <w:left w:val="none" w:sz="0" w:space="0" w:color="auto"/>
        <w:bottom w:val="none" w:sz="0" w:space="0" w:color="auto"/>
        <w:right w:val="none" w:sz="0" w:space="0" w:color="auto"/>
      </w:divBdr>
    </w:div>
    <w:div w:id="68622618">
      <w:marLeft w:val="0"/>
      <w:marRight w:val="0"/>
      <w:marTop w:val="0"/>
      <w:marBottom w:val="0"/>
      <w:divBdr>
        <w:top w:val="none" w:sz="0" w:space="0" w:color="auto"/>
        <w:left w:val="none" w:sz="0" w:space="0" w:color="auto"/>
        <w:bottom w:val="none" w:sz="0" w:space="0" w:color="auto"/>
        <w:right w:val="none" w:sz="0" w:space="0" w:color="auto"/>
      </w:divBdr>
    </w:div>
    <w:div w:id="68622619">
      <w:marLeft w:val="0"/>
      <w:marRight w:val="0"/>
      <w:marTop w:val="0"/>
      <w:marBottom w:val="0"/>
      <w:divBdr>
        <w:top w:val="none" w:sz="0" w:space="0" w:color="auto"/>
        <w:left w:val="none" w:sz="0" w:space="0" w:color="auto"/>
        <w:bottom w:val="none" w:sz="0" w:space="0" w:color="auto"/>
        <w:right w:val="none" w:sz="0" w:space="0" w:color="auto"/>
      </w:divBdr>
    </w:div>
    <w:div w:id="68622620">
      <w:marLeft w:val="0"/>
      <w:marRight w:val="0"/>
      <w:marTop w:val="0"/>
      <w:marBottom w:val="0"/>
      <w:divBdr>
        <w:top w:val="none" w:sz="0" w:space="0" w:color="auto"/>
        <w:left w:val="none" w:sz="0" w:space="0" w:color="auto"/>
        <w:bottom w:val="none" w:sz="0" w:space="0" w:color="auto"/>
        <w:right w:val="none" w:sz="0" w:space="0" w:color="auto"/>
      </w:divBdr>
    </w:div>
    <w:div w:id="68622621">
      <w:marLeft w:val="0"/>
      <w:marRight w:val="0"/>
      <w:marTop w:val="0"/>
      <w:marBottom w:val="0"/>
      <w:divBdr>
        <w:top w:val="none" w:sz="0" w:space="0" w:color="auto"/>
        <w:left w:val="none" w:sz="0" w:space="0" w:color="auto"/>
        <w:bottom w:val="none" w:sz="0" w:space="0" w:color="auto"/>
        <w:right w:val="none" w:sz="0" w:space="0" w:color="auto"/>
      </w:divBdr>
    </w:div>
    <w:div w:id="68622622">
      <w:marLeft w:val="0"/>
      <w:marRight w:val="0"/>
      <w:marTop w:val="0"/>
      <w:marBottom w:val="0"/>
      <w:divBdr>
        <w:top w:val="none" w:sz="0" w:space="0" w:color="auto"/>
        <w:left w:val="none" w:sz="0" w:space="0" w:color="auto"/>
        <w:bottom w:val="none" w:sz="0" w:space="0" w:color="auto"/>
        <w:right w:val="none" w:sz="0" w:space="0" w:color="auto"/>
      </w:divBdr>
    </w:div>
    <w:div w:id="68622623">
      <w:marLeft w:val="0"/>
      <w:marRight w:val="0"/>
      <w:marTop w:val="0"/>
      <w:marBottom w:val="0"/>
      <w:divBdr>
        <w:top w:val="none" w:sz="0" w:space="0" w:color="auto"/>
        <w:left w:val="none" w:sz="0" w:space="0" w:color="auto"/>
        <w:bottom w:val="none" w:sz="0" w:space="0" w:color="auto"/>
        <w:right w:val="none" w:sz="0" w:space="0" w:color="auto"/>
      </w:divBdr>
    </w:div>
    <w:div w:id="68622624">
      <w:marLeft w:val="0"/>
      <w:marRight w:val="0"/>
      <w:marTop w:val="0"/>
      <w:marBottom w:val="0"/>
      <w:divBdr>
        <w:top w:val="none" w:sz="0" w:space="0" w:color="auto"/>
        <w:left w:val="none" w:sz="0" w:space="0" w:color="auto"/>
        <w:bottom w:val="none" w:sz="0" w:space="0" w:color="auto"/>
        <w:right w:val="none" w:sz="0" w:space="0" w:color="auto"/>
      </w:divBdr>
    </w:div>
    <w:div w:id="68622625">
      <w:marLeft w:val="0"/>
      <w:marRight w:val="0"/>
      <w:marTop w:val="0"/>
      <w:marBottom w:val="0"/>
      <w:divBdr>
        <w:top w:val="none" w:sz="0" w:space="0" w:color="auto"/>
        <w:left w:val="none" w:sz="0" w:space="0" w:color="auto"/>
        <w:bottom w:val="none" w:sz="0" w:space="0" w:color="auto"/>
        <w:right w:val="none" w:sz="0" w:space="0" w:color="auto"/>
      </w:divBdr>
    </w:div>
    <w:div w:id="68622626">
      <w:marLeft w:val="0"/>
      <w:marRight w:val="0"/>
      <w:marTop w:val="0"/>
      <w:marBottom w:val="0"/>
      <w:divBdr>
        <w:top w:val="none" w:sz="0" w:space="0" w:color="auto"/>
        <w:left w:val="none" w:sz="0" w:space="0" w:color="auto"/>
        <w:bottom w:val="none" w:sz="0" w:space="0" w:color="auto"/>
        <w:right w:val="none" w:sz="0" w:space="0" w:color="auto"/>
      </w:divBdr>
    </w:div>
    <w:div w:id="68622627">
      <w:marLeft w:val="0"/>
      <w:marRight w:val="0"/>
      <w:marTop w:val="0"/>
      <w:marBottom w:val="0"/>
      <w:divBdr>
        <w:top w:val="none" w:sz="0" w:space="0" w:color="auto"/>
        <w:left w:val="none" w:sz="0" w:space="0" w:color="auto"/>
        <w:bottom w:val="none" w:sz="0" w:space="0" w:color="auto"/>
        <w:right w:val="none" w:sz="0" w:space="0" w:color="auto"/>
      </w:divBdr>
    </w:div>
    <w:div w:id="68622628">
      <w:marLeft w:val="0"/>
      <w:marRight w:val="0"/>
      <w:marTop w:val="0"/>
      <w:marBottom w:val="0"/>
      <w:divBdr>
        <w:top w:val="none" w:sz="0" w:space="0" w:color="auto"/>
        <w:left w:val="none" w:sz="0" w:space="0" w:color="auto"/>
        <w:bottom w:val="none" w:sz="0" w:space="0" w:color="auto"/>
        <w:right w:val="none" w:sz="0" w:space="0" w:color="auto"/>
      </w:divBdr>
    </w:div>
    <w:div w:id="68622629">
      <w:marLeft w:val="0"/>
      <w:marRight w:val="0"/>
      <w:marTop w:val="0"/>
      <w:marBottom w:val="0"/>
      <w:divBdr>
        <w:top w:val="none" w:sz="0" w:space="0" w:color="auto"/>
        <w:left w:val="none" w:sz="0" w:space="0" w:color="auto"/>
        <w:bottom w:val="none" w:sz="0" w:space="0" w:color="auto"/>
        <w:right w:val="none" w:sz="0" w:space="0" w:color="auto"/>
      </w:divBdr>
    </w:div>
    <w:div w:id="68622630">
      <w:marLeft w:val="0"/>
      <w:marRight w:val="0"/>
      <w:marTop w:val="0"/>
      <w:marBottom w:val="0"/>
      <w:divBdr>
        <w:top w:val="none" w:sz="0" w:space="0" w:color="auto"/>
        <w:left w:val="none" w:sz="0" w:space="0" w:color="auto"/>
        <w:bottom w:val="none" w:sz="0" w:space="0" w:color="auto"/>
        <w:right w:val="none" w:sz="0" w:space="0" w:color="auto"/>
      </w:divBdr>
    </w:div>
    <w:div w:id="68622631">
      <w:marLeft w:val="0"/>
      <w:marRight w:val="0"/>
      <w:marTop w:val="0"/>
      <w:marBottom w:val="0"/>
      <w:divBdr>
        <w:top w:val="none" w:sz="0" w:space="0" w:color="auto"/>
        <w:left w:val="none" w:sz="0" w:space="0" w:color="auto"/>
        <w:bottom w:val="none" w:sz="0" w:space="0" w:color="auto"/>
        <w:right w:val="none" w:sz="0" w:space="0" w:color="auto"/>
      </w:divBdr>
    </w:div>
    <w:div w:id="68622632">
      <w:marLeft w:val="0"/>
      <w:marRight w:val="0"/>
      <w:marTop w:val="0"/>
      <w:marBottom w:val="0"/>
      <w:divBdr>
        <w:top w:val="none" w:sz="0" w:space="0" w:color="auto"/>
        <w:left w:val="none" w:sz="0" w:space="0" w:color="auto"/>
        <w:bottom w:val="none" w:sz="0" w:space="0" w:color="auto"/>
        <w:right w:val="none" w:sz="0" w:space="0" w:color="auto"/>
      </w:divBdr>
    </w:div>
    <w:div w:id="68622633">
      <w:marLeft w:val="0"/>
      <w:marRight w:val="0"/>
      <w:marTop w:val="0"/>
      <w:marBottom w:val="0"/>
      <w:divBdr>
        <w:top w:val="none" w:sz="0" w:space="0" w:color="auto"/>
        <w:left w:val="none" w:sz="0" w:space="0" w:color="auto"/>
        <w:bottom w:val="none" w:sz="0" w:space="0" w:color="auto"/>
        <w:right w:val="none" w:sz="0" w:space="0" w:color="auto"/>
      </w:divBdr>
    </w:div>
    <w:div w:id="68622634">
      <w:marLeft w:val="0"/>
      <w:marRight w:val="0"/>
      <w:marTop w:val="0"/>
      <w:marBottom w:val="0"/>
      <w:divBdr>
        <w:top w:val="none" w:sz="0" w:space="0" w:color="auto"/>
        <w:left w:val="none" w:sz="0" w:space="0" w:color="auto"/>
        <w:bottom w:val="none" w:sz="0" w:space="0" w:color="auto"/>
        <w:right w:val="none" w:sz="0" w:space="0" w:color="auto"/>
      </w:divBdr>
    </w:div>
    <w:div w:id="68622635">
      <w:marLeft w:val="0"/>
      <w:marRight w:val="0"/>
      <w:marTop w:val="0"/>
      <w:marBottom w:val="0"/>
      <w:divBdr>
        <w:top w:val="none" w:sz="0" w:space="0" w:color="auto"/>
        <w:left w:val="none" w:sz="0" w:space="0" w:color="auto"/>
        <w:bottom w:val="none" w:sz="0" w:space="0" w:color="auto"/>
        <w:right w:val="none" w:sz="0" w:space="0" w:color="auto"/>
      </w:divBdr>
    </w:div>
    <w:div w:id="68622636">
      <w:marLeft w:val="0"/>
      <w:marRight w:val="0"/>
      <w:marTop w:val="0"/>
      <w:marBottom w:val="0"/>
      <w:divBdr>
        <w:top w:val="none" w:sz="0" w:space="0" w:color="auto"/>
        <w:left w:val="none" w:sz="0" w:space="0" w:color="auto"/>
        <w:bottom w:val="none" w:sz="0" w:space="0" w:color="auto"/>
        <w:right w:val="none" w:sz="0" w:space="0" w:color="auto"/>
      </w:divBdr>
    </w:div>
    <w:div w:id="68622637">
      <w:marLeft w:val="0"/>
      <w:marRight w:val="0"/>
      <w:marTop w:val="0"/>
      <w:marBottom w:val="0"/>
      <w:divBdr>
        <w:top w:val="none" w:sz="0" w:space="0" w:color="auto"/>
        <w:left w:val="none" w:sz="0" w:space="0" w:color="auto"/>
        <w:bottom w:val="none" w:sz="0" w:space="0" w:color="auto"/>
        <w:right w:val="none" w:sz="0" w:space="0" w:color="auto"/>
      </w:divBdr>
    </w:div>
    <w:div w:id="68622638">
      <w:marLeft w:val="0"/>
      <w:marRight w:val="0"/>
      <w:marTop w:val="0"/>
      <w:marBottom w:val="0"/>
      <w:divBdr>
        <w:top w:val="none" w:sz="0" w:space="0" w:color="auto"/>
        <w:left w:val="none" w:sz="0" w:space="0" w:color="auto"/>
        <w:bottom w:val="none" w:sz="0" w:space="0" w:color="auto"/>
        <w:right w:val="none" w:sz="0" w:space="0" w:color="auto"/>
      </w:divBdr>
    </w:div>
    <w:div w:id="68622639">
      <w:marLeft w:val="0"/>
      <w:marRight w:val="0"/>
      <w:marTop w:val="0"/>
      <w:marBottom w:val="0"/>
      <w:divBdr>
        <w:top w:val="none" w:sz="0" w:space="0" w:color="auto"/>
        <w:left w:val="none" w:sz="0" w:space="0" w:color="auto"/>
        <w:bottom w:val="none" w:sz="0" w:space="0" w:color="auto"/>
        <w:right w:val="none" w:sz="0" w:space="0" w:color="auto"/>
      </w:divBdr>
    </w:div>
    <w:div w:id="68622640">
      <w:marLeft w:val="0"/>
      <w:marRight w:val="0"/>
      <w:marTop w:val="0"/>
      <w:marBottom w:val="0"/>
      <w:divBdr>
        <w:top w:val="none" w:sz="0" w:space="0" w:color="auto"/>
        <w:left w:val="none" w:sz="0" w:space="0" w:color="auto"/>
        <w:bottom w:val="none" w:sz="0" w:space="0" w:color="auto"/>
        <w:right w:val="none" w:sz="0" w:space="0" w:color="auto"/>
      </w:divBdr>
    </w:div>
    <w:div w:id="68622641">
      <w:marLeft w:val="0"/>
      <w:marRight w:val="0"/>
      <w:marTop w:val="0"/>
      <w:marBottom w:val="0"/>
      <w:divBdr>
        <w:top w:val="none" w:sz="0" w:space="0" w:color="auto"/>
        <w:left w:val="none" w:sz="0" w:space="0" w:color="auto"/>
        <w:bottom w:val="none" w:sz="0" w:space="0" w:color="auto"/>
        <w:right w:val="none" w:sz="0" w:space="0" w:color="auto"/>
      </w:divBdr>
    </w:div>
    <w:div w:id="68622642">
      <w:marLeft w:val="0"/>
      <w:marRight w:val="0"/>
      <w:marTop w:val="0"/>
      <w:marBottom w:val="0"/>
      <w:divBdr>
        <w:top w:val="none" w:sz="0" w:space="0" w:color="auto"/>
        <w:left w:val="none" w:sz="0" w:space="0" w:color="auto"/>
        <w:bottom w:val="none" w:sz="0" w:space="0" w:color="auto"/>
        <w:right w:val="none" w:sz="0" w:space="0" w:color="auto"/>
      </w:divBdr>
    </w:div>
    <w:div w:id="68622643">
      <w:marLeft w:val="0"/>
      <w:marRight w:val="0"/>
      <w:marTop w:val="0"/>
      <w:marBottom w:val="0"/>
      <w:divBdr>
        <w:top w:val="none" w:sz="0" w:space="0" w:color="auto"/>
        <w:left w:val="none" w:sz="0" w:space="0" w:color="auto"/>
        <w:bottom w:val="none" w:sz="0" w:space="0" w:color="auto"/>
        <w:right w:val="none" w:sz="0" w:space="0" w:color="auto"/>
      </w:divBdr>
    </w:div>
    <w:div w:id="68622644">
      <w:marLeft w:val="0"/>
      <w:marRight w:val="0"/>
      <w:marTop w:val="0"/>
      <w:marBottom w:val="0"/>
      <w:divBdr>
        <w:top w:val="none" w:sz="0" w:space="0" w:color="auto"/>
        <w:left w:val="none" w:sz="0" w:space="0" w:color="auto"/>
        <w:bottom w:val="none" w:sz="0" w:space="0" w:color="auto"/>
        <w:right w:val="none" w:sz="0" w:space="0" w:color="auto"/>
      </w:divBdr>
    </w:div>
    <w:div w:id="68622645">
      <w:marLeft w:val="0"/>
      <w:marRight w:val="0"/>
      <w:marTop w:val="0"/>
      <w:marBottom w:val="0"/>
      <w:divBdr>
        <w:top w:val="none" w:sz="0" w:space="0" w:color="auto"/>
        <w:left w:val="none" w:sz="0" w:space="0" w:color="auto"/>
        <w:bottom w:val="none" w:sz="0" w:space="0" w:color="auto"/>
        <w:right w:val="none" w:sz="0" w:space="0" w:color="auto"/>
      </w:divBdr>
    </w:div>
    <w:div w:id="68622646">
      <w:marLeft w:val="0"/>
      <w:marRight w:val="0"/>
      <w:marTop w:val="0"/>
      <w:marBottom w:val="0"/>
      <w:divBdr>
        <w:top w:val="none" w:sz="0" w:space="0" w:color="auto"/>
        <w:left w:val="none" w:sz="0" w:space="0" w:color="auto"/>
        <w:bottom w:val="none" w:sz="0" w:space="0" w:color="auto"/>
        <w:right w:val="none" w:sz="0" w:space="0" w:color="auto"/>
      </w:divBdr>
    </w:div>
    <w:div w:id="68622647">
      <w:marLeft w:val="0"/>
      <w:marRight w:val="0"/>
      <w:marTop w:val="0"/>
      <w:marBottom w:val="0"/>
      <w:divBdr>
        <w:top w:val="none" w:sz="0" w:space="0" w:color="auto"/>
        <w:left w:val="none" w:sz="0" w:space="0" w:color="auto"/>
        <w:bottom w:val="none" w:sz="0" w:space="0" w:color="auto"/>
        <w:right w:val="none" w:sz="0" w:space="0" w:color="auto"/>
      </w:divBdr>
    </w:div>
    <w:div w:id="68622648">
      <w:marLeft w:val="0"/>
      <w:marRight w:val="0"/>
      <w:marTop w:val="0"/>
      <w:marBottom w:val="0"/>
      <w:divBdr>
        <w:top w:val="none" w:sz="0" w:space="0" w:color="auto"/>
        <w:left w:val="none" w:sz="0" w:space="0" w:color="auto"/>
        <w:bottom w:val="none" w:sz="0" w:space="0" w:color="auto"/>
        <w:right w:val="none" w:sz="0" w:space="0" w:color="auto"/>
      </w:divBdr>
    </w:div>
    <w:div w:id="68622649">
      <w:marLeft w:val="0"/>
      <w:marRight w:val="0"/>
      <w:marTop w:val="0"/>
      <w:marBottom w:val="0"/>
      <w:divBdr>
        <w:top w:val="none" w:sz="0" w:space="0" w:color="auto"/>
        <w:left w:val="none" w:sz="0" w:space="0" w:color="auto"/>
        <w:bottom w:val="none" w:sz="0" w:space="0" w:color="auto"/>
        <w:right w:val="none" w:sz="0" w:space="0" w:color="auto"/>
      </w:divBdr>
    </w:div>
    <w:div w:id="68622650">
      <w:marLeft w:val="0"/>
      <w:marRight w:val="0"/>
      <w:marTop w:val="0"/>
      <w:marBottom w:val="0"/>
      <w:divBdr>
        <w:top w:val="none" w:sz="0" w:space="0" w:color="auto"/>
        <w:left w:val="none" w:sz="0" w:space="0" w:color="auto"/>
        <w:bottom w:val="none" w:sz="0" w:space="0" w:color="auto"/>
        <w:right w:val="none" w:sz="0" w:space="0" w:color="auto"/>
      </w:divBdr>
    </w:div>
    <w:div w:id="68622651">
      <w:marLeft w:val="0"/>
      <w:marRight w:val="0"/>
      <w:marTop w:val="0"/>
      <w:marBottom w:val="0"/>
      <w:divBdr>
        <w:top w:val="none" w:sz="0" w:space="0" w:color="auto"/>
        <w:left w:val="none" w:sz="0" w:space="0" w:color="auto"/>
        <w:bottom w:val="none" w:sz="0" w:space="0" w:color="auto"/>
        <w:right w:val="none" w:sz="0" w:space="0" w:color="auto"/>
      </w:divBdr>
    </w:div>
    <w:div w:id="68622652">
      <w:marLeft w:val="0"/>
      <w:marRight w:val="0"/>
      <w:marTop w:val="0"/>
      <w:marBottom w:val="0"/>
      <w:divBdr>
        <w:top w:val="none" w:sz="0" w:space="0" w:color="auto"/>
        <w:left w:val="none" w:sz="0" w:space="0" w:color="auto"/>
        <w:bottom w:val="none" w:sz="0" w:space="0" w:color="auto"/>
        <w:right w:val="none" w:sz="0" w:space="0" w:color="auto"/>
      </w:divBdr>
    </w:div>
    <w:div w:id="68622653">
      <w:marLeft w:val="0"/>
      <w:marRight w:val="0"/>
      <w:marTop w:val="0"/>
      <w:marBottom w:val="0"/>
      <w:divBdr>
        <w:top w:val="none" w:sz="0" w:space="0" w:color="auto"/>
        <w:left w:val="none" w:sz="0" w:space="0" w:color="auto"/>
        <w:bottom w:val="none" w:sz="0" w:space="0" w:color="auto"/>
        <w:right w:val="none" w:sz="0" w:space="0" w:color="auto"/>
      </w:divBdr>
    </w:div>
    <w:div w:id="68622654">
      <w:marLeft w:val="0"/>
      <w:marRight w:val="0"/>
      <w:marTop w:val="0"/>
      <w:marBottom w:val="0"/>
      <w:divBdr>
        <w:top w:val="none" w:sz="0" w:space="0" w:color="auto"/>
        <w:left w:val="none" w:sz="0" w:space="0" w:color="auto"/>
        <w:bottom w:val="none" w:sz="0" w:space="0" w:color="auto"/>
        <w:right w:val="none" w:sz="0" w:space="0" w:color="auto"/>
      </w:divBdr>
    </w:div>
    <w:div w:id="68622655">
      <w:marLeft w:val="0"/>
      <w:marRight w:val="0"/>
      <w:marTop w:val="0"/>
      <w:marBottom w:val="0"/>
      <w:divBdr>
        <w:top w:val="none" w:sz="0" w:space="0" w:color="auto"/>
        <w:left w:val="none" w:sz="0" w:space="0" w:color="auto"/>
        <w:bottom w:val="none" w:sz="0" w:space="0" w:color="auto"/>
        <w:right w:val="none" w:sz="0" w:space="0" w:color="auto"/>
      </w:divBdr>
    </w:div>
    <w:div w:id="68622656">
      <w:marLeft w:val="0"/>
      <w:marRight w:val="0"/>
      <w:marTop w:val="0"/>
      <w:marBottom w:val="0"/>
      <w:divBdr>
        <w:top w:val="none" w:sz="0" w:space="0" w:color="auto"/>
        <w:left w:val="none" w:sz="0" w:space="0" w:color="auto"/>
        <w:bottom w:val="none" w:sz="0" w:space="0" w:color="auto"/>
        <w:right w:val="none" w:sz="0" w:space="0" w:color="auto"/>
      </w:divBdr>
    </w:div>
    <w:div w:id="68622657">
      <w:marLeft w:val="0"/>
      <w:marRight w:val="0"/>
      <w:marTop w:val="0"/>
      <w:marBottom w:val="0"/>
      <w:divBdr>
        <w:top w:val="none" w:sz="0" w:space="0" w:color="auto"/>
        <w:left w:val="none" w:sz="0" w:space="0" w:color="auto"/>
        <w:bottom w:val="none" w:sz="0" w:space="0" w:color="auto"/>
        <w:right w:val="none" w:sz="0" w:space="0" w:color="auto"/>
      </w:divBdr>
    </w:div>
    <w:div w:id="68622658">
      <w:marLeft w:val="0"/>
      <w:marRight w:val="0"/>
      <w:marTop w:val="0"/>
      <w:marBottom w:val="0"/>
      <w:divBdr>
        <w:top w:val="none" w:sz="0" w:space="0" w:color="auto"/>
        <w:left w:val="none" w:sz="0" w:space="0" w:color="auto"/>
        <w:bottom w:val="none" w:sz="0" w:space="0" w:color="auto"/>
        <w:right w:val="none" w:sz="0" w:space="0" w:color="auto"/>
      </w:divBdr>
    </w:div>
    <w:div w:id="68622659">
      <w:marLeft w:val="0"/>
      <w:marRight w:val="0"/>
      <w:marTop w:val="0"/>
      <w:marBottom w:val="0"/>
      <w:divBdr>
        <w:top w:val="none" w:sz="0" w:space="0" w:color="auto"/>
        <w:left w:val="none" w:sz="0" w:space="0" w:color="auto"/>
        <w:bottom w:val="none" w:sz="0" w:space="0" w:color="auto"/>
        <w:right w:val="none" w:sz="0" w:space="0" w:color="auto"/>
      </w:divBdr>
    </w:div>
    <w:div w:id="68622660">
      <w:marLeft w:val="0"/>
      <w:marRight w:val="0"/>
      <w:marTop w:val="0"/>
      <w:marBottom w:val="0"/>
      <w:divBdr>
        <w:top w:val="none" w:sz="0" w:space="0" w:color="auto"/>
        <w:left w:val="none" w:sz="0" w:space="0" w:color="auto"/>
        <w:bottom w:val="none" w:sz="0" w:space="0" w:color="auto"/>
        <w:right w:val="none" w:sz="0" w:space="0" w:color="auto"/>
      </w:divBdr>
    </w:div>
    <w:div w:id="68622661">
      <w:marLeft w:val="0"/>
      <w:marRight w:val="0"/>
      <w:marTop w:val="0"/>
      <w:marBottom w:val="0"/>
      <w:divBdr>
        <w:top w:val="none" w:sz="0" w:space="0" w:color="auto"/>
        <w:left w:val="none" w:sz="0" w:space="0" w:color="auto"/>
        <w:bottom w:val="none" w:sz="0" w:space="0" w:color="auto"/>
        <w:right w:val="none" w:sz="0" w:space="0" w:color="auto"/>
      </w:divBdr>
    </w:div>
    <w:div w:id="68622662">
      <w:marLeft w:val="0"/>
      <w:marRight w:val="0"/>
      <w:marTop w:val="0"/>
      <w:marBottom w:val="0"/>
      <w:divBdr>
        <w:top w:val="none" w:sz="0" w:space="0" w:color="auto"/>
        <w:left w:val="none" w:sz="0" w:space="0" w:color="auto"/>
        <w:bottom w:val="none" w:sz="0" w:space="0" w:color="auto"/>
        <w:right w:val="none" w:sz="0" w:space="0" w:color="auto"/>
      </w:divBdr>
    </w:div>
    <w:div w:id="68622663">
      <w:marLeft w:val="0"/>
      <w:marRight w:val="0"/>
      <w:marTop w:val="0"/>
      <w:marBottom w:val="0"/>
      <w:divBdr>
        <w:top w:val="none" w:sz="0" w:space="0" w:color="auto"/>
        <w:left w:val="none" w:sz="0" w:space="0" w:color="auto"/>
        <w:bottom w:val="none" w:sz="0" w:space="0" w:color="auto"/>
        <w:right w:val="none" w:sz="0" w:space="0" w:color="auto"/>
      </w:divBdr>
    </w:div>
    <w:div w:id="68622664">
      <w:marLeft w:val="0"/>
      <w:marRight w:val="0"/>
      <w:marTop w:val="0"/>
      <w:marBottom w:val="0"/>
      <w:divBdr>
        <w:top w:val="none" w:sz="0" w:space="0" w:color="auto"/>
        <w:left w:val="none" w:sz="0" w:space="0" w:color="auto"/>
        <w:bottom w:val="none" w:sz="0" w:space="0" w:color="auto"/>
        <w:right w:val="none" w:sz="0" w:space="0" w:color="auto"/>
      </w:divBdr>
    </w:div>
    <w:div w:id="68622665">
      <w:marLeft w:val="0"/>
      <w:marRight w:val="0"/>
      <w:marTop w:val="0"/>
      <w:marBottom w:val="0"/>
      <w:divBdr>
        <w:top w:val="none" w:sz="0" w:space="0" w:color="auto"/>
        <w:left w:val="none" w:sz="0" w:space="0" w:color="auto"/>
        <w:bottom w:val="none" w:sz="0" w:space="0" w:color="auto"/>
        <w:right w:val="none" w:sz="0" w:space="0" w:color="auto"/>
      </w:divBdr>
    </w:div>
    <w:div w:id="68622666">
      <w:marLeft w:val="0"/>
      <w:marRight w:val="0"/>
      <w:marTop w:val="0"/>
      <w:marBottom w:val="0"/>
      <w:divBdr>
        <w:top w:val="none" w:sz="0" w:space="0" w:color="auto"/>
        <w:left w:val="none" w:sz="0" w:space="0" w:color="auto"/>
        <w:bottom w:val="none" w:sz="0" w:space="0" w:color="auto"/>
        <w:right w:val="none" w:sz="0" w:space="0" w:color="auto"/>
      </w:divBdr>
    </w:div>
    <w:div w:id="68622667">
      <w:marLeft w:val="0"/>
      <w:marRight w:val="0"/>
      <w:marTop w:val="0"/>
      <w:marBottom w:val="0"/>
      <w:divBdr>
        <w:top w:val="none" w:sz="0" w:space="0" w:color="auto"/>
        <w:left w:val="none" w:sz="0" w:space="0" w:color="auto"/>
        <w:bottom w:val="none" w:sz="0" w:space="0" w:color="auto"/>
        <w:right w:val="none" w:sz="0" w:space="0" w:color="auto"/>
      </w:divBdr>
    </w:div>
    <w:div w:id="68622668">
      <w:marLeft w:val="0"/>
      <w:marRight w:val="0"/>
      <w:marTop w:val="0"/>
      <w:marBottom w:val="0"/>
      <w:divBdr>
        <w:top w:val="none" w:sz="0" w:space="0" w:color="auto"/>
        <w:left w:val="none" w:sz="0" w:space="0" w:color="auto"/>
        <w:bottom w:val="none" w:sz="0" w:space="0" w:color="auto"/>
        <w:right w:val="none" w:sz="0" w:space="0" w:color="auto"/>
      </w:divBdr>
    </w:div>
    <w:div w:id="68622669">
      <w:marLeft w:val="0"/>
      <w:marRight w:val="0"/>
      <w:marTop w:val="0"/>
      <w:marBottom w:val="0"/>
      <w:divBdr>
        <w:top w:val="none" w:sz="0" w:space="0" w:color="auto"/>
        <w:left w:val="none" w:sz="0" w:space="0" w:color="auto"/>
        <w:bottom w:val="none" w:sz="0" w:space="0" w:color="auto"/>
        <w:right w:val="none" w:sz="0" w:space="0" w:color="auto"/>
      </w:divBdr>
    </w:div>
    <w:div w:id="68622670">
      <w:marLeft w:val="0"/>
      <w:marRight w:val="0"/>
      <w:marTop w:val="0"/>
      <w:marBottom w:val="0"/>
      <w:divBdr>
        <w:top w:val="none" w:sz="0" w:space="0" w:color="auto"/>
        <w:left w:val="none" w:sz="0" w:space="0" w:color="auto"/>
        <w:bottom w:val="none" w:sz="0" w:space="0" w:color="auto"/>
        <w:right w:val="none" w:sz="0" w:space="0" w:color="auto"/>
      </w:divBdr>
    </w:div>
    <w:div w:id="68622671">
      <w:marLeft w:val="0"/>
      <w:marRight w:val="0"/>
      <w:marTop w:val="0"/>
      <w:marBottom w:val="0"/>
      <w:divBdr>
        <w:top w:val="none" w:sz="0" w:space="0" w:color="auto"/>
        <w:left w:val="none" w:sz="0" w:space="0" w:color="auto"/>
        <w:bottom w:val="none" w:sz="0" w:space="0" w:color="auto"/>
        <w:right w:val="none" w:sz="0" w:space="0" w:color="auto"/>
      </w:divBdr>
    </w:div>
    <w:div w:id="68622672">
      <w:marLeft w:val="0"/>
      <w:marRight w:val="0"/>
      <w:marTop w:val="0"/>
      <w:marBottom w:val="0"/>
      <w:divBdr>
        <w:top w:val="none" w:sz="0" w:space="0" w:color="auto"/>
        <w:left w:val="none" w:sz="0" w:space="0" w:color="auto"/>
        <w:bottom w:val="none" w:sz="0" w:space="0" w:color="auto"/>
        <w:right w:val="none" w:sz="0" w:space="0" w:color="auto"/>
      </w:divBdr>
    </w:div>
    <w:div w:id="68622673">
      <w:marLeft w:val="0"/>
      <w:marRight w:val="0"/>
      <w:marTop w:val="0"/>
      <w:marBottom w:val="0"/>
      <w:divBdr>
        <w:top w:val="none" w:sz="0" w:space="0" w:color="auto"/>
        <w:left w:val="none" w:sz="0" w:space="0" w:color="auto"/>
        <w:bottom w:val="none" w:sz="0" w:space="0" w:color="auto"/>
        <w:right w:val="none" w:sz="0" w:space="0" w:color="auto"/>
      </w:divBdr>
    </w:div>
    <w:div w:id="68622674">
      <w:marLeft w:val="0"/>
      <w:marRight w:val="0"/>
      <w:marTop w:val="0"/>
      <w:marBottom w:val="0"/>
      <w:divBdr>
        <w:top w:val="none" w:sz="0" w:space="0" w:color="auto"/>
        <w:left w:val="none" w:sz="0" w:space="0" w:color="auto"/>
        <w:bottom w:val="none" w:sz="0" w:space="0" w:color="auto"/>
        <w:right w:val="none" w:sz="0" w:space="0" w:color="auto"/>
      </w:divBdr>
    </w:div>
    <w:div w:id="68622675">
      <w:marLeft w:val="0"/>
      <w:marRight w:val="0"/>
      <w:marTop w:val="0"/>
      <w:marBottom w:val="0"/>
      <w:divBdr>
        <w:top w:val="none" w:sz="0" w:space="0" w:color="auto"/>
        <w:left w:val="none" w:sz="0" w:space="0" w:color="auto"/>
        <w:bottom w:val="none" w:sz="0" w:space="0" w:color="auto"/>
        <w:right w:val="none" w:sz="0" w:space="0" w:color="auto"/>
      </w:divBdr>
    </w:div>
    <w:div w:id="68622676">
      <w:marLeft w:val="0"/>
      <w:marRight w:val="0"/>
      <w:marTop w:val="0"/>
      <w:marBottom w:val="0"/>
      <w:divBdr>
        <w:top w:val="none" w:sz="0" w:space="0" w:color="auto"/>
        <w:left w:val="none" w:sz="0" w:space="0" w:color="auto"/>
        <w:bottom w:val="none" w:sz="0" w:space="0" w:color="auto"/>
        <w:right w:val="none" w:sz="0" w:space="0" w:color="auto"/>
      </w:divBdr>
    </w:div>
    <w:div w:id="68622677">
      <w:marLeft w:val="0"/>
      <w:marRight w:val="0"/>
      <w:marTop w:val="0"/>
      <w:marBottom w:val="0"/>
      <w:divBdr>
        <w:top w:val="none" w:sz="0" w:space="0" w:color="auto"/>
        <w:left w:val="none" w:sz="0" w:space="0" w:color="auto"/>
        <w:bottom w:val="none" w:sz="0" w:space="0" w:color="auto"/>
        <w:right w:val="none" w:sz="0" w:space="0" w:color="auto"/>
      </w:divBdr>
    </w:div>
    <w:div w:id="68622678">
      <w:marLeft w:val="0"/>
      <w:marRight w:val="0"/>
      <w:marTop w:val="0"/>
      <w:marBottom w:val="0"/>
      <w:divBdr>
        <w:top w:val="none" w:sz="0" w:space="0" w:color="auto"/>
        <w:left w:val="none" w:sz="0" w:space="0" w:color="auto"/>
        <w:bottom w:val="none" w:sz="0" w:space="0" w:color="auto"/>
        <w:right w:val="none" w:sz="0" w:space="0" w:color="auto"/>
      </w:divBdr>
    </w:div>
    <w:div w:id="68622679">
      <w:marLeft w:val="0"/>
      <w:marRight w:val="0"/>
      <w:marTop w:val="0"/>
      <w:marBottom w:val="0"/>
      <w:divBdr>
        <w:top w:val="none" w:sz="0" w:space="0" w:color="auto"/>
        <w:left w:val="none" w:sz="0" w:space="0" w:color="auto"/>
        <w:bottom w:val="none" w:sz="0" w:space="0" w:color="auto"/>
        <w:right w:val="none" w:sz="0" w:space="0" w:color="auto"/>
      </w:divBdr>
    </w:div>
    <w:div w:id="68622680">
      <w:marLeft w:val="0"/>
      <w:marRight w:val="0"/>
      <w:marTop w:val="0"/>
      <w:marBottom w:val="0"/>
      <w:divBdr>
        <w:top w:val="none" w:sz="0" w:space="0" w:color="auto"/>
        <w:left w:val="none" w:sz="0" w:space="0" w:color="auto"/>
        <w:bottom w:val="none" w:sz="0" w:space="0" w:color="auto"/>
        <w:right w:val="none" w:sz="0" w:space="0" w:color="auto"/>
      </w:divBdr>
    </w:div>
    <w:div w:id="68622681">
      <w:marLeft w:val="0"/>
      <w:marRight w:val="0"/>
      <w:marTop w:val="0"/>
      <w:marBottom w:val="0"/>
      <w:divBdr>
        <w:top w:val="none" w:sz="0" w:space="0" w:color="auto"/>
        <w:left w:val="none" w:sz="0" w:space="0" w:color="auto"/>
        <w:bottom w:val="none" w:sz="0" w:space="0" w:color="auto"/>
        <w:right w:val="none" w:sz="0" w:space="0" w:color="auto"/>
      </w:divBdr>
    </w:div>
    <w:div w:id="68622682">
      <w:marLeft w:val="0"/>
      <w:marRight w:val="0"/>
      <w:marTop w:val="0"/>
      <w:marBottom w:val="0"/>
      <w:divBdr>
        <w:top w:val="none" w:sz="0" w:space="0" w:color="auto"/>
        <w:left w:val="none" w:sz="0" w:space="0" w:color="auto"/>
        <w:bottom w:val="none" w:sz="0" w:space="0" w:color="auto"/>
        <w:right w:val="none" w:sz="0" w:space="0" w:color="auto"/>
      </w:divBdr>
    </w:div>
    <w:div w:id="68622683">
      <w:marLeft w:val="0"/>
      <w:marRight w:val="0"/>
      <w:marTop w:val="0"/>
      <w:marBottom w:val="0"/>
      <w:divBdr>
        <w:top w:val="none" w:sz="0" w:space="0" w:color="auto"/>
        <w:left w:val="none" w:sz="0" w:space="0" w:color="auto"/>
        <w:bottom w:val="none" w:sz="0" w:space="0" w:color="auto"/>
        <w:right w:val="none" w:sz="0" w:space="0" w:color="auto"/>
      </w:divBdr>
    </w:div>
    <w:div w:id="68622684">
      <w:marLeft w:val="0"/>
      <w:marRight w:val="0"/>
      <w:marTop w:val="0"/>
      <w:marBottom w:val="0"/>
      <w:divBdr>
        <w:top w:val="none" w:sz="0" w:space="0" w:color="auto"/>
        <w:left w:val="none" w:sz="0" w:space="0" w:color="auto"/>
        <w:bottom w:val="none" w:sz="0" w:space="0" w:color="auto"/>
        <w:right w:val="none" w:sz="0" w:space="0" w:color="auto"/>
      </w:divBdr>
    </w:div>
    <w:div w:id="68622685">
      <w:marLeft w:val="0"/>
      <w:marRight w:val="0"/>
      <w:marTop w:val="0"/>
      <w:marBottom w:val="0"/>
      <w:divBdr>
        <w:top w:val="none" w:sz="0" w:space="0" w:color="auto"/>
        <w:left w:val="none" w:sz="0" w:space="0" w:color="auto"/>
        <w:bottom w:val="none" w:sz="0" w:space="0" w:color="auto"/>
        <w:right w:val="none" w:sz="0" w:space="0" w:color="auto"/>
      </w:divBdr>
    </w:div>
    <w:div w:id="68622686">
      <w:marLeft w:val="0"/>
      <w:marRight w:val="0"/>
      <w:marTop w:val="0"/>
      <w:marBottom w:val="0"/>
      <w:divBdr>
        <w:top w:val="none" w:sz="0" w:space="0" w:color="auto"/>
        <w:left w:val="none" w:sz="0" w:space="0" w:color="auto"/>
        <w:bottom w:val="none" w:sz="0" w:space="0" w:color="auto"/>
        <w:right w:val="none" w:sz="0" w:space="0" w:color="auto"/>
      </w:divBdr>
    </w:div>
    <w:div w:id="68622687">
      <w:marLeft w:val="0"/>
      <w:marRight w:val="0"/>
      <w:marTop w:val="0"/>
      <w:marBottom w:val="0"/>
      <w:divBdr>
        <w:top w:val="none" w:sz="0" w:space="0" w:color="auto"/>
        <w:left w:val="none" w:sz="0" w:space="0" w:color="auto"/>
        <w:bottom w:val="none" w:sz="0" w:space="0" w:color="auto"/>
        <w:right w:val="none" w:sz="0" w:space="0" w:color="auto"/>
      </w:divBdr>
    </w:div>
    <w:div w:id="68622688">
      <w:marLeft w:val="0"/>
      <w:marRight w:val="0"/>
      <w:marTop w:val="0"/>
      <w:marBottom w:val="0"/>
      <w:divBdr>
        <w:top w:val="none" w:sz="0" w:space="0" w:color="auto"/>
        <w:left w:val="none" w:sz="0" w:space="0" w:color="auto"/>
        <w:bottom w:val="none" w:sz="0" w:space="0" w:color="auto"/>
        <w:right w:val="none" w:sz="0" w:space="0" w:color="auto"/>
      </w:divBdr>
    </w:div>
    <w:div w:id="68622689">
      <w:marLeft w:val="0"/>
      <w:marRight w:val="0"/>
      <w:marTop w:val="0"/>
      <w:marBottom w:val="0"/>
      <w:divBdr>
        <w:top w:val="none" w:sz="0" w:space="0" w:color="auto"/>
        <w:left w:val="none" w:sz="0" w:space="0" w:color="auto"/>
        <w:bottom w:val="none" w:sz="0" w:space="0" w:color="auto"/>
        <w:right w:val="none" w:sz="0" w:space="0" w:color="auto"/>
      </w:divBdr>
    </w:div>
    <w:div w:id="68622690">
      <w:marLeft w:val="0"/>
      <w:marRight w:val="0"/>
      <w:marTop w:val="0"/>
      <w:marBottom w:val="0"/>
      <w:divBdr>
        <w:top w:val="none" w:sz="0" w:space="0" w:color="auto"/>
        <w:left w:val="none" w:sz="0" w:space="0" w:color="auto"/>
        <w:bottom w:val="none" w:sz="0" w:space="0" w:color="auto"/>
        <w:right w:val="none" w:sz="0" w:space="0" w:color="auto"/>
      </w:divBdr>
    </w:div>
    <w:div w:id="68622691">
      <w:marLeft w:val="0"/>
      <w:marRight w:val="0"/>
      <w:marTop w:val="0"/>
      <w:marBottom w:val="0"/>
      <w:divBdr>
        <w:top w:val="none" w:sz="0" w:space="0" w:color="auto"/>
        <w:left w:val="none" w:sz="0" w:space="0" w:color="auto"/>
        <w:bottom w:val="none" w:sz="0" w:space="0" w:color="auto"/>
        <w:right w:val="none" w:sz="0" w:space="0" w:color="auto"/>
      </w:divBdr>
    </w:div>
    <w:div w:id="68622692">
      <w:marLeft w:val="0"/>
      <w:marRight w:val="0"/>
      <w:marTop w:val="0"/>
      <w:marBottom w:val="0"/>
      <w:divBdr>
        <w:top w:val="none" w:sz="0" w:space="0" w:color="auto"/>
        <w:left w:val="none" w:sz="0" w:space="0" w:color="auto"/>
        <w:bottom w:val="none" w:sz="0" w:space="0" w:color="auto"/>
        <w:right w:val="none" w:sz="0" w:space="0" w:color="auto"/>
      </w:divBdr>
    </w:div>
    <w:div w:id="68622693">
      <w:marLeft w:val="0"/>
      <w:marRight w:val="0"/>
      <w:marTop w:val="0"/>
      <w:marBottom w:val="0"/>
      <w:divBdr>
        <w:top w:val="none" w:sz="0" w:space="0" w:color="auto"/>
        <w:left w:val="none" w:sz="0" w:space="0" w:color="auto"/>
        <w:bottom w:val="none" w:sz="0" w:space="0" w:color="auto"/>
        <w:right w:val="none" w:sz="0" w:space="0" w:color="auto"/>
      </w:divBdr>
    </w:div>
    <w:div w:id="68622694">
      <w:marLeft w:val="0"/>
      <w:marRight w:val="0"/>
      <w:marTop w:val="0"/>
      <w:marBottom w:val="0"/>
      <w:divBdr>
        <w:top w:val="none" w:sz="0" w:space="0" w:color="auto"/>
        <w:left w:val="none" w:sz="0" w:space="0" w:color="auto"/>
        <w:bottom w:val="none" w:sz="0" w:space="0" w:color="auto"/>
        <w:right w:val="none" w:sz="0" w:space="0" w:color="auto"/>
      </w:divBdr>
    </w:div>
    <w:div w:id="68622695">
      <w:marLeft w:val="0"/>
      <w:marRight w:val="0"/>
      <w:marTop w:val="0"/>
      <w:marBottom w:val="0"/>
      <w:divBdr>
        <w:top w:val="none" w:sz="0" w:space="0" w:color="auto"/>
        <w:left w:val="none" w:sz="0" w:space="0" w:color="auto"/>
        <w:bottom w:val="none" w:sz="0" w:space="0" w:color="auto"/>
        <w:right w:val="none" w:sz="0" w:space="0" w:color="auto"/>
      </w:divBdr>
    </w:div>
    <w:div w:id="68622696">
      <w:marLeft w:val="0"/>
      <w:marRight w:val="0"/>
      <w:marTop w:val="0"/>
      <w:marBottom w:val="0"/>
      <w:divBdr>
        <w:top w:val="none" w:sz="0" w:space="0" w:color="auto"/>
        <w:left w:val="none" w:sz="0" w:space="0" w:color="auto"/>
        <w:bottom w:val="none" w:sz="0" w:space="0" w:color="auto"/>
        <w:right w:val="none" w:sz="0" w:space="0" w:color="auto"/>
      </w:divBdr>
    </w:div>
    <w:div w:id="68622697">
      <w:marLeft w:val="0"/>
      <w:marRight w:val="0"/>
      <w:marTop w:val="0"/>
      <w:marBottom w:val="0"/>
      <w:divBdr>
        <w:top w:val="none" w:sz="0" w:space="0" w:color="auto"/>
        <w:left w:val="none" w:sz="0" w:space="0" w:color="auto"/>
        <w:bottom w:val="none" w:sz="0" w:space="0" w:color="auto"/>
        <w:right w:val="none" w:sz="0" w:space="0" w:color="auto"/>
      </w:divBdr>
    </w:div>
    <w:div w:id="68622698">
      <w:marLeft w:val="0"/>
      <w:marRight w:val="0"/>
      <w:marTop w:val="0"/>
      <w:marBottom w:val="0"/>
      <w:divBdr>
        <w:top w:val="none" w:sz="0" w:space="0" w:color="auto"/>
        <w:left w:val="none" w:sz="0" w:space="0" w:color="auto"/>
        <w:bottom w:val="none" w:sz="0" w:space="0" w:color="auto"/>
        <w:right w:val="none" w:sz="0" w:space="0" w:color="auto"/>
      </w:divBdr>
    </w:div>
    <w:div w:id="68622699">
      <w:marLeft w:val="0"/>
      <w:marRight w:val="0"/>
      <w:marTop w:val="0"/>
      <w:marBottom w:val="0"/>
      <w:divBdr>
        <w:top w:val="none" w:sz="0" w:space="0" w:color="auto"/>
        <w:left w:val="none" w:sz="0" w:space="0" w:color="auto"/>
        <w:bottom w:val="none" w:sz="0" w:space="0" w:color="auto"/>
        <w:right w:val="none" w:sz="0" w:space="0" w:color="auto"/>
      </w:divBdr>
    </w:div>
    <w:div w:id="68622700">
      <w:marLeft w:val="0"/>
      <w:marRight w:val="0"/>
      <w:marTop w:val="0"/>
      <w:marBottom w:val="0"/>
      <w:divBdr>
        <w:top w:val="none" w:sz="0" w:space="0" w:color="auto"/>
        <w:left w:val="none" w:sz="0" w:space="0" w:color="auto"/>
        <w:bottom w:val="none" w:sz="0" w:space="0" w:color="auto"/>
        <w:right w:val="none" w:sz="0" w:space="0" w:color="auto"/>
      </w:divBdr>
    </w:div>
    <w:div w:id="68622701">
      <w:marLeft w:val="0"/>
      <w:marRight w:val="0"/>
      <w:marTop w:val="0"/>
      <w:marBottom w:val="0"/>
      <w:divBdr>
        <w:top w:val="none" w:sz="0" w:space="0" w:color="auto"/>
        <w:left w:val="none" w:sz="0" w:space="0" w:color="auto"/>
        <w:bottom w:val="none" w:sz="0" w:space="0" w:color="auto"/>
        <w:right w:val="none" w:sz="0" w:space="0" w:color="auto"/>
      </w:divBdr>
    </w:div>
    <w:div w:id="68622702">
      <w:marLeft w:val="0"/>
      <w:marRight w:val="0"/>
      <w:marTop w:val="0"/>
      <w:marBottom w:val="0"/>
      <w:divBdr>
        <w:top w:val="none" w:sz="0" w:space="0" w:color="auto"/>
        <w:left w:val="none" w:sz="0" w:space="0" w:color="auto"/>
        <w:bottom w:val="none" w:sz="0" w:space="0" w:color="auto"/>
        <w:right w:val="none" w:sz="0" w:space="0" w:color="auto"/>
      </w:divBdr>
    </w:div>
    <w:div w:id="68622703">
      <w:marLeft w:val="0"/>
      <w:marRight w:val="0"/>
      <w:marTop w:val="0"/>
      <w:marBottom w:val="0"/>
      <w:divBdr>
        <w:top w:val="none" w:sz="0" w:space="0" w:color="auto"/>
        <w:left w:val="none" w:sz="0" w:space="0" w:color="auto"/>
        <w:bottom w:val="none" w:sz="0" w:space="0" w:color="auto"/>
        <w:right w:val="none" w:sz="0" w:space="0" w:color="auto"/>
      </w:divBdr>
    </w:div>
    <w:div w:id="68622704">
      <w:marLeft w:val="0"/>
      <w:marRight w:val="0"/>
      <w:marTop w:val="0"/>
      <w:marBottom w:val="0"/>
      <w:divBdr>
        <w:top w:val="none" w:sz="0" w:space="0" w:color="auto"/>
        <w:left w:val="none" w:sz="0" w:space="0" w:color="auto"/>
        <w:bottom w:val="none" w:sz="0" w:space="0" w:color="auto"/>
        <w:right w:val="none" w:sz="0" w:space="0" w:color="auto"/>
      </w:divBdr>
    </w:div>
    <w:div w:id="68622705">
      <w:marLeft w:val="0"/>
      <w:marRight w:val="0"/>
      <w:marTop w:val="0"/>
      <w:marBottom w:val="0"/>
      <w:divBdr>
        <w:top w:val="none" w:sz="0" w:space="0" w:color="auto"/>
        <w:left w:val="none" w:sz="0" w:space="0" w:color="auto"/>
        <w:bottom w:val="none" w:sz="0" w:space="0" w:color="auto"/>
        <w:right w:val="none" w:sz="0" w:space="0" w:color="auto"/>
      </w:divBdr>
    </w:div>
    <w:div w:id="68622706">
      <w:marLeft w:val="0"/>
      <w:marRight w:val="0"/>
      <w:marTop w:val="0"/>
      <w:marBottom w:val="0"/>
      <w:divBdr>
        <w:top w:val="none" w:sz="0" w:space="0" w:color="auto"/>
        <w:left w:val="none" w:sz="0" w:space="0" w:color="auto"/>
        <w:bottom w:val="none" w:sz="0" w:space="0" w:color="auto"/>
        <w:right w:val="none" w:sz="0" w:space="0" w:color="auto"/>
      </w:divBdr>
    </w:div>
    <w:div w:id="68622707">
      <w:marLeft w:val="0"/>
      <w:marRight w:val="0"/>
      <w:marTop w:val="0"/>
      <w:marBottom w:val="0"/>
      <w:divBdr>
        <w:top w:val="none" w:sz="0" w:space="0" w:color="auto"/>
        <w:left w:val="none" w:sz="0" w:space="0" w:color="auto"/>
        <w:bottom w:val="none" w:sz="0" w:space="0" w:color="auto"/>
        <w:right w:val="none" w:sz="0" w:space="0" w:color="auto"/>
      </w:divBdr>
    </w:div>
    <w:div w:id="68622708">
      <w:marLeft w:val="0"/>
      <w:marRight w:val="0"/>
      <w:marTop w:val="0"/>
      <w:marBottom w:val="0"/>
      <w:divBdr>
        <w:top w:val="none" w:sz="0" w:space="0" w:color="auto"/>
        <w:left w:val="none" w:sz="0" w:space="0" w:color="auto"/>
        <w:bottom w:val="none" w:sz="0" w:space="0" w:color="auto"/>
        <w:right w:val="none" w:sz="0" w:space="0" w:color="auto"/>
      </w:divBdr>
    </w:div>
    <w:div w:id="68622709">
      <w:marLeft w:val="0"/>
      <w:marRight w:val="0"/>
      <w:marTop w:val="0"/>
      <w:marBottom w:val="0"/>
      <w:divBdr>
        <w:top w:val="none" w:sz="0" w:space="0" w:color="auto"/>
        <w:left w:val="none" w:sz="0" w:space="0" w:color="auto"/>
        <w:bottom w:val="none" w:sz="0" w:space="0" w:color="auto"/>
        <w:right w:val="none" w:sz="0" w:space="0" w:color="auto"/>
      </w:divBdr>
    </w:div>
    <w:div w:id="68622710">
      <w:marLeft w:val="0"/>
      <w:marRight w:val="0"/>
      <w:marTop w:val="0"/>
      <w:marBottom w:val="0"/>
      <w:divBdr>
        <w:top w:val="none" w:sz="0" w:space="0" w:color="auto"/>
        <w:left w:val="none" w:sz="0" w:space="0" w:color="auto"/>
        <w:bottom w:val="none" w:sz="0" w:space="0" w:color="auto"/>
        <w:right w:val="none" w:sz="0" w:space="0" w:color="auto"/>
      </w:divBdr>
    </w:div>
    <w:div w:id="68622711">
      <w:marLeft w:val="0"/>
      <w:marRight w:val="0"/>
      <w:marTop w:val="0"/>
      <w:marBottom w:val="0"/>
      <w:divBdr>
        <w:top w:val="none" w:sz="0" w:space="0" w:color="auto"/>
        <w:left w:val="none" w:sz="0" w:space="0" w:color="auto"/>
        <w:bottom w:val="none" w:sz="0" w:space="0" w:color="auto"/>
        <w:right w:val="none" w:sz="0" w:space="0" w:color="auto"/>
      </w:divBdr>
    </w:div>
    <w:div w:id="68622712">
      <w:marLeft w:val="0"/>
      <w:marRight w:val="0"/>
      <w:marTop w:val="0"/>
      <w:marBottom w:val="0"/>
      <w:divBdr>
        <w:top w:val="none" w:sz="0" w:space="0" w:color="auto"/>
        <w:left w:val="none" w:sz="0" w:space="0" w:color="auto"/>
        <w:bottom w:val="none" w:sz="0" w:space="0" w:color="auto"/>
        <w:right w:val="none" w:sz="0" w:space="0" w:color="auto"/>
      </w:divBdr>
    </w:div>
    <w:div w:id="68622713">
      <w:marLeft w:val="0"/>
      <w:marRight w:val="0"/>
      <w:marTop w:val="0"/>
      <w:marBottom w:val="0"/>
      <w:divBdr>
        <w:top w:val="none" w:sz="0" w:space="0" w:color="auto"/>
        <w:left w:val="none" w:sz="0" w:space="0" w:color="auto"/>
        <w:bottom w:val="none" w:sz="0" w:space="0" w:color="auto"/>
        <w:right w:val="none" w:sz="0" w:space="0" w:color="auto"/>
      </w:divBdr>
    </w:div>
    <w:div w:id="68622714">
      <w:marLeft w:val="0"/>
      <w:marRight w:val="0"/>
      <w:marTop w:val="0"/>
      <w:marBottom w:val="0"/>
      <w:divBdr>
        <w:top w:val="none" w:sz="0" w:space="0" w:color="auto"/>
        <w:left w:val="none" w:sz="0" w:space="0" w:color="auto"/>
        <w:bottom w:val="none" w:sz="0" w:space="0" w:color="auto"/>
        <w:right w:val="none" w:sz="0" w:space="0" w:color="auto"/>
      </w:divBdr>
    </w:div>
    <w:div w:id="68622715">
      <w:marLeft w:val="0"/>
      <w:marRight w:val="0"/>
      <w:marTop w:val="0"/>
      <w:marBottom w:val="0"/>
      <w:divBdr>
        <w:top w:val="none" w:sz="0" w:space="0" w:color="auto"/>
        <w:left w:val="none" w:sz="0" w:space="0" w:color="auto"/>
        <w:bottom w:val="none" w:sz="0" w:space="0" w:color="auto"/>
        <w:right w:val="none" w:sz="0" w:space="0" w:color="auto"/>
      </w:divBdr>
    </w:div>
    <w:div w:id="68622716">
      <w:marLeft w:val="0"/>
      <w:marRight w:val="0"/>
      <w:marTop w:val="0"/>
      <w:marBottom w:val="0"/>
      <w:divBdr>
        <w:top w:val="none" w:sz="0" w:space="0" w:color="auto"/>
        <w:left w:val="none" w:sz="0" w:space="0" w:color="auto"/>
        <w:bottom w:val="none" w:sz="0" w:space="0" w:color="auto"/>
        <w:right w:val="none" w:sz="0" w:space="0" w:color="auto"/>
      </w:divBdr>
    </w:div>
    <w:div w:id="68622717">
      <w:marLeft w:val="0"/>
      <w:marRight w:val="0"/>
      <w:marTop w:val="0"/>
      <w:marBottom w:val="0"/>
      <w:divBdr>
        <w:top w:val="none" w:sz="0" w:space="0" w:color="auto"/>
        <w:left w:val="none" w:sz="0" w:space="0" w:color="auto"/>
        <w:bottom w:val="none" w:sz="0" w:space="0" w:color="auto"/>
        <w:right w:val="none" w:sz="0" w:space="0" w:color="auto"/>
      </w:divBdr>
    </w:div>
    <w:div w:id="68622718">
      <w:marLeft w:val="0"/>
      <w:marRight w:val="0"/>
      <w:marTop w:val="0"/>
      <w:marBottom w:val="0"/>
      <w:divBdr>
        <w:top w:val="none" w:sz="0" w:space="0" w:color="auto"/>
        <w:left w:val="none" w:sz="0" w:space="0" w:color="auto"/>
        <w:bottom w:val="none" w:sz="0" w:space="0" w:color="auto"/>
        <w:right w:val="none" w:sz="0" w:space="0" w:color="auto"/>
      </w:divBdr>
    </w:div>
    <w:div w:id="68622719">
      <w:marLeft w:val="0"/>
      <w:marRight w:val="0"/>
      <w:marTop w:val="0"/>
      <w:marBottom w:val="0"/>
      <w:divBdr>
        <w:top w:val="none" w:sz="0" w:space="0" w:color="auto"/>
        <w:left w:val="none" w:sz="0" w:space="0" w:color="auto"/>
        <w:bottom w:val="none" w:sz="0" w:space="0" w:color="auto"/>
        <w:right w:val="none" w:sz="0" w:space="0" w:color="auto"/>
      </w:divBdr>
    </w:div>
    <w:div w:id="68622720">
      <w:marLeft w:val="0"/>
      <w:marRight w:val="0"/>
      <w:marTop w:val="0"/>
      <w:marBottom w:val="0"/>
      <w:divBdr>
        <w:top w:val="none" w:sz="0" w:space="0" w:color="auto"/>
        <w:left w:val="none" w:sz="0" w:space="0" w:color="auto"/>
        <w:bottom w:val="none" w:sz="0" w:space="0" w:color="auto"/>
        <w:right w:val="none" w:sz="0" w:space="0" w:color="auto"/>
      </w:divBdr>
    </w:div>
    <w:div w:id="68622721">
      <w:marLeft w:val="0"/>
      <w:marRight w:val="0"/>
      <w:marTop w:val="0"/>
      <w:marBottom w:val="0"/>
      <w:divBdr>
        <w:top w:val="none" w:sz="0" w:space="0" w:color="auto"/>
        <w:left w:val="none" w:sz="0" w:space="0" w:color="auto"/>
        <w:bottom w:val="none" w:sz="0" w:space="0" w:color="auto"/>
        <w:right w:val="none" w:sz="0" w:space="0" w:color="auto"/>
      </w:divBdr>
    </w:div>
    <w:div w:id="68622722">
      <w:marLeft w:val="0"/>
      <w:marRight w:val="0"/>
      <w:marTop w:val="0"/>
      <w:marBottom w:val="0"/>
      <w:divBdr>
        <w:top w:val="none" w:sz="0" w:space="0" w:color="auto"/>
        <w:left w:val="none" w:sz="0" w:space="0" w:color="auto"/>
        <w:bottom w:val="none" w:sz="0" w:space="0" w:color="auto"/>
        <w:right w:val="none" w:sz="0" w:space="0" w:color="auto"/>
      </w:divBdr>
    </w:div>
    <w:div w:id="68622723">
      <w:marLeft w:val="0"/>
      <w:marRight w:val="0"/>
      <w:marTop w:val="0"/>
      <w:marBottom w:val="0"/>
      <w:divBdr>
        <w:top w:val="none" w:sz="0" w:space="0" w:color="auto"/>
        <w:left w:val="none" w:sz="0" w:space="0" w:color="auto"/>
        <w:bottom w:val="none" w:sz="0" w:space="0" w:color="auto"/>
        <w:right w:val="none" w:sz="0" w:space="0" w:color="auto"/>
      </w:divBdr>
    </w:div>
    <w:div w:id="68622724">
      <w:marLeft w:val="0"/>
      <w:marRight w:val="0"/>
      <w:marTop w:val="0"/>
      <w:marBottom w:val="0"/>
      <w:divBdr>
        <w:top w:val="none" w:sz="0" w:space="0" w:color="auto"/>
        <w:left w:val="none" w:sz="0" w:space="0" w:color="auto"/>
        <w:bottom w:val="none" w:sz="0" w:space="0" w:color="auto"/>
        <w:right w:val="none" w:sz="0" w:space="0" w:color="auto"/>
      </w:divBdr>
    </w:div>
    <w:div w:id="68622725">
      <w:marLeft w:val="0"/>
      <w:marRight w:val="0"/>
      <w:marTop w:val="0"/>
      <w:marBottom w:val="0"/>
      <w:divBdr>
        <w:top w:val="none" w:sz="0" w:space="0" w:color="auto"/>
        <w:left w:val="none" w:sz="0" w:space="0" w:color="auto"/>
        <w:bottom w:val="none" w:sz="0" w:space="0" w:color="auto"/>
        <w:right w:val="none" w:sz="0" w:space="0" w:color="auto"/>
      </w:divBdr>
    </w:div>
    <w:div w:id="68622726">
      <w:marLeft w:val="0"/>
      <w:marRight w:val="0"/>
      <w:marTop w:val="0"/>
      <w:marBottom w:val="0"/>
      <w:divBdr>
        <w:top w:val="none" w:sz="0" w:space="0" w:color="auto"/>
        <w:left w:val="none" w:sz="0" w:space="0" w:color="auto"/>
        <w:bottom w:val="none" w:sz="0" w:space="0" w:color="auto"/>
        <w:right w:val="none" w:sz="0" w:space="0" w:color="auto"/>
      </w:divBdr>
    </w:div>
    <w:div w:id="68622727">
      <w:marLeft w:val="0"/>
      <w:marRight w:val="0"/>
      <w:marTop w:val="0"/>
      <w:marBottom w:val="0"/>
      <w:divBdr>
        <w:top w:val="none" w:sz="0" w:space="0" w:color="auto"/>
        <w:left w:val="none" w:sz="0" w:space="0" w:color="auto"/>
        <w:bottom w:val="none" w:sz="0" w:space="0" w:color="auto"/>
        <w:right w:val="none" w:sz="0" w:space="0" w:color="auto"/>
      </w:divBdr>
    </w:div>
    <w:div w:id="68622728">
      <w:marLeft w:val="0"/>
      <w:marRight w:val="0"/>
      <w:marTop w:val="0"/>
      <w:marBottom w:val="0"/>
      <w:divBdr>
        <w:top w:val="none" w:sz="0" w:space="0" w:color="auto"/>
        <w:left w:val="none" w:sz="0" w:space="0" w:color="auto"/>
        <w:bottom w:val="none" w:sz="0" w:space="0" w:color="auto"/>
        <w:right w:val="none" w:sz="0" w:space="0" w:color="auto"/>
      </w:divBdr>
    </w:div>
    <w:div w:id="68622729">
      <w:marLeft w:val="0"/>
      <w:marRight w:val="0"/>
      <w:marTop w:val="0"/>
      <w:marBottom w:val="0"/>
      <w:divBdr>
        <w:top w:val="none" w:sz="0" w:space="0" w:color="auto"/>
        <w:left w:val="none" w:sz="0" w:space="0" w:color="auto"/>
        <w:bottom w:val="none" w:sz="0" w:space="0" w:color="auto"/>
        <w:right w:val="none" w:sz="0" w:space="0" w:color="auto"/>
      </w:divBdr>
    </w:div>
    <w:div w:id="68622730">
      <w:marLeft w:val="0"/>
      <w:marRight w:val="0"/>
      <w:marTop w:val="0"/>
      <w:marBottom w:val="0"/>
      <w:divBdr>
        <w:top w:val="none" w:sz="0" w:space="0" w:color="auto"/>
        <w:left w:val="none" w:sz="0" w:space="0" w:color="auto"/>
        <w:bottom w:val="none" w:sz="0" w:space="0" w:color="auto"/>
        <w:right w:val="none" w:sz="0" w:space="0" w:color="auto"/>
      </w:divBdr>
    </w:div>
    <w:div w:id="68622731">
      <w:marLeft w:val="0"/>
      <w:marRight w:val="0"/>
      <w:marTop w:val="0"/>
      <w:marBottom w:val="0"/>
      <w:divBdr>
        <w:top w:val="none" w:sz="0" w:space="0" w:color="auto"/>
        <w:left w:val="none" w:sz="0" w:space="0" w:color="auto"/>
        <w:bottom w:val="none" w:sz="0" w:space="0" w:color="auto"/>
        <w:right w:val="none" w:sz="0" w:space="0" w:color="auto"/>
      </w:divBdr>
    </w:div>
    <w:div w:id="68622732">
      <w:marLeft w:val="0"/>
      <w:marRight w:val="0"/>
      <w:marTop w:val="0"/>
      <w:marBottom w:val="0"/>
      <w:divBdr>
        <w:top w:val="none" w:sz="0" w:space="0" w:color="auto"/>
        <w:left w:val="none" w:sz="0" w:space="0" w:color="auto"/>
        <w:bottom w:val="none" w:sz="0" w:space="0" w:color="auto"/>
        <w:right w:val="none" w:sz="0" w:space="0" w:color="auto"/>
      </w:divBdr>
    </w:div>
    <w:div w:id="68622733">
      <w:marLeft w:val="0"/>
      <w:marRight w:val="0"/>
      <w:marTop w:val="0"/>
      <w:marBottom w:val="0"/>
      <w:divBdr>
        <w:top w:val="none" w:sz="0" w:space="0" w:color="auto"/>
        <w:left w:val="none" w:sz="0" w:space="0" w:color="auto"/>
        <w:bottom w:val="none" w:sz="0" w:space="0" w:color="auto"/>
        <w:right w:val="none" w:sz="0" w:space="0" w:color="auto"/>
      </w:divBdr>
    </w:div>
    <w:div w:id="68622734">
      <w:marLeft w:val="0"/>
      <w:marRight w:val="0"/>
      <w:marTop w:val="0"/>
      <w:marBottom w:val="0"/>
      <w:divBdr>
        <w:top w:val="none" w:sz="0" w:space="0" w:color="auto"/>
        <w:left w:val="none" w:sz="0" w:space="0" w:color="auto"/>
        <w:bottom w:val="none" w:sz="0" w:space="0" w:color="auto"/>
        <w:right w:val="none" w:sz="0" w:space="0" w:color="auto"/>
      </w:divBdr>
    </w:div>
    <w:div w:id="68622735">
      <w:marLeft w:val="0"/>
      <w:marRight w:val="0"/>
      <w:marTop w:val="0"/>
      <w:marBottom w:val="0"/>
      <w:divBdr>
        <w:top w:val="none" w:sz="0" w:space="0" w:color="auto"/>
        <w:left w:val="none" w:sz="0" w:space="0" w:color="auto"/>
        <w:bottom w:val="none" w:sz="0" w:space="0" w:color="auto"/>
        <w:right w:val="none" w:sz="0" w:space="0" w:color="auto"/>
      </w:divBdr>
    </w:div>
    <w:div w:id="68622736">
      <w:marLeft w:val="0"/>
      <w:marRight w:val="0"/>
      <w:marTop w:val="0"/>
      <w:marBottom w:val="0"/>
      <w:divBdr>
        <w:top w:val="none" w:sz="0" w:space="0" w:color="auto"/>
        <w:left w:val="none" w:sz="0" w:space="0" w:color="auto"/>
        <w:bottom w:val="none" w:sz="0" w:space="0" w:color="auto"/>
        <w:right w:val="none" w:sz="0" w:space="0" w:color="auto"/>
      </w:divBdr>
    </w:div>
    <w:div w:id="68622737">
      <w:marLeft w:val="0"/>
      <w:marRight w:val="0"/>
      <w:marTop w:val="0"/>
      <w:marBottom w:val="0"/>
      <w:divBdr>
        <w:top w:val="none" w:sz="0" w:space="0" w:color="auto"/>
        <w:left w:val="none" w:sz="0" w:space="0" w:color="auto"/>
        <w:bottom w:val="none" w:sz="0" w:space="0" w:color="auto"/>
        <w:right w:val="none" w:sz="0" w:space="0" w:color="auto"/>
      </w:divBdr>
    </w:div>
    <w:div w:id="68622738">
      <w:marLeft w:val="0"/>
      <w:marRight w:val="0"/>
      <w:marTop w:val="0"/>
      <w:marBottom w:val="0"/>
      <w:divBdr>
        <w:top w:val="none" w:sz="0" w:space="0" w:color="auto"/>
        <w:left w:val="none" w:sz="0" w:space="0" w:color="auto"/>
        <w:bottom w:val="none" w:sz="0" w:space="0" w:color="auto"/>
        <w:right w:val="none" w:sz="0" w:space="0" w:color="auto"/>
      </w:divBdr>
    </w:div>
    <w:div w:id="68622739">
      <w:marLeft w:val="0"/>
      <w:marRight w:val="0"/>
      <w:marTop w:val="0"/>
      <w:marBottom w:val="0"/>
      <w:divBdr>
        <w:top w:val="none" w:sz="0" w:space="0" w:color="auto"/>
        <w:left w:val="none" w:sz="0" w:space="0" w:color="auto"/>
        <w:bottom w:val="none" w:sz="0" w:space="0" w:color="auto"/>
        <w:right w:val="none" w:sz="0" w:space="0" w:color="auto"/>
      </w:divBdr>
    </w:div>
    <w:div w:id="68622740">
      <w:marLeft w:val="0"/>
      <w:marRight w:val="0"/>
      <w:marTop w:val="0"/>
      <w:marBottom w:val="0"/>
      <w:divBdr>
        <w:top w:val="none" w:sz="0" w:space="0" w:color="auto"/>
        <w:left w:val="none" w:sz="0" w:space="0" w:color="auto"/>
        <w:bottom w:val="none" w:sz="0" w:space="0" w:color="auto"/>
        <w:right w:val="none" w:sz="0" w:space="0" w:color="auto"/>
      </w:divBdr>
    </w:div>
    <w:div w:id="68622741">
      <w:marLeft w:val="0"/>
      <w:marRight w:val="0"/>
      <w:marTop w:val="0"/>
      <w:marBottom w:val="0"/>
      <w:divBdr>
        <w:top w:val="none" w:sz="0" w:space="0" w:color="auto"/>
        <w:left w:val="none" w:sz="0" w:space="0" w:color="auto"/>
        <w:bottom w:val="none" w:sz="0" w:space="0" w:color="auto"/>
        <w:right w:val="none" w:sz="0" w:space="0" w:color="auto"/>
      </w:divBdr>
    </w:div>
    <w:div w:id="68622742">
      <w:marLeft w:val="0"/>
      <w:marRight w:val="0"/>
      <w:marTop w:val="0"/>
      <w:marBottom w:val="0"/>
      <w:divBdr>
        <w:top w:val="none" w:sz="0" w:space="0" w:color="auto"/>
        <w:left w:val="none" w:sz="0" w:space="0" w:color="auto"/>
        <w:bottom w:val="none" w:sz="0" w:space="0" w:color="auto"/>
        <w:right w:val="none" w:sz="0" w:space="0" w:color="auto"/>
      </w:divBdr>
    </w:div>
    <w:div w:id="68622743">
      <w:marLeft w:val="0"/>
      <w:marRight w:val="0"/>
      <w:marTop w:val="0"/>
      <w:marBottom w:val="0"/>
      <w:divBdr>
        <w:top w:val="none" w:sz="0" w:space="0" w:color="auto"/>
        <w:left w:val="none" w:sz="0" w:space="0" w:color="auto"/>
        <w:bottom w:val="none" w:sz="0" w:space="0" w:color="auto"/>
        <w:right w:val="none" w:sz="0" w:space="0" w:color="auto"/>
      </w:divBdr>
    </w:div>
    <w:div w:id="68622744">
      <w:marLeft w:val="0"/>
      <w:marRight w:val="0"/>
      <w:marTop w:val="0"/>
      <w:marBottom w:val="0"/>
      <w:divBdr>
        <w:top w:val="none" w:sz="0" w:space="0" w:color="auto"/>
        <w:left w:val="none" w:sz="0" w:space="0" w:color="auto"/>
        <w:bottom w:val="none" w:sz="0" w:space="0" w:color="auto"/>
        <w:right w:val="none" w:sz="0" w:space="0" w:color="auto"/>
      </w:divBdr>
    </w:div>
    <w:div w:id="68622745">
      <w:marLeft w:val="0"/>
      <w:marRight w:val="0"/>
      <w:marTop w:val="0"/>
      <w:marBottom w:val="0"/>
      <w:divBdr>
        <w:top w:val="none" w:sz="0" w:space="0" w:color="auto"/>
        <w:left w:val="none" w:sz="0" w:space="0" w:color="auto"/>
        <w:bottom w:val="none" w:sz="0" w:space="0" w:color="auto"/>
        <w:right w:val="none" w:sz="0" w:space="0" w:color="auto"/>
      </w:divBdr>
    </w:div>
    <w:div w:id="68622746">
      <w:marLeft w:val="0"/>
      <w:marRight w:val="0"/>
      <w:marTop w:val="0"/>
      <w:marBottom w:val="0"/>
      <w:divBdr>
        <w:top w:val="none" w:sz="0" w:space="0" w:color="auto"/>
        <w:left w:val="none" w:sz="0" w:space="0" w:color="auto"/>
        <w:bottom w:val="none" w:sz="0" w:space="0" w:color="auto"/>
        <w:right w:val="none" w:sz="0" w:space="0" w:color="auto"/>
      </w:divBdr>
    </w:div>
    <w:div w:id="68622747">
      <w:marLeft w:val="0"/>
      <w:marRight w:val="0"/>
      <w:marTop w:val="0"/>
      <w:marBottom w:val="0"/>
      <w:divBdr>
        <w:top w:val="none" w:sz="0" w:space="0" w:color="auto"/>
        <w:left w:val="none" w:sz="0" w:space="0" w:color="auto"/>
        <w:bottom w:val="none" w:sz="0" w:space="0" w:color="auto"/>
        <w:right w:val="none" w:sz="0" w:space="0" w:color="auto"/>
      </w:divBdr>
    </w:div>
    <w:div w:id="68622748">
      <w:marLeft w:val="0"/>
      <w:marRight w:val="0"/>
      <w:marTop w:val="0"/>
      <w:marBottom w:val="0"/>
      <w:divBdr>
        <w:top w:val="none" w:sz="0" w:space="0" w:color="auto"/>
        <w:left w:val="none" w:sz="0" w:space="0" w:color="auto"/>
        <w:bottom w:val="none" w:sz="0" w:space="0" w:color="auto"/>
        <w:right w:val="none" w:sz="0" w:space="0" w:color="auto"/>
      </w:divBdr>
    </w:div>
    <w:div w:id="68622749">
      <w:marLeft w:val="0"/>
      <w:marRight w:val="0"/>
      <w:marTop w:val="0"/>
      <w:marBottom w:val="0"/>
      <w:divBdr>
        <w:top w:val="none" w:sz="0" w:space="0" w:color="auto"/>
        <w:left w:val="none" w:sz="0" w:space="0" w:color="auto"/>
        <w:bottom w:val="none" w:sz="0" w:space="0" w:color="auto"/>
        <w:right w:val="none" w:sz="0" w:space="0" w:color="auto"/>
      </w:divBdr>
    </w:div>
    <w:div w:id="68622750">
      <w:marLeft w:val="0"/>
      <w:marRight w:val="0"/>
      <w:marTop w:val="0"/>
      <w:marBottom w:val="0"/>
      <w:divBdr>
        <w:top w:val="none" w:sz="0" w:space="0" w:color="auto"/>
        <w:left w:val="none" w:sz="0" w:space="0" w:color="auto"/>
        <w:bottom w:val="none" w:sz="0" w:space="0" w:color="auto"/>
        <w:right w:val="none" w:sz="0" w:space="0" w:color="auto"/>
      </w:divBdr>
    </w:div>
    <w:div w:id="68622751">
      <w:marLeft w:val="0"/>
      <w:marRight w:val="0"/>
      <w:marTop w:val="0"/>
      <w:marBottom w:val="0"/>
      <w:divBdr>
        <w:top w:val="none" w:sz="0" w:space="0" w:color="auto"/>
        <w:left w:val="none" w:sz="0" w:space="0" w:color="auto"/>
        <w:bottom w:val="none" w:sz="0" w:space="0" w:color="auto"/>
        <w:right w:val="none" w:sz="0" w:space="0" w:color="auto"/>
      </w:divBdr>
    </w:div>
    <w:div w:id="68622752">
      <w:marLeft w:val="0"/>
      <w:marRight w:val="0"/>
      <w:marTop w:val="0"/>
      <w:marBottom w:val="0"/>
      <w:divBdr>
        <w:top w:val="none" w:sz="0" w:space="0" w:color="auto"/>
        <w:left w:val="none" w:sz="0" w:space="0" w:color="auto"/>
        <w:bottom w:val="none" w:sz="0" w:space="0" w:color="auto"/>
        <w:right w:val="none" w:sz="0" w:space="0" w:color="auto"/>
      </w:divBdr>
    </w:div>
    <w:div w:id="68622753">
      <w:marLeft w:val="0"/>
      <w:marRight w:val="0"/>
      <w:marTop w:val="0"/>
      <w:marBottom w:val="0"/>
      <w:divBdr>
        <w:top w:val="none" w:sz="0" w:space="0" w:color="auto"/>
        <w:left w:val="none" w:sz="0" w:space="0" w:color="auto"/>
        <w:bottom w:val="none" w:sz="0" w:space="0" w:color="auto"/>
        <w:right w:val="none" w:sz="0" w:space="0" w:color="auto"/>
      </w:divBdr>
    </w:div>
    <w:div w:id="68622754">
      <w:marLeft w:val="0"/>
      <w:marRight w:val="0"/>
      <w:marTop w:val="0"/>
      <w:marBottom w:val="0"/>
      <w:divBdr>
        <w:top w:val="none" w:sz="0" w:space="0" w:color="auto"/>
        <w:left w:val="none" w:sz="0" w:space="0" w:color="auto"/>
        <w:bottom w:val="none" w:sz="0" w:space="0" w:color="auto"/>
        <w:right w:val="none" w:sz="0" w:space="0" w:color="auto"/>
      </w:divBdr>
    </w:div>
    <w:div w:id="68622755">
      <w:marLeft w:val="0"/>
      <w:marRight w:val="0"/>
      <w:marTop w:val="0"/>
      <w:marBottom w:val="0"/>
      <w:divBdr>
        <w:top w:val="none" w:sz="0" w:space="0" w:color="auto"/>
        <w:left w:val="none" w:sz="0" w:space="0" w:color="auto"/>
        <w:bottom w:val="none" w:sz="0" w:space="0" w:color="auto"/>
        <w:right w:val="none" w:sz="0" w:space="0" w:color="auto"/>
      </w:divBdr>
    </w:div>
    <w:div w:id="68622756">
      <w:marLeft w:val="0"/>
      <w:marRight w:val="0"/>
      <w:marTop w:val="0"/>
      <w:marBottom w:val="0"/>
      <w:divBdr>
        <w:top w:val="none" w:sz="0" w:space="0" w:color="auto"/>
        <w:left w:val="none" w:sz="0" w:space="0" w:color="auto"/>
        <w:bottom w:val="none" w:sz="0" w:space="0" w:color="auto"/>
        <w:right w:val="none" w:sz="0" w:space="0" w:color="auto"/>
      </w:divBdr>
    </w:div>
    <w:div w:id="68622757">
      <w:marLeft w:val="0"/>
      <w:marRight w:val="0"/>
      <w:marTop w:val="0"/>
      <w:marBottom w:val="0"/>
      <w:divBdr>
        <w:top w:val="none" w:sz="0" w:space="0" w:color="auto"/>
        <w:left w:val="none" w:sz="0" w:space="0" w:color="auto"/>
        <w:bottom w:val="none" w:sz="0" w:space="0" w:color="auto"/>
        <w:right w:val="none" w:sz="0" w:space="0" w:color="auto"/>
      </w:divBdr>
    </w:div>
    <w:div w:id="68622758">
      <w:marLeft w:val="0"/>
      <w:marRight w:val="0"/>
      <w:marTop w:val="0"/>
      <w:marBottom w:val="0"/>
      <w:divBdr>
        <w:top w:val="none" w:sz="0" w:space="0" w:color="auto"/>
        <w:left w:val="none" w:sz="0" w:space="0" w:color="auto"/>
        <w:bottom w:val="none" w:sz="0" w:space="0" w:color="auto"/>
        <w:right w:val="none" w:sz="0" w:space="0" w:color="auto"/>
      </w:divBdr>
    </w:div>
    <w:div w:id="68622759">
      <w:marLeft w:val="0"/>
      <w:marRight w:val="0"/>
      <w:marTop w:val="0"/>
      <w:marBottom w:val="0"/>
      <w:divBdr>
        <w:top w:val="none" w:sz="0" w:space="0" w:color="auto"/>
        <w:left w:val="none" w:sz="0" w:space="0" w:color="auto"/>
        <w:bottom w:val="none" w:sz="0" w:space="0" w:color="auto"/>
        <w:right w:val="none" w:sz="0" w:space="0" w:color="auto"/>
      </w:divBdr>
    </w:div>
    <w:div w:id="68622760">
      <w:marLeft w:val="0"/>
      <w:marRight w:val="0"/>
      <w:marTop w:val="0"/>
      <w:marBottom w:val="0"/>
      <w:divBdr>
        <w:top w:val="none" w:sz="0" w:space="0" w:color="auto"/>
        <w:left w:val="none" w:sz="0" w:space="0" w:color="auto"/>
        <w:bottom w:val="none" w:sz="0" w:space="0" w:color="auto"/>
        <w:right w:val="none" w:sz="0" w:space="0" w:color="auto"/>
      </w:divBdr>
    </w:div>
    <w:div w:id="68622761">
      <w:marLeft w:val="0"/>
      <w:marRight w:val="0"/>
      <w:marTop w:val="0"/>
      <w:marBottom w:val="0"/>
      <w:divBdr>
        <w:top w:val="none" w:sz="0" w:space="0" w:color="auto"/>
        <w:left w:val="none" w:sz="0" w:space="0" w:color="auto"/>
        <w:bottom w:val="none" w:sz="0" w:space="0" w:color="auto"/>
        <w:right w:val="none" w:sz="0" w:space="0" w:color="auto"/>
      </w:divBdr>
    </w:div>
    <w:div w:id="68622762">
      <w:marLeft w:val="0"/>
      <w:marRight w:val="0"/>
      <w:marTop w:val="0"/>
      <w:marBottom w:val="0"/>
      <w:divBdr>
        <w:top w:val="none" w:sz="0" w:space="0" w:color="auto"/>
        <w:left w:val="none" w:sz="0" w:space="0" w:color="auto"/>
        <w:bottom w:val="none" w:sz="0" w:space="0" w:color="auto"/>
        <w:right w:val="none" w:sz="0" w:space="0" w:color="auto"/>
      </w:divBdr>
    </w:div>
    <w:div w:id="68622763">
      <w:marLeft w:val="0"/>
      <w:marRight w:val="0"/>
      <w:marTop w:val="0"/>
      <w:marBottom w:val="0"/>
      <w:divBdr>
        <w:top w:val="none" w:sz="0" w:space="0" w:color="auto"/>
        <w:left w:val="none" w:sz="0" w:space="0" w:color="auto"/>
        <w:bottom w:val="none" w:sz="0" w:space="0" w:color="auto"/>
        <w:right w:val="none" w:sz="0" w:space="0" w:color="auto"/>
      </w:divBdr>
    </w:div>
    <w:div w:id="68622764">
      <w:marLeft w:val="0"/>
      <w:marRight w:val="0"/>
      <w:marTop w:val="0"/>
      <w:marBottom w:val="0"/>
      <w:divBdr>
        <w:top w:val="none" w:sz="0" w:space="0" w:color="auto"/>
        <w:left w:val="none" w:sz="0" w:space="0" w:color="auto"/>
        <w:bottom w:val="none" w:sz="0" w:space="0" w:color="auto"/>
        <w:right w:val="none" w:sz="0" w:space="0" w:color="auto"/>
      </w:divBdr>
    </w:div>
    <w:div w:id="68622765">
      <w:marLeft w:val="0"/>
      <w:marRight w:val="0"/>
      <w:marTop w:val="0"/>
      <w:marBottom w:val="0"/>
      <w:divBdr>
        <w:top w:val="none" w:sz="0" w:space="0" w:color="auto"/>
        <w:left w:val="none" w:sz="0" w:space="0" w:color="auto"/>
        <w:bottom w:val="none" w:sz="0" w:space="0" w:color="auto"/>
        <w:right w:val="none" w:sz="0" w:space="0" w:color="auto"/>
      </w:divBdr>
    </w:div>
    <w:div w:id="68622766">
      <w:marLeft w:val="0"/>
      <w:marRight w:val="0"/>
      <w:marTop w:val="0"/>
      <w:marBottom w:val="0"/>
      <w:divBdr>
        <w:top w:val="none" w:sz="0" w:space="0" w:color="auto"/>
        <w:left w:val="none" w:sz="0" w:space="0" w:color="auto"/>
        <w:bottom w:val="none" w:sz="0" w:space="0" w:color="auto"/>
        <w:right w:val="none" w:sz="0" w:space="0" w:color="auto"/>
      </w:divBdr>
    </w:div>
    <w:div w:id="68622767">
      <w:marLeft w:val="0"/>
      <w:marRight w:val="0"/>
      <w:marTop w:val="0"/>
      <w:marBottom w:val="0"/>
      <w:divBdr>
        <w:top w:val="none" w:sz="0" w:space="0" w:color="auto"/>
        <w:left w:val="none" w:sz="0" w:space="0" w:color="auto"/>
        <w:bottom w:val="none" w:sz="0" w:space="0" w:color="auto"/>
        <w:right w:val="none" w:sz="0" w:space="0" w:color="auto"/>
      </w:divBdr>
    </w:div>
    <w:div w:id="68622768">
      <w:marLeft w:val="0"/>
      <w:marRight w:val="0"/>
      <w:marTop w:val="0"/>
      <w:marBottom w:val="0"/>
      <w:divBdr>
        <w:top w:val="none" w:sz="0" w:space="0" w:color="auto"/>
        <w:left w:val="none" w:sz="0" w:space="0" w:color="auto"/>
        <w:bottom w:val="none" w:sz="0" w:space="0" w:color="auto"/>
        <w:right w:val="none" w:sz="0" w:space="0" w:color="auto"/>
      </w:divBdr>
    </w:div>
    <w:div w:id="68622769">
      <w:marLeft w:val="0"/>
      <w:marRight w:val="0"/>
      <w:marTop w:val="0"/>
      <w:marBottom w:val="0"/>
      <w:divBdr>
        <w:top w:val="none" w:sz="0" w:space="0" w:color="auto"/>
        <w:left w:val="none" w:sz="0" w:space="0" w:color="auto"/>
        <w:bottom w:val="none" w:sz="0" w:space="0" w:color="auto"/>
        <w:right w:val="none" w:sz="0" w:space="0" w:color="auto"/>
      </w:divBdr>
    </w:div>
    <w:div w:id="68622770">
      <w:marLeft w:val="0"/>
      <w:marRight w:val="0"/>
      <w:marTop w:val="0"/>
      <w:marBottom w:val="0"/>
      <w:divBdr>
        <w:top w:val="none" w:sz="0" w:space="0" w:color="auto"/>
        <w:left w:val="none" w:sz="0" w:space="0" w:color="auto"/>
        <w:bottom w:val="none" w:sz="0" w:space="0" w:color="auto"/>
        <w:right w:val="none" w:sz="0" w:space="0" w:color="auto"/>
      </w:divBdr>
    </w:div>
    <w:div w:id="68622771">
      <w:marLeft w:val="0"/>
      <w:marRight w:val="0"/>
      <w:marTop w:val="0"/>
      <w:marBottom w:val="0"/>
      <w:divBdr>
        <w:top w:val="none" w:sz="0" w:space="0" w:color="auto"/>
        <w:left w:val="none" w:sz="0" w:space="0" w:color="auto"/>
        <w:bottom w:val="none" w:sz="0" w:space="0" w:color="auto"/>
        <w:right w:val="none" w:sz="0" w:space="0" w:color="auto"/>
      </w:divBdr>
    </w:div>
    <w:div w:id="68622772">
      <w:marLeft w:val="0"/>
      <w:marRight w:val="0"/>
      <w:marTop w:val="0"/>
      <w:marBottom w:val="0"/>
      <w:divBdr>
        <w:top w:val="none" w:sz="0" w:space="0" w:color="auto"/>
        <w:left w:val="none" w:sz="0" w:space="0" w:color="auto"/>
        <w:bottom w:val="none" w:sz="0" w:space="0" w:color="auto"/>
        <w:right w:val="none" w:sz="0" w:space="0" w:color="auto"/>
      </w:divBdr>
    </w:div>
    <w:div w:id="68622773">
      <w:marLeft w:val="0"/>
      <w:marRight w:val="0"/>
      <w:marTop w:val="0"/>
      <w:marBottom w:val="0"/>
      <w:divBdr>
        <w:top w:val="none" w:sz="0" w:space="0" w:color="auto"/>
        <w:left w:val="none" w:sz="0" w:space="0" w:color="auto"/>
        <w:bottom w:val="none" w:sz="0" w:space="0" w:color="auto"/>
        <w:right w:val="none" w:sz="0" w:space="0" w:color="auto"/>
      </w:divBdr>
    </w:div>
    <w:div w:id="68622774">
      <w:marLeft w:val="0"/>
      <w:marRight w:val="0"/>
      <w:marTop w:val="0"/>
      <w:marBottom w:val="0"/>
      <w:divBdr>
        <w:top w:val="none" w:sz="0" w:space="0" w:color="auto"/>
        <w:left w:val="none" w:sz="0" w:space="0" w:color="auto"/>
        <w:bottom w:val="none" w:sz="0" w:space="0" w:color="auto"/>
        <w:right w:val="none" w:sz="0" w:space="0" w:color="auto"/>
      </w:divBdr>
    </w:div>
    <w:div w:id="68622775">
      <w:marLeft w:val="0"/>
      <w:marRight w:val="0"/>
      <w:marTop w:val="0"/>
      <w:marBottom w:val="0"/>
      <w:divBdr>
        <w:top w:val="none" w:sz="0" w:space="0" w:color="auto"/>
        <w:left w:val="none" w:sz="0" w:space="0" w:color="auto"/>
        <w:bottom w:val="none" w:sz="0" w:space="0" w:color="auto"/>
        <w:right w:val="none" w:sz="0" w:space="0" w:color="auto"/>
      </w:divBdr>
    </w:div>
    <w:div w:id="68622776">
      <w:marLeft w:val="0"/>
      <w:marRight w:val="0"/>
      <w:marTop w:val="0"/>
      <w:marBottom w:val="0"/>
      <w:divBdr>
        <w:top w:val="none" w:sz="0" w:space="0" w:color="auto"/>
        <w:left w:val="none" w:sz="0" w:space="0" w:color="auto"/>
        <w:bottom w:val="none" w:sz="0" w:space="0" w:color="auto"/>
        <w:right w:val="none" w:sz="0" w:space="0" w:color="auto"/>
      </w:divBdr>
    </w:div>
    <w:div w:id="68622777">
      <w:marLeft w:val="0"/>
      <w:marRight w:val="0"/>
      <w:marTop w:val="0"/>
      <w:marBottom w:val="0"/>
      <w:divBdr>
        <w:top w:val="none" w:sz="0" w:space="0" w:color="auto"/>
        <w:left w:val="none" w:sz="0" w:space="0" w:color="auto"/>
        <w:bottom w:val="none" w:sz="0" w:space="0" w:color="auto"/>
        <w:right w:val="none" w:sz="0" w:space="0" w:color="auto"/>
      </w:divBdr>
    </w:div>
    <w:div w:id="68622778">
      <w:marLeft w:val="0"/>
      <w:marRight w:val="0"/>
      <w:marTop w:val="0"/>
      <w:marBottom w:val="0"/>
      <w:divBdr>
        <w:top w:val="none" w:sz="0" w:space="0" w:color="auto"/>
        <w:left w:val="none" w:sz="0" w:space="0" w:color="auto"/>
        <w:bottom w:val="none" w:sz="0" w:space="0" w:color="auto"/>
        <w:right w:val="none" w:sz="0" w:space="0" w:color="auto"/>
      </w:divBdr>
    </w:div>
    <w:div w:id="68622779">
      <w:marLeft w:val="0"/>
      <w:marRight w:val="0"/>
      <w:marTop w:val="0"/>
      <w:marBottom w:val="0"/>
      <w:divBdr>
        <w:top w:val="none" w:sz="0" w:space="0" w:color="auto"/>
        <w:left w:val="none" w:sz="0" w:space="0" w:color="auto"/>
        <w:bottom w:val="none" w:sz="0" w:space="0" w:color="auto"/>
        <w:right w:val="none" w:sz="0" w:space="0" w:color="auto"/>
      </w:divBdr>
    </w:div>
    <w:div w:id="68622780">
      <w:marLeft w:val="0"/>
      <w:marRight w:val="0"/>
      <w:marTop w:val="0"/>
      <w:marBottom w:val="0"/>
      <w:divBdr>
        <w:top w:val="none" w:sz="0" w:space="0" w:color="auto"/>
        <w:left w:val="none" w:sz="0" w:space="0" w:color="auto"/>
        <w:bottom w:val="none" w:sz="0" w:space="0" w:color="auto"/>
        <w:right w:val="none" w:sz="0" w:space="0" w:color="auto"/>
      </w:divBdr>
    </w:div>
    <w:div w:id="68622781">
      <w:marLeft w:val="0"/>
      <w:marRight w:val="0"/>
      <w:marTop w:val="0"/>
      <w:marBottom w:val="0"/>
      <w:divBdr>
        <w:top w:val="none" w:sz="0" w:space="0" w:color="auto"/>
        <w:left w:val="none" w:sz="0" w:space="0" w:color="auto"/>
        <w:bottom w:val="none" w:sz="0" w:space="0" w:color="auto"/>
        <w:right w:val="none" w:sz="0" w:space="0" w:color="auto"/>
      </w:divBdr>
    </w:div>
    <w:div w:id="68622782">
      <w:marLeft w:val="0"/>
      <w:marRight w:val="0"/>
      <w:marTop w:val="0"/>
      <w:marBottom w:val="0"/>
      <w:divBdr>
        <w:top w:val="none" w:sz="0" w:space="0" w:color="auto"/>
        <w:left w:val="none" w:sz="0" w:space="0" w:color="auto"/>
        <w:bottom w:val="none" w:sz="0" w:space="0" w:color="auto"/>
        <w:right w:val="none" w:sz="0" w:space="0" w:color="auto"/>
      </w:divBdr>
    </w:div>
    <w:div w:id="68622783">
      <w:marLeft w:val="0"/>
      <w:marRight w:val="0"/>
      <w:marTop w:val="0"/>
      <w:marBottom w:val="0"/>
      <w:divBdr>
        <w:top w:val="none" w:sz="0" w:space="0" w:color="auto"/>
        <w:left w:val="none" w:sz="0" w:space="0" w:color="auto"/>
        <w:bottom w:val="none" w:sz="0" w:space="0" w:color="auto"/>
        <w:right w:val="none" w:sz="0" w:space="0" w:color="auto"/>
      </w:divBdr>
    </w:div>
    <w:div w:id="68622784">
      <w:marLeft w:val="0"/>
      <w:marRight w:val="0"/>
      <w:marTop w:val="0"/>
      <w:marBottom w:val="0"/>
      <w:divBdr>
        <w:top w:val="none" w:sz="0" w:space="0" w:color="auto"/>
        <w:left w:val="none" w:sz="0" w:space="0" w:color="auto"/>
        <w:bottom w:val="none" w:sz="0" w:space="0" w:color="auto"/>
        <w:right w:val="none" w:sz="0" w:space="0" w:color="auto"/>
      </w:divBdr>
    </w:div>
    <w:div w:id="68622785">
      <w:marLeft w:val="0"/>
      <w:marRight w:val="0"/>
      <w:marTop w:val="0"/>
      <w:marBottom w:val="0"/>
      <w:divBdr>
        <w:top w:val="none" w:sz="0" w:space="0" w:color="auto"/>
        <w:left w:val="none" w:sz="0" w:space="0" w:color="auto"/>
        <w:bottom w:val="none" w:sz="0" w:space="0" w:color="auto"/>
        <w:right w:val="none" w:sz="0" w:space="0" w:color="auto"/>
      </w:divBdr>
    </w:div>
    <w:div w:id="68622786">
      <w:marLeft w:val="0"/>
      <w:marRight w:val="0"/>
      <w:marTop w:val="0"/>
      <w:marBottom w:val="0"/>
      <w:divBdr>
        <w:top w:val="none" w:sz="0" w:space="0" w:color="auto"/>
        <w:left w:val="none" w:sz="0" w:space="0" w:color="auto"/>
        <w:bottom w:val="none" w:sz="0" w:space="0" w:color="auto"/>
        <w:right w:val="none" w:sz="0" w:space="0" w:color="auto"/>
      </w:divBdr>
    </w:div>
    <w:div w:id="68622787">
      <w:marLeft w:val="0"/>
      <w:marRight w:val="0"/>
      <w:marTop w:val="0"/>
      <w:marBottom w:val="0"/>
      <w:divBdr>
        <w:top w:val="none" w:sz="0" w:space="0" w:color="auto"/>
        <w:left w:val="none" w:sz="0" w:space="0" w:color="auto"/>
        <w:bottom w:val="none" w:sz="0" w:space="0" w:color="auto"/>
        <w:right w:val="none" w:sz="0" w:space="0" w:color="auto"/>
      </w:divBdr>
    </w:div>
    <w:div w:id="68622788">
      <w:marLeft w:val="0"/>
      <w:marRight w:val="0"/>
      <w:marTop w:val="0"/>
      <w:marBottom w:val="0"/>
      <w:divBdr>
        <w:top w:val="none" w:sz="0" w:space="0" w:color="auto"/>
        <w:left w:val="none" w:sz="0" w:space="0" w:color="auto"/>
        <w:bottom w:val="none" w:sz="0" w:space="0" w:color="auto"/>
        <w:right w:val="none" w:sz="0" w:space="0" w:color="auto"/>
      </w:divBdr>
    </w:div>
    <w:div w:id="68622789">
      <w:marLeft w:val="0"/>
      <w:marRight w:val="0"/>
      <w:marTop w:val="0"/>
      <w:marBottom w:val="0"/>
      <w:divBdr>
        <w:top w:val="none" w:sz="0" w:space="0" w:color="auto"/>
        <w:left w:val="none" w:sz="0" w:space="0" w:color="auto"/>
        <w:bottom w:val="none" w:sz="0" w:space="0" w:color="auto"/>
        <w:right w:val="none" w:sz="0" w:space="0" w:color="auto"/>
      </w:divBdr>
    </w:div>
    <w:div w:id="68622790">
      <w:marLeft w:val="0"/>
      <w:marRight w:val="0"/>
      <w:marTop w:val="0"/>
      <w:marBottom w:val="0"/>
      <w:divBdr>
        <w:top w:val="none" w:sz="0" w:space="0" w:color="auto"/>
        <w:left w:val="none" w:sz="0" w:space="0" w:color="auto"/>
        <w:bottom w:val="none" w:sz="0" w:space="0" w:color="auto"/>
        <w:right w:val="none" w:sz="0" w:space="0" w:color="auto"/>
      </w:divBdr>
    </w:div>
    <w:div w:id="68622791">
      <w:marLeft w:val="0"/>
      <w:marRight w:val="0"/>
      <w:marTop w:val="0"/>
      <w:marBottom w:val="0"/>
      <w:divBdr>
        <w:top w:val="none" w:sz="0" w:space="0" w:color="auto"/>
        <w:left w:val="none" w:sz="0" w:space="0" w:color="auto"/>
        <w:bottom w:val="none" w:sz="0" w:space="0" w:color="auto"/>
        <w:right w:val="none" w:sz="0" w:space="0" w:color="auto"/>
      </w:divBdr>
    </w:div>
    <w:div w:id="68622792">
      <w:marLeft w:val="0"/>
      <w:marRight w:val="0"/>
      <w:marTop w:val="0"/>
      <w:marBottom w:val="0"/>
      <w:divBdr>
        <w:top w:val="none" w:sz="0" w:space="0" w:color="auto"/>
        <w:left w:val="none" w:sz="0" w:space="0" w:color="auto"/>
        <w:bottom w:val="none" w:sz="0" w:space="0" w:color="auto"/>
        <w:right w:val="none" w:sz="0" w:space="0" w:color="auto"/>
      </w:divBdr>
    </w:div>
    <w:div w:id="68622793">
      <w:marLeft w:val="0"/>
      <w:marRight w:val="0"/>
      <w:marTop w:val="0"/>
      <w:marBottom w:val="0"/>
      <w:divBdr>
        <w:top w:val="none" w:sz="0" w:space="0" w:color="auto"/>
        <w:left w:val="none" w:sz="0" w:space="0" w:color="auto"/>
        <w:bottom w:val="none" w:sz="0" w:space="0" w:color="auto"/>
        <w:right w:val="none" w:sz="0" w:space="0" w:color="auto"/>
      </w:divBdr>
    </w:div>
    <w:div w:id="68622794">
      <w:marLeft w:val="0"/>
      <w:marRight w:val="0"/>
      <w:marTop w:val="0"/>
      <w:marBottom w:val="0"/>
      <w:divBdr>
        <w:top w:val="none" w:sz="0" w:space="0" w:color="auto"/>
        <w:left w:val="none" w:sz="0" w:space="0" w:color="auto"/>
        <w:bottom w:val="none" w:sz="0" w:space="0" w:color="auto"/>
        <w:right w:val="none" w:sz="0" w:space="0" w:color="auto"/>
      </w:divBdr>
    </w:div>
    <w:div w:id="68622795">
      <w:marLeft w:val="0"/>
      <w:marRight w:val="0"/>
      <w:marTop w:val="0"/>
      <w:marBottom w:val="0"/>
      <w:divBdr>
        <w:top w:val="none" w:sz="0" w:space="0" w:color="auto"/>
        <w:left w:val="none" w:sz="0" w:space="0" w:color="auto"/>
        <w:bottom w:val="none" w:sz="0" w:space="0" w:color="auto"/>
        <w:right w:val="none" w:sz="0" w:space="0" w:color="auto"/>
      </w:divBdr>
    </w:div>
    <w:div w:id="68622796">
      <w:marLeft w:val="0"/>
      <w:marRight w:val="0"/>
      <w:marTop w:val="0"/>
      <w:marBottom w:val="0"/>
      <w:divBdr>
        <w:top w:val="none" w:sz="0" w:space="0" w:color="auto"/>
        <w:left w:val="none" w:sz="0" w:space="0" w:color="auto"/>
        <w:bottom w:val="none" w:sz="0" w:space="0" w:color="auto"/>
        <w:right w:val="none" w:sz="0" w:space="0" w:color="auto"/>
      </w:divBdr>
    </w:div>
    <w:div w:id="68622797">
      <w:marLeft w:val="0"/>
      <w:marRight w:val="0"/>
      <w:marTop w:val="0"/>
      <w:marBottom w:val="0"/>
      <w:divBdr>
        <w:top w:val="none" w:sz="0" w:space="0" w:color="auto"/>
        <w:left w:val="none" w:sz="0" w:space="0" w:color="auto"/>
        <w:bottom w:val="none" w:sz="0" w:space="0" w:color="auto"/>
        <w:right w:val="none" w:sz="0" w:space="0" w:color="auto"/>
      </w:divBdr>
    </w:div>
    <w:div w:id="68622798">
      <w:marLeft w:val="0"/>
      <w:marRight w:val="0"/>
      <w:marTop w:val="0"/>
      <w:marBottom w:val="0"/>
      <w:divBdr>
        <w:top w:val="none" w:sz="0" w:space="0" w:color="auto"/>
        <w:left w:val="none" w:sz="0" w:space="0" w:color="auto"/>
        <w:bottom w:val="none" w:sz="0" w:space="0" w:color="auto"/>
        <w:right w:val="none" w:sz="0" w:space="0" w:color="auto"/>
      </w:divBdr>
    </w:div>
    <w:div w:id="68622799">
      <w:marLeft w:val="0"/>
      <w:marRight w:val="0"/>
      <w:marTop w:val="0"/>
      <w:marBottom w:val="0"/>
      <w:divBdr>
        <w:top w:val="none" w:sz="0" w:space="0" w:color="auto"/>
        <w:left w:val="none" w:sz="0" w:space="0" w:color="auto"/>
        <w:bottom w:val="none" w:sz="0" w:space="0" w:color="auto"/>
        <w:right w:val="none" w:sz="0" w:space="0" w:color="auto"/>
      </w:divBdr>
    </w:div>
    <w:div w:id="68622800">
      <w:marLeft w:val="0"/>
      <w:marRight w:val="0"/>
      <w:marTop w:val="0"/>
      <w:marBottom w:val="0"/>
      <w:divBdr>
        <w:top w:val="none" w:sz="0" w:space="0" w:color="auto"/>
        <w:left w:val="none" w:sz="0" w:space="0" w:color="auto"/>
        <w:bottom w:val="none" w:sz="0" w:space="0" w:color="auto"/>
        <w:right w:val="none" w:sz="0" w:space="0" w:color="auto"/>
      </w:divBdr>
    </w:div>
    <w:div w:id="68622801">
      <w:marLeft w:val="0"/>
      <w:marRight w:val="0"/>
      <w:marTop w:val="0"/>
      <w:marBottom w:val="0"/>
      <w:divBdr>
        <w:top w:val="none" w:sz="0" w:space="0" w:color="auto"/>
        <w:left w:val="none" w:sz="0" w:space="0" w:color="auto"/>
        <w:bottom w:val="none" w:sz="0" w:space="0" w:color="auto"/>
        <w:right w:val="none" w:sz="0" w:space="0" w:color="auto"/>
      </w:divBdr>
    </w:div>
    <w:div w:id="68622802">
      <w:marLeft w:val="0"/>
      <w:marRight w:val="0"/>
      <w:marTop w:val="0"/>
      <w:marBottom w:val="0"/>
      <w:divBdr>
        <w:top w:val="none" w:sz="0" w:space="0" w:color="auto"/>
        <w:left w:val="none" w:sz="0" w:space="0" w:color="auto"/>
        <w:bottom w:val="none" w:sz="0" w:space="0" w:color="auto"/>
        <w:right w:val="none" w:sz="0" w:space="0" w:color="auto"/>
      </w:divBdr>
    </w:div>
    <w:div w:id="68622803">
      <w:marLeft w:val="0"/>
      <w:marRight w:val="0"/>
      <w:marTop w:val="0"/>
      <w:marBottom w:val="0"/>
      <w:divBdr>
        <w:top w:val="none" w:sz="0" w:space="0" w:color="auto"/>
        <w:left w:val="none" w:sz="0" w:space="0" w:color="auto"/>
        <w:bottom w:val="none" w:sz="0" w:space="0" w:color="auto"/>
        <w:right w:val="none" w:sz="0" w:space="0" w:color="auto"/>
      </w:divBdr>
    </w:div>
    <w:div w:id="68622804">
      <w:marLeft w:val="0"/>
      <w:marRight w:val="0"/>
      <w:marTop w:val="0"/>
      <w:marBottom w:val="0"/>
      <w:divBdr>
        <w:top w:val="none" w:sz="0" w:space="0" w:color="auto"/>
        <w:left w:val="none" w:sz="0" w:space="0" w:color="auto"/>
        <w:bottom w:val="none" w:sz="0" w:space="0" w:color="auto"/>
        <w:right w:val="none" w:sz="0" w:space="0" w:color="auto"/>
      </w:divBdr>
    </w:div>
    <w:div w:id="68622805">
      <w:marLeft w:val="0"/>
      <w:marRight w:val="0"/>
      <w:marTop w:val="0"/>
      <w:marBottom w:val="0"/>
      <w:divBdr>
        <w:top w:val="none" w:sz="0" w:space="0" w:color="auto"/>
        <w:left w:val="none" w:sz="0" w:space="0" w:color="auto"/>
        <w:bottom w:val="none" w:sz="0" w:space="0" w:color="auto"/>
        <w:right w:val="none" w:sz="0" w:space="0" w:color="auto"/>
      </w:divBdr>
    </w:div>
    <w:div w:id="68622806">
      <w:marLeft w:val="0"/>
      <w:marRight w:val="0"/>
      <w:marTop w:val="0"/>
      <w:marBottom w:val="0"/>
      <w:divBdr>
        <w:top w:val="none" w:sz="0" w:space="0" w:color="auto"/>
        <w:left w:val="none" w:sz="0" w:space="0" w:color="auto"/>
        <w:bottom w:val="none" w:sz="0" w:space="0" w:color="auto"/>
        <w:right w:val="none" w:sz="0" w:space="0" w:color="auto"/>
      </w:divBdr>
    </w:div>
    <w:div w:id="68622807">
      <w:marLeft w:val="0"/>
      <w:marRight w:val="0"/>
      <w:marTop w:val="0"/>
      <w:marBottom w:val="0"/>
      <w:divBdr>
        <w:top w:val="none" w:sz="0" w:space="0" w:color="auto"/>
        <w:left w:val="none" w:sz="0" w:space="0" w:color="auto"/>
        <w:bottom w:val="none" w:sz="0" w:space="0" w:color="auto"/>
        <w:right w:val="none" w:sz="0" w:space="0" w:color="auto"/>
      </w:divBdr>
    </w:div>
    <w:div w:id="68622808">
      <w:marLeft w:val="0"/>
      <w:marRight w:val="0"/>
      <w:marTop w:val="0"/>
      <w:marBottom w:val="0"/>
      <w:divBdr>
        <w:top w:val="none" w:sz="0" w:space="0" w:color="auto"/>
        <w:left w:val="none" w:sz="0" w:space="0" w:color="auto"/>
        <w:bottom w:val="none" w:sz="0" w:space="0" w:color="auto"/>
        <w:right w:val="none" w:sz="0" w:space="0" w:color="auto"/>
      </w:divBdr>
    </w:div>
    <w:div w:id="68622809">
      <w:marLeft w:val="0"/>
      <w:marRight w:val="0"/>
      <w:marTop w:val="0"/>
      <w:marBottom w:val="0"/>
      <w:divBdr>
        <w:top w:val="none" w:sz="0" w:space="0" w:color="auto"/>
        <w:left w:val="none" w:sz="0" w:space="0" w:color="auto"/>
        <w:bottom w:val="none" w:sz="0" w:space="0" w:color="auto"/>
        <w:right w:val="none" w:sz="0" w:space="0" w:color="auto"/>
      </w:divBdr>
    </w:div>
    <w:div w:id="68622810">
      <w:marLeft w:val="0"/>
      <w:marRight w:val="0"/>
      <w:marTop w:val="0"/>
      <w:marBottom w:val="0"/>
      <w:divBdr>
        <w:top w:val="none" w:sz="0" w:space="0" w:color="auto"/>
        <w:left w:val="none" w:sz="0" w:space="0" w:color="auto"/>
        <w:bottom w:val="none" w:sz="0" w:space="0" w:color="auto"/>
        <w:right w:val="none" w:sz="0" w:space="0" w:color="auto"/>
      </w:divBdr>
    </w:div>
    <w:div w:id="68622811">
      <w:marLeft w:val="0"/>
      <w:marRight w:val="0"/>
      <w:marTop w:val="0"/>
      <w:marBottom w:val="0"/>
      <w:divBdr>
        <w:top w:val="none" w:sz="0" w:space="0" w:color="auto"/>
        <w:left w:val="none" w:sz="0" w:space="0" w:color="auto"/>
        <w:bottom w:val="none" w:sz="0" w:space="0" w:color="auto"/>
        <w:right w:val="none" w:sz="0" w:space="0" w:color="auto"/>
      </w:divBdr>
    </w:div>
    <w:div w:id="68622812">
      <w:marLeft w:val="0"/>
      <w:marRight w:val="0"/>
      <w:marTop w:val="0"/>
      <w:marBottom w:val="0"/>
      <w:divBdr>
        <w:top w:val="none" w:sz="0" w:space="0" w:color="auto"/>
        <w:left w:val="none" w:sz="0" w:space="0" w:color="auto"/>
        <w:bottom w:val="none" w:sz="0" w:space="0" w:color="auto"/>
        <w:right w:val="none" w:sz="0" w:space="0" w:color="auto"/>
      </w:divBdr>
    </w:div>
    <w:div w:id="68622813">
      <w:marLeft w:val="0"/>
      <w:marRight w:val="0"/>
      <w:marTop w:val="0"/>
      <w:marBottom w:val="0"/>
      <w:divBdr>
        <w:top w:val="none" w:sz="0" w:space="0" w:color="auto"/>
        <w:left w:val="none" w:sz="0" w:space="0" w:color="auto"/>
        <w:bottom w:val="none" w:sz="0" w:space="0" w:color="auto"/>
        <w:right w:val="none" w:sz="0" w:space="0" w:color="auto"/>
      </w:divBdr>
    </w:div>
    <w:div w:id="68622814">
      <w:marLeft w:val="0"/>
      <w:marRight w:val="0"/>
      <w:marTop w:val="0"/>
      <w:marBottom w:val="0"/>
      <w:divBdr>
        <w:top w:val="none" w:sz="0" w:space="0" w:color="auto"/>
        <w:left w:val="none" w:sz="0" w:space="0" w:color="auto"/>
        <w:bottom w:val="none" w:sz="0" w:space="0" w:color="auto"/>
        <w:right w:val="none" w:sz="0" w:space="0" w:color="auto"/>
      </w:divBdr>
    </w:div>
    <w:div w:id="68622815">
      <w:marLeft w:val="0"/>
      <w:marRight w:val="0"/>
      <w:marTop w:val="0"/>
      <w:marBottom w:val="0"/>
      <w:divBdr>
        <w:top w:val="none" w:sz="0" w:space="0" w:color="auto"/>
        <w:left w:val="none" w:sz="0" w:space="0" w:color="auto"/>
        <w:bottom w:val="none" w:sz="0" w:space="0" w:color="auto"/>
        <w:right w:val="none" w:sz="0" w:space="0" w:color="auto"/>
      </w:divBdr>
    </w:div>
    <w:div w:id="68622816">
      <w:marLeft w:val="0"/>
      <w:marRight w:val="0"/>
      <w:marTop w:val="0"/>
      <w:marBottom w:val="0"/>
      <w:divBdr>
        <w:top w:val="none" w:sz="0" w:space="0" w:color="auto"/>
        <w:left w:val="none" w:sz="0" w:space="0" w:color="auto"/>
        <w:bottom w:val="none" w:sz="0" w:space="0" w:color="auto"/>
        <w:right w:val="none" w:sz="0" w:space="0" w:color="auto"/>
      </w:divBdr>
    </w:div>
    <w:div w:id="68622817">
      <w:marLeft w:val="0"/>
      <w:marRight w:val="0"/>
      <w:marTop w:val="0"/>
      <w:marBottom w:val="0"/>
      <w:divBdr>
        <w:top w:val="none" w:sz="0" w:space="0" w:color="auto"/>
        <w:left w:val="none" w:sz="0" w:space="0" w:color="auto"/>
        <w:bottom w:val="none" w:sz="0" w:space="0" w:color="auto"/>
        <w:right w:val="none" w:sz="0" w:space="0" w:color="auto"/>
      </w:divBdr>
    </w:div>
    <w:div w:id="68622818">
      <w:marLeft w:val="0"/>
      <w:marRight w:val="0"/>
      <w:marTop w:val="0"/>
      <w:marBottom w:val="0"/>
      <w:divBdr>
        <w:top w:val="none" w:sz="0" w:space="0" w:color="auto"/>
        <w:left w:val="none" w:sz="0" w:space="0" w:color="auto"/>
        <w:bottom w:val="none" w:sz="0" w:space="0" w:color="auto"/>
        <w:right w:val="none" w:sz="0" w:space="0" w:color="auto"/>
      </w:divBdr>
    </w:div>
    <w:div w:id="68622819">
      <w:marLeft w:val="0"/>
      <w:marRight w:val="0"/>
      <w:marTop w:val="0"/>
      <w:marBottom w:val="0"/>
      <w:divBdr>
        <w:top w:val="none" w:sz="0" w:space="0" w:color="auto"/>
        <w:left w:val="none" w:sz="0" w:space="0" w:color="auto"/>
        <w:bottom w:val="none" w:sz="0" w:space="0" w:color="auto"/>
        <w:right w:val="none" w:sz="0" w:space="0" w:color="auto"/>
      </w:divBdr>
    </w:div>
    <w:div w:id="68622820">
      <w:marLeft w:val="0"/>
      <w:marRight w:val="0"/>
      <w:marTop w:val="0"/>
      <w:marBottom w:val="0"/>
      <w:divBdr>
        <w:top w:val="none" w:sz="0" w:space="0" w:color="auto"/>
        <w:left w:val="none" w:sz="0" w:space="0" w:color="auto"/>
        <w:bottom w:val="none" w:sz="0" w:space="0" w:color="auto"/>
        <w:right w:val="none" w:sz="0" w:space="0" w:color="auto"/>
      </w:divBdr>
    </w:div>
    <w:div w:id="68622821">
      <w:marLeft w:val="0"/>
      <w:marRight w:val="0"/>
      <w:marTop w:val="0"/>
      <w:marBottom w:val="0"/>
      <w:divBdr>
        <w:top w:val="none" w:sz="0" w:space="0" w:color="auto"/>
        <w:left w:val="none" w:sz="0" w:space="0" w:color="auto"/>
        <w:bottom w:val="none" w:sz="0" w:space="0" w:color="auto"/>
        <w:right w:val="none" w:sz="0" w:space="0" w:color="auto"/>
      </w:divBdr>
    </w:div>
    <w:div w:id="68622822">
      <w:marLeft w:val="0"/>
      <w:marRight w:val="0"/>
      <w:marTop w:val="0"/>
      <w:marBottom w:val="0"/>
      <w:divBdr>
        <w:top w:val="none" w:sz="0" w:space="0" w:color="auto"/>
        <w:left w:val="none" w:sz="0" w:space="0" w:color="auto"/>
        <w:bottom w:val="none" w:sz="0" w:space="0" w:color="auto"/>
        <w:right w:val="none" w:sz="0" w:space="0" w:color="auto"/>
      </w:divBdr>
    </w:div>
    <w:div w:id="68622823">
      <w:marLeft w:val="0"/>
      <w:marRight w:val="0"/>
      <w:marTop w:val="0"/>
      <w:marBottom w:val="0"/>
      <w:divBdr>
        <w:top w:val="none" w:sz="0" w:space="0" w:color="auto"/>
        <w:left w:val="none" w:sz="0" w:space="0" w:color="auto"/>
        <w:bottom w:val="none" w:sz="0" w:space="0" w:color="auto"/>
        <w:right w:val="none" w:sz="0" w:space="0" w:color="auto"/>
      </w:divBdr>
    </w:div>
    <w:div w:id="68622824">
      <w:marLeft w:val="0"/>
      <w:marRight w:val="0"/>
      <w:marTop w:val="0"/>
      <w:marBottom w:val="0"/>
      <w:divBdr>
        <w:top w:val="none" w:sz="0" w:space="0" w:color="auto"/>
        <w:left w:val="none" w:sz="0" w:space="0" w:color="auto"/>
        <w:bottom w:val="none" w:sz="0" w:space="0" w:color="auto"/>
        <w:right w:val="none" w:sz="0" w:space="0" w:color="auto"/>
      </w:divBdr>
    </w:div>
    <w:div w:id="68622825">
      <w:marLeft w:val="0"/>
      <w:marRight w:val="0"/>
      <w:marTop w:val="0"/>
      <w:marBottom w:val="0"/>
      <w:divBdr>
        <w:top w:val="none" w:sz="0" w:space="0" w:color="auto"/>
        <w:left w:val="none" w:sz="0" w:space="0" w:color="auto"/>
        <w:bottom w:val="none" w:sz="0" w:space="0" w:color="auto"/>
        <w:right w:val="none" w:sz="0" w:space="0" w:color="auto"/>
      </w:divBdr>
    </w:div>
    <w:div w:id="68622826">
      <w:marLeft w:val="0"/>
      <w:marRight w:val="0"/>
      <w:marTop w:val="0"/>
      <w:marBottom w:val="0"/>
      <w:divBdr>
        <w:top w:val="none" w:sz="0" w:space="0" w:color="auto"/>
        <w:left w:val="none" w:sz="0" w:space="0" w:color="auto"/>
        <w:bottom w:val="none" w:sz="0" w:space="0" w:color="auto"/>
        <w:right w:val="none" w:sz="0" w:space="0" w:color="auto"/>
      </w:divBdr>
    </w:div>
    <w:div w:id="68622827">
      <w:marLeft w:val="0"/>
      <w:marRight w:val="0"/>
      <w:marTop w:val="0"/>
      <w:marBottom w:val="0"/>
      <w:divBdr>
        <w:top w:val="none" w:sz="0" w:space="0" w:color="auto"/>
        <w:left w:val="none" w:sz="0" w:space="0" w:color="auto"/>
        <w:bottom w:val="none" w:sz="0" w:space="0" w:color="auto"/>
        <w:right w:val="none" w:sz="0" w:space="0" w:color="auto"/>
      </w:divBdr>
    </w:div>
    <w:div w:id="68622828">
      <w:marLeft w:val="0"/>
      <w:marRight w:val="0"/>
      <w:marTop w:val="0"/>
      <w:marBottom w:val="0"/>
      <w:divBdr>
        <w:top w:val="none" w:sz="0" w:space="0" w:color="auto"/>
        <w:left w:val="none" w:sz="0" w:space="0" w:color="auto"/>
        <w:bottom w:val="none" w:sz="0" w:space="0" w:color="auto"/>
        <w:right w:val="none" w:sz="0" w:space="0" w:color="auto"/>
      </w:divBdr>
    </w:div>
    <w:div w:id="68622829">
      <w:marLeft w:val="0"/>
      <w:marRight w:val="0"/>
      <w:marTop w:val="0"/>
      <w:marBottom w:val="0"/>
      <w:divBdr>
        <w:top w:val="none" w:sz="0" w:space="0" w:color="auto"/>
        <w:left w:val="none" w:sz="0" w:space="0" w:color="auto"/>
        <w:bottom w:val="none" w:sz="0" w:space="0" w:color="auto"/>
        <w:right w:val="none" w:sz="0" w:space="0" w:color="auto"/>
      </w:divBdr>
    </w:div>
    <w:div w:id="68622830">
      <w:marLeft w:val="0"/>
      <w:marRight w:val="0"/>
      <w:marTop w:val="0"/>
      <w:marBottom w:val="0"/>
      <w:divBdr>
        <w:top w:val="none" w:sz="0" w:space="0" w:color="auto"/>
        <w:left w:val="none" w:sz="0" w:space="0" w:color="auto"/>
        <w:bottom w:val="none" w:sz="0" w:space="0" w:color="auto"/>
        <w:right w:val="none" w:sz="0" w:space="0" w:color="auto"/>
      </w:divBdr>
    </w:div>
    <w:div w:id="68622831">
      <w:marLeft w:val="0"/>
      <w:marRight w:val="0"/>
      <w:marTop w:val="0"/>
      <w:marBottom w:val="0"/>
      <w:divBdr>
        <w:top w:val="none" w:sz="0" w:space="0" w:color="auto"/>
        <w:left w:val="none" w:sz="0" w:space="0" w:color="auto"/>
        <w:bottom w:val="none" w:sz="0" w:space="0" w:color="auto"/>
        <w:right w:val="none" w:sz="0" w:space="0" w:color="auto"/>
      </w:divBdr>
    </w:div>
    <w:div w:id="68622832">
      <w:marLeft w:val="0"/>
      <w:marRight w:val="0"/>
      <w:marTop w:val="0"/>
      <w:marBottom w:val="0"/>
      <w:divBdr>
        <w:top w:val="none" w:sz="0" w:space="0" w:color="auto"/>
        <w:left w:val="none" w:sz="0" w:space="0" w:color="auto"/>
        <w:bottom w:val="none" w:sz="0" w:space="0" w:color="auto"/>
        <w:right w:val="none" w:sz="0" w:space="0" w:color="auto"/>
      </w:divBdr>
    </w:div>
    <w:div w:id="68622833">
      <w:marLeft w:val="0"/>
      <w:marRight w:val="0"/>
      <w:marTop w:val="0"/>
      <w:marBottom w:val="0"/>
      <w:divBdr>
        <w:top w:val="none" w:sz="0" w:space="0" w:color="auto"/>
        <w:left w:val="none" w:sz="0" w:space="0" w:color="auto"/>
        <w:bottom w:val="none" w:sz="0" w:space="0" w:color="auto"/>
        <w:right w:val="none" w:sz="0" w:space="0" w:color="auto"/>
      </w:divBdr>
    </w:div>
    <w:div w:id="68622834">
      <w:marLeft w:val="0"/>
      <w:marRight w:val="0"/>
      <w:marTop w:val="0"/>
      <w:marBottom w:val="0"/>
      <w:divBdr>
        <w:top w:val="none" w:sz="0" w:space="0" w:color="auto"/>
        <w:left w:val="none" w:sz="0" w:space="0" w:color="auto"/>
        <w:bottom w:val="none" w:sz="0" w:space="0" w:color="auto"/>
        <w:right w:val="none" w:sz="0" w:space="0" w:color="auto"/>
      </w:divBdr>
    </w:div>
    <w:div w:id="68622835">
      <w:marLeft w:val="0"/>
      <w:marRight w:val="0"/>
      <w:marTop w:val="0"/>
      <w:marBottom w:val="0"/>
      <w:divBdr>
        <w:top w:val="none" w:sz="0" w:space="0" w:color="auto"/>
        <w:left w:val="none" w:sz="0" w:space="0" w:color="auto"/>
        <w:bottom w:val="none" w:sz="0" w:space="0" w:color="auto"/>
        <w:right w:val="none" w:sz="0" w:space="0" w:color="auto"/>
      </w:divBdr>
    </w:div>
    <w:div w:id="68622836">
      <w:marLeft w:val="0"/>
      <w:marRight w:val="0"/>
      <w:marTop w:val="0"/>
      <w:marBottom w:val="0"/>
      <w:divBdr>
        <w:top w:val="none" w:sz="0" w:space="0" w:color="auto"/>
        <w:left w:val="none" w:sz="0" w:space="0" w:color="auto"/>
        <w:bottom w:val="none" w:sz="0" w:space="0" w:color="auto"/>
        <w:right w:val="none" w:sz="0" w:space="0" w:color="auto"/>
      </w:divBdr>
    </w:div>
    <w:div w:id="68622837">
      <w:marLeft w:val="0"/>
      <w:marRight w:val="0"/>
      <w:marTop w:val="0"/>
      <w:marBottom w:val="0"/>
      <w:divBdr>
        <w:top w:val="none" w:sz="0" w:space="0" w:color="auto"/>
        <w:left w:val="none" w:sz="0" w:space="0" w:color="auto"/>
        <w:bottom w:val="none" w:sz="0" w:space="0" w:color="auto"/>
        <w:right w:val="none" w:sz="0" w:space="0" w:color="auto"/>
      </w:divBdr>
    </w:div>
    <w:div w:id="68622838">
      <w:marLeft w:val="0"/>
      <w:marRight w:val="0"/>
      <w:marTop w:val="0"/>
      <w:marBottom w:val="0"/>
      <w:divBdr>
        <w:top w:val="none" w:sz="0" w:space="0" w:color="auto"/>
        <w:left w:val="none" w:sz="0" w:space="0" w:color="auto"/>
        <w:bottom w:val="none" w:sz="0" w:space="0" w:color="auto"/>
        <w:right w:val="none" w:sz="0" w:space="0" w:color="auto"/>
      </w:divBdr>
    </w:div>
    <w:div w:id="68622839">
      <w:marLeft w:val="0"/>
      <w:marRight w:val="0"/>
      <w:marTop w:val="0"/>
      <w:marBottom w:val="0"/>
      <w:divBdr>
        <w:top w:val="none" w:sz="0" w:space="0" w:color="auto"/>
        <w:left w:val="none" w:sz="0" w:space="0" w:color="auto"/>
        <w:bottom w:val="none" w:sz="0" w:space="0" w:color="auto"/>
        <w:right w:val="none" w:sz="0" w:space="0" w:color="auto"/>
      </w:divBdr>
    </w:div>
    <w:div w:id="68622840">
      <w:marLeft w:val="0"/>
      <w:marRight w:val="0"/>
      <w:marTop w:val="0"/>
      <w:marBottom w:val="0"/>
      <w:divBdr>
        <w:top w:val="none" w:sz="0" w:space="0" w:color="auto"/>
        <w:left w:val="none" w:sz="0" w:space="0" w:color="auto"/>
        <w:bottom w:val="none" w:sz="0" w:space="0" w:color="auto"/>
        <w:right w:val="none" w:sz="0" w:space="0" w:color="auto"/>
      </w:divBdr>
    </w:div>
    <w:div w:id="68622841">
      <w:marLeft w:val="0"/>
      <w:marRight w:val="0"/>
      <w:marTop w:val="0"/>
      <w:marBottom w:val="0"/>
      <w:divBdr>
        <w:top w:val="none" w:sz="0" w:space="0" w:color="auto"/>
        <w:left w:val="none" w:sz="0" w:space="0" w:color="auto"/>
        <w:bottom w:val="none" w:sz="0" w:space="0" w:color="auto"/>
        <w:right w:val="none" w:sz="0" w:space="0" w:color="auto"/>
      </w:divBdr>
    </w:div>
    <w:div w:id="68622842">
      <w:marLeft w:val="0"/>
      <w:marRight w:val="0"/>
      <w:marTop w:val="0"/>
      <w:marBottom w:val="0"/>
      <w:divBdr>
        <w:top w:val="none" w:sz="0" w:space="0" w:color="auto"/>
        <w:left w:val="none" w:sz="0" w:space="0" w:color="auto"/>
        <w:bottom w:val="none" w:sz="0" w:space="0" w:color="auto"/>
        <w:right w:val="none" w:sz="0" w:space="0" w:color="auto"/>
      </w:divBdr>
    </w:div>
    <w:div w:id="68622843">
      <w:marLeft w:val="0"/>
      <w:marRight w:val="0"/>
      <w:marTop w:val="0"/>
      <w:marBottom w:val="0"/>
      <w:divBdr>
        <w:top w:val="none" w:sz="0" w:space="0" w:color="auto"/>
        <w:left w:val="none" w:sz="0" w:space="0" w:color="auto"/>
        <w:bottom w:val="none" w:sz="0" w:space="0" w:color="auto"/>
        <w:right w:val="none" w:sz="0" w:space="0" w:color="auto"/>
      </w:divBdr>
    </w:div>
    <w:div w:id="68622844">
      <w:marLeft w:val="0"/>
      <w:marRight w:val="0"/>
      <w:marTop w:val="0"/>
      <w:marBottom w:val="0"/>
      <w:divBdr>
        <w:top w:val="none" w:sz="0" w:space="0" w:color="auto"/>
        <w:left w:val="none" w:sz="0" w:space="0" w:color="auto"/>
        <w:bottom w:val="none" w:sz="0" w:space="0" w:color="auto"/>
        <w:right w:val="none" w:sz="0" w:space="0" w:color="auto"/>
      </w:divBdr>
    </w:div>
    <w:div w:id="68622845">
      <w:marLeft w:val="0"/>
      <w:marRight w:val="0"/>
      <w:marTop w:val="0"/>
      <w:marBottom w:val="0"/>
      <w:divBdr>
        <w:top w:val="none" w:sz="0" w:space="0" w:color="auto"/>
        <w:left w:val="none" w:sz="0" w:space="0" w:color="auto"/>
        <w:bottom w:val="none" w:sz="0" w:space="0" w:color="auto"/>
        <w:right w:val="none" w:sz="0" w:space="0" w:color="auto"/>
      </w:divBdr>
    </w:div>
    <w:div w:id="68622846">
      <w:marLeft w:val="0"/>
      <w:marRight w:val="0"/>
      <w:marTop w:val="0"/>
      <w:marBottom w:val="0"/>
      <w:divBdr>
        <w:top w:val="none" w:sz="0" w:space="0" w:color="auto"/>
        <w:left w:val="none" w:sz="0" w:space="0" w:color="auto"/>
        <w:bottom w:val="none" w:sz="0" w:space="0" w:color="auto"/>
        <w:right w:val="none" w:sz="0" w:space="0" w:color="auto"/>
      </w:divBdr>
    </w:div>
    <w:div w:id="68622847">
      <w:marLeft w:val="0"/>
      <w:marRight w:val="0"/>
      <w:marTop w:val="0"/>
      <w:marBottom w:val="0"/>
      <w:divBdr>
        <w:top w:val="none" w:sz="0" w:space="0" w:color="auto"/>
        <w:left w:val="none" w:sz="0" w:space="0" w:color="auto"/>
        <w:bottom w:val="none" w:sz="0" w:space="0" w:color="auto"/>
        <w:right w:val="none" w:sz="0" w:space="0" w:color="auto"/>
      </w:divBdr>
    </w:div>
    <w:div w:id="68622848">
      <w:marLeft w:val="0"/>
      <w:marRight w:val="0"/>
      <w:marTop w:val="0"/>
      <w:marBottom w:val="0"/>
      <w:divBdr>
        <w:top w:val="none" w:sz="0" w:space="0" w:color="auto"/>
        <w:left w:val="none" w:sz="0" w:space="0" w:color="auto"/>
        <w:bottom w:val="none" w:sz="0" w:space="0" w:color="auto"/>
        <w:right w:val="none" w:sz="0" w:space="0" w:color="auto"/>
      </w:divBdr>
    </w:div>
    <w:div w:id="68622849">
      <w:marLeft w:val="0"/>
      <w:marRight w:val="0"/>
      <w:marTop w:val="0"/>
      <w:marBottom w:val="0"/>
      <w:divBdr>
        <w:top w:val="none" w:sz="0" w:space="0" w:color="auto"/>
        <w:left w:val="none" w:sz="0" w:space="0" w:color="auto"/>
        <w:bottom w:val="none" w:sz="0" w:space="0" w:color="auto"/>
        <w:right w:val="none" w:sz="0" w:space="0" w:color="auto"/>
      </w:divBdr>
    </w:div>
    <w:div w:id="68622850">
      <w:marLeft w:val="0"/>
      <w:marRight w:val="0"/>
      <w:marTop w:val="0"/>
      <w:marBottom w:val="0"/>
      <w:divBdr>
        <w:top w:val="none" w:sz="0" w:space="0" w:color="auto"/>
        <w:left w:val="none" w:sz="0" w:space="0" w:color="auto"/>
        <w:bottom w:val="none" w:sz="0" w:space="0" w:color="auto"/>
        <w:right w:val="none" w:sz="0" w:space="0" w:color="auto"/>
      </w:divBdr>
    </w:div>
    <w:div w:id="68622851">
      <w:marLeft w:val="0"/>
      <w:marRight w:val="0"/>
      <w:marTop w:val="0"/>
      <w:marBottom w:val="0"/>
      <w:divBdr>
        <w:top w:val="none" w:sz="0" w:space="0" w:color="auto"/>
        <w:left w:val="none" w:sz="0" w:space="0" w:color="auto"/>
        <w:bottom w:val="none" w:sz="0" w:space="0" w:color="auto"/>
        <w:right w:val="none" w:sz="0" w:space="0" w:color="auto"/>
      </w:divBdr>
    </w:div>
    <w:div w:id="68622852">
      <w:marLeft w:val="0"/>
      <w:marRight w:val="0"/>
      <w:marTop w:val="0"/>
      <w:marBottom w:val="0"/>
      <w:divBdr>
        <w:top w:val="none" w:sz="0" w:space="0" w:color="auto"/>
        <w:left w:val="none" w:sz="0" w:space="0" w:color="auto"/>
        <w:bottom w:val="none" w:sz="0" w:space="0" w:color="auto"/>
        <w:right w:val="none" w:sz="0" w:space="0" w:color="auto"/>
      </w:divBdr>
    </w:div>
    <w:div w:id="68622853">
      <w:marLeft w:val="0"/>
      <w:marRight w:val="0"/>
      <w:marTop w:val="0"/>
      <w:marBottom w:val="0"/>
      <w:divBdr>
        <w:top w:val="none" w:sz="0" w:space="0" w:color="auto"/>
        <w:left w:val="none" w:sz="0" w:space="0" w:color="auto"/>
        <w:bottom w:val="none" w:sz="0" w:space="0" w:color="auto"/>
        <w:right w:val="none" w:sz="0" w:space="0" w:color="auto"/>
      </w:divBdr>
    </w:div>
    <w:div w:id="68622854">
      <w:marLeft w:val="0"/>
      <w:marRight w:val="0"/>
      <w:marTop w:val="0"/>
      <w:marBottom w:val="0"/>
      <w:divBdr>
        <w:top w:val="none" w:sz="0" w:space="0" w:color="auto"/>
        <w:left w:val="none" w:sz="0" w:space="0" w:color="auto"/>
        <w:bottom w:val="none" w:sz="0" w:space="0" w:color="auto"/>
        <w:right w:val="none" w:sz="0" w:space="0" w:color="auto"/>
      </w:divBdr>
    </w:div>
    <w:div w:id="68622855">
      <w:marLeft w:val="0"/>
      <w:marRight w:val="0"/>
      <w:marTop w:val="0"/>
      <w:marBottom w:val="0"/>
      <w:divBdr>
        <w:top w:val="none" w:sz="0" w:space="0" w:color="auto"/>
        <w:left w:val="none" w:sz="0" w:space="0" w:color="auto"/>
        <w:bottom w:val="none" w:sz="0" w:space="0" w:color="auto"/>
        <w:right w:val="none" w:sz="0" w:space="0" w:color="auto"/>
      </w:divBdr>
    </w:div>
    <w:div w:id="68622856">
      <w:marLeft w:val="0"/>
      <w:marRight w:val="0"/>
      <w:marTop w:val="0"/>
      <w:marBottom w:val="0"/>
      <w:divBdr>
        <w:top w:val="none" w:sz="0" w:space="0" w:color="auto"/>
        <w:left w:val="none" w:sz="0" w:space="0" w:color="auto"/>
        <w:bottom w:val="none" w:sz="0" w:space="0" w:color="auto"/>
        <w:right w:val="none" w:sz="0" w:space="0" w:color="auto"/>
      </w:divBdr>
    </w:div>
    <w:div w:id="68622857">
      <w:marLeft w:val="0"/>
      <w:marRight w:val="0"/>
      <w:marTop w:val="0"/>
      <w:marBottom w:val="0"/>
      <w:divBdr>
        <w:top w:val="none" w:sz="0" w:space="0" w:color="auto"/>
        <w:left w:val="none" w:sz="0" w:space="0" w:color="auto"/>
        <w:bottom w:val="none" w:sz="0" w:space="0" w:color="auto"/>
        <w:right w:val="none" w:sz="0" w:space="0" w:color="auto"/>
      </w:divBdr>
    </w:div>
    <w:div w:id="68622858">
      <w:marLeft w:val="0"/>
      <w:marRight w:val="0"/>
      <w:marTop w:val="0"/>
      <w:marBottom w:val="0"/>
      <w:divBdr>
        <w:top w:val="none" w:sz="0" w:space="0" w:color="auto"/>
        <w:left w:val="none" w:sz="0" w:space="0" w:color="auto"/>
        <w:bottom w:val="none" w:sz="0" w:space="0" w:color="auto"/>
        <w:right w:val="none" w:sz="0" w:space="0" w:color="auto"/>
      </w:divBdr>
    </w:div>
    <w:div w:id="68622859">
      <w:marLeft w:val="0"/>
      <w:marRight w:val="0"/>
      <w:marTop w:val="0"/>
      <w:marBottom w:val="0"/>
      <w:divBdr>
        <w:top w:val="none" w:sz="0" w:space="0" w:color="auto"/>
        <w:left w:val="none" w:sz="0" w:space="0" w:color="auto"/>
        <w:bottom w:val="none" w:sz="0" w:space="0" w:color="auto"/>
        <w:right w:val="none" w:sz="0" w:space="0" w:color="auto"/>
      </w:divBdr>
    </w:div>
    <w:div w:id="68622860">
      <w:marLeft w:val="0"/>
      <w:marRight w:val="0"/>
      <w:marTop w:val="0"/>
      <w:marBottom w:val="0"/>
      <w:divBdr>
        <w:top w:val="none" w:sz="0" w:space="0" w:color="auto"/>
        <w:left w:val="none" w:sz="0" w:space="0" w:color="auto"/>
        <w:bottom w:val="none" w:sz="0" w:space="0" w:color="auto"/>
        <w:right w:val="none" w:sz="0" w:space="0" w:color="auto"/>
      </w:divBdr>
    </w:div>
    <w:div w:id="68622861">
      <w:marLeft w:val="0"/>
      <w:marRight w:val="0"/>
      <w:marTop w:val="0"/>
      <w:marBottom w:val="0"/>
      <w:divBdr>
        <w:top w:val="none" w:sz="0" w:space="0" w:color="auto"/>
        <w:left w:val="none" w:sz="0" w:space="0" w:color="auto"/>
        <w:bottom w:val="none" w:sz="0" w:space="0" w:color="auto"/>
        <w:right w:val="none" w:sz="0" w:space="0" w:color="auto"/>
      </w:divBdr>
    </w:div>
    <w:div w:id="74130300">
      <w:bodyDiv w:val="1"/>
      <w:marLeft w:val="0"/>
      <w:marRight w:val="0"/>
      <w:marTop w:val="0"/>
      <w:marBottom w:val="0"/>
      <w:divBdr>
        <w:top w:val="none" w:sz="0" w:space="0" w:color="auto"/>
        <w:left w:val="none" w:sz="0" w:space="0" w:color="auto"/>
        <w:bottom w:val="none" w:sz="0" w:space="0" w:color="auto"/>
        <w:right w:val="none" w:sz="0" w:space="0" w:color="auto"/>
      </w:divBdr>
    </w:div>
    <w:div w:id="78332983">
      <w:bodyDiv w:val="1"/>
      <w:marLeft w:val="0"/>
      <w:marRight w:val="0"/>
      <w:marTop w:val="0"/>
      <w:marBottom w:val="0"/>
      <w:divBdr>
        <w:top w:val="none" w:sz="0" w:space="0" w:color="auto"/>
        <w:left w:val="none" w:sz="0" w:space="0" w:color="auto"/>
        <w:bottom w:val="none" w:sz="0" w:space="0" w:color="auto"/>
        <w:right w:val="none" w:sz="0" w:space="0" w:color="auto"/>
      </w:divBdr>
    </w:div>
    <w:div w:id="79303400">
      <w:bodyDiv w:val="1"/>
      <w:marLeft w:val="0"/>
      <w:marRight w:val="0"/>
      <w:marTop w:val="0"/>
      <w:marBottom w:val="0"/>
      <w:divBdr>
        <w:top w:val="none" w:sz="0" w:space="0" w:color="auto"/>
        <w:left w:val="none" w:sz="0" w:space="0" w:color="auto"/>
        <w:bottom w:val="none" w:sz="0" w:space="0" w:color="auto"/>
        <w:right w:val="none" w:sz="0" w:space="0" w:color="auto"/>
      </w:divBdr>
    </w:div>
    <w:div w:id="80102859">
      <w:bodyDiv w:val="1"/>
      <w:marLeft w:val="0"/>
      <w:marRight w:val="0"/>
      <w:marTop w:val="0"/>
      <w:marBottom w:val="0"/>
      <w:divBdr>
        <w:top w:val="none" w:sz="0" w:space="0" w:color="auto"/>
        <w:left w:val="none" w:sz="0" w:space="0" w:color="auto"/>
        <w:bottom w:val="none" w:sz="0" w:space="0" w:color="auto"/>
        <w:right w:val="none" w:sz="0" w:space="0" w:color="auto"/>
      </w:divBdr>
    </w:div>
    <w:div w:id="91358399">
      <w:bodyDiv w:val="1"/>
      <w:marLeft w:val="0"/>
      <w:marRight w:val="0"/>
      <w:marTop w:val="0"/>
      <w:marBottom w:val="0"/>
      <w:divBdr>
        <w:top w:val="none" w:sz="0" w:space="0" w:color="auto"/>
        <w:left w:val="none" w:sz="0" w:space="0" w:color="auto"/>
        <w:bottom w:val="none" w:sz="0" w:space="0" w:color="auto"/>
        <w:right w:val="none" w:sz="0" w:space="0" w:color="auto"/>
      </w:divBdr>
    </w:div>
    <w:div w:id="91829479">
      <w:bodyDiv w:val="1"/>
      <w:marLeft w:val="0"/>
      <w:marRight w:val="0"/>
      <w:marTop w:val="0"/>
      <w:marBottom w:val="0"/>
      <w:divBdr>
        <w:top w:val="none" w:sz="0" w:space="0" w:color="auto"/>
        <w:left w:val="none" w:sz="0" w:space="0" w:color="auto"/>
        <w:bottom w:val="none" w:sz="0" w:space="0" w:color="auto"/>
        <w:right w:val="none" w:sz="0" w:space="0" w:color="auto"/>
      </w:divBdr>
    </w:div>
    <w:div w:id="93673963">
      <w:bodyDiv w:val="1"/>
      <w:marLeft w:val="0"/>
      <w:marRight w:val="0"/>
      <w:marTop w:val="0"/>
      <w:marBottom w:val="0"/>
      <w:divBdr>
        <w:top w:val="none" w:sz="0" w:space="0" w:color="auto"/>
        <w:left w:val="none" w:sz="0" w:space="0" w:color="auto"/>
        <w:bottom w:val="none" w:sz="0" w:space="0" w:color="auto"/>
        <w:right w:val="none" w:sz="0" w:space="0" w:color="auto"/>
      </w:divBdr>
    </w:div>
    <w:div w:id="98991105">
      <w:bodyDiv w:val="1"/>
      <w:marLeft w:val="0"/>
      <w:marRight w:val="0"/>
      <w:marTop w:val="0"/>
      <w:marBottom w:val="0"/>
      <w:divBdr>
        <w:top w:val="none" w:sz="0" w:space="0" w:color="auto"/>
        <w:left w:val="none" w:sz="0" w:space="0" w:color="auto"/>
        <w:bottom w:val="none" w:sz="0" w:space="0" w:color="auto"/>
        <w:right w:val="none" w:sz="0" w:space="0" w:color="auto"/>
      </w:divBdr>
    </w:div>
    <w:div w:id="99571511">
      <w:bodyDiv w:val="1"/>
      <w:marLeft w:val="0"/>
      <w:marRight w:val="0"/>
      <w:marTop w:val="0"/>
      <w:marBottom w:val="0"/>
      <w:divBdr>
        <w:top w:val="none" w:sz="0" w:space="0" w:color="auto"/>
        <w:left w:val="none" w:sz="0" w:space="0" w:color="auto"/>
        <w:bottom w:val="none" w:sz="0" w:space="0" w:color="auto"/>
        <w:right w:val="none" w:sz="0" w:space="0" w:color="auto"/>
      </w:divBdr>
    </w:div>
    <w:div w:id="101581357">
      <w:bodyDiv w:val="1"/>
      <w:marLeft w:val="0"/>
      <w:marRight w:val="0"/>
      <w:marTop w:val="0"/>
      <w:marBottom w:val="0"/>
      <w:divBdr>
        <w:top w:val="none" w:sz="0" w:space="0" w:color="auto"/>
        <w:left w:val="none" w:sz="0" w:space="0" w:color="auto"/>
        <w:bottom w:val="none" w:sz="0" w:space="0" w:color="auto"/>
        <w:right w:val="none" w:sz="0" w:space="0" w:color="auto"/>
      </w:divBdr>
    </w:div>
    <w:div w:id="102111951">
      <w:bodyDiv w:val="1"/>
      <w:marLeft w:val="0"/>
      <w:marRight w:val="0"/>
      <w:marTop w:val="0"/>
      <w:marBottom w:val="0"/>
      <w:divBdr>
        <w:top w:val="none" w:sz="0" w:space="0" w:color="auto"/>
        <w:left w:val="none" w:sz="0" w:space="0" w:color="auto"/>
        <w:bottom w:val="none" w:sz="0" w:space="0" w:color="auto"/>
        <w:right w:val="none" w:sz="0" w:space="0" w:color="auto"/>
      </w:divBdr>
    </w:div>
    <w:div w:id="102187665">
      <w:bodyDiv w:val="1"/>
      <w:marLeft w:val="0"/>
      <w:marRight w:val="0"/>
      <w:marTop w:val="0"/>
      <w:marBottom w:val="0"/>
      <w:divBdr>
        <w:top w:val="none" w:sz="0" w:space="0" w:color="auto"/>
        <w:left w:val="none" w:sz="0" w:space="0" w:color="auto"/>
        <w:bottom w:val="none" w:sz="0" w:space="0" w:color="auto"/>
        <w:right w:val="none" w:sz="0" w:space="0" w:color="auto"/>
      </w:divBdr>
    </w:div>
    <w:div w:id="105391528">
      <w:bodyDiv w:val="1"/>
      <w:marLeft w:val="0"/>
      <w:marRight w:val="0"/>
      <w:marTop w:val="0"/>
      <w:marBottom w:val="0"/>
      <w:divBdr>
        <w:top w:val="none" w:sz="0" w:space="0" w:color="auto"/>
        <w:left w:val="none" w:sz="0" w:space="0" w:color="auto"/>
        <w:bottom w:val="none" w:sz="0" w:space="0" w:color="auto"/>
        <w:right w:val="none" w:sz="0" w:space="0" w:color="auto"/>
      </w:divBdr>
    </w:div>
    <w:div w:id="107892879">
      <w:bodyDiv w:val="1"/>
      <w:marLeft w:val="0"/>
      <w:marRight w:val="0"/>
      <w:marTop w:val="0"/>
      <w:marBottom w:val="0"/>
      <w:divBdr>
        <w:top w:val="none" w:sz="0" w:space="0" w:color="auto"/>
        <w:left w:val="none" w:sz="0" w:space="0" w:color="auto"/>
        <w:bottom w:val="none" w:sz="0" w:space="0" w:color="auto"/>
        <w:right w:val="none" w:sz="0" w:space="0" w:color="auto"/>
      </w:divBdr>
    </w:div>
    <w:div w:id="108284342">
      <w:bodyDiv w:val="1"/>
      <w:marLeft w:val="0"/>
      <w:marRight w:val="0"/>
      <w:marTop w:val="0"/>
      <w:marBottom w:val="0"/>
      <w:divBdr>
        <w:top w:val="none" w:sz="0" w:space="0" w:color="auto"/>
        <w:left w:val="none" w:sz="0" w:space="0" w:color="auto"/>
        <w:bottom w:val="none" w:sz="0" w:space="0" w:color="auto"/>
        <w:right w:val="none" w:sz="0" w:space="0" w:color="auto"/>
      </w:divBdr>
    </w:div>
    <w:div w:id="108858857">
      <w:bodyDiv w:val="1"/>
      <w:marLeft w:val="0"/>
      <w:marRight w:val="0"/>
      <w:marTop w:val="0"/>
      <w:marBottom w:val="0"/>
      <w:divBdr>
        <w:top w:val="none" w:sz="0" w:space="0" w:color="auto"/>
        <w:left w:val="none" w:sz="0" w:space="0" w:color="auto"/>
        <w:bottom w:val="none" w:sz="0" w:space="0" w:color="auto"/>
        <w:right w:val="none" w:sz="0" w:space="0" w:color="auto"/>
      </w:divBdr>
    </w:div>
    <w:div w:id="110363806">
      <w:bodyDiv w:val="1"/>
      <w:marLeft w:val="0"/>
      <w:marRight w:val="0"/>
      <w:marTop w:val="0"/>
      <w:marBottom w:val="0"/>
      <w:divBdr>
        <w:top w:val="none" w:sz="0" w:space="0" w:color="auto"/>
        <w:left w:val="none" w:sz="0" w:space="0" w:color="auto"/>
        <w:bottom w:val="none" w:sz="0" w:space="0" w:color="auto"/>
        <w:right w:val="none" w:sz="0" w:space="0" w:color="auto"/>
      </w:divBdr>
    </w:div>
    <w:div w:id="111290954">
      <w:bodyDiv w:val="1"/>
      <w:marLeft w:val="0"/>
      <w:marRight w:val="0"/>
      <w:marTop w:val="0"/>
      <w:marBottom w:val="0"/>
      <w:divBdr>
        <w:top w:val="none" w:sz="0" w:space="0" w:color="auto"/>
        <w:left w:val="none" w:sz="0" w:space="0" w:color="auto"/>
        <w:bottom w:val="none" w:sz="0" w:space="0" w:color="auto"/>
        <w:right w:val="none" w:sz="0" w:space="0" w:color="auto"/>
      </w:divBdr>
    </w:div>
    <w:div w:id="111558769">
      <w:bodyDiv w:val="1"/>
      <w:marLeft w:val="0"/>
      <w:marRight w:val="0"/>
      <w:marTop w:val="0"/>
      <w:marBottom w:val="0"/>
      <w:divBdr>
        <w:top w:val="none" w:sz="0" w:space="0" w:color="auto"/>
        <w:left w:val="none" w:sz="0" w:space="0" w:color="auto"/>
        <w:bottom w:val="none" w:sz="0" w:space="0" w:color="auto"/>
        <w:right w:val="none" w:sz="0" w:space="0" w:color="auto"/>
      </w:divBdr>
    </w:div>
    <w:div w:id="116264655">
      <w:bodyDiv w:val="1"/>
      <w:marLeft w:val="0"/>
      <w:marRight w:val="0"/>
      <w:marTop w:val="0"/>
      <w:marBottom w:val="0"/>
      <w:divBdr>
        <w:top w:val="none" w:sz="0" w:space="0" w:color="auto"/>
        <w:left w:val="none" w:sz="0" w:space="0" w:color="auto"/>
        <w:bottom w:val="none" w:sz="0" w:space="0" w:color="auto"/>
        <w:right w:val="none" w:sz="0" w:space="0" w:color="auto"/>
      </w:divBdr>
    </w:div>
    <w:div w:id="116720927">
      <w:bodyDiv w:val="1"/>
      <w:marLeft w:val="0"/>
      <w:marRight w:val="0"/>
      <w:marTop w:val="0"/>
      <w:marBottom w:val="0"/>
      <w:divBdr>
        <w:top w:val="none" w:sz="0" w:space="0" w:color="auto"/>
        <w:left w:val="none" w:sz="0" w:space="0" w:color="auto"/>
        <w:bottom w:val="none" w:sz="0" w:space="0" w:color="auto"/>
        <w:right w:val="none" w:sz="0" w:space="0" w:color="auto"/>
      </w:divBdr>
    </w:div>
    <w:div w:id="121071782">
      <w:bodyDiv w:val="1"/>
      <w:marLeft w:val="0"/>
      <w:marRight w:val="0"/>
      <w:marTop w:val="0"/>
      <w:marBottom w:val="0"/>
      <w:divBdr>
        <w:top w:val="none" w:sz="0" w:space="0" w:color="auto"/>
        <w:left w:val="none" w:sz="0" w:space="0" w:color="auto"/>
        <w:bottom w:val="none" w:sz="0" w:space="0" w:color="auto"/>
        <w:right w:val="none" w:sz="0" w:space="0" w:color="auto"/>
      </w:divBdr>
    </w:div>
    <w:div w:id="128212922">
      <w:bodyDiv w:val="1"/>
      <w:marLeft w:val="0"/>
      <w:marRight w:val="0"/>
      <w:marTop w:val="0"/>
      <w:marBottom w:val="0"/>
      <w:divBdr>
        <w:top w:val="none" w:sz="0" w:space="0" w:color="auto"/>
        <w:left w:val="none" w:sz="0" w:space="0" w:color="auto"/>
        <w:bottom w:val="none" w:sz="0" w:space="0" w:color="auto"/>
        <w:right w:val="none" w:sz="0" w:space="0" w:color="auto"/>
      </w:divBdr>
    </w:div>
    <w:div w:id="128938165">
      <w:bodyDiv w:val="1"/>
      <w:marLeft w:val="0"/>
      <w:marRight w:val="0"/>
      <w:marTop w:val="0"/>
      <w:marBottom w:val="0"/>
      <w:divBdr>
        <w:top w:val="none" w:sz="0" w:space="0" w:color="auto"/>
        <w:left w:val="none" w:sz="0" w:space="0" w:color="auto"/>
        <w:bottom w:val="none" w:sz="0" w:space="0" w:color="auto"/>
        <w:right w:val="none" w:sz="0" w:space="0" w:color="auto"/>
      </w:divBdr>
    </w:div>
    <w:div w:id="129785358">
      <w:bodyDiv w:val="1"/>
      <w:marLeft w:val="0"/>
      <w:marRight w:val="0"/>
      <w:marTop w:val="0"/>
      <w:marBottom w:val="0"/>
      <w:divBdr>
        <w:top w:val="none" w:sz="0" w:space="0" w:color="auto"/>
        <w:left w:val="none" w:sz="0" w:space="0" w:color="auto"/>
        <w:bottom w:val="none" w:sz="0" w:space="0" w:color="auto"/>
        <w:right w:val="none" w:sz="0" w:space="0" w:color="auto"/>
      </w:divBdr>
    </w:div>
    <w:div w:id="136383654">
      <w:bodyDiv w:val="1"/>
      <w:marLeft w:val="0"/>
      <w:marRight w:val="0"/>
      <w:marTop w:val="0"/>
      <w:marBottom w:val="0"/>
      <w:divBdr>
        <w:top w:val="none" w:sz="0" w:space="0" w:color="auto"/>
        <w:left w:val="none" w:sz="0" w:space="0" w:color="auto"/>
        <w:bottom w:val="none" w:sz="0" w:space="0" w:color="auto"/>
        <w:right w:val="none" w:sz="0" w:space="0" w:color="auto"/>
      </w:divBdr>
    </w:div>
    <w:div w:id="137575242">
      <w:bodyDiv w:val="1"/>
      <w:marLeft w:val="0"/>
      <w:marRight w:val="0"/>
      <w:marTop w:val="0"/>
      <w:marBottom w:val="0"/>
      <w:divBdr>
        <w:top w:val="none" w:sz="0" w:space="0" w:color="auto"/>
        <w:left w:val="none" w:sz="0" w:space="0" w:color="auto"/>
        <w:bottom w:val="none" w:sz="0" w:space="0" w:color="auto"/>
        <w:right w:val="none" w:sz="0" w:space="0" w:color="auto"/>
      </w:divBdr>
    </w:div>
    <w:div w:id="138770568">
      <w:bodyDiv w:val="1"/>
      <w:marLeft w:val="0"/>
      <w:marRight w:val="0"/>
      <w:marTop w:val="0"/>
      <w:marBottom w:val="0"/>
      <w:divBdr>
        <w:top w:val="none" w:sz="0" w:space="0" w:color="auto"/>
        <w:left w:val="none" w:sz="0" w:space="0" w:color="auto"/>
        <w:bottom w:val="none" w:sz="0" w:space="0" w:color="auto"/>
        <w:right w:val="none" w:sz="0" w:space="0" w:color="auto"/>
      </w:divBdr>
    </w:div>
    <w:div w:id="141048936">
      <w:bodyDiv w:val="1"/>
      <w:marLeft w:val="0"/>
      <w:marRight w:val="0"/>
      <w:marTop w:val="0"/>
      <w:marBottom w:val="0"/>
      <w:divBdr>
        <w:top w:val="none" w:sz="0" w:space="0" w:color="auto"/>
        <w:left w:val="none" w:sz="0" w:space="0" w:color="auto"/>
        <w:bottom w:val="none" w:sz="0" w:space="0" w:color="auto"/>
        <w:right w:val="none" w:sz="0" w:space="0" w:color="auto"/>
      </w:divBdr>
    </w:div>
    <w:div w:id="142164157">
      <w:bodyDiv w:val="1"/>
      <w:marLeft w:val="0"/>
      <w:marRight w:val="0"/>
      <w:marTop w:val="0"/>
      <w:marBottom w:val="0"/>
      <w:divBdr>
        <w:top w:val="none" w:sz="0" w:space="0" w:color="auto"/>
        <w:left w:val="none" w:sz="0" w:space="0" w:color="auto"/>
        <w:bottom w:val="none" w:sz="0" w:space="0" w:color="auto"/>
        <w:right w:val="none" w:sz="0" w:space="0" w:color="auto"/>
      </w:divBdr>
    </w:div>
    <w:div w:id="144788373">
      <w:bodyDiv w:val="1"/>
      <w:marLeft w:val="0"/>
      <w:marRight w:val="0"/>
      <w:marTop w:val="0"/>
      <w:marBottom w:val="0"/>
      <w:divBdr>
        <w:top w:val="none" w:sz="0" w:space="0" w:color="auto"/>
        <w:left w:val="none" w:sz="0" w:space="0" w:color="auto"/>
        <w:bottom w:val="none" w:sz="0" w:space="0" w:color="auto"/>
        <w:right w:val="none" w:sz="0" w:space="0" w:color="auto"/>
      </w:divBdr>
    </w:div>
    <w:div w:id="147290670">
      <w:bodyDiv w:val="1"/>
      <w:marLeft w:val="0"/>
      <w:marRight w:val="0"/>
      <w:marTop w:val="0"/>
      <w:marBottom w:val="0"/>
      <w:divBdr>
        <w:top w:val="none" w:sz="0" w:space="0" w:color="auto"/>
        <w:left w:val="none" w:sz="0" w:space="0" w:color="auto"/>
        <w:bottom w:val="none" w:sz="0" w:space="0" w:color="auto"/>
        <w:right w:val="none" w:sz="0" w:space="0" w:color="auto"/>
      </w:divBdr>
    </w:div>
    <w:div w:id="147745471">
      <w:bodyDiv w:val="1"/>
      <w:marLeft w:val="0"/>
      <w:marRight w:val="0"/>
      <w:marTop w:val="0"/>
      <w:marBottom w:val="0"/>
      <w:divBdr>
        <w:top w:val="none" w:sz="0" w:space="0" w:color="auto"/>
        <w:left w:val="none" w:sz="0" w:space="0" w:color="auto"/>
        <w:bottom w:val="none" w:sz="0" w:space="0" w:color="auto"/>
        <w:right w:val="none" w:sz="0" w:space="0" w:color="auto"/>
      </w:divBdr>
    </w:div>
    <w:div w:id="149180376">
      <w:bodyDiv w:val="1"/>
      <w:marLeft w:val="0"/>
      <w:marRight w:val="0"/>
      <w:marTop w:val="0"/>
      <w:marBottom w:val="0"/>
      <w:divBdr>
        <w:top w:val="none" w:sz="0" w:space="0" w:color="auto"/>
        <w:left w:val="none" w:sz="0" w:space="0" w:color="auto"/>
        <w:bottom w:val="none" w:sz="0" w:space="0" w:color="auto"/>
        <w:right w:val="none" w:sz="0" w:space="0" w:color="auto"/>
      </w:divBdr>
    </w:div>
    <w:div w:id="150024928">
      <w:bodyDiv w:val="1"/>
      <w:marLeft w:val="0"/>
      <w:marRight w:val="0"/>
      <w:marTop w:val="0"/>
      <w:marBottom w:val="0"/>
      <w:divBdr>
        <w:top w:val="none" w:sz="0" w:space="0" w:color="auto"/>
        <w:left w:val="none" w:sz="0" w:space="0" w:color="auto"/>
        <w:bottom w:val="none" w:sz="0" w:space="0" w:color="auto"/>
        <w:right w:val="none" w:sz="0" w:space="0" w:color="auto"/>
      </w:divBdr>
    </w:div>
    <w:div w:id="150603518">
      <w:bodyDiv w:val="1"/>
      <w:marLeft w:val="0"/>
      <w:marRight w:val="0"/>
      <w:marTop w:val="0"/>
      <w:marBottom w:val="0"/>
      <w:divBdr>
        <w:top w:val="none" w:sz="0" w:space="0" w:color="auto"/>
        <w:left w:val="none" w:sz="0" w:space="0" w:color="auto"/>
        <w:bottom w:val="none" w:sz="0" w:space="0" w:color="auto"/>
        <w:right w:val="none" w:sz="0" w:space="0" w:color="auto"/>
      </w:divBdr>
    </w:div>
    <w:div w:id="153376041">
      <w:bodyDiv w:val="1"/>
      <w:marLeft w:val="0"/>
      <w:marRight w:val="0"/>
      <w:marTop w:val="0"/>
      <w:marBottom w:val="0"/>
      <w:divBdr>
        <w:top w:val="none" w:sz="0" w:space="0" w:color="auto"/>
        <w:left w:val="none" w:sz="0" w:space="0" w:color="auto"/>
        <w:bottom w:val="none" w:sz="0" w:space="0" w:color="auto"/>
        <w:right w:val="none" w:sz="0" w:space="0" w:color="auto"/>
      </w:divBdr>
    </w:div>
    <w:div w:id="155457450">
      <w:bodyDiv w:val="1"/>
      <w:marLeft w:val="0"/>
      <w:marRight w:val="0"/>
      <w:marTop w:val="0"/>
      <w:marBottom w:val="0"/>
      <w:divBdr>
        <w:top w:val="none" w:sz="0" w:space="0" w:color="auto"/>
        <w:left w:val="none" w:sz="0" w:space="0" w:color="auto"/>
        <w:bottom w:val="none" w:sz="0" w:space="0" w:color="auto"/>
        <w:right w:val="none" w:sz="0" w:space="0" w:color="auto"/>
      </w:divBdr>
    </w:div>
    <w:div w:id="158544135">
      <w:bodyDiv w:val="1"/>
      <w:marLeft w:val="0"/>
      <w:marRight w:val="0"/>
      <w:marTop w:val="0"/>
      <w:marBottom w:val="0"/>
      <w:divBdr>
        <w:top w:val="none" w:sz="0" w:space="0" w:color="auto"/>
        <w:left w:val="none" w:sz="0" w:space="0" w:color="auto"/>
        <w:bottom w:val="none" w:sz="0" w:space="0" w:color="auto"/>
        <w:right w:val="none" w:sz="0" w:space="0" w:color="auto"/>
      </w:divBdr>
    </w:div>
    <w:div w:id="160514132">
      <w:bodyDiv w:val="1"/>
      <w:marLeft w:val="0"/>
      <w:marRight w:val="0"/>
      <w:marTop w:val="0"/>
      <w:marBottom w:val="0"/>
      <w:divBdr>
        <w:top w:val="none" w:sz="0" w:space="0" w:color="auto"/>
        <w:left w:val="none" w:sz="0" w:space="0" w:color="auto"/>
        <w:bottom w:val="none" w:sz="0" w:space="0" w:color="auto"/>
        <w:right w:val="none" w:sz="0" w:space="0" w:color="auto"/>
      </w:divBdr>
    </w:div>
    <w:div w:id="162166807">
      <w:bodyDiv w:val="1"/>
      <w:marLeft w:val="0"/>
      <w:marRight w:val="0"/>
      <w:marTop w:val="0"/>
      <w:marBottom w:val="0"/>
      <w:divBdr>
        <w:top w:val="none" w:sz="0" w:space="0" w:color="auto"/>
        <w:left w:val="none" w:sz="0" w:space="0" w:color="auto"/>
        <w:bottom w:val="none" w:sz="0" w:space="0" w:color="auto"/>
        <w:right w:val="none" w:sz="0" w:space="0" w:color="auto"/>
      </w:divBdr>
    </w:div>
    <w:div w:id="164325844">
      <w:bodyDiv w:val="1"/>
      <w:marLeft w:val="0"/>
      <w:marRight w:val="0"/>
      <w:marTop w:val="0"/>
      <w:marBottom w:val="0"/>
      <w:divBdr>
        <w:top w:val="none" w:sz="0" w:space="0" w:color="auto"/>
        <w:left w:val="none" w:sz="0" w:space="0" w:color="auto"/>
        <w:bottom w:val="none" w:sz="0" w:space="0" w:color="auto"/>
        <w:right w:val="none" w:sz="0" w:space="0" w:color="auto"/>
      </w:divBdr>
    </w:div>
    <w:div w:id="164903579">
      <w:bodyDiv w:val="1"/>
      <w:marLeft w:val="0"/>
      <w:marRight w:val="0"/>
      <w:marTop w:val="0"/>
      <w:marBottom w:val="0"/>
      <w:divBdr>
        <w:top w:val="none" w:sz="0" w:space="0" w:color="auto"/>
        <w:left w:val="none" w:sz="0" w:space="0" w:color="auto"/>
        <w:bottom w:val="none" w:sz="0" w:space="0" w:color="auto"/>
        <w:right w:val="none" w:sz="0" w:space="0" w:color="auto"/>
      </w:divBdr>
    </w:div>
    <w:div w:id="178936039">
      <w:bodyDiv w:val="1"/>
      <w:marLeft w:val="0"/>
      <w:marRight w:val="0"/>
      <w:marTop w:val="0"/>
      <w:marBottom w:val="0"/>
      <w:divBdr>
        <w:top w:val="none" w:sz="0" w:space="0" w:color="auto"/>
        <w:left w:val="none" w:sz="0" w:space="0" w:color="auto"/>
        <w:bottom w:val="none" w:sz="0" w:space="0" w:color="auto"/>
        <w:right w:val="none" w:sz="0" w:space="0" w:color="auto"/>
      </w:divBdr>
    </w:div>
    <w:div w:id="181865536">
      <w:bodyDiv w:val="1"/>
      <w:marLeft w:val="0"/>
      <w:marRight w:val="0"/>
      <w:marTop w:val="0"/>
      <w:marBottom w:val="0"/>
      <w:divBdr>
        <w:top w:val="none" w:sz="0" w:space="0" w:color="auto"/>
        <w:left w:val="none" w:sz="0" w:space="0" w:color="auto"/>
        <w:bottom w:val="none" w:sz="0" w:space="0" w:color="auto"/>
        <w:right w:val="none" w:sz="0" w:space="0" w:color="auto"/>
      </w:divBdr>
    </w:div>
    <w:div w:id="183984255">
      <w:bodyDiv w:val="1"/>
      <w:marLeft w:val="0"/>
      <w:marRight w:val="0"/>
      <w:marTop w:val="0"/>
      <w:marBottom w:val="0"/>
      <w:divBdr>
        <w:top w:val="none" w:sz="0" w:space="0" w:color="auto"/>
        <w:left w:val="none" w:sz="0" w:space="0" w:color="auto"/>
        <w:bottom w:val="none" w:sz="0" w:space="0" w:color="auto"/>
        <w:right w:val="none" w:sz="0" w:space="0" w:color="auto"/>
      </w:divBdr>
    </w:div>
    <w:div w:id="184637709">
      <w:bodyDiv w:val="1"/>
      <w:marLeft w:val="0"/>
      <w:marRight w:val="0"/>
      <w:marTop w:val="0"/>
      <w:marBottom w:val="0"/>
      <w:divBdr>
        <w:top w:val="none" w:sz="0" w:space="0" w:color="auto"/>
        <w:left w:val="none" w:sz="0" w:space="0" w:color="auto"/>
        <w:bottom w:val="none" w:sz="0" w:space="0" w:color="auto"/>
        <w:right w:val="none" w:sz="0" w:space="0" w:color="auto"/>
      </w:divBdr>
    </w:div>
    <w:div w:id="189219535">
      <w:bodyDiv w:val="1"/>
      <w:marLeft w:val="0"/>
      <w:marRight w:val="0"/>
      <w:marTop w:val="0"/>
      <w:marBottom w:val="0"/>
      <w:divBdr>
        <w:top w:val="none" w:sz="0" w:space="0" w:color="auto"/>
        <w:left w:val="none" w:sz="0" w:space="0" w:color="auto"/>
        <w:bottom w:val="none" w:sz="0" w:space="0" w:color="auto"/>
        <w:right w:val="none" w:sz="0" w:space="0" w:color="auto"/>
      </w:divBdr>
    </w:div>
    <w:div w:id="190268143">
      <w:bodyDiv w:val="1"/>
      <w:marLeft w:val="0"/>
      <w:marRight w:val="0"/>
      <w:marTop w:val="0"/>
      <w:marBottom w:val="0"/>
      <w:divBdr>
        <w:top w:val="none" w:sz="0" w:space="0" w:color="auto"/>
        <w:left w:val="none" w:sz="0" w:space="0" w:color="auto"/>
        <w:bottom w:val="none" w:sz="0" w:space="0" w:color="auto"/>
        <w:right w:val="none" w:sz="0" w:space="0" w:color="auto"/>
      </w:divBdr>
    </w:div>
    <w:div w:id="198667229">
      <w:bodyDiv w:val="1"/>
      <w:marLeft w:val="0"/>
      <w:marRight w:val="0"/>
      <w:marTop w:val="0"/>
      <w:marBottom w:val="0"/>
      <w:divBdr>
        <w:top w:val="none" w:sz="0" w:space="0" w:color="auto"/>
        <w:left w:val="none" w:sz="0" w:space="0" w:color="auto"/>
        <w:bottom w:val="none" w:sz="0" w:space="0" w:color="auto"/>
        <w:right w:val="none" w:sz="0" w:space="0" w:color="auto"/>
      </w:divBdr>
    </w:div>
    <w:div w:id="198931134">
      <w:bodyDiv w:val="1"/>
      <w:marLeft w:val="0"/>
      <w:marRight w:val="0"/>
      <w:marTop w:val="0"/>
      <w:marBottom w:val="0"/>
      <w:divBdr>
        <w:top w:val="none" w:sz="0" w:space="0" w:color="auto"/>
        <w:left w:val="none" w:sz="0" w:space="0" w:color="auto"/>
        <w:bottom w:val="none" w:sz="0" w:space="0" w:color="auto"/>
        <w:right w:val="none" w:sz="0" w:space="0" w:color="auto"/>
      </w:divBdr>
    </w:div>
    <w:div w:id="200285992">
      <w:bodyDiv w:val="1"/>
      <w:marLeft w:val="0"/>
      <w:marRight w:val="0"/>
      <w:marTop w:val="0"/>
      <w:marBottom w:val="0"/>
      <w:divBdr>
        <w:top w:val="none" w:sz="0" w:space="0" w:color="auto"/>
        <w:left w:val="none" w:sz="0" w:space="0" w:color="auto"/>
        <w:bottom w:val="none" w:sz="0" w:space="0" w:color="auto"/>
        <w:right w:val="none" w:sz="0" w:space="0" w:color="auto"/>
      </w:divBdr>
    </w:div>
    <w:div w:id="213733125">
      <w:bodyDiv w:val="1"/>
      <w:marLeft w:val="0"/>
      <w:marRight w:val="0"/>
      <w:marTop w:val="0"/>
      <w:marBottom w:val="0"/>
      <w:divBdr>
        <w:top w:val="none" w:sz="0" w:space="0" w:color="auto"/>
        <w:left w:val="none" w:sz="0" w:space="0" w:color="auto"/>
        <w:bottom w:val="none" w:sz="0" w:space="0" w:color="auto"/>
        <w:right w:val="none" w:sz="0" w:space="0" w:color="auto"/>
      </w:divBdr>
    </w:div>
    <w:div w:id="217086606">
      <w:bodyDiv w:val="1"/>
      <w:marLeft w:val="0"/>
      <w:marRight w:val="0"/>
      <w:marTop w:val="0"/>
      <w:marBottom w:val="0"/>
      <w:divBdr>
        <w:top w:val="none" w:sz="0" w:space="0" w:color="auto"/>
        <w:left w:val="none" w:sz="0" w:space="0" w:color="auto"/>
        <w:bottom w:val="none" w:sz="0" w:space="0" w:color="auto"/>
        <w:right w:val="none" w:sz="0" w:space="0" w:color="auto"/>
      </w:divBdr>
    </w:div>
    <w:div w:id="217282337">
      <w:bodyDiv w:val="1"/>
      <w:marLeft w:val="0"/>
      <w:marRight w:val="0"/>
      <w:marTop w:val="0"/>
      <w:marBottom w:val="0"/>
      <w:divBdr>
        <w:top w:val="none" w:sz="0" w:space="0" w:color="auto"/>
        <w:left w:val="none" w:sz="0" w:space="0" w:color="auto"/>
        <w:bottom w:val="none" w:sz="0" w:space="0" w:color="auto"/>
        <w:right w:val="none" w:sz="0" w:space="0" w:color="auto"/>
      </w:divBdr>
    </w:div>
    <w:div w:id="218176569">
      <w:bodyDiv w:val="1"/>
      <w:marLeft w:val="0"/>
      <w:marRight w:val="0"/>
      <w:marTop w:val="0"/>
      <w:marBottom w:val="0"/>
      <w:divBdr>
        <w:top w:val="none" w:sz="0" w:space="0" w:color="auto"/>
        <w:left w:val="none" w:sz="0" w:space="0" w:color="auto"/>
        <w:bottom w:val="none" w:sz="0" w:space="0" w:color="auto"/>
        <w:right w:val="none" w:sz="0" w:space="0" w:color="auto"/>
      </w:divBdr>
    </w:div>
    <w:div w:id="220992811">
      <w:bodyDiv w:val="1"/>
      <w:marLeft w:val="0"/>
      <w:marRight w:val="0"/>
      <w:marTop w:val="0"/>
      <w:marBottom w:val="0"/>
      <w:divBdr>
        <w:top w:val="none" w:sz="0" w:space="0" w:color="auto"/>
        <w:left w:val="none" w:sz="0" w:space="0" w:color="auto"/>
        <w:bottom w:val="none" w:sz="0" w:space="0" w:color="auto"/>
        <w:right w:val="none" w:sz="0" w:space="0" w:color="auto"/>
      </w:divBdr>
    </w:div>
    <w:div w:id="232547075">
      <w:bodyDiv w:val="1"/>
      <w:marLeft w:val="0"/>
      <w:marRight w:val="0"/>
      <w:marTop w:val="0"/>
      <w:marBottom w:val="0"/>
      <w:divBdr>
        <w:top w:val="none" w:sz="0" w:space="0" w:color="auto"/>
        <w:left w:val="none" w:sz="0" w:space="0" w:color="auto"/>
        <w:bottom w:val="none" w:sz="0" w:space="0" w:color="auto"/>
        <w:right w:val="none" w:sz="0" w:space="0" w:color="auto"/>
      </w:divBdr>
    </w:div>
    <w:div w:id="238029231">
      <w:bodyDiv w:val="1"/>
      <w:marLeft w:val="0"/>
      <w:marRight w:val="0"/>
      <w:marTop w:val="0"/>
      <w:marBottom w:val="0"/>
      <w:divBdr>
        <w:top w:val="none" w:sz="0" w:space="0" w:color="auto"/>
        <w:left w:val="none" w:sz="0" w:space="0" w:color="auto"/>
        <w:bottom w:val="none" w:sz="0" w:space="0" w:color="auto"/>
        <w:right w:val="none" w:sz="0" w:space="0" w:color="auto"/>
      </w:divBdr>
    </w:div>
    <w:div w:id="239873108">
      <w:bodyDiv w:val="1"/>
      <w:marLeft w:val="0"/>
      <w:marRight w:val="0"/>
      <w:marTop w:val="0"/>
      <w:marBottom w:val="0"/>
      <w:divBdr>
        <w:top w:val="none" w:sz="0" w:space="0" w:color="auto"/>
        <w:left w:val="none" w:sz="0" w:space="0" w:color="auto"/>
        <w:bottom w:val="none" w:sz="0" w:space="0" w:color="auto"/>
        <w:right w:val="none" w:sz="0" w:space="0" w:color="auto"/>
      </w:divBdr>
    </w:div>
    <w:div w:id="240062236">
      <w:bodyDiv w:val="1"/>
      <w:marLeft w:val="0"/>
      <w:marRight w:val="0"/>
      <w:marTop w:val="0"/>
      <w:marBottom w:val="0"/>
      <w:divBdr>
        <w:top w:val="none" w:sz="0" w:space="0" w:color="auto"/>
        <w:left w:val="none" w:sz="0" w:space="0" w:color="auto"/>
        <w:bottom w:val="none" w:sz="0" w:space="0" w:color="auto"/>
        <w:right w:val="none" w:sz="0" w:space="0" w:color="auto"/>
      </w:divBdr>
    </w:div>
    <w:div w:id="244384962">
      <w:bodyDiv w:val="1"/>
      <w:marLeft w:val="0"/>
      <w:marRight w:val="0"/>
      <w:marTop w:val="0"/>
      <w:marBottom w:val="0"/>
      <w:divBdr>
        <w:top w:val="none" w:sz="0" w:space="0" w:color="auto"/>
        <w:left w:val="none" w:sz="0" w:space="0" w:color="auto"/>
        <w:bottom w:val="none" w:sz="0" w:space="0" w:color="auto"/>
        <w:right w:val="none" w:sz="0" w:space="0" w:color="auto"/>
      </w:divBdr>
    </w:div>
    <w:div w:id="246696163">
      <w:bodyDiv w:val="1"/>
      <w:marLeft w:val="0"/>
      <w:marRight w:val="0"/>
      <w:marTop w:val="0"/>
      <w:marBottom w:val="0"/>
      <w:divBdr>
        <w:top w:val="none" w:sz="0" w:space="0" w:color="auto"/>
        <w:left w:val="none" w:sz="0" w:space="0" w:color="auto"/>
        <w:bottom w:val="none" w:sz="0" w:space="0" w:color="auto"/>
        <w:right w:val="none" w:sz="0" w:space="0" w:color="auto"/>
      </w:divBdr>
    </w:div>
    <w:div w:id="247882158">
      <w:bodyDiv w:val="1"/>
      <w:marLeft w:val="0"/>
      <w:marRight w:val="0"/>
      <w:marTop w:val="0"/>
      <w:marBottom w:val="0"/>
      <w:divBdr>
        <w:top w:val="none" w:sz="0" w:space="0" w:color="auto"/>
        <w:left w:val="none" w:sz="0" w:space="0" w:color="auto"/>
        <w:bottom w:val="none" w:sz="0" w:space="0" w:color="auto"/>
        <w:right w:val="none" w:sz="0" w:space="0" w:color="auto"/>
      </w:divBdr>
    </w:div>
    <w:div w:id="269238920">
      <w:bodyDiv w:val="1"/>
      <w:marLeft w:val="0"/>
      <w:marRight w:val="0"/>
      <w:marTop w:val="0"/>
      <w:marBottom w:val="0"/>
      <w:divBdr>
        <w:top w:val="none" w:sz="0" w:space="0" w:color="auto"/>
        <w:left w:val="none" w:sz="0" w:space="0" w:color="auto"/>
        <w:bottom w:val="none" w:sz="0" w:space="0" w:color="auto"/>
        <w:right w:val="none" w:sz="0" w:space="0" w:color="auto"/>
      </w:divBdr>
    </w:div>
    <w:div w:id="269748483">
      <w:bodyDiv w:val="1"/>
      <w:marLeft w:val="0"/>
      <w:marRight w:val="0"/>
      <w:marTop w:val="0"/>
      <w:marBottom w:val="0"/>
      <w:divBdr>
        <w:top w:val="none" w:sz="0" w:space="0" w:color="auto"/>
        <w:left w:val="none" w:sz="0" w:space="0" w:color="auto"/>
        <w:bottom w:val="none" w:sz="0" w:space="0" w:color="auto"/>
        <w:right w:val="none" w:sz="0" w:space="0" w:color="auto"/>
      </w:divBdr>
    </w:div>
    <w:div w:id="272636611">
      <w:bodyDiv w:val="1"/>
      <w:marLeft w:val="0"/>
      <w:marRight w:val="0"/>
      <w:marTop w:val="0"/>
      <w:marBottom w:val="0"/>
      <w:divBdr>
        <w:top w:val="none" w:sz="0" w:space="0" w:color="auto"/>
        <w:left w:val="none" w:sz="0" w:space="0" w:color="auto"/>
        <w:bottom w:val="none" w:sz="0" w:space="0" w:color="auto"/>
        <w:right w:val="none" w:sz="0" w:space="0" w:color="auto"/>
      </w:divBdr>
    </w:div>
    <w:div w:id="280186230">
      <w:bodyDiv w:val="1"/>
      <w:marLeft w:val="0"/>
      <w:marRight w:val="0"/>
      <w:marTop w:val="0"/>
      <w:marBottom w:val="0"/>
      <w:divBdr>
        <w:top w:val="none" w:sz="0" w:space="0" w:color="auto"/>
        <w:left w:val="none" w:sz="0" w:space="0" w:color="auto"/>
        <w:bottom w:val="none" w:sz="0" w:space="0" w:color="auto"/>
        <w:right w:val="none" w:sz="0" w:space="0" w:color="auto"/>
      </w:divBdr>
    </w:div>
    <w:div w:id="280309587">
      <w:bodyDiv w:val="1"/>
      <w:marLeft w:val="0"/>
      <w:marRight w:val="0"/>
      <w:marTop w:val="0"/>
      <w:marBottom w:val="0"/>
      <w:divBdr>
        <w:top w:val="none" w:sz="0" w:space="0" w:color="auto"/>
        <w:left w:val="none" w:sz="0" w:space="0" w:color="auto"/>
        <w:bottom w:val="none" w:sz="0" w:space="0" w:color="auto"/>
        <w:right w:val="none" w:sz="0" w:space="0" w:color="auto"/>
      </w:divBdr>
    </w:div>
    <w:div w:id="288895747">
      <w:bodyDiv w:val="1"/>
      <w:marLeft w:val="0"/>
      <w:marRight w:val="0"/>
      <w:marTop w:val="0"/>
      <w:marBottom w:val="0"/>
      <w:divBdr>
        <w:top w:val="none" w:sz="0" w:space="0" w:color="auto"/>
        <w:left w:val="none" w:sz="0" w:space="0" w:color="auto"/>
        <w:bottom w:val="none" w:sz="0" w:space="0" w:color="auto"/>
        <w:right w:val="none" w:sz="0" w:space="0" w:color="auto"/>
      </w:divBdr>
    </w:div>
    <w:div w:id="294068639">
      <w:bodyDiv w:val="1"/>
      <w:marLeft w:val="0"/>
      <w:marRight w:val="0"/>
      <w:marTop w:val="0"/>
      <w:marBottom w:val="0"/>
      <w:divBdr>
        <w:top w:val="none" w:sz="0" w:space="0" w:color="auto"/>
        <w:left w:val="none" w:sz="0" w:space="0" w:color="auto"/>
        <w:bottom w:val="none" w:sz="0" w:space="0" w:color="auto"/>
        <w:right w:val="none" w:sz="0" w:space="0" w:color="auto"/>
      </w:divBdr>
    </w:div>
    <w:div w:id="303658958">
      <w:bodyDiv w:val="1"/>
      <w:marLeft w:val="0"/>
      <w:marRight w:val="0"/>
      <w:marTop w:val="0"/>
      <w:marBottom w:val="0"/>
      <w:divBdr>
        <w:top w:val="none" w:sz="0" w:space="0" w:color="auto"/>
        <w:left w:val="none" w:sz="0" w:space="0" w:color="auto"/>
        <w:bottom w:val="none" w:sz="0" w:space="0" w:color="auto"/>
        <w:right w:val="none" w:sz="0" w:space="0" w:color="auto"/>
      </w:divBdr>
    </w:div>
    <w:div w:id="306011836">
      <w:bodyDiv w:val="1"/>
      <w:marLeft w:val="0"/>
      <w:marRight w:val="0"/>
      <w:marTop w:val="0"/>
      <w:marBottom w:val="0"/>
      <w:divBdr>
        <w:top w:val="none" w:sz="0" w:space="0" w:color="auto"/>
        <w:left w:val="none" w:sz="0" w:space="0" w:color="auto"/>
        <w:bottom w:val="none" w:sz="0" w:space="0" w:color="auto"/>
        <w:right w:val="none" w:sz="0" w:space="0" w:color="auto"/>
      </w:divBdr>
    </w:div>
    <w:div w:id="312487814">
      <w:bodyDiv w:val="1"/>
      <w:marLeft w:val="0"/>
      <w:marRight w:val="0"/>
      <w:marTop w:val="0"/>
      <w:marBottom w:val="0"/>
      <w:divBdr>
        <w:top w:val="none" w:sz="0" w:space="0" w:color="auto"/>
        <w:left w:val="none" w:sz="0" w:space="0" w:color="auto"/>
        <w:bottom w:val="none" w:sz="0" w:space="0" w:color="auto"/>
        <w:right w:val="none" w:sz="0" w:space="0" w:color="auto"/>
      </w:divBdr>
    </w:div>
    <w:div w:id="317881798">
      <w:bodyDiv w:val="1"/>
      <w:marLeft w:val="0"/>
      <w:marRight w:val="0"/>
      <w:marTop w:val="0"/>
      <w:marBottom w:val="0"/>
      <w:divBdr>
        <w:top w:val="none" w:sz="0" w:space="0" w:color="auto"/>
        <w:left w:val="none" w:sz="0" w:space="0" w:color="auto"/>
        <w:bottom w:val="none" w:sz="0" w:space="0" w:color="auto"/>
        <w:right w:val="none" w:sz="0" w:space="0" w:color="auto"/>
      </w:divBdr>
    </w:div>
    <w:div w:id="319385962">
      <w:bodyDiv w:val="1"/>
      <w:marLeft w:val="0"/>
      <w:marRight w:val="0"/>
      <w:marTop w:val="0"/>
      <w:marBottom w:val="0"/>
      <w:divBdr>
        <w:top w:val="none" w:sz="0" w:space="0" w:color="auto"/>
        <w:left w:val="none" w:sz="0" w:space="0" w:color="auto"/>
        <w:bottom w:val="none" w:sz="0" w:space="0" w:color="auto"/>
        <w:right w:val="none" w:sz="0" w:space="0" w:color="auto"/>
      </w:divBdr>
    </w:div>
    <w:div w:id="320743780">
      <w:bodyDiv w:val="1"/>
      <w:marLeft w:val="0"/>
      <w:marRight w:val="0"/>
      <w:marTop w:val="0"/>
      <w:marBottom w:val="0"/>
      <w:divBdr>
        <w:top w:val="none" w:sz="0" w:space="0" w:color="auto"/>
        <w:left w:val="none" w:sz="0" w:space="0" w:color="auto"/>
        <w:bottom w:val="none" w:sz="0" w:space="0" w:color="auto"/>
        <w:right w:val="none" w:sz="0" w:space="0" w:color="auto"/>
      </w:divBdr>
    </w:div>
    <w:div w:id="340358641">
      <w:bodyDiv w:val="1"/>
      <w:marLeft w:val="0"/>
      <w:marRight w:val="0"/>
      <w:marTop w:val="0"/>
      <w:marBottom w:val="0"/>
      <w:divBdr>
        <w:top w:val="none" w:sz="0" w:space="0" w:color="auto"/>
        <w:left w:val="none" w:sz="0" w:space="0" w:color="auto"/>
        <w:bottom w:val="none" w:sz="0" w:space="0" w:color="auto"/>
        <w:right w:val="none" w:sz="0" w:space="0" w:color="auto"/>
      </w:divBdr>
    </w:div>
    <w:div w:id="340788846">
      <w:bodyDiv w:val="1"/>
      <w:marLeft w:val="0"/>
      <w:marRight w:val="0"/>
      <w:marTop w:val="0"/>
      <w:marBottom w:val="0"/>
      <w:divBdr>
        <w:top w:val="none" w:sz="0" w:space="0" w:color="auto"/>
        <w:left w:val="none" w:sz="0" w:space="0" w:color="auto"/>
        <w:bottom w:val="none" w:sz="0" w:space="0" w:color="auto"/>
        <w:right w:val="none" w:sz="0" w:space="0" w:color="auto"/>
      </w:divBdr>
    </w:div>
    <w:div w:id="343947307">
      <w:bodyDiv w:val="1"/>
      <w:marLeft w:val="0"/>
      <w:marRight w:val="0"/>
      <w:marTop w:val="0"/>
      <w:marBottom w:val="0"/>
      <w:divBdr>
        <w:top w:val="none" w:sz="0" w:space="0" w:color="auto"/>
        <w:left w:val="none" w:sz="0" w:space="0" w:color="auto"/>
        <w:bottom w:val="none" w:sz="0" w:space="0" w:color="auto"/>
        <w:right w:val="none" w:sz="0" w:space="0" w:color="auto"/>
      </w:divBdr>
    </w:div>
    <w:div w:id="345328280">
      <w:bodyDiv w:val="1"/>
      <w:marLeft w:val="0"/>
      <w:marRight w:val="0"/>
      <w:marTop w:val="0"/>
      <w:marBottom w:val="0"/>
      <w:divBdr>
        <w:top w:val="none" w:sz="0" w:space="0" w:color="auto"/>
        <w:left w:val="none" w:sz="0" w:space="0" w:color="auto"/>
        <w:bottom w:val="none" w:sz="0" w:space="0" w:color="auto"/>
        <w:right w:val="none" w:sz="0" w:space="0" w:color="auto"/>
      </w:divBdr>
    </w:div>
    <w:div w:id="346054665">
      <w:bodyDiv w:val="1"/>
      <w:marLeft w:val="0"/>
      <w:marRight w:val="0"/>
      <w:marTop w:val="0"/>
      <w:marBottom w:val="0"/>
      <w:divBdr>
        <w:top w:val="none" w:sz="0" w:space="0" w:color="auto"/>
        <w:left w:val="none" w:sz="0" w:space="0" w:color="auto"/>
        <w:bottom w:val="none" w:sz="0" w:space="0" w:color="auto"/>
        <w:right w:val="none" w:sz="0" w:space="0" w:color="auto"/>
      </w:divBdr>
    </w:div>
    <w:div w:id="348528899">
      <w:bodyDiv w:val="1"/>
      <w:marLeft w:val="0"/>
      <w:marRight w:val="0"/>
      <w:marTop w:val="0"/>
      <w:marBottom w:val="0"/>
      <w:divBdr>
        <w:top w:val="none" w:sz="0" w:space="0" w:color="auto"/>
        <w:left w:val="none" w:sz="0" w:space="0" w:color="auto"/>
        <w:bottom w:val="none" w:sz="0" w:space="0" w:color="auto"/>
        <w:right w:val="none" w:sz="0" w:space="0" w:color="auto"/>
      </w:divBdr>
    </w:div>
    <w:div w:id="350764064">
      <w:bodyDiv w:val="1"/>
      <w:marLeft w:val="0"/>
      <w:marRight w:val="0"/>
      <w:marTop w:val="0"/>
      <w:marBottom w:val="0"/>
      <w:divBdr>
        <w:top w:val="none" w:sz="0" w:space="0" w:color="auto"/>
        <w:left w:val="none" w:sz="0" w:space="0" w:color="auto"/>
        <w:bottom w:val="none" w:sz="0" w:space="0" w:color="auto"/>
        <w:right w:val="none" w:sz="0" w:space="0" w:color="auto"/>
      </w:divBdr>
    </w:div>
    <w:div w:id="353267199">
      <w:bodyDiv w:val="1"/>
      <w:marLeft w:val="0"/>
      <w:marRight w:val="0"/>
      <w:marTop w:val="0"/>
      <w:marBottom w:val="0"/>
      <w:divBdr>
        <w:top w:val="none" w:sz="0" w:space="0" w:color="auto"/>
        <w:left w:val="none" w:sz="0" w:space="0" w:color="auto"/>
        <w:bottom w:val="none" w:sz="0" w:space="0" w:color="auto"/>
        <w:right w:val="none" w:sz="0" w:space="0" w:color="auto"/>
      </w:divBdr>
    </w:div>
    <w:div w:id="357314808">
      <w:bodyDiv w:val="1"/>
      <w:marLeft w:val="0"/>
      <w:marRight w:val="0"/>
      <w:marTop w:val="0"/>
      <w:marBottom w:val="0"/>
      <w:divBdr>
        <w:top w:val="none" w:sz="0" w:space="0" w:color="auto"/>
        <w:left w:val="none" w:sz="0" w:space="0" w:color="auto"/>
        <w:bottom w:val="none" w:sz="0" w:space="0" w:color="auto"/>
        <w:right w:val="none" w:sz="0" w:space="0" w:color="auto"/>
      </w:divBdr>
    </w:div>
    <w:div w:id="359863921">
      <w:bodyDiv w:val="1"/>
      <w:marLeft w:val="0"/>
      <w:marRight w:val="0"/>
      <w:marTop w:val="0"/>
      <w:marBottom w:val="0"/>
      <w:divBdr>
        <w:top w:val="none" w:sz="0" w:space="0" w:color="auto"/>
        <w:left w:val="none" w:sz="0" w:space="0" w:color="auto"/>
        <w:bottom w:val="none" w:sz="0" w:space="0" w:color="auto"/>
        <w:right w:val="none" w:sz="0" w:space="0" w:color="auto"/>
      </w:divBdr>
    </w:div>
    <w:div w:id="361445156">
      <w:bodyDiv w:val="1"/>
      <w:marLeft w:val="0"/>
      <w:marRight w:val="0"/>
      <w:marTop w:val="0"/>
      <w:marBottom w:val="0"/>
      <w:divBdr>
        <w:top w:val="none" w:sz="0" w:space="0" w:color="auto"/>
        <w:left w:val="none" w:sz="0" w:space="0" w:color="auto"/>
        <w:bottom w:val="none" w:sz="0" w:space="0" w:color="auto"/>
        <w:right w:val="none" w:sz="0" w:space="0" w:color="auto"/>
      </w:divBdr>
    </w:div>
    <w:div w:id="362757228">
      <w:bodyDiv w:val="1"/>
      <w:marLeft w:val="0"/>
      <w:marRight w:val="0"/>
      <w:marTop w:val="0"/>
      <w:marBottom w:val="0"/>
      <w:divBdr>
        <w:top w:val="none" w:sz="0" w:space="0" w:color="auto"/>
        <w:left w:val="none" w:sz="0" w:space="0" w:color="auto"/>
        <w:bottom w:val="none" w:sz="0" w:space="0" w:color="auto"/>
        <w:right w:val="none" w:sz="0" w:space="0" w:color="auto"/>
      </w:divBdr>
    </w:div>
    <w:div w:id="363336774">
      <w:bodyDiv w:val="1"/>
      <w:marLeft w:val="0"/>
      <w:marRight w:val="0"/>
      <w:marTop w:val="0"/>
      <w:marBottom w:val="0"/>
      <w:divBdr>
        <w:top w:val="none" w:sz="0" w:space="0" w:color="auto"/>
        <w:left w:val="none" w:sz="0" w:space="0" w:color="auto"/>
        <w:bottom w:val="none" w:sz="0" w:space="0" w:color="auto"/>
        <w:right w:val="none" w:sz="0" w:space="0" w:color="auto"/>
      </w:divBdr>
    </w:div>
    <w:div w:id="363672271">
      <w:bodyDiv w:val="1"/>
      <w:marLeft w:val="0"/>
      <w:marRight w:val="0"/>
      <w:marTop w:val="0"/>
      <w:marBottom w:val="0"/>
      <w:divBdr>
        <w:top w:val="none" w:sz="0" w:space="0" w:color="auto"/>
        <w:left w:val="none" w:sz="0" w:space="0" w:color="auto"/>
        <w:bottom w:val="none" w:sz="0" w:space="0" w:color="auto"/>
        <w:right w:val="none" w:sz="0" w:space="0" w:color="auto"/>
      </w:divBdr>
    </w:div>
    <w:div w:id="364065418">
      <w:bodyDiv w:val="1"/>
      <w:marLeft w:val="0"/>
      <w:marRight w:val="0"/>
      <w:marTop w:val="0"/>
      <w:marBottom w:val="0"/>
      <w:divBdr>
        <w:top w:val="none" w:sz="0" w:space="0" w:color="auto"/>
        <w:left w:val="none" w:sz="0" w:space="0" w:color="auto"/>
        <w:bottom w:val="none" w:sz="0" w:space="0" w:color="auto"/>
        <w:right w:val="none" w:sz="0" w:space="0" w:color="auto"/>
      </w:divBdr>
    </w:div>
    <w:div w:id="366760302">
      <w:bodyDiv w:val="1"/>
      <w:marLeft w:val="0"/>
      <w:marRight w:val="0"/>
      <w:marTop w:val="0"/>
      <w:marBottom w:val="0"/>
      <w:divBdr>
        <w:top w:val="none" w:sz="0" w:space="0" w:color="auto"/>
        <w:left w:val="none" w:sz="0" w:space="0" w:color="auto"/>
        <w:bottom w:val="none" w:sz="0" w:space="0" w:color="auto"/>
        <w:right w:val="none" w:sz="0" w:space="0" w:color="auto"/>
      </w:divBdr>
    </w:div>
    <w:div w:id="372465637">
      <w:bodyDiv w:val="1"/>
      <w:marLeft w:val="0"/>
      <w:marRight w:val="0"/>
      <w:marTop w:val="0"/>
      <w:marBottom w:val="0"/>
      <w:divBdr>
        <w:top w:val="none" w:sz="0" w:space="0" w:color="auto"/>
        <w:left w:val="none" w:sz="0" w:space="0" w:color="auto"/>
        <w:bottom w:val="none" w:sz="0" w:space="0" w:color="auto"/>
        <w:right w:val="none" w:sz="0" w:space="0" w:color="auto"/>
      </w:divBdr>
    </w:div>
    <w:div w:id="373578212">
      <w:bodyDiv w:val="1"/>
      <w:marLeft w:val="0"/>
      <w:marRight w:val="0"/>
      <w:marTop w:val="0"/>
      <w:marBottom w:val="0"/>
      <w:divBdr>
        <w:top w:val="none" w:sz="0" w:space="0" w:color="auto"/>
        <w:left w:val="none" w:sz="0" w:space="0" w:color="auto"/>
        <w:bottom w:val="none" w:sz="0" w:space="0" w:color="auto"/>
        <w:right w:val="none" w:sz="0" w:space="0" w:color="auto"/>
      </w:divBdr>
    </w:div>
    <w:div w:id="379011660">
      <w:bodyDiv w:val="1"/>
      <w:marLeft w:val="0"/>
      <w:marRight w:val="0"/>
      <w:marTop w:val="0"/>
      <w:marBottom w:val="0"/>
      <w:divBdr>
        <w:top w:val="none" w:sz="0" w:space="0" w:color="auto"/>
        <w:left w:val="none" w:sz="0" w:space="0" w:color="auto"/>
        <w:bottom w:val="none" w:sz="0" w:space="0" w:color="auto"/>
        <w:right w:val="none" w:sz="0" w:space="0" w:color="auto"/>
      </w:divBdr>
    </w:div>
    <w:div w:id="388459432">
      <w:bodyDiv w:val="1"/>
      <w:marLeft w:val="0"/>
      <w:marRight w:val="0"/>
      <w:marTop w:val="0"/>
      <w:marBottom w:val="0"/>
      <w:divBdr>
        <w:top w:val="none" w:sz="0" w:space="0" w:color="auto"/>
        <w:left w:val="none" w:sz="0" w:space="0" w:color="auto"/>
        <w:bottom w:val="none" w:sz="0" w:space="0" w:color="auto"/>
        <w:right w:val="none" w:sz="0" w:space="0" w:color="auto"/>
      </w:divBdr>
    </w:div>
    <w:div w:id="389232619">
      <w:bodyDiv w:val="1"/>
      <w:marLeft w:val="0"/>
      <w:marRight w:val="0"/>
      <w:marTop w:val="0"/>
      <w:marBottom w:val="0"/>
      <w:divBdr>
        <w:top w:val="none" w:sz="0" w:space="0" w:color="auto"/>
        <w:left w:val="none" w:sz="0" w:space="0" w:color="auto"/>
        <w:bottom w:val="none" w:sz="0" w:space="0" w:color="auto"/>
        <w:right w:val="none" w:sz="0" w:space="0" w:color="auto"/>
      </w:divBdr>
    </w:div>
    <w:div w:id="397442742">
      <w:bodyDiv w:val="1"/>
      <w:marLeft w:val="0"/>
      <w:marRight w:val="0"/>
      <w:marTop w:val="0"/>
      <w:marBottom w:val="0"/>
      <w:divBdr>
        <w:top w:val="none" w:sz="0" w:space="0" w:color="auto"/>
        <w:left w:val="none" w:sz="0" w:space="0" w:color="auto"/>
        <w:bottom w:val="none" w:sz="0" w:space="0" w:color="auto"/>
        <w:right w:val="none" w:sz="0" w:space="0" w:color="auto"/>
      </w:divBdr>
    </w:div>
    <w:div w:id="397479104">
      <w:bodyDiv w:val="1"/>
      <w:marLeft w:val="0"/>
      <w:marRight w:val="0"/>
      <w:marTop w:val="0"/>
      <w:marBottom w:val="0"/>
      <w:divBdr>
        <w:top w:val="none" w:sz="0" w:space="0" w:color="auto"/>
        <w:left w:val="none" w:sz="0" w:space="0" w:color="auto"/>
        <w:bottom w:val="none" w:sz="0" w:space="0" w:color="auto"/>
        <w:right w:val="none" w:sz="0" w:space="0" w:color="auto"/>
      </w:divBdr>
    </w:div>
    <w:div w:id="398291204">
      <w:bodyDiv w:val="1"/>
      <w:marLeft w:val="0"/>
      <w:marRight w:val="0"/>
      <w:marTop w:val="0"/>
      <w:marBottom w:val="0"/>
      <w:divBdr>
        <w:top w:val="none" w:sz="0" w:space="0" w:color="auto"/>
        <w:left w:val="none" w:sz="0" w:space="0" w:color="auto"/>
        <w:bottom w:val="none" w:sz="0" w:space="0" w:color="auto"/>
        <w:right w:val="none" w:sz="0" w:space="0" w:color="auto"/>
      </w:divBdr>
    </w:div>
    <w:div w:id="408432151">
      <w:bodyDiv w:val="1"/>
      <w:marLeft w:val="0"/>
      <w:marRight w:val="0"/>
      <w:marTop w:val="0"/>
      <w:marBottom w:val="0"/>
      <w:divBdr>
        <w:top w:val="none" w:sz="0" w:space="0" w:color="auto"/>
        <w:left w:val="none" w:sz="0" w:space="0" w:color="auto"/>
        <w:bottom w:val="none" w:sz="0" w:space="0" w:color="auto"/>
        <w:right w:val="none" w:sz="0" w:space="0" w:color="auto"/>
      </w:divBdr>
    </w:div>
    <w:div w:id="408815418">
      <w:bodyDiv w:val="1"/>
      <w:marLeft w:val="0"/>
      <w:marRight w:val="0"/>
      <w:marTop w:val="0"/>
      <w:marBottom w:val="0"/>
      <w:divBdr>
        <w:top w:val="none" w:sz="0" w:space="0" w:color="auto"/>
        <w:left w:val="none" w:sz="0" w:space="0" w:color="auto"/>
        <w:bottom w:val="none" w:sz="0" w:space="0" w:color="auto"/>
        <w:right w:val="none" w:sz="0" w:space="0" w:color="auto"/>
      </w:divBdr>
    </w:div>
    <w:div w:id="410808418">
      <w:bodyDiv w:val="1"/>
      <w:marLeft w:val="0"/>
      <w:marRight w:val="0"/>
      <w:marTop w:val="0"/>
      <w:marBottom w:val="0"/>
      <w:divBdr>
        <w:top w:val="none" w:sz="0" w:space="0" w:color="auto"/>
        <w:left w:val="none" w:sz="0" w:space="0" w:color="auto"/>
        <w:bottom w:val="none" w:sz="0" w:space="0" w:color="auto"/>
        <w:right w:val="none" w:sz="0" w:space="0" w:color="auto"/>
      </w:divBdr>
    </w:div>
    <w:div w:id="413667033">
      <w:bodyDiv w:val="1"/>
      <w:marLeft w:val="0"/>
      <w:marRight w:val="0"/>
      <w:marTop w:val="0"/>
      <w:marBottom w:val="0"/>
      <w:divBdr>
        <w:top w:val="none" w:sz="0" w:space="0" w:color="auto"/>
        <w:left w:val="none" w:sz="0" w:space="0" w:color="auto"/>
        <w:bottom w:val="none" w:sz="0" w:space="0" w:color="auto"/>
        <w:right w:val="none" w:sz="0" w:space="0" w:color="auto"/>
      </w:divBdr>
    </w:div>
    <w:div w:id="413942876">
      <w:bodyDiv w:val="1"/>
      <w:marLeft w:val="0"/>
      <w:marRight w:val="0"/>
      <w:marTop w:val="0"/>
      <w:marBottom w:val="0"/>
      <w:divBdr>
        <w:top w:val="none" w:sz="0" w:space="0" w:color="auto"/>
        <w:left w:val="none" w:sz="0" w:space="0" w:color="auto"/>
        <w:bottom w:val="none" w:sz="0" w:space="0" w:color="auto"/>
        <w:right w:val="none" w:sz="0" w:space="0" w:color="auto"/>
      </w:divBdr>
    </w:div>
    <w:div w:id="415054075">
      <w:bodyDiv w:val="1"/>
      <w:marLeft w:val="0"/>
      <w:marRight w:val="0"/>
      <w:marTop w:val="0"/>
      <w:marBottom w:val="0"/>
      <w:divBdr>
        <w:top w:val="none" w:sz="0" w:space="0" w:color="auto"/>
        <w:left w:val="none" w:sz="0" w:space="0" w:color="auto"/>
        <w:bottom w:val="none" w:sz="0" w:space="0" w:color="auto"/>
        <w:right w:val="none" w:sz="0" w:space="0" w:color="auto"/>
      </w:divBdr>
    </w:div>
    <w:div w:id="423653272">
      <w:bodyDiv w:val="1"/>
      <w:marLeft w:val="0"/>
      <w:marRight w:val="0"/>
      <w:marTop w:val="0"/>
      <w:marBottom w:val="0"/>
      <w:divBdr>
        <w:top w:val="none" w:sz="0" w:space="0" w:color="auto"/>
        <w:left w:val="none" w:sz="0" w:space="0" w:color="auto"/>
        <w:bottom w:val="none" w:sz="0" w:space="0" w:color="auto"/>
        <w:right w:val="none" w:sz="0" w:space="0" w:color="auto"/>
      </w:divBdr>
    </w:div>
    <w:div w:id="425804360">
      <w:bodyDiv w:val="1"/>
      <w:marLeft w:val="0"/>
      <w:marRight w:val="0"/>
      <w:marTop w:val="0"/>
      <w:marBottom w:val="0"/>
      <w:divBdr>
        <w:top w:val="none" w:sz="0" w:space="0" w:color="auto"/>
        <w:left w:val="none" w:sz="0" w:space="0" w:color="auto"/>
        <w:bottom w:val="none" w:sz="0" w:space="0" w:color="auto"/>
        <w:right w:val="none" w:sz="0" w:space="0" w:color="auto"/>
      </w:divBdr>
    </w:div>
    <w:div w:id="436681380">
      <w:bodyDiv w:val="1"/>
      <w:marLeft w:val="0"/>
      <w:marRight w:val="0"/>
      <w:marTop w:val="0"/>
      <w:marBottom w:val="0"/>
      <w:divBdr>
        <w:top w:val="none" w:sz="0" w:space="0" w:color="auto"/>
        <w:left w:val="none" w:sz="0" w:space="0" w:color="auto"/>
        <w:bottom w:val="none" w:sz="0" w:space="0" w:color="auto"/>
        <w:right w:val="none" w:sz="0" w:space="0" w:color="auto"/>
      </w:divBdr>
    </w:div>
    <w:div w:id="437986839">
      <w:bodyDiv w:val="1"/>
      <w:marLeft w:val="0"/>
      <w:marRight w:val="0"/>
      <w:marTop w:val="0"/>
      <w:marBottom w:val="0"/>
      <w:divBdr>
        <w:top w:val="none" w:sz="0" w:space="0" w:color="auto"/>
        <w:left w:val="none" w:sz="0" w:space="0" w:color="auto"/>
        <w:bottom w:val="none" w:sz="0" w:space="0" w:color="auto"/>
        <w:right w:val="none" w:sz="0" w:space="0" w:color="auto"/>
      </w:divBdr>
    </w:div>
    <w:div w:id="438599404">
      <w:bodyDiv w:val="1"/>
      <w:marLeft w:val="0"/>
      <w:marRight w:val="0"/>
      <w:marTop w:val="0"/>
      <w:marBottom w:val="0"/>
      <w:divBdr>
        <w:top w:val="none" w:sz="0" w:space="0" w:color="auto"/>
        <w:left w:val="none" w:sz="0" w:space="0" w:color="auto"/>
        <w:bottom w:val="none" w:sz="0" w:space="0" w:color="auto"/>
        <w:right w:val="none" w:sz="0" w:space="0" w:color="auto"/>
      </w:divBdr>
    </w:div>
    <w:div w:id="442310366">
      <w:bodyDiv w:val="1"/>
      <w:marLeft w:val="0"/>
      <w:marRight w:val="0"/>
      <w:marTop w:val="0"/>
      <w:marBottom w:val="0"/>
      <w:divBdr>
        <w:top w:val="none" w:sz="0" w:space="0" w:color="auto"/>
        <w:left w:val="none" w:sz="0" w:space="0" w:color="auto"/>
        <w:bottom w:val="none" w:sz="0" w:space="0" w:color="auto"/>
        <w:right w:val="none" w:sz="0" w:space="0" w:color="auto"/>
      </w:divBdr>
    </w:div>
    <w:div w:id="450978557">
      <w:bodyDiv w:val="1"/>
      <w:marLeft w:val="0"/>
      <w:marRight w:val="0"/>
      <w:marTop w:val="0"/>
      <w:marBottom w:val="0"/>
      <w:divBdr>
        <w:top w:val="none" w:sz="0" w:space="0" w:color="auto"/>
        <w:left w:val="none" w:sz="0" w:space="0" w:color="auto"/>
        <w:bottom w:val="none" w:sz="0" w:space="0" w:color="auto"/>
        <w:right w:val="none" w:sz="0" w:space="0" w:color="auto"/>
      </w:divBdr>
    </w:div>
    <w:div w:id="452099585">
      <w:bodyDiv w:val="1"/>
      <w:marLeft w:val="0"/>
      <w:marRight w:val="0"/>
      <w:marTop w:val="0"/>
      <w:marBottom w:val="0"/>
      <w:divBdr>
        <w:top w:val="none" w:sz="0" w:space="0" w:color="auto"/>
        <w:left w:val="none" w:sz="0" w:space="0" w:color="auto"/>
        <w:bottom w:val="none" w:sz="0" w:space="0" w:color="auto"/>
        <w:right w:val="none" w:sz="0" w:space="0" w:color="auto"/>
      </w:divBdr>
    </w:div>
    <w:div w:id="454640534">
      <w:bodyDiv w:val="1"/>
      <w:marLeft w:val="0"/>
      <w:marRight w:val="0"/>
      <w:marTop w:val="0"/>
      <w:marBottom w:val="0"/>
      <w:divBdr>
        <w:top w:val="none" w:sz="0" w:space="0" w:color="auto"/>
        <w:left w:val="none" w:sz="0" w:space="0" w:color="auto"/>
        <w:bottom w:val="none" w:sz="0" w:space="0" w:color="auto"/>
        <w:right w:val="none" w:sz="0" w:space="0" w:color="auto"/>
      </w:divBdr>
    </w:div>
    <w:div w:id="457723147">
      <w:bodyDiv w:val="1"/>
      <w:marLeft w:val="0"/>
      <w:marRight w:val="0"/>
      <w:marTop w:val="0"/>
      <w:marBottom w:val="0"/>
      <w:divBdr>
        <w:top w:val="none" w:sz="0" w:space="0" w:color="auto"/>
        <w:left w:val="none" w:sz="0" w:space="0" w:color="auto"/>
        <w:bottom w:val="none" w:sz="0" w:space="0" w:color="auto"/>
        <w:right w:val="none" w:sz="0" w:space="0" w:color="auto"/>
      </w:divBdr>
    </w:div>
    <w:div w:id="459542215">
      <w:bodyDiv w:val="1"/>
      <w:marLeft w:val="0"/>
      <w:marRight w:val="0"/>
      <w:marTop w:val="0"/>
      <w:marBottom w:val="0"/>
      <w:divBdr>
        <w:top w:val="none" w:sz="0" w:space="0" w:color="auto"/>
        <w:left w:val="none" w:sz="0" w:space="0" w:color="auto"/>
        <w:bottom w:val="none" w:sz="0" w:space="0" w:color="auto"/>
        <w:right w:val="none" w:sz="0" w:space="0" w:color="auto"/>
      </w:divBdr>
    </w:div>
    <w:div w:id="466824240">
      <w:bodyDiv w:val="1"/>
      <w:marLeft w:val="0"/>
      <w:marRight w:val="0"/>
      <w:marTop w:val="0"/>
      <w:marBottom w:val="0"/>
      <w:divBdr>
        <w:top w:val="none" w:sz="0" w:space="0" w:color="auto"/>
        <w:left w:val="none" w:sz="0" w:space="0" w:color="auto"/>
        <w:bottom w:val="none" w:sz="0" w:space="0" w:color="auto"/>
        <w:right w:val="none" w:sz="0" w:space="0" w:color="auto"/>
      </w:divBdr>
    </w:div>
    <w:div w:id="468478997">
      <w:bodyDiv w:val="1"/>
      <w:marLeft w:val="0"/>
      <w:marRight w:val="0"/>
      <w:marTop w:val="0"/>
      <w:marBottom w:val="0"/>
      <w:divBdr>
        <w:top w:val="none" w:sz="0" w:space="0" w:color="auto"/>
        <w:left w:val="none" w:sz="0" w:space="0" w:color="auto"/>
        <w:bottom w:val="none" w:sz="0" w:space="0" w:color="auto"/>
        <w:right w:val="none" w:sz="0" w:space="0" w:color="auto"/>
      </w:divBdr>
    </w:div>
    <w:div w:id="469712508">
      <w:bodyDiv w:val="1"/>
      <w:marLeft w:val="0"/>
      <w:marRight w:val="0"/>
      <w:marTop w:val="0"/>
      <w:marBottom w:val="0"/>
      <w:divBdr>
        <w:top w:val="none" w:sz="0" w:space="0" w:color="auto"/>
        <w:left w:val="none" w:sz="0" w:space="0" w:color="auto"/>
        <w:bottom w:val="none" w:sz="0" w:space="0" w:color="auto"/>
        <w:right w:val="none" w:sz="0" w:space="0" w:color="auto"/>
      </w:divBdr>
    </w:div>
    <w:div w:id="474687965">
      <w:bodyDiv w:val="1"/>
      <w:marLeft w:val="0"/>
      <w:marRight w:val="0"/>
      <w:marTop w:val="0"/>
      <w:marBottom w:val="0"/>
      <w:divBdr>
        <w:top w:val="none" w:sz="0" w:space="0" w:color="auto"/>
        <w:left w:val="none" w:sz="0" w:space="0" w:color="auto"/>
        <w:bottom w:val="none" w:sz="0" w:space="0" w:color="auto"/>
        <w:right w:val="none" w:sz="0" w:space="0" w:color="auto"/>
      </w:divBdr>
    </w:div>
    <w:div w:id="475492893">
      <w:bodyDiv w:val="1"/>
      <w:marLeft w:val="0"/>
      <w:marRight w:val="0"/>
      <w:marTop w:val="0"/>
      <w:marBottom w:val="0"/>
      <w:divBdr>
        <w:top w:val="none" w:sz="0" w:space="0" w:color="auto"/>
        <w:left w:val="none" w:sz="0" w:space="0" w:color="auto"/>
        <w:bottom w:val="none" w:sz="0" w:space="0" w:color="auto"/>
        <w:right w:val="none" w:sz="0" w:space="0" w:color="auto"/>
      </w:divBdr>
    </w:div>
    <w:div w:id="478613871">
      <w:bodyDiv w:val="1"/>
      <w:marLeft w:val="0"/>
      <w:marRight w:val="0"/>
      <w:marTop w:val="0"/>
      <w:marBottom w:val="0"/>
      <w:divBdr>
        <w:top w:val="none" w:sz="0" w:space="0" w:color="auto"/>
        <w:left w:val="none" w:sz="0" w:space="0" w:color="auto"/>
        <w:bottom w:val="none" w:sz="0" w:space="0" w:color="auto"/>
        <w:right w:val="none" w:sz="0" w:space="0" w:color="auto"/>
      </w:divBdr>
    </w:div>
    <w:div w:id="479274213">
      <w:bodyDiv w:val="1"/>
      <w:marLeft w:val="0"/>
      <w:marRight w:val="0"/>
      <w:marTop w:val="0"/>
      <w:marBottom w:val="0"/>
      <w:divBdr>
        <w:top w:val="none" w:sz="0" w:space="0" w:color="auto"/>
        <w:left w:val="none" w:sz="0" w:space="0" w:color="auto"/>
        <w:bottom w:val="none" w:sz="0" w:space="0" w:color="auto"/>
        <w:right w:val="none" w:sz="0" w:space="0" w:color="auto"/>
      </w:divBdr>
    </w:div>
    <w:div w:id="481890726">
      <w:bodyDiv w:val="1"/>
      <w:marLeft w:val="0"/>
      <w:marRight w:val="0"/>
      <w:marTop w:val="0"/>
      <w:marBottom w:val="0"/>
      <w:divBdr>
        <w:top w:val="none" w:sz="0" w:space="0" w:color="auto"/>
        <w:left w:val="none" w:sz="0" w:space="0" w:color="auto"/>
        <w:bottom w:val="none" w:sz="0" w:space="0" w:color="auto"/>
        <w:right w:val="none" w:sz="0" w:space="0" w:color="auto"/>
      </w:divBdr>
    </w:div>
    <w:div w:id="489370152">
      <w:bodyDiv w:val="1"/>
      <w:marLeft w:val="0"/>
      <w:marRight w:val="0"/>
      <w:marTop w:val="0"/>
      <w:marBottom w:val="0"/>
      <w:divBdr>
        <w:top w:val="none" w:sz="0" w:space="0" w:color="auto"/>
        <w:left w:val="none" w:sz="0" w:space="0" w:color="auto"/>
        <w:bottom w:val="none" w:sz="0" w:space="0" w:color="auto"/>
        <w:right w:val="none" w:sz="0" w:space="0" w:color="auto"/>
      </w:divBdr>
    </w:div>
    <w:div w:id="502403659">
      <w:bodyDiv w:val="1"/>
      <w:marLeft w:val="0"/>
      <w:marRight w:val="0"/>
      <w:marTop w:val="0"/>
      <w:marBottom w:val="0"/>
      <w:divBdr>
        <w:top w:val="none" w:sz="0" w:space="0" w:color="auto"/>
        <w:left w:val="none" w:sz="0" w:space="0" w:color="auto"/>
        <w:bottom w:val="none" w:sz="0" w:space="0" w:color="auto"/>
        <w:right w:val="none" w:sz="0" w:space="0" w:color="auto"/>
      </w:divBdr>
    </w:div>
    <w:div w:id="502598075">
      <w:bodyDiv w:val="1"/>
      <w:marLeft w:val="0"/>
      <w:marRight w:val="0"/>
      <w:marTop w:val="0"/>
      <w:marBottom w:val="0"/>
      <w:divBdr>
        <w:top w:val="none" w:sz="0" w:space="0" w:color="auto"/>
        <w:left w:val="none" w:sz="0" w:space="0" w:color="auto"/>
        <w:bottom w:val="none" w:sz="0" w:space="0" w:color="auto"/>
        <w:right w:val="none" w:sz="0" w:space="0" w:color="auto"/>
      </w:divBdr>
    </w:div>
    <w:div w:id="504636625">
      <w:bodyDiv w:val="1"/>
      <w:marLeft w:val="0"/>
      <w:marRight w:val="0"/>
      <w:marTop w:val="0"/>
      <w:marBottom w:val="0"/>
      <w:divBdr>
        <w:top w:val="none" w:sz="0" w:space="0" w:color="auto"/>
        <w:left w:val="none" w:sz="0" w:space="0" w:color="auto"/>
        <w:bottom w:val="none" w:sz="0" w:space="0" w:color="auto"/>
        <w:right w:val="none" w:sz="0" w:space="0" w:color="auto"/>
      </w:divBdr>
    </w:div>
    <w:div w:id="511068572">
      <w:bodyDiv w:val="1"/>
      <w:marLeft w:val="0"/>
      <w:marRight w:val="0"/>
      <w:marTop w:val="0"/>
      <w:marBottom w:val="0"/>
      <w:divBdr>
        <w:top w:val="none" w:sz="0" w:space="0" w:color="auto"/>
        <w:left w:val="none" w:sz="0" w:space="0" w:color="auto"/>
        <w:bottom w:val="none" w:sz="0" w:space="0" w:color="auto"/>
        <w:right w:val="none" w:sz="0" w:space="0" w:color="auto"/>
      </w:divBdr>
    </w:div>
    <w:div w:id="512183405">
      <w:bodyDiv w:val="1"/>
      <w:marLeft w:val="0"/>
      <w:marRight w:val="0"/>
      <w:marTop w:val="0"/>
      <w:marBottom w:val="0"/>
      <w:divBdr>
        <w:top w:val="none" w:sz="0" w:space="0" w:color="auto"/>
        <w:left w:val="none" w:sz="0" w:space="0" w:color="auto"/>
        <w:bottom w:val="none" w:sz="0" w:space="0" w:color="auto"/>
        <w:right w:val="none" w:sz="0" w:space="0" w:color="auto"/>
      </w:divBdr>
    </w:div>
    <w:div w:id="513107245">
      <w:bodyDiv w:val="1"/>
      <w:marLeft w:val="0"/>
      <w:marRight w:val="0"/>
      <w:marTop w:val="0"/>
      <w:marBottom w:val="0"/>
      <w:divBdr>
        <w:top w:val="none" w:sz="0" w:space="0" w:color="auto"/>
        <w:left w:val="none" w:sz="0" w:space="0" w:color="auto"/>
        <w:bottom w:val="none" w:sz="0" w:space="0" w:color="auto"/>
        <w:right w:val="none" w:sz="0" w:space="0" w:color="auto"/>
      </w:divBdr>
    </w:div>
    <w:div w:id="514392976">
      <w:bodyDiv w:val="1"/>
      <w:marLeft w:val="0"/>
      <w:marRight w:val="0"/>
      <w:marTop w:val="0"/>
      <w:marBottom w:val="0"/>
      <w:divBdr>
        <w:top w:val="none" w:sz="0" w:space="0" w:color="auto"/>
        <w:left w:val="none" w:sz="0" w:space="0" w:color="auto"/>
        <w:bottom w:val="none" w:sz="0" w:space="0" w:color="auto"/>
        <w:right w:val="none" w:sz="0" w:space="0" w:color="auto"/>
      </w:divBdr>
    </w:div>
    <w:div w:id="517620802">
      <w:bodyDiv w:val="1"/>
      <w:marLeft w:val="0"/>
      <w:marRight w:val="0"/>
      <w:marTop w:val="0"/>
      <w:marBottom w:val="0"/>
      <w:divBdr>
        <w:top w:val="none" w:sz="0" w:space="0" w:color="auto"/>
        <w:left w:val="none" w:sz="0" w:space="0" w:color="auto"/>
        <w:bottom w:val="none" w:sz="0" w:space="0" w:color="auto"/>
        <w:right w:val="none" w:sz="0" w:space="0" w:color="auto"/>
      </w:divBdr>
    </w:div>
    <w:div w:id="520702495">
      <w:bodyDiv w:val="1"/>
      <w:marLeft w:val="0"/>
      <w:marRight w:val="0"/>
      <w:marTop w:val="0"/>
      <w:marBottom w:val="0"/>
      <w:divBdr>
        <w:top w:val="none" w:sz="0" w:space="0" w:color="auto"/>
        <w:left w:val="none" w:sz="0" w:space="0" w:color="auto"/>
        <w:bottom w:val="none" w:sz="0" w:space="0" w:color="auto"/>
        <w:right w:val="none" w:sz="0" w:space="0" w:color="auto"/>
      </w:divBdr>
    </w:div>
    <w:div w:id="526020815">
      <w:bodyDiv w:val="1"/>
      <w:marLeft w:val="0"/>
      <w:marRight w:val="0"/>
      <w:marTop w:val="0"/>
      <w:marBottom w:val="0"/>
      <w:divBdr>
        <w:top w:val="none" w:sz="0" w:space="0" w:color="auto"/>
        <w:left w:val="none" w:sz="0" w:space="0" w:color="auto"/>
        <w:bottom w:val="none" w:sz="0" w:space="0" w:color="auto"/>
        <w:right w:val="none" w:sz="0" w:space="0" w:color="auto"/>
      </w:divBdr>
    </w:div>
    <w:div w:id="528952702">
      <w:bodyDiv w:val="1"/>
      <w:marLeft w:val="0"/>
      <w:marRight w:val="0"/>
      <w:marTop w:val="0"/>
      <w:marBottom w:val="0"/>
      <w:divBdr>
        <w:top w:val="none" w:sz="0" w:space="0" w:color="auto"/>
        <w:left w:val="none" w:sz="0" w:space="0" w:color="auto"/>
        <w:bottom w:val="none" w:sz="0" w:space="0" w:color="auto"/>
        <w:right w:val="none" w:sz="0" w:space="0" w:color="auto"/>
      </w:divBdr>
    </w:div>
    <w:div w:id="531655482">
      <w:bodyDiv w:val="1"/>
      <w:marLeft w:val="0"/>
      <w:marRight w:val="0"/>
      <w:marTop w:val="0"/>
      <w:marBottom w:val="0"/>
      <w:divBdr>
        <w:top w:val="none" w:sz="0" w:space="0" w:color="auto"/>
        <w:left w:val="none" w:sz="0" w:space="0" w:color="auto"/>
        <w:bottom w:val="none" w:sz="0" w:space="0" w:color="auto"/>
        <w:right w:val="none" w:sz="0" w:space="0" w:color="auto"/>
      </w:divBdr>
    </w:div>
    <w:div w:id="533932885">
      <w:bodyDiv w:val="1"/>
      <w:marLeft w:val="0"/>
      <w:marRight w:val="0"/>
      <w:marTop w:val="0"/>
      <w:marBottom w:val="0"/>
      <w:divBdr>
        <w:top w:val="none" w:sz="0" w:space="0" w:color="auto"/>
        <w:left w:val="none" w:sz="0" w:space="0" w:color="auto"/>
        <w:bottom w:val="none" w:sz="0" w:space="0" w:color="auto"/>
        <w:right w:val="none" w:sz="0" w:space="0" w:color="auto"/>
      </w:divBdr>
    </w:div>
    <w:div w:id="535584944">
      <w:bodyDiv w:val="1"/>
      <w:marLeft w:val="0"/>
      <w:marRight w:val="0"/>
      <w:marTop w:val="0"/>
      <w:marBottom w:val="0"/>
      <w:divBdr>
        <w:top w:val="none" w:sz="0" w:space="0" w:color="auto"/>
        <w:left w:val="none" w:sz="0" w:space="0" w:color="auto"/>
        <w:bottom w:val="none" w:sz="0" w:space="0" w:color="auto"/>
        <w:right w:val="none" w:sz="0" w:space="0" w:color="auto"/>
      </w:divBdr>
    </w:div>
    <w:div w:id="540245787">
      <w:bodyDiv w:val="1"/>
      <w:marLeft w:val="0"/>
      <w:marRight w:val="0"/>
      <w:marTop w:val="0"/>
      <w:marBottom w:val="0"/>
      <w:divBdr>
        <w:top w:val="none" w:sz="0" w:space="0" w:color="auto"/>
        <w:left w:val="none" w:sz="0" w:space="0" w:color="auto"/>
        <w:bottom w:val="none" w:sz="0" w:space="0" w:color="auto"/>
        <w:right w:val="none" w:sz="0" w:space="0" w:color="auto"/>
      </w:divBdr>
    </w:div>
    <w:div w:id="543057069">
      <w:bodyDiv w:val="1"/>
      <w:marLeft w:val="0"/>
      <w:marRight w:val="0"/>
      <w:marTop w:val="0"/>
      <w:marBottom w:val="0"/>
      <w:divBdr>
        <w:top w:val="none" w:sz="0" w:space="0" w:color="auto"/>
        <w:left w:val="none" w:sz="0" w:space="0" w:color="auto"/>
        <w:bottom w:val="none" w:sz="0" w:space="0" w:color="auto"/>
        <w:right w:val="none" w:sz="0" w:space="0" w:color="auto"/>
      </w:divBdr>
    </w:div>
    <w:div w:id="543442068">
      <w:bodyDiv w:val="1"/>
      <w:marLeft w:val="0"/>
      <w:marRight w:val="0"/>
      <w:marTop w:val="0"/>
      <w:marBottom w:val="0"/>
      <w:divBdr>
        <w:top w:val="none" w:sz="0" w:space="0" w:color="auto"/>
        <w:left w:val="none" w:sz="0" w:space="0" w:color="auto"/>
        <w:bottom w:val="none" w:sz="0" w:space="0" w:color="auto"/>
        <w:right w:val="none" w:sz="0" w:space="0" w:color="auto"/>
      </w:divBdr>
    </w:div>
    <w:div w:id="549801359">
      <w:bodyDiv w:val="1"/>
      <w:marLeft w:val="0"/>
      <w:marRight w:val="0"/>
      <w:marTop w:val="0"/>
      <w:marBottom w:val="0"/>
      <w:divBdr>
        <w:top w:val="none" w:sz="0" w:space="0" w:color="auto"/>
        <w:left w:val="none" w:sz="0" w:space="0" w:color="auto"/>
        <w:bottom w:val="none" w:sz="0" w:space="0" w:color="auto"/>
        <w:right w:val="none" w:sz="0" w:space="0" w:color="auto"/>
      </w:divBdr>
    </w:div>
    <w:div w:id="555967308">
      <w:bodyDiv w:val="1"/>
      <w:marLeft w:val="0"/>
      <w:marRight w:val="0"/>
      <w:marTop w:val="0"/>
      <w:marBottom w:val="0"/>
      <w:divBdr>
        <w:top w:val="none" w:sz="0" w:space="0" w:color="auto"/>
        <w:left w:val="none" w:sz="0" w:space="0" w:color="auto"/>
        <w:bottom w:val="none" w:sz="0" w:space="0" w:color="auto"/>
        <w:right w:val="none" w:sz="0" w:space="0" w:color="auto"/>
      </w:divBdr>
    </w:div>
    <w:div w:id="559487135">
      <w:bodyDiv w:val="1"/>
      <w:marLeft w:val="0"/>
      <w:marRight w:val="0"/>
      <w:marTop w:val="0"/>
      <w:marBottom w:val="0"/>
      <w:divBdr>
        <w:top w:val="none" w:sz="0" w:space="0" w:color="auto"/>
        <w:left w:val="none" w:sz="0" w:space="0" w:color="auto"/>
        <w:bottom w:val="none" w:sz="0" w:space="0" w:color="auto"/>
        <w:right w:val="none" w:sz="0" w:space="0" w:color="auto"/>
      </w:divBdr>
    </w:div>
    <w:div w:id="561529471">
      <w:bodyDiv w:val="1"/>
      <w:marLeft w:val="0"/>
      <w:marRight w:val="0"/>
      <w:marTop w:val="0"/>
      <w:marBottom w:val="0"/>
      <w:divBdr>
        <w:top w:val="none" w:sz="0" w:space="0" w:color="auto"/>
        <w:left w:val="none" w:sz="0" w:space="0" w:color="auto"/>
        <w:bottom w:val="none" w:sz="0" w:space="0" w:color="auto"/>
        <w:right w:val="none" w:sz="0" w:space="0" w:color="auto"/>
      </w:divBdr>
    </w:div>
    <w:div w:id="563031513">
      <w:bodyDiv w:val="1"/>
      <w:marLeft w:val="0"/>
      <w:marRight w:val="0"/>
      <w:marTop w:val="0"/>
      <w:marBottom w:val="0"/>
      <w:divBdr>
        <w:top w:val="none" w:sz="0" w:space="0" w:color="auto"/>
        <w:left w:val="none" w:sz="0" w:space="0" w:color="auto"/>
        <w:bottom w:val="none" w:sz="0" w:space="0" w:color="auto"/>
        <w:right w:val="none" w:sz="0" w:space="0" w:color="auto"/>
      </w:divBdr>
    </w:div>
    <w:div w:id="569383862">
      <w:bodyDiv w:val="1"/>
      <w:marLeft w:val="0"/>
      <w:marRight w:val="0"/>
      <w:marTop w:val="0"/>
      <w:marBottom w:val="0"/>
      <w:divBdr>
        <w:top w:val="none" w:sz="0" w:space="0" w:color="auto"/>
        <w:left w:val="none" w:sz="0" w:space="0" w:color="auto"/>
        <w:bottom w:val="none" w:sz="0" w:space="0" w:color="auto"/>
        <w:right w:val="none" w:sz="0" w:space="0" w:color="auto"/>
      </w:divBdr>
    </w:div>
    <w:div w:id="571694188">
      <w:bodyDiv w:val="1"/>
      <w:marLeft w:val="0"/>
      <w:marRight w:val="0"/>
      <w:marTop w:val="0"/>
      <w:marBottom w:val="0"/>
      <w:divBdr>
        <w:top w:val="none" w:sz="0" w:space="0" w:color="auto"/>
        <w:left w:val="none" w:sz="0" w:space="0" w:color="auto"/>
        <w:bottom w:val="none" w:sz="0" w:space="0" w:color="auto"/>
        <w:right w:val="none" w:sz="0" w:space="0" w:color="auto"/>
      </w:divBdr>
    </w:div>
    <w:div w:id="579098114">
      <w:bodyDiv w:val="1"/>
      <w:marLeft w:val="0"/>
      <w:marRight w:val="0"/>
      <w:marTop w:val="0"/>
      <w:marBottom w:val="0"/>
      <w:divBdr>
        <w:top w:val="none" w:sz="0" w:space="0" w:color="auto"/>
        <w:left w:val="none" w:sz="0" w:space="0" w:color="auto"/>
        <w:bottom w:val="none" w:sz="0" w:space="0" w:color="auto"/>
        <w:right w:val="none" w:sz="0" w:space="0" w:color="auto"/>
      </w:divBdr>
    </w:div>
    <w:div w:id="583300007">
      <w:bodyDiv w:val="1"/>
      <w:marLeft w:val="0"/>
      <w:marRight w:val="0"/>
      <w:marTop w:val="0"/>
      <w:marBottom w:val="0"/>
      <w:divBdr>
        <w:top w:val="none" w:sz="0" w:space="0" w:color="auto"/>
        <w:left w:val="none" w:sz="0" w:space="0" w:color="auto"/>
        <w:bottom w:val="none" w:sz="0" w:space="0" w:color="auto"/>
        <w:right w:val="none" w:sz="0" w:space="0" w:color="auto"/>
      </w:divBdr>
    </w:div>
    <w:div w:id="584606454">
      <w:bodyDiv w:val="1"/>
      <w:marLeft w:val="0"/>
      <w:marRight w:val="0"/>
      <w:marTop w:val="0"/>
      <w:marBottom w:val="0"/>
      <w:divBdr>
        <w:top w:val="none" w:sz="0" w:space="0" w:color="auto"/>
        <w:left w:val="none" w:sz="0" w:space="0" w:color="auto"/>
        <w:bottom w:val="none" w:sz="0" w:space="0" w:color="auto"/>
        <w:right w:val="none" w:sz="0" w:space="0" w:color="auto"/>
      </w:divBdr>
    </w:div>
    <w:div w:id="588004158">
      <w:bodyDiv w:val="1"/>
      <w:marLeft w:val="0"/>
      <w:marRight w:val="0"/>
      <w:marTop w:val="0"/>
      <w:marBottom w:val="0"/>
      <w:divBdr>
        <w:top w:val="none" w:sz="0" w:space="0" w:color="auto"/>
        <w:left w:val="none" w:sz="0" w:space="0" w:color="auto"/>
        <w:bottom w:val="none" w:sz="0" w:space="0" w:color="auto"/>
        <w:right w:val="none" w:sz="0" w:space="0" w:color="auto"/>
      </w:divBdr>
    </w:div>
    <w:div w:id="596327289">
      <w:bodyDiv w:val="1"/>
      <w:marLeft w:val="0"/>
      <w:marRight w:val="0"/>
      <w:marTop w:val="0"/>
      <w:marBottom w:val="0"/>
      <w:divBdr>
        <w:top w:val="none" w:sz="0" w:space="0" w:color="auto"/>
        <w:left w:val="none" w:sz="0" w:space="0" w:color="auto"/>
        <w:bottom w:val="none" w:sz="0" w:space="0" w:color="auto"/>
        <w:right w:val="none" w:sz="0" w:space="0" w:color="auto"/>
      </w:divBdr>
    </w:div>
    <w:div w:id="597956152">
      <w:bodyDiv w:val="1"/>
      <w:marLeft w:val="0"/>
      <w:marRight w:val="0"/>
      <w:marTop w:val="0"/>
      <w:marBottom w:val="0"/>
      <w:divBdr>
        <w:top w:val="none" w:sz="0" w:space="0" w:color="auto"/>
        <w:left w:val="none" w:sz="0" w:space="0" w:color="auto"/>
        <w:bottom w:val="none" w:sz="0" w:space="0" w:color="auto"/>
        <w:right w:val="none" w:sz="0" w:space="0" w:color="auto"/>
      </w:divBdr>
    </w:div>
    <w:div w:id="604994676">
      <w:bodyDiv w:val="1"/>
      <w:marLeft w:val="0"/>
      <w:marRight w:val="0"/>
      <w:marTop w:val="0"/>
      <w:marBottom w:val="0"/>
      <w:divBdr>
        <w:top w:val="none" w:sz="0" w:space="0" w:color="auto"/>
        <w:left w:val="none" w:sz="0" w:space="0" w:color="auto"/>
        <w:bottom w:val="none" w:sz="0" w:space="0" w:color="auto"/>
        <w:right w:val="none" w:sz="0" w:space="0" w:color="auto"/>
      </w:divBdr>
    </w:div>
    <w:div w:id="609361354">
      <w:bodyDiv w:val="1"/>
      <w:marLeft w:val="0"/>
      <w:marRight w:val="0"/>
      <w:marTop w:val="0"/>
      <w:marBottom w:val="0"/>
      <w:divBdr>
        <w:top w:val="none" w:sz="0" w:space="0" w:color="auto"/>
        <w:left w:val="none" w:sz="0" w:space="0" w:color="auto"/>
        <w:bottom w:val="none" w:sz="0" w:space="0" w:color="auto"/>
        <w:right w:val="none" w:sz="0" w:space="0" w:color="auto"/>
      </w:divBdr>
    </w:div>
    <w:div w:id="609431205">
      <w:bodyDiv w:val="1"/>
      <w:marLeft w:val="0"/>
      <w:marRight w:val="0"/>
      <w:marTop w:val="0"/>
      <w:marBottom w:val="0"/>
      <w:divBdr>
        <w:top w:val="none" w:sz="0" w:space="0" w:color="auto"/>
        <w:left w:val="none" w:sz="0" w:space="0" w:color="auto"/>
        <w:bottom w:val="none" w:sz="0" w:space="0" w:color="auto"/>
        <w:right w:val="none" w:sz="0" w:space="0" w:color="auto"/>
      </w:divBdr>
    </w:div>
    <w:div w:id="612712084">
      <w:bodyDiv w:val="1"/>
      <w:marLeft w:val="0"/>
      <w:marRight w:val="0"/>
      <w:marTop w:val="0"/>
      <w:marBottom w:val="0"/>
      <w:divBdr>
        <w:top w:val="none" w:sz="0" w:space="0" w:color="auto"/>
        <w:left w:val="none" w:sz="0" w:space="0" w:color="auto"/>
        <w:bottom w:val="none" w:sz="0" w:space="0" w:color="auto"/>
        <w:right w:val="none" w:sz="0" w:space="0" w:color="auto"/>
      </w:divBdr>
    </w:div>
    <w:div w:id="616256628">
      <w:bodyDiv w:val="1"/>
      <w:marLeft w:val="0"/>
      <w:marRight w:val="0"/>
      <w:marTop w:val="0"/>
      <w:marBottom w:val="0"/>
      <w:divBdr>
        <w:top w:val="none" w:sz="0" w:space="0" w:color="auto"/>
        <w:left w:val="none" w:sz="0" w:space="0" w:color="auto"/>
        <w:bottom w:val="none" w:sz="0" w:space="0" w:color="auto"/>
        <w:right w:val="none" w:sz="0" w:space="0" w:color="auto"/>
      </w:divBdr>
    </w:div>
    <w:div w:id="616372233">
      <w:bodyDiv w:val="1"/>
      <w:marLeft w:val="0"/>
      <w:marRight w:val="0"/>
      <w:marTop w:val="0"/>
      <w:marBottom w:val="0"/>
      <w:divBdr>
        <w:top w:val="none" w:sz="0" w:space="0" w:color="auto"/>
        <w:left w:val="none" w:sz="0" w:space="0" w:color="auto"/>
        <w:bottom w:val="none" w:sz="0" w:space="0" w:color="auto"/>
        <w:right w:val="none" w:sz="0" w:space="0" w:color="auto"/>
      </w:divBdr>
    </w:div>
    <w:div w:id="616987247">
      <w:bodyDiv w:val="1"/>
      <w:marLeft w:val="0"/>
      <w:marRight w:val="0"/>
      <w:marTop w:val="0"/>
      <w:marBottom w:val="0"/>
      <w:divBdr>
        <w:top w:val="none" w:sz="0" w:space="0" w:color="auto"/>
        <w:left w:val="none" w:sz="0" w:space="0" w:color="auto"/>
        <w:bottom w:val="none" w:sz="0" w:space="0" w:color="auto"/>
        <w:right w:val="none" w:sz="0" w:space="0" w:color="auto"/>
      </w:divBdr>
    </w:div>
    <w:div w:id="624233798">
      <w:bodyDiv w:val="1"/>
      <w:marLeft w:val="0"/>
      <w:marRight w:val="0"/>
      <w:marTop w:val="0"/>
      <w:marBottom w:val="0"/>
      <w:divBdr>
        <w:top w:val="none" w:sz="0" w:space="0" w:color="auto"/>
        <w:left w:val="none" w:sz="0" w:space="0" w:color="auto"/>
        <w:bottom w:val="none" w:sz="0" w:space="0" w:color="auto"/>
        <w:right w:val="none" w:sz="0" w:space="0" w:color="auto"/>
      </w:divBdr>
    </w:div>
    <w:div w:id="627662423">
      <w:bodyDiv w:val="1"/>
      <w:marLeft w:val="0"/>
      <w:marRight w:val="0"/>
      <w:marTop w:val="0"/>
      <w:marBottom w:val="0"/>
      <w:divBdr>
        <w:top w:val="none" w:sz="0" w:space="0" w:color="auto"/>
        <w:left w:val="none" w:sz="0" w:space="0" w:color="auto"/>
        <w:bottom w:val="none" w:sz="0" w:space="0" w:color="auto"/>
        <w:right w:val="none" w:sz="0" w:space="0" w:color="auto"/>
      </w:divBdr>
    </w:div>
    <w:div w:id="636104576">
      <w:bodyDiv w:val="1"/>
      <w:marLeft w:val="0"/>
      <w:marRight w:val="0"/>
      <w:marTop w:val="0"/>
      <w:marBottom w:val="0"/>
      <w:divBdr>
        <w:top w:val="none" w:sz="0" w:space="0" w:color="auto"/>
        <w:left w:val="none" w:sz="0" w:space="0" w:color="auto"/>
        <w:bottom w:val="none" w:sz="0" w:space="0" w:color="auto"/>
        <w:right w:val="none" w:sz="0" w:space="0" w:color="auto"/>
      </w:divBdr>
    </w:div>
    <w:div w:id="636836527">
      <w:bodyDiv w:val="1"/>
      <w:marLeft w:val="0"/>
      <w:marRight w:val="0"/>
      <w:marTop w:val="0"/>
      <w:marBottom w:val="0"/>
      <w:divBdr>
        <w:top w:val="none" w:sz="0" w:space="0" w:color="auto"/>
        <w:left w:val="none" w:sz="0" w:space="0" w:color="auto"/>
        <w:bottom w:val="none" w:sz="0" w:space="0" w:color="auto"/>
        <w:right w:val="none" w:sz="0" w:space="0" w:color="auto"/>
      </w:divBdr>
    </w:div>
    <w:div w:id="639264144">
      <w:bodyDiv w:val="1"/>
      <w:marLeft w:val="0"/>
      <w:marRight w:val="0"/>
      <w:marTop w:val="0"/>
      <w:marBottom w:val="0"/>
      <w:divBdr>
        <w:top w:val="none" w:sz="0" w:space="0" w:color="auto"/>
        <w:left w:val="none" w:sz="0" w:space="0" w:color="auto"/>
        <w:bottom w:val="none" w:sz="0" w:space="0" w:color="auto"/>
        <w:right w:val="none" w:sz="0" w:space="0" w:color="auto"/>
      </w:divBdr>
    </w:div>
    <w:div w:id="642734334">
      <w:bodyDiv w:val="1"/>
      <w:marLeft w:val="0"/>
      <w:marRight w:val="0"/>
      <w:marTop w:val="0"/>
      <w:marBottom w:val="0"/>
      <w:divBdr>
        <w:top w:val="none" w:sz="0" w:space="0" w:color="auto"/>
        <w:left w:val="none" w:sz="0" w:space="0" w:color="auto"/>
        <w:bottom w:val="none" w:sz="0" w:space="0" w:color="auto"/>
        <w:right w:val="none" w:sz="0" w:space="0" w:color="auto"/>
      </w:divBdr>
    </w:div>
    <w:div w:id="652373269">
      <w:bodyDiv w:val="1"/>
      <w:marLeft w:val="0"/>
      <w:marRight w:val="0"/>
      <w:marTop w:val="0"/>
      <w:marBottom w:val="0"/>
      <w:divBdr>
        <w:top w:val="none" w:sz="0" w:space="0" w:color="auto"/>
        <w:left w:val="none" w:sz="0" w:space="0" w:color="auto"/>
        <w:bottom w:val="none" w:sz="0" w:space="0" w:color="auto"/>
        <w:right w:val="none" w:sz="0" w:space="0" w:color="auto"/>
      </w:divBdr>
    </w:div>
    <w:div w:id="658390448">
      <w:bodyDiv w:val="1"/>
      <w:marLeft w:val="0"/>
      <w:marRight w:val="0"/>
      <w:marTop w:val="0"/>
      <w:marBottom w:val="0"/>
      <w:divBdr>
        <w:top w:val="none" w:sz="0" w:space="0" w:color="auto"/>
        <w:left w:val="none" w:sz="0" w:space="0" w:color="auto"/>
        <w:bottom w:val="none" w:sz="0" w:space="0" w:color="auto"/>
        <w:right w:val="none" w:sz="0" w:space="0" w:color="auto"/>
      </w:divBdr>
    </w:div>
    <w:div w:id="659309004">
      <w:bodyDiv w:val="1"/>
      <w:marLeft w:val="0"/>
      <w:marRight w:val="0"/>
      <w:marTop w:val="0"/>
      <w:marBottom w:val="0"/>
      <w:divBdr>
        <w:top w:val="none" w:sz="0" w:space="0" w:color="auto"/>
        <w:left w:val="none" w:sz="0" w:space="0" w:color="auto"/>
        <w:bottom w:val="none" w:sz="0" w:space="0" w:color="auto"/>
        <w:right w:val="none" w:sz="0" w:space="0" w:color="auto"/>
      </w:divBdr>
    </w:div>
    <w:div w:id="662973257">
      <w:bodyDiv w:val="1"/>
      <w:marLeft w:val="0"/>
      <w:marRight w:val="0"/>
      <w:marTop w:val="0"/>
      <w:marBottom w:val="0"/>
      <w:divBdr>
        <w:top w:val="none" w:sz="0" w:space="0" w:color="auto"/>
        <w:left w:val="none" w:sz="0" w:space="0" w:color="auto"/>
        <w:bottom w:val="none" w:sz="0" w:space="0" w:color="auto"/>
        <w:right w:val="none" w:sz="0" w:space="0" w:color="auto"/>
      </w:divBdr>
    </w:div>
    <w:div w:id="664666153">
      <w:bodyDiv w:val="1"/>
      <w:marLeft w:val="0"/>
      <w:marRight w:val="0"/>
      <w:marTop w:val="0"/>
      <w:marBottom w:val="0"/>
      <w:divBdr>
        <w:top w:val="none" w:sz="0" w:space="0" w:color="auto"/>
        <w:left w:val="none" w:sz="0" w:space="0" w:color="auto"/>
        <w:bottom w:val="none" w:sz="0" w:space="0" w:color="auto"/>
        <w:right w:val="none" w:sz="0" w:space="0" w:color="auto"/>
      </w:divBdr>
    </w:div>
    <w:div w:id="668754878">
      <w:bodyDiv w:val="1"/>
      <w:marLeft w:val="0"/>
      <w:marRight w:val="0"/>
      <w:marTop w:val="0"/>
      <w:marBottom w:val="0"/>
      <w:divBdr>
        <w:top w:val="none" w:sz="0" w:space="0" w:color="auto"/>
        <w:left w:val="none" w:sz="0" w:space="0" w:color="auto"/>
        <w:bottom w:val="none" w:sz="0" w:space="0" w:color="auto"/>
        <w:right w:val="none" w:sz="0" w:space="0" w:color="auto"/>
      </w:divBdr>
    </w:div>
    <w:div w:id="669023386">
      <w:bodyDiv w:val="1"/>
      <w:marLeft w:val="0"/>
      <w:marRight w:val="0"/>
      <w:marTop w:val="0"/>
      <w:marBottom w:val="0"/>
      <w:divBdr>
        <w:top w:val="none" w:sz="0" w:space="0" w:color="auto"/>
        <w:left w:val="none" w:sz="0" w:space="0" w:color="auto"/>
        <w:bottom w:val="none" w:sz="0" w:space="0" w:color="auto"/>
        <w:right w:val="none" w:sz="0" w:space="0" w:color="auto"/>
      </w:divBdr>
    </w:div>
    <w:div w:id="669261556">
      <w:bodyDiv w:val="1"/>
      <w:marLeft w:val="0"/>
      <w:marRight w:val="0"/>
      <w:marTop w:val="0"/>
      <w:marBottom w:val="0"/>
      <w:divBdr>
        <w:top w:val="none" w:sz="0" w:space="0" w:color="auto"/>
        <w:left w:val="none" w:sz="0" w:space="0" w:color="auto"/>
        <w:bottom w:val="none" w:sz="0" w:space="0" w:color="auto"/>
        <w:right w:val="none" w:sz="0" w:space="0" w:color="auto"/>
      </w:divBdr>
    </w:div>
    <w:div w:id="671300656">
      <w:bodyDiv w:val="1"/>
      <w:marLeft w:val="0"/>
      <w:marRight w:val="0"/>
      <w:marTop w:val="0"/>
      <w:marBottom w:val="0"/>
      <w:divBdr>
        <w:top w:val="none" w:sz="0" w:space="0" w:color="auto"/>
        <w:left w:val="none" w:sz="0" w:space="0" w:color="auto"/>
        <w:bottom w:val="none" w:sz="0" w:space="0" w:color="auto"/>
        <w:right w:val="none" w:sz="0" w:space="0" w:color="auto"/>
      </w:divBdr>
    </w:div>
    <w:div w:id="671568647">
      <w:bodyDiv w:val="1"/>
      <w:marLeft w:val="0"/>
      <w:marRight w:val="0"/>
      <w:marTop w:val="0"/>
      <w:marBottom w:val="0"/>
      <w:divBdr>
        <w:top w:val="none" w:sz="0" w:space="0" w:color="auto"/>
        <w:left w:val="none" w:sz="0" w:space="0" w:color="auto"/>
        <w:bottom w:val="none" w:sz="0" w:space="0" w:color="auto"/>
        <w:right w:val="none" w:sz="0" w:space="0" w:color="auto"/>
      </w:divBdr>
    </w:div>
    <w:div w:id="675958606">
      <w:bodyDiv w:val="1"/>
      <w:marLeft w:val="0"/>
      <w:marRight w:val="0"/>
      <w:marTop w:val="0"/>
      <w:marBottom w:val="0"/>
      <w:divBdr>
        <w:top w:val="none" w:sz="0" w:space="0" w:color="auto"/>
        <w:left w:val="none" w:sz="0" w:space="0" w:color="auto"/>
        <w:bottom w:val="none" w:sz="0" w:space="0" w:color="auto"/>
        <w:right w:val="none" w:sz="0" w:space="0" w:color="auto"/>
      </w:divBdr>
    </w:div>
    <w:div w:id="682824297">
      <w:bodyDiv w:val="1"/>
      <w:marLeft w:val="0"/>
      <w:marRight w:val="0"/>
      <w:marTop w:val="0"/>
      <w:marBottom w:val="0"/>
      <w:divBdr>
        <w:top w:val="none" w:sz="0" w:space="0" w:color="auto"/>
        <w:left w:val="none" w:sz="0" w:space="0" w:color="auto"/>
        <w:bottom w:val="none" w:sz="0" w:space="0" w:color="auto"/>
        <w:right w:val="none" w:sz="0" w:space="0" w:color="auto"/>
      </w:divBdr>
    </w:div>
    <w:div w:id="686294244">
      <w:bodyDiv w:val="1"/>
      <w:marLeft w:val="0"/>
      <w:marRight w:val="0"/>
      <w:marTop w:val="0"/>
      <w:marBottom w:val="0"/>
      <w:divBdr>
        <w:top w:val="none" w:sz="0" w:space="0" w:color="auto"/>
        <w:left w:val="none" w:sz="0" w:space="0" w:color="auto"/>
        <w:bottom w:val="none" w:sz="0" w:space="0" w:color="auto"/>
        <w:right w:val="none" w:sz="0" w:space="0" w:color="auto"/>
      </w:divBdr>
    </w:div>
    <w:div w:id="686641915">
      <w:bodyDiv w:val="1"/>
      <w:marLeft w:val="0"/>
      <w:marRight w:val="0"/>
      <w:marTop w:val="0"/>
      <w:marBottom w:val="0"/>
      <w:divBdr>
        <w:top w:val="none" w:sz="0" w:space="0" w:color="auto"/>
        <w:left w:val="none" w:sz="0" w:space="0" w:color="auto"/>
        <w:bottom w:val="none" w:sz="0" w:space="0" w:color="auto"/>
        <w:right w:val="none" w:sz="0" w:space="0" w:color="auto"/>
      </w:divBdr>
    </w:div>
    <w:div w:id="691611755">
      <w:bodyDiv w:val="1"/>
      <w:marLeft w:val="0"/>
      <w:marRight w:val="0"/>
      <w:marTop w:val="0"/>
      <w:marBottom w:val="0"/>
      <w:divBdr>
        <w:top w:val="none" w:sz="0" w:space="0" w:color="auto"/>
        <w:left w:val="none" w:sz="0" w:space="0" w:color="auto"/>
        <w:bottom w:val="none" w:sz="0" w:space="0" w:color="auto"/>
        <w:right w:val="none" w:sz="0" w:space="0" w:color="auto"/>
      </w:divBdr>
    </w:div>
    <w:div w:id="694037278">
      <w:bodyDiv w:val="1"/>
      <w:marLeft w:val="0"/>
      <w:marRight w:val="0"/>
      <w:marTop w:val="0"/>
      <w:marBottom w:val="0"/>
      <w:divBdr>
        <w:top w:val="none" w:sz="0" w:space="0" w:color="auto"/>
        <w:left w:val="none" w:sz="0" w:space="0" w:color="auto"/>
        <w:bottom w:val="none" w:sz="0" w:space="0" w:color="auto"/>
        <w:right w:val="none" w:sz="0" w:space="0" w:color="auto"/>
      </w:divBdr>
    </w:div>
    <w:div w:id="696079205">
      <w:bodyDiv w:val="1"/>
      <w:marLeft w:val="0"/>
      <w:marRight w:val="0"/>
      <w:marTop w:val="0"/>
      <w:marBottom w:val="0"/>
      <w:divBdr>
        <w:top w:val="none" w:sz="0" w:space="0" w:color="auto"/>
        <w:left w:val="none" w:sz="0" w:space="0" w:color="auto"/>
        <w:bottom w:val="none" w:sz="0" w:space="0" w:color="auto"/>
        <w:right w:val="none" w:sz="0" w:space="0" w:color="auto"/>
      </w:divBdr>
    </w:div>
    <w:div w:id="698629003">
      <w:bodyDiv w:val="1"/>
      <w:marLeft w:val="0"/>
      <w:marRight w:val="0"/>
      <w:marTop w:val="0"/>
      <w:marBottom w:val="0"/>
      <w:divBdr>
        <w:top w:val="none" w:sz="0" w:space="0" w:color="auto"/>
        <w:left w:val="none" w:sz="0" w:space="0" w:color="auto"/>
        <w:bottom w:val="none" w:sz="0" w:space="0" w:color="auto"/>
        <w:right w:val="none" w:sz="0" w:space="0" w:color="auto"/>
      </w:divBdr>
    </w:div>
    <w:div w:id="699283502">
      <w:bodyDiv w:val="1"/>
      <w:marLeft w:val="0"/>
      <w:marRight w:val="0"/>
      <w:marTop w:val="0"/>
      <w:marBottom w:val="0"/>
      <w:divBdr>
        <w:top w:val="none" w:sz="0" w:space="0" w:color="auto"/>
        <w:left w:val="none" w:sz="0" w:space="0" w:color="auto"/>
        <w:bottom w:val="none" w:sz="0" w:space="0" w:color="auto"/>
        <w:right w:val="none" w:sz="0" w:space="0" w:color="auto"/>
      </w:divBdr>
    </w:div>
    <w:div w:id="699741477">
      <w:bodyDiv w:val="1"/>
      <w:marLeft w:val="0"/>
      <w:marRight w:val="0"/>
      <w:marTop w:val="0"/>
      <w:marBottom w:val="0"/>
      <w:divBdr>
        <w:top w:val="none" w:sz="0" w:space="0" w:color="auto"/>
        <w:left w:val="none" w:sz="0" w:space="0" w:color="auto"/>
        <w:bottom w:val="none" w:sz="0" w:space="0" w:color="auto"/>
        <w:right w:val="none" w:sz="0" w:space="0" w:color="auto"/>
      </w:divBdr>
    </w:div>
    <w:div w:id="700981138">
      <w:bodyDiv w:val="1"/>
      <w:marLeft w:val="0"/>
      <w:marRight w:val="0"/>
      <w:marTop w:val="0"/>
      <w:marBottom w:val="0"/>
      <w:divBdr>
        <w:top w:val="none" w:sz="0" w:space="0" w:color="auto"/>
        <w:left w:val="none" w:sz="0" w:space="0" w:color="auto"/>
        <w:bottom w:val="none" w:sz="0" w:space="0" w:color="auto"/>
        <w:right w:val="none" w:sz="0" w:space="0" w:color="auto"/>
      </w:divBdr>
    </w:div>
    <w:div w:id="703793610">
      <w:bodyDiv w:val="1"/>
      <w:marLeft w:val="0"/>
      <w:marRight w:val="0"/>
      <w:marTop w:val="0"/>
      <w:marBottom w:val="0"/>
      <w:divBdr>
        <w:top w:val="none" w:sz="0" w:space="0" w:color="auto"/>
        <w:left w:val="none" w:sz="0" w:space="0" w:color="auto"/>
        <w:bottom w:val="none" w:sz="0" w:space="0" w:color="auto"/>
        <w:right w:val="none" w:sz="0" w:space="0" w:color="auto"/>
      </w:divBdr>
    </w:div>
    <w:div w:id="704906157">
      <w:bodyDiv w:val="1"/>
      <w:marLeft w:val="0"/>
      <w:marRight w:val="0"/>
      <w:marTop w:val="0"/>
      <w:marBottom w:val="0"/>
      <w:divBdr>
        <w:top w:val="none" w:sz="0" w:space="0" w:color="auto"/>
        <w:left w:val="none" w:sz="0" w:space="0" w:color="auto"/>
        <w:bottom w:val="none" w:sz="0" w:space="0" w:color="auto"/>
        <w:right w:val="none" w:sz="0" w:space="0" w:color="auto"/>
      </w:divBdr>
    </w:div>
    <w:div w:id="711147612">
      <w:bodyDiv w:val="1"/>
      <w:marLeft w:val="0"/>
      <w:marRight w:val="0"/>
      <w:marTop w:val="0"/>
      <w:marBottom w:val="0"/>
      <w:divBdr>
        <w:top w:val="none" w:sz="0" w:space="0" w:color="auto"/>
        <w:left w:val="none" w:sz="0" w:space="0" w:color="auto"/>
        <w:bottom w:val="none" w:sz="0" w:space="0" w:color="auto"/>
        <w:right w:val="none" w:sz="0" w:space="0" w:color="auto"/>
      </w:divBdr>
    </w:div>
    <w:div w:id="713848662">
      <w:bodyDiv w:val="1"/>
      <w:marLeft w:val="0"/>
      <w:marRight w:val="0"/>
      <w:marTop w:val="0"/>
      <w:marBottom w:val="0"/>
      <w:divBdr>
        <w:top w:val="none" w:sz="0" w:space="0" w:color="auto"/>
        <w:left w:val="none" w:sz="0" w:space="0" w:color="auto"/>
        <w:bottom w:val="none" w:sz="0" w:space="0" w:color="auto"/>
        <w:right w:val="none" w:sz="0" w:space="0" w:color="auto"/>
      </w:divBdr>
    </w:div>
    <w:div w:id="720519087">
      <w:bodyDiv w:val="1"/>
      <w:marLeft w:val="0"/>
      <w:marRight w:val="0"/>
      <w:marTop w:val="0"/>
      <w:marBottom w:val="0"/>
      <w:divBdr>
        <w:top w:val="none" w:sz="0" w:space="0" w:color="auto"/>
        <w:left w:val="none" w:sz="0" w:space="0" w:color="auto"/>
        <w:bottom w:val="none" w:sz="0" w:space="0" w:color="auto"/>
        <w:right w:val="none" w:sz="0" w:space="0" w:color="auto"/>
      </w:divBdr>
    </w:div>
    <w:div w:id="721173396">
      <w:bodyDiv w:val="1"/>
      <w:marLeft w:val="0"/>
      <w:marRight w:val="0"/>
      <w:marTop w:val="0"/>
      <w:marBottom w:val="0"/>
      <w:divBdr>
        <w:top w:val="none" w:sz="0" w:space="0" w:color="auto"/>
        <w:left w:val="none" w:sz="0" w:space="0" w:color="auto"/>
        <w:bottom w:val="none" w:sz="0" w:space="0" w:color="auto"/>
        <w:right w:val="none" w:sz="0" w:space="0" w:color="auto"/>
      </w:divBdr>
    </w:div>
    <w:div w:id="721757630">
      <w:bodyDiv w:val="1"/>
      <w:marLeft w:val="0"/>
      <w:marRight w:val="0"/>
      <w:marTop w:val="0"/>
      <w:marBottom w:val="0"/>
      <w:divBdr>
        <w:top w:val="none" w:sz="0" w:space="0" w:color="auto"/>
        <w:left w:val="none" w:sz="0" w:space="0" w:color="auto"/>
        <w:bottom w:val="none" w:sz="0" w:space="0" w:color="auto"/>
        <w:right w:val="none" w:sz="0" w:space="0" w:color="auto"/>
      </w:divBdr>
    </w:div>
    <w:div w:id="722368187">
      <w:bodyDiv w:val="1"/>
      <w:marLeft w:val="0"/>
      <w:marRight w:val="0"/>
      <w:marTop w:val="0"/>
      <w:marBottom w:val="0"/>
      <w:divBdr>
        <w:top w:val="none" w:sz="0" w:space="0" w:color="auto"/>
        <w:left w:val="none" w:sz="0" w:space="0" w:color="auto"/>
        <w:bottom w:val="none" w:sz="0" w:space="0" w:color="auto"/>
        <w:right w:val="none" w:sz="0" w:space="0" w:color="auto"/>
      </w:divBdr>
    </w:div>
    <w:div w:id="724530201">
      <w:bodyDiv w:val="1"/>
      <w:marLeft w:val="0"/>
      <w:marRight w:val="0"/>
      <w:marTop w:val="0"/>
      <w:marBottom w:val="0"/>
      <w:divBdr>
        <w:top w:val="none" w:sz="0" w:space="0" w:color="auto"/>
        <w:left w:val="none" w:sz="0" w:space="0" w:color="auto"/>
        <w:bottom w:val="none" w:sz="0" w:space="0" w:color="auto"/>
        <w:right w:val="none" w:sz="0" w:space="0" w:color="auto"/>
      </w:divBdr>
    </w:div>
    <w:div w:id="726147529">
      <w:bodyDiv w:val="1"/>
      <w:marLeft w:val="0"/>
      <w:marRight w:val="0"/>
      <w:marTop w:val="0"/>
      <w:marBottom w:val="0"/>
      <w:divBdr>
        <w:top w:val="none" w:sz="0" w:space="0" w:color="auto"/>
        <w:left w:val="none" w:sz="0" w:space="0" w:color="auto"/>
        <w:bottom w:val="none" w:sz="0" w:space="0" w:color="auto"/>
        <w:right w:val="none" w:sz="0" w:space="0" w:color="auto"/>
      </w:divBdr>
    </w:div>
    <w:div w:id="732966522">
      <w:bodyDiv w:val="1"/>
      <w:marLeft w:val="0"/>
      <w:marRight w:val="0"/>
      <w:marTop w:val="0"/>
      <w:marBottom w:val="0"/>
      <w:divBdr>
        <w:top w:val="none" w:sz="0" w:space="0" w:color="auto"/>
        <w:left w:val="none" w:sz="0" w:space="0" w:color="auto"/>
        <w:bottom w:val="none" w:sz="0" w:space="0" w:color="auto"/>
        <w:right w:val="none" w:sz="0" w:space="0" w:color="auto"/>
      </w:divBdr>
    </w:div>
    <w:div w:id="735905933">
      <w:bodyDiv w:val="1"/>
      <w:marLeft w:val="0"/>
      <w:marRight w:val="0"/>
      <w:marTop w:val="0"/>
      <w:marBottom w:val="0"/>
      <w:divBdr>
        <w:top w:val="none" w:sz="0" w:space="0" w:color="auto"/>
        <w:left w:val="none" w:sz="0" w:space="0" w:color="auto"/>
        <w:bottom w:val="none" w:sz="0" w:space="0" w:color="auto"/>
        <w:right w:val="none" w:sz="0" w:space="0" w:color="auto"/>
      </w:divBdr>
    </w:div>
    <w:div w:id="736323304">
      <w:bodyDiv w:val="1"/>
      <w:marLeft w:val="0"/>
      <w:marRight w:val="0"/>
      <w:marTop w:val="0"/>
      <w:marBottom w:val="0"/>
      <w:divBdr>
        <w:top w:val="none" w:sz="0" w:space="0" w:color="auto"/>
        <w:left w:val="none" w:sz="0" w:space="0" w:color="auto"/>
        <w:bottom w:val="none" w:sz="0" w:space="0" w:color="auto"/>
        <w:right w:val="none" w:sz="0" w:space="0" w:color="auto"/>
      </w:divBdr>
    </w:div>
    <w:div w:id="750274288">
      <w:bodyDiv w:val="1"/>
      <w:marLeft w:val="0"/>
      <w:marRight w:val="0"/>
      <w:marTop w:val="0"/>
      <w:marBottom w:val="0"/>
      <w:divBdr>
        <w:top w:val="none" w:sz="0" w:space="0" w:color="auto"/>
        <w:left w:val="none" w:sz="0" w:space="0" w:color="auto"/>
        <w:bottom w:val="none" w:sz="0" w:space="0" w:color="auto"/>
        <w:right w:val="none" w:sz="0" w:space="0" w:color="auto"/>
      </w:divBdr>
    </w:div>
    <w:div w:id="750659917">
      <w:bodyDiv w:val="1"/>
      <w:marLeft w:val="0"/>
      <w:marRight w:val="0"/>
      <w:marTop w:val="0"/>
      <w:marBottom w:val="0"/>
      <w:divBdr>
        <w:top w:val="none" w:sz="0" w:space="0" w:color="auto"/>
        <w:left w:val="none" w:sz="0" w:space="0" w:color="auto"/>
        <w:bottom w:val="none" w:sz="0" w:space="0" w:color="auto"/>
        <w:right w:val="none" w:sz="0" w:space="0" w:color="auto"/>
      </w:divBdr>
    </w:div>
    <w:div w:id="755790024">
      <w:bodyDiv w:val="1"/>
      <w:marLeft w:val="0"/>
      <w:marRight w:val="0"/>
      <w:marTop w:val="0"/>
      <w:marBottom w:val="0"/>
      <w:divBdr>
        <w:top w:val="none" w:sz="0" w:space="0" w:color="auto"/>
        <w:left w:val="none" w:sz="0" w:space="0" w:color="auto"/>
        <w:bottom w:val="none" w:sz="0" w:space="0" w:color="auto"/>
        <w:right w:val="none" w:sz="0" w:space="0" w:color="auto"/>
      </w:divBdr>
    </w:div>
    <w:div w:id="755899053">
      <w:bodyDiv w:val="1"/>
      <w:marLeft w:val="0"/>
      <w:marRight w:val="0"/>
      <w:marTop w:val="0"/>
      <w:marBottom w:val="0"/>
      <w:divBdr>
        <w:top w:val="none" w:sz="0" w:space="0" w:color="auto"/>
        <w:left w:val="none" w:sz="0" w:space="0" w:color="auto"/>
        <w:bottom w:val="none" w:sz="0" w:space="0" w:color="auto"/>
        <w:right w:val="none" w:sz="0" w:space="0" w:color="auto"/>
      </w:divBdr>
    </w:div>
    <w:div w:id="758330215">
      <w:bodyDiv w:val="1"/>
      <w:marLeft w:val="0"/>
      <w:marRight w:val="0"/>
      <w:marTop w:val="0"/>
      <w:marBottom w:val="0"/>
      <w:divBdr>
        <w:top w:val="none" w:sz="0" w:space="0" w:color="auto"/>
        <w:left w:val="none" w:sz="0" w:space="0" w:color="auto"/>
        <w:bottom w:val="none" w:sz="0" w:space="0" w:color="auto"/>
        <w:right w:val="none" w:sz="0" w:space="0" w:color="auto"/>
      </w:divBdr>
    </w:div>
    <w:div w:id="758479943">
      <w:bodyDiv w:val="1"/>
      <w:marLeft w:val="0"/>
      <w:marRight w:val="0"/>
      <w:marTop w:val="0"/>
      <w:marBottom w:val="0"/>
      <w:divBdr>
        <w:top w:val="none" w:sz="0" w:space="0" w:color="auto"/>
        <w:left w:val="none" w:sz="0" w:space="0" w:color="auto"/>
        <w:bottom w:val="none" w:sz="0" w:space="0" w:color="auto"/>
        <w:right w:val="none" w:sz="0" w:space="0" w:color="auto"/>
      </w:divBdr>
    </w:div>
    <w:div w:id="759180972">
      <w:bodyDiv w:val="1"/>
      <w:marLeft w:val="0"/>
      <w:marRight w:val="0"/>
      <w:marTop w:val="0"/>
      <w:marBottom w:val="0"/>
      <w:divBdr>
        <w:top w:val="none" w:sz="0" w:space="0" w:color="auto"/>
        <w:left w:val="none" w:sz="0" w:space="0" w:color="auto"/>
        <w:bottom w:val="none" w:sz="0" w:space="0" w:color="auto"/>
        <w:right w:val="none" w:sz="0" w:space="0" w:color="auto"/>
      </w:divBdr>
    </w:div>
    <w:div w:id="760182141">
      <w:bodyDiv w:val="1"/>
      <w:marLeft w:val="0"/>
      <w:marRight w:val="0"/>
      <w:marTop w:val="0"/>
      <w:marBottom w:val="0"/>
      <w:divBdr>
        <w:top w:val="none" w:sz="0" w:space="0" w:color="auto"/>
        <w:left w:val="none" w:sz="0" w:space="0" w:color="auto"/>
        <w:bottom w:val="none" w:sz="0" w:space="0" w:color="auto"/>
        <w:right w:val="none" w:sz="0" w:space="0" w:color="auto"/>
      </w:divBdr>
    </w:div>
    <w:div w:id="769399278">
      <w:bodyDiv w:val="1"/>
      <w:marLeft w:val="0"/>
      <w:marRight w:val="0"/>
      <w:marTop w:val="0"/>
      <w:marBottom w:val="0"/>
      <w:divBdr>
        <w:top w:val="none" w:sz="0" w:space="0" w:color="auto"/>
        <w:left w:val="none" w:sz="0" w:space="0" w:color="auto"/>
        <w:bottom w:val="none" w:sz="0" w:space="0" w:color="auto"/>
        <w:right w:val="none" w:sz="0" w:space="0" w:color="auto"/>
      </w:divBdr>
    </w:div>
    <w:div w:id="769741285">
      <w:bodyDiv w:val="1"/>
      <w:marLeft w:val="0"/>
      <w:marRight w:val="0"/>
      <w:marTop w:val="0"/>
      <w:marBottom w:val="0"/>
      <w:divBdr>
        <w:top w:val="none" w:sz="0" w:space="0" w:color="auto"/>
        <w:left w:val="none" w:sz="0" w:space="0" w:color="auto"/>
        <w:bottom w:val="none" w:sz="0" w:space="0" w:color="auto"/>
        <w:right w:val="none" w:sz="0" w:space="0" w:color="auto"/>
      </w:divBdr>
    </w:div>
    <w:div w:id="770662647">
      <w:bodyDiv w:val="1"/>
      <w:marLeft w:val="0"/>
      <w:marRight w:val="0"/>
      <w:marTop w:val="0"/>
      <w:marBottom w:val="0"/>
      <w:divBdr>
        <w:top w:val="none" w:sz="0" w:space="0" w:color="auto"/>
        <w:left w:val="none" w:sz="0" w:space="0" w:color="auto"/>
        <w:bottom w:val="none" w:sz="0" w:space="0" w:color="auto"/>
        <w:right w:val="none" w:sz="0" w:space="0" w:color="auto"/>
      </w:divBdr>
    </w:div>
    <w:div w:id="775487861">
      <w:bodyDiv w:val="1"/>
      <w:marLeft w:val="0"/>
      <w:marRight w:val="0"/>
      <w:marTop w:val="0"/>
      <w:marBottom w:val="0"/>
      <w:divBdr>
        <w:top w:val="none" w:sz="0" w:space="0" w:color="auto"/>
        <w:left w:val="none" w:sz="0" w:space="0" w:color="auto"/>
        <w:bottom w:val="none" w:sz="0" w:space="0" w:color="auto"/>
        <w:right w:val="none" w:sz="0" w:space="0" w:color="auto"/>
      </w:divBdr>
    </w:div>
    <w:div w:id="785077584">
      <w:bodyDiv w:val="1"/>
      <w:marLeft w:val="0"/>
      <w:marRight w:val="0"/>
      <w:marTop w:val="0"/>
      <w:marBottom w:val="0"/>
      <w:divBdr>
        <w:top w:val="none" w:sz="0" w:space="0" w:color="auto"/>
        <w:left w:val="none" w:sz="0" w:space="0" w:color="auto"/>
        <w:bottom w:val="none" w:sz="0" w:space="0" w:color="auto"/>
        <w:right w:val="none" w:sz="0" w:space="0" w:color="auto"/>
      </w:divBdr>
    </w:div>
    <w:div w:id="787896577">
      <w:bodyDiv w:val="1"/>
      <w:marLeft w:val="0"/>
      <w:marRight w:val="0"/>
      <w:marTop w:val="0"/>
      <w:marBottom w:val="0"/>
      <w:divBdr>
        <w:top w:val="none" w:sz="0" w:space="0" w:color="auto"/>
        <w:left w:val="none" w:sz="0" w:space="0" w:color="auto"/>
        <w:bottom w:val="none" w:sz="0" w:space="0" w:color="auto"/>
        <w:right w:val="none" w:sz="0" w:space="0" w:color="auto"/>
      </w:divBdr>
    </w:div>
    <w:div w:id="795411155">
      <w:bodyDiv w:val="1"/>
      <w:marLeft w:val="0"/>
      <w:marRight w:val="0"/>
      <w:marTop w:val="0"/>
      <w:marBottom w:val="0"/>
      <w:divBdr>
        <w:top w:val="none" w:sz="0" w:space="0" w:color="auto"/>
        <w:left w:val="none" w:sz="0" w:space="0" w:color="auto"/>
        <w:bottom w:val="none" w:sz="0" w:space="0" w:color="auto"/>
        <w:right w:val="none" w:sz="0" w:space="0" w:color="auto"/>
      </w:divBdr>
    </w:div>
    <w:div w:id="797917868">
      <w:bodyDiv w:val="1"/>
      <w:marLeft w:val="0"/>
      <w:marRight w:val="0"/>
      <w:marTop w:val="0"/>
      <w:marBottom w:val="0"/>
      <w:divBdr>
        <w:top w:val="none" w:sz="0" w:space="0" w:color="auto"/>
        <w:left w:val="none" w:sz="0" w:space="0" w:color="auto"/>
        <w:bottom w:val="none" w:sz="0" w:space="0" w:color="auto"/>
        <w:right w:val="none" w:sz="0" w:space="0" w:color="auto"/>
      </w:divBdr>
    </w:div>
    <w:div w:id="799684858">
      <w:bodyDiv w:val="1"/>
      <w:marLeft w:val="0"/>
      <w:marRight w:val="0"/>
      <w:marTop w:val="0"/>
      <w:marBottom w:val="0"/>
      <w:divBdr>
        <w:top w:val="none" w:sz="0" w:space="0" w:color="auto"/>
        <w:left w:val="none" w:sz="0" w:space="0" w:color="auto"/>
        <w:bottom w:val="none" w:sz="0" w:space="0" w:color="auto"/>
        <w:right w:val="none" w:sz="0" w:space="0" w:color="auto"/>
      </w:divBdr>
    </w:div>
    <w:div w:id="801383329">
      <w:bodyDiv w:val="1"/>
      <w:marLeft w:val="0"/>
      <w:marRight w:val="0"/>
      <w:marTop w:val="0"/>
      <w:marBottom w:val="0"/>
      <w:divBdr>
        <w:top w:val="none" w:sz="0" w:space="0" w:color="auto"/>
        <w:left w:val="none" w:sz="0" w:space="0" w:color="auto"/>
        <w:bottom w:val="none" w:sz="0" w:space="0" w:color="auto"/>
        <w:right w:val="none" w:sz="0" w:space="0" w:color="auto"/>
      </w:divBdr>
    </w:div>
    <w:div w:id="801776303">
      <w:bodyDiv w:val="1"/>
      <w:marLeft w:val="0"/>
      <w:marRight w:val="0"/>
      <w:marTop w:val="0"/>
      <w:marBottom w:val="0"/>
      <w:divBdr>
        <w:top w:val="none" w:sz="0" w:space="0" w:color="auto"/>
        <w:left w:val="none" w:sz="0" w:space="0" w:color="auto"/>
        <w:bottom w:val="none" w:sz="0" w:space="0" w:color="auto"/>
        <w:right w:val="none" w:sz="0" w:space="0" w:color="auto"/>
      </w:divBdr>
    </w:div>
    <w:div w:id="805975682">
      <w:bodyDiv w:val="1"/>
      <w:marLeft w:val="0"/>
      <w:marRight w:val="0"/>
      <w:marTop w:val="0"/>
      <w:marBottom w:val="0"/>
      <w:divBdr>
        <w:top w:val="none" w:sz="0" w:space="0" w:color="auto"/>
        <w:left w:val="none" w:sz="0" w:space="0" w:color="auto"/>
        <w:bottom w:val="none" w:sz="0" w:space="0" w:color="auto"/>
        <w:right w:val="none" w:sz="0" w:space="0" w:color="auto"/>
      </w:divBdr>
    </w:div>
    <w:div w:id="806121160">
      <w:bodyDiv w:val="1"/>
      <w:marLeft w:val="0"/>
      <w:marRight w:val="0"/>
      <w:marTop w:val="0"/>
      <w:marBottom w:val="0"/>
      <w:divBdr>
        <w:top w:val="none" w:sz="0" w:space="0" w:color="auto"/>
        <w:left w:val="none" w:sz="0" w:space="0" w:color="auto"/>
        <w:bottom w:val="none" w:sz="0" w:space="0" w:color="auto"/>
        <w:right w:val="none" w:sz="0" w:space="0" w:color="auto"/>
      </w:divBdr>
    </w:div>
    <w:div w:id="807747380">
      <w:bodyDiv w:val="1"/>
      <w:marLeft w:val="0"/>
      <w:marRight w:val="0"/>
      <w:marTop w:val="0"/>
      <w:marBottom w:val="0"/>
      <w:divBdr>
        <w:top w:val="none" w:sz="0" w:space="0" w:color="auto"/>
        <w:left w:val="none" w:sz="0" w:space="0" w:color="auto"/>
        <w:bottom w:val="none" w:sz="0" w:space="0" w:color="auto"/>
        <w:right w:val="none" w:sz="0" w:space="0" w:color="auto"/>
      </w:divBdr>
    </w:div>
    <w:div w:id="809786255">
      <w:bodyDiv w:val="1"/>
      <w:marLeft w:val="0"/>
      <w:marRight w:val="0"/>
      <w:marTop w:val="0"/>
      <w:marBottom w:val="0"/>
      <w:divBdr>
        <w:top w:val="none" w:sz="0" w:space="0" w:color="auto"/>
        <w:left w:val="none" w:sz="0" w:space="0" w:color="auto"/>
        <w:bottom w:val="none" w:sz="0" w:space="0" w:color="auto"/>
        <w:right w:val="none" w:sz="0" w:space="0" w:color="auto"/>
      </w:divBdr>
    </w:div>
    <w:div w:id="811093148">
      <w:bodyDiv w:val="1"/>
      <w:marLeft w:val="0"/>
      <w:marRight w:val="0"/>
      <w:marTop w:val="0"/>
      <w:marBottom w:val="0"/>
      <w:divBdr>
        <w:top w:val="none" w:sz="0" w:space="0" w:color="auto"/>
        <w:left w:val="none" w:sz="0" w:space="0" w:color="auto"/>
        <w:bottom w:val="none" w:sz="0" w:space="0" w:color="auto"/>
        <w:right w:val="none" w:sz="0" w:space="0" w:color="auto"/>
      </w:divBdr>
    </w:div>
    <w:div w:id="812142794">
      <w:bodyDiv w:val="1"/>
      <w:marLeft w:val="0"/>
      <w:marRight w:val="0"/>
      <w:marTop w:val="0"/>
      <w:marBottom w:val="0"/>
      <w:divBdr>
        <w:top w:val="none" w:sz="0" w:space="0" w:color="auto"/>
        <w:left w:val="none" w:sz="0" w:space="0" w:color="auto"/>
        <w:bottom w:val="none" w:sz="0" w:space="0" w:color="auto"/>
        <w:right w:val="none" w:sz="0" w:space="0" w:color="auto"/>
      </w:divBdr>
    </w:div>
    <w:div w:id="816579495">
      <w:bodyDiv w:val="1"/>
      <w:marLeft w:val="0"/>
      <w:marRight w:val="0"/>
      <w:marTop w:val="0"/>
      <w:marBottom w:val="0"/>
      <w:divBdr>
        <w:top w:val="none" w:sz="0" w:space="0" w:color="auto"/>
        <w:left w:val="none" w:sz="0" w:space="0" w:color="auto"/>
        <w:bottom w:val="none" w:sz="0" w:space="0" w:color="auto"/>
        <w:right w:val="none" w:sz="0" w:space="0" w:color="auto"/>
      </w:divBdr>
    </w:div>
    <w:div w:id="817771656">
      <w:bodyDiv w:val="1"/>
      <w:marLeft w:val="0"/>
      <w:marRight w:val="0"/>
      <w:marTop w:val="0"/>
      <w:marBottom w:val="0"/>
      <w:divBdr>
        <w:top w:val="none" w:sz="0" w:space="0" w:color="auto"/>
        <w:left w:val="none" w:sz="0" w:space="0" w:color="auto"/>
        <w:bottom w:val="none" w:sz="0" w:space="0" w:color="auto"/>
        <w:right w:val="none" w:sz="0" w:space="0" w:color="auto"/>
      </w:divBdr>
    </w:div>
    <w:div w:id="831793317">
      <w:bodyDiv w:val="1"/>
      <w:marLeft w:val="0"/>
      <w:marRight w:val="0"/>
      <w:marTop w:val="0"/>
      <w:marBottom w:val="0"/>
      <w:divBdr>
        <w:top w:val="none" w:sz="0" w:space="0" w:color="auto"/>
        <w:left w:val="none" w:sz="0" w:space="0" w:color="auto"/>
        <w:bottom w:val="none" w:sz="0" w:space="0" w:color="auto"/>
        <w:right w:val="none" w:sz="0" w:space="0" w:color="auto"/>
      </w:divBdr>
    </w:div>
    <w:div w:id="832255254">
      <w:bodyDiv w:val="1"/>
      <w:marLeft w:val="0"/>
      <w:marRight w:val="0"/>
      <w:marTop w:val="0"/>
      <w:marBottom w:val="0"/>
      <w:divBdr>
        <w:top w:val="none" w:sz="0" w:space="0" w:color="auto"/>
        <w:left w:val="none" w:sz="0" w:space="0" w:color="auto"/>
        <w:bottom w:val="none" w:sz="0" w:space="0" w:color="auto"/>
        <w:right w:val="none" w:sz="0" w:space="0" w:color="auto"/>
      </w:divBdr>
    </w:div>
    <w:div w:id="833883660">
      <w:bodyDiv w:val="1"/>
      <w:marLeft w:val="0"/>
      <w:marRight w:val="0"/>
      <w:marTop w:val="0"/>
      <w:marBottom w:val="0"/>
      <w:divBdr>
        <w:top w:val="none" w:sz="0" w:space="0" w:color="auto"/>
        <w:left w:val="none" w:sz="0" w:space="0" w:color="auto"/>
        <w:bottom w:val="none" w:sz="0" w:space="0" w:color="auto"/>
        <w:right w:val="none" w:sz="0" w:space="0" w:color="auto"/>
      </w:divBdr>
    </w:div>
    <w:div w:id="833954485">
      <w:bodyDiv w:val="1"/>
      <w:marLeft w:val="0"/>
      <w:marRight w:val="0"/>
      <w:marTop w:val="0"/>
      <w:marBottom w:val="0"/>
      <w:divBdr>
        <w:top w:val="none" w:sz="0" w:space="0" w:color="auto"/>
        <w:left w:val="none" w:sz="0" w:space="0" w:color="auto"/>
        <w:bottom w:val="none" w:sz="0" w:space="0" w:color="auto"/>
        <w:right w:val="none" w:sz="0" w:space="0" w:color="auto"/>
      </w:divBdr>
    </w:div>
    <w:div w:id="837035825">
      <w:bodyDiv w:val="1"/>
      <w:marLeft w:val="0"/>
      <w:marRight w:val="0"/>
      <w:marTop w:val="0"/>
      <w:marBottom w:val="0"/>
      <w:divBdr>
        <w:top w:val="none" w:sz="0" w:space="0" w:color="auto"/>
        <w:left w:val="none" w:sz="0" w:space="0" w:color="auto"/>
        <w:bottom w:val="none" w:sz="0" w:space="0" w:color="auto"/>
        <w:right w:val="none" w:sz="0" w:space="0" w:color="auto"/>
      </w:divBdr>
    </w:div>
    <w:div w:id="838010180">
      <w:bodyDiv w:val="1"/>
      <w:marLeft w:val="0"/>
      <w:marRight w:val="0"/>
      <w:marTop w:val="0"/>
      <w:marBottom w:val="0"/>
      <w:divBdr>
        <w:top w:val="none" w:sz="0" w:space="0" w:color="auto"/>
        <w:left w:val="none" w:sz="0" w:space="0" w:color="auto"/>
        <w:bottom w:val="none" w:sz="0" w:space="0" w:color="auto"/>
        <w:right w:val="none" w:sz="0" w:space="0" w:color="auto"/>
      </w:divBdr>
    </w:div>
    <w:div w:id="838927215">
      <w:bodyDiv w:val="1"/>
      <w:marLeft w:val="0"/>
      <w:marRight w:val="0"/>
      <w:marTop w:val="0"/>
      <w:marBottom w:val="0"/>
      <w:divBdr>
        <w:top w:val="none" w:sz="0" w:space="0" w:color="auto"/>
        <w:left w:val="none" w:sz="0" w:space="0" w:color="auto"/>
        <w:bottom w:val="none" w:sz="0" w:space="0" w:color="auto"/>
        <w:right w:val="none" w:sz="0" w:space="0" w:color="auto"/>
      </w:divBdr>
    </w:div>
    <w:div w:id="847864721">
      <w:bodyDiv w:val="1"/>
      <w:marLeft w:val="0"/>
      <w:marRight w:val="0"/>
      <w:marTop w:val="0"/>
      <w:marBottom w:val="0"/>
      <w:divBdr>
        <w:top w:val="none" w:sz="0" w:space="0" w:color="auto"/>
        <w:left w:val="none" w:sz="0" w:space="0" w:color="auto"/>
        <w:bottom w:val="none" w:sz="0" w:space="0" w:color="auto"/>
        <w:right w:val="none" w:sz="0" w:space="0" w:color="auto"/>
      </w:divBdr>
    </w:div>
    <w:div w:id="850221536">
      <w:bodyDiv w:val="1"/>
      <w:marLeft w:val="0"/>
      <w:marRight w:val="0"/>
      <w:marTop w:val="0"/>
      <w:marBottom w:val="0"/>
      <w:divBdr>
        <w:top w:val="none" w:sz="0" w:space="0" w:color="auto"/>
        <w:left w:val="none" w:sz="0" w:space="0" w:color="auto"/>
        <w:bottom w:val="none" w:sz="0" w:space="0" w:color="auto"/>
        <w:right w:val="none" w:sz="0" w:space="0" w:color="auto"/>
      </w:divBdr>
    </w:div>
    <w:div w:id="852764213">
      <w:bodyDiv w:val="1"/>
      <w:marLeft w:val="0"/>
      <w:marRight w:val="0"/>
      <w:marTop w:val="0"/>
      <w:marBottom w:val="0"/>
      <w:divBdr>
        <w:top w:val="none" w:sz="0" w:space="0" w:color="auto"/>
        <w:left w:val="none" w:sz="0" w:space="0" w:color="auto"/>
        <w:bottom w:val="none" w:sz="0" w:space="0" w:color="auto"/>
        <w:right w:val="none" w:sz="0" w:space="0" w:color="auto"/>
      </w:divBdr>
    </w:div>
    <w:div w:id="869101079">
      <w:bodyDiv w:val="1"/>
      <w:marLeft w:val="0"/>
      <w:marRight w:val="0"/>
      <w:marTop w:val="0"/>
      <w:marBottom w:val="0"/>
      <w:divBdr>
        <w:top w:val="none" w:sz="0" w:space="0" w:color="auto"/>
        <w:left w:val="none" w:sz="0" w:space="0" w:color="auto"/>
        <w:bottom w:val="none" w:sz="0" w:space="0" w:color="auto"/>
        <w:right w:val="none" w:sz="0" w:space="0" w:color="auto"/>
      </w:divBdr>
    </w:div>
    <w:div w:id="869685248">
      <w:bodyDiv w:val="1"/>
      <w:marLeft w:val="0"/>
      <w:marRight w:val="0"/>
      <w:marTop w:val="0"/>
      <w:marBottom w:val="0"/>
      <w:divBdr>
        <w:top w:val="none" w:sz="0" w:space="0" w:color="auto"/>
        <w:left w:val="none" w:sz="0" w:space="0" w:color="auto"/>
        <w:bottom w:val="none" w:sz="0" w:space="0" w:color="auto"/>
        <w:right w:val="none" w:sz="0" w:space="0" w:color="auto"/>
      </w:divBdr>
    </w:div>
    <w:div w:id="875578723">
      <w:bodyDiv w:val="1"/>
      <w:marLeft w:val="0"/>
      <w:marRight w:val="0"/>
      <w:marTop w:val="0"/>
      <w:marBottom w:val="0"/>
      <w:divBdr>
        <w:top w:val="none" w:sz="0" w:space="0" w:color="auto"/>
        <w:left w:val="none" w:sz="0" w:space="0" w:color="auto"/>
        <w:bottom w:val="none" w:sz="0" w:space="0" w:color="auto"/>
        <w:right w:val="none" w:sz="0" w:space="0" w:color="auto"/>
      </w:divBdr>
    </w:div>
    <w:div w:id="879636746">
      <w:bodyDiv w:val="1"/>
      <w:marLeft w:val="0"/>
      <w:marRight w:val="0"/>
      <w:marTop w:val="0"/>
      <w:marBottom w:val="0"/>
      <w:divBdr>
        <w:top w:val="none" w:sz="0" w:space="0" w:color="auto"/>
        <w:left w:val="none" w:sz="0" w:space="0" w:color="auto"/>
        <w:bottom w:val="none" w:sz="0" w:space="0" w:color="auto"/>
        <w:right w:val="none" w:sz="0" w:space="0" w:color="auto"/>
      </w:divBdr>
    </w:div>
    <w:div w:id="888147218">
      <w:bodyDiv w:val="1"/>
      <w:marLeft w:val="0"/>
      <w:marRight w:val="0"/>
      <w:marTop w:val="0"/>
      <w:marBottom w:val="0"/>
      <w:divBdr>
        <w:top w:val="none" w:sz="0" w:space="0" w:color="auto"/>
        <w:left w:val="none" w:sz="0" w:space="0" w:color="auto"/>
        <w:bottom w:val="none" w:sz="0" w:space="0" w:color="auto"/>
        <w:right w:val="none" w:sz="0" w:space="0" w:color="auto"/>
      </w:divBdr>
    </w:div>
    <w:div w:id="889459056">
      <w:bodyDiv w:val="1"/>
      <w:marLeft w:val="0"/>
      <w:marRight w:val="0"/>
      <w:marTop w:val="0"/>
      <w:marBottom w:val="0"/>
      <w:divBdr>
        <w:top w:val="none" w:sz="0" w:space="0" w:color="auto"/>
        <w:left w:val="none" w:sz="0" w:space="0" w:color="auto"/>
        <w:bottom w:val="none" w:sz="0" w:space="0" w:color="auto"/>
        <w:right w:val="none" w:sz="0" w:space="0" w:color="auto"/>
      </w:divBdr>
    </w:div>
    <w:div w:id="901141898">
      <w:bodyDiv w:val="1"/>
      <w:marLeft w:val="0"/>
      <w:marRight w:val="0"/>
      <w:marTop w:val="0"/>
      <w:marBottom w:val="0"/>
      <w:divBdr>
        <w:top w:val="none" w:sz="0" w:space="0" w:color="auto"/>
        <w:left w:val="none" w:sz="0" w:space="0" w:color="auto"/>
        <w:bottom w:val="none" w:sz="0" w:space="0" w:color="auto"/>
        <w:right w:val="none" w:sz="0" w:space="0" w:color="auto"/>
      </w:divBdr>
    </w:div>
    <w:div w:id="905458603">
      <w:bodyDiv w:val="1"/>
      <w:marLeft w:val="0"/>
      <w:marRight w:val="0"/>
      <w:marTop w:val="0"/>
      <w:marBottom w:val="0"/>
      <w:divBdr>
        <w:top w:val="none" w:sz="0" w:space="0" w:color="auto"/>
        <w:left w:val="none" w:sz="0" w:space="0" w:color="auto"/>
        <w:bottom w:val="none" w:sz="0" w:space="0" w:color="auto"/>
        <w:right w:val="none" w:sz="0" w:space="0" w:color="auto"/>
      </w:divBdr>
    </w:div>
    <w:div w:id="907226225">
      <w:bodyDiv w:val="1"/>
      <w:marLeft w:val="0"/>
      <w:marRight w:val="0"/>
      <w:marTop w:val="0"/>
      <w:marBottom w:val="0"/>
      <w:divBdr>
        <w:top w:val="none" w:sz="0" w:space="0" w:color="auto"/>
        <w:left w:val="none" w:sz="0" w:space="0" w:color="auto"/>
        <w:bottom w:val="none" w:sz="0" w:space="0" w:color="auto"/>
        <w:right w:val="none" w:sz="0" w:space="0" w:color="auto"/>
      </w:divBdr>
    </w:div>
    <w:div w:id="912158381">
      <w:bodyDiv w:val="1"/>
      <w:marLeft w:val="0"/>
      <w:marRight w:val="0"/>
      <w:marTop w:val="0"/>
      <w:marBottom w:val="0"/>
      <w:divBdr>
        <w:top w:val="none" w:sz="0" w:space="0" w:color="auto"/>
        <w:left w:val="none" w:sz="0" w:space="0" w:color="auto"/>
        <w:bottom w:val="none" w:sz="0" w:space="0" w:color="auto"/>
        <w:right w:val="none" w:sz="0" w:space="0" w:color="auto"/>
      </w:divBdr>
    </w:div>
    <w:div w:id="913703030">
      <w:bodyDiv w:val="1"/>
      <w:marLeft w:val="0"/>
      <w:marRight w:val="0"/>
      <w:marTop w:val="0"/>
      <w:marBottom w:val="0"/>
      <w:divBdr>
        <w:top w:val="none" w:sz="0" w:space="0" w:color="auto"/>
        <w:left w:val="none" w:sz="0" w:space="0" w:color="auto"/>
        <w:bottom w:val="none" w:sz="0" w:space="0" w:color="auto"/>
        <w:right w:val="none" w:sz="0" w:space="0" w:color="auto"/>
      </w:divBdr>
    </w:div>
    <w:div w:id="916864529">
      <w:bodyDiv w:val="1"/>
      <w:marLeft w:val="0"/>
      <w:marRight w:val="0"/>
      <w:marTop w:val="0"/>
      <w:marBottom w:val="0"/>
      <w:divBdr>
        <w:top w:val="none" w:sz="0" w:space="0" w:color="auto"/>
        <w:left w:val="none" w:sz="0" w:space="0" w:color="auto"/>
        <w:bottom w:val="none" w:sz="0" w:space="0" w:color="auto"/>
        <w:right w:val="none" w:sz="0" w:space="0" w:color="auto"/>
      </w:divBdr>
    </w:div>
    <w:div w:id="918439261">
      <w:bodyDiv w:val="1"/>
      <w:marLeft w:val="0"/>
      <w:marRight w:val="0"/>
      <w:marTop w:val="0"/>
      <w:marBottom w:val="0"/>
      <w:divBdr>
        <w:top w:val="none" w:sz="0" w:space="0" w:color="auto"/>
        <w:left w:val="none" w:sz="0" w:space="0" w:color="auto"/>
        <w:bottom w:val="none" w:sz="0" w:space="0" w:color="auto"/>
        <w:right w:val="none" w:sz="0" w:space="0" w:color="auto"/>
      </w:divBdr>
    </w:div>
    <w:div w:id="926963612">
      <w:bodyDiv w:val="1"/>
      <w:marLeft w:val="0"/>
      <w:marRight w:val="0"/>
      <w:marTop w:val="0"/>
      <w:marBottom w:val="0"/>
      <w:divBdr>
        <w:top w:val="none" w:sz="0" w:space="0" w:color="auto"/>
        <w:left w:val="none" w:sz="0" w:space="0" w:color="auto"/>
        <w:bottom w:val="none" w:sz="0" w:space="0" w:color="auto"/>
        <w:right w:val="none" w:sz="0" w:space="0" w:color="auto"/>
      </w:divBdr>
    </w:div>
    <w:div w:id="929509547">
      <w:bodyDiv w:val="1"/>
      <w:marLeft w:val="0"/>
      <w:marRight w:val="0"/>
      <w:marTop w:val="0"/>
      <w:marBottom w:val="0"/>
      <w:divBdr>
        <w:top w:val="none" w:sz="0" w:space="0" w:color="auto"/>
        <w:left w:val="none" w:sz="0" w:space="0" w:color="auto"/>
        <w:bottom w:val="none" w:sz="0" w:space="0" w:color="auto"/>
        <w:right w:val="none" w:sz="0" w:space="0" w:color="auto"/>
      </w:divBdr>
    </w:div>
    <w:div w:id="933392395">
      <w:bodyDiv w:val="1"/>
      <w:marLeft w:val="0"/>
      <w:marRight w:val="0"/>
      <w:marTop w:val="0"/>
      <w:marBottom w:val="0"/>
      <w:divBdr>
        <w:top w:val="none" w:sz="0" w:space="0" w:color="auto"/>
        <w:left w:val="none" w:sz="0" w:space="0" w:color="auto"/>
        <w:bottom w:val="none" w:sz="0" w:space="0" w:color="auto"/>
        <w:right w:val="none" w:sz="0" w:space="0" w:color="auto"/>
      </w:divBdr>
    </w:div>
    <w:div w:id="953094620">
      <w:bodyDiv w:val="1"/>
      <w:marLeft w:val="0"/>
      <w:marRight w:val="0"/>
      <w:marTop w:val="0"/>
      <w:marBottom w:val="0"/>
      <w:divBdr>
        <w:top w:val="none" w:sz="0" w:space="0" w:color="auto"/>
        <w:left w:val="none" w:sz="0" w:space="0" w:color="auto"/>
        <w:bottom w:val="none" w:sz="0" w:space="0" w:color="auto"/>
        <w:right w:val="none" w:sz="0" w:space="0" w:color="auto"/>
      </w:divBdr>
    </w:div>
    <w:div w:id="965045755">
      <w:bodyDiv w:val="1"/>
      <w:marLeft w:val="0"/>
      <w:marRight w:val="0"/>
      <w:marTop w:val="0"/>
      <w:marBottom w:val="0"/>
      <w:divBdr>
        <w:top w:val="none" w:sz="0" w:space="0" w:color="auto"/>
        <w:left w:val="none" w:sz="0" w:space="0" w:color="auto"/>
        <w:bottom w:val="none" w:sz="0" w:space="0" w:color="auto"/>
        <w:right w:val="none" w:sz="0" w:space="0" w:color="auto"/>
      </w:divBdr>
    </w:div>
    <w:div w:id="966935115">
      <w:bodyDiv w:val="1"/>
      <w:marLeft w:val="0"/>
      <w:marRight w:val="0"/>
      <w:marTop w:val="0"/>
      <w:marBottom w:val="0"/>
      <w:divBdr>
        <w:top w:val="none" w:sz="0" w:space="0" w:color="auto"/>
        <w:left w:val="none" w:sz="0" w:space="0" w:color="auto"/>
        <w:bottom w:val="none" w:sz="0" w:space="0" w:color="auto"/>
        <w:right w:val="none" w:sz="0" w:space="0" w:color="auto"/>
      </w:divBdr>
    </w:div>
    <w:div w:id="968364136">
      <w:bodyDiv w:val="1"/>
      <w:marLeft w:val="0"/>
      <w:marRight w:val="0"/>
      <w:marTop w:val="0"/>
      <w:marBottom w:val="0"/>
      <w:divBdr>
        <w:top w:val="none" w:sz="0" w:space="0" w:color="auto"/>
        <w:left w:val="none" w:sz="0" w:space="0" w:color="auto"/>
        <w:bottom w:val="none" w:sz="0" w:space="0" w:color="auto"/>
        <w:right w:val="none" w:sz="0" w:space="0" w:color="auto"/>
      </w:divBdr>
    </w:div>
    <w:div w:id="969821972">
      <w:bodyDiv w:val="1"/>
      <w:marLeft w:val="0"/>
      <w:marRight w:val="0"/>
      <w:marTop w:val="0"/>
      <w:marBottom w:val="0"/>
      <w:divBdr>
        <w:top w:val="none" w:sz="0" w:space="0" w:color="auto"/>
        <w:left w:val="none" w:sz="0" w:space="0" w:color="auto"/>
        <w:bottom w:val="none" w:sz="0" w:space="0" w:color="auto"/>
        <w:right w:val="none" w:sz="0" w:space="0" w:color="auto"/>
      </w:divBdr>
    </w:div>
    <w:div w:id="971904237">
      <w:bodyDiv w:val="1"/>
      <w:marLeft w:val="0"/>
      <w:marRight w:val="0"/>
      <w:marTop w:val="0"/>
      <w:marBottom w:val="0"/>
      <w:divBdr>
        <w:top w:val="none" w:sz="0" w:space="0" w:color="auto"/>
        <w:left w:val="none" w:sz="0" w:space="0" w:color="auto"/>
        <w:bottom w:val="none" w:sz="0" w:space="0" w:color="auto"/>
        <w:right w:val="none" w:sz="0" w:space="0" w:color="auto"/>
      </w:divBdr>
    </w:div>
    <w:div w:id="973175202">
      <w:bodyDiv w:val="1"/>
      <w:marLeft w:val="0"/>
      <w:marRight w:val="0"/>
      <w:marTop w:val="0"/>
      <w:marBottom w:val="0"/>
      <w:divBdr>
        <w:top w:val="none" w:sz="0" w:space="0" w:color="auto"/>
        <w:left w:val="none" w:sz="0" w:space="0" w:color="auto"/>
        <w:bottom w:val="none" w:sz="0" w:space="0" w:color="auto"/>
        <w:right w:val="none" w:sz="0" w:space="0" w:color="auto"/>
      </w:divBdr>
    </w:div>
    <w:div w:id="974338626">
      <w:bodyDiv w:val="1"/>
      <w:marLeft w:val="0"/>
      <w:marRight w:val="0"/>
      <w:marTop w:val="0"/>
      <w:marBottom w:val="0"/>
      <w:divBdr>
        <w:top w:val="none" w:sz="0" w:space="0" w:color="auto"/>
        <w:left w:val="none" w:sz="0" w:space="0" w:color="auto"/>
        <w:bottom w:val="none" w:sz="0" w:space="0" w:color="auto"/>
        <w:right w:val="none" w:sz="0" w:space="0" w:color="auto"/>
      </w:divBdr>
    </w:div>
    <w:div w:id="976573612">
      <w:bodyDiv w:val="1"/>
      <w:marLeft w:val="0"/>
      <w:marRight w:val="0"/>
      <w:marTop w:val="0"/>
      <w:marBottom w:val="0"/>
      <w:divBdr>
        <w:top w:val="none" w:sz="0" w:space="0" w:color="auto"/>
        <w:left w:val="none" w:sz="0" w:space="0" w:color="auto"/>
        <w:bottom w:val="none" w:sz="0" w:space="0" w:color="auto"/>
        <w:right w:val="none" w:sz="0" w:space="0" w:color="auto"/>
      </w:divBdr>
    </w:div>
    <w:div w:id="984047987">
      <w:bodyDiv w:val="1"/>
      <w:marLeft w:val="0"/>
      <w:marRight w:val="0"/>
      <w:marTop w:val="0"/>
      <w:marBottom w:val="0"/>
      <w:divBdr>
        <w:top w:val="none" w:sz="0" w:space="0" w:color="auto"/>
        <w:left w:val="none" w:sz="0" w:space="0" w:color="auto"/>
        <w:bottom w:val="none" w:sz="0" w:space="0" w:color="auto"/>
        <w:right w:val="none" w:sz="0" w:space="0" w:color="auto"/>
      </w:divBdr>
    </w:div>
    <w:div w:id="984897414">
      <w:bodyDiv w:val="1"/>
      <w:marLeft w:val="0"/>
      <w:marRight w:val="0"/>
      <w:marTop w:val="0"/>
      <w:marBottom w:val="0"/>
      <w:divBdr>
        <w:top w:val="none" w:sz="0" w:space="0" w:color="auto"/>
        <w:left w:val="none" w:sz="0" w:space="0" w:color="auto"/>
        <w:bottom w:val="none" w:sz="0" w:space="0" w:color="auto"/>
        <w:right w:val="none" w:sz="0" w:space="0" w:color="auto"/>
      </w:divBdr>
    </w:div>
    <w:div w:id="987201220">
      <w:bodyDiv w:val="1"/>
      <w:marLeft w:val="0"/>
      <w:marRight w:val="0"/>
      <w:marTop w:val="0"/>
      <w:marBottom w:val="0"/>
      <w:divBdr>
        <w:top w:val="none" w:sz="0" w:space="0" w:color="auto"/>
        <w:left w:val="none" w:sz="0" w:space="0" w:color="auto"/>
        <w:bottom w:val="none" w:sz="0" w:space="0" w:color="auto"/>
        <w:right w:val="none" w:sz="0" w:space="0" w:color="auto"/>
      </w:divBdr>
    </w:div>
    <w:div w:id="989676035">
      <w:bodyDiv w:val="1"/>
      <w:marLeft w:val="0"/>
      <w:marRight w:val="0"/>
      <w:marTop w:val="0"/>
      <w:marBottom w:val="0"/>
      <w:divBdr>
        <w:top w:val="none" w:sz="0" w:space="0" w:color="auto"/>
        <w:left w:val="none" w:sz="0" w:space="0" w:color="auto"/>
        <w:bottom w:val="none" w:sz="0" w:space="0" w:color="auto"/>
        <w:right w:val="none" w:sz="0" w:space="0" w:color="auto"/>
      </w:divBdr>
    </w:div>
    <w:div w:id="1000084993">
      <w:bodyDiv w:val="1"/>
      <w:marLeft w:val="0"/>
      <w:marRight w:val="0"/>
      <w:marTop w:val="0"/>
      <w:marBottom w:val="0"/>
      <w:divBdr>
        <w:top w:val="none" w:sz="0" w:space="0" w:color="auto"/>
        <w:left w:val="none" w:sz="0" w:space="0" w:color="auto"/>
        <w:bottom w:val="none" w:sz="0" w:space="0" w:color="auto"/>
        <w:right w:val="none" w:sz="0" w:space="0" w:color="auto"/>
      </w:divBdr>
    </w:div>
    <w:div w:id="1005129163">
      <w:bodyDiv w:val="1"/>
      <w:marLeft w:val="0"/>
      <w:marRight w:val="0"/>
      <w:marTop w:val="0"/>
      <w:marBottom w:val="0"/>
      <w:divBdr>
        <w:top w:val="none" w:sz="0" w:space="0" w:color="auto"/>
        <w:left w:val="none" w:sz="0" w:space="0" w:color="auto"/>
        <w:bottom w:val="none" w:sz="0" w:space="0" w:color="auto"/>
        <w:right w:val="none" w:sz="0" w:space="0" w:color="auto"/>
      </w:divBdr>
    </w:div>
    <w:div w:id="1006441455">
      <w:bodyDiv w:val="1"/>
      <w:marLeft w:val="0"/>
      <w:marRight w:val="0"/>
      <w:marTop w:val="0"/>
      <w:marBottom w:val="0"/>
      <w:divBdr>
        <w:top w:val="none" w:sz="0" w:space="0" w:color="auto"/>
        <w:left w:val="none" w:sz="0" w:space="0" w:color="auto"/>
        <w:bottom w:val="none" w:sz="0" w:space="0" w:color="auto"/>
        <w:right w:val="none" w:sz="0" w:space="0" w:color="auto"/>
      </w:divBdr>
    </w:div>
    <w:div w:id="1009330305">
      <w:bodyDiv w:val="1"/>
      <w:marLeft w:val="0"/>
      <w:marRight w:val="0"/>
      <w:marTop w:val="0"/>
      <w:marBottom w:val="0"/>
      <w:divBdr>
        <w:top w:val="none" w:sz="0" w:space="0" w:color="auto"/>
        <w:left w:val="none" w:sz="0" w:space="0" w:color="auto"/>
        <w:bottom w:val="none" w:sz="0" w:space="0" w:color="auto"/>
        <w:right w:val="none" w:sz="0" w:space="0" w:color="auto"/>
      </w:divBdr>
    </w:div>
    <w:div w:id="1023282878">
      <w:bodyDiv w:val="1"/>
      <w:marLeft w:val="0"/>
      <w:marRight w:val="0"/>
      <w:marTop w:val="0"/>
      <w:marBottom w:val="0"/>
      <w:divBdr>
        <w:top w:val="none" w:sz="0" w:space="0" w:color="auto"/>
        <w:left w:val="none" w:sz="0" w:space="0" w:color="auto"/>
        <w:bottom w:val="none" w:sz="0" w:space="0" w:color="auto"/>
        <w:right w:val="none" w:sz="0" w:space="0" w:color="auto"/>
      </w:divBdr>
    </w:div>
    <w:div w:id="1026180075">
      <w:bodyDiv w:val="1"/>
      <w:marLeft w:val="0"/>
      <w:marRight w:val="0"/>
      <w:marTop w:val="0"/>
      <w:marBottom w:val="0"/>
      <w:divBdr>
        <w:top w:val="none" w:sz="0" w:space="0" w:color="auto"/>
        <w:left w:val="none" w:sz="0" w:space="0" w:color="auto"/>
        <w:bottom w:val="none" w:sz="0" w:space="0" w:color="auto"/>
        <w:right w:val="none" w:sz="0" w:space="0" w:color="auto"/>
      </w:divBdr>
    </w:div>
    <w:div w:id="1026909910">
      <w:bodyDiv w:val="1"/>
      <w:marLeft w:val="0"/>
      <w:marRight w:val="0"/>
      <w:marTop w:val="0"/>
      <w:marBottom w:val="0"/>
      <w:divBdr>
        <w:top w:val="none" w:sz="0" w:space="0" w:color="auto"/>
        <w:left w:val="none" w:sz="0" w:space="0" w:color="auto"/>
        <w:bottom w:val="none" w:sz="0" w:space="0" w:color="auto"/>
        <w:right w:val="none" w:sz="0" w:space="0" w:color="auto"/>
      </w:divBdr>
    </w:div>
    <w:div w:id="1027829365">
      <w:bodyDiv w:val="1"/>
      <w:marLeft w:val="0"/>
      <w:marRight w:val="0"/>
      <w:marTop w:val="0"/>
      <w:marBottom w:val="0"/>
      <w:divBdr>
        <w:top w:val="none" w:sz="0" w:space="0" w:color="auto"/>
        <w:left w:val="none" w:sz="0" w:space="0" w:color="auto"/>
        <w:bottom w:val="none" w:sz="0" w:space="0" w:color="auto"/>
        <w:right w:val="none" w:sz="0" w:space="0" w:color="auto"/>
      </w:divBdr>
    </w:div>
    <w:div w:id="1028874269">
      <w:bodyDiv w:val="1"/>
      <w:marLeft w:val="0"/>
      <w:marRight w:val="0"/>
      <w:marTop w:val="0"/>
      <w:marBottom w:val="0"/>
      <w:divBdr>
        <w:top w:val="none" w:sz="0" w:space="0" w:color="auto"/>
        <w:left w:val="none" w:sz="0" w:space="0" w:color="auto"/>
        <w:bottom w:val="none" w:sz="0" w:space="0" w:color="auto"/>
        <w:right w:val="none" w:sz="0" w:space="0" w:color="auto"/>
      </w:divBdr>
    </w:div>
    <w:div w:id="1032654798">
      <w:bodyDiv w:val="1"/>
      <w:marLeft w:val="0"/>
      <w:marRight w:val="0"/>
      <w:marTop w:val="0"/>
      <w:marBottom w:val="0"/>
      <w:divBdr>
        <w:top w:val="none" w:sz="0" w:space="0" w:color="auto"/>
        <w:left w:val="none" w:sz="0" w:space="0" w:color="auto"/>
        <w:bottom w:val="none" w:sz="0" w:space="0" w:color="auto"/>
        <w:right w:val="none" w:sz="0" w:space="0" w:color="auto"/>
      </w:divBdr>
    </w:div>
    <w:div w:id="1032848563">
      <w:bodyDiv w:val="1"/>
      <w:marLeft w:val="0"/>
      <w:marRight w:val="0"/>
      <w:marTop w:val="0"/>
      <w:marBottom w:val="0"/>
      <w:divBdr>
        <w:top w:val="none" w:sz="0" w:space="0" w:color="auto"/>
        <w:left w:val="none" w:sz="0" w:space="0" w:color="auto"/>
        <w:bottom w:val="none" w:sz="0" w:space="0" w:color="auto"/>
        <w:right w:val="none" w:sz="0" w:space="0" w:color="auto"/>
      </w:divBdr>
    </w:div>
    <w:div w:id="1033382706">
      <w:bodyDiv w:val="1"/>
      <w:marLeft w:val="0"/>
      <w:marRight w:val="0"/>
      <w:marTop w:val="0"/>
      <w:marBottom w:val="0"/>
      <w:divBdr>
        <w:top w:val="none" w:sz="0" w:space="0" w:color="auto"/>
        <w:left w:val="none" w:sz="0" w:space="0" w:color="auto"/>
        <w:bottom w:val="none" w:sz="0" w:space="0" w:color="auto"/>
        <w:right w:val="none" w:sz="0" w:space="0" w:color="auto"/>
      </w:divBdr>
    </w:div>
    <w:div w:id="1034228981">
      <w:bodyDiv w:val="1"/>
      <w:marLeft w:val="0"/>
      <w:marRight w:val="0"/>
      <w:marTop w:val="0"/>
      <w:marBottom w:val="0"/>
      <w:divBdr>
        <w:top w:val="none" w:sz="0" w:space="0" w:color="auto"/>
        <w:left w:val="none" w:sz="0" w:space="0" w:color="auto"/>
        <w:bottom w:val="none" w:sz="0" w:space="0" w:color="auto"/>
        <w:right w:val="none" w:sz="0" w:space="0" w:color="auto"/>
      </w:divBdr>
    </w:div>
    <w:div w:id="1037776479">
      <w:bodyDiv w:val="1"/>
      <w:marLeft w:val="0"/>
      <w:marRight w:val="0"/>
      <w:marTop w:val="0"/>
      <w:marBottom w:val="0"/>
      <w:divBdr>
        <w:top w:val="none" w:sz="0" w:space="0" w:color="auto"/>
        <w:left w:val="none" w:sz="0" w:space="0" w:color="auto"/>
        <w:bottom w:val="none" w:sz="0" w:space="0" w:color="auto"/>
        <w:right w:val="none" w:sz="0" w:space="0" w:color="auto"/>
      </w:divBdr>
    </w:div>
    <w:div w:id="1038357231">
      <w:bodyDiv w:val="1"/>
      <w:marLeft w:val="0"/>
      <w:marRight w:val="0"/>
      <w:marTop w:val="0"/>
      <w:marBottom w:val="0"/>
      <w:divBdr>
        <w:top w:val="none" w:sz="0" w:space="0" w:color="auto"/>
        <w:left w:val="none" w:sz="0" w:space="0" w:color="auto"/>
        <w:bottom w:val="none" w:sz="0" w:space="0" w:color="auto"/>
        <w:right w:val="none" w:sz="0" w:space="0" w:color="auto"/>
      </w:divBdr>
    </w:div>
    <w:div w:id="1040403497">
      <w:bodyDiv w:val="1"/>
      <w:marLeft w:val="0"/>
      <w:marRight w:val="0"/>
      <w:marTop w:val="0"/>
      <w:marBottom w:val="0"/>
      <w:divBdr>
        <w:top w:val="none" w:sz="0" w:space="0" w:color="auto"/>
        <w:left w:val="none" w:sz="0" w:space="0" w:color="auto"/>
        <w:bottom w:val="none" w:sz="0" w:space="0" w:color="auto"/>
        <w:right w:val="none" w:sz="0" w:space="0" w:color="auto"/>
      </w:divBdr>
    </w:div>
    <w:div w:id="1044213489">
      <w:bodyDiv w:val="1"/>
      <w:marLeft w:val="0"/>
      <w:marRight w:val="0"/>
      <w:marTop w:val="0"/>
      <w:marBottom w:val="0"/>
      <w:divBdr>
        <w:top w:val="none" w:sz="0" w:space="0" w:color="auto"/>
        <w:left w:val="none" w:sz="0" w:space="0" w:color="auto"/>
        <w:bottom w:val="none" w:sz="0" w:space="0" w:color="auto"/>
        <w:right w:val="none" w:sz="0" w:space="0" w:color="auto"/>
      </w:divBdr>
    </w:div>
    <w:div w:id="1045177615">
      <w:bodyDiv w:val="1"/>
      <w:marLeft w:val="0"/>
      <w:marRight w:val="0"/>
      <w:marTop w:val="0"/>
      <w:marBottom w:val="0"/>
      <w:divBdr>
        <w:top w:val="none" w:sz="0" w:space="0" w:color="auto"/>
        <w:left w:val="none" w:sz="0" w:space="0" w:color="auto"/>
        <w:bottom w:val="none" w:sz="0" w:space="0" w:color="auto"/>
        <w:right w:val="none" w:sz="0" w:space="0" w:color="auto"/>
      </w:divBdr>
    </w:div>
    <w:div w:id="1046027666">
      <w:bodyDiv w:val="1"/>
      <w:marLeft w:val="0"/>
      <w:marRight w:val="0"/>
      <w:marTop w:val="0"/>
      <w:marBottom w:val="0"/>
      <w:divBdr>
        <w:top w:val="none" w:sz="0" w:space="0" w:color="auto"/>
        <w:left w:val="none" w:sz="0" w:space="0" w:color="auto"/>
        <w:bottom w:val="none" w:sz="0" w:space="0" w:color="auto"/>
        <w:right w:val="none" w:sz="0" w:space="0" w:color="auto"/>
      </w:divBdr>
    </w:div>
    <w:div w:id="1051228271">
      <w:bodyDiv w:val="1"/>
      <w:marLeft w:val="0"/>
      <w:marRight w:val="0"/>
      <w:marTop w:val="0"/>
      <w:marBottom w:val="0"/>
      <w:divBdr>
        <w:top w:val="none" w:sz="0" w:space="0" w:color="auto"/>
        <w:left w:val="none" w:sz="0" w:space="0" w:color="auto"/>
        <w:bottom w:val="none" w:sz="0" w:space="0" w:color="auto"/>
        <w:right w:val="none" w:sz="0" w:space="0" w:color="auto"/>
      </w:divBdr>
    </w:div>
    <w:div w:id="1051882601">
      <w:bodyDiv w:val="1"/>
      <w:marLeft w:val="0"/>
      <w:marRight w:val="0"/>
      <w:marTop w:val="0"/>
      <w:marBottom w:val="0"/>
      <w:divBdr>
        <w:top w:val="none" w:sz="0" w:space="0" w:color="auto"/>
        <w:left w:val="none" w:sz="0" w:space="0" w:color="auto"/>
        <w:bottom w:val="none" w:sz="0" w:space="0" w:color="auto"/>
        <w:right w:val="none" w:sz="0" w:space="0" w:color="auto"/>
      </w:divBdr>
    </w:div>
    <w:div w:id="1053113715">
      <w:bodyDiv w:val="1"/>
      <w:marLeft w:val="0"/>
      <w:marRight w:val="0"/>
      <w:marTop w:val="0"/>
      <w:marBottom w:val="0"/>
      <w:divBdr>
        <w:top w:val="none" w:sz="0" w:space="0" w:color="auto"/>
        <w:left w:val="none" w:sz="0" w:space="0" w:color="auto"/>
        <w:bottom w:val="none" w:sz="0" w:space="0" w:color="auto"/>
        <w:right w:val="none" w:sz="0" w:space="0" w:color="auto"/>
      </w:divBdr>
    </w:div>
    <w:div w:id="1053701115">
      <w:bodyDiv w:val="1"/>
      <w:marLeft w:val="0"/>
      <w:marRight w:val="0"/>
      <w:marTop w:val="0"/>
      <w:marBottom w:val="0"/>
      <w:divBdr>
        <w:top w:val="none" w:sz="0" w:space="0" w:color="auto"/>
        <w:left w:val="none" w:sz="0" w:space="0" w:color="auto"/>
        <w:bottom w:val="none" w:sz="0" w:space="0" w:color="auto"/>
        <w:right w:val="none" w:sz="0" w:space="0" w:color="auto"/>
      </w:divBdr>
    </w:div>
    <w:div w:id="1059086495">
      <w:bodyDiv w:val="1"/>
      <w:marLeft w:val="0"/>
      <w:marRight w:val="0"/>
      <w:marTop w:val="0"/>
      <w:marBottom w:val="0"/>
      <w:divBdr>
        <w:top w:val="none" w:sz="0" w:space="0" w:color="auto"/>
        <w:left w:val="none" w:sz="0" w:space="0" w:color="auto"/>
        <w:bottom w:val="none" w:sz="0" w:space="0" w:color="auto"/>
        <w:right w:val="none" w:sz="0" w:space="0" w:color="auto"/>
      </w:divBdr>
    </w:div>
    <w:div w:id="1060595298">
      <w:bodyDiv w:val="1"/>
      <w:marLeft w:val="0"/>
      <w:marRight w:val="0"/>
      <w:marTop w:val="0"/>
      <w:marBottom w:val="0"/>
      <w:divBdr>
        <w:top w:val="none" w:sz="0" w:space="0" w:color="auto"/>
        <w:left w:val="none" w:sz="0" w:space="0" w:color="auto"/>
        <w:bottom w:val="none" w:sz="0" w:space="0" w:color="auto"/>
        <w:right w:val="none" w:sz="0" w:space="0" w:color="auto"/>
      </w:divBdr>
    </w:div>
    <w:div w:id="1063913216">
      <w:bodyDiv w:val="1"/>
      <w:marLeft w:val="0"/>
      <w:marRight w:val="0"/>
      <w:marTop w:val="0"/>
      <w:marBottom w:val="0"/>
      <w:divBdr>
        <w:top w:val="none" w:sz="0" w:space="0" w:color="auto"/>
        <w:left w:val="none" w:sz="0" w:space="0" w:color="auto"/>
        <w:bottom w:val="none" w:sz="0" w:space="0" w:color="auto"/>
        <w:right w:val="none" w:sz="0" w:space="0" w:color="auto"/>
      </w:divBdr>
    </w:div>
    <w:div w:id="1066997623">
      <w:bodyDiv w:val="1"/>
      <w:marLeft w:val="0"/>
      <w:marRight w:val="0"/>
      <w:marTop w:val="0"/>
      <w:marBottom w:val="0"/>
      <w:divBdr>
        <w:top w:val="none" w:sz="0" w:space="0" w:color="auto"/>
        <w:left w:val="none" w:sz="0" w:space="0" w:color="auto"/>
        <w:bottom w:val="none" w:sz="0" w:space="0" w:color="auto"/>
        <w:right w:val="none" w:sz="0" w:space="0" w:color="auto"/>
      </w:divBdr>
    </w:div>
    <w:div w:id="1077284627">
      <w:bodyDiv w:val="1"/>
      <w:marLeft w:val="0"/>
      <w:marRight w:val="0"/>
      <w:marTop w:val="0"/>
      <w:marBottom w:val="0"/>
      <w:divBdr>
        <w:top w:val="none" w:sz="0" w:space="0" w:color="auto"/>
        <w:left w:val="none" w:sz="0" w:space="0" w:color="auto"/>
        <w:bottom w:val="none" w:sz="0" w:space="0" w:color="auto"/>
        <w:right w:val="none" w:sz="0" w:space="0" w:color="auto"/>
      </w:divBdr>
    </w:div>
    <w:div w:id="1080323345">
      <w:bodyDiv w:val="1"/>
      <w:marLeft w:val="0"/>
      <w:marRight w:val="0"/>
      <w:marTop w:val="0"/>
      <w:marBottom w:val="0"/>
      <w:divBdr>
        <w:top w:val="none" w:sz="0" w:space="0" w:color="auto"/>
        <w:left w:val="none" w:sz="0" w:space="0" w:color="auto"/>
        <w:bottom w:val="none" w:sz="0" w:space="0" w:color="auto"/>
        <w:right w:val="none" w:sz="0" w:space="0" w:color="auto"/>
      </w:divBdr>
    </w:div>
    <w:div w:id="1084572648">
      <w:bodyDiv w:val="1"/>
      <w:marLeft w:val="0"/>
      <w:marRight w:val="0"/>
      <w:marTop w:val="0"/>
      <w:marBottom w:val="0"/>
      <w:divBdr>
        <w:top w:val="none" w:sz="0" w:space="0" w:color="auto"/>
        <w:left w:val="none" w:sz="0" w:space="0" w:color="auto"/>
        <w:bottom w:val="none" w:sz="0" w:space="0" w:color="auto"/>
        <w:right w:val="none" w:sz="0" w:space="0" w:color="auto"/>
      </w:divBdr>
    </w:div>
    <w:div w:id="1089808373">
      <w:bodyDiv w:val="1"/>
      <w:marLeft w:val="0"/>
      <w:marRight w:val="0"/>
      <w:marTop w:val="0"/>
      <w:marBottom w:val="0"/>
      <w:divBdr>
        <w:top w:val="none" w:sz="0" w:space="0" w:color="auto"/>
        <w:left w:val="none" w:sz="0" w:space="0" w:color="auto"/>
        <w:bottom w:val="none" w:sz="0" w:space="0" w:color="auto"/>
        <w:right w:val="none" w:sz="0" w:space="0" w:color="auto"/>
      </w:divBdr>
    </w:div>
    <w:div w:id="1090588493">
      <w:bodyDiv w:val="1"/>
      <w:marLeft w:val="0"/>
      <w:marRight w:val="0"/>
      <w:marTop w:val="0"/>
      <w:marBottom w:val="0"/>
      <w:divBdr>
        <w:top w:val="none" w:sz="0" w:space="0" w:color="auto"/>
        <w:left w:val="none" w:sz="0" w:space="0" w:color="auto"/>
        <w:bottom w:val="none" w:sz="0" w:space="0" w:color="auto"/>
        <w:right w:val="none" w:sz="0" w:space="0" w:color="auto"/>
      </w:divBdr>
    </w:div>
    <w:div w:id="1093085988">
      <w:bodyDiv w:val="1"/>
      <w:marLeft w:val="0"/>
      <w:marRight w:val="0"/>
      <w:marTop w:val="0"/>
      <w:marBottom w:val="0"/>
      <w:divBdr>
        <w:top w:val="none" w:sz="0" w:space="0" w:color="auto"/>
        <w:left w:val="none" w:sz="0" w:space="0" w:color="auto"/>
        <w:bottom w:val="none" w:sz="0" w:space="0" w:color="auto"/>
        <w:right w:val="none" w:sz="0" w:space="0" w:color="auto"/>
      </w:divBdr>
    </w:div>
    <w:div w:id="1099835385">
      <w:bodyDiv w:val="1"/>
      <w:marLeft w:val="0"/>
      <w:marRight w:val="0"/>
      <w:marTop w:val="0"/>
      <w:marBottom w:val="0"/>
      <w:divBdr>
        <w:top w:val="none" w:sz="0" w:space="0" w:color="auto"/>
        <w:left w:val="none" w:sz="0" w:space="0" w:color="auto"/>
        <w:bottom w:val="none" w:sz="0" w:space="0" w:color="auto"/>
        <w:right w:val="none" w:sz="0" w:space="0" w:color="auto"/>
      </w:divBdr>
    </w:div>
    <w:div w:id="1100100385">
      <w:bodyDiv w:val="1"/>
      <w:marLeft w:val="0"/>
      <w:marRight w:val="0"/>
      <w:marTop w:val="0"/>
      <w:marBottom w:val="0"/>
      <w:divBdr>
        <w:top w:val="none" w:sz="0" w:space="0" w:color="auto"/>
        <w:left w:val="none" w:sz="0" w:space="0" w:color="auto"/>
        <w:bottom w:val="none" w:sz="0" w:space="0" w:color="auto"/>
        <w:right w:val="none" w:sz="0" w:space="0" w:color="auto"/>
      </w:divBdr>
    </w:div>
    <w:div w:id="1103917011">
      <w:bodyDiv w:val="1"/>
      <w:marLeft w:val="0"/>
      <w:marRight w:val="0"/>
      <w:marTop w:val="0"/>
      <w:marBottom w:val="0"/>
      <w:divBdr>
        <w:top w:val="none" w:sz="0" w:space="0" w:color="auto"/>
        <w:left w:val="none" w:sz="0" w:space="0" w:color="auto"/>
        <w:bottom w:val="none" w:sz="0" w:space="0" w:color="auto"/>
        <w:right w:val="none" w:sz="0" w:space="0" w:color="auto"/>
      </w:divBdr>
    </w:div>
    <w:div w:id="1107653641">
      <w:bodyDiv w:val="1"/>
      <w:marLeft w:val="0"/>
      <w:marRight w:val="0"/>
      <w:marTop w:val="0"/>
      <w:marBottom w:val="0"/>
      <w:divBdr>
        <w:top w:val="none" w:sz="0" w:space="0" w:color="auto"/>
        <w:left w:val="none" w:sz="0" w:space="0" w:color="auto"/>
        <w:bottom w:val="none" w:sz="0" w:space="0" w:color="auto"/>
        <w:right w:val="none" w:sz="0" w:space="0" w:color="auto"/>
      </w:divBdr>
    </w:div>
    <w:div w:id="1120881046">
      <w:bodyDiv w:val="1"/>
      <w:marLeft w:val="0"/>
      <w:marRight w:val="0"/>
      <w:marTop w:val="0"/>
      <w:marBottom w:val="0"/>
      <w:divBdr>
        <w:top w:val="none" w:sz="0" w:space="0" w:color="auto"/>
        <w:left w:val="none" w:sz="0" w:space="0" w:color="auto"/>
        <w:bottom w:val="none" w:sz="0" w:space="0" w:color="auto"/>
        <w:right w:val="none" w:sz="0" w:space="0" w:color="auto"/>
      </w:divBdr>
    </w:div>
    <w:div w:id="1125270258">
      <w:bodyDiv w:val="1"/>
      <w:marLeft w:val="0"/>
      <w:marRight w:val="0"/>
      <w:marTop w:val="0"/>
      <w:marBottom w:val="0"/>
      <w:divBdr>
        <w:top w:val="none" w:sz="0" w:space="0" w:color="auto"/>
        <w:left w:val="none" w:sz="0" w:space="0" w:color="auto"/>
        <w:bottom w:val="none" w:sz="0" w:space="0" w:color="auto"/>
        <w:right w:val="none" w:sz="0" w:space="0" w:color="auto"/>
      </w:divBdr>
    </w:div>
    <w:div w:id="1126659986">
      <w:bodyDiv w:val="1"/>
      <w:marLeft w:val="0"/>
      <w:marRight w:val="0"/>
      <w:marTop w:val="0"/>
      <w:marBottom w:val="0"/>
      <w:divBdr>
        <w:top w:val="none" w:sz="0" w:space="0" w:color="auto"/>
        <w:left w:val="none" w:sz="0" w:space="0" w:color="auto"/>
        <w:bottom w:val="none" w:sz="0" w:space="0" w:color="auto"/>
        <w:right w:val="none" w:sz="0" w:space="0" w:color="auto"/>
      </w:divBdr>
    </w:div>
    <w:div w:id="1130898076">
      <w:bodyDiv w:val="1"/>
      <w:marLeft w:val="0"/>
      <w:marRight w:val="0"/>
      <w:marTop w:val="0"/>
      <w:marBottom w:val="0"/>
      <w:divBdr>
        <w:top w:val="none" w:sz="0" w:space="0" w:color="auto"/>
        <w:left w:val="none" w:sz="0" w:space="0" w:color="auto"/>
        <w:bottom w:val="none" w:sz="0" w:space="0" w:color="auto"/>
        <w:right w:val="none" w:sz="0" w:space="0" w:color="auto"/>
      </w:divBdr>
    </w:div>
    <w:div w:id="1135947842">
      <w:bodyDiv w:val="1"/>
      <w:marLeft w:val="0"/>
      <w:marRight w:val="0"/>
      <w:marTop w:val="0"/>
      <w:marBottom w:val="0"/>
      <w:divBdr>
        <w:top w:val="none" w:sz="0" w:space="0" w:color="auto"/>
        <w:left w:val="none" w:sz="0" w:space="0" w:color="auto"/>
        <w:bottom w:val="none" w:sz="0" w:space="0" w:color="auto"/>
        <w:right w:val="none" w:sz="0" w:space="0" w:color="auto"/>
      </w:divBdr>
    </w:div>
    <w:div w:id="1139610035">
      <w:bodyDiv w:val="1"/>
      <w:marLeft w:val="0"/>
      <w:marRight w:val="0"/>
      <w:marTop w:val="0"/>
      <w:marBottom w:val="0"/>
      <w:divBdr>
        <w:top w:val="none" w:sz="0" w:space="0" w:color="auto"/>
        <w:left w:val="none" w:sz="0" w:space="0" w:color="auto"/>
        <w:bottom w:val="none" w:sz="0" w:space="0" w:color="auto"/>
        <w:right w:val="none" w:sz="0" w:space="0" w:color="auto"/>
      </w:divBdr>
    </w:div>
    <w:div w:id="1143157750">
      <w:bodyDiv w:val="1"/>
      <w:marLeft w:val="0"/>
      <w:marRight w:val="0"/>
      <w:marTop w:val="0"/>
      <w:marBottom w:val="0"/>
      <w:divBdr>
        <w:top w:val="none" w:sz="0" w:space="0" w:color="auto"/>
        <w:left w:val="none" w:sz="0" w:space="0" w:color="auto"/>
        <w:bottom w:val="none" w:sz="0" w:space="0" w:color="auto"/>
        <w:right w:val="none" w:sz="0" w:space="0" w:color="auto"/>
      </w:divBdr>
    </w:div>
    <w:div w:id="1147433659">
      <w:bodyDiv w:val="1"/>
      <w:marLeft w:val="0"/>
      <w:marRight w:val="0"/>
      <w:marTop w:val="0"/>
      <w:marBottom w:val="0"/>
      <w:divBdr>
        <w:top w:val="none" w:sz="0" w:space="0" w:color="auto"/>
        <w:left w:val="none" w:sz="0" w:space="0" w:color="auto"/>
        <w:bottom w:val="none" w:sz="0" w:space="0" w:color="auto"/>
        <w:right w:val="none" w:sz="0" w:space="0" w:color="auto"/>
      </w:divBdr>
    </w:div>
    <w:div w:id="1148547456">
      <w:bodyDiv w:val="1"/>
      <w:marLeft w:val="0"/>
      <w:marRight w:val="0"/>
      <w:marTop w:val="0"/>
      <w:marBottom w:val="0"/>
      <w:divBdr>
        <w:top w:val="none" w:sz="0" w:space="0" w:color="auto"/>
        <w:left w:val="none" w:sz="0" w:space="0" w:color="auto"/>
        <w:bottom w:val="none" w:sz="0" w:space="0" w:color="auto"/>
        <w:right w:val="none" w:sz="0" w:space="0" w:color="auto"/>
      </w:divBdr>
    </w:div>
    <w:div w:id="1152286421">
      <w:bodyDiv w:val="1"/>
      <w:marLeft w:val="0"/>
      <w:marRight w:val="0"/>
      <w:marTop w:val="0"/>
      <w:marBottom w:val="0"/>
      <w:divBdr>
        <w:top w:val="none" w:sz="0" w:space="0" w:color="auto"/>
        <w:left w:val="none" w:sz="0" w:space="0" w:color="auto"/>
        <w:bottom w:val="none" w:sz="0" w:space="0" w:color="auto"/>
        <w:right w:val="none" w:sz="0" w:space="0" w:color="auto"/>
      </w:divBdr>
    </w:div>
    <w:div w:id="1152866265">
      <w:bodyDiv w:val="1"/>
      <w:marLeft w:val="0"/>
      <w:marRight w:val="0"/>
      <w:marTop w:val="0"/>
      <w:marBottom w:val="0"/>
      <w:divBdr>
        <w:top w:val="none" w:sz="0" w:space="0" w:color="auto"/>
        <w:left w:val="none" w:sz="0" w:space="0" w:color="auto"/>
        <w:bottom w:val="none" w:sz="0" w:space="0" w:color="auto"/>
        <w:right w:val="none" w:sz="0" w:space="0" w:color="auto"/>
      </w:divBdr>
    </w:div>
    <w:div w:id="1162045659">
      <w:bodyDiv w:val="1"/>
      <w:marLeft w:val="0"/>
      <w:marRight w:val="0"/>
      <w:marTop w:val="0"/>
      <w:marBottom w:val="0"/>
      <w:divBdr>
        <w:top w:val="none" w:sz="0" w:space="0" w:color="auto"/>
        <w:left w:val="none" w:sz="0" w:space="0" w:color="auto"/>
        <w:bottom w:val="none" w:sz="0" w:space="0" w:color="auto"/>
        <w:right w:val="none" w:sz="0" w:space="0" w:color="auto"/>
      </w:divBdr>
    </w:div>
    <w:div w:id="1162351574">
      <w:bodyDiv w:val="1"/>
      <w:marLeft w:val="0"/>
      <w:marRight w:val="0"/>
      <w:marTop w:val="0"/>
      <w:marBottom w:val="0"/>
      <w:divBdr>
        <w:top w:val="none" w:sz="0" w:space="0" w:color="auto"/>
        <w:left w:val="none" w:sz="0" w:space="0" w:color="auto"/>
        <w:bottom w:val="none" w:sz="0" w:space="0" w:color="auto"/>
        <w:right w:val="none" w:sz="0" w:space="0" w:color="auto"/>
      </w:divBdr>
    </w:div>
    <w:div w:id="1182085993">
      <w:bodyDiv w:val="1"/>
      <w:marLeft w:val="0"/>
      <w:marRight w:val="0"/>
      <w:marTop w:val="0"/>
      <w:marBottom w:val="0"/>
      <w:divBdr>
        <w:top w:val="none" w:sz="0" w:space="0" w:color="auto"/>
        <w:left w:val="none" w:sz="0" w:space="0" w:color="auto"/>
        <w:bottom w:val="none" w:sz="0" w:space="0" w:color="auto"/>
        <w:right w:val="none" w:sz="0" w:space="0" w:color="auto"/>
      </w:divBdr>
    </w:div>
    <w:div w:id="1182165029">
      <w:bodyDiv w:val="1"/>
      <w:marLeft w:val="0"/>
      <w:marRight w:val="0"/>
      <w:marTop w:val="0"/>
      <w:marBottom w:val="0"/>
      <w:divBdr>
        <w:top w:val="none" w:sz="0" w:space="0" w:color="auto"/>
        <w:left w:val="none" w:sz="0" w:space="0" w:color="auto"/>
        <w:bottom w:val="none" w:sz="0" w:space="0" w:color="auto"/>
        <w:right w:val="none" w:sz="0" w:space="0" w:color="auto"/>
      </w:divBdr>
    </w:div>
    <w:div w:id="1188525831">
      <w:bodyDiv w:val="1"/>
      <w:marLeft w:val="0"/>
      <w:marRight w:val="0"/>
      <w:marTop w:val="0"/>
      <w:marBottom w:val="0"/>
      <w:divBdr>
        <w:top w:val="none" w:sz="0" w:space="0" w:color="auto"/>
        <w:left w:val="none" w:sz="0" w:space="0" w:color="auto"/>
        <w:bottom w:val="none" w:sz="0" w:space="0" w:color="auto"/>
        <w:right w:val="none" w:sz="0" w:space="0" w:color="auto"/>
      </w:divBdr>
    </w:div>
    <w:div w:id="1189220622">
      <w:bodyDiv w:val="1"/>
      <w:marLeft w:val="0"/>
      <w:marRight w:val="0"/>
      <w:marTop w:val="0"/>
      <w:marBottom w:val="0"/>
      <w:divBdr>
        <w:top w:val="none" w:sz="0" w:space="0" w:color="auto"/>
        <w:left w:val="none" w:sz="0" w:space="0" w:color="auto"/>
        <w:bottom w:val="none" w:sz="0" w:space="0" w:color="auto"/>
        <w:right w:val="none" w:sz="0" w:space="0" w:color="auto"/>
      </w:divBdr>
    </w:div>
    <w:div w:id="1189444708">
      <w:bodyDiv w:val="1"/>
      <w:marLeft w:val="0"/>
      <w:marRight w:val="0"/>
      <w:marTop w:val="0"/>
      <w:marBottom w:val="0"/>
      <w:divBdr>
        <w:top w:val="none" w:sz="0" w:space="0" w:color="auto"/>
        <w:left w:val="none" w:sz="0" w:space="0" w:color="auto"/>
        <w:bottom w:val="none" w:sz="0" w:space="0" w:color="auto"/>
        <w:right w:val="none" w:sz="0" w:space="0" w:color="auto"/>
      </w:divBdr>
    </w:div>
    <w:div w:id="1190532863">
      <w:bodyDiv w:val="1"/>
      <w:marLeft w:val="0"/>
      <w:marRight w:val="0"/>
      <w:marTop w:val="0"/>
      <w:marBottom w:val="0"/>
      <w:divBdr>
        <w:top w:val="none" w:sz="0" w:space="0" w:color="auto"/>
        <w:left w:val="none" w:sz="0" w:space="0" w:color="auto"/>
        <w:bottom w:val="none" w:sz="0" w:space="0" w:color="auto"/>
        <w:right w:val="none" w:sz="0" w:space="0" w:color="auto"/>
      </w:divBdr>
    </w:div>
    <w:div w:id="1191645973">
      <w:bodyDiv w:val="1"/>
      <w:marLeft w:val="0"/>
      <w:marRight w:val="0"/>
      <w:marTop w:val="0"/>
      <w:marBottom w:val="0"/>
      <w:divBdr>
        <w:top w:val="none" w:sz="0" w:space="0" w:color="auto"/>
        <w:left w:val="none" w:sz="0" w:space="0" w:color="auto"/>
        <w:bottom w:val="none" w:sz="0" w:space="0" w:color="auto"/>
        <w:right w:val="none" w:sz="0" w:space="0" w:color="auto"/>
      </w:divBdr>
    </w:div>
    <w:div w:id="1194465545">
      <w:bodyDiv w:val="1"/>
      <w:marLeft w:val="0"/>
      <w:marRight w:val="0"/>
      <w:marTop w:val="0"/>
      <w:marBottom w:val="0"/>
      <w:divBdr>
        <w:top w:val="none" w:sz="0" w:space="0" w:color="auto"/>
        <w:left w:val="none" w:sz="0" w:space="0" w:color="auto"/>
        <w:bottom w:val="none" w:sz="0" w:space="0" w:color="auto"/>
        <w:right w:val="none" w:sz="0" w:space="0" w:color="auto"/>
      </w:divBdr>
    </w:div>
    <w:div w:id="1196312836">
      <w:bodyDiv w:val="1"/>
      <w:marLeft w:val="0"/>
      <w:marRight w:val="0"/>
      <w:marTop w:val="0"/>
      <w:marBottom w:val="0"/>
      <w:divBdr>
        <w:top w:val="none" w:sz="0" w:space="0" w:color="auto"/>
        <w:left w:val="none" w:sz="0" w:space="0" w:color="auto"/>
        <w:bottom w:val="none" w:sz="0" w:space="0" w:color="auto"/>
        <w:right w:val="none" w:sz="0" w:space="0" w:color="auto"/>
      </w:divBdr>
    </w:div>
    <w:div w:id="1200121113">
      <w:bodyDiv w:val="1"/>
      <w:marLeft w:val="0"/>
      <w:marRight w:val="0"/>
      <w:marTop w:val="0"/>
      <w:marBottom w:val="0"/>
      <w:divBdr>
        <w:top w:val="none" w:sz="0" w:space="0" w:color="auto"/>
        <w:left w:val="none" w:sz="0" w:space="0" w:color="auto"/>
        <w:bottom w:val="none" w:sz="0" w:space="0" w:color="auto"/>
        <w:right w:val="none" w:sz="0" w:space="0" w:color="auto"/>
      </w:divBdr>
    </w:div>
    <w:div w:id="1203977567">
      <w:bodyDiv w:val="1"/>
      <w:marLeft w:val="0"/>
      <w:marRight w:val="0"/>
      <w:marTop w:val="0"/>
      <w:marBottom w:val="0"/>
      <w:divBdr>
        <w:top w:val="none" w:sz="0" w:space="0" w:color="auto"/>
        <w:left w:val="none" w:sz="0" w:space="0" w:color="auto"/>
        <w:bottom w:val="none" w:sz="0" w:space="0" w:color="auto"/>
        <w:right w:val="none" w:sz="0" w:space="0" w:color="auto"/>
      </w:divBdr>
    </w:div>
    <w:div w:id="1210456969">
      <w:bodyDiv w:val="1"/>
      <w:marLeft w:val="0"/>
      <w:marRight w:val="0"/>
      <w:marTop w:val="0"/>
      <w:marBottom w:val="0"/>
      <w:divBdr>
        <w:top w:val="none" w:sz="0" w:space="0" w:color="auto"/>
        <w:left w:val="none" w:sz="0" w:space="0" w:color="auto"/>
        <w:bottom w:val="none" w:sz="0" w:space="0" w:color="auto"/>
        <w:right w:val="none" w:sz="0" w:space="0" w:color="auto"/>
      </w:divBdr>
    </w:div>
    <w:div w:id="1216311599">
      <w:bodyDiv w:val="1"/>
      <w:marLeft w:val="0"/>
      <w:marRight w:val="0"/>
      <w:marTop w:val="0"/>
      <w:marBottom w:val="0"/>
      <w:divBdr>
        <w:top w:val="none" w:sz="0" w:space="0" w:color="auto"/>
        <w:left w:val="none" w:sz="0" w:space="0" w:color="auto"/>
        <w:bottom w:val="none" w:sz="0" w:space="0" w:color="auto"/>
        <w:right w:val="none" w:sz="0" w:space="0" w:color="auto"/>
      </w:divBdr>
    </w:div>
    <w:div w:id="1220480832">
      <w:bodyDiv w:val="1"/>
      <w:marLeft w:val="0"/>
      <w:marRight w:val="0"/>
      <w:marTop w:val="0"/>
      <w:marBottom w:val="0"/>
      <w:divBdr>
        <w:top w:val="none" w:sz="0" w:space="0" w:color="auto"/>
        <w:left w:val="none" w:sz="0" w:space="0" w:color="auto"/>
        <w:bottom w:val="none" w:sz="0" w:space="0" w:color="auto"/>
        <w:right w:val="none" w:sz="0" w:space="0" w:color="auto"/>
      </w:divBdr>
    </w:div>
    <w:div w:id="1225137363">
      <w:bodyDiv w:val="1"/>
      <w:marLeft w:val="0"/>
      <w:marRight w:val="0"/>
      <w:marTop w:val="0"/>
      <w:marBottom w:val="0"/>
      <w:divBdr>
        <w:top w:val="none" w:sz="0" w:space="0" w:color="auto"/>
        <w:left w:val="none" w:sz="0" w:space="0" w:color="auto"/>
        <w:bottom w:val="none" w:sz="0" w:space="0" w:color="auto"/>
        <w:right w:val="none" w:sz="0" w:space="0" w:color="auto"/>
      </w:divBdr>
    </w:div>
    <w:div w:id="1226062639">
      <w:bodyDiv w:val="1"/>
      <w:marLeft w:val="0"/>
      <w:marRight w:val="0"/>
      <w:marTop w:val="0"/>
      <w:marBottom w:val="0"/>
      <w:divBdr>
        <w:top w:val="none" w:sz="0" w:space="0" w:color="auto"/>
        <w:left w:val="none" w:sz="0" w:space="0" w:color="auto"/>
        <w:bottom w:val="none" w:sz="0" w:space="0" w:color="auto"/>
        <w:right w:val="none" w:sz="0" w:space="0" w:color="auto"/>
      </w:divBdr>
    </w:div>
    <w:div w:id="1232737620">
      <w:bodyDiv w:val="1"/>
      <w:marLeft w:val="0"/>
      <w:marRight w:val="0"/>
      <w:marTop w:val="0"/>
      <w:marBottom w:val="0"/>
      <w:divBdr>
        <w:top w:val="none" w:sz="0" w:space="0" w:color="auto"/>
        <w:left w:val="none" w:sz="0" w:space="0" w:color="auto"/>
        <w:bottom w:val="none" w:sz="0" w:space="0" w:color="auto"/>
        <w:right w:val="none" w:sz="0" w:space="0" w:color="auto"/>
      </w:divBdr>
    </w:div>
    <w:div w:id="1233656557">
      <w:bodyDiv w:val="1"/>
      <w:marLeft w:val="0"/>
      <w:marRight w:val="0"/>
      <w:marTop w:val="0"/>
      <w:marBottom w:val="0"/>
      <w:divBdr>
        <w:top w:val="none" w:sz="0" w:space="0" w:color="auto"/>
        <w:left w:val="none" w:sz="0" w:space="0" w:color="auto"/>
        <w:bottom w:val="none" w:sz="0" w:space="0" w:color="auto"/>
        <w:right w:val="none" w:sz="0" w:space="0" w:color="auto"/>
      </w:divBdr>
    </w:div>
    <w:div w:id="1236161977">
      <w:bodyDiv w:val="1"/>
      <w:marLeft w:val="0"/>
      <w:marRight w:val="0"/>
      <w:marTop w:val="0"/>
      <w:marBottom w:val="0"/>
      <w:divBdr>
        <w:top w:val="none" w:sz="0" w:space="0" w:color="auto"/>
        <w:left w:val="none" w:sz="0" w:space="0" w:color="auto"/>
        <w:bottom w:val="none" w:sz="0" w:space="0" w:color="auto"/>
        <w:right w:val="none" w:sz="0" w:space="0" w:color="auto"/>
      </w:divBdr>
    </w:div>
    <w:div w:id="1237788836">
      <w:bodyDiv w:val="1"/>
      <w:marLeft w:val="0"/>
      <w:marRight w:val="0"/>
      <w:marTop w:val="0"/>
      <w:marBottom w:val="0"/>
      <w:divBdr>
        <w:top w:val="none" w:sz="0" w:space="0" w:color="auto"/>
        <w:left w:val="none" w:sz="0" w:space="0" w:color="auto"/>
        <w:bottom w:val="none" w:sz="0" w:space="0" w:color="auto"/>
        <w:right w:val="none" w:sz="0" w:space="0" w:color="auto"/>
      </w:divBdr>
    </w:div>
    <w:div w:id="1237940802">
      <w:bodyDiv w:val="1"/>
      <w:marLeft w:val="0"/>
      <w:marRight w:val="0"/>
      <w:marTop w:val="0"/>
      <w:marBottom w:val="0"/>
      <w:divBdr>
        <w:top w:val="none" w:sz="0" w:space="0" w:color="auto"/>
        <w:left w:val="none" w:sz="0" w:space="0" w:color="auto"/>
        <w:bottom w:val="none" w:sz="0" w:space="0" w:color="auto"/>
        <w:right w:val="none" w:sz="0" w:space="0" w:color="auto"/>
      </w:divBdr>
    </w:div>
    <w:div w:id="1243678255">
      <w:bodyDiv w:val="1"/>
      <w:marLeft w:val="0"/>
      <w:marRight w:val="0"/>
      <w:marTop w:val="0"/>
      <w:marBottom w:val="0"/>
      <w:divBdr>
        <w:top w:val="none" w:sz="0" w:space="0" w:color="auto"/>
        <w:left w:val="none" w:sz="0" w:space="0" w:color="auto"/>
        <w:bottom w:val="none" w:sz="0" w:space="0" w:color="auto"/>
        <w:right w:val="none" w:sz="0" w:space="0" w:color="auto"/>
      </w:divBdr>
    </w:div>
    <w:div w:id="1244679578">
      <w:bodyDiv w:val="1"/>
      <w:marLeft w:val="0"/>
      <w:marRight w:val="0"/>
      <w:marTop w:val="0"/>
      <w:marBottom w:val="0"/>
      <w:divBdr>
        <w:top w:val="none" w:sz="0" w:space="0" w:color="auto"/>
        <w:left w:val="none" w:sz="0" w:space="0" w:color="auto"/>
        <w:bottom w:val="none" w:sz="0" w:space="0" w:color="auto"/>
        <w:right w:val="none" w:sz="0" w:space="0" w:color="auto"/>
      </w:divBdr>
    </w:div>
    <w:div w:id="1263033627">
      <w:bodyDiv w:val="1"/>
      <w:marLeft w:val="0"/>
      <w:marRight w:val="0"/>
      <w:marTop w:val="0"/>
      <w:marBottom w:val="0"/>
      <w:divBdr>
        <w:top w:val="none" w:sz="0" w:space="0" w:color="auto"/>
        <w:left w:val="none" w:sz="0" w:space="0" w:color="auto"/>
        <w:bottom w:val="none" w:sz="0" w:space="0" w:color="auto"/>
        <w:right w:val="none" w:sz="0" w:space="0" w:color="auto"/>
      </w:divBdr>
    </w:div>
    <w:div w:id="1265109472">
      <w:bodyDiv w:val="1"/>
      <w:marLeft w:val="0"/>
      <w:marRight w:val="0"/>
      <w:marTop w:val="0"/>
      <w:marBottom w:val="0"/>
      <w:divBdr>
        <w:top w:val="none" w:sz="0" w:space="0" w:color="auto"/>
        <w:left w:val="none" w:sz="0" w:space="0" w:color="auto"/>
        <w:bottom w:val="none" w:sz="0" w:space="0" w:color="auto"/>
        <w:right w:val="none" w:sz="0" w:space="0" w:color="auto"/>
      </w:divBdr>
    </w:div>
    <w:div w:id="1266233671">
      <w:bodyDiv w:val="1"/>
      <w:marLeft w:val="0"/>
      <w:marRight w:val="0"/>
      <w:marTop w:val="0"/>
      <w:marBottom w:val="0"/>
      <w:divBdr>
        <w:top w:val="none" w:sz="0" w:space="0" w:color="auto"/>
        <w:left w:val="none" w:sz="0" w:space="0" w:color="auto"/>
        <w:bottom w:val="none" w:sz="0" w:space="0" w:color="auto"/>
        <w:right w:val="none" w:sz="0" w:space="0" w:color="auto"/>
      </w:divBdr>
    </w:div>
    <w:div w:id="1268152147">
      <w:bodyDiv w:val="1"/>
      <w:marLeft w:val="0"/>
      <w:marRight w:val="0"/>
      <w:marTop w:val="0"/>
      <w:marBottom w:val="0"/>
      <w:divBdr>
        <w:top w:val="none" w:sz="0" w:space="0" w:color="auto"/>
        <w:left w:val="none" w:sz="0" w:space="0" w:color="auto"/>
        <w:bottom w:val="none" w:sz="0" w:space="0" w:color="auto"/>
        <w:right w:val="none" w:sz="0" w:space="0" w:color="auto"/>
      </w:divBdr>
    </w:div>
    <w:div w:id="1273244326">
      <w:bodyDiv w:val="1"/>
      <w:marLeft w:val="0"/>
      <w:marRight w:val="0"/>
      <w:marTop w:val="0"/>
      <w:marBottom w:val="0"/>
      <w:divBdr>
        <w:top w:val="none" w:sz="0" w:space="0" w:color="auto"/>
        <w:left w:val="none" w:sz="0" w:space="0" w:color="auto"/>
        <w:bottom w:val="none" w:sz="0" w:space="0" w:color="auto"/>
        <w:right w:val="none" w:sz="0" w:space="0" w:color="auto"/>
      </w:divBdr>
    </w:div>
    <w:div w:id="1274091505">
      <w:bodyDiv w:val="1"/>
      <w:marLeft w:val="0"/>
      <w:marRight w:val="0"/>
      <w:marTop w:val="0"/>
      <w:marBottom w:val="0"/>
      <w:divBdr>
        <w:top w:val="none" w:sz="0" w:space="0" w:color="auto"/>
        <w:left w:val="none" w:sz="0" w:space="0" w:color="auto"/>
        <w:bottom w:val="none" w:sz="0" w:space="0" w:color="auto"/>
        <w:right w:val="none" w:sz="0" w:space="0" w:color="auto"/>
      </w:divBdr>
    </w:div>
    <w:div w:id="1280839180">
      <w:bodyDiv w:val="1"/>
      <w:marLeft w:val="0"/>
      <w:marRight w:val="0"/>
      <w:marTop w:val="0"/>
      <w:marBottom w:val="0"/>
      <w:divBdr>
        <w:top w:val="none" w:sz="0" w:space="0" w:color="auto"/>
        <w:left w:val="none" w:sz="0" w:space="0" w:color="auto"/>
        <w:bottom w:val="none" w:sz="0" w:space="0" w:color="auto"/>
        <w:right w:val="none" w:sz="0" w:space="0" w:color="auto"/>
      </w:divBdr>
    </w:div>
    <w:div w:id="1283271357">
      <w:bodyDiv w:val="1"/>
      <w:marLeft w:val="0"/>
      <w:marRight w:val="0"/>
      <w:marTop w:val="0"/>
      <w:marBottom w:val="0"/>
      <w:divBdr>
        <w:top w:val="none" w:sz="0" w:space="0" w:color="auto"/>
        <w:left w:val="none" w:sz="0" w:space="0" w:color="auto"/>
        <w:bottom w:val="none" w:sz="0" w:space="0" w:color="auto"/>
        <w:right w:val="none" w:sz="0" w:space="0" w:color="auto"/>
      </w:divBdr>
    </w:div>
    <w:div w:id="1286427790">
      <w:bodyDiv w:val="1"/>
      <w:marLeft w:val="0"/>
      <w:marRight w:val="0"/>
      <w:marTop w:val="0"/>
      <w:marBottom w:val="0"/>
      <w:divBdr>
        <w:top w:val="none" w:sz="0" w:space="0" w:color="auto"/>
        <w:left w:val="none" w:sz="0" w:space="0" w:color="auto"/>
        <w:bottom w:val="none" w:sz="0" w:space="0" w:color="auto"/>
        <w:right w:val="none" w:sz="0" w:space="0" w:color="auto"/>
      </w:divBdr>
    </w:div>
    <w:div w:id="1288273857">
      <w:bodyDiv w:val="1"/>
      <w:marLeft w:val="0"/>
      <w:marRight w:val="0"/>
      <w:marTop w:val="0"/>
      <w:marBottom w:val="0"/>
      <w:divBdr>
        <w:top w:val="none" w:sz="0" w:space="0" w:color="auto"/>
        <w:left w:val="none" w:sz="0" w:space="0" w:color="auto"/>
        <w:bottom w:val="none" w:sz="0" w:space="0" w:color="auto"/>
        <w:right w:val="none" w:sz="0" w:space="0" w:color="auto"/>
      </w:divBdr>
    </w:div>
    <w:div w:id="1296327309">
      <w:bodyDiv w:val="1"/>
      <w:marLeft w:val="0"/>
      <w:marRight w:val="0"/>
      <w:marTop w:val="0"/>
      <w:marBottom w:val="0"/>
      <w:divBdr>
        <w:top w:val="none" w:sz="0" w:space="0" w:color="auto"/>
        <w:left w:val="none" w:sz="0" w:space="0" w:color="auto"/>
        <w:bottom w:val="none" w:sz="0" w:space="0" w:color="auto"/>
        <w:right w:val="none" w:sz="0" w:space="0" w:color="auto"/>
      </w:divBdr>
    </w:div>
    <w:div w:id="1298873063">
      <w:bodyDiv w:val="1"/>
      <w:marLeft w:val="0"/>
      <w:marRight w:val="0"/>
      <w:marTop w:val="0"/>
      <w:marBottom w:val="0"/>
      <w:divBdr>
        <w:top w:val="none" w:sz="0" w:space="0" w:color="auto"/>
        <w:left w:val="none" w:sz="0" w:space="0" w:color="auto"/>
        <w:bottom w:val="none" w:sz="0" w:space="0" w:color="auto"/>
        <w:right w:val="none" w:sz="0" w:space="0" w:color="auto"/>
      </w:divBdr>
    </w:div>
    <w:div w:id="1302341782">
      <w:bodyDiv w:val="1"/>
      <w:marLeft w:val="0"/>
      <w:marRight w:val="0"/>
      <w:marTop w:val="0"/>
      <w:marBottom w:val="0"/>
      <w:divBdr>
        <w:top w:val="none" w:sz="0" w:space="0" w:color="auto"/>
        <w:left w:val="none" w:sz="0" w:space="0" w:color="auto"/>
        <w:bottom w:val="none" w:sz="0" w:space="0" w:color="auto"/>
        <w:right w:val="none" w:sz="0" w:space="0" w:color="auto"/>
      </w:divBdr>
    </w:div>
    <w:div w:id="1304889784">
      <w:bodyDiv w:val="1"/>
      <w:marLeft w:val="0"/>
      <w:marRight w:val="0"/>
      <w:marTop w:val="0"/>
      <w:marBottom w:val="0"/>
      <w:divBdr>
        <w:top w:val="none" w:sz="0" w:space="0" w:color="auto"/>
        <w:left w:val="none" w:sz="0" w:space="0" w:color="auto"/>
        <w:bottom w:val="none" w:sz="0" w:space="0" w:color="auto"/>
        <w:right w:val="none" w:sz="0" w:space="0" w:color="auto"/>
      </w:divBdr>
    </w:div>
    <w:div w:id="1315334219">
      <w:bodyDiv w:val="1"/>
      <w:marLeft w:val="0"/>
      <w:marRight w:val="0"/>
      <w:marTop w:val="0"/>
      <w:marBottom w:val="0"/>
      <w:divBdr>
        <w:top w:val="none" w:sz="0" w:space="0" w:color="auto"/>
        <w:left w:val="none" w:sz="0" w:space="0" w:color="auto"/>
        <w:bottom w:val="none" w:sz="0" w:space="0" w:color="auto"/>
        <w:right w:val="none" w:sz="0" w:space="0" w:color="auto"/>
      </w:divBdr>
    </w:div>
    <w:div w:id="1317370155">
      <w:bodyDiv w:val="1"/>
      <w:marLeft w:val="0"/>
      <w:marRight w:val="0"/>
      <w:marTop w:val="0"/>
      <w:marBottom w:val="0"/>
      <w:divBdr>
        <w:top w:val="none" w:sz="0" w:space="0" w:color="auto"/>
        <w:left w:val="none" w:sz="0" w:space="0" w:color="auto"/>
        <w:bottom w:val="none" w:sz="0" w:space="0" w:color="auto"/>
        <w:right w:val="none" w:sz="0" w:space="0" w:color="auto"/>
      </w:divBdr>
    </w:div>
    <w:div w:id="1317883507">
      <w:bodyDiv w:val="1"/>
      <w:marLeft w:val="0"/>
      <w:marRight w:val="0"/>
      <w:marTop w:val="0"/>
      <w:marBottom w:val="0"/>
      <w:divBdr>
        <w:top w:val="none" w:sz="0" w:space="0" w:color="auto"/>
        <w:left w:val="none" w:sz="0" w:space="0" w:color="auto"/>
        <w:bottom w:val="none" w:sz="0" w:space="0" w:color="auto"/>
        <w:right w:val="none" w:sz="0" w:space="0" w:color="auto"/>
      </w:divBdr>
    </w:div>
    <w:div w:id="1329016537">
      <w:bodyDiv w:val="1"/>
      <w:marLeft w:val="0"/>
      <w:marRight w:val="0"/>
      <w:marTop w:val="0"/>
      <w:marBottom w:val="0"/>
      <w:divBdr>
        <w:top w:val="none" w:sz="0" w:space="0" w:color="auto"/>
        <w:left w:val="none" w:sz="0" w:space="0" w:color="auto"/>
        <w:bottom w:val="none" w:sz="0" w:space="0" w:color="auto"/>
        <w:right w:val="none" w:sz="0" w:space="0" w:color="auto"/>
      </w:divBdr>
    </w:div>
    <w:div w:id="1330870143">
      <w:bodyDiv w:val="1"/>
      <w:marLeft w:val="0"/>
      <w:marRight w:val="0"/>
      <w:marTop w:val="0"/>
      <w:marBottom w:val="0"/>
      <w:divBdr>
        <w:top w:val="none" w:sz="0" w:space="0" w:color="auto"/>
        <w:left w:val="none" w:sz="0" w:space="0" w:color="auto"/>
        <w:bottom w:val="none" w:sz="0" w:space="0" w:color="auto"/>
        <w:right w:val="none" w:sz="0" w:space="0" w:color="auto"/>
      </w:divBdr>
    </w:div>
    <w:div w:id="1340231866">
      <w:bodyDiv w:val="1"/>
      <w:marLeft w:val="0"/>
      <w:marRight w:val="0"/>
      <w:marTop w:val="0"/>
      <w:marBottom w:val="0"/>
      <w:divBdr>
        <w:top w:val="none" w:sz="0" w:space="0" w:color="auto"/>
        <w:left w:val="none" w:sz="0" w:space="0" w:color="auto"/>
        <w:bottom w:val="none" w:sz="0" w:space="0" w:color="auto"/>
        <w:right w:val="none" w:sz="0" w:space="0" w:color="auto"/>
      </w:divBdr>
    </w:div>
    <w:div w:id="1344554082">
      <w:bodyDiv w:val="1"/>
      <w:marLeft w:val="0"/>
      <w:marRight w:val="0"/>
      <w:marTop w:val="0"/>
      <w:marBottom w:val="0"/>
      <w:divBdr>
        <w:top w:val="none" w:sz="0" w:space="0" w:color="auto"/>
        <w:left w:val="none" w:sz="0" w:space="0" w:color="auto"/>
        <w:bottom w:val="none" w:sz="0" w:space="0" w:color="auto"/>
        <w:right w:val="none" w:sz="0" w:space="0" w:color="auto"/>
      </w:divBdr>
    </w:div>
    <w:div w:id="1350183598">
      <w:bodyDiv w:val="1"/>
      <w:marLeft w:val="0"/>
      <w:marRight w:val="0"/>
      <w:marTop w:val="0"/>
      <w:marBottom w:val="0"/>
      <w:divBdr>
        <w:top w:val="none" w:sz="0" w:space="0" w:color="auto"/>
        <w:left w:val="none" w:sz="0" w:space="0" w:color="auto"/>
        <w:bottom w:val="none" w:sz="0" w:space="0" w:color="auto"/>
        <w:right w:val="none" w:sz="0" w:space="0" w:color="auto"/>
      </w:divBdr>
    </w:div>
    <w:div w:id="1357267493">
      <w:bodyDiv w:val="1"/>
      <w:marLeft w:val="0"/>
      <w:marRight w:val="0"/>
      <w:marTop w:val="0"/>
      <w:marBottom w:val="0"/>
      <w:divBdr>
        <w:top w:val="none" w:sz="0" w:space="0" w:color="auto"/>
        <w:left w:val="none" w:sz="0" w:space="0" w:color="auto"/>
        <w:bottom w:val="none" w:sz="0" w:space="0" w:color="auto"/>
        <w:right w:val="none" w:sz="0" w:space="0" w:color="auto"/>
      </w:divBdr>
    </w:div>
    <w:div w:id="1360664287">
      <w:bodyDiv w:val="1"/>
      <w:marLeft w:val="0"/>
      <w:marRight w:val="0"/>
      <w:marTop w:val="0"/>
      <w:marBottom w:val="0"/>
      <w:divBdr>
        <w:top w:val="none" w:sz="0" w:space="0" w:color="auto"/>
        <w:left w:val="none" w:sz="0" w:space="0" w:color="auto"/>
        <w:bottom w:val="none" w:sz="0" w:space="0" w:color="auto"/>
        <w:right w:val="none" w:sz="0" w:space="0" w:color="auto"/>
      </w:divBdr>
    </w:div>
    <w:div w:id="1365014735">
      <w:bodyDiv w:val="1"/>
      <w:marLeft w:val="0"/>
      <w:marRight w:val="0"/>
      <w:marTop w:val="0"/>
      <w:marBottom w:val="0"/>
      <w:divBdr>
        <w:top w:val="none" w:sz="0" w:space="0" w:color="auto"/>
        <w:left w:val="none" w:sz="0" w:space="0" w:color="auto"/>
        <w:bottom w:val="none" w:sz="0" w:space="0" w:color="auto"/>
        <w:right w:val="none" w:sz="0" w:space="0" w:color="auto"/>
      </w:divBdr>
    </w:div>
    <w:div w:id="1365473673">
      <w:bodyDiv w:val="1"/>
      <w:marLeft w:val="0"/>
      <w:marRight w:val="0"/>
      <w:marTop w:val="0"/>
      <w:marBottom w:val="0"/>
      <w:divBdr>
        <w:top w:val="none" w:sz="0" w:space="0" w:color="auto"/>
        <w:left w:val="none" w:sz="0" w:space="0" w:color="auto"/>
        <w:bottom w:val="none" w:sz="0" w:space="0" w:color="auto"/>
        <w:right w:val="none" w:sz="0" w:space="0" w:color="auto"/>
      </w:divBdr>
    </w:div>
    <w:div w:id="1366372239">
      <w:bodyDiv w:val="1"/>
      <w:marLeft w:val="0"/>
      <w:marRight w:val="0"/>
      <w:marTop w:val="0"/>
      <w:marBottom w:val="0"/>
      <w:divBdr>
        <w:top w:val="none" w:sz="0" w:space="0" w:color="auto"/>
        <w:left w:val="none" w:sz="0" w:space="0" w:color="auto"/>
        <w:bottom w:val="none" w:sz="0" w:space="0" w:color="auto"/>
        <w:right w:val="none" w:sz="0" w:space="0" w:color="auto"/>
      </w:divBdr>
    </w:div>
    <w:div w:id="1367371339">
      <w:bodyDiv w:val="1"/>
      <w:marLeft w:val="0"/>
      <w:marRight w:val="0"/>
      <w:marTop w:val="0"/>
      <w:marBottom w:val="0"/>
      <w:divBdr>
        <w:top w:val="none" w:sz="0" w:space="0" w:color="auto"/>
        <w:left w:val="none" w:sz="0" w:space="0" w:color="auto"/>
        <w:bottom w:val="none" w:sz="0" w:space="0" w:color="auto"/>
        <w:right w:val="none" w:sz="0" w:space="0" w:color="auto"/>
      </w:divBdr>
    </w:div>
    <w:div w:id="1373575311">
      <w:bodyDiv w:val="1"/>
      <w:marLeft w:val="0"/>
      <w:marRight w:val="0"/>
      <w:marTop w:val="0"/>
      <w:marBottom w:val="0"/>
      <w:divBdr>
        <w:top w:val="none" w:sz="0" w:space="0" w:color="auto"/>
        <w:left w:val="none" w:sz="0" w:space="0" w:color="auto"/>
        <w:bottom w:val="none" w:sz="0" w:space="0" w:color="auto"/>
        <w:right w:val="none" w:sz="0" w:space="0" w:color="auto"/>
      </w:divBdr>
    </w:div>
    <w:div w:id="1376737150">
      <w:bodyDiv w:val="1"/>
      <w:marLeft w:val="0"/>
      <w:marRight w:val="0"/>
      <w:marTop w:val="0"/>
      <w:marBottom w:val="0"/>
      <w:divBdr>
        <w:top w:val="none" w:sz="0" w:space="0" w:color="auto"/>
        <w:left w:val="none" w:sz="0" w:space="0" w:color="auto"/>
        <w:bottom w:val="none" w:sz="0" w:space="0" w:color="auto"/>
        <w:right w:val="none" w:sz="0" w:space="0" w:color="auto"/>
      </w:divBdr>
    </w:div>
    <w:div w:id="1389189472">
      <w:bodyDiv w:val="1"/>
      <w:marLeft w:val="0"/>
      <w:marRight w:val="0"/>
      <w:marTop w:val="0"/>
      <w:marBottom w:val="0"/>
      <w:divBdr>
        <w:top w:val="none" w:sz="0" w:space="0" w:color="auto"/>
        <w:left w:val="none" w:sz="0" w:space="0" w:color="auto"/>
        <w:bottom w:val="none" w:sz="0" w:space="0" w:color="auto"/>
        <w:right w:val="none" w:sz="0" w:space="0" w:color="auto"/>
      </w:divBdr>
    </w:div>
    <w:div w:id="1389768505">
      <w:bodyDiv w:val="1"/>
      <w:marLeft w:val="0"/>
      <w:marRight w:val="0"/>
      <w:marTop w:val="0"/>
      <w:marBottom w:val="0"/>
      <w:divBdr>
        <w:top w:val="none" w:sz="0" w:space="0" w:color="auto"/>
        <w:left w:val="none" w:sz="0" w:space="0" w:color="auto"/>
        <w:bottom w:val="none" w:sz="0" w:space="0" w:color="auto"/>
        <w:right w:val="none" w:sz="0" w:space="0" w:color="auto"/>
      </w:divBdr>
    </w:div>
    <w:div w:id="1391807622">
      <w:bodyDiv w:val="1"/>
      <w:marLeft w:val="0"/>
      <w:marRight w:val="0"/>
      <w:marTop w:val="0"/>
      <w:marBottom w:val="0"/>
      <w:divBdr>
        <w:top w:val="none" w:sz="0" w:space="0" w:color="auto"/>
        <w:left w:val="none" w:sz="0" w:space="0" w:color="auto"/>
        <w:bottom w:val="none" w:sz="0" w:space="0" w:color="auto"/>
        <w:right w:val="none" w:sz="0" w:space="0" w:color="auto"/>
      </w:divBdr>
    </w:div>
    <w:div w:id="1392575608">
      <w:bodyDiv w:val="1"/>
      <w:marLeft w:val="0"/>
      <w:marRight w:val="0"/>
      <w:marTop w:val="0"/>
      <w:marBottom w:val="0"/>
      <w:divBdr>
        <w:top w:val="none" w:sz="0" w:space="0" w:color="auto"/>
        <w:left w:val="none" w:sz="0" w:space="0" w:color="auto"/>
        <w:bottom w:val="none" w:sz="0" w:space="0" w:color="auto"/>
        <w:right w:val="none" w:sz="0" w:space="0" w:color="auto"/>
      </w:divBdr>
    </w:div>
    <w:div w:id="1393457506">
      <w:bodyDiv w:val="1"/>
      <w:marLeft w:val="0"/>
      <w:marRight w:val="0"/>
      <w:marTop w:val="0"/>
      <w:marBottom w:val="0"/>
      <w:divBdr>
        <w:top w:val="none" w:sz="0" w:space="0" w:color="auto"/>
        <w:left w:val="none" w:sz="0" w:space="0" w:color="auto"/>
        <w:bottom w:val="none" w:sz="0" w:space="0" w:color="auto"/>
        <w:right w:val="none" w:sz="0" w:space="0" w:color="auto"/>
      </w:divBdr>
    </w:div>
    <w:div w:id="1398943361">
      <w:bodyDiv w:val="1"/>
      <w:marLeft w:val="0"/>
      <w:marRight w:val="0"/>
      <w:marTop w:val="0"/>
      <w:marBottom w:val="0"/>
      <w:divBdr>
        <w:top w:val="none" w:sz="0" w:space="0" w:color="auto"/>
        <w:left w:val="none" w:sz="0" w:space="0" w:color="auto"/>
        <w:bottom w:val="none" w:sz="0" w:space="0" w:color="auto"/>
        <w:right w:val="none" w:sz="0" w:space="0" w:color="auto"/>
      </w:divBdr>
    </w:div>
    <w:div w:id="1402680124">
      <w:bodyDiv w:val="1"/>
      <w:marLeft w:val="0"/>
      <w:marRight w:val="0"/>
      <w:marTop w:val="0"/>
      <w:marBottom w:val="0"/>
      <w:divBdr>
        <w:top w:val="none" w:sz="0" w:space="0" w:color="auto"/>
        <w:left w:val="none" w:sz="0" w:space="0" w:color="auto"/>
        <w:bottom w:val="none" w:sz="0" w:space="0" w:color="auto"/>
        <w:right w:val="none" w:sz="0" w:space="0" w:color="auto"/>
      </w:divBdr>
    </w:div>
    <w:div w:id="1408190559">
      <w:bodyDiv w:val="1"/>
      <w:marLeft w:val="0"/>
      <w:marRight w:val="0"/>
      <w:marTop w:val="0"/>
      <w:marBottom w:val="0"/>
      <w:divBdr>
        <w:top w:val="none" w:sz="0" w:space="0" w:color="auto"/>
        <w:left w:val="none" w:sz="0" w:space="0" w:color="auto"/>
        <w:bottom w:val="none" w:sz="0" w:space="0" w:color="auto"/>
        <w:right w:val="none" w:sz="0" w:space="0" w:color="auto"/>
      </w:divBdr>
    </w:div>
    <w:div w:id="1413161058">
      <w:bodyDiv w:val="1"/>
      <w:marLeft w:val="0"/>
      <w:marRight w:val="0"/>
      <w:marTop w:val="0"/>
      <w:marBottom w:val="0"/>
      <w:divBdr>
        <w:top w:val="none" w:sz="0" w:space="0" w:color="auto"/>
        <w:left w:val="none" w:sz="0" w:space="0" w:color="auto"/>
        <w:bottom w:val="none" w:sz="0" w:space="0" w:color="auto"/>
        <w:right w:val="none" w:sz="0" w:space="0" w:color="auto"/>
      </w:divBdr>
    </w:div>
    <w:div w:id="1414010087">
      <w:bodyDiv w:val="1"/>
      <w:marLeft w:val="0"/>
      <w:marRight w:val="0"/>
      <w:marTop w:val="0"/>
      <w:marBottom w:val="0"/>
      <w:divBdr>
        <w:top w:val="none" w:sz="0" w:space="0" w:color="auto"/>
        <w:left w:val="none" w:sz="0" w:space="0" w:color="auto"/>
        <w:bottom w:val="none" w:sz="0" w:space="0" w:color="auto"/>
        <w:right w:val="none" w:sz="0" w:space="0" w:color="auto"/>
      </w:divBdr>
    </w:div>
    <w:div w:id="1423603313">
      <w:bodyDiv w:val="1"/>
      <w:marLeft w:val="0"/>
      <w:marRight w:val="0"/>
      <w:marTop w:val="0"/>
      <w:marBottom w:val="0"/>
      <w:divBdr>
        <w:top w:val="none" w:sz="0" w:space="0" w:color="auto"/>
        <w:left w:val="none" w:sz="0" w:space="0" w:color="auto"/>
        <w:bottom w:val="none" w:sz="0" w:space="0" w:color="auto"/>
        <w:right w:val="none" w:sz="0" w:space="0" w:color="auto"/>
      </w:divBdr>
    </w:div>
    <w:div w:id="1424452875">
      <w:bodyDiv w:val="1"/>
      <w:marLeft w:val="0"/>
      <w:marRight w:val="0"/>
      <w:marTop w:val="0"/>
      <w:marBottom w:val="0"/>
      <w:divBdr>
        <w:top w:val="none" w:sz="0" w:space="0" w:color="auto"/>
        <w:left w:val="none" w:sz="0" w:space="0" w:color="auto"/>
        <w:bottom w:val="none" w:sz="0" w:space="0" w:color="auto"/>
        <w:right w:val="none" w:sz="0" w:space="0" w:color="auto"/>
      </w:divBdr>
    </w:div>
    <w:div w:id="1430544766">
      <w:bodyDiv w:val="1"/>
      <w:marLeft w:val="0"/>
      <w:marRight w:val="0"/>
      <w:marTop w:val="0"/>
      <w:marBottom w:val="0"/>
      <w:divBdr>
        <w:top w:val="none" w:sz="0" w:space="0" w:color="auto"/>
        <w:left w:val="none" w:sz="0" w:space="0" w:color="auto"/>
        <w:bottom w:val="none" w:sz="0" w:space="0" w:color="auto"/>
        <w:right w:val="none" w:sz="0" w:space="0" w:color="auto"/>
      </w:divBdr>
    </w:div>
    <w:div w:id="1445271045">
      <w:bodyDiv w:val="1"/>
      <w:marLeft w:val="0"/>
      <w:marRight w:val="0"/>
      <w:marTop w:val="0"/>
      <w:marBottom w:val="0"/>
      <w:divBdr>
        <w:top w:val="none" w:sz="0" w:space="0" w:color="auto"/>
        <w:left w:val="none" w:sz="0" w:space="0" w:color="auto"/>
        <w:bottom w:val="none" w:sz="0" w:space="0" w:color="auto"/>
        <w:right w:val="none" w:sz="0" w:space="0" w:color="auto"/>
      </w:divBdr>
    </w:div>
    <w:div w:id="1448695864">
      <w:bodyDiv w:val="1"/>
      <w:marLeft w:val="0"/>
      <w:marRight w:val="0"/>
      <w:marTop w:val="0"/>
      <w:marBottom w:val="0"/>
      <w:divBdr>
        <w:top w:val="none" w:sz="0" w:space="0" w:color="auto"/>
        <w:left w:val="none" w:sz="0" w:space="0" w:color="auto"/>
        <w:bottom w:val="none" w:sz="0" w:space="0" w:color="auto"/>
        <w:right w:val="none" w:sz="0" w:space="0" w:color="auto"/>
      </w:divBdr>
    </w:div>
    <w:div w:id="1454253586">
      <w:bodyDiv w:val="1"/>
      <w:marLeft w:val="0"/>
      <w:marRight w:val="0"/>
      <w:marTop w:val="0"/>
      <w:marBottom w:val="0"/>
      <w:divBdr>
        <w:top w:val="none" w:sz="0" w:space="0" w:color="auto"/>
        <w:left w:val="none" w:sz="0" w:space="0" w:color="auto"/>
        <w:bottom w:val="none" w:sz="0" w:space="0" w:color="auto"/>
        <w:right w:val="none" w:sz="0" w:space="0" w:color="auto"/>
      </w:divBdr>
    </w:div>
    <w:div w:id="1459449668">
      <w:bodyDiv w:val="1"/>
      <w:marLeft w:val="0"/>
      <w:marRight w:val="0"/>
      <w:marTop w:val="0"/>
      <w:marBottom w:val="0"/>
      <w:divBdr>
        <w:top w:val="none" w:sz="0" w:space="0" w:color="auto"/>
        <w:left w:val="none" w:sz="0" w:space="0" w:color="auto"/>
        <w:bottom w:val="none" w:sz="0" w:space="0" w:color="auto"/>
        <w:right w:val="none" w:sz="0" w:space="0" w:color="auto"/>
      </w:divBdr>
    </w:div>
    <w:div w:id="1460609412">
      <w:bodyDiv w:val="1"/>
      <w:marLeft w:val="0"/>
      <w:marRight w:val="0"/>
      <w:marTop w:val="0"/>
      <w:marBottom w:val="0"/>
      <w:divBdr>
        <w:top w:val="none" w:sz="0" w:space="0" w:color="auto"/>
        <w:left w:val="none" w:sz="0" w:space="0" w:color="auto"/>
        <w:bottom w:val="none" w:sz="0" w:space="0" w:color="auto"/>
        <w:right w:val="none" w:sz="0" w:space="0" w:color="auto"/>
      </w:divBdr>
    </w:div>
    <w:div w:id="1464233635">
      <w:bodyDiv w:val="1"/>
      <w:marLeft w:val="0"/>
      <w:marRight w:val="0"/>
      <w:marTop w:val="0"/>
      <w:marBottom w:val="0"/>
      <w:divBdr>
        <w:top w:val="none" w:sz="0" w:space="0" w:color="auto"/>
        <w:left w:val="none" w:sz="0" w:space="0" w:color="auto"/>
        <w:bottom w:val="none" w:sz="0" w:space="0" w:color="auto"/>
        <w:right w:val="none" w:sz="0" w:space="0" w:color="auto"/>
      </w:divBdr>
    </w:div>
    <w:div w:id="1484657604">
      <w:bodyDiv w:val="1"/>
      <w:marLeft w:val="0"/>
      <w:marRight w:val="0"/>
      <w:marTop w:val="0"/>
      <w:marBottom w:val="0"/>
      <w:divBdr>
        <w:top w:val="none" w:sz="0" w:space="0" w:color="auto"/>
        <w:left w:val="none" w:sz="0" w:space="0" w:color="auto"/>
        <w:bottom w:val="none" w:sz="0" w:space="0" w:color="auto"/>
        <w:right w:val="none" w:sz="0" w:space="0" w:color="auto"/>
      </w:divBdr>
    </w:div>
    <w:div w:id="1493831149">
      <w:bodyDiv w:val="1"/>
      <w:marLeft w:val="0"/>
      <w:marRight w:val="0"/>
      <w:marTop w:val="0"/>
      <w:marBottom w:val="0"/>
      <w:divBdr>
        <w:top w:val="none" w:sz="0" w:space="0" w:color="auto"/>
        <w:left w:val="none" w:sz="0" w:space="0" w:color="auto"/>
        <w:bottom w:val="none" w:sz="0" w:space="0" w:color="auto"/>
        <w:right w:val="none" w:sz="0" w:space="0" w:color="auto"/>
      </w:divBdr>
    </w:div>
    <w:div w:id="1500660925">
      <w:bodyDiv w:val="1"/>
      <w:marLeft w:val="0"/>
      <w:marRight w:val="0"/>
      <w:marTop w:val="0"/>
      <w:marBottom w:val="0"/>
      <w:divBdr>
        <w:top w:val="none" w:sz="0" w:space="0" w:color="auto"/>
        <w:left w:val="none" w:sz="0" w:space="0" w:color="auto"/>
        <w:bottom w:val="none" w:sz="0" w:space="0" w:color="auto"/>
        <w:right w:val="none" w:sz="0" w:space="0" w:color="auto"/>
      </w:divBdr>
    </w:div>
    <w:div w:id="1504080119">
      <w:bodyDiv w:val="1"/>
      <w:marLeft w:val="0"/>
      <w:marRight w:val="0"/>
      <w:marTop w:val="0"/>
      <w:marBottom w:val="0"/>
      <w:divBdr>
        <w:top w:val="none" w:sz="0" w:space="0" w:color="auto"/>
        <w:left w:val="none" w:sz="0" w:space="0" w:color="auto"/>
        <w:bottom w:val="none" w:sz="0" w:space="0" w:color="auto"/>
        <w:right w:val="none" w:sz="0" w:space="0" w:color="auto"/>
      </w:divBdr>
    </w:div>
    <w:div w:id="1513765043">
      <w:bodyDiv w:val="1"/>
      <w:marLeft w:val="0"/>
      <w:marRight w:val="0"/>
      <w:marTop w:val="0"/>
      <w:marBottom w:val="0"/>
      <w:divBdr>
        <w:top w:val="none" w:sz="0" w:space="0" w:color="auto"/>
        <w:left w:val="none" w:sz="0" w:space="0" w:color="auto"/>
        <w:bottom w:val="none" w:sz="0" w:space="0" w:color="auto"/>
        <w:right w:val="none" w:sz="0" w:space="0" w:color="auto"/>
      </w:divBdr>
    </w:div>
    <w:div w:id="1516069659">
      <w:bodyDiv w:val="1"/>
      <w:marLeft w:val="0"/>
      <w:marRight w:val="0"/>
      <w:marTop w:val="0"/>
      <w:marBottom w:val="0"/>
      <w:divBdr>
        <w:top w:val="none" w:sz="0" w:space="0" w:color="auto"/>
        <w:left w:val="none" w:sz="0" w:space="0" w:color="auto"/>
        <w:bottom w:val="none" w:sz="0" w:space="0" w:color="auto"/>
        <w:right w:val="none" w:sz="0" w:space="0" w:color="auto"/>
      </w:divBdr>
    </w:div>
    <w:div w:id="1520966271">
      <w:bodyDiv w:val="1"/>
      <w:marLeft w:val="0"/>
      <w:marRight w:val="0"/>
      <w:marTop w:val="0"/>
      <w:marBottom w:val="0"/>
      <w:divBdr>
        <w:top w:val="none" w:sz="0" w:space="0" w:color="auto"/>
        <w:left w:val="none" w:sz="0" w:space="0" w:color="auto"/>
        <w:bottom w:val="none" w:sz="0" w:space="0" w:color="auto"/>
        <w:right w:val="none" w:sz="0" w:space="0" w:color="auto"/>
      </w:divBdr>
    </w:div>
    <w:div w:id="1522892198">
      <w:bodyDiv w:val="1"/>
      <w:marLeft w:val="0"/>
      <w:marRight w:val="0"/>
      <w:marTop w:val="0"/>
      <w:marBottom w:val="0"/>
      <w:divBdr>
        <w:top w:val="none" w:sz="0" w:space="0" w:color="auto"/>
        <w:left w:val="none" w:sz="0" w:space="0" w:color="auto"/>
        <w:bottom w:val="none" w:sz="0" w:space="0" w:color="auto"/>
        <w:right w:val="none" w:sz="0" w:space="0" w:color="auto"/>
      </w:divBdr>
    </w:div>
    <w:div w:id="1524053947">
      <w:bodyDiv w:val="1"/>
      <w:marLeft w:val="0"/>
      <w:marRight w:val="0"/>
      <w:marTop w:val="0"/>
      <w:marBottom w:val="0"/>
      <w:divBdr>
        <w:top w:val="none" w:sz="0" w:space="0" w:color="auto"/>
        <w:left w:val="none" w:sz="0" w:space="0" w:color="auto"/>
        <w:bottom w:val="none" w:sz="0" w:space="0" w:color="auto"/>
        <w:right w:val="none" w:sz="0" w:space="0" w:color="auto"/>
      </w:divBdr>
    </w:div>
    <w:div w:id="1528055892">
      <w:bodyDiv w:val="1"/>
      <w:marLeft w:val="0"/>
      <w:marRight w:val="0"/>
      <w:marTop w:val="0"/>
      <w:marBottom w:val="0"/>
      <w:divBdr>
        <w:top w:val="none" w:sz="0" w:space="0" w:color="auto"/>
        <w:left w:val="none" w:sz="0" w:space="0" w:color="auto"/>
        <w:bottom w:val="none" w:sz="0" w:space="0" w:color="auto"/>
        <w:right w:val="none" w:sz="0" w:space="0" w:color="auto"/>
      </w:divBdr>
    </w:div>
    <w:div w:id="1533300310">
      <w:bodyDiv w:val="1"/>
      <w:marLeft w:val="0"/>
      <w:marRight w:val="0"/>
      <w:marTop w:val="0"/>
      <w:marBottom w:val="0"/>
      <w:divBdr>
        <w:top w:val="none" w:sz="0" w:space="0" w:color="auto"/>
        <w:left w:val="none" w:sz="0" w:space="0" w:color="auto"/>
        <w:bottom w:val="none" w:sz="0" w:space="0" w:color="auto"/>
        <w:right w:val="none" w:sz="0" w:space="0" w:color="auto"/>
      </w:divBdr>
    </w:div>
    <w:div w:id="1534075902">
      <w:bodyDiv w:val="1"/>
      <w:marLeft w:val="0"/>
      <w:marRight w:val="0"/>
      <w:marTop w:val="0"/>
      <w:marBottom w:val="0"/>
      <w:divBdr>
        <w:top w:val="none" w:sz="0" w:space="0" w:color="auto"/>
        <w:left w:val="none" w:sz="0" w:space="0" w:color="auto"/>
        <w:bottom w:val="none" w:sz="0" w:space="0" w:color="auto"/>
        <w:right w:val="none" w:sz="0" w:space="0" w:color="auto"/>
      </w:divBdr>
    </w:div>
    <w:div w:id="1535734179">
      <w:bodyDiv w:val="1"/>
      <w:marLeft w:val="0"/>
      <w:marRight w:val="0"/>
      <w:marTop w:val="0"/>
      <w:marBottom w:val="0"/>
      <w:divBdr>
        <w:top w:val="none" w:sz="0" w:space="0" w:color="auto"/>
        <w:left w:val="none" w:sz="0" w:space="0" w:color="auto"/>
        <w:bottom w:val="none" w:sz="0" w:space="0" w:color="auto"/>
        <w:right w:val="none" w:sz="0" w:space="0" w:color="auto"/>
      </w:divBdr>
    </w:div>
    <w:div w:id="1536846142">
      <w:bodyDiv w:val="1"/>
      <w:marLeft w:val="0"/>
      <w:marRight w:val="0"/>
      <w:marTop w:val="0"/>
      <w:marBottom w:val="0"/>
      <w:divBdr>
        <w:top w:val="none" w:sz="0" w:space="0" w:color="auto"/>
        <w:left w:val="none" w:sz="0" w:space="0" w:color="auto"/>
        <w:bottom w:val="none" w:sz="0" w:space="0" w:color="auto"/>
        <w:right w:val="none" w:sz="0" w:space="0" w:color="auto"/>
      </w:divBdr>
    </w:div>
    <w:div w:id="1539901961">
      <w:bodyDiv w:val="1"/>
      <w:marLeft w:val="0"/>
      <w:marRight w:val="0"/>
      <w:marTop w:val="0"/>
      <w:marBottom w:val="0"/>
      <w:divBdr>
        <w:top w:val="none" w:sz="0" w:space="0" w:color="auto"/>
        <w:left w:val="none" w:sz="0" w:space="0" w:color="auto"/>
        <w:bottom w:val="none" w:sz="0" w:space="0" w:color="auto"/>
        <w:right w:val="none" w:sz="0" w:space="0" w:color="auto"/>
      </w:divBdr>
    </w:div>
    <w:div w:id="1547527851">
      <w:bodyDiv w:val="1"/>
      <w:marLeft w:val="0"/>
      <w:marRight w:val="0"/>
      <w:marTop w:val="0"/>
      <w:marBottom w:val="0"/>
      <w:divBdr>
        <w:top w:val="none" w:sz="0" w:space="0" w:color="auto"/>
        <w:left w:val="none" w:sz="0" w:space="0" w:color="auto"/>
        <w:bottom w:val="none" w:sz="0" w:space="0" w:color="auto"/>
        <w:right w:val="none" w:sz="0" w:space="0" w:color="auto"/>
      </w:divBdr>
    </w:div>
    <w:div w:id="1551651715">
      <w:bodyDiv w:val="1"/>
      <w:marLeft w:val="0"/>
      <w:marRight w:val="0"/>
      <w:marTop w:val="0"/>
      <w:marBottom w:val="0"/>
      <w:divBdr>
        <w:top w:val="none" w:sz="0" w:space="0" w:color="auto"/>
        <w:left w:val="none" w:sz="0" w:space="0" w:color="auto"/>
        <w:bottom w:val="none" w:sz="0" w:space="0" w:color="auto"/>
        <w:right w:val="none" w:sz="0" w:space="0" w:color="auto"/>
      </w:divBdr>
    </w:div>
    <w:div w:id="1553730869">
      <w:bodyDiv w:val="1"/>
      <w:marLeft w:val="0"/>
      <w:marRight w:val="0"/>
      <w:marTop w:val="0"/>
      <w:marBottom w:val="0"/>
      <w:divBdr>
        <w:top w:val="none" w:sz="0" w:space="0" w:color="auto"/>
        <w:left w:val="none" w:sz="0" w:space="0" w:color="auto"/>
        <w:bottom w:val="none" w:sz="0" w:space="0" w:color="auto"/>
        <w:right w:val="none" w:sz="0" w:space="0" w:color="auto"/>
      </w:divBdr>
    </w:div>
    <w:div w:id="1561986930">
      <w:bodyDiv w:val="1"/>
      <w:marLeft w:val="0"/>
      <w:marRight w:val="0"/>
      <w:marTop w:val="0"/>
      <w:marBottom w:val="0"/>
      <w:divBdr>
        <w:top w:val="none" w:sz="0" w:space="0" w:color="auto"/>
        <w:left w:val="none" w:sz="0" w:space="0" w:color="auto"/>
        <w:bottom w:val="none" w:sz="0" w:space="0" w:color="auto"/>
        <w:right w:val="none" w:sz="0" w:space="0" w:color="auto"/>
      </w:divBdr>
    </w:div>
    <w:div w:id="1563372211">
      <w:bodyDiv w:val="1"/>
      <w:marLeft w:val="0"/>
      <w:marRight w:val="0"/>
      <w:marTop w:val="0"/>
      <w:marBottom w:val="0"/>
      <w:divBdr>
        <w:top w:val="none" w:sz="0" w:space="0" w:color="auto"/>
        <w:left w:val="none" w:sz="0" w:space="0" w:color="auto"/>
        <w:bottom w:val="none" w:sz="0" w:space="0" w:color="auto"/>
        <w:right w:val="none" w:sz="0" w:space="0" w:color="auto"/>
      </w:divBdr>
    </w:div>
    <w:div w:id="1567567263">
      <w:bodyDiv w:val="1"/>
      <w:marLeft w:val="0"/>
      <w:marRight w:val="0"/>
      <w:marTop w:val="0"/>
      <w:marBottom w:val="0"/>
      <w:divBdr>
        <w:top w:val="none" w:sz="0" w:space="0" w:color="auto"/>
        <w:left w:val="none" w:sz="0" w:space="0" w:color="auto"/>
        <w:bottom w:val="none" w:sz="0" w:space="0" w:color="auto"/>
        <w:right w:val="none" w:sz="0" w:space="0" w:color="auto"/>
      </w:divBdr>
    </w:div>
    <w:div w:id="1569684919">
      <w:bodyDiv w:val="1"/>
      <w:marLeft w:val="0"/>
      <w:marRight w:val="0"/>
      <w:marTop w:val="0"/>
      <w:marBottom w:val="0"/>
      <w:divBdr>
        <w:top w:val="none" w:sz="0" w:space="0" w:color="auto"/>
        <w:left w:val="none" w:sz="0" w:space="0" w:color="auto"/>
        <w:bottom w:val="none" w:sz="0" w:space="0" w:color="auto"/>
        <w:right w:val="none" w:sz="0" w:space="0" w:color="auto"/>
      </w:divBdr>
    </w:div>
    <w:div w:id="1573198535">
      <w:bodyDiv w:val="1"/>
      <w:marLeft w:val="0"/>
      <w:marRight w:val="0"/>
      <w:marTop w:val="0"/>
      <w:marBottom w:val="0"/>
      <w:divBdr>
        <w:top w:val="none" w:sz="0" w:space="0" w:color="auto"/>
        <w:left w:val="none" w:sz="0" w:space="0" w:color="auto"/>
        <w:bottom w:val="none" w:sz="0" w:space="0" w:color="auto"/>
        <w:right w:val="none" w:sz="0" w:space="0" w:color="auto"/>
      </w:divBdr>
    </w:div>
    <w:div w:id="1574201679">
      <w:bodyDiv w:val="1"/>
      <w:marLeft w:val="0"/>
      <w:marRight w:val="0"/>
      <w:marTop w:val="0"/>
      <w:marBottom w:val="0"/>
      <w:divBdr>
        <w:top w:val="none" w:sz="0" w:space="0" w:color="auto"/>
        <w:left w:val="none" w:sz="0" w:space="0" w:color="auto"/>
        <w:bottom w:val="none" w:sz="0" w:space="0" w:color="auto"/>
        <w:right w:val="none" w:sz="0" w:space="0" w:color="auto"/>
      </w:divBdr>
    </w:div>
    <w:div w:id="1574310784">
      <w:bodyDiv w:val="1"/>
      <w:marLeft w:val="0"/>
      <w:marRight w:val="0"/>
      <w:marTop w:val="0"/>
      <w:marBottom w:val="0"/>
      <w:divBdr>
        <w:top w:val="none" w:sz="0" w:space="0" w:color="auto"/>
        <w:left w:val="none" w:sz="0" w:space="0" w:color="auto"/>
        <w:bottom w:val="none" w:sz="0" w:space="0" w:color="auto"/>
        <w:right w:val="none" w:sz="0" w:space="0" w:color="auto"/>
      </w:divBdr>
    </w:div>
    <w:div w:id="1575235537">
      <w:bodyDiv w:val="1"/>
      <w:marLeft w:val="0"/>
      <w:marRight w:val="0"/>
      <w:marTop w:val="0"/>
      <w:marBottom w:val="0"/>
      <w:divBdr>
        <w:top w:val="none" w:sz="0" w:space="0" w:color="auto"/>
        <w:left w:val="none" w:sz="0" w:space="0" w:color="auto"/>
        <w:bottom w:val="none" w:sz="0" w:space="0" w:color="auto"/>
        <w:right w:val="none" w:sz="0" w:space="0" w:color="auto"/>
      </w:divBdr>
    </w:div>
    <w:div w:id="1577473027">
      <w:bodyDiv w:val="1"/>
      <w:marLeft w:val="0"/>
      <w:marRight w:val="0"/>
      <w:marTop w:val="0"/>
      <w:marBottom w:val="0"/>
      <w:divBdr>
        <w:top w:val="none" w:sz="0" w:space="0" w:color="auto"/>
        <w:left w:val="none" w:sz="0" w:space="0" w:color="auto"/>
        <w:bottom w:val="none" w:sz="0" w:space="0" w:color="auto"/>
        <w:right w:val="none" w:sz="0" w:space="0" w:color="auto"/>
      </w:divBdr>
    </w:div>
    <w:div w:id="1578242037">
      <w:bodyDiv w:val="1"/>
      <w:marLeft w:val="0"/>
      <w:marRight w:val="0"/>
      <w:marTop w:val="0"/>
      <w:marBottom w:val="0"/>
      <w:divBdr>
        <w:top w:val="none" w:sz="0" w:space="0" w:color="auto"/>
        <w:left w:val="none" w:sz="0" w:space="0" w:color="auto"/>
        <w:bottom w:val="none" w:sz="0" w:space="0" w:color="auto"/>
        <w:right w:val="none" w:sz="0" w:space="0" w:color="auto"/>
      </w:divBdr>
    </w:div>
    <w:div w:id="1584299074">
      <w:bodyDiv w:val="1"/>
      <w:marLeft w:val="0"/>
      <w:marRight w:val="0"/>
      <w:marTop w:val="0"/>
      <w:marBottom w:val="0"/>
      <w:divBdr>
        <w:top w:val="none" w:sz="0" w:space="0" w:color="auto"/>
        <w:left w:val="none" w:sz="0" w:space="0" w:color="auto"/>
        <w:bottom w:val="none" w:sz="0" w:space="0" w:color="auto"/>
        <w:right w:val="none" w:sz="0" w:space="0" w:color="auto"/>
      </w:divBdr>
    </w:div>
    <w:div w:id="1586650547">
      <w:bodyDiv w:val="1"/>
      <w:marLeft w:val="0"/>
      <w:marRight w:val="0"/>
      <w:marTop w:val="0"/>
      <w:marBottom w:val="0"/>
      <w:divBdr>
        <w:top w:val="none" w:sz="0" w:space="0" w:color="auto"/>
        <w:left w:val="none" w:sz="0" w:space="0" w:color="auto"/>
        <w:bottom w:val="none" w:sz="0" w:space="0" w:color="auto"/>
        <w:right w:val="none" w:sz="0" w:space="0" w:color="auto"/>
      </w:divBdr>
    </w:div>
    <w:div w:id="1587961148">
      <w:bodyDiv w:val="1"/>
      <w:marLeft w:val="0"/>
      <w:marRight w:val="0"/>
      <w:marTop w:val="0"/>
      <w:marBottom w:val="0"/>
      <w:divBdr>
        <w:top w:val="none" w:sz="0" w:space="0" w:color="auto"/>
        <w:left w:val="none" w:sz="0" w:space="0" w:color="auto"/>
        <w:bottom w:val="none" w:sz="0" w:space="0" w:color="auto"/>
        <w:right w:val="none" w:sz="0" w:space="0" w:color="auto"/>
      </w:divBdr>
    </w:div>
    <w:div w:id="1588690209">
      <w:bodyDiv w:val="1"/>
      <w:marLeft w:val="0"/>
      <w:marRight w:val="0"/>
      <w:marTop w:val="0"/>
      <w:marBottom w:val="0"/>
      <w:divBdr>
        <w:top w:val="none" w:sz="0" w:space="0" w:color="auto"/>
        <w:left w:val="none" w:sz="0" w:space="0" w:color="auto"/>
        <w:bottom w:val="none" w:sz="0" w:space="0" w:color="auto"/>
        <w:right w:val="none" w:sz="0" w:space="0" w:color="auto"/>
      </w:divBdr>
    </w:div>
    <w:div w:id="1595167871">
      <w:bodyDiv w:val="1"/>
      <w:marLeft w:val="0"/>
      <w:marRight w:val="0"/>
      <w:marTop w:val="0"/>
      <w:marBottom w:val="0"/>
      <w:divBdr>
        <w:top w:val="none" w:sz="0" w:space="0" w:color="auto"/>
        <w:left w:val="none" w:sz="0" w:space="0" w:color="auto"/>
        <w:bottom w:val="none" w:sz="0" w:space="0" w:color="auto"/>
        <w:right w:val="none" w:sz="0" w:space="0" w:color="auto"/>
      </w:divBdr>
    </w:div>
    <w:div w:id="1595746883">
      <w:bodyDiv w:val="1"/>
      <w:marLeft w:val="0"/>
      <w:marRight w:val="0"/>
      <w:marTop w:val="0"/>
      <w:marBottom w:val="0"/>
      <w:divBdr>
        <w:top w:val="none" w:sz="0" w:space="0" w:color="auto"/>
        <w:left w:val="none" w:sz="0" w:space="0" w:color="auto"/>
        <w:bottom w:val="none" w:sz="0" w:space="0" w:color="auto"/>
        <w:right w:val="none" w:sz="0" w:space="0" w:color="auto"/>
      </w:divBdr>
    </w:div>
    <w:div w:id="1604147657">
      <w:bodyDiv w:val="1"/>
      <w:marLeft w:val="0"/>
      <w:marRight w:val="0"/>
      <w:marTop w:val="0"/>
      <w:marBottom w:val="0"/>
      <w:divBdr>
        <w:top w:val="none" w:sz="0" w:space="0" w:color="auto"/>
        <w:left w:val="none" w:sz="0" w:space="0" w:color="auto"/>
        <w:bottom w:val="none" w:sz="0" w:space="0" w:color="auto"/>
        <w:right w:val="none" w:sz="0" w:space="0" w:color="auto"/>
      </w:divBdr>
    </w:div>
    <w:div w:id="1605763338">
      <w:bodyDiv w:val="1"/>
      <w:marLeft w:val="0"/>
      <w:marRight w:val="0"/>
      <w:marTop w:val="0"/>
      <w:marBottom w:val="0"/>
      <w:divBdr>
        <w:top w:val="none" w:sz="0" w:space="0" w:color="auto"/>
        <w:left w:val="none" w:sz="0" w:space="0" w:color="auto"/>
        <w:bottom w:val="none" w:sz="0" w:space="0" w:color="auto"/>
        <w:right w:val="none" w:sz="0" w:space="0" w:color="auto"/>
      </w:divBdr>
    </w:div>
    <w:div w:id="1614553265">
      <w:bodyDiv w:val="1"/>
      <w:marLeft w:val="0"/>
      <w:marRight w:val="0"/>
      <w:marTop w:val="0"/>
      <w:marBottom w:val="0"/>
      <w:divBdr>
        <w:top w:val="none" w:sz="0" w:space="0" w:color="auto"/>
        <w:left w:val="none" w:sz="0" w:space="0" w:color="auto"/>
        <w:bottom w:val="none" w:sz="0" w:space="0" w:color="auto"/>
        <w:right w:val="none" w:sz="0" w:space="0" w:color="auto"/>
      </w:divBdr>
    </w:div>
    <w:div w:id="1617834343">
      <w:bodyDiv w:val="1"/>
      <w:marLeft w:val="0"/>
      <w:marRight w:val="0"/>
      <w:marTop w:val="0"/>
      <w:marBottom w:val="0"/>
      <w:divBdr>
        <w:top w:val="none" w:sz="0" w:space="0" w:color="auto"/>
        <w:left w:val="none" w:sz="0" w:space="0" w:color="auto"/>
        <w:bottom w:val="none" w:sz="0" w:space="0" w:color="auto"/>
        <w:right w:val="none" w:sz="0" w:space="0" w:color="auto"/>
      </w:divBdr>
    </w:div>
    <w:div w:id="1626036118">
      <w:bodyDiv w:val="1"/>
      <w:marLeft w:val="0"/>
      <w:marRight w:val="0"/>
      <w:marTop w:val="0"/>
      <w:marBottom w:val="0"/>
      <w:divBdr>
        <w:top w:val="none" w:sz="0" w:space="0" w:color="auto"/>
        <w:left w:val="none" w:sz="0" w:space="0" w:color="auto"/>
        <w:bottom w:val="none" w:sz="0" w:space="0" w:color="auto"/>
        <w:right w:val="none" w:sz="0" w:space="0" w:color="auto"/>
      </w:divBdr>
    </w:div>
    <w:div w:id="1633049182">
      <w:bodyDiv w:val="1"/>
      <w:marLeft w:val="0"/>
      <w:marRight w:val="0"/>
      <w:marTop w:val="0"/>
      <w:marBottom w:val="0"/>
      <w:divBdr>
        <w:top w:val="none" w:sz="0" w:space="0" w:color="auto"/>
        <w:left w:val="none" w:sz="0" w:space="0" w:color="auto"/>
        <w:bottom w:val="none" w:sz="0" w:space="0" w:color="auto"/>
        <w:right w:val="none" w:sz="0" w:space="0" w:color="auto"/>
      </w:divBdr>
    </w:div>
    <w:div w:id="1635020494">
      <w:bodyDiv w:val="1"/>
      <w:marLeft w:val="0"/>
      <w:marRight w:val="0"/>
      <w:marTop w:val="0"/>
      <w:marBottom w:val="0"/>
      <w:divBdr>
        <w:top w:val="none" w:sz="0" w:space="0" w:color="auto"/>
        <w:left w:val="none" w:sz="0" w:space="0" w:color="auto"/>
        <w:bottom w:val="none" w:sz="0" w:space="0" w:color="auto"/>
        <w:right w:val="none" w:sz="0" w:space="0" w:color="auto"/>
      </w:divBdr>
    </w:div>
    <w:div w:id="1644919433">
      <w:bodyDiv w:val="1"/>
      <w:marLeft w:val="0"/>
      <w:marRight w:val="0"/>
      <w:marTop w:val="0"/>
      <w:marBottom w:val="0"/>
      <w:divBdr>
        <w:top w:val="none" w:sz="0" w:space="0" w:color="auto"/>
        <w:left w:val="none" w:sz="0" w:space="0" w:color="auto"/>
        <w:bottom w:val="none" w:sz="0" w:space="0" w:color="auto"/>
        <w:right w:val="none" w:sz="0" w:space="0" w:color="auto"/>
      </w:divBdr>
    </w:div>
    <w:div w:id="1645810870">
      <w:bodyDiv w:val="1"/>
      <w:marLeft w:val="0"/>
      <w:marRight w:val="0"/>
      <w:marTop w:val="0"/>
      <w:marBottom w:val="0"/>
      <w:divBdr>
        <w:top w:val="none" w:sz="0" w:space="0" w:color="auto"/>
        <w:left w:val="none" w:sz="0" w:space="0" w:color="auto"/>
        <w:bottom w:val="none" w:sz="0" w:space="0" w:color="auto"/>
        <w:right w:val="none" w:sz="0" w:space="0" w:color="auto"/>
      </w:divBdr>
    </w:div>
    <w:div w:id="1647273174">
      <w:bodyDiv w:val="1"/>
      <w:marLeft w:val="0"/>
      <w:marRight w:val="0"/>
      <w:marTop w:val="0"/>
      <w:marBottom w:val="0"/>
      <w:divBdr>
        <w:top w:val="none" w:sz="0" w:space="0" w:color="auto"/>
        <w:left w:val="none" w:sz="0" w:space="0" w:color="auto"/>
        <w:bottom w:val="none" w:sz="0" w:space="0" w:color="auto"/>
        <w:right w:val="none" w:sz="0" w:space="0" w:color="auto"/>
      </w:divBdr>
    </w:div>
    <w:div w:id="1656958273">
      <w:bodyDiv w:val="1"/>
      <w:marLeft w:val="0"/>
      <w:marRight w:val="0"/>
      <w:marTop w:val="0"/>
      <w:marBottom w:val="0"/>
      <w:divBdr>
        <w:top w:val="none" w:sz="0" w:space="0" w:color="auto"/>
        <w:left w:val="none" w:sz="0" w:space="0" w:color="auto"/>
        <w:bottom w:val="none" w:sz="0" w:space="0" w:color="auto"/>
        <w:right w:val="none" w:sz="0" w:space="0" w:color="auto"/>
      </w:divBdr>
    </w:div>
    <w:div w:id="1657105310">
      <w:bodyDiv w:val="1"/>
      <w:marLeft w:val="0"/>
      <w:marRight w:val="0"/>
      <w:marTop w:val="0"/>
      <w:marBottom w:val="0"/>
      <w:divBdr>
        <w:top w:val="none" w:sz="0" w:space="0" w:color="auto"/>
        <w:left w:val="none" w:sz="0" w:space="0" w:color="auto"/>
        <w:bottom w:val="none" w:sz="0" w:space="0" w:color="auto"/>
        <w:right w:val="none" w:sz="0" w:space="0" w:color="auto"/>
      </w:divBdr>
    </w:div>
    <w:div w:id="1661927752">
      <w:bodyDiv w:val="1"/>
      <w:marLeft w:val="0"/>
      <w:marRight w:val="0"/>
      <w:marTop w:val="0"/>
      <w:marBottom w:val="0"/>
      <w:divBdr>
        <w:top w:val="none" w:sz="0" w:space="0" w:color="auto"/>
        <w:left w:val="none" w:sz="0" w:space="0" w:color="auto"/>
        <w:bottom w:val="none" w:sz="0" w:space="0" w:color="auto"/>
        <w:right w:val="none" w:sz="0" w:space="0" w:color="auto"/>
      </w:divBdr>
    </w:div>
    <w:div w:id="1665813010">
      <w:bodyDiv w:val="1"/>
      <w:marLeft w:val="0"/>
      <w:marRight w:val="0"/>
      <w:marTop w:val="0"/>
      <w:marBottom w:val="0"/>
      <w:divBdr>
        <w:top w:val="none" w:sz="0" w:space="0" w:color="auto"/>
        <w:left w:val="none" w:sz="0" w:space="0" w:color="auto"/>
        <w:bottom w:val="none" w:sz="0" w:space="0" w:color="auto"/>
        <w:right w:val="none" w:sz="0" w:space="0" w:color="auto"/>
      </w:divBdr>
    </w:div>
    <w:div w:id="1669475932">
      <w:bodyDiv w:val="1"/>
      <w:marLeft w:val="0"/>
      <w:marRight w:val="0"/>
      <w:marTop w:val="0"/>
      <w:marBottom w:val="0"/>
      <w:divBdr>
        <w:top w:val="none" w:sz="0" w:space="0" w:color="auto"/>
        <w:left w:val="none" w:sz="0" w:space="0" w:color="auto"/>
        <w:bottom w:val="none" w:sz="0" w:space="0" w:color="auto"/>
        <w:right w:val="none" w:sz="0" w:space="0" w:color="auto"/>
      </w:divBdr>
    </w:div>
    <w:div w:id="1688872516">
      <w:bodyDiv w:val="1"/>
      <w:marLeft w:val="0"/>
      <w:marRight w:val="0"/>
      <w:marTop w:val="0"/>
      <w:marBottom w:val="0"/>
      <w:divBdr>
        <w:top w:val="none" w:sz="0" w:space="0" w:color="auto"/>
        <w:left w:val="none" w:sz="0" w:space="0" w:color="auto"/>
        <w:bottom w:val="none" w:sz="0" w:space="0" w:color="auto"/>
        <w:right w:val="none" w:sz="0" w:space="0" w:color="auto"/>
      </w:divBdr>
    </w:div>
    <w:div w:id="1693992398">
      <w:bodyDiv w:val="1"/>
      <w:marLeft w:val="0"/>
      <w:marRight w:val="0"/>
      <w:marTop w:val="0"/>
      <w:marBottom w:val="0"/>
      <w:divBdr>
        <w:top w:val="none" w:sz="0" w:space="0" w:color="auto"/>
        <w:left w:val="none" w:sz="0" w:space="0" w:color="auto"/>
        <w:bottom w:val="none" w:sz="0" w:space="0" w:color="auto"/>
        <w:right w:val="none" w:sz="0" w:space="0" w:color="auto"/>
      </w:divBdr>
    </w:div>
    <w:div w:id="1694304981">
      <w:bodyDiv w:val="1"/>
      <w:marLeft w:val="0"/>
      <w:marRight w:val="0"/>
      <w:marTop w:val="0"/>
      <w:marBottom w:val="0"/>
      <w:divBdr>
        <w:top w:val="none" w:sz="0" w:space="0" w:color="auto"/>
        <w:left w:val="none" w:sz="0" w:space="0" w:color="auto"/>
        <w:bottom w:val="none" w:sz="0" w:space="0" w:color="auto"/>
        <w:right w:val="none" w:sz="0" w:space="0" w:color="auto"/>
      </w:divBdr>
    </w:div>
    <w:div w:id="1697847496">
      <w:bodyDiv w:val="1"/>
      <w:marLeft w:val="0"/>
      <w:marRight w:val="0"/>
      <w:marTop w:val="0"/>
      <w:marBottom w:val="0"/>
      <w:divBdr>
        <w:top w:val="none" w:sz="0" w:space="0" w:color="auto"/>
        <w:left w:val="none" w:sz="0" w:space="0" w:color="auto"/>
        <w:bottom w:val="none" w:sz="0" w:space="0" w:color="auto"/>
        <w:right w:val="none" w:sz="0" w:space="0" w:color="auto"/>
      </w:divBdr>
    </w:div>
    <w:div w:id="1702323418">
      <w:bodyDiv w:val="1"/>
      <w:marLeft w:val="0"/>
      <w:marRight w:val="0"/>
      <w:marTop w:val="0"/>
      <w:marBottom w:val="0"/>
      <w:divBdr>
        <w:top w:val="none" w:sz="0" w:space="0" w:color="auto"/>
        <w:left w:val="none" w:sz="0" w:space="0" w:color="auto"/>
        <w:bottom w:val="none" w:sz="0" w:space="0" w:color="auto"/>
        <w:right w:val="none" w:sz="0" w:space="0" w:color="auto"/>
      </w:divBdr>
    </w:div>
    <w:div w:id="1702392217">
      <w:bodyDiv w:val="1"/>
      <w:marLeft w:val="0"/>
      <w:marRight w:val="0"/>
      <w:marTop w:val="0"/>
      <w:marBottom w:val="0"/>
      <w:divBdr>
        <w:top w:val="none" w:sz="0" w:space="0" w:color="auto"/>
        <w:left w:val="none" w:sz="0" w:space="0" w:color="auto"/>
        <w:bottom w:val="none" w:sz="0" w:space="0" w:color="auto"/>
        <w:right w:val="none" w:sz="0" w:space="0" w:color="auto"/>
      </w:divBdr>
    </w:div>
    <w:div w:id="1704671731">
      <w:bodyDiv w:val="1"/>
      <w:marLeft w:val="0"/>
      <w:marRight w:val="0"/>
      <w:marTop w:val="0"/>
      <w:marBottom w:val="0"/>
      <w:divBdr>
        <w:top w:val="none" w:sz="0" w:space="0" w:color="auto"/>
        <w:left w:val="none" w:sz="0" w:space="0" w:color="auto"/>
        <w:bottom w:val="none" w:sz="0" w:space="0" w:color="auto"/>
        <w:right w:val="none" w:sz="0" w:space="0" w:color="auto"/>
      </w:divBdr>
    </w:div>
    <w:div w:id="1705789196">
      <w:bodyDiv w:val="1"/>
      <w:marLeft w:val="0"/>
      <w:marRight w:val="0"/>
      <w:marTop w:val="0"/>
      <w:marBottom w:val="0"/>
      <w:divBdr>
        <w:top w:val="none" w:sz="0" w:space="0" w:color="auto"/>
        <w:left w:val="none" w:sz="0" w:space="0" w:color="auto"/>
        <w:bottom w:val="none" w:sz="0" w:space="0" w:color="auto"/>
        <w:right w:val="none" w:sz="0" w:space="0" w:color="auto"/>
      </w:divBdr>
    </w:div>
    <w:div w:id="1708489402">
      <w:bodyDiv w:val="1"/>
      <w:marLeft w:val="0"/>
      <w:marRight w:val="0"/>
      <w:marTop w:val="0"/>
      <w:marBottom w:val="0"/>
      <w:divBdr>
        <w:top w:val="none" w:sz="0" w:space="0" w:color="auto"/>
        <w:left w:val="none" w:sz="0" w:space="0" w:color="auto"/>
        <w:bottom w:val="none" w:sz="0" w:space="0" w:color="auto"/>
        <w:right w:val="none" w:sz="0" w:space="0" w:color="auto"/>
      </w:divBdr>
    </w:div>
    <w:div w:id="1709452549">
      <w:bodyDiv w:val="1"/>
      <w:marLeft w:val="0"/>
      <w:marRight w:val="0"/>
      <w:marTop w:val="0"/>
      <w:marBottom w:val="0"/>
      <w:divBdr>
        <w:top w:val="none" w:sz="0" w:space="0" w:color="auto"/>
        <w:left w:val="none" w:sz="0" w:space="0" w:color="auto"/>
        <w:bottom w:val="none" w:sz="0" w:space="0" w:color="auto"/>
        <w:right w:val="none" w:sz="0" w:space="0" w:color="auto"/>
      </w:divBdr>
    </w:div>
    <w:div w:id="1713118077">
      <w:bodyDiv w:val="1"/>
      <w:marLeft w:val="0"/>
      <w:marRight w:val="0"/>
      <w:marTop w:val="0"/>
      <w:marBottom w:val="0"/>
      <w:divBdr>
        <w:top w:val="none" w:sz="0" w:space="0" w:color="auto"/>
        <w:left w:val="none" w:sz="0" w:space="0" w:color="auto"/>
        <w:bottom w:val="none" w:sz="0" w:space="0" w:color="auto"/>
        <w:right w:val="none" w:sz="0" w:space="0" w:color="auto"/>
      </w:divBdr>
    </w:div>
    <w:div w:id="1716075895">
      <w:bodyDiv w:val="1"/>
      <w:marLeft w:val="0"/>
      <w:marRight w:val="0"/>
      <w:marTop w:val="0"/>
      <w:marBottom w:val="0"/>
      <w:divBdr>
        <w:top w:val="none" w:sz="0" w:space="0" w:color="auto"/>
        <w:left w:val="none" w:sz="0" w:space="0" w:color="auto"/>
        <w:bottom w:val="none" w:sz="0" w:space="0" w:color="auto"/>
        <w:right w:val="none" w:sz="0" w:space="0" w:color="auto"/>
      </w:divBdr>
    </w:div>
    <w:div w:id="1720864445">
      <w:bodyDiv w:val="1"/>
      <w:marLeft w:val="0"/>
      <w:marRight w:val="0"/>
      <w:marTop w:val="0"/>
      <w:marBottom w:val="0"/>
      <w:divBdr>
        <w:top w:val="none" w:sz="0" w:space="0" w:color="auto"/>
        <w:left w:val="none" w:sz="0" w:space="0" w:color="auto"/>
        <w:bottom w:val="none" w:sz="0" w:space="0" w:color="auto"/>
        <w:right w:val="none" w:sz="0" w:space="0" w:color="auto"/>
      </w:divBdr>
    </w:div>
    <w:div w:id="1722098773">
      <w:bodyDiv w:val="1"/>
      <w:marLeft w:val="0"/>
      <w:marRight w:val="0"/>
      <w:marTop w:val="0"/>
      <w:marBottom w:val="0"/>
      <w:divBdr>
        <w:top w:val="none" w:sz="0" w:space="0" w:color="auto"/>
        <w:left w:val="none" w:sz="0" w:space="0" w:color="auto"/>
        <w:bottom w:val="none" w:sz="0" w:space="0" w:color="auto"/>
        <w:right w:val="none" w:sz="0" w:space="0" w:color="auto"/>
      </w:divBdr>
    </w:div>
    <w:div w:id="1725254230">
      <w:bodyDiv w:val="1"/>
      <w:marLeft w:val="0"/>
      <w:marRight w:val="0"/>
      <w:marTop w:val="0"/>
      <w:marBottom w:val="0"/>
      <w:divBdr>
        <w:top w:val="none" w:sz="0" w:space="0" w:color="auto"/>
        <w:left w:val="none" w:sz="0" w:space="0" w:color="auto"/>
        <w:bottom w:val="none" w:sz="0" w:space="0" w:color="auto"/>
        <w:right w:val="none" w:sz="0" w:space="0" w:color="auto"/>
      </w:divBdr>
    </w:div>
    <w:div w:id="1725787307">
      <w:bodyDiv w:val="1"/>
      <w:marLeft w:val="0"/>
      <w:marRight w:val="0"/>
      <w:marTop w:val="0"/>
      <w:marBottom w:val="0"/>
      <w:divBdr>
        <w:top w:val="none" w:sz="0" w:space="0" w:color="auto"/>
        <w:left w:val="none" w:sz="0" w:space="0" w:color="auto"/>
        <w:bottom w:val="none" w:sz="0" w:space="0" w:color="auto"/>
        <w:right w:val="none" w:sz="0" w:space="0" w:color="auto"/>
      </w:divBdr>
    </w:div>
    <w:div w:id="1729649028">
      <w:bodyDiv w:val="1"/>
      <w:marLeft w:val="0"/>
      <w:marRight w:val="0"/>
      <w:marTop w:val="0"/>
      <w:marBottom w:val="0"/>
      <w:divBdr>
        <w:top w:val="none" w:sz="0" w:space="0" w:color="auto"/>
        <w:left w:val="none" w:sz="0" w:space="0" w:color="auto"/>
        <w:bottom w:val="none" w:sz="0" w:space="0" w:color="auto"/>
        <w:right w:val="none" w:sz="0" w:space="0" w:color="auto"/>
      </w:divBdr>
    </w:div>
    <w:div w:id="1731347288">
      <w:bodyDiv w:val="1"/>
      <w:marLeft w:val="0"/>
      <w:marRight w:val="0"/>
      <w:marTop w:val="0"/>
      <w:marBottom w:val="0"/>
      <w:divBdr>
        <w:top w:val="none" w:sz="0" w:space="0" w:color="auto"/>
        <w:left w:val="none" w:sz="0" w:space="0" w:color="auto"/>
        <w:bottom w:val="none" w:sz="0" w:space="0" w:color="auto"/>
        <w:right w:val="none" w:sz="0" w:space="0" w:color="auto"/>
      </w:divBdr>
    </w:div>
    <w:div w:id="1734230653">
      <w:bodyDiv w:val="1"/>
      <w:marLeft w:val="0"/>
      <w:marRight w:val="0"/>
      <w:marTop w:val="0"/>
      <w:marBottom w:val="0"/>
      <w:divBdr>
        <w:top w:val="none" w:sz="0" w:space="0" w:color="auto"/>
        <w:left w:val="none" w:sz="0" w:space="0" w:color="auto"/>
        <w:bottom w:val="none" w:sz="0" w:space="0" w:color="auto"/>
        <w:right w:val="none" w:sz="0" w:space="0" w:color="auto"/>
      </w:divBdr>
    </w:div>
    <w:div w:id="1736510129">
      <w:bodyDiv w:val="1"/>
      <w:marLeft w:val="0"/>
      <w:marRight w:val="0"/>
      <w:marTop w:val="0"/>
      <w:marBottom w:val="0"/>
      <w:divBdr>
        <w:top w:val="none" w:sz="0" w:space="0" w:color="auto"/>
        <w:left w:val="none" w:sz="0" w:space="0" w:color="auto"/>
        <w:bottom w:val="none" w:sz="0" w:space="0" w:color="auto"/>
        <w:right w:val="none" w:sz="0" w:space="0" w:color="auto"/>
      </w:divBdr>
    </w:div>
    <w:div w:id="1738741257">
      <w:bodyDiv w:val="1"/>
      <w:marLeft w:val="0"/>
      <w:marRight w:val="0"/>
      <w:marTop w:val="0"/>
      <w:marBottom w:val="0"/>
      <w:divBdr>
        <w:top w:val="none" w:sz="0" w:space="0" w:color="auto"/>
        <w:left w:val="none" w:sz="0" w:space="0" w:color="auto"/>
        <w:bottom w:val="none" w:sz="0" w:space="0" w:color="auto"/>
        <w:right w:val="none" w:sz="0" w:space="0" w:color="auto"/>
      </w:divBdr>
    </w:div>
    <w:div w:id="1739278898">
      <w:bodyDiv w:val="1"/>
      <w:marLeft w:val="0"/>
      <w:marRight w:val="0"/>
      <w:marTop w:val="0"/>
      <w:marBottom w:val="0"/>
      <w:divBdr>
        <w:top w:val="none" w:sz="0" w:space="0" w:color="auto"/>
        <w:left w:val="none" w:sz="0" w:space="0" w:color="auto"/>
        <w:bottom w:val="none" w:sz="0" w:space="0" w:color="auto"/>
        <w:right w:val="none" w:sz="0" w:space="0" w:color="auto"/>
      </w:divBdr>
    </w:div>
    <w:div w:id="1740977522">
      <w:bodyDiv w:val="1"/>
      <w:marLeft w:val="0"/>
      <w:marRight w:val="0"/>
      <w:marTop w:val="0"/>
      <w:marBottom w:val="0"/>
      <w:divBdr>
        <w:top w:val="none" w:sz="0" w:space="0" w:color="auto"/>
        <w:left w:val="none" w:sz="0" w:space="0" w:color="auto"/>
        <w:bottom w:val="none" w:sz="0" w:space="0" w:color="auto"/>
        <w:right w:val="none" w:sz="0" w:space="0" w:color="auto"/>
      </w:divBdr>
    </w:div>
    <w:div w:id="1743411725">
      <w:bodyDiv w:val="1"/>
      <w:marLeft w:val="0"/>
      <w:marRight w:val="0"/>
      <w:marTop w:val="0"/>
      <w:marBottom w:val="0"/>
      <w:divBdr>
        <w:top w:val="none" w:sz="0" w:space="0" w:color="auto"/>
        <w:left w:val="none" w:sz="0" w:space="0" w:color="auto"/>
        <w:bottom w:val="none" w:sz="0" w:space="0" w:color="auto"/>
        <w:right w:val="none" w:sz="0" w:space="0" w:color="auto"/>
      </w:divBdr>
    </w:div>
    <w:div w:id="1748500754">
      <w:bodyDiv w:val="1"/>
      <w:marLeft w:val="0"/>
      <w:marRight w:val="0"/>
      <w:marTop w:val="0"/>
      <w:marBottom w:val="0"/>
      <w:divBdr>
        <w:top w:val="none" w:sz="0" w:space="0" w:color="auto"/>
        <w:left w:val="none" w:sz="0" w:space="0" w:color="auto"/>
        <w:bottom w:val="none" w:sz="0" w:space="0" w:color="auto"/>
        <w:right w:val="none" w:sz="0" w:space="0" w:color="auto"/>
      </w:divBdr>
    </w:div>
    <w:div w:id="1758675529">
      <w:bodyDiv w:val="1"/>
      <w:marLeft w:val="0"/>
      <w:marRight w:val="0"/>
      <w:marTop w:val="0"/>
      <w:marBottom w:val="0"/>
      <w:divBdr>
        <w:top w:val="none" w:sz="0" w:space="0" w:color="auto"/>
        <w:left w:val="none" w:sz="0" w:space="0" w:color="auto"/>
        <w:bottom w:val="none" w:sz="0" w:space="0" w:color="auto"/>
        <w:right w:val="none" w:sz="0" w:space="0" w:color="auto"/>
      </w:divBdr>
    </w:div>
    <w:div w:id="1767919595">
      <w:bodyDiv w:val="1"/>
      <w:marLeft w:val="0"/>
      <w:marRight w:val="0"/>
      <w:marTop w:val="0"/>
      <w:marBottom w:val="0"/>
      <w:divBdr>
        <w:top w:val="none" w:sz="0" w:space="0" w:color="auto"/>
        <w:left w:val="none" w:sz="0" w:space="0" w:color="auto"/>
        <w:bottom w:val="none" w:sz="0" w:space="0" w:color="auto"/>
        <w:right w:val="none" w:sz="0" w:space="0" w:color="auto"/>
      </w:divBdr>
    </w:div>
    <w:div w:id="1770999699">
      <w:bodyDiv w:val="1"/>
      <w:marLeft w:val="0"/>
      <w:marRight w:val="0"/>
      <w:marTop w:val="0"/>
      <w:marBottom w:val="0"/>
      <w:divBdr>
        <w:top w:val="none" w:sz="0" w:space="0" w:color="auto"/>
        <w:left w:val="none" w:sz="0" w:space="0" w:color="auto"/>
        <w:bottom w:val="none" w:sz="0" w:space="0" w:color="auto"/>
        <w:right w:val="none" w:sz="0" w:space="0" w:color="auto"/>
      </w:divBdr>
    </w:div>
    <w:div w:id="1772822757">
      <w:bodyDiv w:val="1"/>
      <w:marLeft w:val="0"/>
      <w:marRight w:val="0"/>
      <w:marTop w:val="0"/>
      <w:marBottom w:val="0"/>
      <w:divBdr>
        <w:top w:val="none" w:sz="0" w:space="0" w:color="auto"/>
        <w:left w:val="none" w:sz="0" w:space="0" w:color="auto"/>
        <w:bottom w:val="none" w:sz="0" w:space="0" w:color="auto"/>
        <w:right w:val="none" w:sz="0" w:space="0" w:color="auto"/>
      </w:divBdr>
    </w:div>
    <w:div w:id="1774134316">
      <w:bodyDiv w:val="1"/>
      <w:marLeft w:val="0"/>
      <w:marRight w:val="0"/>
      <w:marTop w:val="0"/>
      <w:marBottom w:val="0"/>
      <w:divBdr>
        <w:top w:val="none" w:sz="0" w:space="0" w:color="auto"/>
        <w:left w:val="none" w:sz="0" w:space="0" w:color="auto"/>
        <w:bottom w:val="none" w:sz="0" w:space="0" w:color="auto"/>
        <w:right w:val="none" w:sz="0" w:space="0" w:color="auto"/>
      </w:divBdr>
    </w:div>
    <w:div w:id="1777479640">
      <w:bodyDiv w:val="1"/>
      <w:marLeft w:val="0"/>
      <w:marRight w:val="0"/>
      <w:marTop w:val="0"/>
      <w:marBottom w:val="0"/>
      <w:divBdr>
        <w:top w:val="none" w:sz="0" w:space="0" w:color="auto"/>
        <w:left w:val="none" w:sz="0" w:space="0" w:color="auto"/>
        <w:bottom w:val="none" w:sz="0" w:space="0" w:color="auto"/>
        <w:right w:val="none" w:sz="0" w:space="0" w:color="auto"/>
      </w:divBdr>
    </w:div>
    <w:div w:id="1778599293">
      <w:bodyDiv w:val="1"/>
      <w:marLeft w:val="0"/>
      <w:marRight w:val="0"/>
      <w:marTop w:val="0"/>
      <w:marBottom w:val="0"/>
      <w:divBdr>
        <w:top w:val="none" w:sz="0" w:space="0" w:color="auto"/>
        <w:left w:val="none" w:sz="0" w:space="0" w:color="auto"/>
        <w:bottom w:val="none" w:sz="0" w:space="0" w:color="auto"/>
        <w:right w:val="none" w:sz="0" w:space="0" w:color="auto"/>
      </w:divBdr>
    </w:div>
    <w:div w:id="1782070149">
      <w:bodyDiv w:val="1"/>
      <w:marLeft w:val="0"/>
      <w:marRight w:val="0"/>
      <w:marTop w:val="0"/>
      <w:marBottom w:val="0"/>
      <w:divBdr>
        <w:top w:val="none" w:sz="0" w:space="0" w:color="auto"/>
        <w:left w:val="none" w:sz="0" w:space="0" w:color="auto"/>
        <w:bottom w:val="none" w:sz="0" w:space="0" w:color="auto"/>
        <w:right w:val="none" w:sz="0" w:space="0" w:color="auto"/>
      </w:divBdr>
    </w:div>
    <w:div w:id="1790195593">
      <w:bodyDiv w:val="1"/>
      <w:marLeft w:val="0"/>
      <w:marRight w:val="0"/>
      <w:marTop w:val="0"/>
      <w:marBottom w:val="0"/>
      <w:divBdr>
        <w:top w:val="none" w:sz="0" w:space="0" w:color="auto"/>
        <w:left w:val="none" w:sz="0" w:space="0" w:color="auto"/>
        <w:bottom w:val="none" w:sz="0" w:space="0" w:color="auto"/>
        <w:right w:val="none" w:sz="0" w:space="0" w:color="auto"/>
      </w:divBdr>
    </w:div>
    <w:div w:id="1795522267">
      <w:bodyDiv w:val="1"/>
      <w:marLeft w:val="0"/>
      <w:marRight w:val="0"/>
      <w:marTop w:val="0"/>
      <w:marBottom w:val="0"/>
      <w:divBdr>
        <w:top w:val="none" w:sz="0" w:space="0" w:color="auto"/>
        <w:left w:val="none" w:sz="0" w:space="0" w:color="auto"/>
        <w:bottom w:val="none" w:sz="0" w:space="0" w:color="auto"/>
        <w:right w:val="none" w:sz="0" w:space="0" w:color="auto"/>
      </w:divBdr>
    </w:div>
    <w:div w:id="1806780134">
      <w:bodyDiv w:val="1"/>
      <w:marLeft w:val="0"/>
      <w:marRight w:val="0"/>
      <w:marTop w:val="0"/>
      <w:marBottom w:val="0"/>
      <w:divBdr>
        <w:top w:val="none" w:sz="0" w:space="0" w:color="auto"/>
        <w:left w:val="none" w:sz="0" w:space="0" w:color="auto"/>
        <w:bottom w:val="none" w:sz="0" w:space="0" w:color="auto"/>
        <w:right w:val="none" w:sz="0" w:space="0" w:color="auto"/>
      </w:divBdr>
    </w:div>
    <w:div w:id="1815025573">
      <w:bodyDiv w:val="1"/>
      <w:marLeft w:val="0"/>
      <w:marRight w:val="0"/>
      <w:marTop w:val="0"/>
      <w:marBottom w:val="0"/>
      <w:divBdr>
        <w:top w:val="none" w:sz="0" w:space="0" w:color="auto"/>
        <w:left w:val="none" w:sz="0" w:space="0" w:color="auto"/>
        <w:bottom w:val="none" w:sz="0" w:space="0" w:color="auto"/>
        <w:right w:val="none" w:sz="0" w:space="0" w:color="auto"/>
      </w:divBdr>
    </w:div>
    <w:div w:id="1822190118">
      <w:bodyDiv w:val="1"/>
      <w:marLeft w:val="0"/>
      <w:marRight w:val="0"/>
      <w:marTop w:val="0"/>
      <w:marBottom w:val="0"/>
      <w:divBdr>
        <w:top w:val="none" w:sz="0" w:space="0" w:color="auto"/>
        <w:left w:val="none" w:sz="0" w:space="0" w:color="auto"/>
        <w:bottom w:val="none" w:sz="0" w:space="0" w:color="auto"/>
        <w:right w:val="none" w:sz="0" w:space="0" w:color="auto"/>
      </w:divBdr>
    </w:div>
    <w:div w:id="1822695953">
      <w:bodyDiv w:val="1"/>
      <w:marLeft w:val="0"/>
      <w:marRight w:val="0"/>
      <w:marTop w:val="0"/>
      <w:marBottom w:val="0"/>
      <w:divBdr>
        <w:top w:val="none" w:sz="0" w:space="0" w:color="auto"/>
        <w:left w:val="none" w:sz="0" w:space="0" w:color="auto"/>
        <w:bottom w:val="none" w:sz="0" w:space="0" w:color="auto"/>
        <w:right w:val="none" w:sz="0" w:space="0" w:color="auto"/>
      </w:divBdr>
    </w:div>
    <w:div w:id="1823816220">
      <w:bodyDiv w:val="1"/>
      <w:marLeft w:val="0"/>
      <w:marRight w:val="0"/>
      <w:marTop w:val="0"/>
      <w:marBottom w:val="0"/>
      <w:divBdr>
        <w:top w:val="none" w:sz="0" w:space="0" w:color="auto"/>
        <w:left w:val="none" w:sz="0" w:space="0" w:color="auto"/>
        <w:bottom w:val="none" w:sz="0" w:space="0" w:color="auto"/>
        <w:right w:val="none" w:sz="0" w:space="0" w:color="auto"/>
      </w:divBdr>
    </w:div>
    <w:div w:id="1837845153">
      <w:bodyDiv w:val="1"/>
      <w:marLeft w:val="0"/>
      <w:marRight w:val="0"/>
      <w:marTop w:val="0"/>
      <w:marBottom w:val="0"/>
      <w:divBdr>
        <w:top w:val="none" w:sz="0" w:space="0" w:color="auto"/>
        <w:left w:val="none" w:sz="0" w:space="0" w:color="auto"/>
        <w:bottom w:val="none" w:sz="0" w:space="0" w:color="auto"/>
        <w:right w:val="none" w:sz="0" w:space="0" w:color="auto"/>
      </w:divBdr>
    </w:div>
    <w:div w:id="1842770279">
      <w:bodyDiv w:val="1"/>
      <w:marLeft w:val="0"/>
      <w:marRight w:val="0"/>
      <w:marTop w:val="0"/>
      <w:marBottom w:val="0"/>
      <w:divBdr>
        <w:top w:val="none" w:sz="0" w:space="0" w:color="auto"/>
        <w:left w:val="none" w:sz="0" w:space="0" w:color="auto"/>
        <w:bottom w:val="none" w:sz="0" w:space="0" w:color="auto"/>
        <w:right w:val="none" w:sz="0" w:space="0" w:color="auto"/>
      </w:divBdr>
    </w:div>
    <w:div w:id="1843009545">
      <w:bodyDiv w:val="1"/>
      <w:marLeft w:val="0"/>
      <w:marRight w:val="0"/>
      <w:marTop w:val="0"/>
      <w:marBottom w:val="0"/>
      <w:divBdr>
        <w:top w:val="none" w:sz="0" w:space="0" w:color="auto"/>
        <w:left w:val="none" w:sz="0" w:space="0" w:color="auto"/>
        <w:bottom w:val="none" w:sz="0" w:space="0" w:color="auto"/>
        <w:right w:val="none" w:sz="0" w:space="0" w:color="auto"/>
      </w:divBdr>
    </w:div>
    <w:div w:id="1844472549">
      <w:bodyDiv w:val="1"/>
      <w:marLeft w:val="0"/>
      <w:marRight w:val="0"/>
      <w:marTop w:val="0"/>
      <w:marBottom w:val="0"/>
      <w:divBdr>
        <w:top w:val="none" w:sz="0" w:space="0" w:color="auto"/>
        <w:left w:val="none" w:sz="0" w:space="0" w:color="auto"/>
        <w:bottom w:val="none" w:sz="0" w:space="0" w:color="auto"/>
        <w:right w:val="none" w:sz="0" w:space="0" w:color="auto"/>
      </w:divBdr>
    </w:div>
    <w:div w:id="1846020271">
      <w:bodyDiv w:val="1"/>
      <w:marLeft w:val="0"/>
      <w:marRight w:val="0"/>
      <w:marTop w:val="0"/>
      <w:marBottom w:val="0"/>
      <w:divBdr>
        <w:top w:val="none" w:sz="0" w:space="0" w:color="auto"/>
        <w:left w:val="none" w:sz="0" w:space="0" w:color="auto"/>
        <w:bottom w:val="none" w:sz="0" w:space="0" w:color="auto"/>
        <w:right w:val="none" w:sz="0" w:space="0" w:color="auto"/>
      </w:divBdr>
    </w:div>
    <w:div w:id="1846284405">
      <w:bodyDiv w:val="1"/>
      <w:marLeft w:val="0"/>
      <w:marRight w:val="0"/>
      <w:marTop w:val="0"/>
      <w:marBottom w:val="0"/>
      <w:divBdr>
        <w:top w:val="none" w:sz="0" w:space="0" w:color="auto"/>
        <w:left w:val="none" w:sz="0" w:space="0" w:color="auto"/>
        <w:bottom w:val="none" w:sz="0" w:space="0" w:color="auto"/>
        <w:right w:val="none" w:sz="0" w:space="0" w:color="auto"/>
      </w:divBdr>
    </w:div>
    <w:div w:id="1847205489">
      <w:bodyDiv w:val="1"/>
      <w:marLeft w:val="0"/>
      <w:marRight w:val="0"/>
      <w:marTop w:val="0"/>
      <w:marBottom w:val="0"/>
      <w:divBdr>
        <w:top w:val="none" w:sz="0" w:space="0" w:color="auto"/>
        <w:left w:val="none" w:sz="0" w:space="0" w:color="auto"/>
        <w:bottom w:val="none" w:sz="0" w:space="0" w:color="auto"/>
        <w:right w:val="none" w:sz="0" w:space="0" w:color="auto"/>
      </w:divBdr>
    </w:div>
    <w:div w:id="1848859435">
      <w:bodyDiv w:val="1"/>
      <w:marLeft w:val="0"/>
      <w:marRight w:val="0"/>
      <w:marTop w:val="0"/>
      <w:marBottom w:val="0"/>
      <w:divBdr>
        <w:top w:val="none" w:sz="0" w:space="0" w:color="auto"/>
        <w:left w:val="none" w:sz="0" w:space="0" w:color="auto"/>
        <w:bottom w:val="none" w:sz="0" w:space="0" w:color="auto"/>
        <w:right w:val="none" w:sz="0" w:space="0" w:color="auto"/>
      </w:divBdr>
    </w:div>
    <w:div w:id="1850943085">
      <w:bodyDiv w:val="1"/>
      <w:marLeft w:val="0"/>
      <w:marRight w:val="0"/>
      <w:marTop w:val="0"/>
      <w:marBottom w:val="0"/>
      <w:divBdr>
        <w:top w:val="none" w:sz="0" w:space="0" w:color="auto"/>
        <w:left w:val="none" w:sz="0" w:space="0" w:color="auto"/>
        <w:bottom w:val="none" w:sz="0" w:space="0" w:color="auto"/>
        <w:right w:val="none" w:sz="0" w:space="0" w:color="auto"/>
      </w:divBdr>
    </w:div>
    <w:div w:id="1855457791">
      <w:bodyDiv w:val="1"/>
      <w:marLeft w:val="0"/>
      <w:marRight w:val="0"/>
      <w:marTop w:val="0"/>
      <w:marBottom w:val="0"/>
      <w:divBdr>
        <w:top w:val="none" w:sz="0" w:space="0" w:color="auto"/>
        <w:left w:val="none" w:sz="0" w:space="0" w:color="auto"/>
        <w:bottom w:val="none" w:sz="0" w:space="0" w:color="auto"/>
        <w:right w:val="none" w:sz="0" w:space="0" w:color="auto"/>
      </w:divBdr>
    </w:div>
    <w:div w:id="1858038712">
      <w:bodyDiv w:val="1"/>
      <w:marLeft w:val="0"/>
      <w:marRight w:val="0"/>
      <w:marTop w:val="0"/>
      <w:marBottom w:val="0"/>
      <w:divBdr>
        <w:top w:val="none" w:sz="0" w:space="0" w:color="auto"/>
        <w:left w:val="none" w:sz="0" w:space="0" w:color="auto"/>
        <w:bottom w:val="none" w:sz="0" w:space="0" w:color="auto"/>
        <w:right w:val="none" w:sz="0" w:space="0" w:color="auto"/>
      </w:divBdr>
    </w:div>
    <w:div w:id="1860000590">
      <w:bodyDiv w:val="1"/>
      <w:marLeft w:val="0"/>
      <w:marRight w:val="0"/>
      <w:marTop w:val="0"/>
      <w:marBottom w:val="0"/>
      <w:divBdr>
        <w:top w:val="none" w:sz="0" w:space="0" w:color="auto"/>
        <w:left w:val="none" w:sz="0" w:space="0" w:color="auto"/>
        <w:bottom w:val="none" w:sz="0" w:space="0" w:color="auto"/>
        <w:right w:val="none" w:sz="0" w:space="0" w:color="auto"/>
      </w:divBdr>
    </w:div>
    <w:div w:id="1862282153">
      <w:bodyDiv w:val="1"/>
      <w:marLeft w:val="0"/>
      <w:marRight w:val="0"/>
      <w:marTop w:val="0"/>
      <w:marBottom w:val="0"/>
      <w:divBdr>
        <w:top w:val="none" w:sz="0" w:space="0" w:color="auto"/>
        <w:left w:val="none" w:sz="0" w:space="0" w:color="auto"/>
        <w:bottom w:val="none" w:sz="0" w:space="0" w:color="auto"/>
        <w:right w:val="none" w:sz="0" w:space="0" w:color="auto"/>
      </w:divBdr>
    </w:div>
    <w:div w:id="1862741754">
      <w:bodyDiv w:val="1"/>
      <w:marLeft w:val="0"/>
      <w:marRight w:val="0"/>
      <w:marTop w:val="0"/>
      <w:marBottom w:val="0"/>
      <w:divBdr>
        <w:top w:val="none" w:sz="0" w:space="0" w:color="auto"/>
        <w:left w:val="none" w:sz="0" w:space="0" w:color="auto"/>
        <w:bottom w:val="none" w:sz="0" w:space="0" w:color="auto"/>
        <w:right w:val="none" w:sz="0" w:space="0" w:color="auto"/>
      </w:divBdr>
    </w:div>
    <w:div w:id="1866475480">
      <w:bodyDiv w:val="1"/>
      <w:marLeft w:val="0"/>
      <w:marRight w:val="0"/>
      <w:marTop w:val="0"/>
      <w:marBottom w:val="0"/>
      <w:divBdr>
        <w:top w:val="none" w:sz="0" w:space="0" w:color="auto"/>
        <w:left w:val="none" w:sz="0" w:space="0" w:color="auto"/>
        <w:bottom w:val="none" w:sz="0" w:space="0" w:color="auto"/>
        <w:right w:val="none" w:sz="0" w:space="0" w:color="auto"/>
      </w:divBdr>
    </w:div>
    <w:div w:id="1867862814">
      <w:bodyDiv w:val="1"/>
      <w:marLeft w:val="0"/>
      <w:marRight w:val="0"/>
      <w:marTop w:val="0"/>
      <w:marBottom w:val="0"/>
      <w:divBdr>
        <w:top w:val="none" w:sz="0" w:space="0" w:color="auto"/>
        <w:left w:val="none" w:sz="0" w:space="0" w:color="auto"/>
        <w:bottom w:val="none" w:sz="0" w:space="0" w:color="auto"/>
        <w:right w:val="none" w:sz="0" w:space="0" w:color="auto"/>
      </w:divBdr>
    </w:div>
    <w:div w:id="1868374480">
      <w:bodyDiv w:val="1"/>
      <w:marLeft w:val="0"/>
      <w:marRight w:val="0"/>
      <w:marTop w:val="0"/>
      <w:marBottom w:val="0"/>
      <w:divBdr>
        <w:top w:val="none" w:sz="0" w:space="0" w:color="auto"/>
        <w:left w:val="none" w:sz="0" w:space="0" w:color="auto"/>
        <w:bottom w:val="none" w:sz="0" w:space="0" w:color="auto"/>
        <w:right w:val="none" w:sz="0" w:space="0" w:color="auto"/>
      </w:divBdr>
    </w:div>
    <w:div w:id="1878617040">
      <w:bodyDiv w:val="1"/>
      <w:marLeft w:val="0"/>
      <w:marRight w:val="0"/>
      <w:marTop w:val="0"/>
      <w:marBottom w:val="0"/>
      <w:divBdr>
        <w:top w:val="none" w:sz="0" w:space="0" w:color="auto"/>
        <w:left w:val="none" w:sz="0" w:space="0" w:color="auto"/>
        <w:bottom w:val="none" w:sz="0" w:space="0" w:color="auto"/>
        <w:right w:val="none" w:sz="0" w:space="0" w:color="auto"/>
      </w:divBdr>
    </w:div>
    <w:div w:id="1885943250">
      <w:bodyDiv w:val="1"/>
      <w:marLeft w:val="0"/>
      <w:marRight w:val="0"/>
      <w:marTop w:val="0"/>
      <w:marBottom w:val="0"/>
      <w:divBdr>
        <w:top w:val="none" w:sz="0" w:space="0" w:color="auto"/>
        <w:left w:val="none" w:sz="0" w:space="0" w:color="auto"/>
        <w:bottom w:val="none" w:sz="0" w:space="0" w:color="auto"/>
        <w:right w:val="none" w:sz="0" w:space="0" w:color="auto"/>
      </w:divBdr>
    </w:div>
    <w:div w:id="1892304393">
      <w:bodyDiv w:val="1"/>
      <w:marLeft w:val="0"/>
      <w:marRight w:val="0"/>
      <w:marTop w:val="0"/>
      <w:marBottom w:val="0"/>
      <w:divBdr>
        <w:top w:val="none" w:sz="0" w:space="0" w:color="auto"/>
        <w:left w:val="none" w:sz="0" w:space="0" w:color="auto"/>
        <w:bottom w:val="none" w:sz="0" w:space="0" w:color="auto"/>
        <w:right w:val="none" w:sz="0" w:space="0" w:color="auto"/>
      </w:divBdr>
    </w:div>
    <w:div w:id="1895198087">
      <w:bodyDiv w:val="1"/>
      <w:marLeft w:val="0"/>
      <w:marRight w:val="0"/>
      <w:marTop w:val="0"/>
      <w:marBottom w:val="0"/>
      <w:divBdr>
        <w:top w:val="none" w:sz="0" w:space="0" w:color="auto"/>
        <w:left w:val="none" w:sz="0" w:space="0" w:color="auto"/>
        <w:bottom w:val="none" w:sz="0" w:space="0" w:color="auto"/>
        <w:right w:val="none" w:sz="0" w:space="0" w:color="auto"/>
      </w:divBdr>
    </w:div>
    <w:div w:id="1902129201">
      <w:bodyDiv w:val="1"/>
      <w:marLeft w:val="0"/>
      <w:marRight w:val="0"/>
      <w:marTop w:val="0"/>
      <w:marBottom w:val="0"/>
      <w:divBdr>
        <w:top w:val="none" w:sz="0" w:space="0" w:color="auto"/>
        <w:left w:val="none" w:sz="0" w:space="0" w:color="auto"/>
        <w:bottom w:val="none" w:sz="0" w:space="0" w:color="auto"/>
        <w:right w:val="none" w:sz="0" w:space="0" w:color="auto"/>
      </w:divBdr>
    </w:div>
    <w:div w:id="1908104711">
      <w:bodyDiv w:val="1"/>
      <w:marLeft w:val="0"/>
      <w:marRight w:val="0"/>
      <w:marTop w:val="0"/>
      <w:marBottom w:val="0"/>
      <w:divBdr>
        <w:top w:val="none" w:sz="0" w:space="0" w:color="auto"/>
        <w:left w:val="none" w:sz="0" w:space="0" w:color="auto"/>
        <w:bottom w:val="none" w:sz="0" w:space="0" w:color="auto"/>
        <w:right w:val="none" w:sz="0" w:space="0" w:color="auto"/>
      </w:divBdr>
    </w:div>
    <w:div w:id="1912275493">
      <w:bodyDiv w:val="1"/>
      <w:marLeft w:val="0"/>
      <w:marRight w:val="0"/>
      <w:marTop w:val="0"/>
      <w:marBottom w:val="0"/>
      <w:divBdr>
        <w:top w:val="none" w:sz="0" w:space="0" w:color="auto"/>
        <w:left w:val="none" w:sz="0" w:space="0" w:color="auto"/>
        <w:bottom w:val="none" w:sz="0" w:space="0" w:color="auto"/>
        <w:right w:val="none" w:sz="0" w:space="0" w:color="auto"/>
      </w:divBdr>
    </w:div>
    <w:div w:id="1913733551">
      <w:bodyDiv w:val="1"/>
      <w:marLeft w:val="0"/>
      <w:marRight w:val="0"/>
      <w:marTop w:val="0"/>
      <w:marBottom w:val="0"/>
      <w:divBdr>
        <w:top w:val="none" w:sz="0" w:space="0" w:color="auto"/>
        <w:left w:val="none" w:sz="0" w:space="0" w:color="auto"/>
        <w:bottom w:val="none" w:sz="0" w:space="0" w:color="auto"/>
        <w:right w:val="none" w:sz="0" w:space="0" w:color="auto"/>
      </w:divBdr>
    </w:div>
    <w:div w:id="1916936653">
      <w:bodyDiv w:val="1"/>
      <w:marLeft w:val="0"/>
      <w:marRight w:val="0"/>
      <w:marTop w:val="0"/>
      <w:marBottom w:val="0"/>
      <w:divBdr>
        <w:top w:val="none" w:sz="0" w:space="0" w:color="auto"/>
        <w:left w:val="none" w:sz="0" w:space="0" w:color="auto"/>
        <w:bottom w:val="none" w:sz="0" w:space="0" w:color="auto"/>
        <w:right w:val="none" w:sz="0" w:space="0" w:color="auto"/>
      </w:divBdr>
    </w:div>
    <w:div w:id="1918712629">
      <w:bodyDiv w:val="1"/>
      <w:marLeft w:val="0"/>
      <w:marRight w:val="0"/>
      <w:marTop w:val="0"/>
      <w:marBottom w:val="0"/>
      <w:divBdr>
        <w:top w:val="none" w:sz="0" w:space="0" w:color="auto"/>
        <w:left w:val="none" w:sz="0" w:space="0" w:color="auto"/>
        <w:bottom w:val="none" w:sz="0" w:space="0" w:color="auto"/>
        <w:right w:val="none" w:sz="0" w:space="0" w:color="auto"/>
      </w:divBdr>
    </w:div>
    <w:div w:id="1921401474">
      <w:bodyDiv w:val="1"/>
      <w:marLeft w:val="0"/>
      <w:marRight w:val="0"/>
      <w:marTop w:val="0"/>
      <w:marBottom w:val="0"/>
      <w:divBdr>
        <w:top w:val="none" w:sz="0" w:space="0" w:color="auto"/>
        <w:left w:val="none" w:sz="0" w:space="0" w:color="auto"/>
        <w:bottom w:val="none" w:sz="0" w:space="0" w:color="auto"/>
        <w:right w:val="none" w:sz="0" w:space="0" w:color="auto"/>
      </w:divBdr>
    </w:div>
    <w:div w:id="1923444316">
      <w:bodyDiv w:val="1"/>
      <w:marLeft w:val="0"/>
      <w:marRight w:val="0"/>
      <w:marTop w:val="0"/>
      <w:marBottom w:val="0"/>
      <w:divBdr>
        <w:top w:val="none" w:sz="0" w:space="0" w:color="auto"/>
        <w:left w:val="none" w:sz="0" w:space="0" w:color="auto"/>
        <w:bottom w:val="none" w:sz="0" w:space="0" w:color="auto"/>
        <w:right w:val="none" w:sz="0" w:space="0" w:color="auto"/>
      </w:divBdr>
    </w:div>
    <w:div w:id="1928732557">
      <w:bodyDiv w:val="1"/>
      <w:marLeft w:val="0"/>
      <w:marRight w:val="0"/>
      <w:marTop w:val="0"/>
      <w:marBottom w:val="0"/>
      <w:divBdr>
        <w:top w:val="none" w:sz="0" w:space="0" w:color="auto"/>
        <w:left w:val="none" w:sz="0" w:space="0" w:color="auto"/>
        <w:bottom w:val="none" w:sz="0" w:space="0" w:color="auto"/>
        <w:right w:val="none" w:sz="0" w:space="0" w:color="auto"/>
      </w:divBdr>
    </w:div>
    <w:div w:id="1932271165">
      <w:bodyDiv w:val="1"/>
      <w:marLeft w:val="0"/>
      <w:marRight w:val="0"/>
      <w:marTop w:val="0"/>
      <w:marBottom w:val="0"/>
      <w:divBdr>
        <w:top w:val="none" w:sz="0" w:space="0" w:color="auto"/>
        <w:left w:val="none" w:sz="0" w:space="0" w:color="auto"/>
        <w:bottom w:val="none" w:sz="0" w:space="0" w:color="auto"/>
        <w:right w:val="none" w:sz="0" w:space="0" w:color="auto"/>
      </w:divBdr>
    </w:div>
    <w:div w:id="1932278569">
      <w:bodyDiv w:val="1"/>
      <w:marLeft w:val="0"/>
      <w:marRight w:val="0"/>
      <w:marTop w:val="0"/>
      <w:marBottom w:val="0"/>
      <w:divBdr>
        <w:top w:val="none" w:sz="0" w:space="0" w:color="auto"/>
        <w:left w:val="none" w:sz="0" w:space="0" w:color="auto"/>
        <w:bottom w:val="none" w:sz="0" w:space="0" w:color="auto"/>
        <w:right w:val="none" w:sz="0" w:space="0" w:color="auto"/>
      </w:divBdr>
    </w:div>
    <w:div w:id="1933857955">
      <w:bodyDiv w:val="1"/>
      <w:marLeft w:val="0"/>
      <w:marRight w:val="0"/>
      <w:marTop w:val="0"/>
      <w:marBottom w:val="0"/>
      <w:divBdr>
        <w:top w:val="none" w:sz="0" w:space="0" w:color="auto"/>
        <w:left w:val="none" w:sz="0" w:space="0" w:color="auto"/>
        <w:bottom w:val="none" w:sz="0" w:space="0" w:color="auto"/>
        <w:right w:val="none" w:sz="0" w:space="0" w:color="auto"/>
      </w:divBdr>
    </w:div>
    <w:div w:id="1939870765">
      <w:bodyDiv w:val="1"/>
      <w:marLeft w:val="0"/>
      <w:marRight w:val="0"/>
      <w:marTop w:val="0"/>
      <w:marBottom w:val="0"/>
      <w:divBdr>
        <w:top w:val="none" w:sz="0" w:space="0" w:color="auto"/>
        <w:left w:val="none" w:sz="0" w:space="0" w:color="auto"/>
        <w:bottom w:val="none" w:sz="0" w:space="0" w:color="auto"/>
        <w:right w:val="none" w:sz="0" w:space="0" w:color="auto"/>
      </w:divBdr>
    </w:div>
    <w:div w:id="1940336522">
      <w:bodyDiv w:val="1"/>
      <w:marLeft w:val="0"/>
      <w:marRight w:val="0"/>
      <w:marTop w:val="0"/>
      <w:marBottom w:val="0"/>
      <w:divBdr>
        <w:top w:val="none" w:sz="0" w:space="0" w:color="auto"/>
        <w:left w:val="none" w:sz="0" w:space="0" w:color="auto"/>
        <w:bottom w:val="none" w:sz="0" w:space="0" w:color="auto"/>
        <w:right w:val="none" w:sz="0" w:space="0" w:color="auto"/>
      </w:divBdr>
    </w:div>
    <w:div w:id="1955945242">
      <w:bodyDiv w:val="1"/>
      <w:marLeft w:val="0"/>
      <w:marRight w:val="0"/>
      <w:marTop w:val="0"/>
      <w:marBottom w:val="0"/>
      <w:divBdr>
        <w:top w:val="none" w:sz="0" w:space="0" w:color="auto"/>
        <w:left w:val="none" w:sz="0" w:space="0" w:color="auto"/>
        <w:bottom w:val="none" w:sz="0" w:space="0" w:color="auto"/>
        <w:right w:val="none" w:sz="0" w:space="0" w:color="auto"/>
      </w:divBdr>
    </w:div>
    <w:div w:id="1958900905">
      <w:bodyDiv w:val="1"/>
      <w:marLeft w:val="0"/>
      <w:marRight w:val="0"/>
      <w:marTop w:val="0"/>
      <w:marBottom w:val="0"/>
      <w:divBdr>
        <w:top w:val="none" w:sz="0" w:space="0" w:color="auto"/>
        <w:left w:val="none" w:sz="0" w:space="0" w:color="auto"/>
        <w:bottom w:val="none" w:sz="0" w:space="0" w:color="auto"/>
        <w:right w:val="none" w:sz="0" w:space="0" w:color="auto"/>
      </w:divBdr>
    </w:div>
    <w:div w:id="1960069590">
      <w:bodyDiv w:val="1"/>
      <w:marLeft w:val="0"/>
      <w:marRight w:val="0"/>
      <w:marTop w:val="0"/>
      <w:marBottom w:val="0"/>
      <w:divBdr>
        <w:top w:val="none" w:sz="0" w:space="0" w:color="auto"/>
        <w:left w:val="none" w:sz="0" w:space="0" w:color="auto"/>
        <w:bottom w:val="none" w:sz="0" w:space="0" w:color="auto"/>
        <w:right w:val="none" w:sz="0" w:space="0" w:color="auto"/>
      </w:divBdr>
    </w:div>
    <w:div w:id="1962417495">
      <w:bodyDiv w:val="1"/>
      <w:marLeft w:val="0"/>
      <w:marRight w:val="0"/>
      <w:marTop w:val="0"/>
      <w:marBottom w:val="0"/>
      <w:divBdr>
        <w:top w:val="none" w:sz="0" w:space="0" w:color="auto"/>
        <w:left w:val="none" w:sz="0" w:space="0" w:color="auto"/>
        <w:bottom w:val="none" w:sz="0" w:space="0" w:color="auto"/>
        <w:right w:val="none" w:sz="0" w:space="0" w:color="auto"/>
      </w:divBdr>
    </w:div>
    <w:div w:id="1965770630">
      <w:bodyDiv w:val="1"/>
      <w:marLeft w:val="0"/>
      <w:marRight w:val="0"/>
      <w:marTop w:val="0"/>
      <w:marBottom w:val="0"/>
      <w:divBdr>
        <w:top w:val="none" w:sz="0" w:space="0" w:color="auto"/>
        <w:left w:val="none" w:sz="0" w:space="0" w:color="auto"/>
        <w:bottom w:val="none" w:sz="0" w:space="0" w:color="auto"/>
        <w:right w:val="none" w:sz="0" w:space="0" w:color="auto"/>
      </w:divBdr>
    </w:div>
    <w:div w:id="1972205793">
      <w:bodyDiv w:val="1"/>
      <w:marLeft w:val="0"/>
      <w:marRight w:val="0"/>
      <w:marTop w:val="0"/>
      <w:marBottom w:val="0"/>
      <w:divBdr>
        <w:top w:val="none" w:sz="0" w:space="0" w:color="auto"/>
        <w:left w:val="none" w:sz="0" w:space="0" w:color="auto"/>
        <w:bottom w:val="none" w:sz="0" w:space="0" w:color="auto"/>
        <w:right w:val="none" w:sz="0" w:space="0" w:color="auto"/>
      </w:divBdr>
    </w:div>
    <w:div w:id="1976056661">
      <w:bodyDiv w:val="1"/>
      <w:marLeft w:val="0"/>
      <w:marRight w:val="0"/>
      <w:marTop w:val="0"/>
      <w:marBottom w:val="0"/>
      <w:divBdr>
        <w:top w:val="none" w:sz="0" w:space="0" w:color="auto"/>
        <w:left w:val="none" w:sz="0" w:space="0" w:color="auto"/>
        <w:bottom w:val="none" w:sz="0" w:space="0" w:color="auto"/>
        <w:right w:val="none" w:sz="0" w:space="0" w:color="auto"/>
      </w:divBdr>
    </w:div>
    <w:div w:id="1979721019">
      <w:bodyDiv w:val="1"/>
      <w:marLeft w:val="0"/>
      <w:marRight w:val="0"/>
      <w:marTop w:val="0"/>
      <w:marBottom w:val="0"/>
      <w:divBdr>
        <w:top w:val="none" w:sz="0" w:space="0" w:color="auto"/>
        <w:left w:val="none" w:sz="0" w:space="0" w:color="auto"/>
        <w:bottom w:val="none" w:sz="0" w:space="0" w:color="auto"/>
        <w:right w:val="none" w:sz="0" w:space="0" w:color="auto"/>
      </w:divBdr>
    </w:div>
    <w:div w:id="1980727113">
      <w:bodyDiv w:val="1"/>
      <w:marLeft w:val="0"/>
      <w:marRight w:val="0"/>
      <w:marTop w:val="0"/>
      <w:marBottom w:val="0"/>
      <w:divBdr>
        <w:top w:val="none" w:sz="0" w:space="0" w:color="auto"/>
        <w:left w:val="none" w:sz="0" w:space="0" w:color="auto"/>
        <w:bottom w:val="none" w:sz="0" w:space="0" w:color="auto"/>
        <w:right w:val="none" w:sz="0" w:space="0" w:color="auto"/>
      </w:divBdr>
    </w:div>
    <w:div w:id="1985769975">
      <w:bodyDiv w:val="1"/>
      <w:marLeft w:val="0"/>
      <w:marRight w:val="0"/>
      <w:marTop w:val="0"/>
      <w:marBottom w:val="0"/>
      <w:divBdr>
        <w:top w:val="none" w:sz="0" w:space="0" w:color="auto"/>
        <w:left w:val="none" w:sz="0" w:space="0" w:color="auto"/>
        <w:bottom w:val="none" w:sz="0" w:space="0" w:color="auto"/>
        <w:right w:val="none" w:sz="0" w:space="0" w:color="auto"/>
      </w:divBdr>
    </w:div>
    <w:div w:id="1986546035">
      <w:bodyDiv w:val="1"/>
      <w:marLeft w:val="0"/>
      <w:marRight w:val="0"/>
      <w:marTop w:val="0"/>
      <w:marBottom w:val="0"/>
      <w:divBdr>
        <w:top w:val="none" w:sz="0" w:space="0" w:color="auto"/>
        <w:left w:val="none" w:sz="0" w:space="0" w:color="auto"/>
        <w:bottom w:val="none" w:sz="0" w:space="0" w:color="auto"/>
        <w:right w:val="none" w:sz="0" w:space="0" w:color="auto"/>
      </w:divBdr>
    </w:div>
    <w:div w:id="1992175191">
      <w:bodyDiv w:val="1"/>
      <w:marLeft w:val="0"/>
      <w:marRight w:val="0"/>
      <w:marTop w:val="0"/>
      <w:marBottom w:val="0"/>
      <w:divBdr>
        <w:top w:val="none" w:sz="0" w:space="0" w:color="auto"/>
        <w:left w:val="none" w:sz="0" w:space="0" w:color="auto"/>
        <w:bottom w:val="none" w:sz="0" w:space="0" w:color="auto"/>
        <w:right w:val="none" w:sz="0" w:space="0" w:color="auto"/>
      </w:divBdr>
    </w:div>
    <w:div w:id="2003459897">
      <w:bodyDiv w:val="1"/>
      <w:marLeft w:val="0"/>
      <w:marRight w:val="0"/>
      <w:marTop w:val="0"/>
      <w:marBottom w:val="0"/>
      <w:divBdr>
        <w:top w:val="none" w:sz="0" w:space="0" w:color="auto"/>
        <w:left w:val="none" w:sz="0" w:space="0" w:color="auto"/>
        <w:bottom w:val="none" w:sz="0" w:space="0" w:color="auto"/>
        <w:right w:val="none" w:sz="0" w:space="0" w:color="auto"/>
      </w:divBdr>
    </w:div>
    <w:div w:id="2004241155">
      <w:bodyDiv w:val="1"/>
      <w:marLeft w:val="0"/>
      <w:marRight w:val="0"/>
      <w:marTop w:val="0"/>
      <w:marBottom w:val="0"/>
      <w:divBdr>
        <w:top w:val="none" w:sz="0" w:space="0" w:color="auto"/>
        <w:left w:val="none" w:sz="0" w:space="0" w:color="auto"/>
        <w:bottom w:val="none" w:sz="0" w:space="0" w:color="auto"/>
        <w:right w:val="none" w:sz="0" w:space="0" w:color="auto"/>
      </w:divBdr>
    </w:div>
    <w:div w:id="2007785172">
      <w:bodyDiv w:val="1"/>
      <w:marLeft w:val="0"/>
      <w:marRight w:val="0"/>
      <w:marTop w:val="0"/>
      <w:marBottom w:val="0"/>
      <w:divBdr>
        <w:top w:val="none" w:sz="0" w:space="0" w:color="auto"/>
        <w:left w:val="none" w:sz="0" w:space="0" w:color="auto"/>
        <w:bottom w:val="none" w:sz="0" w:space="0" w:color="auto"/>
        <w:right w:val="none" w:sz="0" w:space="0" w:color="auto"/>
      </w:divBdr>
    </w:div>
    <w:div w:id="2013099932">
      <w:bodyDiv w:val="1"/>
      <w:marLeft w:val="0"/>
      <w:marRight w:val="0"/>
      <w:marTop w:val="0"/>
      <w:marBottom w:val="0"/>
      <w:divBdr>
        <w:top w:val="none" w:sz="0" w:space="0" w:color="auto"/>
        <w:left w:val="none" w:sz="0" w:space="0" w:color="auto"/>
        <w:bottom w:val="none" w:sz="0" w:space="0" w:color="auto"/>
        <w:right w:val="none" w:sz="0" w:space="0" w:color="auto"/>
      </w:divBdr>
    </w:div>
    <w:div w:id="2013334733">
      <w:bodyDiv w:val="1"/>
      <w:marLeft w:val="0"/>
      <w:marRight w:val="0"/>
      <w:marTop w:val="0"/>
      <w:marBottom w:val="0"/>
      <w:divBdr>
        <w:top w:val="none" w:sz="0" w:space="0" w:color="auto"/>
        <w:left w:val="none" w:sz="0" w:space="0" w:color="auto"/>
        <w:bottom w:val="none" w:sz="0" w:space="0" w:color="auto"/>
        <w:right w:val="none" w:sz="0" w:space="0" w:color="auto"/>
      </w:divBdr>
    </w:div>
    <w:div w:id="2013531627">
      <w:bodyDiv w:val="1"/>
      <w:marLeft w:val="0"/>
      <w:marRight w:val="0"/>
      <w:marTop w:val="0"/>
      <w:marBottom w:val="0"/>
      <w:divBdr>
        <w:top w:val="none" w:sz="0" w:space="0" w:color="auto"/>
        <w:left w:val="none" w:sz="0" w:space="0" w:color="auto"/>
        <w:bottom w:val="none" w:sz="0" w:space="0" w:color="auto"/>
        <w:right w:val="none" w:sz="0" w:space="0" w:color="auto"/>
      </w:divBdr>
    </w:div>
    <w:div w:id="2017999233">
      <w:bodyDiv w:val="1"/>
      <w:marLeft w:val="0"/>
      <w:marRight w:val="0"/>
      <w:marTop w:val="0"/>
      <w:marBottom w:val="0"/>
      <w:divBdr>
        <w:top w:val="none" w:sz="0" w:space="0" w:color="auto"/>
        <w:left w:val="none" w:sz="0" w:space="0" w:color="auto"/>
        <w:bottom w:val="none" w:sz="0" w:space="0" w:color="auto"/>
        <w:right w:val="none" w:sz="0" w:space="0" w:color="auto"/>
      </w:divBdr>
    </w:div>
    <w:div w:id="2021471671">
      <w:bodyDiv w:val="1"/>
      <w:marLeft w:val="0"/>
      <w:marRight w:val="0"/>
      <w:marTop w:val="0"/>
      <w:marBottom w:val="0"/>
      <w:divBdr>
        <w:top w:val="none" w:sz="0" w:space="0" w:color="auto"/>
        <w:left w:val="none" w:sz="0" w:space="0" w:color="auto"/>
        <w:bottom w:val="none" w:sz="0" w:space="0" w:color="auto"/>
        <w:right w:val="none" w:sz="0" w:space="0" w:color="auto"/>
      </w:divBdr>
    </w:div>
    <w:div w:id="2023048439">
      <w:bodyDiv w:val="1"/>
      <w:marLeft w:val="0"/>
      <w:marRight w:val="0"/>
      <w:marTop w:val="0"/>
      <w:marBottom w:val="0"/>
      <w:divBdr>
        <w:top w:val="none" w:sz="0" w:space="0" w:color="auto"/>
        <w:left w:val="none" w:sz="0" w:space="0" w:color="auto"/>
        <w:bottom w:val="none" w:sz="0" w:space="0" w:color="auto"/>
        <w:right w:val="none" w:sz="0" w:space="0" w:color="auto"/>
      </w:divBdr>
    </w:div>
    <w:div w:id="2024016481">
      <w:bodyDiv w:val="1"/>
      <w:marLeft w:val="0"/>
      <w:marRight w:val="0"/>
      <w:marTop w:val="0"/>
      <w:marBottom w:val="0"/>
      <w:divBdr>
        <w:top w:val="none" w:sz="0" w:space="0" w:color="auto"/>
        <w:left w:val="none" w:sz="0" w:space="0" w:color="auto"/>
        <w:bottom w:val="none" w:sz="0" w:space="0" w:color="auto"/>
        <w:right w:val="none" w:sz="0" w:space="0" w:color="auto"/>
      </w:divBdr>
    </w:div>
    <w:div w:id="2024819920">
      <w:bodyDiv w:val="1"/>
      <w:marLeft w:val="0"/>
      <w:marRight w:val="0"/>
      <w:marTop w:val="0"/>
      <w:marBottom w:val="0"/>
      <w:divBdr>
        <w:top w:val="none" w:sz="0" w:space="0" w:color="auto"/>
        <w:left w:val="none" w:sz="0" w:space="0" w:color="auto"/>
        <w:bottom w:val="none" w:sz="0" w:space="0" w:color="auto"/>
        <w:right w:val="none" w:sz="0" w:space="0" w:color="auto"/>
      </w:divBdr>
    </w:div>
    <w:div w:id="2026786983">
      <w:bodyDiv w:val="1"/>
      <w:marLeft w:val="0"/>
      <w:marRight w:val="0"/>
      <w:marTop w:val="0"/>
      <w:marBottom w:val="0"/>
      <w:divBdr>
        <w:top w:val="none" w:sz="0" w:space="0" w:color="auto"/>
        <w:left w:val="none" w:sz="0" w:space="0" w:color="auto"/>
        <w:bottom w:val="none" w:sz="0" w:space="0" w:color="auto"/>
        <w:right w:val="none" w:sz="0" w:space="0" w:color="auto"/>
      </w:divBdr>
    </w:div>
    <w:div w:id="2031880776">
      <w:bodyDiv w:val="1"/>
      <w:marLeft w:val="0"/>
      <w:marRight w:val="0"/>
      <w:marTop w:val="0"/>
      <w:marBottom w:val="0"/>
      <w:divBdr>
        <w:top w:val="none" w:sz="0" w:space="0" w:color="auto"/>
        <w:left w:val="none" w:sz="0" w:space="0" w:color="auto"/>
        <w:bottom w:val="none" w:sz="0" w:space="0" w:color="auto"/>
        <w:right w:val="none" w:sz="0" w:space="0" w:color="auto"/>
      </w:divBdr>
    </w:div>
    <w:div w:id="2044555014">
      <w:bodyDiv w:val="1"/>
      <w:marLeft w:val="0"/>
      <w:marRight w:val="0"/>
      <w:marTop w:val="0"/>
      <w:marBottom w:val="0"/>
      <w:divBdr>
        <w:top w:val="none" w:sz="0" w:space="0" w:color="auto"/>
        <w:left w:val="none" w:sz="0" w:space="0" w:color="auto"/>
        <w:bottom w:val="none" w:sz="0" w:space="0" w:color="auto"/>
        <w:right w:val="none" w:sz="0" w:space="0" w:color="auto"/>
      </w:divBdr>
    </w:div>
    <w:div w:id="2045867241">
      <w:bodyDiv w:val="1"/>
      <w:marLeft w:val="0"/>
      <w:marRight w:val="0"/>
      <w:marTop w:val="0"/>
      <w:marBottom w:val="0"/>
      <w:divBdr>
        <w:top w:val="none" w:sz="0" w:space="0" w:color="auto"/>
        <w:left w:val="none" w:sz="0" w:space="0" w:color="auto"/>
        <w:bottom w:val="none" w:sz="0" w:space="0" w:color="auto"/>
        <w:right w:val="none" w:sz="0" w:space="0" w:color="auto"/>
      </w:divBdr>
    </w:div>
    <w:div w:id="2047290616">
      <w:bodyDiv w:val="1"/>
      <w:marLeft w:val="0"/>
      <w:marRight w:val="0"/>
      <w:marTop w:val="0"/>
      <w:marBottom w:val="0"/>
      <w:divBdr>
        <w:top w:val="none" w:sz="0" w:space="0" w:color="auto"/>
        <w:left w:val="none" w:sz="0" w:space="0" w:color="auto"/>
        <w:bottom w:val="none" w:sz="0" w:space="0" w:color="auto"/>
        <w:right w:val="none" w:sz="0" w:space="0" w:color="auto"/>
      </w:divBdr>
    </w:div>
    <w:div w:id="2049645932">
      <w:bodyDiv w:val="1"/>
      <w:marLeft w:val="0"/>
      <w:marRight w:val="0"/>
      <w:marTop w:val="0"/>
      <w:marBottom w:val="0"/>
      <w:divBdr>
        <w:top w:val="none" w:sz="0" w:space="0" w:color="auto"/>
        <w:left w:val="none" w:sz="0" w:space="0" w:color="auto"/>
        <w:bottom w:val="none" w:sz="0" w:space="0" w:color="auto"/>
        <w:right w:val="none" w:sz="0" w:space="0" w:color="auto"/>
      </w:divBdr>
    </w:div>
    <w:div w:id="2052027407">
      <w:bodyDiv w:val="1"/>
      <w:marLeft w:val="0"/>
      <w:marRight w:val="0"/>
      <w:marTop w:val="0"/>
      <w:marBottom w:val="0"/>
      <w:divBdr>
        <w:top w:val="none" w:sz="0" w:space="0" w:color="auto"/>
        <w:left w:val="none" w:sz="0" w:space="0" w:color="auto"/>
        <w:bottom w:val="none" w:sz="0" w:space="0" w:color="auto"/>
        <w:right w:val="none" w:sz="0" w:space="0" w:color="auto"/>
      </w:divBdr>
    </w:div>
    <w:div w:id="2052068789">
      <w:bodyDiv w:val="1"/>
      <w:marLeft w:val="0"/>
      <w:marRight w:val="0"/>
      <w:marTop w:val="0"/>
      <w:marBottom w:val="0"/>
      <w:divBdr>
        <w:top w:val="none" w:sz="0" w:space="0" w:color="auto"/>
        <w:left w:val="none" w:sz="0" w:space="0" w:color="auto"/>
        <w:bottom w:val="none" w:sz="0" w:space="0" w:color="auto"/>
        <w:right w:val="none" w:sz="0" w:space="0" w:color="auto"/>
      </w:divBdr>
    </w:div>
    <w:div w:id="2052266312">
      <w:bodyDiv w:val="1"/>
      <w:marLeft w:val="0"/>
      <w:marRight w:val="0"/>
      <w:marTop w:val="0"/>
      <w:marBottom w:val="0"/>
      <w:divBdr>
        <w:top w:val="none" w:sz="0" w:space="0" w:color="auto"/>
        <w:left w:val="none" w:sz="0" w:space="0" w:color="auto"/>
        <w:bottom w:val="none" w:sz="0" w:space="0" w:color="auto"/>
        <w:right w:val="none" w:sz="0" w:space="0" w:color="auto"/>
      </w:divBdr>
    </w:div>
    <w:div w:id="2059039122">
      <w:bodyDiv w:val="1"/>
      <w:marLeft w:val="0"/>
      <w:marRight w:val="0"/>
      <w:marTop w:val="0"/>
      <w:marBottom w:val="0"/>
      <w:divBdr>
        <w:top w:val="none" w:sz="0" w:space="0" w:color="auto"/>
        <w:left w:val="none" w:sz="0" w:space="0" w:color="auto"/>
        <w:bottom w:val="none" w:sz="0" w:space="0" w:color="auto"/>
        <w:right w:val="none" w:sz="0" w:space="0" w:color="auto"/>
      </w:divBdr>
    </w:div>
    <w:div w:id="2061974413">
      <w:bodyDiv w:val="1"/>
      <w:marLeft w:val="0"/>
      <w:marRight w:val="0"/>
      <w:marTop w:val="0"/>
      <w:marBottom w:val="0"/>
      <w:divBdr>
        <w:top w:val="none" w:sz="0" w:space="0" w:color="auto"/>
        <w:left w:val="none" w:sz="0" w:space="0" w:color="auto"/>
        <w:bottom w:val="none" w:sz="0" w:space="0" w:color="auto"/>
        <w:right w:val="none" w:sz="0" w:space="0" w:color="auto"/>
      </w:divBdr>
    </w:div>
    <w:div w:id="2069301602">
      <w:bodyDiv w:val="1"/>
      <w:marLeft w:val="0"/>
      <w:marRight w:val="0"/>
      <w:marTop w:val="0"/>
      <w:marBottom w:val="0"/>
      <w:divBdr>
        <w:top w:val="none" w:sz="0" w:space="0" w:color="auto"/>
        <w:left w:val="none" w:sz="0" w:space="0" w:color="auto"/>
        <w:bottom w:val="none" w:sz="0" w:space="0" w:color="auto"/>
        <w:right w:val="none" w:sz="0" w:space="0" w:color="auto"/>
      </w:divBdr>
    </w:div>
    <w:div w:id="2069919454">
      <w:bodyDiv w:val="1"/>
      <w:marLeft w:val="0"/>
      <w:marRight w:val="0"/>
      <w:marTop w:val="0"/>
      <w:marBottom w:val="0"/>
      <w:divBdr>
        <w:top w:val="none" w:sz="0" w:space="0" w:color="auto"/>
        <w:left w:val="none" w:sz="0" w:space="0" w:color="auto"/>
        <w:bottom w:val="none" w:sz="0" w:space="0" w:color="auto"/>
        <w:right w:val="none" w:sz="0" w:space="0" w:color="auto"/>
      </w:divBdr>
    </w:div>
    <w:div w:id="2073458465">
      <w:bodyDiv w:val="1"/>
      <w:marLeft w:val="0"/>
      <w:marRight w:val="0"/>
      <w:marTop w:val="0"/>
      <w:marBottom w:val="0"/>
      <w:divBdr>
        <w:top w:val="none" w:sz="0" w:space="0" w:color="auto"/>
        <w:left w:val="none" w:sz="0" w:space="0" w:color="auto"/>
        <w:bottom w:val="none" w:sz="0" w:space="0" w:color="auto"/>
        <w:right w:val="none" w:sz="0" w:space="0" w:color="auto"/>
      </w:divBdr>
    </w:div>
    <w:div w:id="2075541950">
      <w:bodyDiv w:val="1"/>
      <w:marLeft w:val="0"/>
      <w:marRight w:val="0"/>
      <w:marTop w:val="0"/>
      <w:marBottom w:val="0"/>
      <w:divBdr>
        <w:top w:val="none" w:sz="0" w:space="0" w:color="auto"/>
        <w:left w:val="none" w:sz="0" w:space="0" w:color="auto"/>
        <w:bottom w:val="none" w:sz="0" w:space="0" w:color="auto"/>
        <w:right w:val="none" w:sz="0" w:space="0" w:color="auto"/>
      </w:divBdr>
    </w:div>
    <w:div w:id="2077510861">
      <w:bodyDiv w:val="1"/>
      <w:marLeft w:val="0"/>
      <w:marRight w:val="0"/>
      <w:marTop w:val="0"/>
      <w:marBottom w:val="0"/>
      <w:divBdr>
        <w:top w:val="none" w:sz="0" w:space="0" w:color="auto"/>
        <w:left w:val="none" w:sz="0" w:space="0" w:color="auto"/>
        <w:bottom w:val="none" w:sz="0" w:space="0" w:color="auto"/>
        <w:right w:val="none" w:sz="0" w:space="0" w:color="auto"/>
      </w:divBdr>
    </w:div>
    <w:div w:id="2077777968">
      <w:bodyDiv w:val="1"/>
      <w:marLeft w:val="0"/>
      <w:marRight w:val="0"/>
      <w:marTop w:val="0"/>
      <w:marBottom w:val="0"/>
      <w:divBdr>
        <w:top w:val="none" w:sz="0" w:space="0" w:color="auto"/>
        <w:left w:val="none" w:sz="0" w:space="0" w:color="auto"/>
        <w:bottom w:val="none" w:sz="0" w:space="0" w:color="auto"/>
        <w:right w:val="none" w:sz="0" w:space="0" w:color="auto"/>
      </w:divBdr>
    </w:div>
    <w:div w:id="2093966035">
      <w:bodyDiv w:val="1"/>
      <w:marLeft w:val="0"/>
      <w:marRight w:val="0"/>
      <w:marTop w:val="0"/>
      <w:marBottom w:val="0"/>
      <w:divBdr>
        <w:top w:val="none" w:sz="0" w:space="0" w:color="auto"/>
        <w:left w:val="none" w:sz="0" w:space="0" w:color="auto"/>
        <w:bottom w:val="none" w:sz="0" w:space="0" w:color="auto"/>
        <w:right w:val="none" w:sz="0" w:space="0" w:color="auto"/>
      </w:divBdr>
    </w:div>
    <w:div w:id="2100173104">
      <w:bodyDiv w:val="1"/>
      <w:marLeft w:val="0"/>
      <w:marRight w:val="0"/>
      <w:marTop w:val="0"/>
      <w:marBottom w:val="0"/>
      <w:divBdr>
        <w:top w:val="none" w:sz="0" w:space="0" w:color="auto"/>
        <w:left w:val="none" w:sz="0" w:space="0" w:color="auto"/>
        <w:bottom w:val="none" w:sz="0" w:space="0" w:color="auto"/>
        <w:right w:val="none" w:sz="0" w:space="0" w:color="auto"/>
      </w:divBdr>
    </w:div>
    <w:div w:id="2100708966">
      <w:bodyDiv w:val="1"/>
      <w:marLeft w:val="0"/>
      <w:marRight w:val="0"/>
      <w:marTop w:val="0"/>
      <w:marBottom w:val="0"/>
      <w:divBdr>
        <w:top w:val="none" w:sz="0" w:space="0" w:color="auto"/>
        <w:left w:val="none" w:sz="0" w:space="0" w:color="auto"/>
        <w:bottom w:val="none" w:sz="0" w:space="0" w:color="auto"/>
        <w:right w:val="none" w:sz="0" w:space="0" w:color="auto"/>
      </w:divBdr>
    </w:div>
    <w:div w:id="2106684995">
      <w:bodyDiv w:val="1"/>
      <w:marLeft w:val="0"/>
      <w:marRight w:val="0"/>
      <w:marTop w:val="0"/>
      <w:marBottom w:val="0"/>
      <w:divBdr>
        <w:top w:val="none" w:sz="0" w:space="0" w:color="auto"/>
        <w:left w:val="none" w:sz="0" w:space="0" w:color="auto"/>
        <w:bottom w:val="none" w:sz="0" w:space="0" w:color="auto"/>
        <w:right w:val="none" w:sz="0" w:space="0" w:color="auto"/>
      </w:divBdr>
    </w:div>
    <w:div w:id="2109157850">
      <w:bodyDiv w:val="1"/>
      <w:marLeft w:val="0"/>
      <w:marRight w:val="0"/>
      <w:marTop w:val="0"/>
      <w:marBottom w:val="0"/>
      <w:divBdr>
        <w:top w:val="none" w:sz="0" w:space="0" w:color="auto"/>
        <w:left w:val="none" w:sz="0" w:space="0" w:color="auto"/>
        <w:bottom w:val="none" w:sz="0" w:space="0" w:color="auto"/>
        <w:right w:val="none" w:sz="0" w:space="0" w:color="auto"/>
      </w:divBdr>
    </w:div>
    <w:div w:id="2110199760">
      <w:bodyDiv w:val="1"/>
      <w:marLeft w:val="0"/>
      <w:marRight w:val="0"/>
      <w:marTop w:val="0"/>
      <w:marBottom w:val="0"/>
      <w:divBdr>
        <w:top w:val="none" w:sz="0" w:space="0" w:color="auto"/>
        <w:left w:val="none" w:sz="0" w:space="0" w:color="auto"/>
        <w:bottom w:val="none" w:sz="0" w:space="0" w:color="auto"/>
        <w:right w:val="none" w:sz="0" w:space="0" w:color="auto"/>
      </w:divBdr>
    </w:div>
    <w:div w:id="2110656405">
      <w:bodyDiv w:val="1"/>
      <w:marLeft w:val="0"/>
      <w:marRight w:val="0"/>
      <w:marTop w:val="0"/>
      <w:marBottom w:val="0"/>
      <w:divBdr>
        <w:top w:val="none" w:sz="0" w:space="0" w:color="auto"/>
        <w:left w:val="none" w:sz="0" w:space="0" w:color="auto"/>
        <w:bottom w:val="none" w:sz="0" w:space="0" w:color="auto"/>
        <w:right w:val="none" w:sz="0" w:space="0" w:color="auto"/>
      </w:divBdr>
    </w:div>
    <w:div w:id="2112890036">
      <w:bodyDiv w:val="1"/>
      <w:marLeft w:val="0"/>
      <w:marRight w:val="0"/>
      <w:marTop w:val="0"/>
      <w:marBottom w:val="0"/>
      <w:divBdr>
        <w:top w:val="none" w:sz="0" w:space="0" w:color="auto"/>
        <w:left w:val="none" w:sz="0" w:space="0" w:color="auto"/>
        <w:bottom w:val="none" w:sz="0" w:space="0" w:color="auto"/>
        <w:right w:val="none" w:sz="0" w:space="0" w:color="auto"/>
      </w:divBdr>
    </w:div>
    <w:div w:id="2127237983">
      <w:bodyDiv w:val="1"/>
      <w:marLeft w:val="0"/>
      <w:marRight w:val="0"/>
      <w:marTop w:val="0"/>
      <w:marBottom w:val="0"/>
      <w:divBdr>
        <w:top w:val="none" w:sz="0" w:space="0" w:color="auto"/>
        <w:left w:val="none" w:sz="0" w:space="0" w:color="auto"/>
        <w:bottom w:val="none" w:sz="0" w:space="0" w:color="auto"/>
        <w:right w:val="none" w:sz="0" w:space="0" w:color="auto"/>
      </w:divBdr>
    </w:div>
    <w:div w:id="2134710718">
      <w:bodyDiv w:val="1"/>
      <w:marLeft w:val="0"/>
      <w:marRight w:val="0"/>
      <w:marTop w:val="0"/>
      <w:marBottom w:val="0"/>
      <w:divBdr>
        <w:top w:val="none" w:sz="0" w:space="0" w:color="auto"/>
        <w:left w:val="none" w:sz="0" w:space="0" w:color="auto"/>
        <w:bottom w:val="none" w:sz="0" w:space="0" w:color="auto"/>
        <w:right w:val="none" w:sz="0" w:space="0" w:color="auto"/>
      </w:divBdr>
    </w:div>
    <w:div w:id="2141609862">
      <w:bodyDiv w:val="1"/>
      <w:marLeft w:val="0"/>
      <w:marRight w:val="0"/>
      <w:marTop w:val="0"/>
      <w:marBottom w:val="0"/>
      <w:divBdr>
        <w:top w:val="none" w:sz="0" w:space="0" w:color="auto"/>
        <w:left w:val="none" w:sz="0" w:space="0" w:color="auto"/>
        <w:bottom w:val="none" w:sz="0" w:space="0" w:color="auto"/>
        <w:right w:val="none" w:sz="0" w:space="0" w:color="auto"/>
      </w:divBdr>
    </w:div>
    <w:div w:id="2141805514">
      <w:bodyDiv w:val="1"/>
      <w:marLeft w:val="0"/>
      <w:marRight w:val="0"/>
      <w:marTop w:val="0"/>
      <w:marBottom w:val="0"/>
      <w:divBdr>
        <w:top w:val="none" w:sz="0" w:space="0" w:color="auto"/>
        <w:left w:val="none" w:sz="0" w:space="0" w:color="auto"/>
        <w:bottom w:val="none" w:sz="0" w:space="0" w:color="auto"/>
        <w:right w:val="none" w:sz="0" w:space="0" w:color="auto"/>
      </w:divBdr>
    </w:div>
    <w:div w:id="2142183846">
      <w:bodyDiv w:val="1"/>
      <w:marLeft w:val="0"/>
      <w:marRight w:val="0"/>
      <w:marTop w:val="0"/>
      <w:marBottom w:val="0"/>
      <w:divBdr>
        <w:top w:val="none" w:sz="0" w:space="0" w:color="auto"/>
        <w:left w:val="none" w:sz="0" w:space="0" w:color="auto"/>
        <w:bottom w:val="none" w:sz="0" w:space="0" w:color="auto"/>
        <w:right w:val="none" w:sz="0" w:space="0" w:color="auto"/>
      </w:divBdr>
    </w:div>
    <w:div w:id="214492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ecodata/NEER-REER.xls" TargetMode="External"/><Relationship Id="rId13" Type="http://schemas.openxmlformats.org/officeDocument/2006/relationships/hyperlink" Target="http://www.sbp.org.pk/ecodata/BOP_arch/index.asp" TargetMode="External"/><Relationship Id="rId18" Type="http://schemas.openxmlformats.org/officeDocument/2006/relationships/hyperlink" Target="http://www.sbp.org.pk/ecodata/NIFP_Arch/index.asp"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hyperlink" Target="http://www.sbp.org.pk/ecodata/Netinflow.pdf" TargetMode="External"/><Relationship Id="rId17" Type="http://schemas.openxmlformats.org/officeDocument/2006/relationships/hyperlink" Target="http://www.sbp.org.pk/ecodata/NIFP_Arch/index.asp" TargetMode="External"/><Relationship Id="rId25" Type="http://schemas.openxmlformats.org/officeDocument/2006/relationships/hyperlink" Target="http://www.sbp.org.pk/ecodata/Imports-(BOP)-Countries.xls" TargetMode="External"/><Relationship Id="rId2" Type="http://schemas.openxmlformats.org/officeDocument/2006/relationships/numbering" Target="numbering.xml"/><Relationship Id="rId16" Type="http://schemas.openxmlformats.org/officeDocument/2006/relationships/hyperlink" Target="http://www.sbp.org.pk/ecodata/fe25.xls" TargetMode="External"/><Relationship Id="rId20" Type="http://schemas.openxmlformats.org/officeDocument/2006/relationships/image" Target="media/image1.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p.org.pk/departments/stats/Notice/BPM6-Revision-16-Aug-13.pdf" TargetMode="External"/><Relationship Id="rId24" Type="http://schemas.openxmlformats.org/officeDocument/2006/relationships/hyperlink" Target="http://www.sbp.org.pk/ecodata/Exports-(BOP)-Countries.xls" TargetMode="External"/><Relationship Id="rId5" Type="http://schemas.openxmlformats.org/officeDocument/2006/relationships/webSettings" Target="webSettings.xml"/><Relationship Id="rId15" Type="http://schemas.openxmlformats.org/officeDocument/2006/relationships/hyperlink" Target="http://www.sbp.org.pk/ecodata/Invest-BPM5.xls" TargetMode="External"/><Relationship Id="rId23" Type="http://schemas.openxmlformats.org/officeDocument/2006/relationships/hyperlink" Target="http://www.sbp.org.pk/ecodata/Imports-(BOP)-Commodities.xls" TargetMode="External"/><Relationship Id="rId28" Type="http://schemas.openxmlformats.org/officeDocument/2006/relationships/fontTable" Target="fontTable.xml"/><Relationship Id="rId10" Type="http://schemas.openxmlformats.org/officeDocument/2006/relationships/hyperlink" Target="http://www.sbp.org.pk/ecodata/Homeremit_Arch.xls" TargetMode="External"/><Relationship Id="rId19" Type="http://schemas.openxmlformats.org/officeDocument/2006/relationships/hyperlink" Target="http://www.sbp.org.pk/ecodata/exp_import_BOP_Arch.xls" TargetMode="External"/><Relationship Id="rId4" Type="http://schemas.openxmlformats.org/officeDocument/2006/relationships/settings" Target="settings.xml"/><Relationship Id="rId9" Type="http://schemas.openxmlformats.org/officeDocument/2006/relationships/hyperlink" Target="http://www.sbp.org.pk/ecodata/IBF_Arch.xls" TargetMode="External"/><Relationship Id="rId14" Type="http://schemas.openxmlformats.org/officeDocument/2006/relationships/hyperlink" Target="http://www.sbp.org.pk/ecodata/Invest-BPM6.xls" TargetMode="External"/><Relationship Id="rId22" Type="http://schemas.openxmlformats.org/officeDocument/2006/relationships/hyperlink" Target="http://www.sbp.org.pk/ecodata/Exports-(BOP)-Commodities.xls"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3F165D-9A3C-4D4F-8E63-4DFA74101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17641</TotalTime>
  <Pages>34</Pages>
  <Words>16772</Words>
  <Characters>95602</Characters>
  <Application>Microsoft Office Word</Application>
  <DocSecurity>0</DocSecurity>
  <Lines>796</Lines>
  <Paragraphs>224</Paragraphs>
  <ScaleCrop>false</ScaleCrop>
  <HeadingPairs>
    <vt:vector size="2" baseType="variant">
      <vt:variant>
        <vt:lpstr>Title</vt:lpstr>
      </vt:variant>
      <vt:variant>
        <vt:i4>1</vt:i4>
      </vt:variant>
    </vt:vector>
  </HeadingPairs>
  <TitlesOfParts>
    <vt:vector size="1" baseType="lpstr">
      <vt:lpstr>SBP Monthly Statistical Bulletin</vt:lpstr>
    </vt:vector>
  </TitlesOfParts>
  <Company>HKRG</Company>
  <LinksUpToDate>false</LinksUpToDate>
  <CharactersWithSpaces>112150</CharactersWithSpaces>
  <SharedDoc>false</SharedDoc>
  <HLinks>
    <vt:vector size="102" baseType="variant">
      <vt:variant>
        <vt:i4>1245271</vt:i4>
      </vt:variant>
      <vt:variant>
        <vt:i4>48</vt:i4>
      </vt:variant>
      <vt:variant>
        <vt:i4>0</vt:i4>
      </vt:variant>
      <vt:variant>
        <vt:i4>5</vt:i4>
      </vt:variant>
      <vt:variant>
        <vt:lpwstr>http://www.sbp.org.pk/ecodata/Imports-(BOP)-Countries.xls</vt:lpwstr>
      </vt:variant>
      <vt:variant>
        <vt:lpwstr/>
      </vt:variant>
      <vt:variant>
        <vt:i4>393307</vt:i4>
      </vt:variant>
      <vt:variant>
        <vt:i4>45</vt:i4>
      </vt:variant>
      <vt:variant>
        <vt:i4>0</vt:i4>
      </vt:variant>
      <vt:variant>
        <vt:i4>5</vt:i4>
      </vt:variant>
      <vt:variant>
        <vt:lpwstr>http://www.sbp.org.pk/ecodata/Exports-(BOP)-Countries.xls</vt:lpwstr>
      </vt:variant>
      <vt:variant>
        <vt:lpwstr/>
      </vt:variant>
      <vt:variant>
        <vt:i4>7471165</vt:i4>
      </vt:variant>
      <vt:variant>
        <vt:i4>42</vt:i4>
      </vt:variant>
      <vt:variant>
        <vt:i4>0</vt:i4>
      </vt:variant>
      <vt:variant>
        <vt:i4>5</vt:i4>
      </vt:variant>
      <vt:variant>
        <vt:lpwstr>http://www.sbp.org.pk/ecodata/Imports-(BOP)-Commodities.xls</vt:lpwstr>
      </vt:variant>
      <vt:variant>
        <vt:lpwstr/>
      </vt:variant>
      <vt:variant>
        <vt:i4>6750257</vt:i4>
      </vt:variant>
      <vt:variant>
        <vt:i4>39</vt:i4>
      </vt:variant>
      <vt:variant>
        <vt:i4>0</vt:i4>
      </vt:variant>
      <vt:variant>
        <vt:i4>5</vt:i4>
      </vt:variant>
      <vt:variant>
        <vt:lpwstr>http://www.sbp.org.pk/ecodata/Exports-(BOP)-Commodities.xls</vt:lpwstr>
      </vt:variant>
      <vt:variant>
        <vt:lpwstr/>
      </vt:variant>
      <vt:variant>
        <vt:i4>2097234</vt:i4>
      </vt:variant>
      <vt:variant>
        <vt:i4>36</vt:i4>
      </vt:variant>
      <vt:variant>
        <vt:i4>0</vt:i4>
      </vt:variant>
      <vt:variant>
        <vt:i4>5</vt:i4>
      </vt:variant>
      <vt:variant>
        <vt:lpwstr>http://www.sbp.org.pk/ecodata/exp_import_BOP_Arch.xls</vt:lpwstr>
      </vt:variant>
      <vt:variant>
        <vt:lpwstr/>
      </vt:variant>
      <vt:variant>
        <vt:i4>4259960</vt:i4>
      </vt:variant>
      <vt:variant>
        <vt:i4>33</vt:i4>
      </vt:variant>
      <vt:variant>
        <vt:i4>0</vt:i4>
      </vt:variant>
      <vt:variant>
        <vt:i4>5</vt:i4>
      </vt:variant>
      <vt:variant>
        <vt:lpwstr>http://www.sbp.org.pk/ecodata/NIFP_Arch/index.asp</vt:lpwstr>
      </vt:variant>
      <vt:variant>
        <vt:lpwstr/>
      </vt:variant>
      <vt:variant>
        <vt:i4>4259960</vt:i4>
      </vt:variant>
      <vt:variant>
        <vt:i4>30</vt:i4>
      </vt:variant>
      <vt:variant>
        <vt:i4>0</vt:i4>
      </vt:variant>
      <vt:variant>
        <vt:i4>5</vt:i4>
      </vt:variant>
      <vt:variant>
        <vt:lpwstr>http://www.sbp.org.pk/ecodata/NIFP_Arch/index.asp</vt:lpwstr>
      </vt:variant>
      <vt:variant>
        <vt:lpwstr/>
      </vt:variant>
      <vt:variant>
        <vt:i4>7864375</vt:i4>
      </vt:variant>
      <vt:variant>
        <vt:i4>27</vt:i4>
      </vt:variant>
      <vt:variant>
        <vt:i4>0</vt:i4>
      </vt:variant>
      <vt:variant>
        <vt:i4>5</vt:i4>
      </vt:variant>
      <vt:variant>
        <vt:lpwstr>http://www.sbp.org.pk/ecodata/fe25.xls</vt:lpwstr>
      </vt:variant>
      <vt:variant>
        <vt:lpwstr/>
      </vt:variant>
      <vt:variant>
        <vt:i4>1114205</vt:i4>
      </vt:variant>
      <vt:variant>
        <vt:i4>24</vt:i4>
      </vt:variant>
      <vt:variant>
        <vt:i4>0</vt:i4>
      </vt:variant>
      <vt:variant>
        <vt:i4>5</vt:i4>
      </vt:variant>
      <vt:variant>
        <vt:lpwstr>http://www.sbp.org.pk/ecodata/Invest-BPM5.xls</vt:lpwstr>
      </vt:variant>
      <vt:variant>
        <vt:lpwstr/>
      </vt:variant>
      <vt:variant>
        <vt:i4>1114206</vt:i4>
      </vt:variant>
      <vt:variant>
        <vt:i4>21</vt:i4>
      </vt:variant>
      <vt:variant>
        <vt:i4>0</vt:i4>
      </vt:variant>
      <vt:variant>
        <vt:i4>5</vt:i4>
      </vt:variant>
      <vt:variant>
        <vt:lpwstr>http://www.sbp.org.pk/ecodata/Invest-BPM6.xls</vt:lpwstr>
      </vt:variant>
      <vt:variant>
        <vt:lpwstr/>
      </vt:variant>
      <vt:variant>
        <vt:i4>7143496</vt:i4>
      </vt:variant>
      <vt:variant>
        <vt:i4>18</vt:i4>
      </vt:variant>
      <vt:variant>
        <vt:i4>0</vt:i4>
      </vt:variant>
      <vt:variant>
        <vt:i4>5</vt:i4>
      </vt:variant>
      <vt:variant>
        <vt:lpwstr>http://www.sbp.org.pk/ecodata/BOP_arch/index.asp</vt:lpwstr>
      </vt:variant>
      <vt:variant>
        <vt:lpwstr/>
      </vt:variant>
      <vt:variant>
        <vt:i4>7077950</vt:i4>
      </vt:variant>
      <vt:variant>
        <vt:i4>15</vt:i4>
      </vt:variant>
      <vt:variant>
        <vt:i4>0</vt:i4>
      </vt:variant>
      <vt:variant>
        <vt:i4>5</vt:i4>
      </vt:variant>
      <vt:variant>
        <vt:lpwstr>http://www.sbp.org.pk/ecodata/Netinflow.pdf</vt:lpwstr>
      </vt:variant>
      <vt:variant>
        <vt:lpwstr/>
      </vt:variant>
      <vt:variant>
        <vt:i4>3473458</vt:i4>
      </vt:variant>
      <vt:variant>
        <vt:i4>12</vt:i4>
      </vt:variant>
      <vt:variant>
        <vt:i4>0</vt:i4>
      </vt:variant>
      <vt:variant>
        <vt:i4>5</vt:i4>
      </vt:variant>
      <vt:variant>
        <vt:lpwstr>http://www.sbp.org.pk/departments/stats/Notice/BPM6-Revision-16-Aug-13.pdf</vt:lpwstr>
      </vt:variant>
      <vt:variant>
        <vt:lpwstr/>
      </vt:variant>
      <vt:variant>
        <vt:i4>7012367</vt:i4>
      </vt:variant>
      <vt:variant>
        <vt:i4>9</vt:i4>
      </vt:variant>
      <vt:variant>
        <vt:i4>0</vt:i4>
      </vt:variant>
      <vt:variant>
        <vt:i4>5</vt:i4>
      </vt:variant>
      <vt:variant>
        <vt:lpwstr>http://www.sbp.org.pk/ecodata/Homeremit_Arch.xls</vt:lpwstr>
      </vt:variant>
      <vt:variant>
        <vt:lpwstr/>
      </vt:variant>
      <vt:variant>
        <vt:i4>983150</vt:i4>
      </vt:variant>
      <vt:variant>
        <vt:i4>6</vt:i4>
      </vt:variant>
      <vt:variant>
        <vt:i4>0</vt:i4>
      </vt:variant>
      <vt:variant>
        <vt:i4>5</vt:i4>
      </vt:variant>
      <vt:variant>
        <vt:lpwstr>http://www.sbp.org.pk/ecodata/IBF_Arch.xls</vt:lpwstr>
      </vt:variant>
      <vt:variant>
        <vt:lpwstr/>
      </vt:variant>
      <vt:variant>
        <vt:i4>6357096</vt:i4>
      </vt:variant>
      <vt:variant>
        <vt:i4>3</vt:i4>
      </vt:variant>
      <vt:variant>
        <vt:i4>0</vt:i4>
      </vt:variant>
      <vt:variant>
        <vt:i4>5</vt:i4>
      </vt:variant>
      <vt:variant>
        <vt:lpwstr>http://www.sbp.org.pk/ecodata/NEER-REER.xls</vt:lpwstr>
      </vt:variant>
      <vt:variant>
        <vt:lpwstr/>
      </vt:variant>
      <vt:variant>
        <vt:i4>3670072</vt:i4>
      </vt:variant>
      <vt:variant>
        <vt:i4>0</vt:i4>
      </vt:variant>
      <vt:variant>
        <vt:i4>0</vt:i4>
      </vt:variant>
      <vt:variant>
        <vt:i4>5</vt:i4>
      </vt:variant>
      <vt:variant>
        <vt:lpwstr>http://www.sbp.org.pk/ecodata/rates/m2m/M2M-History.asp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SBP Monthly Statistical Bulletin</dc:title>
  <dc:creator>Faisal Altaf</dc:creator>
  <cp:lastModifiedBy>Muhammad Sajjad Kiani - Statistics &amp; DWH</cp:lastModifiedBy>
  <cp:revision>1309</cp:revision>
  <cp:lastPrinted>2020-03-25T08:26:00Z</cp:lastPrinted>
  <dcterms:created xsi:type="dcterms:W3CDTF">2017-08-23T10:09:00Z</dcterms:created>
  <dcterms:modified xsi:type="dcterms:W3CDTF">2020-05-07T05:16:00Z</dcterms:modified>
</cp:coreProperties>
</file>